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8516" w14:textId="77777777" w:rsidR="00BD72C3" w:rsidRDefault="00BD72C3" w:rsidP="00BD72C3">
      <w:pPr>
        <w:contextualSpacing/>
        <w:jc w:val="right"/>
        <w:rPr>
          <w:rFonts w:ascii="Helvetica" w:eastAsia="Times New Roman" w:hAnsi="Helvetica" w:cs="Helvetica"/>
          <w:lang w:eastAsia="es-ES"/>
        </w:rPr>
      </w:pPr>
      <w:r w:rsidRPr="008E66D7">
        <w:rPr>
          <w:rFonts w:ascii="Helvetica" w:eastAsia="Times New Roman" w:hAnsi="Helvetica" w:cs="Helvetica"/>
          <w:lang w:eastAsia="es-ES"/>
        </w:rPr>
        <w:t>CONVENIO No. - AZE</w:t>
      </w:r>
      <w:r>
        <w:rPr>
          <w:rFonts w:ascii="Helvetica" w:eastAsia="Times New Roman" w:hAnsi="Helvetica" w:cs="Helvetica"/>
          <w:lang w:eastAsia="es-ES"/>
        </w:rPr>
        <w:t>A</w:t>
      </w:r>
      <w:r w:rsidRPr="008E66D7">
        <w:rPr>
          <w:rFonts w:ascii="Helvetica" w:eastAsia="Times New Roman" w:hAnsi="Helvetica" w:cs="Helvetica"/>
          <w:lang w:eastAsia="es-ES"/>
        </w:rPr>
        <w:t>-202</w:t>
      </w:r>
      <w:r>
        <w:rPr>
          <w:rFonts w:ascii="Helvetica" w:eastAsia="Times New Roman" w:hAnsi="Helvetica" w:cs="Helvetica"/>
          <w:lang w:eastAsia="es-ES"/>
        </w:rPr>
        <w:t>2</w:t>
      </w:r>
      <w:r w:rsidRPr="008E66D7">
        <w:rPr>
          <w:rFonts w:ascii="Helvetica" w:eastAsia="Times New Roman" w:hAnsi="Helvetica" w:cs="Helvetica"/>
          <w:lang w:eastAsia="es-ES"/>
        </w:rPr>
        <w:t>-000………..</w:t>
      </w:r>
    </w:p>
    <w:p w14:paraId="17717F9A" w14:textId="77777777" w:rsidR="00BD72C3" w:rsidRDefault="00BD72C3" w:rsidP="00BD72C3">
      <w:pPr>
        <w:contextualSpacing/>
        <w:jc w:val="right"/>
        <w:rPr>
          <w:rFonts w:ascii="Helvetica" w:eastAsia="Times New Roman" w:hAnsi="Helvetica" w:cs="Helvetica"/>
          <w:sz w:val="20"/>
          <w:szCs w:val="20"/>
          <w:lang w:eastAsia="es-ES"/>
        </w:rPr>
      </w:pPr>
    </w:p>
    <w:p w14:paraId="7838EBEB" w14:textId="77777777" w:rsidR="00BD72C3" w:rsidRDefault="00BD72C3" w:rsidP="00BD72C3">
      <w:pPr>
        <w:jc w:val="both"/>
        <w:rPr>
          <w:rFonts w:ascii="Helvetica" w:eastAsia="Times New Roman" w:hAnsi="Helvetica" w:cs="Helvetica"/>
          <w:b/>
          <w:bCs/>
          <w:sz w:val="20"/>
          <w:szCs w:val="20"/>
          <w:lang w:eastAsia="es-ES"/>
        </w:rPr>
      </w:pPr>
    </w:p>
    <w:p w14:paraId="3ABF8052" w14:textId="77777777" w:rsidR="00BD72C3" w:rsidRPr="001E1741" w:rsidRDefault="00BD72C3" w:rsidP="00BD72C3">
      <w:pPr>
        <w:jc w:val="both"/>
        <w:rPr>
          <w:rFonts w:ascii="Helvetica" w:eastAsia="Times New Roman" w:hAnsi="Helvetica" w:cs="Helvetica"/>
          <w:b/>
          <w:bCs/>
          <w:sz w:val="20"/>
          <w:szCs w:val="20"/>
          <w:lang w:eastAsia="es-ES"/>
        </w:rPr>
      </w:pPr>
      <w:r w:rsidRPr="008E66D7">
        <w:rPr>
          <w:rFonts w:ascii="Helvetica" w:eastAsia="Times New Roman" w:hAnsi="Helvetica" w:cs="Helvetica"/>
          <w:b/>
          <w:bCs/>
          <w:sz w:val="20"/>
          <w:szCs w:val="20"/>
          <w:lang w:eastAsia="es-ES"/>
        </w:rPr>
        <w:t>BORRADOR DE</w:t>
      </w:r>
      <w:r>
        <w:rPr>
          <w:rFonts w:ascii="Helvetica" w:eastAsia="Times New Roman" w:hAnsi="Helvetica" w:cs="Helvetica"/>
          <w:b/>
          <w:bCs/>
          <w:sz w:val="20"/>
          <w:szCs w:val="20"/>
          <w:lang w:eastAsia="es-ES"/>
        </w:rPr>
        <w:t xml:space="preserve"> </w:t>
      </w:r>
      <w:r w:rsidRPr="001E1741">
        <w:rPr>
          <w:rFonts w:ascii="Helvetica" w:eastAsia="Times New Roman" w:hAnsi="Helvetica" w:cs="Helvetica"/>
          <w:b/>
          <w:bCs/>
          <w:sz w:val="20"/>
          <w:szCs w:val="20"/>
          <w:lang w:eastAsia="es-ES"/>
        </w:rPr>
        <w:t xml:space="preserve">CONVENIO DE ADMINISTRACIÓN Y USO </w:t>
      </w:r>
      <w:r w:rsidRPr="0054335D">
        <w:rPr>
          <w:rFonts w:ascii="Helvetica" w:eastAsia="Times New Roman" w:hAnsi="Helvetica" w:cs="Helvetica"/>
          <w:b/>
          <w:bCs/>
          <w:sz w:val="20"/>
          <w:szCs w:val="20"/>
          <w:lang w:val="es-ES_tradnl" w:eastAsia="es-ES"/>
        </w:rPr>
        <w:t>DE INSTALACIONES Y ESCENARIOS DEPORTIVOS DE PROPIEDAD MUNICIPAL</w:t>
      </w:r>
      <w:r w:rsidRPr="001E1741">
        <w:rPr>
          <w:rFonts w:ascii="Helvetica" w:eastAsia="Times New Roman" w:hAnsi="Helvetica" w:cs="Helvetica"/>
          <w:b/>
          <w:bCs/>
          <w:sz w:val="20"/>
          <w:szCs w:val="20"/>
          <w:lang w:eastAsia="es-ES"/>
        </w:rPr>
        <w:t xml:space="preserve"> ENTRE LA ADMINISTRACIÓN ZONAL ELOY ALFARO DEL MUNICIPIO DEL DISTRITO METROPOLITANO DE QUITO Y LA LIGA DEPORTIVA BARRIAL</w:t>
      </w:r>
      <w:r>
        <w:rPr>
          <w:rFonts w:ascii="Helvetica" w:eastAsia="Times New Roman" w:hAnsi="Helvetica" w:cs="Helvetica"/>
          <w:b/>
          <w:bCs/>
          <w:sz w:val="20"/>
          <w:szCs w:val="20"/>
          <w:lang w:eastAsia="es-ES"/>
        </w:rPr>
        <w:t xml:space="preserve"> Y PARROQUIAL “LOS LIBERTADORES”</w:t>
      </w:r>
    </w:p>
    <w:p w14:paraId="5FAA9DA2" w14:textId="77777777" w:rsidR="00BD72C3" w:rsidRDefault="00BD72C3" w:rsidP="00BD72C3">
      <w:pPr>
        <w:jc w:val="both"/>
        <w:rPr>
          <w:rFonts w:ascii="Helvetica" w:eastAsia="Times New Roman" w:hAnsi="Helvetica" w:cs="Helvetica"/>
          <w:b/>
          <w:bCs/>
          <w:sz w:val="20"/>
          <w:szCs w:val="20"/>
          <w:lang w:eastAsia="es-ES"/>
        </w:rPr>
      </w:pPr>
    </w:p>
    <w:p w14:paraId="2F6E3382" w14:textId="77777777" w:rsidR="00BD72C3" w:rsidRDefault="00BD72C3" w:rsidP="00BD72C3">
      <w:pPr>
        <w:jc w:val="both"/>
        <w:rPr>
          <w:rFonts w:ascii="Helvetica" w:eastAsia="Times New Roman" w:hAnsi="Helvetica" w:cs="Helvetica"/>
          <w:b/>
          <w:bCs/>
          <w:sz w:val="20"/>
          <w:szCs w:val="20"/>
          <w:lang w:eastAsia="es-ES"/>
        </w:rPr>
      </w:pPr>
    </w:p>
    <w:p w14:paraId="31BACC08" w14:textId="77777777" w:rsidR="00BD72C3"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
          <w:bCs/>
          <w:sz w:val="20"/>
          <w:szCs w:val="20"/>
          <w:lang w:val="es-ES_tradnl" w:eastAsia="es-ES"/>
        </w:rPr>
        <w:t>CLÁUSULA PRIMERA.- COMPARECIENTES:</w:t>
      </w:r>
    </w:p>
    <w:p w14:paraId="66322585" w14:textId="77777777" w:rsidR="00BD72C3" w:rsidRDefault="00BD72C3" w:rsidP="00BD72C3">
      <w:pPr>
        <w:jc w:val="both"/>
        <w:rPr>
          <w:rFonts w:ascii="Helvetica" w:eastAsia="Times New Roman" w:hAnsi="Helvetica" w:cs="Helvetica"/>
          <w:bCs/>
          <w:sz w:val="20"/>
          <w:szCs w:val="20"/>
          <w:lang w:eastAsia="es-ES"/>
        </w:rPr>
      </w:pPr>
    </w:p>
    <w:p w14:paraId="2CD65E9F" w14:textId="77777777" w:rsidR="00BD72C3" w:rsidRDefault="00BD72C3" w:rsidP="00BD72C3">
      <w:pPr>
        <w:jc w:val="both"/>
        <w:rPr>
          <w:rFonts w:ascii="Helvetica" w:eastAsia="Times New Roman" w:hAnsi="Helvetica" w:cs="Helvetica"/>
          <w:b/>
          <w:bCs/>
          <w:sz w:val="20"/>
          <w:szCs w:val="20"/>
          <w:lang w:eastAsia="es-ES"/>
        </w:rPr>
      </w:pPr>
      <w:r w:rsidRPr="00CE1F05">
        <w:rPr>
          <w:rFonts w:ascii="Helvetica" w:eastAsia="Times New Roman" w:hAnsi="Helvetica" w:cs="Helvetica"/>
          <w:bCs/>
          <w:sz w:val="20"/>
          <w:szCs w:val="20"/>
          <w:lang w:eastAsia="es-ES"/>
        </w:rPr>
        <w:t xml:space="preserve">Comparecen a la celebración del presente Convenio de Administración y Uso de </w:t>
      </w:r>
      <w:r>
        <w:rPr>
          <w:rFonts w:ascii="Helvetica" w:eastAsia="Times New Roman" w:hAnsi="Helvetica" w:cs="Helvetica"/>
          <w:bCs/>
          <w:sz w:val="20"/>
          <w:szCs w:val="20"/>
          <w:lang w:eastAsia="es-ES"/>
        </w:rPr>
        <w:t>I</w:t>
      </w:r>
      <w:r w:rsidRPr="00CE1F05">
        <w:rPr>
          <w:rFonts w:ascii="Helvetica" w:eastAsia="Times New Roman" w:hAnsi="Helvetica" w:cs="Helvetica"/>
          <w:bCs/>
          <w:sz w:val="20"/>
          <w:szCs w:val="20"/>
          <w:lang w:eastAsia="es-ES"/>
        </w:rPr>
        <w:t xml:space="preserve">nstalaciones y </w:t>
      </w:r>
      <w:r>
        <w:rPr>
          <w:rFonts w:ascii="Helvetica" w:eastAsia="Times New Roman" w:hAnsi="Helvetica" w:cs="Helvetica"/>
          <w:bCs/>
          <w:sz w:val="20"/>
          <w:szCs w:val="20"/>
          <w:lang w:eastAsia="es-ES"/>
        </w:rPr>
        <w:t>E</w:t>
      </w:r>
      <w:r w:rsidRPr="00CE1F05">
        <w:rPr>
          <w:rFonts w:ascii="Helvetica" w:eastAsia="Times New Roman" w:hAnsi="Helvetica" w:cs="Helvetica"/>
          <w:bCs/>
          <w:sz w:val="20"/>
          <w:szCs w:val="20"/>
          <w:lang w:eastAsia="es-ES"/>
        </w:rPr>
        <w:t xml:space="preserve">scenarios </w:t>
      </w:r>
      <w:r>
        <w:rPr>
          <w:rFonts w:ascii="Helvetica" w:eastAsia="Times New Roman" w:hAnsi="Helvetica" w:cs="Helvetica"/>
          <w:bCs/>
          <w:sz w:val="20"/>
          <w:szCs w:val="20"/>
          <w:lang w:eastAsia="es-ES"/>
        </w:rPr>
        <w:t>D</w:t>
      </w:r>
      <w:r w:rsidRPr="00CE1F05">
        <w:rPr>
          <w:rFonts w:ascii="Helvetica" w:eastAsia="Times New Roman" w:hAnsi="Helvetica" w:cs="Helvetica"/>
          <w:bCs/>
          <w:sz w:val="20"/>
          <w:szCs w:val="20"/>
          <w:lang w:eastAsia="es-ES"/>
        </w:rPr>
        <w:t xml:space="preserve">eportivos, por una parte el </w:t>
      </w:r>
      <w:r w:rsidRPr="00CE1F05">
        <w:rPr>
          <w:rFonts w:ascii="Helvetica" w:eastAsia="Times New Roman" w:hAnsi="Helvetica" w:cs="Helvetica"/>
          <w:b/>
          <w:bCs/>
          <w:sz w:val="20"/>
          <w:szCs w:val="20"/>
          <w:lang w:eastAsia="es-ES"/>
        </w:rPr>
        <w:t>GOBIERNO AUTÓNOMO DESCENTRALIZADO DEL DISTRITO METROPOLITANO DE QUITO</w:t>
      </w:r>
      <w:r w:rsidRPr="00CE1F05">
        <w:rPr>
          <w:rFonts w:ascii="Helvetica" w:eastAsia="Times New Roman" w:hAnsi="Helvetica" w:cs="Helvetica"/>
          <w:bCs/>
          <w:sz w:val="20"/>
          <w:szCs w:val="20"/>
          <w:lang w:eastAsia="es-ES"/>
        </w:rPr>
        <w:t xml:space="preserve">, a través de la </w:t>
      </w:r>
      <w:r w:rsidRPr="00CE1F05">
        <w:rPr>
          <w:rFonts w:ascii="Helvetica" w:eastAsia="Times New Roman" w:hAnsi="Helvetica" w:cs="Helvetica"/>
          <w:b/>
          <w:bCs/>
          <w:sz w:val="20"/>
          <w:szCs w:val="20"/>
          <w:lang w:eastAsia="es-ES"/>
        </w:rPr>
        <w:t>ADMINISTRACIÓN ZONAL ELOY ALFARO</w:t>
      </w:r>
      <w:r w:rsidRPr="0022328F">
        <w:rPr>
          <w:rFonts w:ascii="Helvetica" w:eastAsia="Times New Roman" w:hAnsi="Helvetica" w:cs="Helvetica"/>
          <w:bCs/>
          <w:sz w:val="20"/>
          <w:szCs w:val="20"/>
          <w:lang w:val="es-MX" w:eastAsia="es-ES"/>
        </w:rPr>
        <w:t>, legalmente representado por l</w:t>
      </w:r>
      <w:r>
        <w:rPr>
          <w:rFonts w:ascii="Helvetica" w:eastAsia="Times New Roman" w:hAnsi="Helvetica" w:cs="Helvetica"/>
          <w:bCs/>
          <w:sz w:val="20"/>
          <w:szCs w:val="20"/>
          <w:lang w:val="es-MX" w:eastAsia="es-ES"/>
        </w:rPr>
        <w:t>a</w:t>
      </w:r>
      <w:r w:rsidRPr="0022328F">
        <w:rPr>
          <w:rFonts w:ascii="Helvetica" w:eastAsia="Times New Roman" w:hAnsi="Helvetica" w:cs="Helvetica"/>
          <w:bCs/>
          <w:sz w:val="20"/>
          <w:szCs w:val="20"/>
          <w:lang w:val="es-MX" w:eastAsia="es-ES"/>
        </w:rPr>
        <w:t xml:space="preserve"> </w:t>
      </w:r>
      <w:r w:rsidRPr="006207D6">
        <w:rPr>
          <w:rFonts w:ascii="Helvetica" w:eastAsia="Times New Roman" w:hAnsi="Helvetica" w:cs="Helvetica"/>
          <w:b/>
          <w:bCs/>
          <w:sz w:val="20"/>
          <w:szCs w:val="20"/>
          <w:lang w:val="es-MX" w:eastAsia="es-ES"/>
        </w:rPr>
        <w:t>A</w:t>
      </w:r>
      <w:r>
        <w:rPr>
          <w:rFonts w:ascii="Helvetica" w:eastAsia="Times New Roman" w:hAnsi="Helvetica" w:cs="Helvetica"/>
          <w:b/>
          <w:bCs/>
          <w:sz w:val="20"/>
          <w:szCs w:val="20"/>
          <w:lang w:val="es-MX" w:eastAsia="es-ES"/>
        </w:rPr>
        <w:t>bg.</w:t>
      </w:r>
      <w:r w:rsidRPr="006207D6">
        <w:rPr>
          <w:rFonts w:ascii="Helvetica" w:eastAsia="Times New Roman" w:hAnsi="Helvetica" w:cs="Helvetica"/>
          <w:b/>
          <w:bCs/>
          <w:sz w:val="20"/>
          <w:szCs w:val="20"/>
          <w:lang w:val="es-MX" w:eastAsia="es-ES"/>
        </w:rPr>
        <w:t xml:space="preserve"> </w:t>
      </w:r>
      <w:r>
        <w:rPr>
          <w:rFonts w:ascii="Helvetica" w:eastAsia="Times New Roman" w:hAnsi="Helvetica" w:cs="Helvetica"/>
          <w:b/>
          <w:bCs/>
          <w:sz w:val="20"/>
          <w:szCs w:val="20"/>
          <w:lang w:val="es-MX" w:eastAsia="es-ES"/>
        </w:rPr>
        <w:t xml:space="preserve">Lida </w:t>
      </w:r>
      <w:proofErr w:type="spellStart"/>
      <w:r>
        <w:rPr>
          <w:rFonts w:ascii="Helvetica" w:eastAsia="Times New Roman" w:hAnsi="Helvetica" w:cs="Helvetica"/>
          <w:b/>
          <w:bCs/>
          <w:sz w:val="20"/>
          <w:szCs w:val="20"/>
          <w:lang w:val="es-MX" w:eastAsia="es-ES"/>
        </w:rPr>
        <w:t>Justinne</w:t>
      </w:r>
      <w:proofErr w:type="spellEnd"/>
      <w:r>
        <w:rPr>
          <w:rFonts w:ascii="Helvetica" w:eastAsia="Times New Roman" w:hAnsi="Helvetica" w:cs="Helvetica"/>
          <w:b/>
          <w:bCs/>
          <w:sz w:val="20"/>
          <w:szCs w:val="20"/>
          <w:lang w:val="es-MX" w:eastAsia="es-ES"/>
        </w:rPr>
        <w:t xml:space="preserve"> García Arias</w:t>
      </w:r>
      <w:r w:rsidRPr="00916BCB">
        <w:rPr>
          <w:rFonts w:ascii="Helvetica" w:eastAsia="Times New Roman" w:hAnsi="Helvetica" w:cs="Helvetica"/>
          <w:b/>
          <w:bCs/>
          <w:sz w:val="20"/>
          <w:szCs w:val="20"/>
          <w:lang w:val="es-MX" w:eastAsia="es-ES"/>
        </w:rPr>
        <w:t>,</w:t>
      </w:r>
      <w:r w:rsidRPr="0022328F">
        <w:rPr>
          <w:rFonts w:ascii="Helvetica" w:eastAsia="Times New Roman" w:hAnsi="Helvetica" w:cs="Helvetica"/>
          <w:b/>
          <w:bCs/>
          <w:sz w:val="20"/>
          <w:szCs w:val="20"/>
          <w:lang w:eastAsia="es-ES"/>
        </w:rPr>
        <w:t xml:space="preserve"> en calidad de Administrador</w:t>
      </w:r>
      <w:r>
        <w:rPr>
          <w:rFonts w:ascii="Helvetica" w:eastAsia="Times New Roman" w:hAnsi="Helvetica" w:cs="Helvetica"/>
          <w:b/>
          <w:bCs/>
          <w:sz w:val="20"/>
          <w:szCs w:val="20"/>
          <w:lang w:eastAsia="es-ES"/>
        </w:rPr>
        <w:t>a</w:t>
      </w:r>
      <w:r w:rsidRPr="0022328F">
        <w:rPr>
          <w:rFonts w:ascii="Helvetica" w:eastAsia="Times New Roman" w:hAnsi="Helvetica" w:cs="Helvetica"/>
          <w:b/>
          <w:bCs/>
          <w:sz w:val="20"/>
          <w:szCs w:val="20"/>
          <w:lang w:eastAsia="es-ES"/>
        </w:rPr>
        <w:t xml:space="preserve"> Zona</w:t>
      </w:r>
      <w:r>
        <w:rPr>
          <w:rFonts w:ascii="Helvetica" w:eastAsia="Times New Roman" w:hAnsi="Helvetica" w:cs="Helvetica"/>
          <w:b/>
          <w:bCs/>
          <w:sz w:val="20"/>
          <w:szCs w:val="20"/>
          <w:lang w:eastAsia="es-ES"/>
        </w:rPr>
        <w:t>l</w:t>
      </w:r>
      <w:r w:rsidRPr="0022328F">
        <w:rPr>
          <w:rFonts w:ascii="Helvetica" w:eastAsia="Times New Roman" w:hAnsi="Helvetica" w:cs="Helvetica"/>
          <w:b/>
          <w:bCs/>
          <w:sz w:val="20"/>
          <w:szCs w:val="20"/>
          <w:lang w:eastAsia="es-ES"/>
        </w:rPr>
        <w:t xml:space="preserve">, </w:t>
      </w:r>
      <w:r w:rsidRPr="0022328F">
        <w:rPr>
          <w:rFonts w:ascii="Helvetica" w:eastAsia="Times New Roman" w:hAnsi="Helvetica" w:cs="Helvetica"/>
          <w:bCs/>
          <w:sz w:val="20"/>
          <w:szCs w:val="20"/>
          <w:lang w:eastAsia="es-ES"/>
        </w:rPr>
        <w:t xml:space="preserve">por delegación </w:t>
      </w:r>
      <w:r>
        <w:rPr>
          <w:rFonts w:ascii="Helvetica" w:eastAsia="Times New Roman" w:hAnsi="Helvetica" w:cs="Helvetica"/>
          <w:bCs/>
          <w:sz w:val="20"/>
          <w:szCs w:val="20"/>
          <w:lang w:eastAsia="es-ES"/>
        </w:rPr>
        <w:t xml:space="preserve">conferida por </w:t>
      </w:r>
      <w:r w:rsidRPr="0022328F">
        <w:rPr>
          <w:rFonts w:ascii="Helvetica" w:eastAsia="Times New Roman" w:hAnsi="Helvetica" w:cs="Helvetica"/>
          <w:bCs/>
          <w:sz w:val="20"/>
          <w:szCs w:val="20"/>
          <w:lang w:eastAsia="es-ES"/>
        </w:rPr>
        <w:t xml:space="preserve">el </w:t>
      </w:r>
      <w:r>
        <w:rPr>
          <w:rFonts w:ascii="Helvetica" w:eastAsia="Times New Roman" w:hAnsi="Helvetica" w:cs="Helvetica"/>
          <w:bCs/>
          <w:sz w:val="20"/>
          <w:szCs w:val="20"/>
          <w:lang w:eastAsia="es-ES"/>
        </w:rPr>
        <w:t>señor</w:t>
      </w:r>
      <w:r w:rsidRPr="0022328F">
        <w:rPr>
          <w:rFonts w:ascii="Helvetica" w:eastAsia="Times New Roman" w:hAnsi="Helvetica" w:cs="Helvetica"/>
          <w:bCs/>
          <w:sz w:val="20"/>
          <w:szCs w:val="20"/>
          <w:lang w:eastAsia="es-ES"/>
        </w:rPr>
        <w:t xml:space="preserve"> Alcalde constante </w:t>
      </w:r>
      <w:r w:rsidRPr="00481F9E">
        <w:rPr>
          <w:rFonts w:ascii="Helvetica" w:eastAsia="Times New Roman" w:hAnsi="Helvetica" w:cs="Helvetica"/>
          <w:bCs/>
          <w:sz w:val="20"/>
          <w:szCs w:val="20"/>
          <w:lang w:eastAsia="es-ES"/>
        </w:rPr>
        <w:t xml:space="preserve">por la Resolución </w:t>
      </w:r>
      <w:r w:rsidRPr="00481F9E">
        <w:rPr>
          <w:rFonts w:ascii="Helvetica" w:eastAsia="Times New Roman" w:hAnsi="Helvetica" w:cs="Helvetica"/>
          <w:bCs/>
          <w:iCs/>
          <w:sz w:val="20"/>
          <w:szCs w:val="20"/>
          <w:lang w:eastAsia="es-ES"/>
        </w:rPr>
        <w:t>No. A 0</w:t>
      </w:r>
      <w:r>
        <w:rPr>
          <w:rFonts w:ascii="Helvetica" w:eastAsia="Times New Roman" w:hAnsi="Helvetica" w:cs="Helvetica"/>
          <w:bCs/>
          <w:iCs/>
          <w:sz w:val="20"/>
          <w:szCs w:val="20"/>
          <w:lang w:eastAsia="es-ES"/>
        </w:rPr>
        <w:t>89</w:t>
      </w:r>
      <w:r w:rsidRPr="00481F9E">
        <w:rPr>
          <w:rFonts w:ascii="Helvetica" w:eastAsia="Times New Roman" w:hAnsi="Helvetica" w:cs="Helvetica"/>
          <w:bCs/>
          <w:iCs/>
          <w:sz w:val="20"/>
          <w:szCs w:val="20"/>
          <w:lang w:eastAsia="es-ES"/>
        </w:rPr>
        <w:t xml:space="preserve">, de </w:t>
      </w:r>
      <w:r>
        <w:rPr>
          <w:rFonts w:ascii="Helvetica" w:eastAsia="Times New Roman" w:hAnsi="Helvetica" w:cs="Helvetica"/>
          <w:bCs/>
          <w:iCs/>
          <w:sz w:val="20"/>
          <w:szCs w:val="20"/>
          <w:lang w:eastAsia="es-ES"/>
        </w:rPr>
        <w:t>8</w:t>
      </w:r>
      <w:r w:rsidRPr="00481F9E">
        <w:rPr>
          <w:rFonts w:ascii="Helvetica" w:eastAsia="Times New Roman" w:hAnsi="Helvetica" w:cs="Helvetica"/>
          <w:bCs/>
          <w:iCs/>
          <w:sz w:val="20"/>
          <w:szCs w:val="20"/>
          <w:lang w:eastAsia="es-ES"/>
        </w:rPr>
        <w:t xml:space="preserve"> de </w:t>
      </w:r>
      <w:r>
        <w:rPr>
          <w:rFonts w:ascii="Helvetica" w:eastAsia="Times New Roman" w:hAnsi="Helvetica" w:cs="Helvetica"/>
          <w:bCs/>
          <w:iCs/>
          <w:sz w:val="20"/>
          <w:szCs w:val="20"/>
          <w:lang w:eastAsia="es-ES"/>
        </w:rPr>
        <w:t xml:space="preserve">diciembre </w:t>
      </w:r>
      <w:r w:rsidRPr="00481F9E">
        <w:rPr>
          <w:rFonts w:ascii="Helvetica" w:eastAsia="Times New Roman" w:hAnsi="Helvetica" w:cs="Helvetica"/>
          <w:bCs/>
          <w:iCs/>
          <w:sz w:val="20"/>
          <w:szCs w:val="20"/>
          <w:lang w:eastAsia="es-ES"/>
        </w:rPr>
        <w:t>de</w:t>
      </w:r>
      <w:r>
        <w:rPr>
          <w:rFonts w:ascii="Helvetica" w:eastAsia="Times New Roman" w:hAnsi="Helvetica" w:cs="Helvetica"/>
          <w:bCs/>
          <w:iCs/>
          <w:sz w:val="20"/>
          <w:szCs w:val="20"/>
          <w:lang w:eastAsia="es-ES"/>
        </w:rPr>
        <w:t>l</w:t>
      </w:r>
      <w:r w:rsidRPr="00481F9E">
        <w:rPr>
          <w:rFonts w:ascii="Helvetica" w:eastAsia="Times New Roman" w:hAnsi="Helvetica" w:cs="Helvetica"/>
          <w:bCs/>
          <w:iCs/>
          <w:sz w:val="20"/>
          <w:szCs w:val="20"/>
          <w:lang w:eastAsia="es-ES"/>
        </w:rPr>
        <w:t xml:space="preserve"> 20</w:t>
      </w:r>
      <w:r>
        <w:rPr>
          <w:rFonts w:ascii="Helvetica" w:eastAsia="Times New Roman" w:hAnsi="Helvetica" w:cs="Helvetica"/>
          <w:bCs/>
          <w:iCs/>
          <w:sz w:val="20"/>
          <w:szCs w:val="20"/>
          <w:lang w:eastAsia="es-ES"/>
        </w:rPr>
        <w:t xml:space="preserve">20 y </w:t>
      </w:r>
      <w:r w:rsidRPr="0022328F">
        <w:rPr>
          <w:rFonts w:ascii="Helvetica" w:eastAsia="Times New Roman" w:hAnsi="Helvetica" w:cs="Helvetica"/>
          <w:bCs/>
          <w:sz w:val="20"/>
          <w:szCs w:val="20"/>
          <w:lang w:eastAsia="es-ES"/>
        </w:rPr>
        <w:t xml:space="preserve">Acción de Personal N° </w:t>
      </w:r>
      <w:r w:rsidRPr="0022328F">
        <w:rPr>
          <w:rFonts w:ascii="Helvetica" w:eastAsia="Times New Roman" w:hAnsi="Helvetica" w:cs="Helvetica"/>
          <w:b/>
          <w:bCs/>
          <w:sz w:val="20"/>
          <w:szCs w:val="20"/>
          <w:lang w:eastAsia="es-ES"/>
        </w:rPr>
        <w:t>000000</w:t>
      </w:r>
      <w:r>
        <w:rPr>
          <w:rFonts w:ascii="Helvetica" w:eastAsia="Times New Roman" w:hAnsi="Helvetica" w:cs="Helvetica"/>
          <w:b/>
          <w:bCs/>
          <w:sz w:val="20"/>
          <w:szCs w:val="20"/>
          <w:lang w:eastAsia="es-ES"/>
        </w:rPr>
        <w:t>17028, de 1</w:t>
      </w:r>
      <w:r w:rsidRPr="0022328F">
        <w:rPr>
          <w:rFonts w:ascii="Helvetica" w:eastAsia="Times New Roman" w:hAnsi="Helvetica" w:cs="Helvetica"/>
          <w:b/>
          <w:bCs/>
          <w:sz w:val="20"/>
          <w:szCs w:val="20"/>
          <w:lang w:eastAsia="es-ES"/>
        </w:rPr>
        <w:t xml:space="preserve"> de </w:t>
      </w:r>
      <w:r>
        <w:rPr>
          <w:rFonts w:ascii="Helvetica" w:eastAsia="Times New Roman" w:hAnsi="Helvetica" w:cs="Helvetica"/>
          <w:b/>
          <w:bCs/>
          <w:sz w:val="20"/>
          <w:szCs w:val="20"/>
          <w:lang w:eastAsia="es-ES"/>
        </w:rPr>
        <w:t>octubre</w:t>
      </w:r>
      <w:r w:rsidRPr="0022328F">
        <w:rPr>
          <w:rFonts w:ascii="Helvetica" w:eastAsia="Times New Roman" w:hAnsi="Helvetica" w:cs="Helvetica"/>
          <w:b/>
          <w:bCs/>
          <w:sz w:val="20"/>
          <w:szCs w:val="20"/>
          <w:lang w:eastAsia="es-ES"/>
        </w:rPr>
        <w:t xml:space="preserve"> de</w:t>
      </w:r>
      <w:r>
        <w:rPr>
          <w:rFonts w:ascii="Helvetica" w:eastAsia="Times New Roman" w:hAnsi="Helvetica" w:cs="Helvetica"/>
          <w:b/>
          <w:bCs/>
          <w:sz w:val="20"/>
          <w:szCs w:val="20"/>
          <w:lang w:eastAsia="es-ES"/>
        </w:rPr>
        <w:t>l</w:t>
      </w:r>
      <w:r w:rsidRPr="0022328F">
        <w:rPr>
          <w:rFonts w:ascii="Helvetica" w:eastAsia="Times New Roman" w:hAnsi="Helvetica" w:cs="Helvetica"/>
          <w:b/>
          <w:bCs/>
          <w:sz w:val="20"/>
          <w:szCs w:val="20"/>
          <w:lang w:eastAsia="es-ES"/>
        </w:rPr>
        <w:t xml:space="preserve"> 20</w:t>
      </w:r>
      <w:r>
        <w:rPr>
          <w:rFonts w:ascii="Helvetica" w:eastAsia="Times New Roman" w:hAnsi="Helvetica" w:cs="Helvetica"/>
          <w:b/>
          <w:bCs/>
          <w:sz w:val="20"/>
          <w:szCs w:val="20"/>
          <w:lang w:eastAsia="es-ES"/>
        </w:rPr>
        <w:t>21</w:t>
      </w:r>
      <w:r w:rsidRPr="0022328F">
        <w:rPr>
          <w:rFonts w:ascii="Helvetica" w:eastAsia="Times New Roman" w:hAnsi="Helvetica" w:cs="Helvetica"/>
          <w:bCs/>
          <w:sz w:val="20"/>
          <w:szCs w:val="20"/>
          <w:lang w:eastAsia="es-ES"/>
        </w:rPr>
        <w:t>,</w:t>
      </w:r>
      <w:r w:rsidRPr="0022328F">
        <w:rPr>
          <w:rFonts w:ascii="Helvetica" w:eastAsia="Times New Roman" w:hAnsi="Helvetica" w:cs="Helvetica"/>
          <w:b/>
          <w:bCs/>
          <w:sz w:val="20"/>
          <w:szCs w:val="20"/>
          <w:lang w:eastAsia="es-ES"/>
        </w:rPr>
        <w:t xml:space="preserve"> </w:t>
      </w:r>
      <w:r w:rsidRPr="0022328F">
        <w:rPr>
          <w:rFonts w:ascii="Helvetica" w:eastAsia="Times New Roman" w:hAnsi="Helvetica" w:cs="Helvetica"/>
          <w:bCs/>
          <w:sz w:val="20"/>
          <w:szCs w:val="20"/>
          <w:lang w:eastAsia="es-ES"/>
        </w:rPr>
        <w:t>quien</w:t>
      </w:r>
      <w:r>
        <w:rPr>
          <w:rFonts w:ascii="Helvetica" w:eastAsia="Times New Roman" w:hAnsi="Helvetica" w:cs="Helvetica"/>
          <w:bCs/>
          <w:sz w:val="20"/>
          <w:szCs w:val="20"/>
          <w:lang w:eastAsia="es-ES"/>
        </w:rPr>
        <w:t xml:space="preserve"> para efectos</w:t>
      </w:r>
      <w:r w:rsidRPr="0022328F">
        <w:rPr>
          <w:rFonts w:ascii="Helvetica" w:eastAsia="Times New Roman" w:hAnsi="Helvetica" w:cs="Helvetica"/>
          <w:bCs/>
          <w:sz w:val="20"/>
          <w:szCs w:val="20"/>
          <w:lang w:eastAsia="es-ES"/>
        </w:rPr>
        <w:t xml:space="preserve"> </w:t>
      </w:r>
      <w:r>
        <w:rPr>
          <w:rFonts w:ascii="Helvetica" w:eastAsia="Times New Roman" w:hAnsi="Helvetica" w:cs="Helvetica"/>
          <w:bCs/>
          <w:sz w:val="20"/>
          <w:szCs w:val="20"/>
          <w:lang w:eastAsia="es-ES"/>
        </w:rPr>
        <w:t>de este instrumento se</w:t>
      </w:r>
      <w:r w:rsidRPr="0022328F">
        <w:rPr>
          <w:rFonts w:ascii="Helvetica" w:eastAsia="Times New Roman" w:hAnsi="Helvetica" w:cs="Helvetica"/>
          <w:bCs/>
          <w:sz w:val="20"/>
          <w:szCs w:val="20"/>
          <w:lang w:eastAsia="es-ES"/>
        </w:rPr>
        <w:t xml:space="preserve"> le denominará la</w:t>
      </w:r>
      <w:r w:rsidRPr="0022328F">
        <w:rPr>
          <w:rFonts w:ascii="Helvetica" w:eastAsia="Times New Roman" w:hAnsi="Helvetica" w:cs="Helvetica"/>
          <w:b/>
          <w:bCs/>
          <w:sz w:val="20"/>
          <w:szCs w:val="20"/>
          <w:lang w:eastAsia="es-ES"/>
        </w:rPr>
        <w:t xml:space="preserve"> "ADMINISTRACIÓN</w:t>
      </w:r>
      <w:r>
        <w:rPr>
          <w:rFonts w:ascii="Helvetica" w:eastAsia="Times New Roman" w:hAnsi="Helvetica" w:cs="Helvetica"/>
          <w:b/>
          <w:bCs/>
          <w:sz w:val="20"/>
          <w:szCs w:val="20"/>
          <w:lang w:eastAsia="es-ES"/>
        </w:rPr>
        <w:t xml:space="preserve"> ZONAL</w:t>
      </w:r>
      <w:r w:rsidRPr="0022328F">
        <w:rPr>
          <w:rFonts w:ascii="Helvetica" w:eastAsia="Times New Roman" w:hAnsi="Helvetica" w:cs="Helvetica"/>
          <w:b/>
          <w:bCs/>
          <w:sz w:val="20"/>
          <w:szCs w:val="20"/>
          <w:lang w:eastAsia="es-ES"/>
        </w:rPr>
        <w:t xml:space="preserve">"; </w:t>
      </w:r>
      <w:r w:rsidRPr="0022328F">
        <w:rPr>
          <w:rFonts w:ascii="Helvetica" w:eastAsia="Times New Roman" w:hAnsi="Helvetica" w:cs="Helvetica"/>
          <w:bCs/>
          <w:sz w:val="20"/>
          <w:szCs w:val="20"/>
          <w:lang w:eastAsia="es-ES"/>
        </w:rPr>
        <w:t>y por otra parte,</w:t>
      </w:r>
      <w:r w:rsidRPr="0022328F">
        <w:rPr>
          <w:rFonts w:ascii="Helvetica" w:eastAsia="Times New Roman" w:hAnsi="Helvetica" w:cs="Helvetica"/>
          <w:b/>
          <w:bCs/>
          <w:sz w:val="20"/>
          <w:szCs w:val="20"/>
          <w:lang w:eastAsia="es-ES"/>
        </w:rPr>
        <w:t xml:space="preserve"> </w:t>
      </w:r>
      <w:r>
        <w:rPr>
          <w:rFonts w:ascii="Helvetica" w:eastAsia="Times New Roman" w:hAnsi="Helvetica" w:cs="Helvetica"/>
          <w:b/>
          <w:bCs/>
          <w:sz w:val="20"/>
          <w:szCs w:val="20"/>
          <w:lang w:eastAsia="es-ES"/>
        </w:rPr>
        <w:t>la Liga Deportiva Barrial y Parroquial “Los Libertadores”</w:t>
      </w:r>
      <w:r w:rsidRPr="0022328F">
        <w:rPr>
          <w:rFonts w:ascii="Helvetica" w:eastAsia="Times New Roman" w:hAnsi="Helvetica" w:cs="Helvetica"/>
          <w:b/>
          <w:bCs/>
          <w:sz w:val="20"/>
          <w:szCs w:val="20"/>
          <w:lang w:eastAsia="es-ES"/>
        </w:rPr>
        <w:t xml:space="preserve">, </w:t>
      </w:r>
      <w:r w:rsidRPr="0022328F">
        <w:rPr>
          <w:rFonts w:ascii="Helvetica" w:eastAsia="Times New Roman" w:hAnsi="Helvetica" w:cs="Helvetica"/>
          <w:bCs/>
          <w:sz w:val="20"/>
          <w:szCs w:val="20"/>
          <w:lang w:eastAsia="es-ES"/>
        </w:rPr>
        <w:t xml:space="preserve">legalmente representada  por el </w:t>
      </w:r>
      <w:r>
        <w:rPr>
          <w:rFonts w:ascii="Helvetica" w:eastAsia="Times New Roman" w:hAnsi="Helvetica" w:cs="Helvetica"/>
          <w:bCs/>
          <w:sz w:val="20"/>
          <w:szCs w:val="20"/>
          <w:lang w:eastAsia="es-ES"/>
        </w:rPr>
        <w:t>Dr. Hugo Salomón Borja Taco</w:t>
      </w:r>
      <w:r w:rsidRPr="0022328F">
        <w:rPr>
          <w:rFonts w:ascii="Helvetica" w:eastAsia="Times New Roman" w:hAnsi="Helvetica" w:cs="Helvetica"/>
          <w:bCs/>
          <w:sz w:val="20"/>
          <w:szCs w:val="20"/>
          <w:lang w:eastAsia="es-ES"/>
        </w:rPr>
        <w:t xml:space="preserve">, </w:t>
      </w:r>
      <w:r>
        <w:rPr>
          <w:rFonts w:ascii="Helvetica" w:eastAsia="Times New Roman" w:hAnsi="Helvetica" w:cs="Helvetica"/>
          <w:bCs/>
          <w:sz w:val="20"/>
          <w:szCs w:val="20"/>
          <w:lang w:eastAsia="es-ES"/>
        </w:rPr>
        <w:t xml:space="preserve">portador de la cédula de ciudadanía No. 171169627-6, </w:t>
      </w:r>
      <w:r w:rsidRPr="0022328F">
        <w:rPr>
          <w:rFonts w:ascii="Helvetica" w:eastAsia="Times New Roman" w:hAnsi="Helvetica" w:cs="Helvetica"/>
          <w:bCs/>
          <w:sz w:val="20"/>
          <w:szCs w:val="20"/>
          <w:lang w:eastAsia="es-ES"/>
        </w:rPr>
        <w:t xml:space="preserve">en calidad de Presidente y Representante Legal, a quien en lo posterior se le denominará </w:t>
      </w:r>
      <w:r w:rsidRPr="0022328F">
        <w:rPr>
          <w:rFonts w:ascii="Helvetica" w:eastAsia="Times New Roman" w:hAnsi="Helvetica" w:cs="Helvetica"/>
          <w:b/>
          <w:bCs/>
          <w:sz w:val="20"/>
          <w:szCs w:val="20"/>
          <w:lang w:eastAsia="es-ES"/>
        </w:rPr>
        <w:t>"BENEFICIARI</w:t>
      </w:r>
      <w:r>
        <w:rPr>
          <w:rFonts w:ascii="Helvetica" w:eastAsia="Times New Roman" w:hAnsi="Helvetica" w:cs="Helvetica"/>
          <w:b/>
          <w:bCs/>
          <w:sz w:val="20"/>
          <w:szCs w:val="20"/>
          <w:lang w:eastAsia="es-ES"/>
        </w:rPr>
        <w:t>O</w:t>
      </w:r>
      <w:r w:rsidRPr="0022328F">
        <w:rPr>
          <w:rFonts w:ascii="Helvetica" w:eastAsia="Times New Roman" w:hAnsi="Helvetica" w:cs="Helvetica"/>
          <w:b/>
          <w:bCs/>
          <w:sz w:val="20"/>
          <w:szCs w:val="20"/>
          <w:lang w:eastAsia="es-ES"/>
        </w:rPr>
        <w:t>"</w:t>
      </w:r>
      <w:r>
        <w:rPr>
          <w:rFonts w:ascii="Helvetica" w:eastAsia="Times New Roman" w:hAnsi="Helvetica" w:cs="Helvetica"/>
          <w:b/>
          <w:bCs/>
          <w:sz w:val="20"/>
          <w:szCs w:val="20"/>
          <w:lang w:eastAsia="es-ES"/>
        </w:rPr>
        <w:t>.</w:t>
      </w:r>
    </w:p>
    <w:p w14:paraId="36F8C48B" w14:textId="77777777" w:rsidR="00BD72C3" w:rsidRDefault="00BD72C3" w:rsidP="00BD72C3">
      <w:pPr>
        <w:jc w:val="both"/>
        <w:rPr>
          <w:rFonts w:ascii="Helvetica" w:eastAsia="Times New Roman" w:hAnsi="Helvetica" w:cs="Helvetica"/>
          <w:b/>
          <w:bCs/>
          <w:sz w:val="20"/>
          <w:szCs w:val="20"/>
          <w:lang w:eastAsia="es-ES"/>
        </w:rPr>
      </w:pPr>
    </w:p>
    <w:p w14:paraId="0098C69E" w14:textId="77777777" w:rsidR="00BD72C3" w:rsidRPr="0022328F" w:rsidRDefault="00BD72C3" w:rsidP="00BD72C3">
      <w:pPr>
        <w:jc w:val="both"/>
        <w:rPr>
          <w:rFonts w:ascii="Helvetica" w:eastAsia="Times New Roman" w:hAnsi="Helvetica" w:cs="Helvetica"/>
          <w:bCs/>
          <w:sz w:val="20"/>
          <w:szCs w:val="20"/>
          <w:lang w:eastAsia="es-ES"/>
        </w:rPr>
      </w:pPr>
      <w:r w:rsidRPr="002D5806">
        <w:rPr>
          <w:rFonts w:ascii="Helvetica" w:eastAsia="Times New Roman" w:hAnsi="Helvetica" w:cs="Helvetica"/>
          <w:bCs/>
          <w:sz w:val="20"/>
          <w:szCs w:val="20"/>
          <w:lang w:eastAsia="es-ES"/>
        </w:rPr>
        <w:t>Las partes en forma libre y voluntaria acuerdan celebrar el presente Convenio contenido en las siguientes cláusulas</w:t>
      </w:r>
      <w:r>
        <w:rPr>
          <w:rFonts w:ascii="Helvetica" w:eastAsia="Times New Roman" w:hAnsi="Helvetica" w:cs="Helvetica"/>
          <w:bCs/>
          <w:sz w:val="20"/>
          <w:szCs w:val="20"/>
          <w:lang w:eastAsia="es-ES"/>
        </w:rPr>
        <w:t>.</w:t>
      </w:r>
    </w:p>
    <w:p w14:paraId="00083EC5" w14:textId="77777777" w:rsidR="00BD72C3" w:rsidRDefault="00BD72C3" w:rsidP="00BD72C3">
      <w:pPr>
        <w:jc w:val="both"/>
        <w:rPr>
          <w:rFonts w:ascii="Helvetica" w:eastAsia="Times New Roman" w:hAnsi="Helvetica" w:cs="Helvetica"/>
          <w:b/>
          <w:bCs/>
          <w:sz w:val="20"/>
          <w:szCs w:val="20"/>
          <w:lang w:eastAsia="es-ES"/>
        </w:rPr>
      </w:pPr>
    </w:p>
    <w:p w14:paraId="575CB4DA" w14:textId="77777777" w:rsidR="00BD72C3" w:rsidRPr="0047441A" w:rsidRDefault="00BD72C3" w:rsidP="00BD72C3">
      <w:pPr>
        <w:jc w:val="both"/>
        <w:rPr>
          <w:rFonts w:ascii="Helvetica" w:eastAsia="Times New Roman" w:hAnsi="Helvetica" w:cs="Helvetica"/>
          <w:b/>
          <w:bCs/>
          <w:sz w:val="20"/>
          <w:szCs w:val="20"/>
          <w:lang w:val="es-ES_tradnl" w:eastAsia="es-ES"/>
        </w:rPr>
      </w:pPr>
      <w:r w:rsidRPr="0054335D">
        <w:rPr>
          <w:rFonts w:ascii="Helvetica" w:eastAsia="Times New Roman" w:hAnsi="Helvetica" w:cs="Helvetica"/>
          <w:b/>
          <w:bCs/>
          <w:sz w:val="20"/>
          <w:szCs w:val="20"/>
          <w:lang w:val="es-ES_tradnl" w:eastAsia="es-ES"/>
        </w:rPr>
        <w:t xml:space="preserve">CLÁUSULA </w:t>
      </w:r>
      <w:r>
        <w:rPr>
          <w:rFonts w:ascii="Helvetica" w:eastAsia="Times New Roman" w:hAnsi="Helvetica" w:cs="Helvetica"/>
          <w:b/>
          <w:bCs/>
          <w:sz w:val="20"/>
          <w:szCs w:val="20"/>
          <w:lang w:val="es-ES_tradnl" w:eastAsia="es-ES"/>
        </w:rPr>
        <w:t>SEGUNDA</w:t>
      </w:r>
      <w:r w:rsidRPr="0054335D">
        <w:rPr>
          <w:rFonts w:ascii="Helvetica" w:eastAsia="Times New Roman" w:hAnsi="Helvetica" w:cs="Helvetica"/>
          <w:b/>
          <w:bCs/>
          <w:sz w:val="20"/>
          <w:szCs w:val="20"/>
          <w:lang w:val="es-ES_tradnl" w:eastAsia="es-ES"/>
        </w:rPr>
        <w:t xml:space="preserve">.- </w:t>
      </w:r>
      <w:r w:rsidRPr="0047441A">
        <w:rPr>
          <w:rFonts w:ascii="Helvetica" w:eastAsia="Times New Roman" w:hAnsi="Helvetica" w:cs="Helvetica"/>
          <w:b/>
          <w:bCs/>
          <w:sz w:val="20"/>
          <w:szCs w:val="20"/>
          <w:lang w:val="es-ES_tradnl" w:eastAsia="es-ES"/>
        </w:rPr>
        <w:t>FUNDAMENTOS DE CARÁCTER  LEGAL:</w:t>
      </w:r>
    </w:p>
    <w:p w14:paraId="1A92F7C2" w14:textId="77777777" w:rsidR="00BD72C3" w:rsidRPr="0047441A" w:rsidRDefault="00BD72C3" w:rsidP="00BD72C3">
      <w:pPr>
        <w:jc w:val="both"/>
        <w:rPr>
          <w:rFonts w:ascii="Helvetica" w:eastAsia="Times New Roman" w:hAnsi="Helvetica" w:cs="Helvetica"/>
          <w:b/>
          <w:bCs/>
          <w:sz w:val="20"/>
          <w:szCs w:val="20"/>
          <w:lang w:val="es-ES_tradnl" w:eastAsia="es-ES"/>
        </w:rPr>
      </w:pPr>
    </w:p>
    <w:p w14:paraId="133791AA" w14:textId="77777777" w:rsidR="00BD72C3" w:rsidRDefault="00BD72C3" w:rsidP="00BD72C3">
      <w:pPr>
        <w:jc w:val="both"/>
        <w:rPr>
          <w:rFonts w:ascii="Helvetica" w:eastAsia="Times New Roman" w:hAnsi="Helvetica" w:cs="Helvetica"/>
          <w:b/>
          <w:bCs/>
          <w:sz w:val="20"/>
          <w:szCs w:val="20"/>
          <w:lang w:val="es-ES_tradnl" w:eastAsia="es-ES"/>
        </w:rPr>
      </w:pPr>
      <w:r w:rsidRPr="0047441A">
        <w:rPr>
          <w:rFonts w:ascii="Helvetica" w:eastAsia="Times New Roman" w:hAnsi="Helvetica" w:cs="Helvetica"/>
          <w:b/>
          <w:bCs/>
          <w:sz w:val="20"/>
          <w:szCs w:val="20"/>
          <w:lang w:val="es-ES_tradnl" w:eastAsia="es-ES"/>
        </w:rPr>
        <w:t>CONSTITUCIÓN DE LA REPÚBLICA DEL ECUADOR</w:t>
      </w:r>
    </w:p>
    <w:p w14:paraId="55DBE579" w14:textId="77777777" w:rsidR="00BD72C3" w:rsidRDefault="00BD72C3" w:rsidP="00BD72C3">
      <w:pPr>
        <w:jc w:val="both"/>
        <w:rPr>
          <w:rFonts w:ascii="Helvetica" w:eastAsia="Times New Roman" w:hAnsi="Helvetica" w:cs="Helvetica"/>
          <w:b/>
          <w:bCs/>
          <w:sz w:val="20"/>
          <w:szCs w:val="20"/>
          <w:lang w:val="es-ES_tradnl" w:eastAsia="es-ES"/>
        </w:rPr>
      </w:pPr>
    </w:p>
    <w:p w14:paraId="6FFF2E11" w14:textId="6EB93FE7" w:rsidR="00BD72C3" w:rsidRPr="00816236" w:rsidRDefault="00BD72C3" w:rsidP="00BD72C3">
      <w:pPr>
        <w:jc w:val="both"/>
        <w:rPr>
          <w:rFonts w:ascii="Helvetica" w:eastAsia="Times New Roman" w:hAnsi="Helvetica" w:cs="Helvetica"/>
          <w:bCs/>
          <w:i/>
          <w:iCs/>
          <w:sz w:val="20"/>
          <w:szCs w:val="20"/>
          <w:lang w:val="es-ES_tradnl" w:eastAsia="es-ES"/>
        </w:rPr>
      </w:pPr>
      <w:r w:rsidRPr="0047441A">
        <w:rPr>
          <w:rFonts w:ascii="Helvetica" w:eastAsia="Times New Roman" w:hAnsi="Helvetica" w:cs="Helvetica"/>
          <w:bCs/>
          <w:sz w:val="20"/>
          <w:szCs w:val="20"/>
          <w:lang w:val="es-ES_tradnl" w:eastAsia="es-ES"/>
        </w:rPr>
        <w:t>El artículo 24</w:t>
      </w:r>
      <w:r w:rsidR="00816236">
        <w:rPr>
          <w:rFonts w:ascii="Helvetica" w:eastAsia="Times New Roman" w:hAnsi="Helvetica" w:cs="Helvetica"/>
          <w:bCs/>
          <w:sz w:val="20"/>
          <w:szCs w:val="20"/>
          <w:lang w:val="es-ES_tradnl" w:eastAsia="es-ES"/>
        </w:rPr>
        <w:t>,</w:t>
      </w:r>
      <w:r w:rsidRPr="0047441A">
        <w:rPr>
          <w:rFonts w:ascii="Helvetica" w:eastAsia="Times New Roman" w:hAnsi="Helvetica" w:cs="Helvetica"/>
          <w:bCs/>
          <w:sz w:val="20"/>
          <w:szCs w:val="20"/>
          <w:lang w:val="es-ES_tradnl" w:eastAsia="es-ES"/>
        </w:rPr>
        <w:t xml:space="preserve"> dispone: “</w:t>
      </w:r>
      <w:r w:rsidRPr="00816236">
        <w:rPr>
          <w:rFonts w:ascii="Helvetica" w:eastAsia="Times New Roman" w:hAnsi="Helvetica" w:cs="Helvetica"/>
          <w:bCs/>
          <w:i/>
          <w:iCs/>
          <w:sz w:val="20"/>
          <w:szCs w:val="20"/>
          <w:lang w:val="es-ES_tradnl" w:eastAsia="es-ES"/>
        </w:rPr>
        <w:t>Las personas tienen derecho a la recreación y al esparcimiento, a la práctica del deporte y al tiempo libre”;</w:t>
      </w:r>
    </w:p>
    <w:p w14:paraId="2B973D96" w14:textId="77777777" w:rsidR="00BD72C3" w:rsidRPr="0047441A" w:rsidRDefault="00BD72C3" w:rsidP="00BD72C3">
      <w:pPr>
        <w:jc w:val="both"/>
        <w:rPr>
          <w:rFonts w:ascii="Helvetica" w:eastAsia="Times New Roman" w:hAnsi="Helvetica" w:cs="Helvetica"/>
          <w:bCs/>
          <w:sz w:val="20"/>
          <w:szCs w:val="20"/>
          <w:lang w:val="es-ES_tradnl" w:eastAsia="es-ES"/>
        </w:rPr>
      </w:pPr>
    </w:p>
    <w:p w14:paraId="64225D43" w14:textId="3EE189F1" w:rsidR="00BD72C3" w:rsidRPr="0047441A" w:rsidRDefault="00BD72C3" w:rsidP="00BD72C3">
      <w:pPr>
        <w:jc w:val="both"/>
        <w:rPr>
          <w:rFonts w:ascii="Helvetica" w:eastAsia="Times New Roman" w:hAnsi="Helvetica" w:cs="Helvetica"/>
          <w:bCs/>
          <w:sz w:val="20"/>
          <w:szCs w:val="20"/>
          <w:lang w:val="es-ES_tradnl" w:eastAsia="es-ES"/>
        </w:rPr>
      </w:pPr>
      <w:r w:rsidRPr="0047441A">
        <w:rPr>
          <w:rFonts w:ascii="Helvetica" w:eastAsia="Times New Roman" w:hAnsi="Helvetica" w:cs="Helvetica"/>
          <w:bCs/>
          <w:sz w:val="20"/>
          <w:szCs w:val="20"/>
          <w:lang w:val="es-ES_tradnl" w:eastAsia="es-ES"/>
        </w:rPr>
        <w:t>El Artículo 32</w:t>
      </w:r>
      <w:r w:rsidR="00816236">
        <w:rPr>
          <w:rFonts w:ascii="Helvetica" w:eastAsia="Times New Roman" w:hAnsi="Helvetica" w:cs="Helvetica"/>
          <w:bCs/>
          <w:sz w:val="20"/>
          <w:szCs w:val="20"/>
          <w:lang w:val="es-ES_tradnl" w:eastAsia="es-ES"/>
        </w:rPr>
        <w:t>,</w:t>
      </w:r>
      <w:r w:rsidRPr="0047441A">
        <w:rPr>
          <w:rFonts w:ascii="Helvetica" w:eastAsia="Times New Roman" w:hAnsi="Helvetica" w:cs="Helvetica"/>
          <w:bCs/>
          <w:sz w:val="20"/>
          <w:szCs w:val="20"/>
          <w:lang w:val="es-ES_tradnl" w:eastAsia="es-ES"/>
        </w:rPr>
        <w:t xml:space="preserve"> dispone: </w:t>
      </w:r>
      <w:r w:rsidRPr="00816236">
        <w:rPr>
          <w:rFonts w:ascii="Helvetica" w:eastAsia="Times New Roman" w:hAnsi="Helvetica" w:cs="Helvetica"/>
          <w:bCs/>
          <w:i/>
          <w:iCs/>
          <w:sz w:val="20"/>
          <w:szCs w:val="20"/>
          <w:lang w:val="es-ES_tradnl" w:eastAsia="es-ES"/>
        </w:rPr>
        <w:t>“(…)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1560AEE8" w14:textId="77777777" w:rsidR="00BD72C3" w:rsidRPr="0047441A" w:rsidRDefault="00BD72C3" w:rsidP="00BD72C3">
      <w:pPr>
        <w:jc w:val="both"/>
        <w:rPr>
          <w:rFonts w:ascii="Helvetica" w:eastAsia="Times New Roman" w:hAnsi="Helvetica" w:cs="Helvetica"/>
          <w:bCs/>
          <w:sz w:val="20"/>
          <w:szCs w:val="20"/>
          <w:lang w:val="es-ES_tradnl" w:eastAsia="es-ES"/>
        </w:rPr>
      </w:pPr>
    </w:p>
    <w:p w14:paraId="3922AC69" w14:textId="6D75A96E" w:rsidR="00BD72C3" w:rsidRPr="0047441A" w:rsidRDefault="00BD72C3" w:rsidP="00BD72C3">
      <w:pPr>
        <w:jc w:val="both"/>
        <w:rPr>
          <w:rFonts w:ascii="Helvetica" w:eastAsia="Times New Roman" w:hAnsi="Helvetica" w:cs="Helvetica"/>
          <w:bCs/>
          <w:sz w:val="20"/>
          <w:szCs w:val="20"/>
          <w:lang w:val="es-ES_tradnl" w:eastAsia="es-ES"/>
        </w:rPr>
      </w:pPr>
      <w:r w:rsidRPr="0047441A">
        <w:rPr>
          <w:rFonts w:ascii="Helvetica" w:eastAsia="Times New Roman" w:hAnsi="Helvetica" w:cs="Helvetica"/>
          <w:bCs/>
          <w:sz w:val="20"/>
          <w:szCs w:val="20"/>
          <w:lang w:val="es-ES_tradnl" w:eastAsia="es-ES"/>
        </w:rPr>
        <w:t>El artículo 39</w:t>
      </w:r>
      <w:r w:rsidR="00816236">
        <w:rPr>
          <w:rFonts w:ascii="Helvetica" w:eastAsia="Times New Roman" w:hAnsi="Helvetica" w:cs="Helvetica"/>
          <w:bCs/>
          <w:sz w:val="20"/>
          <w:szCs w:val="20"/>
          <w:lang w:val="es-ES_tradnl" w:eastAsia="es-ES"/>
        </w:rPr>
        <w:t>,</w:t>
      </w:r>
      <w:r w:rsidRPr="0047441A">
        <w:rPr>
          <w:rFonts w:ascii="Helvetica" w:eastAsia="Times New Roman" w:hAnsi="Helvetica" w:cs="Helvetica"/>
          <w:bCs/>
          <w:sz w:val="20"/>
          <w:szCs w:val="20"/>
          <w:lang w:val="es-ES_tradnl" w:eastAsia="es-ES"/>
        </w:rPr>
        <w:t xml:space="preserve"> indica: </w:t>
      </w:r>
      <w:r w:rsidRPr="00816236">
        <w:rPr>
          <w:rFonts w:ascii="Helvetica" w:eastAsia="Times New Roman" w:hAnsi="Helvetica" w:cs="Helvetica"/>
          <w:bCs/>
          <w:i/>
          <w:iCs/>
          <w:sz w:val="20"/>
          <w:szCs w:val="20"/>
          <w:lang w:val="es-ES_tradnl" w:eastAsia="es-ES"/>
        </w:rPr>
        <w:t xml:space="preserve">“(…) El Estado garantizará los derechos de </w:t>
      </w:r>
      <w:proofErr w:type="gramStart"/>
      <w:r w:rsidRPr="00816236">
        <w:rPr>
          <w:rFonts w:ascii="Helvetica" w:eastAsia="Times New Roman" w:hAnsi="Helvetica" w:cs="Helvetica"/>
          <w:bCs/>
          <w:i/>
          <w:iCs/>
          <w:sz w:val="20"/>
          <w:szCs w:val="20"/>
          <w:lang w:val="es-ES_tradnl" w:eastAsia="es-ES"/>
        </w:rPr>
        <w:t>las jóvenes y los jóvenes</w:t>
      </w:r>
      <w:proofErr w:type="gramEnd"/>
      <w:r w:rsidRPr="00816236">
        <w:rPr>
          <w:rFonts w:ascii="Helvetica" w:eastAsia="Times New Roman" w:hAnsi="Helvetica" w:cs="Helvetica"/>
          <w:bCs/>
          <w:i/>
          <w:iCs/>
          <w:sz w:val="20"/>
          <w:szCs w:val="20"/>
          <w:lang w:val="es-ES_tradnl" w:eastAsia="es-ES"/>
        </w:rPr>
        <w:t>, y promoverá su efectivo ejercicio a través de políticas y programas, instituciones y recursos que aseguren y mantengan de modo permanente su participación e inclusión en todos los ámbitos, en particular en los espacios del poder público;</w:t>
      </w:r>
    </w:p>
    <w:p w14:paraId="023CFF7B" w14:textId="77777777" w:rsidR="00BD72C3" w:rsidRPr="0047441A" w:rsidRDefault="00BD72C3" w:rsidP="00BD72C3">
      <w:pPr>
        <w:jc w:val="both"/>
        <w:rPr>
          <w:rFonts w:ascii="Helvetica" w:eastAsia="Times New Roman" w:hAnsi="Helvetica" w:cs="Helvetica"/>
          <w:bCs/>
          <w:sz w:val="20"/>
          <w:szCs w:val="20"/>
          <w:lang w:val="es-ES_tradnl" w:eastAsia="es-ES"/>
        </w:rPr>
      </w:pPr>
    </w:p>
    <w:p w14:paraId="7921C229" w14:textId="77777777" w:rsidR="00BD72C3" w:rsidRPr="00816236" w:rsidRDefault="00BD72C3" w:rsidP="00BD72C3">
      <w:pPr>
        <w:jc w:val="both"/>
        <w:rPr>
          <w:rFonts w:ascii="Helvetica" w:eastAsia="Times New Roman" w:hAnsi="Helvetica" w:cs="Helvetica"/>
          <w:bCs/>
          <w:i/>
          <w:iCs/>
          <w:sz w:val="20"/>
          <w:szCs w:val="20"/>
          <w:lang w:val="es-ES_tradnl" w:eastAsia="es-ES"/>
        </w:rPr>
      </w:pPr>
      <w:r w:rsidRPr="00816236">
        <w:rPr>
          <w:rFonts w:ascii="Helvetica" w:eastAsia="Times New Roman" w:hAnsi="Helvetica" w:cs="Helvetica"/>
          <w:bCs/>
          <w:i/>
          <w:iCs/>
          <w:sz w:val="20"/>
          <w:szCs w:val="20"/>
          <w:lang w:val="es-ES_tradnl" w:eastAsia="es-ES"/>
        </w:rPr>
        <w:t xml:space="preserve">El Estado reconocerá a </w:t>
      </w:r>
      <w:proofErr w:type="gramStart"/>
      <w:r w:rsidRPr="00816236">
        <w:rPr>
          <w:rFonts w:ascii="Helvetica" w:eastAsia="Times New Roman" w:hAnsi="Helvetica" w:cs="Helvetica"/>
          <w:bCs/>
          <w:i/>
          <w:iCs/>
          <w:sz w:val="20"/>
          <w:szCs w:val="20"/>
          <w:lang w:val="es-ES_tradnl" w:eastAsia="es-ES"/>
        </w:rPr>
        <w:t>las jóvenes y los jóvenes</w:t>
      </w:r>
      <w:proofErr w:type="gramEnd"/>
      <w:r w:rsidRPr="00816236">
        <w:rPr>
          <w:rFonts w:ascii="Helvetica" w:eastAsia="Times New Roman" w:hAnsi="Helvetica" w:cs="Helvetica"/>
          <w:bCs/>
          <w:i/>
          <w:iCs/>
          <w:sz w:val="20"/>
          <w:szCs w:val="20"/>
          <w:lang w:val="es-ES_tradnl" w:eastAsia="es-ES"/>
        </w:rPr>
        <w:t xml:space="preserve">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14:paraId="1F228CBE" w14:textId="77777777" w:rsidR="00BD72C3" w:rsidRDefault="00BD72C3" w:rsidP="00BD72C3">
      <w:pPr>
        <w:jc w:val="both"/>
        <w:rPr>
          <w:rFonts w:ascii="Helvetica" w:eastAsia="Times New Roman" w:hAnsi="Helvetica" w:cs="Helvetica"/>
          <w:bCs/>
          <w:sz w:val="20"/>
          <w:szCs w:val="20"/>
          <w:lang w:val="es-ES_tradnl" w:eastAsia="es-ES"/>
        </w:rPr>
      </w:pPr>
    </w:p>
    <w:p w14:paraId="0B7E2A85" w14:textId="55F1DAB8" w:rsidR="00BD72C3" w:rsidRDefault="00BD72C3" w:rsidP="00BD72C3">
      <w:pPr>
        <w:jc w:val="both"/>
        <w:rPr>
          <w:rFonts w:ascii="Helvetica" w:eastAsia="Times New Roman" w:hAnsi="Helvetica" w:cs="Helvetica"/>
          <w:bCs/>
          <w:sz w:val="20"/>
          <w:szCs w:val="20"/>
          <w:lang w:val="es-ES_tradnl" w:eastAsia="es-ES"/>
        </w:rPr>
      </w:pPr>
      <w:r w:rsidRPr="008E66D7">
        <w:rPr>
          <w:rFonts w:ascii="Helvetica" w:eastAsia="Times New Roman" w:hAnsi="Helvetica" w:cs="Helvetica"/>
          <w:bCs/>
          <w:sz w:val="20"/>
          <w:szCs w:val="20"/>
          <w:lang w:eastAsia="es-ES"/>
        </w:rPr>
        <w:t>El artículo 226</w:t>
      </w:r>
      <w:r w:rsidR="00816236">
        <w:rPr>
          <w:rFonts w:ascii="Helvetica" w:eastAsia="Times New Roman" w:hAnsi="Helvetica" w:cs="Helvetica"/>
          <w:bCs/>
          <w:sz w:val="20"/>
          <w:szCs w:val="20"/>
          <w:lang w:eastAsia="es-ES"/>
        </w:rPr>
        <w:t>,</w:t>
      </w:r>
      <w:r w:rsidRPr="008E66D7">
        <w:rPr>
          <w:rFonts w:ascii="Helvetica" w:eastAsia="Times New Roman" w:hAnsi="Helvetica" w:cs="Helvetica"/>
          <w:bCs/>
          <w:sz w:val="20"/>
          <w:szCs w:val="20"/>
          <w:lang w:eastAsia="es-ES"/>
        </w:rPr>
        <w:t xml:space="preserve"> contempla: “</w:t>
      </w:r>
      <w:r w:rsidRPr="00816236">
        <w:rPr>
          <w:rFonts w:ascii="Helvetica" w:eastAsia="Times New Roman" w:hAnsi="Helvetica" w:cs="Helvetica"/>
          <w:bCs/>
          <w:i/>
          <w:iCs/>
          <w:sz w:val="20"/>
          <w:szCs w:val="20"/>
          <w:lang w:eastAsia="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231ED76" w14:textId="77777777" w:rsidR="00BD72C3" w:rsidRPr="0047441A" w:rsidRDefault="00BD72C3" w:rsidP="00BD72C3">
      <w:pPr>
        <w:jc w:val="both"/>
        <w:rPr>
          <w:rFonts w:ascii="Helvetica" w:eastAsia="Times New Roman" w:hAnsi="Helvetica" w:cs="Helvetica"/>
          <w:bCs/>
          <w:sz w:val="20"/>
          <w:szCs w:val="20"/>
          <w:lang w:val="es-ES_tradnl" w:eastAsia="es-ES"/>
        </w:rPr>
      </w:pPr>
    </w:p>
    <w:p w14:paraId="21C79F4E" w14:textId="28ABA620" w:rsidR="00BD72C3" w:rsidRPr="0047441A" w:rsidRDefault="00BD72C3" w:rsidP="00BD72C3">
      <w:pPr>
        <w:jc w:val="both"/>
        <w:rPr>
          <w:rFonts w:ascii="Helvetica" w:eastAsia="Times New Roman" w:hAnsi="Helvetica" w:cs="Helvetica"/>
          <w:bCs/>
          <w:sz w:val="20"/>
          <w:szCs w:val="20"/>
          <w:lang w:val="es-ES_tradnl" w:eastAsia="es-ES"/>
        </w:rPr>
      </w:pPr>
      <w:r w:rsidRPr="0047441A">
        <w:rPr>
          <w:rFonts w:ascii="Helvetica" w:eastAsia="Times New Roman" w:hAnsi="Helvetica" w:cs="Helvetica"/>
          <w:bCs/>
          <w:sz w:val="20"/>
          <w:szCs w:val="20"/>
          <w:lang w:val="es-ES_tradnl" w:eastAsia="es-ES"/>
        </w:rPr>
        <w:t xml:space="preserve">Los numeral </w:t>
      </w:r>
      <w:proofErr w:type="gramStart"/>
      <w:r w:rsidRPr="0047441A">
        <w:rPr>
          <w:rFonts w:ascii="Helvetica" w:eastAsia="Times New Roman" w:hAnsi="Helvetica" w:cs="Helvetica"/>
          <w:bCs/>
          <w:sz w:val="20"/>
          <w:szCs w:val="20"/>
          <w:lang w:val="es-ES_tradnl" w:eastAsia="es-ES"/>
        </w:rPr>
        <w:t>1  y</w:t>
      </w:r>
      <w:proofErr w:type="gramEnd"/>
      <w:r w:rsidRPr="0047441A">
        <w:rPr>
          <w:rFonts w:ascii="Helvetica" w:eastAsia="Times New Roman" w:hAnsi="Helvetica" w:cs="Helvetica"/>
          <w:bCs/>
          <w:sz w:val="20"/>
          <w:szCs w:val="20"/>
          <w:lang w:val="es-ES_tradnl" w:eastAsia="es-ES"/>
        </w:rPr>
        <w:t xml:space="preserve"> 2 del artículo 264</w:t>
      </w:r>
      <w:r w:rsidR="00816236">
        <w:rPr>
          <w:rFonts w:ascii="Helvetica" w:eastAsia="Times New Roman" w:hAnsi="Helvetica" w:cs="Helvetica"/>
          <w:bCs/>
          <w:sz w:val="20"/>
          <w:szCs w:val="20"/>
          <w:lang w:val="es-ES_tradnl" w:eastAsia="es-ES"/>
        </w:rPr>
        <w:t>,</w:t>
      </w:r>
      <w:r w:rsidRPr="0047441A">
        <w:rPr>
          <w:rFonts w:ascii="Helvetica" w:eastAsia="Times New Roman" w:hAnsi="Helvetica" w:cs="Helvetica"/>
          <w:bCs/>
          <w:sz w:val="20"/>
          <w:szCs w:val="20"/>
          <w:lang w:val="es-ES_tradnl" w:eastAsia="es-ES"/>
        </w:rPr>
        <w:t xml:space="preserve"> establecen</w:t>
      </w:r>
      <w:r w:rsidR="00816236">
        <w:rPr>
          <w:rFonts w:ascii="Helvetica" w:eastAsia="Times New Roman" w:hAnsi="Helvetica" w:cs="Helvetica"/>
          <w:bCs/>
          <w:sz w:val="20"/>
          <w:szCs w:val="20"/>
          <w:lang w:val="es-ES_tradnl" w:eastAsia="es-ES"/>
        </w:rPr>
        <w:t>:</w:t>
      </w:r>
      <w:r w:rsidRPr="0047441A">
        <w:rPr>
          <w:rFonts w:ascii="Helvetica" w:eastAsia="Times New Roman" w:hAnsi="Helvetica" w:cs="Helvetica"/>
          <w:bCs/>
          <w:sz w:val="20"/>
          <w:szCs w:val="20"/>
          <w:lang w:val="es-ES_tradnl" w:eastAsia="es-ES"/>
        </w:rPr>
        <w:t xml:space="preserve"> </w:t>
      </w:r>
      <w:r w:rsidRPr="00816236">
        <w:rPr>
          <w:rFonts w:ascii="Helvetica" w:eastAsia="Times New Roman" w:hAnsi="Helvetica" w:cs="Helvetica"/>
          <w:bCs/>
          <w:i/>
          <w:iCs/>
          <w:sz w:val="20"/>
          <w:szCs w:val="20"/>
          <w:lang w:val="es-ES_tradnl" w:eastAsia="es-ES"/>
        </w:rPr>
        <w:t>“(…) 1. Planificar el desarrollo cantonal y formular los correspondientes planes de ordenamiento territorial, de manera articulada con la planificación nacional, regional, provincial y parroquial, con el fin de regular el uso y la ocupación del suelo urbano y rural y 2. Ejercer el control sobre el uso y ocupación del suelo en el cantón”;</w:t>
      </w:r>
    </w:p>
    <w:p w14:paraId="02373940" w14:textId="77777777" w:rsidR="00BD72C3" w:rsidRPr="0047441A" w:rsidRDefault="00BD72C3" w:rsidP="00BD72C3">
      <w:pPr>
        <w:jc w:val="both"/>
        <w:rPr>
          <w:rFonts w:ascii="Helvetica" w:eastAsia="Times New Roman" w:hAnsi="Helvetica" w:cs="Helvetica"/>
          <w:bCs/>
          <w:sz w:val="20"/>
          <w:szCs w:val="20"/>
          <w:lang w:val="es-ES_tradnl" w:eastAsia="es-ES"/>
        </w:rPr>
      </w:pPr>
    </w:p>
    <w:p w14:paraId="1B9BEB6C" w14:textId="0512DDC5" w:rsidR="00BD72C3" w:rsidRPr="00816236" w:rsidRDefault="00BD72C3" w:rsidP="00BD72C3">
      <w:pPr>
        <w:jc w:val="both"/>
        <w:rPr>
          <w:rFonts w:ascii="Helvetica" w:eastAsia="Times New Roman" w:hAnsi="Helvetica" w:cs="Helvetica"/>
          <w:bCs/>
          <w:i/>
          <w:iCs/>
          <w:sz w:val="20"/>
          <w:szCs w:val="20"/>
          <w:lang w:val="es-ES_tradnl" w:eastAsia="es-ES"/>
        </w:rPr>
      </w:pPr>
      <w:r w:rsidRPr="0047441A">
        <w:rPr>
          <w:rFonts w:ascii="Helvetica" w:eastAsia="Times New Roman" w:hAnsi="Helvetica" w:cs="Helvetica"/>
          <w:bCs/>
          <w:sz w:val="20"/>
          <w:szCs w:val="20"/>
          <w:lang w:val="es-ES_tradnl" w:eastAsia="es-ES"/>
        </w:rPr>
        <w:lastRenderedPageBreak/>
        <w:t xml:space="preserve">El </w:t>
      </w:r>
      <w:r w:rsidR="00816236">
        <w:rPr>
          <w:rFonts w:ascii="Helvetica" w:eastAsia="Times New Roman" w:hAnsi="Helvetica" w:cs="Helvetica"/>
          <w:bCs/>
          <w:sz w:val="20"/>
          <w:szCs w:val="20"/>
          <w:lang w:val="es-ES_tradnl" w:eastAsia="es-ES"/>
        </w:rPr>
        <w:t>a</w:t>
      </w:r>
      <w:r w:rsidRPr="0047441A">
        <w:rPr>
          <w:rFonts w:ascii="Helvetica" w:eastAsia="Times New Roman" w:hAnsi="Helvetica" w:cs="Helvetica"/>
          <w:bCs/>
          <w:sz w:val="20"/>
          <w:szCs w:val="20"/>
          <w:lang w:val="es-ES_tradnl" w:eastAsia="es-ES"/>
        </w:rPr>
        <w:t>rt</w:t>
      </w:r>
      <w:r w:rsidR="00816236">
        <w:rPr>
          <w:rFonts w:ascii="Helvetica" w:eastAsia="Times New Roman" w:hAnsi="Helvetica" w:cs="Helvetica"/>
          <w:bCs/>
          <w:sz w:val="20"/>
          <w:szCs w:val="20"/>
          <w:lang w:val="es-ES_tradnl" w:eastAsia="es-ES"/>
        </w:rPr>
        <w:t>ículo</w:t>
      </w:r>
      <w:r w:rsidRPr="0047441A">
        <w:rPr>
          <w:rFonts w:ascii="Helvetica" w:eastAsia="Times New Roman" w:hAnsi="Helvetica" w:cs="Helvetica"/>
          <w:bCs/>
          <w:sz w:val="20"/>
          <w:szCs w:val="20"/>
          <w:lang w:val="es-ES_tradnl" w:eastAsia="es-ES"/>
        </w:rPr>
        <w:t xml:space="preserve"> 381 dispone: </w:t>
      </w:r>
      <w:r w:rsidR="00816236">
        <w:rPr>
          <w:rFonts w:ascii="Helvetica" w:eastAsia="Times New Roman" w:hAnsi="Helvetica" w:cs="Helvetica"/>
          <w:bCs/>
          <w:sz w:val="20"/>
          <w:szCs w:val="20"/>
          <w:lang w:val="es-ES_tradnl" w:eastAsia="es-ES"/>
        </w:rPr>
        <w:t>“</w:t>
      </w:r>
      <w:r w:rsidRPr="00816236">
        <w:rPr>
          <w:rFonts w:ascii="Helvetica" w:eastAsia="Times New Roman" w:hAnsi="Helvetica" w:cs="Helvetica"/>
          <w:bCs/>
          <w:i/>
          <w:iCs/>
          <w:sz w:val="20"/>
          <w:szCs w:val="20"/>
          <w:lang w:val="es-ES_tradnl" w:eastAsia="es-ES"/>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w:t>
      </w:r>
    </w:p>
    <w:p w14:paraId="47A3574B" w14:textId="77777777" w:rsidR="00BD72C3" w:rsidRPr="00816236" w:rsidRDefault="00BD72C3" w:rsidP="00BD72C3">
      <w:pPr>
        <w:jc w:val="both"/>
        <w:rPr>
          <w:rFonts w:ascii="Helvetica" w:eastAsia="Times New Roman" w:hAnsi="Helvetica" w:cs="Helvetica"/>
          <w:bCs/>
          <w:i/>
          <w:iCs/>
          <w:sz w:val="20"/>
          <w:szCs w:val="20"/>
          <w:lang w:val="es-ES_tradnl" w:eastAsia="es-ES"/>
        </w:rPr>
      </w:pPr>
    </w:p>
    <w:p w14:paraId="6058A68B" w14:textId="662D055A" w:rsidR="00BD72C3" w:rsidRPr="0047441A" w:rsidRDefault="00BD72C3" w:rsidP="00BD72C3">
      <w:pPr>
        <w:jc w:val="both"/>
        <w:rPr>
          <w:rFonts w:ascii="Helvetica" w:eastAsia="Times New Roman" w:hAnsi="Helvetica" w:cs="Helvetica"/>
          <w:bCs/>
          <w:sz w:val="20"/>
          <w:szCs w:val="20"/>
          <w:lang w:val="es-ES_tradnl" w:eastAsia="es-ES"/>
        </w:rPr>
      </w:pPr>
      <w:r w:rsidRPr="00816236">
        <w:rPr>
          <w:rFonts w:ascii="Helvetica" w:eastAsia="Times New Roman" w:hAnsi="Helvetica" w:cs="Helvetica"/>
          <w:bCs/>
          <w:i/>
          <w:iCs/>
          <w:sz w:val="20"/>
          <w:szCs w:val="20"/>
          <w:lang w:val="es-ES_tradnl" w:eastAsia="es-ES"/>
        </w:rPr>
        <w:t>El Estado garantizará los recursos y la infraestructura necesaria para estas actividades. Los recursos se sujetarán al control estatal, rendición de cuentas y deberán distribuirse de forma equitativa</w:t>
      </w:r>
      <w:r w:rsidR="00816236" w:rsidRPr="00816236">
        <w:rPr>
          <w:rFonts w:ascii="Helvetica" w:eastAsia="Times New Roman" w:hAnsi="Helvetica" w:cs="Helvetica"/>
          <w:bCs/>
          <w:i/>
          <w:iCs/>
          <w:sz w:val="20"/>
          <w:szCs w:val="20"/>
          <w:lang w:val="es-ES_tradnl" w:eastAsia="es-ES"/>
        </w:rPr>
        <w:t>”</w:t>
      </w:r>
      <w:r w:rsidRPr="00816236">
        <w:rPr>
          <w:rFonts w:ascii="Helvetica" w:eastAsia="Times New Roman" w:hAnsi="Helvetica" w:cs="Helvetica"/>
          <w:bCs/>
          <w:i/>
          <w:iCs/>
          <w:sz w:val="20"/>
          <w:szCs w:val="20"/>
          <w:lang w:val="es-ES_tradnl" w:eastAsia="es-ES"/>
        </w:rPr>
        <w:t>.</w:t>
      </w:r>
    </w:p>
    <w:p w14:paraId="43FA1B95" w14:textId="77777777" w:rsidR="00BD72C3" w:rsidRPr="0047441A" w:rsidRDefault="00BD72C3" w:rsidP="00BD72C3">
      <w:pPr>
        <w:jc w:val="both"/>
        <w:rPr>
          <w:rFonts w:ascii="Helvetica" w:eastAsia="Times New Roman" w:hAnsi="Helvetica" w:cs="Helvetica"/>
          <w:bCs/>
          <w:sz w:val="20"/>
          <w:szCs w:val="20"/>
          <w:lang w:val="es-ES_tradnl" w:eastAsia="es-ES"/>
        </w:rPr>
      </w:pPr>
    </w:p>
    <w:p w14:paraId="6D00EAFC" w14:textId="73BC0830" w:rsidR="00BD72C3" w:rsidRPr="0047441A" w:rsidRDefault="00BD72C3" w:rsidP="00BD72C3">
      <w:pPr>
        <w:jc w:val="both"/>
        <w:rPr>
          <w:rFonts w:ascii="Helvetica" w:eastAsia="Times New Roman" w:hAnsi="Helvetica" w:cs="Helvetica"/>
          <w:bCs/>
          <w:sz w:val="20"/>
          <w:szCs w:val="20"/>
          <w:lang w:eastAsia="es-ES"/>
        </w:rPr>
      </w:pPr>
      <w:r w:rsidRPr="0047441A">
        <w:rPr>
          <w:rFonts w:ascii="Helvetica" w:eastAsia="Times New Roman" w:hAnsi="Helvetica" w:cs="Helvetica"/>
          <w:bCs/>
          <w:sz w:val="20"/>
          <w:szCs w:val="20"/>
          <w:lang w:val="es-ES_tradnl" w:eastAsia="es-ES"/>
        </w:rPr>
        <w:t xml:space="preserve">El </w:t>
      </w:r>
      <w:r w:rsidR="00816236">
        <w:rPr>
          <w:rFonts w:ascii="Helvetica" w:eastAsia="Times New Roman" w:hAnsi="Helvetica" w:cs="Helvetica"/>
          <w:bCs/>
          <w:sz w:val="20"/>
          <w:szCs w:val="20"/>
          <w:lang w:val="es-ES_tradnl" w:eastAsia="es-ES"/>
        </w:rPr>
        <w:t>a</w:t>
      </w:r>
      <w:r w:rsidRPr="0047441A">
        <w:rPr>
          <w:rFonts w:ascii="Helvetica" w:eastAsia="Times New Roman" w:hAnsi="Helvetica" w:cs="Helvetica"/>
          <w:bCs/>
          <w:sz w:val="20"/>
          <w:szCs w:val="20"/>
          <w:lang w:val="es-ES_tradnl" w:eastAsia="es-ES"/>
        </w:rPr>
        <w:t>rt</w:t>
      </w:r>
      <w:r w:rsidR="00816236">
        <w:rPr>
          <w:rFonts w:ascii="Helvetica" w:eastAsia="Times New Roman" w:hAnsi="Helvetica" w:cs="Helvetica"/>
          <w:bCs/>
          <w:sz w:val="20"/>
          <w:szCs w:val="20"/>
          <w:lang w:val="es-ES_tradnl" w:eastAsia="es-ES"/>
        </w:rPr>
        <w:t>ículo</w:t>
      </w:r>
      <w:r w:rsidRPr="0047441A">
        <w:rPr>
          <w:rFonts w:ascii="Helvetica" w:eastAsia="Times New Roman" w:hAnsi="Helvetica" w:cs="Helvetica"/>
          <w:bCs/>
          <w:sz w:val="20"/>
          <w:szCs w:val="20"/>
          <w:lang w:val="es-ES_tradnl" w:eastAsia="es-ES"/>
        </w:rPr>
        <w:t xml:space="preserve"> 382 reconoce la autonomía de las organizaciones deportivas y de la administración de los escenarios deportivos y demás instalaciones destinadas a la práctica del deporte, de acuerdo con la ley.</w:t>
      </w:r>
    </w:p>
    <w:p w14:paraId="5743A6CD" w14:textId="77777777" w:rsidR="00BD72C3" w:rsidRDefault="00BD72C3" w:rsidP="00BD72C3">
      <w:pPr>
        <w:jc w:val="both"/>
        <w:rPr>
          <w:rFonts w:ascii="Helvetica" w:eastAsia="Times New Roman" w:hAnsi="Helvetica" w:cs="Helvetica"/>
          <w:b/>
          <w:bCs/>
          <w:sz w:val="20"/>
          <w:szCs w:val="20"/>
          <w:lang w:eastAsia="es-ES"/>
        </w:rPr>
      </w:pPr>
    </w:p>
    <w:p w14:paraId="5962FDFB" w14:textId="77777777" w:rsidR="00BD72C3" w:rsidRDefault="00BD72C3" w:rsidP="00BD72C3">
      <w:pPr>
        <w:jc w:val="both"/>
        <w:rPr>
          <w:rFonts w:ascii="Helvetica" w:eastAsia="Times New Roman" w:hAnsi="Helvetica" w:cs="Helvetica"/>
          <w:b/>
          <w:bCs/>
          <w:sz w:val="20"/>
          <w:szCs w:val="20"/>
          <w:lang w:val="es-ES_tradnl" w:eastAsia="es-ES"/>
        </w:rPr>
      </w:pPr>
      <w:r w:rsidRPr="0047441A">
        <w:rPr>
          <w:rFonts w:ascii="Helvetica" w:eastAsia="Times New Roman" w:hAnsi="Helvetica" w:cs="Helvetica"/>
          <w:b/>
          <w:bCs/>
          <w:sz w:val="20"/>
          <w:szCs w:val="20"/>
          <w:lang w:val="es-ES_tradnl" w:eastAsia="es-ES"/>
        </w:rPr>
        <w:t>EL CÓDIGO ORGÁNICO DE ORGANIZACIÓN TERRITORIAL, AUTONOMÍA Y DESCENTRALIZACIÓN, COOTAD</w:t>
      </w:r>
    </w:p>
    <w:p w14:paraId="45B67B85" w14:textId="77777777" w:rsidR="00BD72C3" w:rsidRDefault="00BD72C3" w:rsidP="00BD72C3">
      <w:pPr>
        <w:jc w:val="both"/>
        <w:rPr>
          <w:rFonts w:ascii="Helvetica" w:eastAsia="Times New Roman" w:hAnsi="Helvetica" w:cs="Helvetica"/>
          <w:b/>
          <w:bCs/>
          <w:sz w:val="20"/>
          <w:szCs w:val="20"/>
          <w:lang w:val="es-ES_tradnl" w:eastAsia="es-ES"/>
        </w:rPr>
      </w:pPr>
    </w:p>
    <w:p w14:paraId="04AD8865" w14:textId="77777777" w:rsidR="00BD72C3" w:rsidRPr="00816236" w:rsidRDefault="00BD72C3" w:rsidP="00BD72C3">
      <w:pPr>
        <w:jc w:val="both"/>
        <w:rPr>
          <w:rFonts w:ascii="Helvetica" w:eastAsia="Times New Roman" w:hAnsi="Helvetica" w:cs="Helvetica"/>
          <w:bCs/>
          <w:i/>
          <w:iCs/>
          <w:sz w:val="20"/>
          <w:szCs w:val="20"/>
          <w:lang w:val="es-ES_tradnl" w:eastAsia="es-ES"/>
        </w:rPr>
      </w:pPr>
      <w:r w:rsidRPr="0047441A">
        <w:rPr>
          <w:rFonts w:ascii="Helvetica" w:eastAsia="Times New Roman" w:hAnsi="Helvetica" w:cs="Helvetica"/>
          <w:bCs/>
          <w:sz w:val="20"/>
          <w:szCs w:val="20"/>
          <w:lang w:val="es-ES_tradnl" w:eastAsia="es-ES"/>
        </w:rPr>
        <w:t>El artículo 3, letra h) indica: “</w:t>
      </w:r>
      <w:r w:rsidRPr="00816236">
        <w:rPr>
          <w:rFonts w:ascii="Helvetica" w:eastAsia="Times New Roman" w:hAnsi="Helvetica" w:cs="Helvetica"/>
          <w:bCs/>
          <w:i/>
          <w:iCs/>
          <w:sz w:val="20"/>
          <w:szCs w:val="20"/>
          <w:lang w:val="es-ES_tradnl" w:eastAsia="es-ES"/>
        </w:rPr>
        <w:t xml:space="preserve">Sustentabilidad </w:t>
      </w:r>
      <w:proofErr w:type="gramStart"/>
      <w:r w:rsidRPr="00816236">
        <w:rPr>
          <w:rFonts w:ascii="Helvetica" w:eastAsia="Times New Roman" w:hAnsi="Helvetica" w:cs="Helvetica"/>
          <w:bCs/>
          <w:i/>
          <w:iCs/>
          <w:sz w:val="20"/>
          <w:szCs w:val="20"/>
          <w:lang w:val="es-ES_tradnl" w:eastAsia="es-ES"/>
        </w:rPr>
        <w:t>del  desarrollo</w:t>
      </w:r>
      <w:proofErr w:type="gramEnd"/>
      <w:r w:rsidRPr="00816236">
        <w:rPr>
          <w:rFonts w:ascii="Helvetica" w:eastAsia="Times New Roman" w:hAnsi="Helvetica" w:cs="Helvetica"/>
          <w:bCs/>
          <w:i/>
          <w:iCs/>
          <w:sz w:val="20"/>
          <w:szCs w:val="20"/>
          <w:lang w:val="es-ES_tradnl" w:eastAsia="es-ES"/>
        </w:rPr>
        <w:t>.-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10562D76" w14:textId="77777777" w:rsidR="00BD72C3" w:rsidRPr="0047441A" w:rsidRDefault="00BD72C3" w:rsidP="00BD72C3">
      <w:pPr>
        <w:jc w:val="both"/>
        <w:rPr>
          <w:rFonts w:ascii="Helvetica" w:eastAsia="Times New Roman" w:hAnsi="Helvetica" w:cs="Helvetica"/>
          <w:bCs/>
          <w:sz w:val="20"/>
          <w:szCs w:val="20"/>
          <w:lang w:val="es-ES_tradnl" w:eastAsia="es-ES"/>
        </w:rPr>
      </w:pPr>
    </w:p>
    <w:p w14:paraId="6A652D39" w14:textId="77777777" w:rsidR="00BD72C3" w:rsidRPr="0047441A" w:rsidRDefault="00BD72C3" w:rsidP="00BD72C3">
      <w:pPr>
        <w:jc w:val="both"/>
        <w:rPr>
          <w:rFonts w:ascii="Helvetica" w:eastAsia="Times New Roman" w:hAnsi="Helvetica" w:cs="Helvetica"/>
          <w:bCs/>
          <w:sz w:val="20"/>
          <w:szCs w:val="20"/>
          <w:lang w:val="es-ES_tradnl" w:eastAsia="es-ES"/>
        </w:rPr>
      </w:pPr>
      <w:r w:rsidRPr="0047441A">
        <w:rPr>
          <w:rFonts w:ascii="Helvetica" w:eastAsia="Times New Roman" w:hAnsi="Helvetica" w:cs="Helvetica"/>
          <w:bCs/>
          <w:sz w:val="20"/>
          <w:szCs w:val="20"/>
          <w:lang w:val="es-ES_tradnl" w:eastAsia="es-ES"/>
        </w:rPr>
        <w:t xml:space="preserve">El artículo 54 letra q) determina como función del Gobierno Autónomo Descentralizado la de </w:t>
      </w:r>
      <w:r w:rsidRPr="00816236">
        <w:rPr>
          <w:rFonts w:ascii="Helvetica" w:eastAsia="Times New Roman" w:hAnsi="Helvetica" w:cs="Helvetica"/>
          <w:bCs/>
          <w:i/>
          <w:iCs/>
          <w:sz w:val="20"/>
          <w:szCs w:val="20"/>
          <w:lang w:val="es-ES_tradnl" w:eastAsia="es-ES"/>
        </w:rPr>
        <w:t>“Promover y patrocinar las culturas, las artes, actividades deportivas y recreativas en beneficio de la colectividad del cantón”;</w:t>
      </w:r>
    </w:p>
    <w:p w14:paraId="4684C198" w14:textId="77777777" w:rsidR="00BD72C3" w:rsidRPr="0047441A" w:rsidRDefault="00BD72C3" w:rsidP="00BD72C3">
      <w:pPr>
        <w:jc w:val="both"/>
        <w:rPr>
          <w:rFonts w:ascii="Helvetica" w:eastAsia="Times New Roman" w:hAnsi="Helvetica" w:cs="Helvetica"/>
          <w:bCs/>
          <w:sz w:val="20"/>
          <w:szCs w:val="20"/>
          <w:lang w:val="es-ES_tradnl" w:eastAsia="es-ES"/>
        </w:rPr>
      </w:pPr>
    </w:p>
    <w:p w14:paraId="6E03AE8C" w14:textId="00177138" w:rsidR="00BD72C3" w:rsidRPr="00816236" w:rsidRDefault="00BD72C3" w:rsidP="00BD72C3">
      <w:pPr>
        <w:jc w:val="both"/>
        <w:rPr>
          <w:rFonts w:ascii="Helvetica" w:eastAsia="Times New Roman" w:hAnsi="Helvetica" w:cs="Helvetica"/>
          <w:bCs/>
          <w:i/>
          <w:iCs/>
          <w:sz w:val="20"/>
          <w:szCs w:val="20"/>
          <w:lang w:val="es-ES_tradnl" w:eastAsia="es-ES"/>
        </w:rPr>
      </w:pPr>
      <w:r w:rsidRPr="0047441A">
        <w:rPr>
          <w:rFonts w:ascii="Helvetica" w:eastAsia="Times New Roman" w:hAnsi="Helvetica" w:cs="Helvetica"/>
          <w:bCs/>
          <w:sz w:val="20"/>
          <w:szCs w:val="20"/>
          <w:lang w:val="es-ES_tradnl" w:eastAsia="es-ES"/>
        </w:rPr>
        <w:t xml:space="preserve">El </w:t>
      </w:r>
      <w:r w:rsidR="00262A48">
        <w:rPr>
          <w:rFonts w:ascii="Helvetica" w:eastAsia="Times New Roman" w:hAnsi="Helvetica" w:cs="Helvetica"/>
          <w:bCs/>
          <w:sz w:val="20"/>
          <w:szCs w:val="20"/>
          <w:lang w:val="es-ES_tradnl" w:eastAsia="es-ES"/>
        </w:rPr>
        <w:t>a</w:t>
      </w:r>
      <w:r w:rsidRPr="0047441A">
        <w:rPr>
          <w:rFonts w:ascii="Helvetica" w:eastAsia="Times New Roman" w:hAnsi="Helvetica" w:cs="Helvetica"/>
          <w:bCs/>
          <w:sz w:val="20"/>
          <w:szCs w:val="20"/>
          <w:lang w:val="es-ES_tradnl" w:eastAsia="es-ES"/>
        </w:rPr>
        <w:t>rt</w:t>
      </w:r>
      <w:r w:rsidR="00262A48">
        <w:rPr>
          <w:rFonts w:ascii="Helvetica" w:eastAsia="Times New Roman" w:hAnsi="Helvetica" w:cs="Helvetica"/>
          <w:bCs/>
          <w:sz w:val="20"/>
          <w:szCs w:val="20"/>
          <w:lang w:val="es-ES_tradnl" w:eastAsia="es-ES"/>
        </w:rPr>
        <w:t>ículo</w:t>
      </w:r>
      <w:r w:rsidRPr="0047441A">
        <w:rPr>
          <w:rFonts w:ascii="Helvetica" w:eastAsia="Times New Roman" w:hAnsi="Helvetica" w:cs="Helvetica"/>
          <w:bCs/>
          <w:sz w:val="20"/>
          <w:szCs w:val="20"/>
          <w:lang w:val="es-ES_tradnl" w:eastAsia="es-ES"/>
        </w:rPr>
        <w:t xml:space="preserve"> 55</w:t>
      </w:r>
      <w:r w:rsidR="00262A48">
        <w:rPr>
          <w:rFonts w:ascii="Helvetica" w:eastAsia="Times New Roman" w:hAnsi="Helvetica" w:cs="Helvetica"/>
          <w:bCs/>
          <w:sz w:val="20"/>
          <w:szCs w:val="20"/>
          <w:lang w:val="es-ES_tradnl" w:eastAsia="es-ES"/>
        </w:rPr>
        <w:t xml:space="preserve">, dispone: </w:t>
      </w:r>
      <w:r w:rsidR="00262A48" w:rsidRPr="00816236">
        <w:rPr>
          <w:rFonts w:ascii="Helvetica" w:eastAsia="Times New Roman" w:hAnsi="Helvetica" w:cs="Helvetica"/>
          <w:bCs/>
          <w:i/>
          <w:iCs/>
          <w:sz w:val="20"/>
          <w:szCs w:val="20"/>
          <w:lang w:val="es-ES_tradnl" w:eastAsia="es-ES"/>
        </w:rPr>
        <w:t>“</w:t>
      </w:r>
      <w:r w:rsidRPr="00816236">
        <w:rPr>
          <w:rFonts w:ascii="Helvetica" w:eastAsia="Times New Roman" w:hAnsi="Helvetica" w:cs="Helvetica"/>
          <w:bCs/>
          <w:i/>
          <w:iCs/>
          <w:sz w:val="20"/>
          <w:szCs w:val="20"/>
          <w:lang w:val="es-ES_tradnl" w:eastAsia="es-ES"/>
        </w:rPr>
        <w:t xml:space="preserve">Competencias exclusivas del gobierno autónomo descentralizado </w:t>
      </w:r>
      <w:proofErr w:type="gramStart"/>
      <w:r w:rsidRPr="00816236">
        <w:rPr>
          <w:rFonts w:ascii="Helvetica" w:eastAsia="Times New Roman" w:hAnsi="Helvetica" w:cs="Helvetica"/>
          <w:bCs/>
          <w:i/>
          <w:iCs/>
          <w:sz w:val="20"/>
          <w:szCs w:val="20"/>
          <w:lang w:val="es-ES_tradnl" w:eastAsia="es-ES"/>
        </w:rPr>
        <w:t>municipal.-</w:t>
      </w:r>
      <w:proofErr w:type="gramEnd"/>
      <w:r w:rsidRPr="00816236">
        <w:rPr>
          <w:rFonts w:ascii="Helvetica" w:eastAsia="Times New Roman" w:hAnsi="Helvetica" w:cs="Helvetica"/>
          <w:bCs/>
          <w:i/>
          <w:iCs/>
          <w:sz w:val="20"/>
          <w:szCs w:val="20"/>
          <w:lang w:val="es-ES_tradnl" w:eastAsia="es-ES"/>
        </w:rPr>
        <w:t xml:space="preserve"> Los gobiernos autónomos descentralizados municipales tendrán las siguientes competencias exclusivas sin perjuicio de otras que determine la ley;</w:t>
      </w:r>
    </w:p>
    <w:p w14:paraId="1E4C11E5" w14:textId="77777777" w:rsidR="00BD72C3" w:rsidRPr="00816236" w:rsidRDefault="00BD72C3" w:rsidP="00BD72C3">
      <w:pPr>
        <w:jc w:val="both"/>
        <w:rPr>
          <w:rFonts w:ascii="Helvetica" w:eastAsia="Times New Roman" w:hAnsi="Helvetica" w:cs="Helvetica"/>
          <w:bCs/>
          <w:i/>
          <w:iCs/>
          <w:sz w:val="20"/>
          <w:szCs w:val="20"/>
          <w:lang w:val="es-ES_tradnl" w:eastAsia="es-ES"/>
        </w:rPr>
      </w:pPr>
    </w:p>
    <w:p w14:paraId="1866AFCB" w14:textId="2186C1CE" w:rsidR="00BD72C3" w:rsidRPr="00816236" w:rsidRDefault="00BD72C3" w:rsidP="00262A48">
      <w:pPr>
        <w:jc w:val="both"/>
        <w:rPr>
          <w:rFonts w:ascii="Helvetica" w:eastAsia="Times New Roman" w:hAnsi="Helvetica" w:cs="Helvetica"/>
          <w:bCs/>
          <w:i/>
          <w:iCs/>
          <w:sz w:val="20"/>
          <w:szCs w:val="20"/>
          <w:lang w:val="es-ES_tradnl" w:eastAsia="es-ES"/>
        </w:rPr>
      </w:pPr>
      <w:r w:rsidRPr="00816236">
        <w:rPr>
          <w:rFonts w:ascii="Helvetica" w:eastAsia="Times New Roman" w:hAnsi="Helvetica" w:cs="Helvetica"/>
          <w:bCs/>
          <w:i/>
          <w:iCs/>
          <w:sz w:val="20"/>
          <w:szCs w:val="20"/>
          <w:lang w:val="es-ES_tradnl" w:eastAsia="es-ES"/>
        </w:rPr>
        <w:t>b) Ejercer el control sobre el uso y ocupación del suelo en el cantón;</w:t>
      </w:r>
      <w:r w:rsidR="00262A48" w:rsidRPr="00816236">
        <w:rPr>
          <w:rFonts w:ascii="Helvetica" w:eastAsia="Times New Roman" w:hAnsi="Helvetica" w:cs="Helvetica"/>
          <w:bCs/>
          <w:i/>
          <w:iCs/>
          <w:sz w:val="20"/>
          <w:szCs w:val="20"/>
          <w:lang w:val="es-ES_tradnl" w:eastAsia="es-ES"/>
        </w:rPr>
        <w:t>”</w:t>
      </w:r>
    </w:p>
    <w:p w14:paraId="3672C674" w14:textId="77777777" w:rsidR="00BD72C3" w:rsidRPr="0047441A" w:rsidRDefault="00BD72C3" w:rsidP="00BD72C3">
      <w:pPr>
        <w:jc w:val="both"/>
        <w:rPr>
          <w:rFonts w:ascii="Helvetica" w:eastAsia="Times New Roman" w:hAnsi="Helvetica" w:cs="Helvetica"/>
          <w:bCs/>
          <w:sz w:val="20"/>
          <w:szCs w:val="20"/>
          <w:lang w:val="es-ES_tradnl" w:eastAsia="es-ES"/>
        </w:rPr>
      </w:pPr>
    </w:p>
    <w:p w14:paraId="3256EB3A" w14:textId="151B4AA4" w:rsidR="00BD72C3" w:rsidRPr="00816236" w:rsidRDefault="00BD72C3" w:rsidP="00BD72C3">
      <w:pPr>
        <w:jc w:val="both"/>
        <w:rPr>
          <w:rFonts w:ascii="Helvetica" w:eastAsia="Times New Roman" w:hAnsi="Helvetica" w:cs="Helvetica"/>
          <w:bCs/>
          <w:i/>
          <w:iCs/>
          <w:sz w:val="20"/>
          <w:szCs w:val="20"/>
          <w:lang w:eastAsia="es-ES"/>
        </w:rPr>
      </w:pPr>
      <w:r w:rsidRPr="00076A48">
        <w:rPr>
          <w:rFonts w:ascii="Helvetica" w:eastAsia="Times New Roman" w:hAnsi="Helvetica" w:cs="Helvetica"/>
          <w:bCs/>
          <w:sz w:val="20"/>
          <w:szCs w:val="20"/>
          <w:lang w:eastAsia="es-ES"/>
        </w:rPr>
        <w:t>El artículo 417</w:t>
      </w:r>
      <w:r w:rsidR="00816236">
        <w:rPr>
          <w:rFonts w:ascii="Helvetica" w:eastAsia="Times New Roman" w:hAnsi="Helvetica" w:cs="Helvetica"/>
          <w:bCs/>
          <w:sz w:val="20"/>
          <w:szCs w:val="20"/>
          <w:lang w:eastAsia="es-ES"/>
        </w:rPr>
        <w:t>,</w:t>
      </w:r>
      <w:r w:rsidRPr="00076A48">
        <w:rPr>
          <w:rFonts w:ascii="Helvetica" w:eastAsia="Times New Roman" w:hAnsi="Helvetica" w:cs="Helvetica"/>
          <w:bCs/>
          <w:sz w:val="20"/>
          <w:szCs w:val="20"/>
          <w:lang w:eastAsia="es-ES"/>
        </w:rPr>
        <w:t xml:space="preserve"> establece: “</w:t>
      </w:r>
      <w:r w:rsidRPr="00816236">
        <w:rPr>
          <w:rFonts w:ascii="Helvetica" w:eastAsia="Times New Roman" w:hAnsi="Helvetica" w:cs="Helvetica"/>
          <w:bCs/>
          <w:i/>
          <w:iCs/>
          <w:sz w:val="20"/>
          <w:szCs w:val="20"/>
          <w:lang w:eastAsia="es-ES"/>
        </w:rPr>
        <w:t xml:space="preserve">Bienes de uso público. - Son bienes de uso público aquellos cuyo uso por los particulares es directo y general, en forma gratuita. Sin embargo, podrán también ser materia de utilización exclusiva y temporal, mediante el pago de una regalía (…). </w:t>
      </w:r>
    </w:p>
    <w:p w14:paraId="4B8AE32A" w14:textId="77777777" w:rsidR="00BD72C3" w:rsidRPr="00816236" w:rsidRDefault="00BD72C3" w:rsidP="00BD72C3">
      <w:pPr>
        <w:jc w:val="both"/>
        <w:rPr>
          <w:rFonts w:ascii="Helvetica" w:eastAsia="Times New Roman" w:hAnsi="Helvetica" w:cs="Helvetica"/>
          <w:bCs/>
          <w:i/>
          <w:iCs/>
          <w:sz w:val="20"/>
          <w:szCs w:val="20"/>
          <w:lang w:eastAsia="es-ES"/>
        </w:rPr>
      </w:pPr>
    </w:p>
    <w:p w14:paraId="2A39ACF5" w14:textId="77777777" w:rsidR="00BD72C3" w:rsidRPr="00816236" w:rsidRDefault="00BD72C3" w:rsidP="00BD72C3">
      <w:pPr>
        <w:jc w:val="both"/>
        <w:rPr>
          <w:rFonts w:ascii="Helvetica" w:eastAsia="Times New Roman" w:hAnsi="Helvetica" w:cs="Helvetica"/>
          <w:bCs/>
          <w:i/>
          <w:iCs/>
          <w:sz w:val="20"/>
          <w:szCs w:val="20"/>
          <w:lang w:val="es-ES_tradnl" w:eastAsia="es-ES"/>
        </w:rPr>
      </w:pPr>
      <w:r w:rsidRPr="00816236">
        <w:rPr>
          <w:rFonts w:ascii="Helvetica" w:eastAsia="Times New Roman" w:hAnsi="Helvetica" w:cs="Helvetica"/>
          <w:bCs/>
          <w:i/>
          <w:iCs/>
          <w:sz w:val="20"/>
          <w:szCs w:val="20"/>
          <w:lang w:eastAsia="es-ES"/>
        </w:rPr>
        <w:t>Constituyen bienes de uso público: (…) g) Las casas comunales, canchas, mercados, escenarios deportivos, conchas acústicas y otros de análoga función de servicio comunitario (…)”;</w:t>
      </w:r>
    </w:p>
    <w:p w14:paraId="01ACFFA9" w14:textId="77777777" w:rsidR="00BD72C3" w:rsidRPr="0047441A" w:rsidRDefault="00BD72C3" w:rsidP="00BD72C3">
      <w:pPr>
        <w:jc w:val="both"/>
        <w:rPr>
          <w:rFonts w:ascii="Helvetica" w:eastAsia="Times New Roman" w:hAnsi="Helvetica" w:cs="Helvetica"/>
          <w:bCs/>
          <w:sz w:val="20"/>
          <w:szCs w:val="20"/>
          <w:lang w:val="es-ES_tradnl" w:eastAsia="es-ES"/>
        </w:rPr>
      </w:pPr>
    </w:p>
    <w:p w14:paraId="0AF275E1" w14:textId="77777777" w:rsidR="00BD72C3" w:rsidRDefault="00BD72C3" w:rsidP="00BD72C3">
      <w:pPr>
        <w:jc w:val="both"/>
        <w:rPr>
          <w:rFonts w:ascii="Helvetica" w:eastAsia="Times New Roman" w:hAnsi="Helvetica" w:cs="Helvetica"/>
          <w:b/>
          <w:bCs/>
          <w:sz w:val="20"/>
          <w:szCs w:val="20"/>
          <w:lang w:eastAsia="es-ES"/>
        </w:rPr>
      </w:pPr>
      <w:r w:rsidRPr="0054335D">
        <w:rPr>
          <w:rFonts w:ascii="Helvetica" w:eastAsia="Times New Roman" w:hAnsi="Helvetica" w:cs="Helvetica"/>
          <w:b/>
          <w:bCs/>
          <w:sz w:val="20"/>
          <w:szCs w:val="20"/>
          <w:lang w:eastAsia="es-ES"/>
        </w:rPr>
        <w:t>LEY DEL DEPORTE</w:t>
      </w:r>
      <w:r>
        <w:rPr>
          <w:rFonts w:ascii="Helvetica" w:eastAsia="Times New Roman" w:hAnsi="Helvetica" w:cs="Helvetica"/>
          <w:b/>
          <w:bCs/>
          <w:sz w:val="20"/>
          <w:szCs w:val="20"/>
          <w:lang w:eastAsia="es-ES"/>
        </w:rPr>
        <w:t>, EDUCACIÓN FÍSICA Y RECREACIÓN</w:t>
      </w:r>
    </w:p>
    <w:p w14:paraId="12A0F369" w14:textId="77777777" w:rsidR="00BD72C3" w:rsidRDefault="00BD72C3" w:rsidP="00BD72C3">
      <w:pPr>
        <w:jc w:val="both"/>
        <w:rPr>
          <w:rFonts w:ascii="Helvetica" w:eastAsia="Times New Roman" w:hAnsi="Helvetica" w:cs="Helvetica"/>
          <w:b/>
          <w:bCs/>
          <w:sz w:val="20"/>
          <w:szCs w:val="20"/>
          <w:lang w:eastAsia="es-ES"/>
        </w:rPr>
      </w:pPr>
    </w:p>
    <w:p w14:paraId="43A6BF3D"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Art. 95.- Objetivo del Deporte Barrial y Parroquial, urbano y rural.- “El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6F03548F" w14:textId="77777777" w:rsidR="00BD72C3" w:rsidRPr="0054335D" w:rsidRDefault="00BD72C3" w:rsidP="00BD72C3">
      <w:pPr>
        <w:jc w:val="both"/>
        <w:rPr>
          <w:rFonts w:ascii="Helvetica" w:eastAsia="Times New Roman" w:hAnsi="Helvetica" w:cs="Helvetica"/>
          <w:bCs/>
          <w:sz w:val="20"/>
          <w:szCs w:val="20"/>
          <w:lang w:eastAsia="es-ES"/>
        </w:rPr>
      </w:pPr>
    </w:p>
    <w:p w14:paraId="6DCFE423"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Art. 96.- Estructura del deporte barrial y parroquial.- 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5B700C06" w14:textId="77777777" w:rsidR="00BD72C3" w:rsidRPr="0054335D" w:rsidRDefault="00BD72C3" w:rsidP="00BD72C3">
      <w:pPr>
        <w:jc w:val="both"/>
        <w:rPr>
          <w:rFonts w:ascii="Helvetica" w:eastAsia="Times New Roman" w:hAnsi="Helvetica" w:cs="Helvetica"/>
          <w:bCs/>
          <w:sz w:val="20"/>
          <w:szCs w:val="20"/>
          <w:lang w:eastAsia="es-ES"/>
        </w:rPr>
      </w:pPr>
    </w:p>
    <w:p w14:paraId="748A1F03"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La estructura de deporte Barrial y Parroquial es la siguiente:</w:t>
      </w:r>
    </w:p>
    <w:p w14:paraId="71D4B850" w14:textId="77777777" w:rsidR="00BD72C3" w:rsidRPr="0054335D" w:rsidRDefault="00BD72C3" w:rsidP="00BD72C3">
      <w:pPr>
        <w:jc w:val="both"/>
        <w:rPr>
          <w:rFonts w:ascii="Helvetica" w:eastAsia="Times New Roman" w:hAnsi="Helvetica" w:cs="Helvetica"/>
          <w:bCs/>
          <w:sz w:val="20"/>
          <w:szCs w:val="20"/>
          <w:lang w:eastAsia="es-ES"/>
        </w:rPr>
      </w:pPr>
    </w:p>
    <w:p w14:paraId="08AFC994"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a) Club Deportivo Básico y/o Barrial y Parroquial;</w:t>
      </w:r>
    </w:p>
    <w:p w14:paraId="5AD4F7A0"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b) Ligas Deportivas Barriales y Parroquiales;</w:t>
      </w:r>
    </w:p>
    <w:p w14:paraId="372C8C31"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c) Federaciones Cantonales de Ligas Deportivas Barriales y Parroquiales;</w:t>
      </w:r>
    </w:p>
    <w:p w14:paraId="430B1030"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d) Federaciones Provinciales de Ligas Deportivas Barriales y Parroquiales;</w:t>
      </w:r>
    </w:p>
    <w:p w14:paraId="1A78D9DB"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e) Federación Nacional de Ligas Deportivas Barriales y Parroquiales del Ecuador.</w:t>
      </w:r>
    </w:p>
    <w:p w14:paraId="294A66EC" w14:textId="77777777" w:rsidR="00BD72C3" w:rsidRPr="0054335D" w:rsidRDefault="00BD72C3" w:rsidP="00BD72C3">
      <w:pPr>
        <w:jc w:val="both"/>
        <w:rPr>
          <w:rFonts w:ascii="Helvetica" w:eastAsia="Times New Roman" w:hAnsi="Helvetica" w:cs="Helvetica"/>
          <w:bCs/>
          <w:sz w:val="20"/>
          <w:szCs w:val="20"/>
          <w:lang w:eastAsia="es-ES"/>
        </w:rPr>
      </w:pPr>
    </w:p>
    <w:p w14:paraId="265B46B3"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En los Distritos Metropolitanos el deporte barrial y parroquial, urbano y rural, estará representado por las organizaciones matrices de las Ligas deportivas barriales y parroquiales y la Asociación de Ligas parroquiales rurales</w:t>
      </w:r>
    </w:p>
    <w:p w14:paraId="16B40823" w14:textId="77777777" w:rsidR="00BD72C3" w:rsidRPr="0054335D" w:rsidRDefault="00BD72C3" w:rsidP="00BD72C3">
      <w:pPr>
        <w:jc w:val="both"/>
        <w:rPr>
          <w:rFonts w:ascii="Helvetica" w:eastAsia="Times New Roman" w:hAnsi="Helvetica" w:cs="Helvetica"/>
          <w:bCs/>
          <w:sz w:val="20"/>
          <w:szCs w:val="20"/>
          <w:lang w:eastAsia="es-ES"/>
        </w:rPr>
      </w:pPr>
    </w:p>
    <w:p w14:paraId="13A8E8A8"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Art. 140.- Administración.- “Será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51F22283" w14:textId="77777777" w:rsidR="00BD72C3" w:rsidRPr="0054335D" w:rsidRDefault="00BD72C3" w:rsidP="00BD72C3">
      <w:pPr>
        <w:jc w:val="both"/>
        <w:rPr>
          <w:rFonts w:ascii="Helvetica" w:eastAsia="Times New Roman" w:hAnsi="Helvetica" w:cs="Helvetica"/>
          <w:bCs/>
          <w:sz w:val="20"/>
          <w:szCs w:val="20"/>
          <w:lang w:eastAsia="es-ES"/>
        </w:rPr>
      </w:pPr>
    </w:p>
    <w:p w14:paraId="5122DF3E"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Art. 144.- Administración y utilización de Instalaciones.- “La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41DB3DB1" w14:textId="77777777" w:rsidR="00BD72C3" w:rsidRPr="0054335D" w:rsidRDefault="00BD72C3" w:rsidP="00BD72C3">
      <w:pPr>
        <w:jc w:val="both"/>
        <w:rPr>
          <w:rFonts w:ascii="Helvetica" w:eastAsia="Times New Roman" w:hAnsi="Helvetica" w:cs="Helvetica"/>
          <w:bCs/>
          <w:sz w:val="20"/>
          <w:szCs w:val="20"/>
          <w:lang w:eastAsia="es-ES"/>
        </w:rPr>
      </w:pPr>
    </w:p>
    <w:p w14:paraId="12DA85EC" w14:textId="77777777" w:rsidR="00BD72C3"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Art. 146.- Derechos sobre los Bienes.-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En caso de enajenación de un bien inmueble que sea parte del patrimonio del deporte de la República o de las organizaciones deportivas que hayan recibido fondos públicos para su adquisición o construcción, deberá contar con un informe favorable del Ministerio</w:t>
      </w:r>
      <w:r>
        <w:rPr>
          <w:rFonts w:ascii="Helvetica" w:eastAsia="Times New Roman" w:hAnsi="Helvetica" w:cs="Helvetica"/>
          <w:bCs/>
          <w:sz w:val="20"/>
          <w:szCs w:val="20"/>
          <w:lang w:eastAsia="es-ES"/>
        </w:rPr>
        <w:t>.</w:t>
      </w:r>
    </w:p>
    <w:p w14:paraId="6450614F" w14:textId="77777777" w:rsidR="00BD72C3" w:rsidRDefault="00BD72C3" w:rsidP="00BD72C3">
      <w:pPr>
        <w:jc w:val="both"/>
        <w:rPr>
          <w:rFonts w:ascii="Helvetica" w:eastAsia="Times New Roman" w:hAnsi="Helvetica" w:cs="Helvetica"/>
          <w:bCs/>
          <w:sz w:val="20"/>
          <w:szCs w:val="20"/>
          <w:lang w:eastAsia="es-ES"/>
        </w:rPr>
      </w:pPr>
    </w:p>
    <w:p w14:paraId="7AB204D6" w14:textId="77777777" w:rsidR="00BD72C3" w:rsidRDefault="00BD72C3" w:rsidP="00BD72C3">
      <w:pPr>
        <w:jc w:val="both"/>
        <w:rPr>
          <w:rFonts w:ascii="Helvetica" w:eastAsia="Times New Roman" w:hAnsi="Helvetica" w:cs="Helvetica"/>
          <w:b/>
          <w:bCs/>
          <w:sz w:val="20"/>
          <w:szCs w:val="20"/>
          <w:lang w:eastAsia="es-ES"/>
        </w:rPr>
      </w:pPr>
      <w:r w:rsidRPr="0054335D">
        <w:rPr>
          <w:rFonts w:ascii="Helvetica" w:eastAsia="Times New Roman" w:hAnsi="Helvetica" w:cs="Helvetica"/>
          <w:b/>
          <w:bCs/>
          <w:sz w:val="20"/>
          <w:szCs w:val="20"/>
          <w:lang w:eastAsia="es-ES"/>
        </w:rPr>
        <w:t>CODIGO MUNICIPAL PARA EL DISTRITO METROPILTANO DE QUITO</w:t>
      </w:r>
    </w:p>
    <w:p w14:paraId="1A709096" w14:textId="77777777" w:rsidR="00BD72C3" w:rsidRDefault="00BD72C3" w:rsidP="00BD72C3">
      <w:pPr>
        <w:jc w:val="both"/>
        <w:rPr>
          <w:rFonts w:ascii="Helvetica" w:eastAsia="Times New Roman" w:hAnsi="Helvetica" w:cs="Helvetica"/>
          <w:bCs/>
          <w:sz w:val="20"/>
          <w:szCs w:val="20"/>
          <w:lang w:eastAsia="es-ES"/>
        </w:rPr>
      </w:pPr>
    </w:p>
    <w:p w14:paraId="6B67944B" w14:textId="77777777" w:rsidR="00BD72C3" w:rsidRDefault="00BD72C3" w:rsidP="00BD72C3">
      <w:pPr>
        <w:jc w:val="both"/>
        <w:rPr>
          <w:rFonts w:ascii="Helvetica" w:eastAsia="Times New Roman" w:hAnsi="Helvetica" w:cs="Helvetica"/>
          <w:bCs/>
          <w:sz w:val="20"/>
          <w:szCs w:val="20"/>
          <w:lang w:val="es-ES_tradnl" w:eastAsia="es-ES"/>
        </w:rPr>
      </w:pPr>
      <w:r w:rsidRPr="0054335D">
        <w:rPr>
          <w:rFonts w:ascii="Helvetica" w:eastAsia="Times New Roman" w:hAnsi="Helvetica" w:cs="Helvetica"/>
          <w:b/>
          <w:bCs/>
          <w:sz w:val="20"/>
          <w:szCs w:val="20"/>
          <w:lang w:val="es-ES_tradnl" w:eastAsia="es-ES"/>
        </w:rPr>
        <w:t xml:space="preserve">Artículo </w:t>
      </w:r>
      <w:r>
        <w:rPr>
          <w:rFonts w:ascii="Helvetica" w:eastAsia="Times New Roman" w:hAnsi="Helvetica" w:cs="Helvetica"/>
          <w:b/>
          <w:bCs/>
          <w:sz w:val="20"/>
          <w:szCs w:val="20"/>
          <w:lang w:val="es-ES_tradnl" w:eastAsia="es-ES"/>
        </w:rPr>
        <w:t>3493</w:t>
      </w:r>
      <w:r w:rsidRPr="0054335D">
        <w:rPr>
          <w:rFonts w:ascii="Helvetica" w:eastAsia="Times New Roman" w:hAnsi="Helvetica" w:cs="Helvetica"/>
          <w:b/>
          <w:bCs/>
          <w:sz w:val="20"/>
          <w:szCs w:val="20"/>
          <w:lang w:val="es-ES_tradnl" w:eastAsia="es-ES"/>
        </w:rPr>
        <w:t xml:space="preserve">.- Objeto.- </w:t>
      </w:r>
      <w:r w:rsidRPr="0054335D">
        <w:rPr>
          <w:rFonts w:ascii="Helvetica" w:eastAsia="Times New Roman" w:hAnsi="Helvetica" w:cs="Helvetica"/>
          <w:bCs/>
          <w:sz w:val="20"/>
          <w:szCs w:val="20"/>
          <w:lang w:val="es-ES_tradnl"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7FB0FE39" w14:textId="77777777" w:rsidR="00BD72C3" w:rsidRPr="0054335D" w:rsidRDefault="00BD72C3" w:rsidP="00BD72C3">
      <w:pPr>
        <w:jc w:val="both"/>
        <w:rPr>
          <w:rFonts w:ascii="Helvetica" w:eastAsia="Times New Roman" w:hAnsi="Helvetica" w:cs="Helvetica"/>
          <w:b/>
          <w:bCs/>
          <w:sz w:val="20"/>
          <w:szCs w:val="20"/>
          <w:lang w:val="es-ES_tradnl" w:eastAsia="es-ES"/>
        </w:rPr>
      </w:pPr>
    </w:p>
    <w:p w14:paraId="4415D003" w14:textId="77777777" w:rsidR="00BD72C3" w:rsidRDefault="00BD72C3" w:rsidP="00BD72C3">
      <w:pPr>
        <w:jc w:val="both"/>
        <w:rPr>
          <w:rFonts w:ascii="Helvetica" w:eastAsia="Times New Roman" w:hAnsi="Helvetica" w:cs="Helvetica"/>
          <w:bCs/>
          <w:sz w:val="20"/>
          <w:szCs w:val="20"/>
          <w:lang w:val="es-ES_tradnl" w:eastAsia="es-ES"/>
        </w:rPr>
      </w:pPr>
      <w:r w:rsidRPr="0054335D">
        <w:rPr>
          <w:rFonts w:ascii="Helvetica" w:eastAsia="Times New Roman" w:hAnsi="Helvetica" w:cs="Helvetica"/>
          <w:b/>
          <w:bCs/>
          <w:sz w:val="20"/>
          <w:szCs w:val="20"/>
          <w:lang w:val="es-ES_tradnl" w:eastAsia="es-ES"/>
        </w:rPr>
        <w:t xml:space="preserve">Artículo </w:t>
      </w:r>
      <w:r>
        <w:rPr>
          <w:rFonts w:ascii="Helvetica" w:eastAsia="Times New Roman" w:hAnsi="Helvetica" w:cs="Helvetica"/>
          <w:b/>
          <w:bCs/>
          <w:sz w:val="20"/>
          <w:szCs w:val="20"/>
          <w:lang w:val="es-ES_tradnl" w:eastAsia="es-ES"/>
        </w:rPr>
        <w:t>3494</w:t>
      </w:r>
      <w:r w:rsidRPr="0054335D">
        <w:rPr>
          <w:rFonts w:ascii="Helvetica" w:eastAsia="Times New Roman" w:hAnsi="Helvetica" w:cs="Helvetica"/>
          <w:b/>
          <w:bCs/>
          <w:sz w:val="20"/>
          <w:szCs w:val="20"/>
          <w:lang w:val="es-ES_tradnl" w:eastAsia="es-ES"/>
        </w:rPr>
        <w:t xml:space="preserve">.- Ámbito de aplicación.- </w:t>
      </w:r>
      <w:r w:rsidRPr="0054335D">
        <w:rPr>
          <w:rFonts w:ascii="Helvetica" w:eastAsia="Times New Roman" w:hAnsi="Helvetica" w:cs="Helvetica"/>
          <w:bCs/>
          <w:sz w:val="20"/>
          <w:szCs w:val="20"/>
          <w:lang w:val="es-ES_tradnl"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13D9CDF2" w14:textId="77777777" w:rsidR="00BD72C3" w:rsidRDefault="00BD72C3" w:rsidP="00BD72C3">
      <w:pPr>
        <w:jc w:val="both"/>
        <w:rPr>
          <w:rFonts w:ascii="Helvetica" w:eastAsia="Times New Roman" w:hAnsi="Helvetica" w:cs="Helvetica"/>
          <w:bCs/>
          <w:sz w:val="20"/>
          <w:szCs w:val="20"/>
          <w:lang w:val="es-ES_tradnl" w:eastAsia="es-ES"/>
        </w:rPr>
      </w:pPr>
    </w:p>
    <w:p w14:paraId="25BE8200" w14:textId="77777777" w:rsidR="00BD72C3" w:rsidRPr="002C3CC5" w:rsidRDefault="00BD72C3" w:rsidP="00BD72C3">
      <w:pPr>
        <w:jc w:val="both"/>
        <w:rPr>
          <w:rFonts w:ascii="Helvetica" w:eastAsia="Times New Roman" w:hAnsi="Helvetica" w:cs="Helvetica"/>
          <w:bCs/>
          <w:sz w:val="20"/>
          <w:szCs w:val="20"/>
          <w:lang w:val="es-ES" w:eastAsia="es-ES"/>
        </w:rPr>
      </w:pPr>
      <w:r w:rsidRPr="002C3CC5">
        <w:rPr>
          <w:rFonts w:ascii="Helvetica" w:eastAsia="Times New Roman" w:hAnsi="Helvetica" w:cs="Helvetica"/>
          <w:b/>
          <w:bCs/>
          <w:sz w:val="20"/>
          <w:szCs w:val="20"/>
          <w:lang w:val="es-ES" w:eastAsia="es-ES"/>
        </w:rPr>
        <w:t xml:space="preserve">Artículo 3497.- Facultad.- </w:t>
      </w:r>
      <w:r w:rsidRPr="002C3CC5">
        <w:rPr>
          <w:rFonts w:ascii="Helvetica" w:eastAsia="Times New Roman" w:hAnsi="Helvetica" w:cs="Helvetica"/>
          <w:bCs/>
          <w:sz w:val="20"/>
          <w:szCs w:val="20"/>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188DFF9C" w14:textId="77777777" w:rsidR="00BD72C3" w:rsidRPr="002C3CC5" w:rsidRDefault="00BD72C3" w:rsidP="00BD72C3">
      <w:pPr>
        <w:jc w:val="both"/>
        <w:rPr>
          <w:rFonts w:ascii="Helvetica" w:eastAsia="Times New Roman" w:hAnsi="Helvetica" w:cs="Helvetica"/>
          <w:bCs/>
          <w:sz w:val="20"/>
          <w:szCs w:val="20"/>
          <w:lang w:val="es-ES" w:eastAsia="es-ES"/>
        </w:rPr>
      </w:pPr>
    </w:p>
    <w:p w14:paraId="1A93D3B3" w14:textId="77777777" w:rsidR="00BD72C3" w:rsidRPr="00755D99" w:rsidRDefault="00BD72C3" w:rsidP="00BD72C3">
      <w:pPr>
        <w:jc w:val="both"/>
        <w:rPr>
          <w:rFonts w:ascii="Helvetica" w:eastAsia="Times New Roman" w:hAnsi="Helvetica" w:cs="Helvetica"/>
          <w:bCs/>
          <w:sz w:val="20"/>
          <w:szCs w:val="20"/>
          <w:lang w:val="es-ES" w:eastAsia="es-ES"/>
        </w:rPr>
      </w:pPr>
      <w:r>
        <w:rPr>
          <w:rFonts w:ascii="Helvetica" w:eastAsia="Times New Roman" w:hAnsi="Helvetica" w:cs="Helvetica"/>
          <w:b/>
          <w:bCs/>
          <w:sz w:val="20"/>
          <w:szCs w:val="20"/>
          <w:lang w:val="es-ES" w:eastAsia="es-ES"/>
        </w:rPr>
        <w:t>A</w:t>
      </w:r>
      <w:r w:rsidRPr="00755D99">
        <w:rPr>
          <w:rFonts w:ascii="Helvetica" w:eastAsia="Times New Roman" w:hAnsi="Helvetica" w:cs="Helvetica"/>
          <w:b/>
          <w:bCs/>
          <w:sz w:val="20"/>
          <w:szCs w:val="20"/>
          <w:lang w:val="es-ES" w:eastAsia="es-ES"/>
        </w:rPr>
        <w:t xml:space="preserve">rtículo 3498.- Requisitos.- </w:t>
      </w:r>
      <w:r w:rsidRPr="00755D99">
        <w:rPr>
          <w:rFonts w:ascii="Helvetica" w:eastAsia="Times New Roman" w:hAnsi="Helvetica" w:cs="Helvetica"/>
          <w:bCs/>
          <w:sz w:val="20"/>
          <w:szCs w:val="20"/>
          <w:lang w:val="es-ES" w:eastAsia="es-ES"/>
        </w:rPr>
        <w:t xml:space="preserve">Los requisitos que la Organización beneficiaria del Convenio deberá presentar son: </w:t>
      </w:r>
    </w:p>
    <w:p w14:paraId="342D2D34" w14:textId="77777777" w:rsidR="00BD72C3" w:rsidRPr="00755D99" w:rsidRDefault="00BD72C3" w:rsidP="00BD72C3">
      <w:pPr>
        <w:jc w:val="both"/>
        <w:rPr>
          <w:rFonts w:ascii="Helvetica" w:eastAsia="Times New Roman" w:hAnsi="Helvetica" w:cs="Helvetica"/>
          <w:bCs/>
          <w:sz w:val="20"/>
          <w:szCs w:val="20"/>
          <w:lang w:val="es-ES" w:eastAsia="es-ES"/>
        </w:rPr>
      </w:pPr>
    </w:p>
    <w:p w14:paraId="442C000D" w14:textId="77777777" w:rsidR="00BD72C3" w:rsidRPr="00755D99" w:rsidRDefault="00BD72C3" w:rsidP="00BD72C3">
      <w:pPr>
        <w:jc w:val="both"/>
        <w:rPr>
          <w:rFonts w:ascii="Helvetica" w:eastAsia="Times New Roman" w:hAnsi="Helvetica" w:cs="Helvetica"/>
          <w:bCs/>
          <w:sz w:val="20"/>
          <w:szCs w:val="20"/>
          <w:lang w:val="es-ES" w:eastAsia="es-ES"/>
        </w:rPr>
      </w:pPr>
      <w:r w:rsidRPr="00D106E9">
        <w:rPr>
          <w:rFonts w:ascii="Helvetica" w:eastAsia="Times New Roman" w:hAnsi="Helvetica" w:cs="Helvetica"/>
          <w:b/>
          <w:bCs/>
          <w:sz w:val="20"/>
          <w:szCs w:val="20"/>
          <w:lang w:val="es-ES" w:eastAsia="es-ES"/>
        </w:rPr>
        <w:t>1.</w:t>
      </w:r>
      <w:r w:rsidRPr="00755D99">
        <w:rPr>
          <w:rFonts w:ascii="Helvetica" w:eastAsia="Times New Roman" w:hAnsi="Helvetica" w:cs="Helvetica"/>
          <w:b/>
          <w:bCs/>
          <w:sz w:val="20"/>
          <w:szCs w:val="20"/>
          <w:lang w:val="es-ES" w:eastAsia="es-ES"/>
        </w:rPr>
        <w:t xml:space="preserve"> </w:t>
      </w:r>
      <w:r w:rsidRPr="00755D99">
        <w:rPr>
          <w:rFonts w:ascii="Helvetica" w:eastAsia="Times New Roman" w:hAnsi="Helvetica" w:cs="Helvetica"/>
          <w:bCs/>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14:paraId="670ADC98" w14:textId="77777777" w:rsidR="00BD72C3" w:rsidRPr="00755D99" w:rsidRDefault="00BD72C3" w:rsidP="00BD72C3">
      <w:pPr>
        <w:jc w:val="both"/>
        <w:rPr>
          <w:rFonts w:ascii="Helvetica" w:eastAsia="Times New Roman" w:hAnsi="Helvetica" w:cs="Helvetica"/>
          <w:bCs/>
          <w:sz w:val="20"/>
          <w:szCs w:val="20"/>
          <w:lang w:val="es-ES" w:eastAsia="es-ES"/>
        </w:rPr>
      </w:pPr>
      <w:r w:rsidRPr="00D106E9">
        <w:rPr>
          <w:rFonts w:ascii="Helvetica" w:eastAsia="Times New Roman" w:hAnsi="Helvetica" w:cs="Helvetica"/>
          <w:b/>
          <w:bCs/>
          <w:sz w:val="20"/>
          <w:szCs w:val="20"/>
          <w:lang w:val="es-ES" w:eastAsia="es-ES"/>
        </w:rPr>
        <w:t>2.</w:t>
      </w:r>
      <w:r w:rsidRPr="00755D99">
        <w:rPr>
          <w:rFonts w:ascii="Helvetica" w:eastAsia="Times New Roman" w:hAnsi="Helvetica" w:cs="Helvetica"/>
          <w:b/>
          <w:bCs/>
          <w:sz w:val="20"/>
          <w:szCs w:val="20"/>
          <w:lang w:val="es-ES" w:eastAsia="es-ES"/>
        </w:rPr>
        <w:t xml:space="preserve"> </w:t>
      </w:r>
      <w:r w:rsidRPr="00755D99">
        <w:rPr>
          <w:rFonts w:ascii="Helvetica" w:eastAsia="Times New Roman" w:hAnsi="Helvetica" w:cs="Helvetica"/>
          <w:bCs/>
          <w:sz w:val="20"/>
          <w:szCs w:val="20"/>
          <w:lang w:val="es-ES" w:eastAsia="es-ES"/>
        </w:rPr>
        <w:t xml:space="preserve">Copia del Acuerdo Ministerial que certifique que la Organización está legalmente constituida. </w:t>
      </w:r>
    </w:p>
    <w:p w14:paraId="26BDA64F" w14:textId="77777777" w:rsidR="00BD72C3" w:rsidRPr="00755D99" w:rsidRDefault="00BD72C3" w:rsidP="00BD72C3">
      <w:pPr>
        <w:jc w:val="both"/>
        <w:rPr>
          <w:rFonts w:ascii="Helvetica" w:eastAsia="Times New Roman" w:hAnsi="Helvetica" w:cs="Helvetica"/>
          <w:bCs/>
          <w:sz w:val="20"/>
          <w:szCs w:val="20"/>
          <w:lang w:val="es-ES" w:eastAsia="es-ES"/>
        </w:rPr>
      </w:pPr>
      <w:r w:rsidRPr="00D106E9">
        <w:rPr>
          <w:rFonts w:ascii="Helvetica" w:eastAsia="Times New Roman" w:hAnsi="Helvetica" w:cs="Helvetica"/>
          <w:b/>
          <w:bCs/>
          <w:sz w:val="20"/>
          <w:szCs w:val="20"/>
          <w:lang w:val="es-ES" w:eastAsia="es-ES"/>
        </w:rPr>
        <w:t>3.</w:t>
      </w:r>
      <w:r w:rsidRPr="00755D99">
        <w:rPr>
          <w:rFonts w:ascii="Helvetica" w:eastAsia="Times New Roman" w:hAnsi="Helvetica" w:cs="Helvetica"/>
          <w:b/>
          <w:bCs/>
          <w:sz w:val="20"/>
          <w:szCs w:val="20"/>
          <w:lang w:val="es-ES" w:eastAsia="es-ES"/>
        </w:rPr>
        <w:t xml:space="preserve"> </w:t>
      </w:r>
      <w:r w:rsidRPr="00755D99">
        <w:rPr>
          <w:rFonts w:ascii="Helvetica" w:eastAsia="Times New Roman" w:hAnsi="Helvetica" w:cs="Helvetica"/>
          <w:bCs/>
          <w:sz w:val="20"/>
          <w:szCs w:val="20"/>
          <w:lang w:val="es-ES" w:eastAsia="es-ES"/>
        </w:rPr>
        <w:t xml:space="preserve">Documento debidamente certificado que avale que la directiva que solicita la suscripción del Convenio de Uso está en funciones y es reconocida por el correspondiente órgano regulador. </w:t>
      </w:r>
    </w:p>
    <w:p w14:paraId="54A1FE8A" w14:textId="77777777" w:rsidR="00BD72C3" w:rsidRPr="00755D99" w:rsidRDefault="00BD72C3" w:rsidP="00BD72C3">
      <w:pPr>
        <w:jc w:val="both"/>
        <w:rPr>
          <w:rFonts w:ascii="Helvetica" w:eastAsia="Times New Roman" w:hAnsi="Helvetica" w:cs="Helvetica"/>
          <w:bCs/>
          <w:sz w:val="20"/>
          <w:szCs w:val="20"/>
          <w:lang w:val="es-ES" w:eastAsia="es-ES"/>
        </w:rPr>
      </w:pPr>
      <w:r w:rsidRPr="00D106E9">
        <w:rPr>
          <w:rFonts w:ascii="Helvetica" w:eastAsia="Times New Roman" w:hAnsi="Helvetica" w:cs="Helvetica"/>
          <w:b/>
          <w:bCs/>
          <w:sz w:val="20"/>
          <w:szCs w:val="20"/>
          <w:lang w:val="es-ES" w:eastAsia="es-ES"/>
        </w:rPr>
        <w:t>4.</w:t>
      </w:r>
      <w:r w:rsidRPr="00755D99">
        <w:rPr>
          <w:rFonts w:ascii="Helvetica" w:eastAsia="Times New Roman" w:hAnsi="Helvetica" w:cs="Helvetica"/>
          <w:b/>
          <w:bCs/>
          <w:sz w:val="20"/>
          <w:szCs w:val="20"/>
          <w:lang w:val="es-ES" w:eastAsia="es-ES"/>
        </w:rPr>
        <w:t xml:space="preserve"> </w:t>
      </w:r>
      <w:r w:rsidRPr="00755D99">
        <w:rPr>
          <w:rFonts w:ascii="Helvetica" w:eastAsia="Times New Roman" w:hAnsi="Helvetica" w:cs="Helvetica"/>
          <w:bCs/>
          <w:sz w:val="20"/>
          <w:szCs w:val="20"/>
          <w:lang w:val="es-ES" w:eastAsia="es-ES"/>
        </w:rPr>
        <w:t xml:space="preserve">Copias de cédula y papeleta de votación del representante legal de la organización. </w:t>
      </w:r>
    </w:p>
    <w:p w14:paraId="65AEC5CD" w14:textId="77777777" w:rsidR="00BD72C3" w:rsidRPr="00755D99" w:rsidRDefault="00BD72C3" w:rsidP="00BD72C3">
      <w:pPr>
        <w:jc w:val="both"/>
        <w:rPr>
          <w:rFonts w:ascii="Helvetica" w:eastAsia="Times New Roman" w:hAnsi="Helvetica" w:cs="Helvetica"/>
          <w:bCs/>
          <w:sz w:val="20"/>
          <w:szCs w:val="20"/>
          <w:lang w:val="es-ES" w:eastAsia="es-ES"/>
        </w:rPr>
      </w:pPr>
      <w:r w:rsidRPr="00D106E9">
        <w:rPr>
          <w:rFonts w:ascii="Helvetica" w:eastAsia="Times New Roman" w:hAnsi="Helvetica" w:cs="Helvetica"/>
          <w:b/>
          <w:bCs/>
          <w:sz w:val="20"/>
          <w:szCs w:val="20"/>
          <w:lang w:val="es-ES" w:eastAsia="es-ES"/>
        </w:rPr>
        <w:lastRenderedPageBreak/>
        <w:t>5.</w:t>
      </w:r>
      <w:r w:rsidRPr="00755D99">
        <w:rPr>
          <w:rFonts w:ascii="Helvetica" w:eastAsia="Times New Roman" w:hAnsi="Helvetica" w:cs="Helvetica"/>
          <w:b/>
          <w:bCs/>
          <w:sz w:val="20"/>
          <w:szCs w:val="20"/>
          <w:lang w:val="es-ES" w:eastAsia="es-ES"/>
        </w:rPr>
        <w:t xml:space="preserve"> </w:t>
      </w:r>
      <w:r w:rsidRPr="00755D99">
        <w:rPr>
          <w:rFonts w:ascii="Helvetica" w:eastAsia="Times New Roman" w:hAnsi="Helvetica" w:cs="Helvetica"/>
          <w:bCs/>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14:paraId="7CE74939" w14:textId="77777777" w:rsidR="00BD72C3" w:rsidRDefault="00BD72C3" w:rsidP="00BD72C3">
      <w:pPr>
        <w:jc w:val="both"/>
        <w:rPr>
          <w:rFonts w:ascii="Helvetica" w:eastAsia="Times New Roman" w:hAnsi="Helvetica" w:cs="Helvetica"/>
          <w:bCs/>
          <w:sz w:val="20"/>
          <w:szCs w:val="20"/>
          <w:lang w:val="es-ES_tradnl" w:eastAsia="es-ES"/>
        </w:rPr>
      </w:pPr>
      <w:r w:rsidRPr="00D106E9">
        <w:rPr>
          <w:rFonts w:ascii="Helvetica" w:eastAsia="Times New Roman" w:hAnsi="Helvetica" w:cs="Helvetica"/>
          <w:b/>
          <w:bCs/>
          <w:sz w:val="20"/>
          <w:szCs w:val="20"/>
          <w:lang w:val="es-ES" w:eastAsia="es-ES"/>
        </w:rPr>
        <w:t>6.</w:t>
      </w:r>
      <w:r w:rsidRPr="00755D99">
        <w:rPr>
          <w:rFonts w:ascii="Helvetica" w:eastAsia="Times New Roman" w:hAnsi="Helvetica" w:cs="Helvetica"/>
          <w:bCs/>
          <w:sz w:val="20"/>
          <w:szCs w:val="20"/>
          <w:lang w:val="es-ES" w:eastAsia="es-ES"/>
        </w:rPr>
        <w:t xml:space="preserve"> Copia del estatuto de la organización.</w:t>
      </w:r>
    </w:p>
    <w:p w14:paraId="4FF1044B" w14:textId="77777777" w:rsidR="00BD72C3" w:rsidRPr="0054335D" w:rsidRDefault="00BD72C3" w:rsidP="00BD72C3">
      <w:pPr>
        <w:jc w:val="both"/>
        <w:rPr>
          <w:rFonts w:ascii="Helvetica" w:eastAsia="Times New Roman" w:hAnsi="Helvetica" w:cs="Helvetica"/>
          <w:bCs/>
          <w:sz w:val="20"/>
          <w:szCs w:val="20"/>
          <w:lang w:val="es-ES_tradnl" w:eastAsia="es-ES"/>
        </w:rPr>
      </w:pPr>
    </w:p>
    <w:p w14:paraId="6C3EA35C" w14:textId="77777777" w:rsidR="00BD72C3" w:rsidRDefault="00BD72C3" w:rsidP="00BD72C3">
      <w:pPr>
        <w:jc w:val="both"/>
        <w:rPr>
          <w:rFonts w:ascii="Helvetica" w:eastAsia="Times New Roman" w:hAnsi="Helvetica" w:cs="Helvetica"/>
          <w:bCs/>
          <w:sz w:val="20"/>
          <w:szCs w:val="20"/>
          <w:lang w:val="es-ES" w:eastAsia="es-ES"/>
        </w:rPr>
      </w:pPr>
      <w:r w:rsidRPr="002C3CC5">
        <w:rPr>
          <w:rFonts w:ascii="Helvetica" w:eastAsia="Times New Roman" w:hAnsi="Helvetica" w:cs="Helvetica"/>
          <w:b/>
          <w:bCs/>
          <w:sz w:val="20"/>
          <w:szCs w:val="20"/>
          <w:lang w:val="es-ES" w:eastAsia="es-ES"/>
        </w:rPr>
        <w:t xml:space="preserve">Artículo 3500.- </w:t>
      </w:r>
      <w:r w:rsidRPr="002C3CC5">
        <w:rPr>
          <w:rFonts w:ascii="Helvetica" w:eastAsia="Times New Roman" w:hAnsi="Helvetica" w:cs="Helvetica"/>
          <w:bCs/>
          <w:sz w:val="20"/>
          <w:szCs w:val="20"/>
          <w:lang w:val="es-ES" w:eastAsia="es-ES"/>
        </w:rPr>
        <w:t xml:space="preserve">Plazos del procedimiento.-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 </w:t>
      </w:r>
    </w:p>
    <w:p w14:paraId="3A0DF2C3" w14:textId="77777777" w:rsidR="00BD72C3" w:rsidRPr="002C3CC5" w:rsidRDefault="00BD72C3" w:rsidP="00BD72C3">
      <w:pPr>
        <w:jc w:val="both"/>
        <w:rPr>
          <w:rFonts w:ascii="Helvetica" w:eastAsia="Times New Roman" w:hAnsi="Helvetica" w:cs="Helvetica"/>
          <w:bCs/>
          <w:sz w:val="20"/>
          <w:szCs w:val="20"/>
          <w:lang w:val="es-ES" w:eastAsia="es-ES"/>
        </w:rPr>
      </w:pPr>
    </w:p>
    <w:p w14:paraId="442703DF" w14:textId="77777777" w:rsidR="00BD72C3" w:rsidRDefault="00BD72C3" w:rsidP="00BD72C3">
      <w:pPr>
        <w:jc w:val="both"/>
        <w:rPr>
          <w:rFonts w:ascii="Helvetica" w:eastAsia="Times New Roman" w:hAnsi="Helvetica" w:cs="Helvetica"/>
          <w:bCs/>
          <w:sz w:val="20"/>
          <w:szCs w:val="20"/>
          <w:lang w:val="es-ES" w:eastAsia="es-ES"/>
        </w:rPr>
      </w:pPr>
      <w:r w:rsidRPr="002C3CC5">
        <w:rPr>
          <w:rFonts w:ascii="Helvetica" w:eastAsia="Times New Roman" w:hAnsi="Helvetica" w:cs="Helvetica"/>
          <w:bCs/>
          <w:sz w:val="20"/>
          <w:szCs w:val="20"/>
          <w:lang w:val="es-ES" w:eastAsia="es-ES"/>
        </w:rPr>
        <w:t xml:space="preserve">Una vez aprobado por el Concejo Metropolitano el Convenio de Administración y Uso, la Administración Zonal correspondiente será la responsable de suscribir el Convenio con el beneficiario y de entregar el predio al mismo. </w:t>
      </w:r>
    </w:p>
    <w:p w14:paraId="27CC6478" w14:textId="77777777" w:rsidR="00BD72C3" w:rsidRPr="002C3CC5" w:rsidRDefault="00BD72C3" w:rsidP="00BD72C3">
      <w:pPr>
        <w:jc w:val="both"/>
        <w:rPr>
          <w:rFonts w:ascii="Helvetica" w:eastAsia="Times New Roman" w:hAnsi="Helvetica" w:cs="Helvetica"/>
          <w:bCs/>
          <w:sz w:val="20"/>
          <w:szCs w:val="20"/>
          <w:lang w:val="es-ES" w:eastAsia="es-ES"/>
        </w:rPr>
      </w:pPr>
    </w:p>
    <w:p w14:paraId="67371CFE" w14:textId="77777777" w:rsidR="00BD72C3" w:rsidRDefault="00BD72C3" w:rsidP="00BD72C3">
      <w:pPr>
        <w:jc w:val="both"/>
        <w:rPr>
          <w:rFonts w:ascii="Helvetica" w:eastAsia="Times New Roman" w:hAnsi="Helvetica" w:cs="Helvetica"/>
          <w:bCs/>
          <w:sz w:val="20"/>
          <w:szCs w:val="20"/>
          <w:lang w:val="es-ES" w:eastAsia="es-ES"/>
        </w:rPr>
      </w:pPr>
      <w:r w:rsidRPr="002C3CC5">
        <w:rPr>
          <w:rFonts w:ascii="Helvetica" w:eastAsia="Times New Roman" w:hAnsi="Helvetica" w:cs="Helvetica"/>
          <w:bCs/>
          <w:sz w:val="20"/>
          <w:szCs w:val="20"/>
          <w:lang w:val="es-ES" w:eastAsia="es-ES"/>
        </w:rPr>
        <w:t xml:space="preserve">Los trámites administrativos previos a la aprobación del Concejo Metropolitano no podrán exceder de 90 días. </w:t>
      </w:r>
    </w:p>
    <w:p w14:paraId="48602E77" w14:textId="77777777" w:rsidR="00BD72C3" w:rsidRPr="002C3CC5" w:rsidRDefault="00BD72C3" w:rsidP="00BD72C3">
      <w:pPr>
        <w:jc w:val="both"/>
        <w:rPr>
          <w:rFonts w:ascii="Helvetica" w:eastAsia="Times New Roman" w:hAnsi="Helvetica" w:cs="Helvetica"/>
          <w:bCs/>
          <w:sz w:val="20"/>
          <w:szCs w:val="20"/>
          <w:lang w:val="es-ES" w:eastAsia="es-ES"/>
        </w:rPr>
      </w:pPr>
    </w:p>
    <w:p w14:paraId="2CE35E2D" w14:textId="77777777" w:rsidR="00BD72C3" w:rsidRDefault="00BD72C3" w:rsidP="00BD72C3">
      <w:pPr>
        <w:jc w:val="both"/>
        <w:rPr>
          <w:rFonts w:ascii="Helvetica" w:eastAsia="Times New Roman" w:hAnsi="Helvetica" w:cs="Helvetica"/>
          <w:bCs/>
          <w:sz w:val="20"/>
          <w:szCs w:val="20"/>
          <w:lang w:val="es-ES" w:eastAsia="es-ES"/>
        </w:rPr>
      </w:pPr>
      <w:r w:rsidRPr="002C3CC5">
        <w:rPr>
          <w:rFonts w:ascii="Helvetica" w:eastAsia="Times New Roman" w:hAnsi="Helvetica" w:cs="Helvetica"/>
          <w:bCs/>
          <w:sz w:val="20"/>
          <w:szCs w:val="20"/>
          <w:lang w:val="es-ES" w:eastAsia="es-ES"/>
        </w:rPr>
        <w:t xml:space="preserve">En caso de incumplimiento de los plazos para el procedimiento establecidos en la presente normativa, se aplicarán las sanciones administrativas que correspondan en conformidad con la normativa vigente. </w:t>
      </w:r>
    </w:p>
    <w:p w14:paraId="29A0C11C" w14:textId="77777777" w:rsidR="00BD72C3" w:rsidRPr="002C3CC5" w:rsidRDefault="00BD72C3" w:rsidP="00BD72C3">
      <w:pPr>
        <w:jc w:val="both"/>
        <w:rPr>
          <w:rFonts w:ascii="Helvetica" w:eastAsia="Times New Roman" w:hAnsi="Helvetica" w:cs="Helvetica"/>
          <w:bCs/>
          <w:sz w:val="20"/>
          <w:szCs w:val="20"/>
          <w:lang w:val="es-ES" w:eastAsia="es-ES"/>
        </w:rPr>
      </w:pPr>
    </w:p>
    <w:p w14:paraId="171D2412" w14:textId="77777777" w:rsidR="00BD72C3" w:rsidRPr="002C3CC5" w:rsidRDefault="00BD72C3" w:rsidP="00BD72C3">
      <w:pPr>
        <w:jc w:val="both"/>
        <w:rPr>
          <w:rFonts w:ascii="Helvetica" w:eastAsia="Times New Roman" w:hAnsi="Helvetica" w:cs="Helvetica"/>
          <w:bCs/>
          <w:sz w:val="20"/>
          <w:szCs w:val="20"/>
          <w:lang w:val="es-ES_tradnl" w:eastAsia="es-ES"/>
        </w:rPr>
      </w:pPr>
      <w:r w:rsidRPr="002C3CC5">
        <w:rPr>
          <w:rFonts w:ascii="Helvetica" w:eastAsia="Times New Roman" w:hAnsi="Helvetica" w:cs="Helvetica"/>
          <w:bCs/>
          <w:sz w:val="20"/>
          <w:szCs w:val="20"/>
          <w:lang w:val="es-ES" w:eastAsia="es-ES"/>
        </w:rPr>
        <w:t>La organización afectada podrá solicitar que se aplique la sanción correspondiente.</w:t>
      </w:r>
    </w:p>
    <w:p w14:paraId="53FD724C" w14:textId="77777777" w:rsidR="00BD72C3" w:rsidRDefault="00BD72C3" w:rsidP="00BD72C3">
      <w:pPr>
        <w:jc w:val="both"/>
        <w:rPr>
          <w:rFonts w:ascii="Helvetica" w:eastAsia="Times New Roman" w:hAnsi="Helvetica" w:cs="Helvetica"/>
          <w:b/>
          <w:bCs/>
          <w:sz w:val="20"/>
          <w:szCs w:val="20"/>
          <w:lang w:val="es-ES_tradnl" w:eastAsia="es-ES"/>
        </w:rPr>
      </w:pPr>
    </w:p>
    <w:p w14:paraId="3D16AA72" w14:textId="77777777" w:rsidR="00BD72C3"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
          <w:bCs/>
          <w:sz w:val="20"/>
          <w:szCs w:val="20"/>
          <w:lang w:val="es-ES_tradnl" w:eastAsia="es-ES"/>
        </w:rPr>
        <w:t xml:space="preserve">Artículo </w:t>
      </w:r>
      <w:r>
        <w:rPr>
          <w:rFonts w:ascii="Helvetica" w:eastAsia="Times New Roman" w:hAnsi="Helvetica" w:cs="Helvetica"/>
          <w:b/>
          <w:bCs/>
          <w:sz w:val="20"/>
          <w:szCs w:val="20"/>
          <w:lang w:val="es-ES_tradnl" w:eastAsia="es-ES"/>
        </w:rPr>
        <w:t>3508</w:t>
      </w:r>
      <w:r w:rsidRPr="0054335D">
        <w:rPr>
          <w:rFonts w:ascii="Helvetica" w:eastAsia="Times New Roman" w:hAnsi="Helvetica" w:cs="Helvetica"/>
          <w:b/>
          <w:bCs/>
          <w:sz w:val="20"/>
          <w:szCs w:val="20"/>
          <w:lang w:val="es-ES_tradnl" w:eastAsia="es-ES"/>
        </w:rPr>
        <w:t xml:space="preserve">.- Plazo.- </w:t>
      </w:r>
      <w:r w:rsidRPr="0054335D">
        <w:rPr>
          <w:rFonts w:ascii="Helvetica" w:eastAsia="Times New Roman" w:hAnsi="Helvetica" w:cs="Helvetica"/>
          <w:bCs/>
          <w:sz w:val="20"/>
          <w:szCs w:val="20"/>
          <w:lang w:val="es-ES_tradnl"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p>
    <w:p w14:paraId="2995B347" w14:textId="77777777" w:rsidR="00BD72C3" w:rsidRDefault="00BD72C3" w:rsidP="00BD72C3">
      <w:pPr>
        <w:jc w:val="both"/>
        <w:rPr>
          <w:rFonts w:ascii="Helvetica" w:eastAsia="Times New Roman" w:hAnsi="Helvetica" w:cs="Helvetica"/>
          <w:bCs/>
          <w:sz w:val="20"/>
          <w:szCs w:val="20"/>
          <w:lang w:eastAsia="es-ES"/>
        </w:rPr>
      </w:pPr>
    </w:p>
    <w:p w14:paraId="6F0B78CA" w14:textId="77777777" w:rsidR="00BD72C3"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
          <w:bCs/>
          <w:sz w:val="20"/>
          <w:szCs w:val="20"/>
          <w:lang w:eastAsia="es-ES"/>
        </w:rPr>
        <w:t>REGLAMENTO GENERAL PARA LA ADMINISTRACION, UTILIZACION, MANEJO Y CONTROL DE LOS BIENES E INVENTARIOS DEL SECTOR PÚBLICO</w:t>
      </w:r>
    </w:p>
    <w:p w14:paraId="2625E0F5" w14:textId="77777777" w:rsidR="00BD72C3" w:rsidRDefault="00BD72C3" w:rsidP="00BD72C3">
      <w:pPr>
        <w:jc w:val="both"/>
        <w:rPr>
          <w:rFonts w:ascii="Helvetica" w:eastAsia="Times New Roman" w:hAnsi="Helvetica" w:cs="Helvetica"/>
          <w:bCs/>
          <w:sz w:val="20"/>
          <w:szCs w:val="20"/>
          <w:lang w:eastAsia="es-ES"/>
        </w:rPr>
      </w:pPr>
    </w:p>
    <w:p w14:paraId="1633EF59" w14:textId="530B392A" w:rsidR="00BD72C3" w:rsidRPr="00816236" w:rsidRDefault="00BD72C3" w:rsidP="00BD72C3">
      <w:pPr>
        <w:jc w:val="both"/>
        <w:rPr>
          <w:rFonts w:ascii="Helvetica" w:eastAsia="Times New Roman" w:hAnsi="Helvetica" w:cs="Helvetica"/>
          <w:bCs/>
          <w:i/>
          <w:iCs/>
          <w:sz w:val="20"/>
          <w:szCs w:val="20"/>
          <w:lang w:eastAsia="es-ES"/>
        </w:rPr>
      </w:pPr>
      <w:r w:rsidRPr="0054335D">
        <w:rPr>
          <w:rFonts w:ascii="Helvetica" w:eastAsia="Times New Roman" w:hAnsi="Helvetica" w:cs="Helvetica"/>
          <w:bCs/>
          <w:sz w:val="20"/>
          <w:szCs w:val="20"/>
          <w:lang w:eastAsia="es-ES"/>
        </w:rPr>
        <w:t>El artículo 7</w:t>
      </w:r>
      <w:r w:rsidR="00816236">
        <w:rPr>
          <w:rFonts w:ascii="Helvetica" w:eastAsia="Times New Roman" w:hAnsi="Helvetica" w:cs="Helvetica"/>
          <w:bCs/>
          <w:sz w:val="20"/>
          <w:szCs w:val="20"/>
          <w:lang w:eastAsia="es-ES"/>
        </w:rPr>
        <w:t>,</w:t>
      </w:r>
      <w:r w:rsidRPr="0054335D">
        <w:rPr>
          <w:rFonts w:ascii="Helvetica" w:eastAsia="Times New Roman" w:hAnsi="Helvetica" w:cs="Helvetica"/>
          <w:bCs/>
          <w:sz w:val="20"/>
          <w:szCs w:val="20"/>
          <w:lang w:eastAsia="es-ES"/>
        </w:rPr>
        <w:t xml:space="preserve"> indica:  “</w:t>
      </w:r>
      <w:r w:rsidRPr="00816236">
        <w:rPr>
          <w:rFonts w:ascii="Helvetica" w:eastAsia="Times New Roman" w:hAnsi="Helvetica" w:cs="Helvetica"/>
          <w:bCs/>
          <w:i/>
          <w:iCs/>
          <w:sz w:val="20"/>
          <w:szCs w:val="20"/>
          <w:lang w:eastAsia="es-ES"/>
        </w:rPr>
        <w:t>Obligatoriedad.- 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6171E2BA" w14:textId="77777777" w:rsidR="00BD72C3" w:rsidRPr="00816236" w:rsidRDefault="00BD72C3" w:rsidP="00BD72C3">
      <w:pPr>
        <w:jc w:val="both"/>
        <w:rPr>
          <w:rFonts w:ascii="Helvetica" w:eastAsia="Times New Roman" w:hAnsi="Helvetica" w:cs="Helvetica"/>
          <w:bCs/>
          <w:i/>
          <w:iCs/>
          <w:sz w:val="20"/>
          <w:szCs w:val="20"/>
          <w:lang w:eastAsia="es-ES"/>
        </w:rPr>
      </w:pPr>
    </w:p>
    <w:p w14:paraId="6913D8A7" w14:textId="77777777" w:rsidR="00BD72C3" w:rsidRDefault="00BD72C3" w:rsidP="00BD72C3">
      <w:pPr>
        <w:jc w:val="both"/>
        <w:rPr>
          <w:rFonts w:ascii="Helvetica" w:eastAsia="Times New Roman" w:hAnsi="Helvetica" w:cs="Helvetica"/>
          <w:bCs/>
          <w:sz w:val="20"/>
          <w:szCs w:val="20"/>
          <w:lang w:eastAsia="es-ES"/>
        </w:rPr>
      </w:pPr>
      <w:r w:rsidRPr="00816236">
        <w:rPr>
          <w:rFonts w:ascii="Helvetica" w:eastAsia="Times New Roman" w:hAnsi="Helvetica" w:cs="Helvetica"/>
          <w:bCs/>
          <w:i/>
          <w:iCs/>
          <w:sz w:val="20"/>
          <w:szCs w:val="20"/>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r w:rsidRPr="0054335D">
        <w:rPr>
          <w:rFonts w:ascii="Helvetica" w:eastAsia="Times New Roman" w:hAnsi="Helvetica" w:cs="Helvetica"/>
          <w:bCs/>
          <w:sz w:val="20"/>
          <w:szCs w:val="20"/>
          <w:lang w:eastAsia="es-ES"/>
        </w:rPr>
        <w:t>”.</w:t>
      </w:r>
    </w:p>
    <w:p w14:paraId="396B6BC4" w14:textId="77777777" w:rsidR="00BD72C3" w:rsidRDefault="00BD72C3" w:rsidP="00BD72C3">
      <w:pPr>
        <w:jc w:val="both"/>
        <w:rPr>
          <w:rFonts w:ascii="Helvetica" w:eastAsia="Times New Roman" w:hAnsi="Helvetica" w:cs="Helvetica"/>
          <w:bCs/>
          <w:sz w:val="20"/>
          <w:szCs w:val="20"/>
          <w:lang w:eastAsia="es-ES"/>
        </w:rPr>
      </w:pPr>
    </w:p>
    <w:p w14:paraId="691203A9" w14:textId="77777777" w:rsidR="00BD72C3" w:rsidRPr="00076A48" w:rsidRDefault="00BD72C3" w:rsidP="00BD72C3">
      <w:pPr>
        <w:jc w:val="both"/>
        <w:rPr>
          <w:rFonts w:ascii="Helvetica" w:eastAsia="Times New Roman" w:hAnsi="Helvetica" w:cs="Helvetica"/>
          <w:b/>
          <w:bCs/>
          <w:sz w:val="20"/>
          <w:szCs w:val="20"/>
          <w:lang w:eastAsia="es-ES"/>
        </w:rPr>
      </w:pPr>
      <w:r w:rsidRPr="00076A48">
        <w:rPr>
          <w:rFonts w:ascii="Helvetica" w:eastAsia="Times New Roman" w:hAnsi="Helvetica" w:cs="Helvetica"/>
          <w:b/>
          <w:bCs/>
          <w:sz w:val="20"/>
          <w:szCs w:val="20"/>
          <w:lang w:eastAsia="es-ES"/>
        </w:rPr>
        <w:t xml:space="preserve">RESOLUCIÓN DE ALCALDÍA NO. 0009 DE 23 DE AGOSTO DE 2013 </w:t>
      </w:r>
    </w:p>
    <w:p w14:paraId="732352D7" w14:textId="77777777" w:rsidR="00BD72C3" w:rsidRDefault="00BD72C3" w:rsidP="00BD72C3">
      <w:pPr>
        <w:jc w:val="both"/>
        <w:rPr>
          <w:rFonts w:ascii="Helvetica" w:eastAsia="Times New Roman" w:hAnsi="Helvetica" w:cs="Helvetica"/>
          <w:bCs/>
          <w:sz w:val="20"/>
          <w:szCs w:val="20"/>
          <w:lang w:eastAsia="es-ES"/>
        </w:rPr>
      </w:pPr>
    </w:p>
    <w:p w14:paraId="2D2E0A40" w14:textId="77777777" w:rsidR="00BD72C3" w:rsidRDefault="00BD72C3" w:rsidP="00BD72C3">
      <w:pPr>
        <w:jc w:val="both"/>
        <w:rPr>
          <w:rFonts w:ascii="Helvetica" w:eastAsia="Times New Roman" w:hAnsi="Helvetica" w:cs="Helvetica"/>
          <w:bCs/>
          <w:sz w:val="20"/>
          <w:szCs w:val="20"/>
          <w:lang w:eastAsia="es-ES"/>
        </w:rPr>
      </w:pPr>
      <w:r w:rsidRPr="00076A48">
        <w:rPr>
          <w:rFonts w:ascii="Helvetica" w:eastAsia="Times New Roman" w:hAnsi="Helvetica" w:cs="Helvetica"/>
          <w:bCs/>
          <w:sz w:val="20"/>
          <w:szCs w:val="20"/>
          <w:lang w:eastAsia="es-ES"/>
        </w:rPr>
        <w:t xml:space="preserve">Mediante Resolución de Alcaldía No. 0009 de 23 de agosto de 2013, se expidió la Guía de Regulación del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de la recomendación de la Contraloría General del Estado emitida mediante Informe No. DIAPA-004-2011. </w:t>
      </w:r>
    </w:p>
    <w:p w14:paraId="5A4C14BC" w14:textId="77777777" w:rsidR="00BD72C3" w:rsidRDefault="00BD72C3" w:rsidP="00BD72C3">
      <w:pPr>
        <w:jc w:val="both"/>
        <w:rPr>
          <w:rFonts w:ascii="Helvetica" w:eastAsia="Times New Roman" w:hAnsi="Helvetica" w:cs="Helvetica"/>
          <w:bCs/>
          <w:sz w:val="20"/>
          <w:szCs w:val="20"/>
          <w:lang w:eastAsia="es-ES"/>
        </w:rPr>
      </w:pPr>
    </w:p>
    <w:p w14:paraId="33C4682F" w14:textId="77777777" w:rsidR="00BD72C3" w:rsidRDefault="00BD72C3" w:rsidP="00BD72C3">
      <w:pPr>
        <w:jc w:val="both"/>
        <w:rPr>
          <w:rFonts w:ascii="Helvetica" w:eastAsia="Times New Roman" w:hAnsi="Helvetica" w:cs="Helvetica"/>
          <w:bCs/>
          <w:sz w:val="20"/>
          <w:szCs w:val="20"/>
          <w:lang w:eastAsia="es-ES"/>
        </w:rPr>
      </w:pPr>
      <w:r w:rsidRPr="00076A48">
        <w:rPr>
          <w:rFonts w:ascii="Helvetica" w:eastAsia="Times New Roman" w:hAnsi="Helvetica" w:cs="Helvetica"/>
          <w:bCs/>
          <w:sz w:val="20"/>
          <w:szCs w:val="20"/>
          <w:lang w:eastAsia="es-ES"/>
        </w:rPr>
        <w:t>En el punto I.2 de la Guía de Regulación del Registro, Seguimiento y Custodia de Convenios en el Municipio del Distrito Metropolitano de Quito se establece que: “Todo convenio firmado por los órganos, organismos y dependencias metropolitanas, cuya tramitación y registro no haya seguido el procedimiento regulado en la presente GUIA, generará las responsabilidades a que hubiere lugar para el funcionario que lo hubiere inobservado”.</w:t>
      </w:r>
    </w:p>
    <w:p w14:paraId="10DD9E88" w14:textId="77777777" w:rsidR="00BD72C3" w:rsidRDefault="00BD72C3" w:rsidP="00BD72C3">
      <w:pPr>
        <w:jc w:val="both"/>
        <w:rPr>
          <w:rFonts w:ascii="Helvetica" w:eastAsia="Times New Roman" w:hAnsi="Helvetica" w:cs="Helvetica"/>
          <w:bCs/>
          <w:sz w:val="20"/>
          <w:szCs w:val="20"/>
          <w:lang w:eastAsia="es-ES"/>
        </w:rPr>
      </w:pPr>
    </w:p>
    <w:p w14:paraId="21177783" w14:textId="77777777" w:rsidR="00BD72C3" w:rsidRPr="0022328F" w:rsidRDefault="00BD72C3" w:rsidP="00BD72C3">
      <w:pPr>
        <w:jc w:val="both"/>
        <w:rPr>
          <w:rFonts w:ascii="Helvetica" w:eastAsia="Times New Roman" w:hAnsi="Helvetica" w:cs="Helvetica"/>
          <w:b/>
          <w:bCs/>
          <w:sz w:val="20"/>
          <w:szCs w:val="20"/>
          <w:lang w:eastAsia="es-ES"/>
        </w:rPr>
      </w:pPr>
      <w:r w:rsidRPr="0022328F">
        <w:rPr>
          <w:rFonts w:ascii="Helvetica" w:eastAsia="Times New Roman" w:hAnsi="Helvetica" w:cs="Helvetica"/>
          <w:b/>
          <w:bCs/>
          <w:sz w:val="20"/>
          <w:szCs w:val="20"/>
          <w:lang w:eastAsia="es-ES"/>
        </w:rPr>
        <w:t xml:space="preserve">CLAUSULA </w:t>
      </w:r>
      <w:r>
        <w:rPr>
          <w:rFonts w:ascii="Helvetica" w:eastAsia="Times New Roman" w:hAnsi="Helvetica" w:cs="Helvetica"/>
          <w:b/>
          <w:bCs/>
          <w:sz w:val="20"/>
          <w:szCs w:val="20"/>
          <w:lang w:eastAsia="es-ES"/>
        </w:rPr>
        <w:t>TERCERA</w:t>
      </w:r>
      <w:r w:rsidRPr="0022328F">
        <w:rPr>
          <w:rFonts w:ascii="Helvetica" w:eastAsia="Times New Roman" w:hAnsi="Helvetica" w:cs="Helvetica"/>
          <w:b/>
          <w:bCs/>
          <w:sz w:val="20"/>
          <w:szCs w:val="20"/>
          <w:lang w:eastAsia="es-ES"/>
        </w:rPr>
        <w:t>.- ANTECEDENTES:</w:t>
      </w:r>
    </w:p>
    <w:p w14:paraId="1C50A798" w14:textId="77777777" w:rsidR="00BD72C3" w:rsidRPr="0022328F" w:rsidRDefault="00BD72C3" w:rsidP="00BD72C3">
      <w:pPr>
        <w:jc w:val="both"/>
        <w:rPr>
          <w:rFonts w:ascii="Helvetica" w:eastAsia="Times New Roman" w:hAnsi="Helvetica" w:cs="Helvetica"/>
          <w:sz w:val="20"/>
          <w:szCs w:val="20"/>
          <w:lang w:eastAsia="es-ES"/>
        </w:rPr>
      </w:pPr>
    </w:p>
    <w:p w14:paraId="5D3A453D" w14:textId="49B1196D"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22328F">
        <w:rPr>
          <w:rFonts w:ascii="Helvetica" w:eastAsia="Times New Roman" w:hAnsi="Helvetica" w:cs="Helvetica"/>
          <w:b/>
          <w:sz w:val="20"/>
          <w:szCs w:val="20"/>
          <w:lang w:eastAsia="es-ES"/>
        </w:rPr>
        <w:t>.01.-</w:t>
      </w:r>
      <w:r w:rsidR="00BD72C3" w:rsidRPr="0022328F">
        <w:rPr>
          <w:rFonts w:ascii="Helvetica" w:eastAsia="Times New Roman" w:hAnsi="Helvetica" w:cs="Helvetica"/>
          <w:sz w:val="20"/>
          <w:szCs w:val="20"/>
          <w:lang w:eastAsia="es-ES"/>
        </w:rPr>
        <w:t xml:space="preserve"> El Municipio del Distrito Metropolitano de Quito, es propietario de</w:t>
      </w:r>
      <w:r w:rsidR="00BD72C3">
        <w:rPr>
          <w:rFonts w:ascii="Helvetica" w:eastAsia="Times New Roman" w:hAnsi="Helvetica" w:cs="Helvetica"/>
          <w:sz w:val="20"/>
          <w:szCs w:val="20"/>
          <w:lang w:eastAsia="es-ES"/>
        </w:rPr>
        <w:t xml:space="preserve"> los</w:t>
      </w:r>
      <w:r w:rsidR="00BD72C3" w:rsidRPr="0022328F">
        <w:rPr>
          <w:rFonts w:ascii="Helvetica" w:eastAsia="Times New Roman" w:hAnsi="Helvetica" w:cs="Helvetica"/>
          <w:sz w:val="20"/>
          <w:szCs w:val="20"/>
          <w:lang w:eastAsia="es-ES"/>
        </w:rPr>
        <w:t xml:space="preserve"> inmueble</w:t>
      </w:r>
      <w:r w:rsidR="00BD72C3">
        <w:rPr>
          <w:rFonts w:ascii="Helvetica" w:eastAsia="Times New Roman" w:hAnsi="Helvetica" w:cs="Helvetica"/>
          <w:sz w:val="20"/>
          <w:szCs w:val="20"/>
          <w:lang w:eastAsia="es-ES"/>
        </w:rPr>
        <w:t xml:space="preserve">s signados con los Predios No. 801361 y 200138, Clave Catastral 31506 06 001 y 30605 02 001, ubicados en la calle José Egusquiza, Benito Linares, </w:t>
      </w:r>
      <w:proofErr w:type="spellStart"/>
      <w:r w:rsidR="00BD72C3">
        <w:rPr>
          <w:rFonts w:ascii="Helvetica" w:eastAsia="Times New Roman" w:hAnsi="Helvetica" w:cs="Helvetica"/>
          <w:sz w:val="20"/>
          <w:szCs w:val="20"/>
          <w:lang w:eastAsia="es-ES"/>
        </w:rPr>
        <w:t>Gualleturo</w:t>
      </w:r>
      <w:proofErr w:type="spellEnd"/>
      <w:r w:rsidR="00BD72C3">
        <w:rPr>
          <w:rFonts w:ascii="Helvetica" w:eastAsia="Times New Roman" w:hAnsi="Helvetica" w:cs="Helvetica"/>
          <w:sz w:val="20"/>
          <w:szCs w:val="20"/>
          <w:lang w:eastAsia="es-ES"/>
        </w:rPr>
        <w:t xml:space="preserve"> y Pasaje Huaca, barrio ciudadela Los Libertadores, parroquia Chilibulo, cantón Quito, Provincia de Pichincha.</w:t>
      </w:r>
    </w:p>
    <w:p w14:paraId="1F7F18E4" w14:textId="77777777" w:rsidR="00BD72C3" w:rsidRDefault="00BD72C3" w:rsidP="00BD72C3">
      <w:pPr>
        <w:jc w:val="both"/>
        <w:rPr>
          <w:rFonts w:ascii="Helvetica" w:eastAsia="Times New Roman" w:hAnsi="Helvetica" w:cs="Helvetica"/>
          <w:sz w:val="20"/>
          <w:szCs w:val="20"/>
          <w:lang w:eastAsia="es-ES"/>
        </w:rPr>
      </w:pPr>
    </w:p>
    <w:p w14:paraId="69EAB399" w14:textId="77777777" w:rsidR="00BD72C3"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Conforme consta en los Informes Técnicos  No. STHV-DMC-UCE-2022-1521 y STHV-DMC-UCE-2022-1522, de 27 de junio del 2022, los predios señalados son espacios verdes, según el plano de la Urbanización la Concepción, aprobado por el Municipio del Distrito Metropolitano de Quito, con Informe No. 1454-DP, de 13 de mayo de 1968.</w:t>
      </w:r>
    </w:p>
    <w:p w14:paraId="6BF8ED70" w14:textId="77777777" w:rsidR="00BD72C3" w:rsidRDefault="00BD72C3" w:rsidP="00BD72C3">
      <w:pPr>
        <w:jc w:val="both"/>
        <w:rPr>
          <w:rFonts w:ascii="Helvetica" w:eastAsia="Times New Roman" w:hAnsi="Helvetica" w:cs="Helvetica"/>
          <w:sz w:val="20"/>
          <w:szCs w:val="20"/>
          <w:lang w:eastAsia="es-ES"/>
        </w:rPr>
      </w:pPr>
    </w:p>
    <w:p w14:paraId="47B9E15D" w14:textId="0D9A9E32" w:rsidR="00BD72C3" w:rsidRPr="00BB5A9B"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.02.</w:t>
      </w:r>
      <w:proofErr w:type="gramStart"/>
      <w:r w:rsidR="00BD72C3" w:rsidRPr="001C5524">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 xml:space="preserve"> </w:t>
      </w:r>
      <w:r w:rsidR="00BD72C3" w:rsidRPr="00414EBC">
        <w:rPr>
          <w:rFonts w:ascii="Helvetica" w:eastAsia="Times New Roman" w:hAnsi="Helvetica" w:cs="Helvetica"/>
          <w:sz w:val="20"/>
          <w:szCs w:val="20"/>
          <w:lang w:eastAsia="es-ES"/>
        </w:rPr>
        <w:t xml:space="preserve"> </w:t>
      </w:r>
      <w:r w:rsidR="00BD72C3">
        <w:rPr>
          <w:rFonts w:ascii="Helvetica" w:eastAsia="Times New Roman" w:hAnsi="Helvetica" w:cs="Helvetica"/>
          <w:sz w:val="20"/>
          <w:szCs w:val="20"/>
          <w:lang w:eastAsia="es-ES"/>
        </w:rPr>
        <w:t>El</w:t>
      </w:r>
      <w:proofErr w:type="gramEnd"/>
      <w:r w:rsidR="00BD72C3">
        <w:rPr>
          <w:rFonts w:ascii="Helvetica" w:eastAsia="Times New Roman" w:hAnsi="Helvetica" w:cs="Helvetica"/>
          <w:sz w:val="20"/>
          <w:szCs w:val="20"/>
          <w:lang w:eastAsia="es-ES"/>
        </w:rPr>
        <w:t xml:space="preserve"> </w:t>
      </w:r>
      <w:r w:rsidR="00BD72C3" w:rsidRPr="00BB5A9B">
        <w:rPr>
          <w:rFonts w:ascii="Helvetica" w:eastAsia="Times New Roman" w:hAnsi="Helvetica" w:cs="Helvetica"/>
          <w:sz w:val="20"/>
          <w:szCs w:val="20"/>
          <w:lang w:eastAsia="es-ES"/>
        </w:rPr>
        <w:t xml:space="preserve">predio </w:t>
      </w:r>
      <w:r w:rsidR="00BD72C3">
        <w:rPr>
          <w:rFonts w:ascii="Helvetica" w:eastAsia="Times New Roman" w:hAnsi="Helvetica" w:cs="Helvetica"/>
          <w:sz w:val="20"/>
          <w:szCs w:val="20"/>
          <w:lang w:eastAsia="es-ES"/>
        </w:rPr>
        <w:t>No. 801361, c</w:t>
      </w:r>
      <w:r w:rsidR="00BD72C3" w:rsidRPr="00BB5A9B">
        <w:rPr>
          <w:rFonts w:ascii="Helvetica" w:eastAsia="Times New Roman" w:hAnsi="Helvetica" w:cs="Helvetica"/>
          <w:sz w:val="20"/>
          <w:szCs w:val="20"/>
          <w:lang w:eastAsia="es-ES"/>
        </w:rPr>
        <w:t>uenta con l</w:t>
      </w:r>
      <w:r w:rsidR="00BD72C3">
        <w:rPr>
          <w:rFonts w:ascii="Helvetica" w:eastAsia="Times New Roman" w:hAnsi="Helvetica" w:cs="Helvetica"/>
          <w:sz w:val="20"/>
          <w:szCs w:val="20"/>
          <w:lang w:eastAsia="es-ES"/>
        </w:rPr>
        <w:t>os siguientes linderos</w:t>
      </w:r>
      <w:r w:rsidR="00BD72C3" w:rsidRPr="00BB5A9B">
        <w:rPr>
          <w:rFonts w:ascii="Helvetica" w:eastAsia="Times New Roman" w:hAnsi="Helvetica" w:cs="Helvetica"/>
          <w:sz w:val="20"/>
          <w:szCs w:val="20"/>
          <w:lang w:eastAsia="es-ES"/>
        </w:rPr>
        <w:t>:</w:t>
      </w:r>
    </w:p>
    <w:p w14:paraId="41079A68" w14:textId="77777777" w:rsidR="00BD72C3" w:rsidRPr="00BB5A9B" w:rsidRDefault="00BD72C3" w:rsidP="00BD72C3">
      <w:pPr>
        <w:jc w:val="both"/>
        <w:rPr>
          <w:rFonts w:ascii="Helvetica" w:eastAsia="Times New Roman" w:hAnsi="Helvetica" w:cs="Helvetica"/>
          <w:sz w:val="20"/>
          <w:szCs w:val="20"/>
          <w:lang w:eastAsia="es-ES"/>
        </w:rPr>
      </w:pPr>
    </w:p>
    <w:p w14:paraId="5BBB57A7" w14:textId="77777777" w:rsidR="00BD72C3" w:rsidRPr="00BB5A9B" w:rsidRDefault="00BD72C3" w:rsidP="00BD72C3">
      <w:pPr>
        <w:jc w:val="both"/>
        <w:rPr>
          <w:rFonts w:ascii="Helvetica" w:eastAsia="Times New Roman" w:hAnsi="Helvetica" w:cs="Helvetica"/>
          <w:sz w:val="20"/>
          <w:szCs w:val="20"/>
          <w:lang w:eastAsia="es-ES"/>
        </w:rPr>
      </w:pPr>
      <w:r w:rsidRPr="00BB5A9B">
        <w:rPr>
          <w:rFonts w:ascii="Helvetica" w:eastAsia="Times New Roman" w:hAnsi="Helvetica" w:cs="Helvetica"/>
          <w:b/>
          <w:sz w:val="20"/>
          <w:szCs w:val="20"/>
          <w:lang w:eastAsia="es-ES"/>
        </w:rPr>
        <w:t>NORTE.-</w:t>
      </w:r>
      <w:r w:rsidRPr="00BB5A9B">
        <w:rPr>
          <w:rFonts w:ascii="Helvetica" w:eastAsia="Times New Roman" w:hAnsi="Helvetica" w:cs="Helvetica"/>
          <w:sz w:val="20"/>
          <w:szCs w:val="20"/>
          <w:lang w:eastAsia="es-ES"/>
        </w:rPr>
        <w:t xml:space="preserve"> En una extensión de </w:t>
      </w:r>
      <w:r>
        <w:rPr>
          <w:rFonts w:ascii="Helvetica" w:eastAsia="Times New Roman" w:hAnsi="Helvetica" w:cs="Helvetica"/>
          <w:sz w:val="20"/>
          <w:szCs w:val="20"/>
          <w:lang w:eastAsia="es-ES"/>
        </w:rPr>
        <w:t>64</w:t>
      </w:r>
      <w:r w:rsidRPr="00BB5A9B">
        <w:rPr>
          <w:rFonts w:ascii="Helvetica" w:eastAsia="Times New Roman" w:hAnsi="Helvetica" w:cs="Helvetica"/>
          <w:sz w:val="20"/>
          <w:szCs w:val="20"/>
          <w:lang w:eastAsia="es-ES"/>
        </w:rPr>
        <w:t>,</w:t>
      </w:r>
      <w:r>
        <w:rPr>
          <w:rFonts w:ascii="Helvetica" w:eastAsia="Times New Roman" w:hAnsi="Helvetica" w:cs="Helvetica"/>
          <w:sz w:val="20"/>
          <w:szCs w:val="20"/>
          <w:lang w:eastAsia="es-ES"/>
        </w:rPr>
        <w:t>01</w:t>
      </w:r>
      <w:r w:rsidRPr="00BB5A9B">
        <w:rPr>
          <w:rFonts w:ascii="Helvetica" w:eastAsia="Times New Roman" w:hAnsi="Helvetica" w:cs="Helvetica"/>
          <w:sz w:val="20"/>
          <w:szCs w:val="20"/>
          <w:lang w:eastAsia="es-ES"/>
        </w:rPr>
        <w:t xml:space="preserve"> metros con</w:t>
      </w:r>
      <w:r>
        <w:rPr>
          <w:rFonts w:ascii="Helvetica" w:eastAsia="Times New Roman" w:hAnsi="Helvetica" w:cs="Helvetica"/>
          <w:sz w:val="20"/>
          <w:szCs w:val="20"/>
          <w:lang w:eastAsia="es-ES"/>
        </w:rPr>
        <w:t xml:space="preserve"> el Pasaje Huaca</w:t>
      </w:r>
      <w:r w:rsidRPr="00BB5A9B">
        <w:rPr>
          <w:rFonts w:ascii="Helvetica" w:eastAsia="Times New Roman" w:hAnsi="Helvetica" w:cs="Helvetica"/>
          <w:sz w:val="20"/>
          <w:szCs w:val="20"/>
          <w:lang w:eastAsia="es-ES"/>
        </w:rPr>
        <w:t xml:space="preserve">; </w:t>
      </w:r>
      <w:r w:rsidRPr="00BB5A9B">
        <w:rPr>
          <w:rFonts w:ascii="Helvetica" w:eastAsia="Times New Roman" w:hAnsi="Helvetica" w:cs="Helvetica"/>
          <w:b/>
          <w:sz w:val="20"/>
          <w:szCs w:val="20"/>
          <w:lang w:eastAsia="es-ES"/>
        </w:rPr>
        <w:t>SUR.-</w:t>
      </w:r>
      <w:r w:rsidRPr="00BB5A9B">
        <w:rPr>
          <w:rFonts w:ascii="Helvetica" w:eastAsia="Times New Roman" w:hAnsi="Helvetica" w:cs="Helvetica"/>
          <w:sz w:val="20"/>
          <w:szCs w:val="20"/>
          <w:lang w:eastAsia="es-ES"/>
        </w:rPr>
        <w:t xml:space="preserve"> En una extensión de </w:t>
      </w:r>
      <w:r>
        <w:rPr>
          <w:rFonts w:ascii="Helvetica" w:eastAsia="Times New Roman" w:hAnsi="Helvetica" w:cs="Helvetica"/>
          <w:sz w:val="20"/>
          <w:szCs w:val="20"/>
          <w:lang w:eastAsia="es-ES"/>
        </w:rPr>
        <w:t>64</w:t>
      </w:r>
      <w:r w:rsidRPr="00BB5A9B">
        <w:rPr>
          <w:rFonts w:ascii="Helvetica" w:eastAsia="Times New Roman" w:hAnsi="Helvetica" w:cs="Helvetica"/>
          <w:sz w:val="20"/>
          <w:szCs w:val="20"/>
          <w:lang w:eastAsia="es-ES"/>
        </w:rPr>
        <w:t>,</w:t>
      </w:r>
      <w:r>
        <w:rPr>
          <w:rFonts w:ascii="Helvetica" w:eastAsia="Times New Roman" w:hAnsi="Helvetica" w:cs="Helvetica"/>
          <w:sz w:val="20"/>
          <w:szCs w:val="20"/>
          <w:lang w:eastAsia="es-ES"/>
        </w:rPr>
        <w:t>81</w:t>
      </w:r>
      <w:r w:rsidRPr="00BB5A9B">
        <w:rPr>
          <w:rFonts w:ascii="Helvetica" w:eastAsia="Times New Roman" w:hAnsi="Helvetica" w:cs="Helvetica"/>
          <w:sz w:val="20"/>
          <w:szCs w:val="20"/>
          <w:lang w:eastAsia="es-ES"/>
        </w:rPr>
        <w:t xml:space="preserve"> metros con </w:t>
      </w:r>
      <w:r>
        <w:rPr>
          <w:rFonts w:ascii="Helvetica" w:eastAsia="Times New Roman" w:hAnsi="Helvetica" w:cs="Helvetica"/>
          <w:sz w:val="20"/>
          <w:szCs w:val="20"/>
          <w:lang w:eastAsia="es-ES"/>
        </w:rPr>
        <w:t>la calle José Egusquiza</w:t>
      </w:r>
      <w:r w:rsidRPr="00BB5A9B">
        <w:rPr>
          <w:rFonts w:ascii="Helvetica" w:eastAsia="Times New Roman" w:hAnsi="Helvetica" w:cs="Helvetica"/>
          <w:sz w:val="20"/>
          <w:szCs w:val="20"/>
          <w:lang w:eastAsia="es-ES"/>
        </w:rPr>
        <w:t xml:space="preserve">; </w:t>
      </w:r>
      <w:r w:rsidRPr="00BB5A9B">
        <w:rPr>
          <w:rFonts w:ascii="Helvetica" w:eastAsia="Times New Roman" w:hAnsi="Helvetica" w:cs="Helvetica"/>
          <w:b/>
          <w:sz w:val="20"/>
          <w:szCs w:val="20"/>
          <w:lang w:eastAsia="es-ES"/>
        </w:rPr>
        <w:t>ESTE.-</w:t>
      </w:r>
      <w:r w:rsidRPr="00BB5A9B">
        <w:rPr>
          <w:rFonts w:ascii="Helvetica" w:eastAsia="Times New Roman" w:hAnsi="Helvetica" w:cs="Helvetica"/>
          <w:sz w:val="20"/>
          <w:szCs w:val="20"/>
          <w:lang w:eastAsia="es-ES"/>
        </w:rPr>
        <w:t xml:space="preserve"> En una extensión de </w:t>
      </w:r>
      <w:r>
        <w:rPr>
          <w:rFonts w:ascii="Helvetica" w:eastAsia="Times New Roman" w:hAnsi="Helvetica" w:cs="Helvetica"/>
          <w:sz w:val="20"/>
          <w:szCs w:val="20"/>
          <w:lang w:eastAsia="es-ES"/>
        </w:rPr>
        <w:t>96,18</w:t>
      </w:r>
      <w:r w:rsidRPr="00BB5A9B">
        <w:rPr>
          <w:rFonts w:ascii="Helvetica" w:eastAsia="Times New Roman" w:hAnsi="Helvetica" w:cs="Helvetica"/>
          <w:sz w:val="20"/>
          <w:szCs w:val="20"/>
          <w:lang w:eastAsia="es-ES"/>
        </w:rPr>
        <w:t xml:space="preserve"> metros con</w:t>
      </w:r>
      <w:r>
        <w:rPr>
          <w:rFonts w:ascii="Helvetica" w:eastAsia="Times New Roman" w:hAnsi="Helvetica" w:cs="Helvetica"/>
          <w:sz w:val="20"/>
          <w:szCs w:val="20"/>
          <w:lang w:eastAsia="es-ES"/>
        </w:rPr>
        <w:t xml:space="preserve"> la Calle Benito Linares</w:t>
      </w:r>
      <w:r w:rsidRPr="00BB5A9B">
        <w:rPr>
          <w:rFonts w:ascii="Helvetica" w:eastAsia="Times New Roman" w:hAnsi="Helvetica" w:cs="Helvetica"/>
          <w:sz w:val="20"/>
          <w:szCs w:val="20"/>
          <w:lang w:eastAsia="es-ES"/>
        </w:rPr>
        <w:t xml:space="preserve">; y, </w:t>
      </w:r>
      <w:r w:rsidRPr="00BB5A9B">
        <w:rPr>
          <w:rFonts w:ascii="Helvetica" w:eastAsia="Times New Roman" w:hAnsi="Helvetica" w:cs="Helvetica"/>
          <w:b/>
          <w:sz w:val="20"/>
          <w:szCs w:val="20"/>
          <w:lang w:eastAsia="es-ES"/>
        </w:rPr>
        <w:t>OESTE.-</w:t>
      </w:r>
      <w:r w:rsidRPr="00BB5A9B">
        <w:rPr>
          <w:rFonts w:ascii="Helvetica" w:eastAsia="Times New Roman" w:hAnsi="Helvetica" w:cs="Helvetica"/>
          <w:sz w:val="20"/>
          <w:szCs w:val="20"/>
          <w:lang w:eastAsia="es-ES"/>
        </w:rPr>
        <w:t xml:space="preserve"> En una extensión de </w:t>
      </w:r>
      <w:r>
        <w:rPr>
          <w:rFonts w:ascii="Helvetica" w:eastAsia="Times New Roman" w:hAnsi="Helvetica" w:cs="Helvetica"/>
          <w:sz w:val="20"/>
          <w:szCs w:val="20"/>
          <w:lang w:eastAsia="es-ES"/>
        </w:rPr>
        <w:t>82,88</w:t>
      </w:r>
      <w:r w:rsidRPr="00BB5A9B">
        <w:rPr>
          <w:rFonts w:ascii="Helvetica" w:eastAsia="Times New Roman" w:hAnsi="Helvetica" w:cs="Helvetica"/>
          <w:sz w:val="20"/>
          <w:szCs w:val="20"/>
          <w:lang w:eastAsia="es-ES"/>
        </w:rPr>
        <w:t xml:space="preserve"> metros con</w:t>
      </w:r>
      <w:r>
        <w:rPr>
          <w:rFonts w:ascii="Helvetica" w:eastAsia="Times New Roman" w:hAnsi="Helvetica" w:cs="Helvetica"/>
          <w:sz w:val="20"/>
          <w:szCs w:val="20"/>
          <w:lang w:eastAsia="es-ES"/>
        </w:rPr>
        <w:t xml:space="preserve"> Propiedades Particulares.</w:t>
      </w:r>
    </w:p>
    <w:p w14:paraId="3D1E93A2" w14:textId="77777777" w:rsidR="00BD72C3" w:rsidRPr="00BB5A9B" w:rsidRDefault="00BD72C3" w:rsidP="00BD72C3">
      <w:pPr>
        <w:jc w:val="both"/>
        <w:rPr>
          <w:rFonts w:ascii="Helvetica" w:eastAsia="Times New Roman" w:hAnsi="Helvetica" w:cs="Helvetica"/>
          <w:sz w:val="20"/>
          <w:szCs w:val="20"/>
          <w:lang w:eastAsia="es-ES"/>
        </w:rPr>
      </w:pPr>
    </w:p>
    <w:p w14:paraId="59129241" w14:textId="77777777" w:rsidR="00BD72C3" w:rsidRPr="00BB5A9B"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El </w:t>
      </w:r>
      <w:r w:rsidRPr="00BB5A9B">
        <w:rPr>
          <w:rFonts w:ascii="Helvetica" w:eastAsia="Times New Roman" w:hAnsi="Helvetica" w:cs="Helvetica"/>
          <w:sz w:val="20"/>
          <w:szCs w:val="20"/>
          <w:lang w:eastAsia="es-ES"/>
        </w:rPr>
        <w:t xml:space="preserve">Área </w:t>
      </w:r>
      <w:r>
        <w:rPr>
          <w:rFonts w:ascii="Helvetica" w:eastAsia="Times New Roman" w:hAnsi="Helvetica" w:cs="Helvetica"/>
          <w:sz w:val="20"/>
          <w:szCs w:val="20"/>
          <w:lang w:eastAsia="es-ES"/>
        </w:rPr>
        <w:t>total y aproximada es de 5901,06</w:t>
      </w:r>
      <w:r w:rsidRPr="00BB5A9B">
        <w:rPr>
          <w:rFonts w:ascii="Helvetica" w:eastAsia="Times New Roman" w:hAnsi="Helvetica" w:cs="Helvetica"/>
          <w:sz w:val="20"/>
          <w:szCs w:val="20"/>
          <w:lang w:eastAsia="es-ES"/>
        </w:rPr>
        <w:t xml:space="preserve"> metros cuadrados.</w:t>
      </w:r>
    </w:p>
    <w:p w14:paraId="3881B0BD" w14:textId="77777777" w:rsidR="00BD72C3" w:rsidRPr="00BB5A9B" w:rsidRDefault="00BD72C3" w:rsidP="00BD72C3">
      <w:pPr>
        <w:jc w:val="both"/>
        <w:rPr>
          <w:rFonts w:ascii="Helvetica" w:eastAsia="Times New Roman" w:hAnsi="Helvetica" w:cs="Helvetica"/>
          <w:sz w:val="20"/>
          <w:szCs w:val="20"/>
          <w:lang w:eastAsia="es-ES"/>
        </w:rPr>
      </w:pPr>
    </w:p>
    <w:p w14:paraId="6266166E" w14:textId="77777777" w:rsidR="00BD72C3"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Al interior del mencionado predio</w:t>
      </w:r>
      <w:r w:rsidRPr="00414EBC">
        <w:rPr>
          <w:rFonts w:ascii="Helvetica" w:eastAsia="Times New Roman" w:hAnsi="Helvetica" w:cs="Helvetica"/>
          <w:sz w:val="20"/>
          <w:szCs w:val="20"/>
          <w:lang w:eastAsia="es-ES"/>
        </w:rPr>
        <w:t xml:space="preserve"> se encuentran</w:t>
      </w:r>
      <w:r>
        <w:rPr>
          <w:rFonts w:ascii="Helvetica" w:eastAsia="Times New Roman" w:hAnsi="Helvetica" w:cs="Helvetica"/>
          <w:sz w:val="20"/>
          <w:szCs w:val="20"/>
          <w:lang w:eastAsia="es-ES"/>
        </w:rPr>
        <w:t xml:space="preserve"> camerinos con una superficie de 48,15 metros cuadrados; Visera y Graderíos con una superficie de 407,55 metros cuadrados; </w:t>
      </w:r>
      <w:proofErr w:type="spellStart"/>
      <w:r>
        <w:rPr>
          <w:rFonts w:ascii="Helvetica" w:eastAsia="Times New Roman" w:hAnsi="Helvetica" w:cs="Helvetica"/>
          <w:sz w:val="20"/>
          <w:szCs w:val="20"/>
          <w:lang w:eastAsia="es-ES"/>
        </w:rPr>
        <w:t>Baterias</w:t>
      </w:r>
      <w:proofErr w:type="spellEnd"/>
      <w:r>
        <w:rPr>
          <w:rFonts w:ascii="Helvetica" w:eastAsia="Times New Roman" w:hAnsi="Helvetica" w:cs="Helvetica"/>
          <w:sz w:val="20"/>
          <w:szCs w:val="20"/>
          <w:lang w:eastAsia="es-ES"/>
        </w:rPr>
        <w:t xml:space="preserve"> Sanitarias con una superficie de 6,36 metros cuadrados; y, </w:t>
      </w:r>
      <w:r w:rsidRPr="00414EBC">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una Cancha de Fútbol, con una superficie de 4722,29 metros cuadrados.</w:t>
      </w:r>
    </w:p>
    <w:p w14:paraId="017756A7" w14:textId="77777777" w:rsidR="00BD72C3" w:rsidRDefault="00BD72C3" w:rsidP="00BD72C3">
      <w:pPr>
        <w:jc w:val="both"/>
        <w:rPr>
          <w:rFonts w:ascii="Helvetica" w:eastAsia="Times New Roman" w:hAnsi="Helvetica" w:cs="Helvetica"/>
          <w:sz w:val="20"/>
          <w:szCs w:val="20"/>
          <w:lang w:eastAsia="es-ES"/>
        </w:rPr>
      </w:pPr>
    </w:p>
    <w:p w14:paraId="5A43EC3B" w14:textId="2B063B23" w:rsidR="00BD72C3" w:rsidRPr="00BB5A9B"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.02</w:t>
      </w:r>
      <w:r w:rsidR="00BD72C3">
        <w:rPr>
          <w:rFonts w:ascii="Helvetica" w:eastAsia="Times New Roman" w:hAnsi="Helvetica" w:cs="Helvetica"/>
          <w:b/>
          <w:sz w:val="20"/>
          <w:szCs w:val="20"/>
          <w:lang w:eastAsia="es-ES"/>
        </w:rPr>
        <w:t>.1</w:t>
      </w:r>
      <w:r w:rsidR="00BD72C3" w:rsidRPr="001C5524">
        <w:rPr>
          <w:rFonts w:ascii="Helvetica" w:eastAsia="Times New Roman" w:hAnsi="Helvetica" w:cs="Helvetica"/>
          <w:b/>
          <w:sz w:val="20"/>
          <w:szCs w:val="20"/>
          <w:lang w:eastAsia="es-ES"/>
        </w:rPr>
        <w:t>.</w:t>
      </w:r>
      <w:proofErr w:type="gramStart"/>
      <w:r w:rsidR="00BD72C3" w:rsidRPr="001C5524">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 xml:space="preserve"> </w:t>
      </w:r>
      <w:r w:rsidR="00BD72C3" w:rsidRPr="00414EBC">
        <w:rPr>
          <w:rFonts w:ascii="Helvetica" w:eastAsia="Times New Roman" w:hAnsi="Helvetica" w:cs="Helvetica"/>
          <w:sz w:val="20"/>
          <w:szCs w:val="20"/>
          <w:lang w:eastAsia="es-ES"/>
        </w:rPr>
        <w:t xml:space="preserve"> </w:t>
      </w:r>
      <w:r w:rsidR="00BD72C3">
        <w:rPr>
          <w:rFonts w:ascii="Helvetica" w:eastAsia="Times New Roman" w:hAnsi="Helvetica" w:cs="Helvetica"/>
          <w:sz w:val="20"/>
          <w:szCs w:val="20"/>
          <w:lang w:eastAsia="es-ES"/>
        </w:rPr>
        <w:t>El</w:t>
      </w:r>
      <w:proofErr w:type="gramEnd"/>
      <w:r w:rsidR="00BD72C3">
        <w:rPr>
          <w:rFonts w:ascii="Helvetica" w:eastAsia="Times New Roman" w:hAnsi="Helvetica" w:cs="Helvetica"/>
          <w:sz w:val="20"/>
          <w:szCs w:val="20"/>
          <w:lang w:eastAsia="es-ES"/>
        </w:rPr>
        <w:t xml:space="preserve"> </w:t>
      </w:r>
      <w:r w:rsidR="00BD72C3" w:rsidRPr="00BB5A9B">
        <w:rPr>
          <w:rFonts w:ascii="Helvetica" w:eastAsia="Times New Roman" w:hAnsi="Helvetica" w:cs="Helvetica"/>
          <w:sz w:val="20"/>
          <w:szCs w:val="20"/>
          <w:lang w:eastAsia="es-ES"/>
        </w:rPr>
        <w:t xml:space="preserve">predio </w:t>
      </w:r>
      <w:r w:rsidR="00BD72C3">
        <w:rPr>
          <w:rFonts w:ascii="Helvetica" w:eastAsia="Times New Roman" w:hAnsi="Helvetica" w:cs="Helvetica"/>
          <w:sz w:val="20"/>
          <w:szCs w:val="20"/>
          <w:lang w:eastAsia="es-ES"/>
        </w:rPr>
        <w:t>No. 200138, c</w:t>
      </w:r>
      <w:r w:rsidR="00BD72C3" w:rsidRPr="00BB5A9B">
        <w:rPr>
          <w:rFonts w:ascii="Helvetica" w:eastAsia="Times New Roman" w:hAnsi="Helvetica" w:cs="Helvetica"/>
          <w:sz w:val="20"/>
          <w:szCs w:val="20"/>
          <w:lang w:eastAsia="es-ES"/>
        </w:rPr>
        <w:t>uenta con l</w:t>
      </w:r>
      <w:r w:rsidR="00BD72C3">
        <w:rPr>
          <w:rFonts w:ascii="Helvetica" w:eastAsia="Times New Roman" w:hAnsi="Helvetica" w:cs="Helvetica"/>
          <w:sz w:val="20"/>
          <w:szCs w:val="20"/>
          <w:lang w:eastAsia="es-ES"/>
        </w:rPr>
        <w:t>os siguientes linderos</w:t>
      </w:r>
      <w:r w:rsidR="00BD72C3" w:rsidRPr="00BB5A9B">
        <w:rPr>
          <w:rFonts w:ascii="Helvetica" w:eastAsia="Times New Roman" w:hAnsi="Helvetica" w:cs="Helvetica"/>
          <w:sz w:val="20"/>
          <w:szCs w:val="20"/>
          <w:lang w:eastAsia="es-ES"/>
        </w:rPr>
        <w:t>:</w:t>
      </w:r>
    </w:p>
    <w:p w14:paraId="7ACA69AD" w14:textId="77777777" w:rsidR="00BD72C3" w:rsidRPr="00BB5A9B" w:rsidRDefault="00BD72C3" w:rsidP="00BD72C3">
      <w:pPr>
        <w:jc w:val="both"/>
        <w:rPr>
          <w:rFonts w:ascii="Helvetica" w:eastAsia="Times New Roman" w:hAnsi="Helvetica" w:cs="Helvetica"/>
          <w:sz w:val="20"/>
          <w:szCs w:val="20"/>
          <w:lang w:eastAsia="es-ES"/>
        </w:rPr>
      </w:pPr>
    </w:p>
    <w:p w14:paraId="4244F9C6" w14:textId="77777777" w:rsidR="00BD72C3" w:rsidRPr="00BB5A9B" w:rsidRDefault="00BD72C3" w:rsidP="00BD72C3">
      <w:pPr>
        <w:jc w:val="both"/>
        <w:rPr>
          <w:rFonts w:ascii="Helvetica" w:eastAsia="Times New Roman" w:hAnsi="Helvetica" w:cs="Helvetica"/>
          <w:sz w:val="20"/>
          <w:szCs w:val="20"/>
          <w:lang w:eastAsia="es-ES"/>
        </w:rPr>
      </w:pPr>
      <w:r w:rsidRPr="00BB5A9B">
        <w:rPr>
          <w:rFonts w:ascii="Helvetica" w:eastAsia="Times New Roman" w:hAnsi="Helvetica" w:cs="Helvetica"/>
          <w:b/>
          <w:sz w:val="20"/>
          <w:szCs w:val="20"/>
          <w:lang w:eastAsia="es-ES"/>
        </w:rPr>
        <w:t>NORTE.-</w:t>
      </w:r>
      <w:r w:rsidRPr="00BB5A9B">
        <w:rPr>
          <w:rFonts w:ascii="Helvetica" w:eastAsia="Times New Roman" w:hAnsi="Helvetica" w:cs="Helvetica"/>
          <w:sz w:val="20"/>
          <w:szCs w:val="20"/>
          <w:lang w:eastAsia="es-ES"/>
        </w:rPr>
        <w:t xml:space="preserve"> En una extensión de </w:t>
      </w:r>
      <w:r>
        <w:rPr>
          <w:rFonts w:ascii="Helvetica" w:eastAsia="Times New Roman" w:hAnsi="Helvetica" w:cs="Helvetica"/>
          <w:sz w:val="20"/>
          <w:szCs w:val="20"/>
          <w:lang w:eastAsia="es-ES"/>
        </w:rPr>
        <w:t>54</w:t>
      </w:r>
      <w:r w:rsidRPr="00BB5A9B">
        <w:rPr>
          <w:rFonts w:ascii="Helvetica" w:eastAsia="Times New Roman" w:hAnsi="Helvetica" w:cs="Helvetica"/>
          <w:sz w:val="20"/>
          <w:szCs w:val="20"/>
          <w:lang w:eastAsia="es-ES"/>
        </w:rPr>
        <w:t>,</w:t>
      </w:r>
      <w:r>
        <w:rPr>
          <w:rFonts w:ascii="Helvetica" w:eastAsia="Times New Roman" w:hAnsi="Helvetica" w:cs="Helvetica"/>
          <w:sz w:val="20"/>
          <w:szCs w:val="20"/>
          <w:lang w:eastAsia="es-ES"/>
        </w:rPr>
        <w:t>87</w:t>
      </w:r>
      <w:r w:rsidRPr="00BB5A9B">
        <w:rPr>
          <w:rFonts w:ascii="Helvetica" w:eastAsia="Times New Roman" w:hAnsi="Helvetica" w:cs="Helvetica"/>
          <w:sz w:val="20"/>
          <w:szCs w:val="20"/>
          <w:lang w:eastAsia="es-ES"/>
        </w:rPr>
        <w:t xml:space="preserve"> metros con</w:t>
      </w:r>
      <w:r>
        <w:rPr>
          <w:rFonts w:ascii="Helvetica" w:eastAsia="Times New Roman" w:hAnsi="Helvetica" w:cs="Helvetica"/>
          <w:sz w:val="20"/>
          <w:szCs w:val="20"/>
          <w:lang w:eastAsia="es-ES"/>
        </w:rPr>
        <w:t xml:space="preserve"> la Calle José Eguzquiza</w:t>
      </w:r>
      <w:r w:rsidRPr="00BB5A9B">
        <w:rPr>
          <w:rFonts w:ascii="Helvetica" w:eastAsia="Times New Roman" w:hAnsi="Helvetica" w:cs="Helvetica"/>
          <w:sz w:val="20"/>
          <w:szCs w:val="20"/>
          <w:lang w:eastAsia="es-ES"/>
        </w:rPr>
        <w:t xml:space="preserve">; </w:t>
      </w:r>
      <w:r w:rsidRPr="00BB5A9B">
        <w:rPr>
          <w:rFonts w:ascii="Helvetica" w:eastAsia="Times New Roman" w:hAnsi="Helvetica" w:cs="Helvetica"/>
          <w:b/>
          <w:sz w:val="20"/>
          <w:szCs w:val="20"/>
          <w:lang w:eastAsia="es-ES"/>
        </w:rPr>
        <w:t>SUR.-</w:t>
      </w:r>
      <w:r w:rsidRPr="00BB5A9B">
        <w:rPr>
          <w:rFonts w:ascii="Helvetica" w:eastAsia="Times New Roman" w:hAnsi="Helvetica" w:cs="Helvetica"/>
          <w:sz w:val="20"/>
          <w:szCs w:val="20"/>
          <w:lang w:eastAsia="es-ES"/>
        </w:rPr>
        <w:t xml:space="preserve"> En una extensión de </w:t>
      </w:r>
      <w:r>
        <w:rPr>
          <w:rFonts w:ascii="Helvetica" w:eastAsia="Times New Roman" w:hAnsi="Helvetica" w:cs="Helvetica"/>
          <w:sz w:val="20"/>
          <w:szCs w:val="20"/>
          <w:lang w:eastAsia="es-ES"/>
        </w:rPr>
        <w:t>53,83</w:t>
      </w:r>
      <w:r w:rsidRPr="00BB5A9B">
        <w:rPr>
          <w:rFonts w:ascii="Helvetica" w:eastAsia="Times New Roman" w:hAnsi="Helvetica" w:cs="Helvetica"/>
          <w:sz w:val="20"/>
          <w:szCs w:val="20"/>
          <w:lang w:eastAsia="es-ES"/>
        </w:rPr>
        <w:t xml:space="preserve"> metros con </w:t>
      </w:r>
      <w:r>
        <w:rPr>
          <w:rFonts w:ascii="Helvetica" w:eastAsia="Times New Roman" w:hAnsi="Helvetica" w:cs="Helvetica"/>
          <w:sz w:val="20"/>
          <w:szCs w:val="20"/>
          <w:lang w:eastAsia="es-ES"/>
        </w:rPr>
        <w:t xml:space="preserve">la calle </w:t>
      </w:r>
      <w:proofErr w:type="spellStart"/>
      <w:r>
        <w:rPr>
          <w:rFonts w:ascii="Helvetica" w:eastAsia="Times New Roman" w:hAnsi="Helvetica" w:cs="Helvetica"/>
          <w:sz w:val="20"/>
          <w:szCs w:val="20"/>
          <w:lang w:eastAsia="es-ES"/>
        </w:rPr>
        <w:t>Gualleturo</w:t>
      </w:r>
      <w:proofErr w:type="spellEnd"/>
      <w:r w:rsidRPr="00BB5A9B">
        <w:rPr>
          <w:rFonts w:ascii="Helvetica" w:eastAsia="Times New Roman" w:hAnsi="Helvetica" w:cs="Helvetica"/>
          <w:sz w:val="20"/>
          <w:szCs w:val="20"/>
          <w:lang w:eastAsia="es-ES"/>
        </w:rPr>
        <w:t xml:space="preserve">; </w:t>
      </w:r>
      <w:r w:rsidRPr="00BB5A9B">
        <w:rPr>
          <w:rFonts w:ascii="Helvetica" w:eastAsia="Times New Roman" w:hAnsi="Helvetica" w:cs="Helvetica"/>
          <w:b/>
          <w:sz w:val="20"/>
          <w:szCs w:val="20"/>
          <w:lang w:eastAsia="es-ES"/>
        </w:rPr>
        <w:t>ESTE.-</w:t>
      </w:r>
      <w:r w:rsidRPr="00BB5A9B">
        <w:rPr>
          <w:rFonts w:ascii="Helvetica" w:eastAsia="Times New Roman" w:hAnsi="Helvetica" w:cs="Helvetica"/>
          <w:sz w:val="20"/>
          <w:szCs w:val="20"/>
          <w:lang w:eastAsia="es-ES"/>
        </w:rPr>
        <w:t xml:space="preserve"> En una extensión de </w:t>
      </w:r>
      <w:r>
        <w:rPr>
          <w:rFonts w:ascii="Helvetica" w:eastAsia="Times New Roman" w:hAnsi="Helvetica" w:cs="Helvetica"/>
          <w:sz w:val="20"/>
          <w:szCs w:val="20"/>
          <w:lang w:eastAsia="es-ES"/>
        </w:rPr>
        <w:t>128,77</w:t>
      </w:r>
      <w:r w:rsidRPr="00BB5A9B">
        <w:rPr>
          <w:rFonts w:ascii="Helvetica" w:eastAsia="Times New Roman" w:hAnsi="Helvetica" w:cs="Helvetica"/>
          <w:sz w:val="20"/>
          <w:szCs w:val="20"/>
          <w:lang w:eastAsia="es-ES"/>
        </w:rPr>
        <w:t xml:space="preserve"> metros con</w:t>
      </w:r>
      <w:r>
        <w:rPr>
          <w:rFonts w:ascii="Helvetica" w:eastAsia="Times New Roman" w:hAnsi="Helvetica" w:cs="Helvetica"/>
          <w:sz w:val="20"/>
          <w:szCs w:val="20"/>
          <w:lang w:eastAsia="es-ES"/>
        </w:rPr>
        <w:t xml:space="preserve"> la Calle Benito Linares</w:t>
      </w:r>
      <w:r w:rsidRPr="00BB5A9B">
        <w:rPr>
          <w:rFonts w:ascii="Helvetica" w:eastAsia="Times New Roman" w:hAnsi="Helvetica" w:cs="Helvetica"/>
          <w:sz w:val="20"/>
          <w:szCs w:val="20"/>
          <w:lang w:eastAsia="es-ES"/>
        </w:rPr>
        <w:t xml:space="preserve">; y, </w:t>
      </w:r>
      <w:r w:rsidRPr="00BB5A9B">
        <w:rPr>
          <w:rFonts w:ascii="Helvetica" w:eastAsia="Times New Roman" w:hAnsi="Helvetica" w:cs="Helvetica"/>
          <w:b/>
          <w:sz w:val="20"/>
          <w:szCs w:val="20"/>
          <w:lang w:eastAsia="es-ES"/>
        </w:rPr>
        <w:t>OESTE.-</w:t>
      </w:r>
      <w:r w:rsidRPr="00BB5A9B">
        <w:rPr>
          <w:rFonts w:ascii="Helvetica" w:eastAsia="Times New Roman" w:hAnsi="Helvetica" w:cs="Helvetica"/>
          <w:sz w:val="20"/>
          <w:szCs w:val="20"/>
          <w:lang w:eastAsia="es-ES"/>
        </w:rPr>
        <w:t xml:space="preserve"> En una extensión de </w:t>
      </w:r>
      <w:r>
        <w:rPr>
          <w:rFonts w:ascii="Helvetica" w:eastAsia="Times New Roman" w:hAnsi="Helvetica" w:cs="Helvetica"/>
          <w:sz w:val="20"/>
          <w:szCs w:val="20"/>
          <w:lang w:eastAsia="es-ES"/>
        </w:rPr>
        <w:t>124,60</w:t>
      </w:r>
      <w:r w:rsidRPr="00BB5A9B">
        <w:rPr>
          <w:rFonts w:ascii="Helvetica" w:eastAsia="Times New Roman" w:hAnsi="Helvetica" w:cs="Helvetica"/>
          <w:sz w:val="20"/>
          <w:szCs w:val="20"/>
          <w:lang w:eastAsia="es-ES"/>
        </w:rPr>
        <w:t xml:space="preserve"> metros con</w:t>
      </w:r>
      <w:r>
        <w:rPr>
          <w:rFonts w:ascii="Helvetica" w:eastAsia="Times New Roman" w:hAnsi="Helvetica" w:cs="Helvetica"/>
          <w:sz w:val="20"/>
          <w:szCs w:val="20"/>
          <w:lang w:eastAsia="es-ES"/>
        </w:rPr>
        <w:t xml:space="preserve"> Propiedades Particulares.</w:t>
      </w:r>
    </w:p>
    <w:p w14:paraId="6B2EF85E" w14:textId="77777777" w:rsidR="00BD72C3" w:rsidRPr="00BB5A9B" w:rsidRDefault="00BD72C3" w:rsidP="00BD72C3">
      <w:pPr>
        <w:jc w:val="both"/>
        <w:rPr>
          <w:rFonts w:ascii="Helvetica" w:eastAsia="Times New Roman" w:hAnsi="Helvetica" w:cs="Helvetica"/>
          <w:sz w:val="20"/>
          <w:szCs w:val="20"/>
          <w:lang w:eastAsia="es-ES"/>
        </w:rPr>
      </w:pPr>
    </w:p>
    <w:p w14:paraId="03FB2D61" w14:textId="77777777" w:rsidR="00BD72C3" w:rsidRPr="00BB5A9B"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El </w:t>
      </w:r>
      <w:r w:rsidRPr="00BB5A9B">
        <w:rPr>
          <w:rFonts w:ascii="Helvetica" w:eastAsia="Times New Roman" w:hAnsi="Helvetica" w:cs="Helvetica"/>
          <w:sz w:val="20"/>
          <w:szCs w:val="20"/>
          <w:lang w:eastAsia="es-ES"/>
        </w:rPr>
        <w:t xml:space="preserve">Área </w:t>
      </w:r>
      <w:r>
        <w:rPr>
          <w:rFonts w:ascii="Helvetica" w:eastAsia="Times New Roman" w:hAnsi="Helvetica" w:cs="Helvetica"/>
          <w:sz w:val="20"/>
          <w:szCs w:val="20"/>
          <w:lang w:eastAsia="es-ES"/>
        </w:rPr>
        <w:t>total y aproximada es de 6768,03</w:t>
      </w:r>
      <w:r w:rsidRPr="00BB5A9B">
        <w:rPr>
          <w:rFonts w:ascii="Helvetica" w:eastAsia="Times New Roman" w:hAnsi="Helvetica" w:cs="Helvetica"/>
          <w:sz w:val="20"/>
          <w:szCs w:val="20"/>
          <w:lang w:eastAsia="es-ES"/>
        </w:rPr>
        <w:t xml:space="preserve"> metros cuadrados.</w:t>
      </w:r>
    </w:p>
    <w:p w14:paraId="5608A632" w14:textId="77777777" w:rsidR="00BD72C3" w:rsidRPr="00BB5A9B" w:rsidRDefault="00BD72C3" w:rsidP="00BD72C3">
      <w:pPr>
        <w:jc w:val="both"/>
        <w:rPr>
          <w:rFonts w:ascii="Helvetica" w:eastAsia="Times New Roman" w:hAnsi="Helvetica" w:cs="Helvetica"/>
          <w:sz w:val="20"/>
          <w:szCs w:val="20"/>
          <w:lang w:eastAsia="es-ES"/>
        </w:rPr>
      </w:pPr>
    </w:p>
    <w:p w14:paraId="24DCC2B4" w14:textId="77777777" w:rsidR="00BD72C3" w:rsidRPr="00414EBC"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Al interior del mencionado predio</w:t>
      </w:r>
      <w:r w:rsidRPr="00414EBC">
        <w:rPr>
          <w:rFonts w:ascii="Helvetica" w:eastAsia="Times New Roman" w:hAnsi="Helvetica" w:cs="Helvetica"/>
          <w:sz w:val="20"/>
          <w:szCs w:val="20"/>
          <w:lang w:eastAsia="es-ES"/>
        </w:rPr>
        <w:t xml:space="preserve"> se encuentran</w:t>
      </w:r>
      <w:r>
        <w:rPr>
          <w:rFonts w:ascii="Helvetica" w:eastAsia="Times New Roman" w:hAnsi="Helvetica" w:cs="Helvetica"/>
          <w:sz w:val="20"/>
          <w:szCs w:val="20"/>
          <w:lang w:eastAsia="es-ES"/>
        </w:rPr>
        <w:t xml:space="preserve"> Un Coliseo; una Cancha de Uso Múltiple; Una Cancha de </w:t>
      </w:r>
      <w:proofErr w:type="spellStart"/>
      <w:r>
        <w:rPr>
          <w:rFonts w:ascii="Helvetica" w:eastAsia="Times New Roman" w:hAnsi="Helvetica" w:cs="Helvetica"/>
          <w:sz w:val="20"/>
          <w:szCs w:val="20"/>
          <w:lang w:eastAsia="es-ES"/>
        </w:rPr>
        <w:t>Voley</w:t>
      </w:r>
      <w:proofErr w:type="spellEnd"/>
      <w:r>
        <w:rPr>
          <w:rFonts w:ascii="Helvetica" w:eastAsia="Times New Roman" w:hAnsi="Helvetica" w:cs="Helvetica"/>
          <w:sz w:val="20"/>
          <w:szCs w:val="20"/>
          <w:lang w:eastAsia="es-ES"/>
        </w:rPr>
        <w:t>; Una Cancha Alterna de Fútbol y la Sede Social.</w:t>
      </w:r>
    </w:p>
    <w:p w14:paraId="44263481" w14:textId="77777777" w:rsidR="00BD72C3" w:rsidRPr="00414EBC" w:rsidRDefault="00BD72C3" w:rsidP="00BD72C3">
      <w:pPr>
        <w:jc w:val="both"/>
        <w:rPr>
          <w:rFonts w:ascii="Helvetica" w:eastAsia="Times New Roman" w:hAnsi="Helvetica" w:cs="Helvetica"/>
          <w:sz w:val="20"/>
          <w:szCs w:val="20"/>
          <w:lang w:eastAsia="es-ES"/>
        </w:rPr>
      </w:pPr>
    </w:p>
    <w:p w14:paraId="08B90CC9" w14:textId="01E41BDF" w:rsidR="00BD72C3" w:rsidRPr="00414EBC"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.03.-</w:t>
      </w:r>
      <w:r w:rsidR="00BD72C3" w:rsidRPr="00414EBC">
        <w:rPr>
          <w:rFonts w:ascii="Helvetica" w:eastAsia="Times New Roman" w:hAnsi="Helvetica" w:cs="Helvetica"/>
          <w:sz w:val="20"/>
          <w:szCs w:val="20"/>
          <w:lang w:eastAsia="es-ES"/>
        </w:rPr>
        <w:t xml:space="preserve"> Mediante Acuerdo Ministerial No.</w:t>
      </w:r>
      <w:r w:rsidR="00BD72C3">
        <w:rPr>
          <w:rFonts w:ascii="Helvetica" w:eastAsia="Times New Roman" w:hAnsi="Helvetica" w:cs="Helvetica"/>
          <w:sz w:val="20"/>
          <w:szCs w:val="20"/>
          <w:lang w:eastAsia="es-ES"/>
        </w:rPr>
        <w:t xml:space="preserve"> 178</w:t>
      </w:r>
      <w:r w:rsidR="00BD72C3" w:rsidRPr="00414EBC">
        <w:rPr>
          <w:rFonts w:ascii="Helvetica" w:eastAsia="Times New Roman" w:hAnsi="Helvetica" w:cs="Helvetica"/>
          <w:sz w:val="20"/>
          <w:szCs w:val="20"/>
          <w:lang w:eastAsia="es-ES"/>
        </w:rPr>
        <w:t>,</w:t>
      </w:r>
      <w:r w:rsidR="00BD72C3">
        <w:rPr>
          <w:rFonts w:ascii="Helvetica" w:eastAsia="Times New Roman" w:hAnsi="Helvetica" w:cs="Helvetica"/>
          <w:sz w:val="20"/>
          <w:szCs w:val="20"/>
          <w:lang w:eastAsia="es-ES"/>
        </w:rPr>
        <w:t xml:space="preserve"> de 15 de noviembre del 2011,</w:t>
      </w:r>
      <w:r w:rsidR="00BD72C3" w:rsidRPr="00414EBC">
        <w:rPr>
          <w:rFonts w:ascii="Helvetica" w:eastAsia="Times New Roman" w:hAnsi="Helvetica" w:cs="Helvetica"/>
          <w:sz w:val="20"/>
          <w:szCs w:val="20"/>
          <w:lang w:eastAsia="es-ES"/>
        </w:rPr>
        <w:t xml:space="preserve"> </w:t>
      </w:r>
      <w:r w:rsidR="00BD72C3">
        <w:rPr>
          <w:rFonts w:ascii="Helvetica" w:eastAsia="Times New Roman" w:hAnsi="Helvetica" w:cs="Helvetica"/>
          <w:sz w:val="20"/>
          <w:szCs w:val="20"/>
          <w:lang w:eastAsia="es-ES"/>
        </w:rPr>
        <w:t>el Ministerio</w:t>
      </w:r>
      <w:r w:rsidR="00BD72C3" w:rsidRPr="00414EBC">
        <w:rPr>
          <w:rFonts w:ascii="Helvetica" w:eastAsia="Times New Roman" w:hAnsi="Helvetica" w:cs="Helvetica"/>
          <w:sz w:val="20"/>
          <w:szCs w:val="20"/>
          <w:lang w:eastAsia="es-ES"/>
        </w:rPr>
        <w:t xml:space="preserve"> del Deporte</w:t>
      </w:r>
      <w:r w:rsidR="00BD72C3">
        <w:rPr>
          <w:rFonts w:ascii="Helvetica" w:eastAsia="Times New Roman" w:hAnsi="Helvetica" w:cs="Helvetica"/>
          <w:sz w:val="20"/>
          <w:szCs w:val="20"/>
          <w:lang w:eastAsia="es-ES"/>
        </w:rPr>
        <w:t>, otorgó</w:t>
      </w:r>
      <w:r w:rsidR="00BD72C3" w:rsidRPr="00414EBC">
        <w:rPr>
          <w:rFonts w:ascii="Helvetica" w:eastAsia="Times New Roman" w:hAnsi="Helvetica" w:cs="Helvetica"/>
          <w:sz w:val="20"/>
          <w:szCs w:val="20"/>
          <w:lang w:eastAsia="es-ES"/>
        </w:rPr>
        <w:t xml:space="preserve"> la personería jurídica a la Liga Deportiva Barrial</w:t>
      </w:r>
      <w:r w:rsidR="00BD72C3">
        <w:rPr>
          <w:rFonts w:ascii="Helvetica" w:eastAsia="Times New Roman" w:hAnsi="Helvetica" w:cs="Helvetica"/>
          <w:sz w:val="20"/>
          <w:szCs w:val="20"/>
          <w:lang w:eastAsia="es-ES"/>
        </w:rPr>
        <w:t xml:space="preserve"> y Parroquial “Los Libertadores”.</w:t>
      </w:r>
    </w:p>
    <w:p w14:paraId="3E2C3F48" w14:textId="77777777" w:rsidR="00BD72C3" w:rsidRPr="00414EBC" w:rsidRDefault="00BD72C3" w:rsidP="00BD72C3">
      <w:pPr>
        <w:jc w:val="both"/>
        <w:rPr>
          <w:rFonts w:ascii="Helvetica" w:eastAsia="Times New Roman" w:hAnsi="Helvetica" w:cs="Helvetica"/>
          <w:sz w:val="20"/>
          <w:szCs w:val="20"/>
          <w:lang w:eastAsia="es-ES"/>
        </w:rPr>
      </w:pPr>
    </w:p>
    <w:p w14:paraId="428472D7" w14:textId="5D651A2F" w:rsidR="00BD72C3" w:rsidRPr="00414EBC"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.04.-</w:t>
      </w:r>
      <w:r w:rsidR="00BD72C3" w:rsidRPr="00414EBC">
        <w:rPr>
          <w:rFonts w:ascii="Helvetica" w:eastAsia="Times New Roman" w:hAnsi="Helvetica" w:cs="Helvetica"/>
          <w:sz w:val="20"/>
          <w:szCs w:val="20"/>
          <w:lang w:eastAsia="es-ES"/>
        </w:rPr>
        <w:t xml:space="preserve"> </w:t>
      </w:r>
      <w:r w:rsidR="00BD72C3">
        <w:rPr>
          <w:rFonts w:ascii="Helvetica" w:eastAsia="Times New Roman" w:hAnsi="Helvetica" w:cs="Helvetica"/>
          <w:sz w:val="20"/>
          <w:szCs w:val="20"/>
          <w:lang w:eastAsia="es-ES"/>
        </w:rPr>
        <w:t xml:space="preserve">Mediante comunicación ingresada con el No. GADDMQ-DAF-UA-SG-2020-1704-E, la Liga Deportiva Barrial y Parroquial Los Libertadores, solicitó el Convenio de Administración y Uso de Escenarios Deportivos, del Complejo, que se encuentran en los predios municipales No. 801361 y 200138, ubicados en la calle José Egusquiza, Benito Linares, </w:t>
      </w:r>
      <w:proofErr w:type="spellStart"/>
      <w:r w:rsidR="00BD72C3">
        <w:rPr>
          <w:rFonts w:ascii="Helvetica" w:eastAsia="Times New Roman" w:hAnsi="Helvetica" w:cs="Helvetica"/>
          <w:sz w:val="20"/>
          <w:szCs w:val="20"/>
          <w:lang w:eastAsia="es-ES"/>
        </w:rPr>
        <w:t>Gualleturo</w:t>
      </w:r>
      <w:proofErr w:type="spellEnd"/>
      <w:r w:rsidR="00BD72C3">
        <w:rPr>
          <w:rFonts w:ascii="Helvetica" w:eastAsia="Times New Roman" w:hAnsi="Helvetica" w:cs="Helvetica"/>
          <w:sz w:val="20"/>
          <w:szCs w:val="20"/>
          <w:lang w:eastAsia="es-ES"/>
        </w:rPr>
        <w:t xml:space="preserve"> y Pasaje Huaca, barrio ciudadela Los Libertadores, parroquia Chilibulo, cantón Quito, Provincia de Pichincha.</w:t>
      </w:r>
    </w:p>
    <w:p w14:paraId="6E367918" w14:textId="77777777" w:rsidR="00BD72C3" w:rsidRPr="00414EBC" w:rsidRDefault="00BD72C3" w:rsidP="00BD72C3">
      <w:pPr>
        <w:jc w:val="both"/>
        <w:rPr>
          <w:rFonts w:ascii="Helvetica" w:eastAsia="Times New Roman" w:hAnsi="Helvetica" w:cs="Helvetica"/>
          <w:sz w:val="20"/>
          <w:szCs w:val="20"/>
          <w:lang w:eastAsia="es-ES"/>
        </w:rPr>
      </w:pPr>
    </w:p>
    <w:p w14:paraId="3AD08980" w14:textId="47E2D1FE" w:rsidR="00BD72C3" w:rsidRPr="00414EBC"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.05.-</w:t>
      </w:r>
      <w:r w:rsidR="00BD72C3" w:rsidRPr="00414EBC">
        <w:rPr>
          <w:rFonts w:ascii="Helvetica" w:eastAsia="Times New Roman" w:hAnsi="Helvetica" w:cs="Helvetica"/>
          <w:sz w:val="20"/>
          <w:szCs w:val="20"/>
          <w:lang w:eastAsia="es-ES"/>
        </w:rPr>
        <w:t xml:space="preserve"> Mediante oficio No</w:t>
      </w:r>
      <w:r w:rsidR="00BD72C3" w:rsidRPr="003A5AB3">
        <w:rPr>
          <w:rFonts w:ascii="Helvetica" w:eastAsia="Times New Roman" w:hAnsi="Helvetica" w:cs="Helvetica"/>
          <w:sz w:val="20"/>
          <w:szCs w:val="20"/>
          <w:lang w:eastAsia="es-ES"/>
        </w:rPr>
        <w:t xml:space="preserve">. </w:t>
      </w:r>
      <w:r w:rsidR="003A5AB3" w:rsidRPr="003A5AB3">
        <w:rPr>
          <w:rFonts w:ascii="Helvetica" w:eastAsia="Times New Roman" w:hAnsi="Helvetica" w:cs="Helvetica"/>
          <w:sz w:val="20"/>
          <w:szCs w:val="20"/>
          <w:lang w:eastAsia="es-ES"/>
        </w:rPr>
        <w:t>GADDMQ-AZEA-AZ-2022-1668-O</w:t>
      </w:r>
      <w:r w:rsidR="00BD72C3" w:rsidRPr="003A5AB3">
        <w:rPr>
          <w:rFonts w:ascii="Helvetica" w:eastAsia="Times New Roman" w:hAnsi="Helvetica" w:cs="Helvetica"/>
          <w:sz w:val="20"/>
          <w:szCs w:val="20"/>
          <w:lang w:eastAsia="es-ES"/>
        </w:rPr>
        <w:t xml:space="preserve"> de 18 de </w:t>
      </w:r>
      <w:r w:rsidR="003A5AB3" w:rsidRPr="003A5AB3">
        <w:rPr>
          <w:rFonts w:ascii="Helvetica" w:eastAsia="Times New Roman" w:hAnsi="Helvetica" w:cs="Helvetica"/>
          <w:sz w:val="20"/>
          <w:szCs w:val="20"/>
          <w:lang w:eastAsia="es-ES"/>
        </w:rPr>
        <w:t xml:space="preserve">julio </w:t>
      </w:r>
      <w:r w:rsidR="00BD72C3" w:rsidRPr="003A5AB3">
        <w:rPr>
          <w:rFonts w:ascii="Helvetica" w:eastAsia="Times New Roman" w:hAnsi="Helvetica" w:cs="Helvetica"/>
          <w:sz w:val="20"/>
          <w:szCs w:val="20"/>
          <w:lang w:eastAsia="es-ES"/>
        </w:rPr>
        <w:t xml:space="preserve">de 2022, </w:t>
      </w:r>
      <w:r w:rsidR="00BD72C3" w:rsidRPr="00414EBC">
        <w:rPr>
          <w:rFonts w:ascii="Helvetica" w:eastAsia="Times New Roman" w:hAnsi="Helvetica" w:cs="Helvetica"/>
          <w:sz w:val="20"/>
          <w:szCs w:val="20"/>
          <w:lang w:eastAsia="es-ES"/>
        </w:rPr>
        <w:t>la</w:t>
      </w:r>
      <w:r w:rsidR="00BD72C3">
        <w:rPr>
          <w:rFonts w:ascii="Helvetica" w:eastAsia="Times New Roman" w:hAnsi="Helvetica" w:cs="Helvetica"/>
          <w:sz w:val="20"/>
          <w:szCs w:val="20"/>
          <w:lang w:eastAsia="es-ES"/>
        </w:rPr>
        <w:t xml:space="preserve"> Abg. Lida </w:t>
      </w:r>
      <w:proofErr w:type="spellStart"/>
      <w:r w:rsidR="00BD72C3">
        <w:rPr>
          <w:rFonts w:ascii="Helvetica" w:eastAsia="Times New Roman" w:hAnsi="Helvetica" w:cs="Helvetica"/>
          <w:sz w:val="20"/>
          <w:szCs w:val="20"/>
          <w:lang w:eastAsia="es-ES"/>
        </w:rPr>
        <w:t>Justinne</w:t>
      </w:r>
      <w:proofErr w:type="spellEnd"/>
      <w:r w:rsidR="00BD72C3">
        <w:rPr>
          <w:rFonts w:ascii="Helvetica" w:eastAsia="Times New Roman" w:hAnsi="Helvetica" w:cs="Helvetica"/>
          <w:sz w:val="20"/>
          <w:szCs w:val="20"/>
          <w:lang w:eastAsia="es-ES"/>
        </w:rPr>
        <w:t xml:space="preserve"> García Arias</w:t>
      </w:r>
      <w:r w:rsidR="00BD72C3" w:rsidRPr="00414EBC">
        <w:rPr>
          <w:rFonts w:ascii="Helvetica" w:eastAsia="Times New Roman" w:hAnsi="Helvetica" w:cs="Helvetica"/>
          <w:sz w:val="20"/>
          <w:szCs w:val="20"/>
          <w:lang w:eastAsia="es-ES"/>
        </w:rPr>
        <w:t>, Administradora Zona</w:t>
      </w:r>
      <w:r w:rsidR="00BD72C3">
        <w:rPr>
          <w:rFonts w:ascii="Helvetica" w:eastAsia="Times New Roman" w:hAnsi="Helvetica" w:cs="Helvetica"/>
          <w:sz w:val="20"/>
          <w:szCs w:val="20"/>
          <w:lang w:eastAsia="es-ES"/>
        </w:rPr>
        <w:t xml:space="preserve">l Eloy Alfaro, </w:t>
      </w:r>
      <w:r w:rsidR="00BD72C3" w:rsidRPr="00414EBC">
        <w:rPr>
          <w:rFonts w:ascii="Helvetica" w:eastAsia="Times New Roman" w:hAnsi="Helvetica" w:cs="Helvetica"/>
          <w:sz w:val="20"/>
          <w:szCs w:val="20"/>
          <w:lang w:eastAsia="es-ES"/>
        </w:rPr>
        <w:t>remite a la Procuraduría Metropolitana</w:t>
      </w:r>
      <w:r w:rsidR="00BD72C3">
        <w:rPr>
          <w:rFonts w:ascii="Helvetica" w:eastAsia="Times New Roman" w:hAnsi="Helvetica" w:cs="Helvetica"/>
          <w:sz w:val="20"/>
          <w:szCs w:val="20"/>
          <w:lang w:eastAsia="es-ES"/>
        </w:rPr>
        <w:t>,</w:t>
      </w:r>
      <w:r w:rsidR="00BD72C3" w:rsidRPr="00414EBC">
        <w:rPr>
          <w:rFonts w:ascii="Helvetica" w:eastAsia="Times New Roman" w:hAnsi="Helvetica" w:cs="Helvetica"/>
          <w:sz w:val="20"/>
          <w:szCs w:val="20"/>
          <w:lang w:eastAsia="es-ES"/>
        </w:rPr>
        <w:t xml:space="preserve"> el Proyecto de Convenio de Administración y Uso, a favor de la Liga Deportiva Barrial</w:t>
      </w:r>
      <w:r w:rsidR="00BD72C3">
        <w:rPr>
          <w:rFonts w:ascii="Helvetica" w:eastAsia="Times New Roman" w:hAnsi="Helvetica" w:cs="Helvetica"/>
          <w:sz w:val="20"/>
          <w:szCs w:val="20"/>
          <w:lang w:eastAsia="es-ES"/>
        </w:rPr>
        <w:t xml:space="preserve"> y Parroquial “Los Libertadores”,</w:t>
      </w:r>
      <w:r w:rsidR="00BD72C3" w:rsidRPr="00414EBC">
        <w:rPr>
          <w:rFonts w:ascii="Helvetica" w:eastAsia="Times New Roman" w:hAnsi="Helvetica" w:cs="Helvetica"/>
          <w:sz w:val="20"/>
          <w:szCs w:val="20"/>
          <w:lang w:eastAsia="es-ES"/>
        </w:rPr>
        <w:t> </w:t>
      </w:r>
      <w:proofErr w:type="gramStart"/>
      <w:r w:rsidR="00BD72C3" w:rsidRPr="00414EBC">
        <w:rPr>
          <w:rFonts w:ascii="Helvetica" w:eastAsia="Times New Roman" w:hAnsi="Helvetica" w:cs="Helvetica"/>
          <w:sz w:val="20"/>
          <w:szCs w:val="20"/>
          <w:lang w:eastAsia="es-ES"/>
        </w:rPr>
        <w:t>conjuntamente con</w:t>
      </w:r>
      <w:proofErr w:type="gramEnd"/>
      <w:r w:rsidR="00BD72C3" w:rsidRPr="00414EBC">
        <w:rPr>
          <w:rFonts w:ascii="Helvetica" w:eastAsia="Times New Roman" w:hAnsi="Helvetica" w:cs="Helvetica"/>
          <w:sz w:val="20"/>
          <w:szCs w:val="20"/>
          <w:lang w:eastAsia="es-ES"/>
        </w:rPr>
        <w:t xml:space="preserve"> los siguientes informes que son los constantes en el artículo</w:t>
      </w:r>
      <w:r w:rsidR="00BD72C3" w:rsidRPr="00414EBC">
        <w:rPr>
          <w:rFonts w:ascii="Helvetica" w:eastAsia="Times New Roman" w:hAnsi="Helvetica" w:cs="Helvetica"/>
          <w:b/>
          <w:sz w:val="20"/>
          <w:szCs w:val="20"/>
          <w:lang w:eastAsia="es-ES"/>
        </w:rPr>
        <w:t xml:space="preserve"> 3</w:t>
      </w:r>
      <w:r w:rsidR="00BD72C3">
        <w:rPr>
          <w:rFonts w:ascii="Helvetica" w:eastAsia="Times New Roman" w:hAnsi="Helvetica" w:cs="Helvetica"/>
          <w:b/>
          <w:sz w:val="20"/>
          <w:szCs w:val="20"/>
          <w:lang w:eastAsia="es-ES"/>
        </w:rPr>
        <w:t>499</w:t>
      </w:r>
      <w:r w:rsidR="00BD72C3" w:rsidRPr="00414EBC">
        <w:rPr>
          <w:rFonts w:ascii="Helvetica" w:eastAsia="Times New Roman" w:hAnsi="Helvetica" w:cs="Helvetica"/>
          <w:b/>
          <w:sz w:val="20"/>
          <w:szCs w:val="20"/>
          <w:lang w:eastAsia="es-ES"/>
        </w:rPr>
        <w:t xml:space="preserve"> del Código Municipal y que son los siguientes:</w:t>
      </w:r>
    </w:p>
    <w:p w14:paraId="6D37D009" w14:textId="77777777" w:rsidR="00BD72C3" w:rsidRPr="00414EBC" w:rsidRDefault="00BD72C3" w:rsidP="00BD72C3">
      <w:pPr>
        <w:jc w:val="both"/>
        <w:rPr>
          <w:rFonts w:ascii="Helvetica" w:eastAsia="Times New Roman" w:hAnsi="Helvetica" w:cs="Helvetica"/>
          <w:sz w:val="20"/>
          <w:szCs w:val="20"/>
          <w:lang w:eastAsia="es-ES"/>
        </w:rPr>
      </w:pPr>
    </w:p>
    <w:p w14:paraId="1134CFA0" w14:textId="77777777" w:rsidR="00BD72C3" w:rsidRPr="00414EBC" w:rsidRDefault="00BD72C3" w:rsidP="00BD72C3">
      <w:pPr>
        <w:numPr>
          <w:ilvl w:val="0"/>
          <w:numId w:val="13"/>
        </w:numPr>
        <w:jc w:val="both"/>
        <w:rPr>
          <w:rFonts w:ascii="Helvetica" w:eastAsia="Times New Roman" w:hAnsi="Helvetica" w:cs="Helvetica"/>
          <w:sz w:val="20"/>
          <w:szCs w:val="20"/>
          <w:lang w:val="es-ES_tradnl" w:eastAsia="es-ES"/>
        </w:rPr>
      </w:pPr>
      <w:r w:rsidRPr="00414EBC">
        <w:rPr>
          <w:rFonts w:ascii="Helvetica" w:eastAsia="Times New Roman" w:hAnsi="Helvetica" w:cs="Helvetica"/>
          <w:sz w:val="20"/>
          <w:szCs w:val="20"/>
          <w:lang w:val="es-ES_tradnl" w:eastAsia="es-ES"/>
        </w:rPr>
        <w:t>Informe de la Dirección Metropolitana de Catastro que indique la razón del predio, información técnica e historia de la propiedad.</w:t>
      </w:r>
    </w:p>
    <w:p w14:paraId="320DE566" w14:textId="77777777" w:rsidR="00BD72C3" w:rsidRPr="00414EBC" w:rsidRDefault="00BD72C3" w:rsidP="00BD72C3">
      <w:pPr>
        <w:numPr>
          <w:ilvl w:val="0"/>
          <w:numId w:val="13"/>
        </w:numPr>
        <w:jc w:val="both"/>
        <w:rPr>
          <w:rFonts w:ascii="Helvetica" w:eastAsia="Times New Roman" w:hAnsi="Helvetica" w:cs="Helvetica"/>
          <w:sz w:val="20"/>
          <w:szCs w:val="20"/>
          <w:lang w:val="es-ES_tradnl" w:eastAsia="es-ES"/>
        </w:rPr>
      </w:pPr>
      <w:r w:rsidRPr="00414EBC">
        <w:rPr>
          <w:rFonts w:ascii="Helvetica" w:eastAsia="Times New Roman" w:hAnsi="Helvetica" w:cs="Helvetica"/>
          <w:sz w:val="20"/>
          <w:szCs w:val="20"/>
          <w:lang w:val="es-ES_tradnl" w:eastAsia="es-ES"/>
        </w:rPr>
        <w:t xml:space="preserve">Informe técnico, legal y de participación de la Administración Zonal con el detalle de inspección respectivo. </w:t>
      </w:r>
    </w:p>
    <w:p w14:paraId="5A263D57" w14:textId="77777777" w:rsidR="00BD72C3" w:rsidRPr="00414EBC" w:rsidRDefault="00BD72C3" w:rsidP="00BD72C3">
      <w:pPr>
        <w:numPr>
          <w:ilvl w:val="0"/>
          <w:numId w:val="13"/>
        </w:numPr>
        <w:jc w:val="both"/>
        <w:rPr>
          <w:rFonts w:ascii="Helvetica" w:eastAsia="Times New Roman" w:hAnsi="Helvetica" w:cs="Helvetica"/>
          <w:sz w:val="20"/>
          <w:szCs w:val="20"/>
          <w:lang w:val="es-ES_tradnl" w:eastAsia="es-ES"/>
        </w:rPr>
      </w:pPr>
      <w:r w:rsidRPr="00414EBC">
        <w:rPr>
          <w:rFonts w:ascii="Helvetica" w:eastAsia="Times New Roman" w:hAnsi="Helvetica" w:cs="Helvetica"/>
          <w:sz w:val="20"/>
          <w:szCs w:val="20"/>
          <w:lang w:val="es-ES_tradnl" w:eastAsia="es-ES"/>
        </w:rPr>
        <w:t>Informe técnico a la Dirección Metropolitana de Gestión de Bienes Inmuebles.</w:t>
      </w:r>
    </w:p>
    <w:p w14:paraId="080C10CB" w14:textId="77777777" w:rsidR="00BD72C3" w:rsidRPr="00414EBC" w:rsidRDefault="00BD72C3" w:rsidP="00BD72C3">
      <w:pPr>
        <w:numPr>
          <w:ilvl w:val="0"/>
          <w:numId w:val="13"/>
        </w:numPr>
        <w:jc w:val="both"/>
        <w:rPr>
          <w:rFonts w:ascii="Helvetica" w:eastAsia="Times New Roman" w:hAnsi="Helvetica" w:cs="Helvetica"/>
          <w:sz w:val="20"/>
          <w:szCs w:val="20"/>
          <w:lang w:val="es-ES_tradnl" w:eastAsia="es-ES"/>
        </w:rPr>
      </w:pPr>
      <w:r w:rsidRPr="00414EBC">
        <w:rPr>
          <w:rFonts w:ascii="Helvetica" w:eastAsia="Times New Roman" w:hAnsi="Helvetica" w:cs="Helvetica"/>
          <w:sz w:val="20"/>
          <w:szCs w:val="20"/>
          <w:lang w:val="es-ES_tradnl" w:eastAsia="es-ES"/>
        </w:rPr>
        <w:t>Informe técnico de la Dirección Metropolitana de Deportes y Recreación.</w:t>
      </w:r>
    </w:p>
    <w:p w14:paraId="51ECFB96" w14:textId="77777777" w:rsidR="00BD72C3" w:rsidRDefault="00BD72C3" w:rsidP="00BD72C3">
      <w:pPr>
        <w:jc w:val="both"/>
        <w:rPr>
          <w:rFonts w:ascii="Helvetica" w:eastAsia="Times New Roman" w:hAnsi="Helvetica" w:cs="Helvetica"/>
          <w:sz w:val="20"/>
          <w:szCs w:val="20"/>
          <w:lang w:eastAsia="es-ES"/>
        </w:rPr>
      </w:pPr>
    </w:p>
    <w:p w14:paraId="0B7C7A0B" w14:textId="60E2D75E" w:rsidR="00BD72C3" w:rsidRPr="00414EBC"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6</w:t>
      </w:r>
      <w:r w:rsidR="00BD72C3" w:rsidRPr="001C5524">
        <w:rPr>
          <w:rFonts w:ascii="Helvetica" w:eastAsia="Times New Roman" w:hAnsi="Helvetica" w:cs="Helvetica"/>
          <w:b/>
          <w:sz w:val="20"/>
          <w:szCs w:val="20"/>
          <w:lang w:eastAsia="es-ES"/>
        </w:rPr>
        <w:t>.-</w:t>
      </w:r>
      <w:r w:rsidR="00BD72C3" w:rsidRPr="00414EBC">
        <w:rPr>
          <w:rFonts w:ascii="Helvetica" w:eastAsia="Times New Roman" w:hAnsi="Helvetica" w:cs="Helvetica"/>
          <w:sz w:val="20"/>
          <w:szCs w:val="20"/>
          <w:lang w:eastAsia="es-ES"/>
        </w:rPr>
        <w:t xml:space="preserve"> Mediante </w:t>
      </w:r>
      <w:r w:rsidR="00BD72C3" w:rsidRPr="003A5AB3">
        <w:rPr>
          <w:rFonts w:ascii="Helvetica" w:eastAsia="Times New Roman" w:hAnsi="Helvetica" w:cs="Helvetica"/>
          <w:sz w:val="20"/>
          <w:szCs w:val="20"/>
          <w:lang w:eastAsia="es-ES"/>
        </w:rPr>
        <w:t xml:space="preserve">Oficio No. </w:t>
      </w:r>
      <w:r w:rsidR="003A5AB3" w:rsidRPr="003A5AB3">
        <w:rPr>
          <w:rFonts w:ascii="Helvetica" w:eastAsia="Times New Roman" w:hAnsi="Helvetica" w:cs="Helvetica"/>
          <w:sz w:val="20"/>
          <w:szCs w:val="20"/>
          <w:lang w:eastAsia="es-ES"/>
        </w:rPr>
        <w:t>GADDMQ-PM-2022-3085-O</w:t>
      </w:r>
      <w:r w:rsidR="00BD72C3" w:rsidRPr="003A5AB3">
        <w:rPr>
          <w:rFonts w:ascii="Helvetica" w:eastAsia="Times New Roman" w:hAnsi="Helvetica" w:cs="Helvetica"/>
          <w:sz w:val="20"/>
          <w:szCs w:val="20"/>
          <w:lang w:eastAsia="es-ES"/>
        </w:rPr>
        <w:t xml:space="preserve"> de </w:t>
      </w:r>
      <w:r w:rsidR="003A5AB3" w:rsidRPr="003A5AB3">
        <w:rPr>
          <w:rFonts w:ascii="Helvetica" w:eastAsia="Times New Roman" w:hAnsi="Helvetica" w:cs="Helvetica"/>
          <w:sz w:val="20"/>
          <w:szCs w:val="20"/>
          <w:lang w:eastAsia="es-ES"/>
        </w:rPr>
        <w:t>05</w:t>
      </w:r>
      <w:r w:rsidR="00BD72C3" w:rsidRPr="003A5AB3">
        <w:rPr>
          <w:rFonts w:ascii="Helvetica" w:eastAsia="Times New Roman" w:hAnsi="Helvetica" w:cs="Helvetica"/>
          <w:sz w:val="20"/>
          <w:szCs w:val="20"/>
          <w:lang w:eastAsia="es-ES"/>
        </w:rPr>
        <w:t xml:space="preserve"> de agosto del 2022, </w:t>
      </w:r>
      <w:r w:rsidR="00BD72C3" w:rsidRPr="00414EBC">
        <w:rPr>
          <w:rFonts w:ascii="Helvetica" w:eastAsia="Times New Roman" w:hAnsi="Helvetica" w:cs="Helvetica"/>
          <w:sz w:val="20"/>
          <w:szCs w:val="20"/>
          <w:lang w:eastAsia="es-ES"/>
        </w:rPr>
        <w:t xml:space="preserve">la Procuraduría Metropolitana remite el </w:t>
      </w:r>
      <w:r w:rsidR="00BD72C3">
        <w:rPr>
          <w:rFonts w:ascii="Helvetica" w:eastAsia="Times New Roman" w:hAnsi="Helvetica" w:cs="Helvetica"/>
          <w:sz w:val="20"/>
          <w:szCs w:val="20"/>
          <w:lang w:eastAsia="es-ES"/>
        </w:rPr>
        <w:t>I</w:t>
      </w:r>
      <w:r w:rsidR="00BD72C3" w:rsidRPr="00414EBC">
        <w:rPr>
          <w:rFonts w:ascii="Helvetica" w:eastAsia="Times New Roman" w:hAnsi="Helvetica" w:cs="Helvetica"/>
          <w:sz w:val="20"/>
          <w:szCs w:val="20"/>
          <w:lang w:eastAsia="es-ES"/>
        </w:rPr>
        <w:t xml:space="preserve">nforme </w:t>
      </w:r>
      <w:r w:rsidR="00BD72C3">
        <w:rPr>
          <w:rFonts w:ascii="Helvetica" w:eastAsia="Times New Roman" w:hAnsi="Helvetica" w:cs="Helvetica"/>
          <w:sz w:val="20"/>
          <w:szCs w:val="20"/>
          <w:lang w:eastAsia="es-ES"/>
        </w:rPr>
        <w:t>L</w:t>
      </w:r>
      <w:r w:rsidR="00BD72C3" w:rsidRPr="00414EBC">
        <w:rPr>
          <w:rFonts w:ascii="Helvetica" w:eastAsia="Times New Roman" w:hAnsi="Helvetica" w:cs="Helvetica"/>
          <w:sz w:val="20"/>
          <w:szCs w:val="20"/>
          <w:lang w:eastAsia="es-ES"/>
        </w:rPr>
        <w:t xml:space="preserve">egal para conocimiento de la Comisión de </w:t>
      </w:r>
      <w:r w:rsidR="00BD72C3" w:rsidRPr="00414EBC">
        <w:rPr>
          <w:rFonts w:ascii="Helvetica" w:eastAsia="Times New Roman" w:hAnsi="Helvetica" w:cs="Helvetica"/>
          <w:sz w:val="20"/>
          <w:szCs w:val="20"/>
          <w:lang w:eastAsia="es-ES"/>
        </w:rPr>
        <w:lastRenderedPageBreak/>
        <w:t>Propiedad y Espacio Público, a fin de que emita su dictamen previo a la aprobación del Concejo Metropolitano.</w:t>
      </w:r>
    </w:p>
    <w:p w14:paraId="4162B596" w14:textId="77777777" w:rsidR="00BD72C3" w:rsidRPr="00414EBC" w:rsidRDefault="00BD72C3" w:rsidP="00BD72C3">
      <w:pPr>
        <w:jc w:val="both"/>
        <w:rPr>
          <w:rFonts w:ascii="Helvetica" w:eastAsia="Times New Roman" w:hAnsi="Helvetica" w:cs="Helvetica"/>
          <w:sz w:val="20"/>
          <w:szCs w:val="20"/>
          <w:lang w:eastAsia="es-ES"/>
        </w:rPr>
      </w:pPr>
    </w:p>
    <w:p w14:paraId="02DD212D" w14:textId="6A229CDC" w:rsidR="00BD72C3" w:rsidRPr="00414EBC"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7</w:t>
      </w:r>
      <w:r w:rsidR="00BD72C3" w:rsidRPr="001C5524">
        <w:rPr>
          <w:rFonts w:ascii="Helvetica" w:eastAsia="Times New Roman" w:hAnsi="Helvetica" w:cs="Helvetica"/>
          <w:b/>
          <w:sz w:val="20"/>
          <w:szCs w:val="20"/>
          <w:lang w:eastAsia="es-ES"/>
        </w:rPr>
        <w:t>.-</w:t>
      </w:r>
      <w:r w:rsidR="00BD72C3" w:rsidRPr="00414EBC">
        <w:rPr>
          <w:rFonts w:ascii="Helvetica" w:eastAsia="Times New Roman" w:hAnsi="Helvetica" w:cs="Helvetica"/>
          <w:sz w:val="20"/>
          <w:szCs w:val="20"/>
          <w:lang w:eastAsia="es-ES"/>
        </w:rPr>
        <w:t xml:space="preserve"> Mediante </w:t>
      </w:r>
      <w:r w:rsidR="00BD72C3">
        <w:rPr>
          <w:rFonts w:ascii="Helvetica" w:eastAsia="Times New Roman" w:hAnsi="Helvetica" w:cs="Helvetica"/>
          <w:sz w:val="20"/>
          <w:szCs w:val="20"/>
          <w:lang w:eastAsia="es-ES"/>
        </w:rPr>
        <w:t>O</w:t>
      </w:r>
      <w:r w:rsidR="00BD72C3" w:rsidRPr="00414EBC">
        <w:rPr>
          <w:rFonts w:ascii="Helvetica" w:eastAsia="Times New Roman" w:hAnsi="Helvetica" w:cs="Helvetica"/>
          <w:sz w:val="20"/>
          <w:szCs w:val="20"/>
          <w:lang w:eastAsia="es-ES"/>
        </w:rPr>
        <w:t>ficio No</w:t>
      </w:r>
      <w:r w:rsidR="00BD72C3">
        <w:rPr>
          <w:rFonts w:ascii="Helvetica" w:eastAsia="Times New Roman" w:hAnsi="Helvetica" w:cs="Helvetica"/>
          <w:sz w:val="20"/>
          <w:szCs w:val="20"/>
          <w:lang w:eastAsia="es-ES"/>
        </w:rPr>
        <w:t xml:space="preserve">. </w:t>
      </w:r>
      <w:r w:rsidR="00BD72C3" w:rsidRPr="00480CC8">
        <w:rPr>
          <w:rFonts w:ascii="Helvetica" w:eastAsia="Times New Roman" w:hAnsi="Helvetica" w:cs="Helvetica"/>
          <w:color w:val="FF0000"/>
          <w:sz w:val="20"/>
          <w:szCs w:val="20"/>
          <w:lang w:eastAsia="es-ES"/>
        </w:rPr>
        <w:t xml:space="preserve">000, de fecha </w:t>
      </w:r>
      <w:r w:rsidR="00BD72C3">
        <w:rPr>
          <w:rFonts w:ascii="Helvetica" w:eastAsia="Times New Roman" w:hAnsi="Helvetica" w:cs="Helvetica"/>
          <w:color w:val="FF0000"/>
          <w:sz w:val="20"/>
          <w:szCs w:val="20"/>
          <w:lang w:eastAsia="es-ES"/>
        </w:rPr>
        <w:t>00</w:t>
      </w:r>
      <w:r w:rsidR="00BD72C3" w:rsidRPr="00480CC8">
        <w:rPr>
          <w:rFonts w:ascii="Helvetica" w:eastAsia="Times New Roman" w:hAnsi="Helvetica" w:cs="Helvetica"/>
          <w:color w:val="FF0000"/>
          <w:sz w:val="20"/>
          <w:szCs w:val="20"/>
          <w:lang w:eastAsia="es-ES"/>
        </w:rPr>
        <w:t xml:space="preserve"> de </w:t>
      </w:r>
      <w:r w:rsidR="00BD72C3">
        <w:rPr>
          <w:rFonts w:ascii="Helvetica" w:eastAsia="Times New Roman" w:hAnsi="Helvetica" w:cs="Helvetica"/>
          <w:color w:val="FF0000"/>
          <w:sz w:val="20"/>
          <w:szCs w:val="20"/>
          <w:lang w:eastAsia="es-ES"/>
        </w:rPr>
        <w:t>agosto</w:t>
      </w:r>
      <w:r w:rsidR="00BD72C3" w:rsidRPr="00480CC8">
        <w:rPr>
          <w:rFonts w:ascii="Helvetica" w:eastAsia="Times New Roman" w:hAnsi="Helvetica" w:cs="Helvetica"/>
          <w:color w:val="FF0000"/>
          <w:sz w:val="20"/>
          <w:szCs w:val="20"/>
          <w:lang w:eastAsia="es-ES"/>
        </w:rPr>
        <w:t xml:space="preserve"> del 202</w:t>
      </w:r>
      <w:r w:rsidR="00BD72C3">
        <w:rPr>
          <w:rFonts w:ascii="Helvetica" w:eastAsia="Times New Roman" w:hAnsi="Helvetica" w:cs="Helvetica"/>
          <w:color w:val="FF0000"/>
          <w:sz w:val="20"/>
          <w:szCs w:val="20"/>
          <w:lang w:eastAsia="es-ES"/>
        </w:rPr>
        <w:t>2</w:t>
      </w:r>
      <w:r w:rsidR="00BD72C3" w:rsidRPr="00414EBC">
        <w:rPr>
          <w:rFonts w:ascii="Helvetica" w:eastAsia="Times New Roman" w:hAnsi="Helvetica" w:cs="Helvetica"/>
          <w:sz w:val="20"/>
          <w:szCs w:val="20"/>
          <w:lang w:eastAsia="es-ES"/>
        </w:rPr>
        <w:t>, la Comisión de Propiedad y Espacio Público pone en consideración del Concejo Metropolitano, el dictamen favorable para la suscripción del Convenio de Administración y Uso.</w:t>
      </w:r>
    </w:p>
    <w:p w14:paraId="784E5B1D" w14:textId="77777777" w:rsidR="00BD72C3" w:rsidRPr="00414EBC" w:rsidRDefault="00BD72C3" w:rsidP="00BD72C3">
      <w:pPr>
        <w:jc w:val="both"/>
        <w:rPr>
          <w:rFonts w:ascii="Helvetica" w:eastAsia="Times New Roman" w:hAnsi="Helvetica" w:cs="Helvetica"/>
          <w:sz w:val="20"/>
          <w:szCs w:val="20"/>
          <w:lang w:eastAsia="es-ES"/>
        </w:rPr>
      </w:pPr>
    </w:p>
    <w:p w14:paraId="710A6856" w14:textId="12D93DB7" w:rsidR="00BD72C3" w:rsidRPr="00414EBC"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8</w:t>
      </w:r>
      <w:r w:rsidR="00BD72C3" w:rsidRPr="001C5524">
        <w:rPr>
          <w:rFonts w:ascii="Helvetica" w:eastAsia="Times New Roman" w:hAnsi="Helvetica" w:cs="Helvetica"/>
          <w:b/>
          <w:sz w:val="20"/>
          <w:szCs w:val="20"/>
          <w:lang w:eastAsia="es-ES"/>
        </w:rPr>
        <w:t>.-</w:t>
      </w:r>
      <w:r w:rsidR="00BD72C3" w:rsidRPr="00414EBC">
        <w:rPr>
          <w:rFonts w:ascii="Helvetica" w:eastAsia="Times New Roman" w:hAnsi="Helvetica" w:cs="Helvetica"/>
          <w:sz w:val="20"/>
          <w:szCs w:val="20"/>
          <w:lang w:eastAsia="es-ES"/>
        </w:rPr>
        <w:t xml:space="preserve"> El Concejo Metropolitano, </w:t>
      </w:r>
      <w:r w:rsidR="00BD72C3" w:rsidRPr="00480CC8">
        <w:rPr>
          <w:rFonts w:ascii="Helvetica" w:eastAsia="Times New Roman" w:hAnsi="Helvetica" w:cs="Helvetica"/>
          <w:color w:val="FF0000"/>
          <w:sz w:val="20"/>
          <w:szCs w:val="20"/>
          <w:lang w:eastAsia="es-ES"/>
        </w:rPr>
        <w:t xml:space="preserve">en sesión de fecha </w:t>
      </w:r>
      <w:r w:rsidR="00BD72C3">
        <w:rPr>
          <w:rFonts w:ascii="Helvetica" w:eastAsia="Times New Roman" w:hAnsi="Helvetica" w:cs="Helvetica"/>
          <w:color w:val="FF0000"/>
          <w:sz w:val="20"/>
          <w:szCs w:val="20"/>
          <w:lang w:eastAsia="es-ES"/>
        </w:rPr>
        <w:t>00</w:t>
      </w:r>
      <w:r w:rsidR="00BD72C3" w:rsidRPr="00480CC8">
        <w:rPr>
          <w:rFonts w:ascii="Helvetica" w:eastAsia="Times New Roman" w:hAnsi="Helvetica" w:cs="Helvetica"/>
          <w:color w:val="FF0000"/>
          <w:sz w:val="20"/>
          <w:szCs w:val="20"/>
          <w:lang w:eastAsia="es-ES"/>
        </w:rPr>
        <w:t xml:space="preserve"> de </w:t>
      </w:r>
      <w:r w:rsidR="00BD72C3">
        <w:rPr>
          <w:rFonts w:ascii="Helvetica" w:eastAsia="Times New Roman" w:hAnsi="Helvetica" w:cs="Helvetica"/>
          <w:color w:val="FF0000"/>
          <w:sz w:val="20"/>
          <w:szCs w:val="20"/>
          <w:lang w:eastAsia="es-ES"/>
        </w:rPr>
        <w:t xml:space="preserve">agosto </w:t>
      </w:r>
      <w:r w:rsidR="00BD72C3" w:rsidRPr="00480CC8">
        <w:rPr>
          <w:rFonts w:ascii="Helvetica" w:eastAsia="Times New Roman" w:hAnsi="Helvetica" w:cs="Helvetica"/>
          <w:color w:val="FF0000"/>
          <w:sz w:val="20"/>
          <w:szCs w:val="20"/>
          <w:lang w:eastAsia="es-ES"/>
        </w:rPr>
        <w:t>del 202</w:t>
      </w:r>
      <w:r w:rsidR="00BD72C3">
        <w:rPr>
          <w:rFonts w:ascii="Helvetica" w:eastAsia="Times New Roman" w:hAnsi="Helvetica" w:cs="Helvetica"/>
          <w:color w:val="FF0000"/>
          <w:sz w:val="20"/>
          <w:szCs w:val="20"/>
          <w:lang w:eastAsia="es-ES"/>
        </w:rPr>
        <w:t>2</w:t>
      </w:r>
      <w:r w:rsidR="00BD72C3">
        <w:rPr>
          <w:rFonts w:ascii="Helvetica" w:eastAsia="Times New Roman" w:hAnsi="Helvetica" w:cs="Helvetica"/>
          <w:sz w:val="20"/>
          <w:szCs w:val="20"/>
          <w:lang w:eastAsia="es-ES"/>
        </w:rPr>
        <w:t xml:space="preserve">, </w:t>
      </w:r>
      <w:r w:rsidR="00BD72C3" w:rsidRPr="00414EBC">
        <w:rPr>
          <w:rFonts w:ascii="Helvetica" w:eastAsia="Times New Roman" w:hAnsi="Helvetica" w:cs="Helvetica"/>
          <w:sz w:val="20"/>
          <w:szCs w:val="20"/>
          <w:lang w:eastAsia="es-ES"/>
        </w:rPr>
        <w:t xml:space="preserve">aprobó la suscripción del Convenio de Administración y Uso a favor de la </w:t>
      </w:r>
      <w:r w:rsidR="00BD72C3">
        <w:rPr>
          <w:rFonts w:ascii="Helvetica" w:eastAsia="Times New Roman" w:hAnsi="Helvetica" w:cs="Helvetica"/>
          <w:sz w:val="20"/>
          <w:szCs w:val="20"/>
          <w:lang w:eastAsia="es-ES"/>
        </w:rPr>
        <w:t>L</w:t>
      </w:r>
      <w:r w:rsidR="00BD72C3" w:rsidRPr="00414EBC">
        <w:rPr>
          <w:rFonts w:ascii="Helvetica" w:eastAsia="Times New Roman" w:hAnsi="Helvetica" w:cs="Helvetica"/>
          <w:sz w:val="20"/>
          <w:szCs w:val="20"/>
          <w:lang w:eastAsia="es-ES"/>
        </w:rPr>
        <w:t>iga</w:t>
      </w:r>
      <w:r w:rsidR="00BD72C3">
        <w:rPr>
          <w:rFonts w:ascii="Helvetica" w:eastAsia="Times New Roman" w:hAnsi="Helvetica" w:cs="Helvetica"/>
          <w:sz w:val="20"/>
          <w:szCs w:val="20"/>
          <w:lang w:eastAsia="es-ES"/>
        </w:rPr>
        <w:t xml:space="preserve"> Deportiva Barrial y Parroquial “Los Libertadores”.</w:t>
      </w:r>
    </w:p>
    <w:p w14:paraId="3751A54D" w14:textId="77777777" w:rsidR="00BD72C3" w:rsidRDefault="00BD72C3" w:rsidP="00BD72C3">
      <w:pPr>
        <w:jc w:val="both"/>
        <w:rPr>
          <w:rFonts w:ascii="Helvetica" w:eastAsia="Times New Roman" w:hAnsi="Helvetica" w:cs="Helvetica"/>
          <w:b/>
          <w:bCs/>
          <w:sz w:val="20"/>
          <w:szCs w:val="20"/>
          <w:lang w:eastAsia="es-ES"/>
        </w:rPr>
      </w:pPr>
    </w:p>
    <w:p w14:paraId="523F50C4" w14:textId="77777777" w:rsidR="00BD72C3" w:rsidRPr="009E7B16" w:rsidRDefault="00BD72C3" w:rsidP="00BD72C3">
      <w:pPr>
        <w:jc w:val="both"/>
        <w:rPr>
          <w:rFonts w:ascii="Helvetica" w:eastAsia="Times New Roman" w:hAnsi="Helvetica" w:cs="Helvetica"/>
          <w:sz w:val="20"/>
          <w:szCs w:val="20"/>
          <w:lang w:eastAsia="es-ES"/>
        </w:rPr>
      </w:pPr>
      <w:r w:rsidRPr="009E7B16">
        <w:rPr>
          <w:rFonts w:ascii="Helvetica" w:eastAsia="Times New Roman" w:hAnsi="Helvetica" w:cs="Helvetica"/>
          <w:b/>
          <w:bCs/>
          <w:sz w:val="20"/>
          <w:szCs w:val="20"/>
          <w:lang w:eastAsia="es-ES"/>
        </w:rPr>
        <w:t xml:space="preserve">CLÁUSULA </w:t>
      </w:r>
      <w:r>
        <w:rPr>
          <w:rFonts w:ascii="Helvetica" w:eastAsia="Times New Roman" w:hAnsi="Helvetica" w:cs="Helvetica"/>
          <w:b/>
          <w:bCs/>
          <w:sz w:val="20"/>
          <w:szCs w:val="20"/>
          <w:lang w:eastAsia="es-ES"/>
        </w:rPr>
        <w:t>CUARTA</w:t>
      </w:r>
      <w:r w:rsidRPr="009E7B16">
        <w:rPr>
          <w:rFonts w:ascii="Helvetica" w:eastAsia="Times New Roman" w:hAnsi="Helvetica" w:cs="Helvetica"/>
          <w:b/>
          <w:bCs/>
          <w:sz w:val="20"/>
          <w:szCs w:val="20"/>
          <w:lang w:eastAsia="es-ES"/>
        </w:rPr>
        <w:t>.- OBJETO DEL CONVENIO:</w:t>
      </w:r>
    </w:p>
    <w:p w14:paraId="620A4837" w14:textId="77777777" w:rsidR="00BD72C3" w:rsidRPr="009E7B16" w:rsidRDefault="00BD72C3" w:rsidP="00BD72C3">
      <w:pPr>
        <w:jc w:val="both"/>
        <w:rPr>
          <w:rFonts w:ascii="Helvetica" w:eastAsia="Times New Roman" w:hAnsi="Helvetica" w:cs="Helvetica"/>
          <w:sz w:val="20"/>
          <w:szCs w:val="20"/>
          <w:lang w:eastAsia="es-ES"/>
        </w:rPr>
      </w:pPr>
    </w:p>
    <w:p w14:paraId="3F815E17" w14:textId="77777777" w:rsidR="00BD72C3" w:rsidRDefault="00BD72C3" w:rsidP="00BD72C3">
      <w:pPr>
        <w:jc w:val="both"/>
        <w:rPr>
          <w:rFonts w:ascii="Helvetica" w:eastAsia="Times New Roman" w:hAnsi="Helvetica" w:cs="Helvetica"/>
          <w:sz w:val="20"/>
          <w:szCs w:val="20"/>
          <w:lang w:eastAsia="es-ES"/>
        </w:rPr>
      </w:pPr>
      <w:r w:rsidRPr="009E7B16">
        <w:rPr>
          <w:rFonts w:ascii="Helvetica" w:eastAsia="Times New Roman" w:hAnsi="Helvetica" w:cs="Helvetica"/>
          <w:sz w:val="20"/>
          <w:szCs w:val="20"/>
          <w:lang w:eastAsia="es-ES"/>
        </w:rPr>
        <w:t>El presente convenio tiene por objeto, ENTREGAR LA ADMINISTRACIÓN, USO, MANTENIMIENTO Y CONSERVACIÓN del escenario deportivo de propiedad del Gobierno Autónomo Descentralizado de Quito</w:t>
      </w:r>
      <w:r>
        <w:rPr>
          <w:rFonts w:ascii="Helvetica" w:eastAsia="Times New Roman" w:hAnsi="Helvetica" w:cs="Helvetica"/>
          <w:sz w:val="20"/>
          <w:szCs w:val="20"/>
          <w:lang w:eastAsia="es-ES"/>
        </w:rPr>
        <w:t xml:space="preserve">, a la LIGA DEPORTIVA BARRIAL Y PARROQUIAL “LOS LIBERTADORES”, los predios No. 801361 y 200138, Clave Catastral 31506 06 001 y 30605 02001, ubicados en la calle José Egusquiza, Benito Linares, </w:t>
      </w:r>
      <w:proofErr w:type="spellStart"/>
      <w:r>
        <w:rPr>
          <w:rFonts w:ascii="Helvetica" w:eastAsia="Times New Roman" w:hAnsi="Helvetica" w:cs="Helvetica"/>
          <w:sz w:val="20"/>
          <w:szCs w:val="20"/>
          <w:lang w:eastAsia="es-ES"/>
        </w:rPr>
        <w:t>Gualleturo</w:t>
      </w:r>
      <w:proofErr w:type="spellEnd"/>
      <w:r>
        <w:rPr>
          <w:rFonts w:ascii="Helvetica" w:eastAsia="Times New Roman" w:hAnsi="Helvetica" w:cs="Helvetica"/>
          <w:sz w:val="20"/>
          <w:szCs w:val="20"/>
          <w:lang w:eastAsia="es-ES"/>
        </w:rPr>
        <w:t xml:space="preserve"> y Pasaje Huaca, barrio ciudadela Los Libertadores, parroquia Chilibulo, cantón Quito, Provincia de Pichincha, lugar en el que se encuentran los siguiente:</w:t>
      </w:r>
    </w:p>
    <w:p w14:paraId="610378B6" w14:textId="77777777" w:rsidR="00BD72C3" w:rsidRDefault="00BD72C3" w:rsidP="00BD72C3">
      <w:pPr>
        <w:jc w:val="both"/>
        <w:rPr>
          <w:rFonts w:ascii="Helvetica" w:eastAsia="Times New Roman" w:hAnsi="Helvetica" w:cs="Helvetica"/>
          <w:sz w:val="20"/>
          <w:szCs w:val="20"/>
          <w:lang w:eastAsia="es-ES"/>
        </w:rPr>
      </w:pPr>
    </w:p>
    <w:p w14:paraId="5D3ACE95" w14:textId="77777777" w:rsidR="00BD72C3"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Predio No. 801361: camerinos con una superficie de 48,15 metros cuadrados; Visera y Graderíos con una superficie de 407,55 metros cuadrados; Baterías Sanitarias con una superficie de 6,36 metros cuadrados; una Cancha de Fútbol, con una superficie de 5901,06 metros cuadrados; y,</w:t>
      </w:r>
    </w:p>
    <w:p w14:paraId="34141C9F" w14:textId="77777777" w:rsidR="00BD72C3" w:rsidRDefault="00BD72C3" w:rsidP="00BD72C3">
      <w:pPr>
        <w:jc w:val="both"/>
        <w:rPr>
          <w:rFonts w:ascii="Helvetica" w:eastAsia="Times New Roman" w:hAnsi="Helvetica" w:cs="Helvetica"/>
          <w:sz w:val="20"/>
          <w:szCs w:val="20"/>
          <w:lang w:eastAsia="es-ES"/>
        </w:rPr>
      </w:pPr>
    </w:p>
    <w:p w14:paraId="029AC839" w14:textId="77777777" w:rsidR="00BD72C3"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Predio No. 200138:</w:t>
      </w:r>
      <w:r w:rsidRPr="009E7B16">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 xml:space="preserve">Un Coliseo; una Cancha de Uso Múltiple; Una Cancha de </w:t>
      </w:r>
      <w:proofErr w:type="spellStart"/>
      <w:r>
        <w:rPr>
          <w:rFonts w:ascii="Helvetica" w:eastAsia="Times New Roman" w:hAnsi="Helvetica" w:cs="Helvetica"/>
          <w:sz w:val="20"/>
          <w:szCs w:val="20"/>
          <w:lang w:eastAsia="es-ES"/>
        </w:rPr>
        <w:t>Voley</w:t>
      </w:r>
      <w:proofErr w:type="spellEnd"/>
      <w:r>
        <w:rPr>
          <w:rFonts w:ascii="Helvetica" w:eastAsia="Times New Roman" w:hAnsi="Helvetica" w:cs="Helvetica"/>
          <w:sz w:val="20"/>
          <w:szCs w:val="20"/>
          <w:lang w:eastAsia="es-ES"/>
        </w:rPr>
        <w:t xml:space="preserve">; Una Cancha Alterna de Fútbol y la Sede Social, con una superficie de 6768,03 metros cuadrados </w:t>
      </w:r>
    </w:p>
    <w:p w14:paraId="06FFD8A0" w14:textId="77777777" w:rsidR="00BD72C3" w:rsidRDefault="00BD72C3" w:rsidP="00BD72C3">
      <w:pPr>
        <w:jc w:val="both"/>
        <w:rPr>
          <w:rFonts w:ascii="Helvetica" w:eastAsia="Times New Roman" w:hAnsi="Helvetica" w:cs="Helvetica"/>
          <w:sz w:val="20"/>
          <w:szCs w:val="20"/>
          <w:lang w:eastAsia="es-ES"/>
        </w:rPr>
      </w:pPr>
    </w:p>
    <w:p w14:paraId="20262229" w14:textId="77777777" w:rsidR="00BD72C3"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L</w:t>
      </w:r>
      <w:r w:rsidRPr="009E7B16">
        <w:rPr>
          <w:rFonts w:ascii="Helvetica" w:eastAsia="Times New Roman" w:hAnsi="Helvetica" w:cs="Helvetica"/>
          <w:sz w:val="20"/>
          <w:szCs w:val="20"/>
          <w:lang w:eastAsia="es-ES"/>
        </w:rPr>
        <w:t>a finalidad de que dicho inmueble cumpla con la función social y sirva para la práctica deportiva de la comunidad de dicha Liga</w:t>
      </w:r>
      <w:r>
        <w:rPr>
          <w:rFonts w:ascii="Helvetica" w:eastAsia="Times New Roman" w:hAnsi="Helvetica" w:cs="Helvetica"/>
          <w:sz w:val="20"/>
          <w:szCs w:val="20"/>
          <w:lang w:eastAsia="es-ES"/>
        </w:rPr>
        <w:t>,</w:t>
      </w:r>
      <w:r w:rsidRPr="009E7B16">
        <w:rPr>
          <w:rFonts w:ascii="Helvetica" w:eastAsia="Times New Roman" w:hAnsi="Helvetica" w:cs="Helvetica"/>
          <w:sz w:val="20"/>
          <w:szCs w:val="20"/>
          <w:lang w:eastAsia="es-ES"/>
        </w:rPr>
        <w:t xml:space="preserve"> en todas las disciplinas deportivas de acuerdo a la infraestructura que posee</w:t>
      </w:r>
      <w:r>
        <w:rPr>
          <w:rFonts w:ascii="Helvetica" w:eastAsia="Times New Roman" w:hAnsi="Helvetica" w:cs="Helvetica"/>
          <w:sz w:val="20"/>
          <w:szCs w:val="20"/>
          <w:lang w:eastAsia="es-ES"/>
        </w:rPr>
        <w:t>n</w:t>
      </w:r>
      <w:r w:rsidRPr="009E7B16">
        <w:rPr>
          <w:rFonts w:ascii="Helvetica" w:eastAsia="Times New Roman" w:hAnsi="Helvetica" w:cs="Helvetica"/>
          <w:sz w:val="20"/>
          <w:szCs w:val="20"/>
          <w:lang w:eastAsia="es-ES"/>
        </w:rPr>
        <w:t xml:space="preserve"> l</w:t>
      </w:r>
      <w:r>
        <w:rPr>
          <w:rFonts w:ascii="Helvetica" w:eastAsia="Times New Roman" w:hAnsi="Helvetica" w:cs="Helvetica"/>
          <w:sz w:val="20"/>
          <w:szCs w:val="20"/>
          <w:lang w:eastAsia="es-ES"/>
        </w:rPr>
        <w:t>os</w:t>
      </w:r>
      <w:r w:rsidRPr="009E7B16">
        <w:rPr>
          <w:rFonts w:ascii="Helvetica" w:eastAsia="Times New Roman" w:hAnsi="Helvetica" w:cs="Helvetica"/>
          <w:sz w:val="20"/>
          <w:szCs w:val="20"/>
          <w:lang w:eastAsia="es-ES"/>
        </w:rPr>
        <w:t xml:space="preserve"> predio</w:t>
      </w:r>
      <w:r>
        <w:rPr>
          <w:rFonts w:ascii="Helvetica" w:eastAsia="Times New Roman" w:hAnsi="Helvetica" w:cs="Helvetica"/>
          <w:sz w:val="20"/>
          <w:szCs w:val="20"/>
          <w:lang w:eastAsia="es-ES"/>
        </w:rPr>
        <w:t>s</w:t>
      </w:r>
      <w:r w:rsidRPr="009E7B16">
        <w:rPr>
          <w:rFonts w:ascii="Helvetica" w:eastAsia="Times New Roman" w:hAnsi="Helvetica" w:cs="Helvetica"/>
          <w:sz w:val="20"/>
          <w:szCs w:val="20"/>
          <w:lang w:eastAsia="es-ES"/>
        </w:rPr>
        <w:t>.</w:t>
      </w:r>
    </w:p>
    <w:p w14:paraId="71F9338F" w14:textId="77777777" w:rsidR="00BD72C3" w:rsidRDefault="00BD72C3" w:rsidP="00BD72C3">
      <w:pPr>
        <w:jc w:val="both"/>
        <w:rPr>
          <w:rFonts w:ascii="Helvetica" w:eastAsia="Times New Roman" w:hAnsi="Helvetica" w:cs="Helvetica"/>
          <w:sz w:val="20"/>
          <w:szCs w:val="20"/>
          <w:lang w:eastAsia="es-ES"/>
        </w:rPr>
      </w:pPr>
    </w:p>
    <w:p w14:paraId="003BDA25" w14:textId="0BFC65CC" w:rsidR="00BD72C3" w:rsidRDefault="00BD72C3" w:rsidP="00BD72C3">
      <w:pPr>
        <w:jc w:val="both"/>
        <w:rPr>
          <w:rFonts w:ascii="Helvetica" w:eastAsia="Times New Roman" w:hAnsi="Helvetica" w:cs="Helvetica"/>
          <w:sz w:val="20"/>
          <w:szCs w:val="20"/>
          <w:lang w:eastAsia="es-ES"/>
        </w:rPr>
      </w:pPr>
      <w:r w:rsidRPr="00414EBC">
        <w:rPr>
          <w:rFonts w:ascii="Helvetica" w:eastAsia="Times New Roman" w:hAnsi="Helvetica" w:cs="Helvetica"/>
          <w:sz w:val="20"/>
          <w:szCs w:val="20"/>
          <w:lang w:eastAsia="es-ES"/>
        </w:rPr>
        <w:t xml:space="preserve">El Concejo Metropolitano, </w:t>
      </w:r>
      <w:r w:rsidRPr="00480CC8">
        <w:rPr>
          <w:rFonts w:ascii="Helvetica" w:eastAsia="Times New Roman" w:hAnsi="Helvetica" w:cs="Helvetica"/>
          <w:color w:val="FF0000"/>
          <w:sz w:val="20"/>
          <w:szCs w:val="20"/>
          <w:lang w:eastAsia="es-ES"/>
        </w:rPr>
        <w:t xml:space="preserve">en sesión de fecha </w:t>
      </w:r>
      <w:r>
        <w:rPr>
          <w:rFonts w:ascii="Helvetica" w:eastAsia="Times New Roman" w:hAnsi="Helvetica" w:cs="Helvetica"/>
          <w:color w:val="FF0000"/>
          <w:sz w:val="20"/>
          <w:szCs w:val="20"/>
          <w:lang w:eastAsia="es-ES"/>
        </w:rPr>
        <w:t>00</w:t>
      </w:r>
      <w:r w:rsidRPr="00480CC8">
        <w:rPr>
          <w:rFonts w:ascii="Helvetica" w:eastAsia="Times New Roman" w:hAnsi="Helvetica" w:cs="Helvetica"/>
          <w:color w:val="FF0000"/>
          <w:sz w:val="20"/>
          <w:szCs w:val="20"/>
          <w:lang w:eastAsia="es-ES"/>
        </w:rPr>
        <w:t xml:space="preserve"> de </w:t>
      </w:r>
      <w:r>
        <w:rPr>
          <w:rFonts w:ascii="Helvetica" w:eastAsia="Times New Roman" w:hAnsi="Helvetica" w:cs="Helvetica"/>
          <w:color w:val="FF0000"/>
          <w:sz w:val="20"/>
          <w:szCs w:val="20"/>
          <w:lang w:eastAsia="es-ES"/>
        </w:rPr>
        <w:t xml:space="preserve">agosto </w:t>
      </w:r>
      <w:r w:rsidRPr="00480CC8">
        <w:rPr>
          <w:rFonts w:ascii="Helvetica" w:eastAsia="Times New Roman" w:hAnsi="Helvetica" w:cs="Helvetica"/>
          <w:color w:val="FF0000"/>
          <w:sz w:val="20"/>
          <w:szCs w:val="20"/>
          <w:lang w:eastAsia="es-ES"/>
        </w:rPr>
        <w:t>del 202</w:t>
      </w:r>
      <w:r>
        <w:rPr>
          <w:rFonts w:ascii="Helvetica" w:eastAsia="Times New Roman" w:hAnsi="Helvetica" w:cs="Helvetica"/>
          <w:color w:val="FF0000"/>
          <w:sz w:val="20"/>
          <w:szCs w:val="20"/>
          <w:lang w:eastAsia="es-ES"/>
        </w:rPr>
        <w:t>2</w:t>
      </w:r>
      <w:r>
        <w:rPr>
          <w:rFonts w:ascii="Helvetica" w:eastAsia="Times New Roman" w:hAnsi="Helvetica" w:cs="Helvetica"/>
          <w:sz w:val="20"/>
          <w:szCs w:val="20"/>
          <w:lang w:eastAsia="es-ES"/>
        </w:rPr>
        <w:t xml:space="preserve">, </w:t>
      </w:r>
      <w:r w:rsidRPr="00414EBC">
        <w:rPr>
          <w:rFonts w:ascii="Helvetica" w:eastAsia="Times New Roman" w:hAnsi="Helvetica" w:cs="Helvetica"/>
          <w:sz w:val="20"/>
          <w:szCs w:val="20"/>
          <w:lang w:eastAsia="es-ES"/>
        </w:rPr>
        <w:t xml:space="preserve">aprobó la suscripción del Convenio de Administración y Uso a favor de la </w:t>
      </w:r>
      <w:r>
        <w:rPr>
          <w:rFonts w:ascii="Helvetica" w:eastAsia="Times New Roman" w:hAnsi="Helvetica" w:cs="Helvetica"/>
          <w:sz w:val="20"/>
          <w:szCs w:val="20"/>
          <w:lang w:eastAsia="es-ES"/>
        </w:rPr>
        <w:t>L</w:t>
      </w:r>
      <w:r w:rsidRPr="00414EBC">
        <w:rPr>
          <w:rFonts w:ascii="Helvetica" w:eastAsia="Times New Roman" w:hAnsi="Helvetica" w:cs="Helvetica"/>
          <w:sz w:val="20"/>
          <w:szCs w:val="20"/>
          <w:lang w:eastAsia="es-ES"/>
        </w:rPr>
        <w:t>iga</w:t>
      </w:r>
      <w:r>
        <w:rPr>
          <w:rFonts w:ascii="Helvetica" w:eastAsia="Times New Roman" w:hAnsi="Helvetica" w:cs="Helvetica"/>
          <w:sz w:val="20"/>
          <w:szCs w:val="20"/>
          <w:lang w:eastAsia="es-ES"/>
        </w:rPr>
        <w:t xml:space="preserve"> Deportiva Barrial y Parroquial “Los Libertadores”.</w:t>
      </w:r>
    </w:p>
    <w:p w14:paraId="132C6994" w14:textId="77777777" w:rsidR="00BD72C3" w:rsidRDefault="00BD72C3" w:rsidP="00BD72C3">
      <w:pPr>
        <w:jc w:val="both"/>
        <w:rPr>
          <w:rFonts w:ascii="Helvetica" w:eastAsia="Times New Roman" w:hAnsi="Helvetica" w:cs="Helvetica"/>
          <w:sz w:val="20"/>
          <w:szCs w:val="20"/>
          <w:lang w:eastAsia="es-ES"/>
        </w:rPr>
      </w:pPr>
    </w:p>
    <w:p w14:paraId="29DB05B8" w14:textId="77777777" w:rsidR="00BD72C3" w:rsidRPr="00701848"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b/>
          <w:bCs/>
          <w:sz w:val="20"/>
          <w:szCs w:val="20"/>
          <w:lang w:eastAsia="es-ES"/>
        </w:rPr>
        <w:t>CLAUSULA QUINTA</w:t>
      </w:r>
      <w:r w:rsidRPr="00701848">
        <w:rPr>
          <w:rFonts w:ascii="Helvetica" w:eastAsia="Times New Roman" w:hAnsi="Helvetica" w:cs="Helvetica"/>
          <w:b/>
          <w:bCs/>
          <w:sz w:val="20"/>
          <w:szCs w:val="20"/>
          <w:lang w:eastAsia="es-ES"/>
        </w:rPr>
        <w:t>.- OBLIGACIÓN DE LAS PARTES:</w:t>
      </w:r>
    </w:p>
    <w:p w14:paraId="52773978" w14:textId="77777777" w:rsidR="00BD72C3" w:rsidRPr="00701848" w:rsidRDefault="00BD72C3" w:rsidP="00BD72C3">
      <w:pPr>
        <w:jc w:val="both"/>
        <w:rPr>
          <w:rFonts w:ascii="Helvetica" w:eastAsia="Times New Roman" w:hAnsi="Helvetica" w:cs="Helvetica"/>
          <w:sz w:val="20"/>
          <w:szCs w:val="20"/>
          <w:lang w:eastAsia="es-ES"/>
        </w:rPr>
      </w:pPr>
    </w:p>
    <w:p w14:paraId="42E4838A" w14:textId="77777777" w:rsidR="00BD72C3" w:rsidRPr="00701848" w:rsidRDefault="00BD72C3" w:rsidP="00BD72C3">
      <w:p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Para el cabal cumplimiento del objeto de este Convenio, las Partes se obligan a:</w:t>
      </w:r>
    </w:p>
    <w:p w14:paraId="539721E5" w14:textId="77777777" w:rsidR="00BD72C3" w:rsidRDefault="00BD72C3" w:rsidP="00BD72C3">
      <w:pPr>
        <w:jc w:val="both"/>
        <w:rPr>
          <w:rFonts w:ascii="Helvetica" w:eastAsia="Times New Roman" w:hAnsi="Helvetica" w:cs="Helvetica"/>
          <w:b/>
          <w:bCs/>
          <w:sz w:val="20"/>
          <w:szCs w:val="20"/>
          <w:lang w:eastAsia="es-ES"/>
        </w:rPr>
      </w:pPr>
    </w:p>
    <w:p w14:paraId="67FC2315" w14:textId="77777777" w:rsidR="00BD72C3" w:rsidRDefault="00BD72C3" w:rsidP="00BD72C3">
      <w:pPr>
        <w:jc w:val="both"/>
        <w:rPr>
          <w:rFonts w:ascii="Helvetica" w:eastAsia="Times New Roman" w:hAnsi="Helvetica" w:cs="Helvetica"/>
          <w:b/>
          <w:bCs/>
          <w:sz w:val="20"/>
          <w:szCs w:val="20"/>
          <w:lang w:eastAsia="es-ES"/>
        </w:rPr>
      </w:pPr>
      <w:r w:rsidRPr="00701848">
        <w:rPr>
          <w:rFonts w:ascii="Helvetica" w:eastAsia="Times New Roman" w:hAnsi="Helvetica" w:cs="Helvetica"/>
          <w:b/>
          <w:bCs/>
          <w:sz w:val="20"/>
          <w:szCs w:val="20"/>
          <w:lang w:eastAsia="es-ES"/>
        </w:rPr>
        <w:t>LA ADMINISTRACIÓN ZONAL</w:t>
      </w:r>
      <w:r>
        <w:rPr>
          <w:rFonts w:ascii="Helvetica" w:eastAsia="Times New Roman" w:hAnsi="Helvetica" w:cs="Helvetica"/>
          <w:b/>
          <w:bCs/>
          <w:sz w:val="20"/>
          <w:szCs w:val="20"/>
          <w:lang w:eastAsia="es-ES"/>
        </w:rPr>
        <w:t xml:space="preserve"> ELOY ALFARO</w:t>
      </w:r>
      <w:r w:rsidRPr="00701848">
        <w:rPr>
          <w:rFonts w:ascii="Helvetica" w:eastAsia="Times New Roman" w:hAnsi="Helvetica" w:cs="Helvetica"/>
          <w:b/>
          <w:bCs/>
          <w:sz w:val="20"/>
          <w:szCs w:val="20"/>
          <w:lang w:eastAsia="es-ES"/>
        </w:rPr>
        <w:t>:</w:t>
      </w:r>
    </w:p>
    <w:p w14:paraId="4EDAD51D" w14:textId="77777777" w:rsidR="00BD72C3" w:rsidRDefault="00BD72C3" w:rsidP="00BD72C3">
      <w:pPr>
        <w:jc w:val="both"/>
        <w:rPr>
          <w:rFonts w:ascii="Helvetica" w:eastAsia="Times New Roman" w:hAnsi="Helvetica" w:cs="Helvetica"/>
          <w:b/>
          <w:bCs/>
          <w:sz w:val="20"/>
          <w:szCs w:val="20"/>
          <w:lang w:eastAsia="es-ES"/>
        </w:rPr>
      </w:pPr>
    </w:p>
    <w:p w14:paraId="3C2E965F" w14:textId="77777777" w:rsidR="00BD72C3" w:rsidRDefault="00BD72C3" w:rsidP="00BD72C3">
      <w:pPr>
        <w:jc w:val="both"/>
        <w:rPr>
          <w:rFonts w:ascii="Helvetica" w:eastAsia="Times New Roman" w:hAnsi="Helvetica" w:cs="Helvetica"/>
          <w:b/>
          <w:bCs/>
          <w:sz w:val="20"/>
          <w:szCs w:val="20"/>
          <w:lang w:eastAsia="es-ES"/>
        </w:rPr>
      </w:pPr>
      <w:r>
        <w:rPr>
          <w:rFonts w:ascii="Helvetica" w:eastAsia="Times New Roman" w:hAnsi="Helvetica" w:cs="Helvetica"/>
          <w:b/>
          <w:bCs/>
          <w:sz w:val="20"/>
          <w:szCs w:val="20"/>
          <w:lang w:eastAsia="es-ES"/>
        </w:rPr>
        <w:t xml:space="preserve">1.- </w:t>
      </w:r>
      <w:r w:rsidRPr="000E7D9F">
        <w:rPr>
          <w:rFonts w:ascii="Helvetica" w:eastAsia="Times New Roman" w:hAnsi="Helvetica" w:cs="Helvetica"/>
          <w:bCs/>
          <w:sz w:val="20"/>
          <w:szCs w:val="20"/>
          <w:lang w:eastAsia="es-ES"/>
        </w:rPr>
        <w:t>Realizar inspecciones una vez al año o cuando crea necesario para verificar el cumplimiento del Convenio.</w:t>
      </w:r>
      <w:r w:rsidRPr="000E7D9F">
        <w:rPr>
          <w:rFonts w:ascii="Helvetica" w:eastAsia="Times New Roman" w:hAnsi="Helvetica" w:cs="Helvetica"/>
          <w:b/>
          <w:bCs/>
          <w:sz w:val="20"/>
          <w:szCs w:val="20"/>
          <w:lang w:eastAsia="es-ES"/>
        </w:rPr>
        <w:t xml:space="preserve"> </w:t>
      </w:r>
    </w:p>
    <w:p w14:paraId="624B965F" w14:textId="77777777" w:rsidR="00BD72C3" w:rsidRDefault="00BD72C3" w:rsidP="00BD72C3">
      <w:pPr>
        <w:jc w:val="both"/>
        <w:rPr>
          <w:rFonts w:ascii="Helvetica" w:eastAsia="Times New Roman" w:hAnsi="Helvetica" w:cs="Helvetica"/>
          <w:b/>
          <w:bCs/>
          <w:sz w:val="20"/>
          <w:szCs w:val="20"/>
          <w:lang w:eastAsia="es-ES"/>
        </w:rPr>
      </w:pPr>
    </w:p>
    <w:p w14:paraId="08D4AEE1" w14:textId="77777777" w:rsidR="00BD72C3" w:rsidRPr="000E7D9F" w:rsidRDefault="00BD72C3" w:rsidP="00BD72C3">
      <w:pPr>
        <w:jc w:val="both"/>
        <w:rPr>
          <w:rFonts w:ascii="Helvetica" w:eastAsia="Times New Roman" w:hAnsi="Helvetica" w:cs="Helvetica"/>
          <w:bCs/>
          <w:sz w:val="20"/>
          <w:szCs w:val="20"/>
          <w:lang w:eastAsia="es-ES"/>
        </w:rPr>
      </w:pPr>
      <w:r w:rsidRPr="000E7D9F">
        <w:rPr>
          <w:rFonts w:ascii="Helvetica" w:eastAsia="Times New Roman" w:hAnsi="Helvetica" w:cs="Helvetica"/>
          <w:b/>
          <w:bCs/>
          <w:sz w:val="20"/>
          <w:szCs w:val="20"/>
          <w:lang w:eastAsia="es-ES"/>
        </w:rPr>
        <w:t xml:space="preserve">2. </w:t>
      </w:r>
      <w:r w:rsidRPr="000E7D9F">
        <w:rPr>
          <w:rFonts w:ascii="Helvetica" w:eastAsia="Times New Roman" w:hAnsi="Helvetica" w:cs="Helvetica"/>
          <w:bCs/>
          <w:sz w:val="20"/>
          <w:szCs w:val="20"/>
          <w:lang w:eastAsia="es-ES"/>
        </w:rPr>
        <w:t xml:space="preserve">Solicitar a los beneficiarios los informes señalados en el Código Municipal, en los plazos determinados. </w:t>
      </w:r>
    </w:p>
    <w:p w14:paraId="6245A496" w14:textId="77777777" w:rsidR="00BD72C3" w:rsidRDefault="00BD72C3" w:rsidP="00BD72C3">
      <w:pPr>
        <w:jc w:val="both"/>
        <w:rPr>
          <w:rFonts w:ascii="Helvetica" w:eastAsia="Times New Roman" w:hAnsi="Helvetica" w:cs="Helvetica"/>
          <w:b/>
          <w:bCs/>
          <w:sz w:val="20"/>
          <w:szCs w:val="20"/>
          <w:lang w:eastAsia="es-ES"/>
        </w:rPr>
      </w:pPr>
    </w:p>
    <w:p w14:paraId="24C7E6D6" w14:textId="77777777" w:rsidR="00BD72C3" w:rsidRPr="000E7D9F" w:rsidRDefault="00BD72C3" w:rsidP="00BD72C3">
      <w:pPr>
        <w:jc w:val="both"/>
        <w:rPr>
          <w:rFonts w:ascii="Helvetica" w:eastAsia="Times New Roman" w:hAnsi="Helvetica" w:cs="Helvetica"/>
          <w:bCs/>
          <w:sz w:val="20"/>
          <w:szCs w:val="20"/>
          <w:lang w:eastAsia="es-ES"/>
        </w:rPr>
      </w:pPr>
      <w:r w:rsidRPr="000E7D9F">
        <w:rPr>
          <w:rFonts w:ascii="Helvetica" w:eastAsia="Times New Roman" w:hAnsi="Helvetica" w:cs="Helvetica"/>
          <w:b/>
          <w:bCs/>
          <w:sz w:val="20"/>
          <w:szCs w:val="20"/>
          <w:lang w:eastAsia="es-ES"/>
        </w:rPr>
        <w:t xml:space="preserve">3. </w:t>
      </w:r>
      <w:r w:rsidRPr="000E7D9F">
        <w:rPr>
          <w:rFonts w:ascii="Helvetica" w:eastAsia="Times New Roman" w:hAnsi="Helvetica" w:cs="Helvetica"/>
          <w:bCs/>
          <w:sz w:val="20"/>
          <w:szCs w:val="20"/>
          <w:lang w:eastAsia="es-ES"/>
        </w:rPr>
        <w:t xml:space="preserve">Autorizar y facilitar al beneficiario la ejecución de actividades de autogestión y de emprendimientos afines a su actividad, de conformidad a lo determinado en la normativa vigente, a fin de que generen recursos económicos, que deben ser invertidos en fomento deportivo, el mantenimiento y cuidado del escenario deportivo e instalaciones. </w:t>
      </w:r>
    </w:p>
    <w:p w14:paraId="23EF5924" w14:textId="77777777" w:rsidR="00BD72C3" w:rsidRDefault="00BD72C3" w:rsidP="00BD72C3">
      <w:pPr>
        <w:jc w:val="both"/>
        <w:rPr>
          <w:rFonts w:ascii="Helvetica" w:eastAsia="Times New Roman" w:hAnsi="Helvetica" w:cs="Helvetica"/>
          <w:b/>
          <w:bCs/>
          <w:sz w:val="20"/>
          <w:szCs w:val="20"/>
          <w:lang w:eastAsia="es-ES"/>
        </w:rPr>
      </w:pPr>
    </w:p>
    <w:p w14:paraId="303B72CD" w14:textId="77777777" w:rsidR="00BD72C3" w:rsidRDefault="00BD72C3" w:rsidP="00BD72C3">
      <w:pPr>
        <w:jc w:val="both"/>
        <w:rPr>
          <w:rFonts w:ascii="Helvetica" w:eastAsia="Times New Roman" w:hAnsi="Helvetica" w:cs="Helvetica"/>
          <w:b/>
          <w:bCs/>
          <w:sz w:val="20"/>
          <w:szCs w:val="20"/>
          <w:lang w:eastAsia="es-ES"/>
        </w:rPr>
      </w:pPr>
      <w:r w:rsidRPr="000E7D9F">
        <w:rPr>
          <w:rFonts w:ascii="Helvetica" w:eastAsia="Times New Roman" w:hAnsi="Helvetica" w:cs="Helvetica"/>
          <w:b/>
          <w:bCs/>
          <w:sz w:val="20"/>
          <w:szCs w:val="20"/>
          <w:lang w:eastAsia="es-ES"/>
        </w:rPr>
        <w:t xml:space="preserve">4. </w:t>
      </w:r>
      <w:r w:rsidRPr="000E7D9F">
        <w:rPr>
          <w:rFonts w:ascii="Helvetica" w:eastAsia="Times New Roman" w:hAnsi="Helvetica" w:cs="Helvetica"/>
          <w:bCs/>
          <w:sz w:val="20"/>
          <w:szCs w:val="20"/>
          <w:lang w:eastAsia="es-ES"/>
        </w:rPr>
        <w:t>Las demás de conformidad con las normas municipales y las que se crearen posteriormente.</w:t>
      </w:r>
      <w:r w:rsidRPr="000E7D9F">
        <w:rPr>
          <w:rFonts w:ascii="Helvetica" w:eastAsia="Times New Roman" w:hAnsi="Helvetica" w:cs="Helvetica"/>
          <w:b/>
          <w:bCs/>
          <w:sz w:val="20"/>
          <w:szCs w:val="20"/>
          <w:lang w:eastAsia="es-ES"/>
        </w:rPr>
        <w:t xml:space="preserve"> </w:t>
      </w:r>
    </w:p>
    <w:p w14:paraId="73AFE934" w14:textId="77777777" w:rsidR="00BD72C3" w:rsidRDefault="00BD72C3" w:rsidP="00BD72C3">
      <w:pPr>
        <w:jc w:val="both"/>
        <w:rPr>
          <w:rFonts w:ascii="Helvetica" w:eastAsia="Times New Roman" w:hAnsi="Helvetica" w:cs="Helvetica"/>
          <w:b/>
          <w:bCs/>
          <w:sz w:val="20"/>
          <w:szCs w:val="20"/>
          <w:lang w:eastAsia="es-ES"/>
        </w:rPr>
      </w:pPr>
    </w:p>
    <w:p w14:paraId="3E925BB6" w14:textId="77777777" w:rsidR="00BD72C3" w:rsidRDefault="00BD72C3" w:rsidP="00BD72C3">
      <w:pPr>
        <w:jc w:val="both"/>
        <w:rPr>
          <w:rFonts w:ascii="Helvetica" w:eastAsia="Times New Roman" w:hAnsi="Helvetica" w:cs="Helvetica"/>
          <w:bCs/>
          <w:sz w:val="20"/>
          <w:szCs w:val="20"/>
          <w:lang w:val="es-ES" w:eastAsia="es-ES"/>
        </w:rPr>
      </w:pPr>
      <w:r w:rsidRPr="000E7D9F">
        <w:rPr>
          <w:rFonts w:ascii="Helvetica" w:eastAsia="Times New Roman" w:hAnsi="Helvetica" w:cs="Helvetica"/>
          <w:b/>
          <w:bCs/>
          <w:sz w:val="20"/>
          <w:szCs w:val="20"/>
          <w:lang w:eastAsia="es-ES"/>
        </w:rPr>
        <w:t xml:space="preserve">5. </w:t>
      </w:r>
      <w:r w:rsidRPr="000E7D9F">
        <w:rPr>
          <w:rFonts w:ascii="Helvetica" w:eastAsia="Times New Roman" w:hAnsi="Helvetica" w:cs="Helvetica"/>
          <w:bCs/>
          <w:sz w:val="20"/>
          <w:szCs w:val="20"/>
          <w:lang w:eastAsia="es-ES"/>
        </w:rPr>
        <w:t xml:space="preserve">De manera conjunta la Administración Zonal </w:t>
      </w:r>
      <w:r>
        <w:rPr>
          <w:rFonts w:ascii="Helvetica" w:eastAsia="Times New Roman" w:hAnsi="Helvetica" w:cs="Helvetica"/>
          <w:bCs/>
          <w:sz w:val="20"/>
          <w:szCs w:val="20"/>
          <w:lang w:eastAsia="es-ES"/>
        </w:rPr>
        <w:t>Eloy Alfaro,</w:t>
      </w:r>
      <w:r w:rsidRPr="000E7D9F">
        <w:rPr>
          <w:rFonts w:ascii="Helvetica" w:eastAsia="Times New Roman" w:hAnsi="Helvetica" w:cs="Helvetica"/>
          <w:bCs/>
          <w:sz w:val="20"/>
          <w:szCs w:val="20"/>
          <w:lang w:eastAsia="es-ES"/>
        </w:rPr>
        <w:t xml:space="preserve"> con la Dirección Metropolitana de Deporte y Recreación</w:t>
      </w:r>
      <w:r>
        <w:rPr>
          <w:rFonts w:ascii="Helvetica" w:eastAsia="Times New Roman" w:hAnsi="Helvetica" w:cs="Helvetica"/>
          <w:bCs/>
          <w:sz w:val="20"/>
          <w:szCs w:val="20"/>
          <w:lang w:eastAsia="es-ES"/>
        </w:rPr>
        <w:t>,</w:t>
      </w:r>
      <w:r w:rsidRPr="000E7D9F">
        <w:rPr>
          <w:rFonts w:ascii="Helvetica" w:eastAsia="Times New Roman" w:hAnsi="Helvetica" w:cs="Helvetica"/>
          <w:bCs/>
          <w:sz w:val="20"/>
          <w:szCs w:val="20"/>
          <w:lang w:eastAsia="es-ES"/>
        </w:rPr>
        <w:t xml:space="preserve"> supervisarán y garantizarán el cumplimiento de los objetivos que se hayan establecido en el Convenio para la Administración y Uso, y en el caso de incumplimiento deberá emitir un informe a la Comisión de Propiedad y Espacio Público, para que</w:t>
      </w:r>
      <w:r>
        <w:rPr>
          <w:rFonts w:ascii="Helvetica" w:eastAsia="Times New Roman" w:hAnsi="Helvetica" w:cs="Helvetica"/>
          <w:bCs/>
          <w:sz w:val="20"/>
          <w:szCs w:val="20"/>
          <w:lang w:eastAsia="es-ES"/>
        </w:rPr>
        <w:t xml:space="preserve"> de conformidad con el </w:t>
      </w:r>
      <w:r>
        <w:rPr>
          <w:rFonts w:ascii="Helvetica" w:eastAsia="Times New Roman" w:hAnsi="Helvetica" w:cs="Helvetica"/>
          <w:bCs/>
          <w:sz w:val="20"/>
          <w:szCs w:val="20"/>
          <w:lang w:eastAsia="es-ES"/>
        </w:rPr>
        <w:lastRenderedPageBreak/>
        <w:t xml:space="preserve">artículo </w:t>
      </w:r>
      <w:r w:rsidRPr="00C86655">
        <w:rPr>
          <w:rFonts w:ascii="Helvetica" w:eastAsia="Times New Roman" w:hAnsi="Helvetica" w:cs="Helvetica"/>
          <w:bCs/>
          <w:sz w:val="20"/>
          <w:szCs w:val="20"/>
          <w:lang w:val="es-ES" w:eastAsia="es-ES"/>
        </w:rPr>
        <w:t>3506</w:t>
      </w:r>
      <w:r>
        <w:rPr>
          <w:rFonts w:ascii="Helvetica" w:eastAsia="Times New Roman" w:hAnsi="Helvetica" w:cs="Helvetica"/>
          <w:bCs/>
          <w:sz w:val="20"/>
          <w:szCs w:val="20"/>
          <w:lang w:val="es-ES" w:eastAsia="es-ES"/>
        </w:rPr>
        <w:t xml:space="preserve"> del Código Municipal, por incumplimiento y en base </w:t>
      </w:r>
      <w:r w:rsidRPr="00C86655">
        <w:rPr>
          <w:rFonts w:ascii="Helvetica" w:eastAsia="Times New Roman" w:hAnsi="Helvetica" w:cs="Helvetica"/>
          <w:bCs/>
          <w:sz w:val="20"/>
          <w:szCs w:val="20"/>
          <w:lang w:val="es-ES" w:eastAsia="es-ES"/>
        </w:rPr>
        <w:t xml:space="preserve"> en base </w:t>
      </w:r>
      <w:r>
        <w:rPr>
          <w:rFonts w:ascii="Helvetica" w:eastAsia="Times New Roman" w:hAnsi="Helvetica" w:cs="Helvetica"/>
          <w:bCs/>
          <w:sz w:val="20"/>
          <w:szCs w:val="20"/>
          <w:lang w:val="es-ES" w:eastAsia="es-ES"/>
        </w:rPr>
        <w:t>a</w:t>
      </w:r>
      <w:r w:rsidRPr="00C86655">
        <w:rPr>
          <w:rFonts w:ascii="Helvetica" w:eastAsia="Times New Roman" w:hAnsi="Helvetica" w:cs="Helvetica"/>
          <w:bCs/>
          <w:sz w:val="20"/>
          <w:szCs w:val="20"/>
          <w:lang w:val="es-ES" w:eastAsia="es-ES"/>
        </w:rPr>
        <w:t xml:space="preserve"> los informes presentados validarán el cumplimiento o no de las obligaciones establecidas en el convenio. </w:t>
      </w:r>
    </w:p>
    <w:p w14:paraId="0FD53DA5" w14:textId="77777777" w:rsidR="00BD72C3" w:rsidRDefault="00BD72C3" w:rsidP="00BD72C3">
      <w:pPr>
        <w:jc w:val="both"/>
        <w:rPr>
          <w:rFonts w:ascii="Helvetica" w:eastAsia="Times New Roman" w:hAnsi="Helvetica" w:cs="Helvetica"/>
          <w:bCs/>
          <w:sz w:val="20"/>
          <w:szCs w:val="20"/>
          <w:lang w:val="es-ES" w:eastAsia="es-ES"/>
        </w:rPr>
      </w:pPr>
    </w:p>
    <w:p w14:paraId="02AAA555" w14:textId="77777777" w:rsidR="00BD72C3" w:rsidRDefault="00BD72C3" w:rsidP="00BD72C3">
      <w:pPr>
        <w:jc w:val="both"/>
        <w:rPr>
          <w:rFonts w:ascii="Helvetica" w:eastAsia="Times New Roman" w:hAnsi="Helvetica" w:cs="Helvetica"/>
          <w:bCs/>
          <w:sz w:val="20"/>
          <w:szCs w:val="20"/>
          <w:lang w:val="es-ES" w:eastAsia="es-ES"/>
        </w:rPr>
      </w:pPr>
      <w:r w:rsidRPr="00C86655">
        <w:rPr>
          <w:rFonts w:ascii="Helvetica" w:eastAsia="Times New Roman" w:hAnsi="Helvetica" w:cs="Helvetica"/>
          <w:bCs/>
          <w:sz w:val="20"/>
          <w:szCs w:val="20"/>
          <w:lang w:val="es-ES" w:eastAsia="es-ES"/>
        </w:rPr>
        <w:t xml:space="preserve">El incumplimiento de las mismas determinará el inicio del proceso de reversión del convenio y, en caso de ser necesario, será resuelto por el Concejo Metropolitano. </w:t>
      </w:r>
    </w:p>
    <w:p w14:paraId="67955ECE" w14:textId="77777777" w:rsidR="00BD72C3" w:rsidRPr="000E7D9F" w:rsidRDefault="00BD72C3" w:rsidP="00BD72C3">
      <w:pPr>
        <w:jc w:val="both"/>
        <w:rPr>
          <w:rFonts w:ascii="Helvetica" w:eastAsia="Times New Roman" w:hAnsi="Helvetica" w:cs="Helvetica"/>
          <w:bCs/>
          <w:sz w:val="20"/>
          <w:szCs w:val="20"/>
          <w:lang w:eastAsia="es-ES"/>
        </w:rPr>
      </w:pPr>
    </w:p>
    <w:p w14:paraId="6862F621" w14:textId="77777777" w:rsidR="00BD72C3" w:rsidRDefault="00BD72C3" w:rsidP="00BD72C3">
      <w:pPr>
        <w:jc w:val="both"/>
        <w:rPr>
          <w:rFonts w:ascii="Helvetica" w:eastAsia="Times New Roman" w:hAnsi="Helvetica" w:cs="Helvetica"/>
          <w:b/>
          <w:bCs/>
          <w:sz w:val="20"/>
          <w:szCs w:val="20"/>
          <w:lang w:eastAsia="es-ES"/>
        </w:rPr>
      </w:pPr>
      <w:r w:rsidRPr="00701848">
        <w:rPr>
          <w:rFonts w:ascii="Helvetica" w:eastAsia="Times New Roman" w:hAnsi="Helvetica" w:cs="Helvetica"/>
          <w:b/>
          <w:sz w:val="20"/>
          <w:szCs w:val="20"/>
          <w:lang w:eastAsia="es-ES"/>
        </w:rPr>
        <w:t>BENEFICIARIO</w:t>
      </w:r>
      <w:r w:rsidRPr="00701848">
        <w:rPr>
          <w:rFonts w:ascii="Helvetica" w:eastAsia="Times New Roman" w:hAnsi="Helvetica" w:cs="Helvetica"/>
          <w:b/>
          <w:bCs/>
          <w:sz w:val="20"/>
          <w:szCs w:val="20"/>
          <w:lang w:eastAsia="es-ES"/>
        </w:rPr>
        <w:t>:</w:t>
      </w:r>
    </w:p>
    <w:p w14:paraId="3789330B" w14:textId="77777777" w:rsidR="00BD72C3" w:rsidRDefault="00BD72C3" w:rsidP="00BD72C3">
      <w:pPr>
        <w:ind w:left="720"/>
        <w:jc w:val="both"/>
        <w:rPr>
          <w:rFonts w:ascii="Helvetica" w:eastAsia="Times New Roman" w:hAnsi="Helvetica" w:cs="Helvetica"/>
          <w:sz w:val="20"/>
          <w:szCs w:val="20"/>
          <w:lang w:val="es-ES_tradnl" w:eastAsia="es-ES"/>
        </w:rPr>
      </w:pPr>
    </w:p>
    <w:p w14:paraId="25780BC8" w14:textId="77777777" w:rsidR="00BD72C3" w:rsidRPr="008558D0" w:rsidRDefault="00BD72C3" w:rsidP="00BD72C3">
      <w:pPr>
        <w:numPr>
          <w:ilvl w:val="0"/>
          <w:numId w:val="14"/>
        </w:numPr>
        <w:jc w:val="both"/>
        <w:rPr>
          <w:rFonts w:ascii="Helvetica" w:eastAsia="Times New Roman" w:hAnsi="Helvetica" w:cs="Helvetica"/>
          <w:sz w:val="20"/>
          <w:szCs w:val="20"/>
          <w:lang w:eastAsia="es-ES"/>
        </w:rPr>
      </w:pPr>
      <w:r w:rsidRPr="008558D0">
        <w:rPr>
          <w:rFonts w:ascii="Helvetica" w:eastAsia="Times New Roman" w:hAnsi="Helvetica" w:cs="Helvetica"/>
          <w:sz w:val="20"/>
          <w:szCs w:val="20"/>
          <w:lang w:val="es-ES_tradnl" w:eastAsia="es-ES"/>
        </w:rPr>
        <w:t xml:space="preserve">Garantizar el mantenimiento de las instalaciones y escenarios deportivos entregados para la administración y uso para lo cual podrá propiciar mecanismos de cooperación y autogestión; y, </w:t>
      </w:r>
      <w:r>
        <w:rPr>
          <w:rFonts w:ascii="Helvetica" w:eastAsia="Times New Roman" w:hAnsi="Helvetica" w:cs="Helvetica"/>
          <w:sz w:val="20"/>
          <w:szCs w:val="20"/>
          <w:lang w:val="es-ES_tradnl" w:eastAsia="es-ES"/>
        </w:rPr>
        <w:t>deberán presentar</w:t>
      </w:r>
      <w:r w:rsidRPr="008558D0">
        <w:rPr>
          <w:rFonts w:ascii="Helvetica" w:eastAsia="Times New Roman" w:hAnsi="Helvetica" w:cs="Helvetica"/>
          <w:sz w:val="20"/>
          <w:szCs w:val="20"/>
          <w:lang w:eastAsia="es-ES"/>
        </w:rPr>
        <w:t xml:space="preserve"> la propuesta de mantenimiento anual, hasta el 31 de enero, debidamente justificado que permita mantener los escenarios deportivos y sus instalaciones en óptimas condiciones de operatividad y funcionamiento </w:t>
      </w:r>
    </w:p>
    <w:p w14:paraId="0968C8E2" w14:textId="77777777" w:rsidR="00BD72C3" w:rsidRDefault="00BD72C3" w:rsidP="00BD72C3">
      <w:pPr>
        <w:ind w:left="360"/>
        <w:jc w:val="both"/>
        <w:rPr>
          <w:rFonts w:ascii="Helvetica" w:eastAsia="Times New Roman" w:hAnsi="Helvetica" w:cs="Helvetica"/>
          <w:sz w:val="20"/>
          <w:szCs w:val="20"/>
          <w:lang w:val="es-ES_tradnl" w:eastAsia="es-ES"/>
        </w:rPr>
      </w:pPr>
    </w:p>
    <w:p w14:paraId="13EF35AF" w14:textId="77777777"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Garantizar el buen uso de las áreas entregadas.</w:t>
      </w:r>
    </w:p>
    <w:p w14:paraId="5AEB3B29" w14:textId="77777777" w:rsidR="00BD72C3" w:rsidRPr="00701848" w:rsidRDefault="00BD72C3" w:rsidP="00BD72C3">
      <w:pPr>
        <w:jc w:val="both"/>
        <w:rPr>
          <w:rFonts w:ascii="Helvetica" w:eastAsia="Times New Roman" w:hAnsi="Helvetica" w:cs="Helvetica"/>
          <w:sz w:val="20"/>
          <w:szCs w:val="20"/>
          <w:lang w:val="es-ES_tradnl" w:eastAsia="es-ES"/>
        </w:rPr>
      </w:pPr>
    </w:p>
    <w:p w14:paraId="0D4983C4" w14:textId="77777777"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Entregar a la Administración Zonal</w:t>
      </w:r>
      <w:r>
        <w:rPr>
          <w:rFonts w:ascii="Helvetica" w:eastAsia="Times New Roman" w:hAnsi="Helvetica" w:cs="Helvetica"/>
          <w:sz w:val="20"/>
          <w:szCs w:val="20"/>
          <w:lang w:val="es-ES_tradnl" w:eastAsia="es-ES"/>
        </w:rPr>
        <w:t xml:space="preserve"> Eloy Alfaro,</w:t>
      </w:r>
      <w:r w:rsidRPr="00701848">
        <w:rPr>
          <w:rFonts w:ascii="Helvetica" w:eastAsia="Times New Roman" w:hAnsi="Helvetica" w:cs="Helvetica"/>
          <w:sz w:val="20"/>
          <w:szCs w:val="20"/>
          <w:lang w:val="es-ES_tradnl" w:eastAsia="es-ES"/>
        </w:rPr>
        <w:t xml:space="preserve"> la planificación anual e informes sobre las actividades a realizarse</w:t>
      </w:r>
      <w:r>
        <w:rPr>
          <w:rFonts w:ascii="Helvetica" w:eastAsia="Times New Roman" w:hAnsi="Helvetica" w:cs="Helvetica"/>
          <w:sz w:val="20"/>
          <w:szCs w:val="20"/>
          <w:lang w:val="es-ES_tradnl" w:eastAsia="es-ES"/>
        </w:rPr>
        <w:t>, hasta el 31 de enero de cada año, mientras dure el convenio</w:t>
      </w:r>
      <w:r w:rsidRPr="00701848">
        <w:rPr>
          <w:rFonts w:ascii="Helvetica" w:eastAsia="Times New Roman" w:hAnsi="Helvetica" w:cs="Helvetica"/>
          <w:sz w:val="20"/>
          <w:szCs w:val="20"/>
          <w:lang w:val="es-ES_tradnl" w:eastAsia="es-ES"/>
        </w:rPr>
        <w:t>.</w:t>
      </w:r>
    </w:p>
    <w:p w14:paraId="5850B0F2" w14:textId="77777777" w:rsidR="00BD72C3" w:rsidRPr="00701848" w:rsidRDefault="00BD72C3" w:rsidP="00BD72C3">
      <w:pPr>
        <w:jc w:val="both"/>
        <w:rPr>
          <w:rFonts w:ascii="Helvetica" w:eastAsia="Times New Roman" w:hAnsi="Helvetica" w:cs="Helvetica"/>
          <w:sz w:val="20"/>
          <w:szCs w:val="20"/>
          <w:lang w:val="es-ES_tradnl" w:eastAsia="es-ES"/>
        </w:rPr>
      </w:pPr>
    </w:p>
    <w:p w14:paraId="2AA11D57" w14:textId="77777777"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 xml:space="preserve">Presentar a la Administración Zonal </w:t>
      </w:r>
      <w:r>
        <w:rPr>
          <w:rFonts w:ascii="Helvetica" w:eastAsia="Times New Roman" w:hAnsi="Helvetica" w:cs="Helvetica"/>
          <w:sz w:val="20"/>
          <w:szCs w:val="20"/>
          <w:lang w:val="es-ES_tradnl" w:eastAsia="es-ES"/>
        </w:rPr>
        <w:t>Eloy Alfaro,</w:t>
      </w:r>
      <w:r w:rsidRPr="00701848">
        <w:rPr>
          <w:rFonts w:ascii="Helvetica" w:eastAsia="Times New Roman" w:hAnsi="Helvetica" w:cs="Helvetica"/>
          <w:sz w:val="20"/>
          <w:szCs w:val="20"/>
          <w:lang w:val="es-ES_tradnl" w:eastAsia="es-ES"/>
        </w:rPr>
        <w:t xml:space="preserve"> los informes respectivos de las actividades realizadas conjuntamente con un informe económico y justificativo de ingresos y egresos</w:t>
      </w:r>
      <w:r>
        <w:rPr>
          <w:rFonts w:ascii="Helvetica" w:eastAsia="Times New Roman" w:hAnsi="Helvetica" w:cs="Helvetica"/>
          <w:sz w:val="20"/>
          <w:szCs w:val="20"/>
          <w:lang w:val="es-ES_tradnl" w:eastAsia="es-ES"/>
        </w:rPr>
        <w:t>, hasta el 31 de marzo del año siguiente en que se realizaron las mismas</w:t>
      </w:r>
      <w:r w:rsidRPr="00701848">
        <w:rPr>
          <w:rFonts w:ascii="Helvetica" w:eastAsia="Times New Roman" w:hAnsi="Helvetica" w:cs="Helvetica"/>
          <w:sz w:val="20"/>
          <w:szCs w:val="20"/>
          <w:lang w:val="es-ES_tradnl" w:eastAsia="es-ES"/>
        </w:rPr>
        <w:t>.</w:t>
      </w:r>
    </w:p>
    <w:p w14:paraId="01EF5BE4" w14:textId="77777777" w:rsidR="00BD72C3" w:rsidRPr="00701848" w:rsidRDefault="00BD72C3" w:rsidP="00BD72C3">
      <w:pPr>
        <w:jc w:val="both"/>
        <w:rPr>
          <w:rFonts w:ascii="Helvetica" w:eastAsia="Times New Roman" w:hAnsi="Helvetica" w:cs="Helvetica"/>
          <w:sz w:val="20"/>
          <w:szCs w:val="20"/>
          <w:lang w:val="es-ES_tradnl" w:eastAsia="es-ES"/>
        </w:rPr>
      </w:pPr>
    </w:p>
    <w:p w14:paraId="56A4DFAA" w14:textId="77777777"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Permitir el ingreso a las instancias públicas competentes</w:t>
      </w:r>
      <w:r>
        <w:rPr>
          <w:rFonts w:ascii="Helvetica" w:eastAsia="Times New Roman" w:hAnsi="Helvetica" w:cs="Helvetica"/>
          <w:sz w:val="20"/>
          <w:szCs w:val="20"/>
          <w:lang w:val="es-ES_tradnl" w:eastAsia="es-ES"/>
        </w:rPr>
        <w:t>,</w:t>
      </w:r>
      <w:r w:rsidRPr="00701848">
        <w:rPr>
          <w:rFonts w:ascii="Helvetica" w:eastAsia="Times New Roman" w:hAnsi="Helvetica" w:cs="Helvetica"/>
          <w:sz w:val="20"/>
          <w:szCs w:val="20"/>
          <w:lang w:val="es-ES_tradnl" w:eastAsia="es-ES"/>
        </w:rPr>
        <w:t xml:space="preserve"> a fin de realizar las supervisiones, inspecciones y verificaciones del caso referentes al uso del predio entregado en convenio para la Administración y Uso.</w:t>
      </w:r>
    </w:p>
    <w:p w14:paraId="0E25728D" w14:textId="77777777" w:rsidR="00BD72C3" w:rsidRPr="00701848" w:rsidRDefault="00BD72C3" w:rsidP="00BD72C3">
      <w:pPr>
        <w:jc w:val="both"/>
        <w:rPr>
          <w:rFonts w:ascii="Helvetica" w:eastAsia="Times New Roman" w:hAnsi="Helvetica" w:cs="Helvetica"/>
          <w:sz w:val="20"/>
          <w:szCs w:val="20"/>
          <w:lang w:val="es-ES_tradnl" w:eastAsia="es-ES"/>
        </w:rPr>
      </w:pPr>
    </w:p>
    <w:p w14:paraId="4DA84405" w14:textId="77777777"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Garantizar el acceso gratuito de la ciudadanía al bien público administrado previo acuerdo con la organización deportiva beneficiaria, para estricto uso de actividades deportivas y recreativas, para lo cual se llevará a cabo un registro de dichas actividades. Para este efecto se estipularán en el convenio mecanismos expeditos precisos de cumplimiento forzoso y obligatorio, que incluyan la definición de horarios de acceso de la comunidad respetando el cronograma del beneficiario.</w:t>
      </w:r>
    </w:p>
    <w:p w14:paraId="4B464184" w14:textId="77777777" w:rsidR="00BD72C3" w:rsidRPr="00701848" w:rsidRDefault="00BD72C3" w:rsidP="00BD72C3">
      <w:pPr>
        <w:jc w:val="both"/>
        <w:rPr>
          <w:rFonts w:ascii="Helvetica" w:eastAsia="Times New Roman" w:hAnsi="Helvetica" w:cs="Helvetica"/>
          <w:sz w:val="20"/>
          <w:szCs w:val="20"/>
          <w:lang w:val="es-ES_tradnl" w:eastAsia="es-ES"/>
        </w:rPr>
      </w:pPr>
    </w:p>
    <w:p w14:paraId="614C4CA7" w14:textId="77777777"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Asumir la responsabilidad laboral del personal contratado por parte del beneficiario.</w:t>
      </w:r>
    </w:p>
    <w:p w14:paraId="47258B7E" w14:textId="77777777" w:rsidR="00BD72C3" w:rsidRPr="00701848" w:rsidRDefault="00BD72C3" w:rsidP="00BD72C3">
      <w:pPr>
        <w:jc w:val="both"/>
        <w:rPr>
          <w:rFonts w:ascii="Helvetica" w:eastAsia="Times New Roman" w:hAnsi="Helvetica" w:cs="Helvetica"/>
          <w:sz w:val="20"/>
          <w:szCs w:val="20"/>
          <w:lang w:val="es-ES_tradnl" w:eastAsia="es-ES"/>
        </w:rPr>
      </w:pPr>
    </w:p>
    <w:p w14:paraId="06653F09" w14:textId="77777777" w:rsidR="00BD72C3"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 xml:space="preserve">Permitir la ubicación de propaganda comercial interna, como un medio de autofinanciamiento. En el caso de propaganda externa, el interesado deberá obtener las correspondientes autorizaciones otorgadas por el Municipio del </w:t>
      </w:r>
      <w:r>
        <w:rPr>
          <w:rFonts w:ascii="Helvetica" w:eastAsia="Times New Roman" w:hAnsi="Helvetica" w:cs="Helvetica"/>
          <w:sz w:val="20"/>
          <w:szCs w:val="20"/>
          <w:lang w:val="es-ES_tradnl" w:eastAsia="es-ES"/>
        </w:rPr>
        <w:t>Distrito Metropolitano de Quito.</w:t>
      </w:r>
    </w:p>
    <w:p w14:paraId="75300313" w14:textId="77777777" w:rsidR="00BD72C3" w:rsidRPr="00701848" w:rsidRDefault="00BD72C3" w:rsidP="00BD72C3">
      <w:pPr>
        <w:jc w:val="both"/>
        <w:rPr>
          <w:rFonts w:ascii="Helvetica" w:eastAsia="Times New Roman" w:hAnsi="Helvetica" w:cs="Helvetica"/>
          <w:sz w:val="20"/>
          <w:szCs w:val="20"/>
          <w:lang w:val="es-ES_tradnl" w:eastAsia="es-ES"/>
        </w:rPr>
      </w:pPr>
    </w:p>
    <w:p w14:paraId="4DF2E2B1" w14:textId="77777777" w:rsidR="00BD72C3"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Cumplir con el pago de servicios básicos de agua potable, energía eléctrica, internet, etc. que genere el escenario deportivo, así como también con el mantenimiento de la infraestructura del escenario deportivo de propiedad Municipal.</w:t>
      </w:r>
    </w:p>
    <w:p w14:paraId="79EF84A0" w14:textId="77777777" w:rsidR="00BD72C3" w:rsidRPr="00B831A0" w:rsidRDefault="00BD72C3" w:rsidP="00BD72C3">
      <w:pPr>
        <w:ind w:left="720"/>
        <w:jc w:val="both"/>
        <w:rPr>
          <w:rFonts w:ascii="Helvetica" w:eastAsia="Times New Roman" w:hAnsi="Helvetica" w:cs="Helvetica"/>
          <w:sz w:val="20"/>
          <w:szCs w:val="20"/>
          <w:lang w:val="es-ES_tradnl" w:eastAsia="es-ES"/>
        </w:rPr>
      </w:pPr>
    </w:p>
    <w:p w14:paraId="74BFF6A4" w14:textId="77777777" w:rsidR="00BD72C3" w:rsidRPr="00B831A0" w:rsidRDefault="00BD72C3" w:rsidP="00BD72C3">
      <w:pPr>
        <w:numPr>
          <w:ilvl w:val="0"/>
          <w:numId w:val="14"/>
        </w:numPr>
        <w:jc w:val="both"/>
        <w:rPr>
          <w:rFonts w:ascii="Helvetica" w:eastAsia="Times New Roman" w:hAnsi="Helvetica" w:cs="Helvetica"/>
          <w:sz w:val="20"/>
          <w:szCs w:val="20"/>
          <w:lang w:val="es-ES_tradnl" w:eastAsia="es-ES"/>
        </w:rPr>
      </w:pPr>
      <w:r>
        <w:rPr>
          <w:rFonts w:ascii="Helvetica" w:eastAsia="Times New Roman" w:hAnsi="Helvetica" w:cs="Helvetica"/>
          <w:sz w:val="20"/>
          <w:szCs w:val="20"/>
          <w:lang w:eastAsia="es-ES"/>
        </w:rPr>
        <w:t>G</w:t>
      </w:r>
      <w:r w:rsidRPr="00B831A0">
        <w:rPr>
          <w:rFonts w:ascii="Helvetica" w:eastAsia="Times New Roman" w:hAnsi="Helvetica" w:cs="Helvetica"/>
          <w:sz w:val="20"/>
          <w:szCs w:val="20"/>
          <w:lang w:eastAsia="es-ES"/>
        </w:rPr>
        <w:t>enerar espacios incluyentes, que integren a la comunidad y a otros actores de la sociedad a partir de la promoción de actividades interdisciplinarias que a su vez aporten al rescate de la identidad plural de la ciudad.</w:t>
      </w:r>
    </w:p>
    <w:p w14:paraId="0365EFFC" w14:textId="77777777" w:rsidR="00BD72C3" w:rsidRDefault="00BD72C3" w:rsidP="00BD72C3">
      <w:pPr>
        <w:jc w:val="both"/>
        <w:rPr>
          <w:rFonts w:ascii="Helvetica" w:eastAsia="Times New Roman" w:hAnsi="Helvetica" w:cs="Helvetica"/>
          <w:b/>
          <w:bCs/>
          <w:sz w:val="20"/>
          <w:szCs w:val="20"/>
          <w:lang w:val="es-ES_tradnl" w:eastAsia="es-ES"/>
        </w:rPr>
      </w:pPr>
    </w:p>
    <w:p w14:paraId="78B45A81" w14:textId="77777777" w:rsidR="00BD72C3" w:rsidRPr="00701848" w:rsidRDefault="00BD72C3" w:rsidP="00BD72C3">
      <w:pPr>
        <w:jc w:val="both"/>
        <w:rPr>
          <w:rFonts w:ascii="Helvetica" w:eastAsia="Times New Roman" w:hAnsi="Helvetica" w:cs="Helvetica"/>
          <w:b/>
          <w:bCs/>
          <w:sz w:val="20"/>
          <w:szCs w:val="20"/>
          <w:lang w:eastAsia="es-ES"/>
        </w:rPr>
      </w:pPr>
      <w:r w:rsidRPr="00701848">
        <w:rPr>
          <w:rFonts w:ascii="Helvetica" w:eastAsia="Times New Roman" w:hAnsi="Helvetica" w:cs="Helvetica"/>
          <w:b/>
          <w:bCs/>
          <w:sz w:val="20"/>
          <w:szCs w:val="20"/>
          <w:lang w:eastAsia="es-ES"/>
        </w:rPr>
        <w:t>OBLIGACIONES CONJUNTAS:</w:t>
      </w:r>
    </w:p>
    <w:p w14:paraId="3A00FD67" w14:textId="77777777" w:rsidR="00BD72C3" w:rsidRPr="00701848" w:rsidRDefault="00BD72C3" w:rsidP="00BD72C3">
      <w:pPr>
        <w:jc w:val="both"/>
        <w:rPr>
          <w:rFonts w:ascii="Helvetica" w:eastAsia="Times New Roman" w:hAnsi="Helvetica" w:cs="Helvetica"/>
          <w:sz w:val="20"/>
          <w:szCs w:val="20"/>
          <w:lang w:eastAsia="es-ES"/>
        </w:rPr>
      </w:pPr>
    </w:p>
    <w:p w14:paraId="530619AE" w14:textId="77777777" w:rsidR="00BD72C3" w:rsidRDefault="00BD72C3" w:rsidP="00BD72C3">
      <w:pPr>
        <w:numPr>
          <w:ilvl w:val="0"/>
          <w:numId w:val="9"/>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Las partes se comprometen a coordinar sus procesos relacionados con el objeto del presente Convenio.</w:t>
      </w:r>
    </w:p>
    <w:p w14:paraId="2C140A12" w14:textId="77777777" w:rsidR="00BD72C3" w:rsidRPr="00701848" w:rsidRDefault="00BD72C3" w:rsidP="00BD72C3">
      <w:pPr>
        <w:ind w:left="720"/>
        <w:jc w:val="both"/>
        <w:rPr>
          <w:rFonts w:ascii="Helvetica" w:eastAsia="Times New Roman" w:hAnsi="Helvetica" w:cs="Helvetica"/>
          <w:sz w:val="20"/>
          <w:szCs w:val="20"/>
          <w:lang w:eastAsia="es-ES"/>
        </w:rPr>
      </w:pPr>
    </w:p>
    <w:p w14:paraId="17D3108F" w14:textId="77777777" w:rsidR="00BD72C3" w:rsidRDefault="00BD72C3" w:rsidP="00BD72C3">
      <w:pPr>
        <w:numPr>
          <w:ilvl w:val="0"/>
          <w:numId w:val="9"/>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Facilitar y coordinar actividades con los grupos de trabajo institucional que se requiera para la ejecución del objeto de este Convenio.</w:t>
      </w:r>
    </w:p>
    <w:p w14:paraId="172F0462" w14:textId="77777777" w:rsidR="00BD72C3" w:rsidRPr="00701848" w:rsidRDefault="00BD72C3" w:rsidP="00BD72C3">
      <w:pPr>
        <w:ind w:left="720"/>
        <w:jc w:val="both"/>
        <w:rPr>
          <w:rFonts w:ascii="Helvetica" w:eastAsia="Times New Roman" w:hAnsi="Helvetica" w:cs="Helvetica"/>
          <w:sz w:val="20"/>
          <w:szCs w:val="20"/>
          <w:lang w:eastAsia="es-ES"/>
        </w:rPr>
      </w:pPr>
    </w:p>
    <w:p w14:paraId="01C7F38E" w14:textId="77777777" w:rsidR="00BD72C3" w:rsidRDefault="00BD72C3" w:rsidP="00BD72C3">
      <w:pPr>
        <w:numPr>
          <w:ilvl w:val="0"/>
          <w:numId w:val="9"/>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Coordinar las estrategias y acciones necesarias para la implementación de este Convenio.</w:t>
      </w:r>
    </w:p>
    <w:p w14:paraId="6ED73ACB" w14:textId="77777777" w:rsidR="00BD72C3" w:rsidRPr="00701848" w:rsidRDefault="00BD72C3" w:rsidP="00BD72C3">
      <w:pPr>
        <w:ind w:left="720"/>
        <w:jc w:val="both"/>
        <w:rPr>
          <w:rFonts w:ascii="Helvetica" w:eastAsia="Times New Roman" w:hAnsi="Helvetica" w:cs="Helvetica"/>
          <w:sz w:val="20"/>
          <w:szCs w:val="20"/>
          <w:lang w:eastAsia="es-ES"/>
        </w:rPr>
      </w:pPr>
    </w:p>
    <w:p w14:paraId="51F75E08" w14:textId="77777777" w:rsidR="00BD72C3" w:rsidRPr="00701848" w:rsidRDefault="00BD72C3" w:rsidP="00BD72C3">
      <w:pPr>
        <w:numPr>
          <w:ilvl w:val="0"/>
          <w:numId w:val="9"/>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lastRenderedPageBreak/>
        <w:t>Cada una de las partes designara un responsable para coordinar, administrar y dar seguimiento a este Convenio.</w:t>
      </w:r>
    </w:p>
    <w:p w14:paraId="19DF330C" w14:textId="77777777" w:rsidR="00BD72C3" w:rsidRPr="00701848" w:rsidRDefault="00BD72C3" w:rsidP="00BD72C3">
      <w:pPr>
        <w:jc w:val="both"/>
        <w:rPr>
          <w:rFonts w:ascii="Helvetica" w:eastAsia="Times New Roman" w:hAnsi="Helvetica" w:cs="Helvetica"/>
          <w:sz w:val="20"/>
          <w:szCs w:val="20"/>
          <w:lang w:eastAsia="es-ES"/>
        </w:rPr>
      </w:pPr>
    </w:p>
    <w:p w14:paraId="22B61A8B" w14:textId="77777777" w:rsidR="00BD72C3" w:rsidRPr="00701848" w:rsidRDefault="00BD72C3" w:rsidP="00BD72C3">
      <w:pPr>
        <w:jc w:val="both"/>
        <w:rPr>
          <w:rFonts w:ascii="Helvetica" w:eastAsia="Times New Roman" w:hAnsi="Helvetica" w:cs="Helvetica"/>
          <w:b/>
          <w:bCs/>
          <w:sz w:val="20"/>
          <w:szCs w:val="20"/>
          <w:lang w:eastAsia="es-ES"/>
        </w:rPr>
      </w:pPr>
      <w:r w:rsidRPr="00701848">
        <w:rPr>
          <w:rFonts w:ascii="Helvetica" w:eastAsia="Times New Roman" w:hAnsi="Helvetica" w:cs="Helvetica"/>
          <w:b/>
          <w:bCs/>
          <w:sz w:val="20"/>
          <w:szCs w:val="20"/>
          <w:lang w:eastAsia="es-ES"/>
        </w:rPr>
        <w:t xml:space="preserve">CLAUSULA </w:t>
      </w:r>
      <w:r>
        <w:rPr>
          <w:rFonts w:ascii="Helvetica" w:eastAsia="Times New Roman" w:hAnsi="Helvetica" w:cs="Helvetica"/>
          <w:b/>
          <w:bCs/>
          <w:sz w:val="20"/>
          <w:szCs w:val="20"/>
          <w:lang w:eastAsia="es-ES"/>
        </w:rPr>
        <w:t>SEXTA</w:t>
      </w:r>
      <w:r w:rsidRPr="00701848">
        <w:rPr>
          <w:rFonts w:ascii="Helvetica" w:eastAsia="Times New Roman" w:hAnsi="Helvetica" w:cs="Helvetica"/>
          <w:b/>
          <w:bCs/>
          <w:sz w:val="20"/>
          <w:szCs w:val="20"/>
          <w:lang w:eastAsia="es-ES"/>
        </w:rPr>
        <w:t>.- PROHIBI</w:t>
      </w:r>
      <w:r>
        <w:rPr>
          <w:rFonts w:ascii="Helvetica" w:eastAsia="Times New Roman" w:hAnsi="Helvetica" w:cs="Helvetica"/>
          <w:b/>
          <w:bCs/>
          <w:sz w:val="20"/>
          <w:szCs w:val="20"/>
          <w:lang w:eastAsia="es-ES"/>
        </w:rPr>
        <w:t>CIO</w:t>
      </w:r>
      <w:r w:rsidRPr="00701848">
        <w:rPr>
          <w:rFonts w:ascii="Helvetica" w:eastAsia="Times New Roman" w:hAnsi="Helvetica" w:cs="Helvetica"/>
          <w:b/>
          <w:bCs/>
          <w:sz w:val="20"/>
          <w:szCs w:val="20"/>
          <w:lang w:eastAsia="es-ES"/>
        </w:rPr>
        <w:t>NES DEL BENEFICIARIO.</w:t>
      </w:r>
    </w:p>
    <w:p w14:paraId="3F250F67" w14:textId="77777777" w:rsidR="00BD72C3" w:rsidRPr="00701848" w:rsidRDefault="00BD72C3" w:rsidP="00BD72C3">
      <w:pPr>
        <w:jc w:val="both"/>
        <w:rPr>
          <w:rFonts w:ascii="Helvetica" w:eastAsia="Times New Roman" w:hAnsi="Helvetica" w:cs="Helvetica"/>
          <w:b/>
          <w:bCs/>
          <w:sz w:val="20"/>
          <w:szCs w:val="20"/>
          <w:lang w:eastAsia="es-ES"/>
        </w:rPr>
      </w:pPr>
    </w:p>
    <w:p w14:paraId="0BCCB225" w14:textId="77777777" w:rsidR="00BD72C3" w:rsidRPr="00701848" w:rsidRDefault="00BD72C3" w:rsidP="00BD72C3">
      <w:pPr>
        <w:jc w:val="both"/>
        <w:rPr>
          <w:rFonts w:ascii="Helvetica" w:eastAsia="Times New Roman" w:hAnsi="Helvetica" w:cs="Helvetica"/>
          <w:bCs/>
          <w:sz w:val="20"/>
          <w:szCs w:val="20"/>
          <w:lang w:eastAsia="es-ES"/>
        </w:rPr>
      </w:pPr>
      <w:r w:rsidRPr="00701848">
        <w:rPr>
          <w:rFonts w:ascii="Helvetica" w:eastAsia="Times New Roman" w:hAnsi="Helvetica" w:cs="Helvetica"/>
          <w:bCs/>
          <w:sz w:val="20"/>
          <w:szCs w:val="20"/>
          <w:lang w:eastAsia="es-ES"/>
        </w:rPr>
        <w:t>El beneficiario no podrá:</w:t>
      </w:r>
    </w:p>
    <w:p w14:paraId="46DAF31B" w14:textId="77777777" w:rsidR="00BD72C3" w:rsidRPr="00701848" w:rsidRDefault="00BD72C3" w:rsidP="00BD72C3">
      <w:pPr>
        <w:jc w:val="both"/>
        <w:rPr>
          <w:rFonts w:ascii="Helvetica" w:eastAsia="Times New Roman" w:hAnsi="Helvetica" w:cs="Helvetica"/>
          <w:sz w:val="20"/>
          <w:szCs w:val="20"/>
          <w:lang w:val="es-ES_tradnl" w:eastAsia="es-ES"/>
        </w:rPr>
      </w:pPr>
    </w:p>
    <w:p w14:paraId="58AD3F74" w14:textId="77777777" w:rsidR="00BD72C3" w:rsidRPr="000E7D9F" w:rsidRDefault="00BD72C3" w:rsidP="00BD72C3">
      <w:pPr>
        <w:pStyle w:val="Prrafodelista"/>
        <w:numPr>
          <w:ilvl w:val="0"/>
          <w:numId w:val="15"/>
        </w:numPr>
        <w:spacing w:after="0" w:line="240" w:lineRule="auto"/>
        <w:jc w:val="both"/>
        <w:rPr>
          <w:rFonts w:ascii="Helvetica" w:eastAsia="Times New Roman" w:hAnsi="Helvetica" w:cs="Helvetica"/>
          <w:sz w:val="20"/>
          <w:szCs w:val="20"/>
          <w:lang w:eastAsia="es-ES"/>
        </w:rPr>
      </w:pPr>
      <w:r w:rsidRPr="000E7D9F">
        <w:rPr>
          <w:rFonts w:ascii="Helvetica" w:eastAsia="Times New Roman" w:hAnsi="Helvetica" w:cs="Helvetica"/>
          <w:sz w:val="20"/>
          <w:szCs w:val="20"/>
          <w:lang w:eastAsia="es-ES"/>
        </w:rPr>
        <w:t>Utilizar el inmueble municipal para fines ajenos al objeto de este convenio;</w:t>
      </w:r>
    </w:p>
    <w:p w14:paraId="09682D85" w14:textId="77777777" w:rsidR="00BD72C3" w:rsidRPr="00701848" w:rsidRDefault="00BD72C3" w:rsidP="00BD72C3">
      <w:pPr>
        <w:numPr>
          <w:ilvl w:val="0"/>
          <w:numId w:val="15"/>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Ceder en forma parcial o total este convenio</w:t>
      </w:r>
      <w:r>
        <w:rPr>
          <w:rFonts w:ascii="Helvetica" w:eastAsia="Times New Roman" w:hAnsi="Helvetica" w:cs="Helvetica"/>
          <w:sz w:val="20"/>
          <w:szCs w:val="20"/>
          <w:lang w:eastAsia="es-ES"/>
        </w:rPr>
        <w:t>;</w:t>
      </w:r>
    </w:p>
    <w:p w14:paraId="7CA6FBC3" w14:textId="77777777" w:rsidR="00BD72C3" w:rsidRPr="00701848" w:rsidRDefault="00BD72C3" w:rsidP="00BD72C3">
      <w:pPr>
        <w:numPr>
          <w:ilvl w:val="0"/>
          <w:numId w:val="15"/>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Hacer modificaciones a la forma, contenido y ornato del espacio municipal, a menos que tengan autorización de la administración zonal</w:t>
      </w:r>
      <w:r>
        <w:rPr>
          <w:rFonts w:ascii="Helvetica" w:eastAsia="Times New Roman" w:hAnsi="Helvetica" w:cs="Helvetica"/>
          <w:sz w:val="20"/>
          <w:szCs w:val="20"/>
          <w:lang w:eastAsia="es-ES"/>
        </w:rPr>
        <w:t>;</w:t>
      </w:r>
    </w:p>
    <w:p w14:paraId="2D156DBD" w14:textId="77777777" w:rsidR="00BD72C3" w:rsidRPr="00701848" w:rsidRDefault="00BD72C3" w:rsidP="00BD72C3">
      <w:pPr>
        <w:numPr>
          <w:ilvl w:val="0"/>
          <w:numId w:val="15"/>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Conceder permisos o autorizaciones para ventas dentro del espacio municipal</w:t>
      </w:r>
      <w:r>
        <w:rPr>
          <w:rFonts w:ascii="Helvetica" w:eastAsia="Times New Roman" w:hAnsi="Helvetica" w:cs="Helvetica"/>
          <w:sz w:val="20"/>
          <w:szCs w:val="20"/>
          <w:lang w:eastAsia="es-ES"/>
        </w:rPr>
        <w:t>;</w:t>
      </w:r>
    </w:p>
    <w:p w14:paraId="2A1FB5EA" w14:textId="77777777" w:rsidR="00BD72C3" w:rsidRPr="00D26AAC" w:rsidRDefault="00BD72C3" w:rsidP="00BD72C3">
      <w:pPr>
        <w:numPr>
          <w:ilvl w:val="0"/>
          <w:numId w:val="15"/>
        </w:numPr>
        <w:jc w:val="both"/>
        <w:rPr>
          <w:rFonts w:ascii="Helvetica" w:eastAsia="Times New Roman" w:hAnsi="Helvetica" w:cs="Helvetica"/>
          <w:sz w:val="20"/>
          <w:szCs w:val="20"/>
          <w:lang w:eastAsia="es-ES"/>
        </w:rPr>
      </w:pPr>
      <w:r w:rsidRPr="00D26AAC">
        <w:rPr>
          <w:rFonts w:ascii="Helvetica" w:eastAsia="Times New Roman" w:hAnsi="Helvetica" w:cs="Helvetica"/>
          <w:sz w:val="20"/>
          <w:szCs w:val="20"/>
          <w:lang w:eastAsia="es-ES"/>
        </w:rPr>
        <w:t xml:space="preserve">El beneficiario establecerá una normativa que impida el ingreso, consumo y comercialización de bebidas alcohólicas, incluidas las denominadas bebidas de moderación y sus derivados, tabaco y otras sustancias psicoactivas, al interior de las instalaciones y escenarios deportivos entregados mediante el convenio de administración y uso; en cumplimiento a lo determinado en el </w:t>
      </w:r>
      <w:r>
        <w:rPr>
          <w:rFonts w:ascii="Helvetica" w:eastAsia="Times New Roman" w:hAnsi="Helvetica" w:cs="Helvetica"/>
          <w:sz w:val="20"/>
          <w:szCs w:val="20"/>
          <w:lang w:eastAsia="es-ES"/>
        </w:rPr>
        <w:t>artículo 3503 del Código Municipal;</w:t>
      </w:r>
    </w:p>
    <w:p w14:paraId="1D92AC13" w14:textId="77777777" w:rsidR="00BD72C3" w:rsidRPr="00701848" w:rsidRDefault="00BD72C3" w:rsidP="00BD72C3">
      <w:pPr>
        <w:numPr>
          <w:ilvl w:val="0"/>
          <w:numId w:val="15"/>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Consumir </w:t>
      </w:r>
      <w:r w:rsidRPr="00701848">
        <w:rPr>
          <w:rFonts w:ascii="Helvetica" w:eastAsia="Times New Roman" w:hAnsi="Helvetica" w:cs="Helvetica"/>
          <w:sz w:val="20"/>
          <w:szCs w:val="20"/>
          <w:lang w:eastAsia="es-ES"/>
        </w:rPr>
        <w:t>sustancias ps</w:t>
      </w:r>
      <w:r>
        <w:rPr>
          <w:rFonts w:ascii="Helvetica" w:eastAsia="Times New Roman" w:hAnsi="Helvetica" w:cs="Helvetica"/>
          <w:sz w:val="20"/>
          <w:szCs w:val="20"/>
          <w:lang w:eastAsia="es-ES"/>
        </w:rPr>
        <w:t>icotrópicas y/o estupefacientes;</w:t>
      </w:r>
    </w:p>
    <w:p w14:paraId="1EE0151E" w14:textId="77777777" w:rsidR="00BD72C3" w:rsidRPr="00701848" w:rsidRDefault="00BD72C3" w:rsidP="00BD72C3">
      <w:pPr>
        <w:numPr>
          <w:ilvl w:val="0"/>
          <w:numId w:val="15"/>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Ejecutar actos o eventos contrarios a las buenas costumbres, la moral o la cultura, y, Las demás provenientes del Código Municipal del Distrito Metropolitano de Quito y demás leyes aplicables</w:t>
      </w:r>
    </w:p>
    <w:p w14:paraId="1596ECED" w14:textId="77777777" w:rsidR="00BD72C3" w:rsidRDefault="00BD72C3" w:rsidP="00BD72C3">
      <w:pPr>
        <w:jc w:val="both"/>
        <w:rPr>
          <w:rFonts w:ascii="Helvetica" w:eastAsia="Times New Roman" w:hAnsi="Helvetica" w:cs="Helvetica"/>
          <w:b/>
          <w:bCs/>
          <w:sz w:val="20"/>
          <w:szCs w:val="20"/>
          <w:lang w:eastAsia="es-ES"/>
        </w:rPr>
      </w:pPr>
    </w:p>
    <w:p w14:paraId="5A0C0F72" w14:textId="77777777" w:rsidR="00BD72C3" w:rsidRPr="001B7EB1" w:rsidRDefault="00BD72C3" w:rsidP="00BD72C3">
      <w:pPr>
        <w:jc w:val="both"/>
        <w:rPr>
          <w:rFonts w:ascii="Helvetica" w:eastAsia="Times New Roman" w:hAnsi="Helvetica" w:cs="Helvetica"/>
          <w:bCs/>
          <w:sz w:val="20"/>
          <w:szCs w:val="20"/>
          <w:lang w:eastAsia="es-ES"/>
        </w:rPr>
      </w:pPr>
      <w:r>
        <w:rPr>
          <w:rFonts w:ascii="Helvetica" w:eastAsia="Times New Roman" w:hAnsi="Helvetica" w:cs="Helvetica"/>
          <w:bCs/>
          <w:sz w:val="20"/>
          <w:szCs w:val="20"/>
          <w:lang w:eastAsia="es-ES"/>
        </w:rPr>
        <w:t>El beneficiario s</w:t>
      </w:r>
      <w:r w:rsidRPr="001B7EB1">
        <w:rPr>
          <w:rFonts w:ascii="Helvetica" w:eastAsia="Times New Roman" w:hAnsi="Helvetica" w:cs="Helvetica"/>
          <w:bCs/>
          <w:sz w:val="20"/>
          <w:szCs w:val="20"/>
          <w:lang w:eastAsia="es-ES"/>
        </w:rPr>
        <w:t xml:space="preserve">olicitará la intervención de las autoridades competentes para impedir el ingreso o la permanencia de personas en estado etílico en el escenario deportivo o bajo el efecto de cualquier sustancia psicoactiva. </w:t>
      </w:r>
    </w:p>
    <w:p w14:paraId="1BB96FF8" w14:textId="77777777" w:rsidR="00BD72C3" w:rsidRPr="001B7EB1" w:rsidRDefault="00BD72C3" w:rsidP="00BD72C3">
      <w:pPr>
        <w:jc w:val="both"/>
        <w:rPr>
          <w:rFonts w:ascii="Helvetica" w:eastAsia="Times New Roman" w:hAnsi="Helvetica" w:cs="Helvetica"/>
          <w:bCs/>
          <w:sz w:val="20"/>
          <w:szCs w:val="20"/>
          <w:lang w:eastAsia="es-ES"/>
        </w:rPr>
      </w:pPr>
    </w:p>
    <w:p w14:paraId="3409319F" w14:textId="77777777" w:rsidR="00BD72C3" w:rsidRPr="001B7EB1" w:rsidRDefault="00BD72C3" w:rsidP="00BD72C3">
      <w:pPr>
        <w:jc w:val="both"/>
        <w:rPr>
          <w:rFonts w:ascii="Helvetica" w:eastAsia="Times New Roman" w:hAnsi="Helvetica" w:cs="Helvetica"/>
          <w:bCs/>
          <w:sz w:val="20"/>
          <w:szCs w:val="20"/>
          <w:lang w:eastAsia="es-ES"/>
        </w:rPr>
      </w:pPr>
      <w:r w:rsidRPr="001B7EB1">
        <w:rPr>
          <w:rFonts w:ascii="Helvetica" w:eastAsia="Times New Roman" w:hAnsi="Helvetica" w:cs="Helvetica"/>
          <w:bCs/>
          <w:sz w:val="20"/>
          <w:szCs w:val="20"/>
          <w:lang w:eastAsia="es-ES"/>
        </w:rPr>
        <w:t>Las sanciones a las prohibiciones se establecerán en base a la normativa interna de la organización beneficiada, siempre y cuando no contraríen lo que determine las leyes vigentes para el caso señalado.</w:t>
      </w:r>
    </w:p>
    <w:p w14:paraId="5FC160E6" w14:textId="77777777" w:rsidR="00BD72C3" w:rsidRPr="00701848" w:rsidRDefault="00BD72C3" w:rsidP="00BD72C3">
      <w:pPr>
        <w:jc w:val="both"/>
        <w:rPr>
          <w:rFonts w:ascii="Helvetica" w:eastAsia="Times New Roman" w:hAnsi="Helvetica" w:cs="Helvetica"/>
          <w:b/>
          <w:bCs/>
          <w:sz w:val="20"/>
          <w:szCs w:val="20"/>
          <w:lang w:eastAsia="es-ES"/>
        </w:rPr>
      </w:pPr>
    </w:p>
    <w:p w14:paraId="18AF43FB" w14:textId="3321547F" w:rsidR="00BD72C3" w:rsidRPr="00701848" w:rsidRDefault="00BD72C3" w:rsidP="00BD72C3">
      <w:pPr>
        <w:jc w:val="both"/>
        <w:rPr>
          <w:rFonts w:ascii="Helvetica" w:eastAsia="Times New Roman" w:hAnsi="Helvetica" w:cs="Helvetica"/>
          <w:b/>
          <w:sz w:val="20"/>
          <w:szCs w:val="20"/>
          <w:lang w:eastAsia="es-ES"/>
        </w:rPr>
      </w:pPr>
      <w:r w:rsidRPr="00701848">
        <w:rPr>
          <w:rFonts w:ascii="Helvetica" w:eastAsia="Times New Roman" w:hAnsi="Helvetica" w:cs="Helvetica"/>
          <w:b/>
          <w:sz w:val="20"/>
          <w:szCs w:val="20"/>
          <w:lang w:eastAsia="es-ES"/>
        </w:rPr>
        <w:t xml:space="preserve">CLÁUSULA </w:t>
      </w:r>
      <w:proofErr w:type="gramStart"/>
      <w:r w:rsidRPr="00701848">
        <w:rPr>
          <w:rFonts w:ascii="Helvetica" w:eastAsia="Times New Roman" w:hAnsi="Helvetica" w:cs="Helvetica"/>
          <w:b/>
          <w:sz w:val="20"/>
          <w:szCs w:val="20"/>
          <w:lang w:eastAsia="es-ES"/>
        </w:rPr>
        <w:t>SE</w:t>
      </w:r>
      <w:r>
        <w:rPr>
          <w:rFonts w:ascii="Helvetica" w:eastAsia="Times New Roman" w:hAnsi="Helvetica" w:cs="Helvetica"/>
          <w:b/>
          <w:sz w:val="20"/>
          <w:szCs w:val="20"/>
          <w:lang w:eastAsia="es-ES"/>
        </w:rPr>
        <w:t>PTIMA</w:t>
      </w:r>
      <w:r w:rsidRPr="00701848">
        <w:rPr>
          <w:rFonts w:ascii="Helvetica" w:eastAsia="Times New Roman" w:hAnsi="Helvetica" w:cs="Helvetica"/>
          <w:b/>
          <w:sz w:val="20"/>
          <w:szCs w:val="20"/>
          <w:lang w:eastAsia="es-ES"/>
        </w:rPr>
        <w:t>.-</w:t>
      </w:r>
      <w:proofErr w:type="gramEnd"/>
      <w:r w:rsidR="00946A01">
        <w:rPr>
          <w:rFonts w:ascii="Helvetica" w:eastAsia="Times New Roman" w:hAnsi="Helvetica" w:cs="Helvetica"/>
          <w:b/>
          <w:sz w:val="20"/>
          <w:szCs w:val="20"/>
          <w:lang w:eastAsia="es-ES"/>
        </w:rPr>
        <w:t xml:space="preserve"> </w:t>
      </w:r>
      <w:r w:rsidRPr="00701848">
        <w:rPr>
          <w:rFonts w:ascii="Helvetica" w:eastAsia="Times New Roman" w:hAnsi="Helvetica" w:cs="Helvetica"/>
          <w:b/>
          <w:sz w:val="20"/>
          <w:szCs w:val="20"/>
          <w:lang w:eastAsia="es-ES"/>
        </w:rPr>
        <w:t>PLAZO, VIGENCIA, RENOVACIÓN Y MODIFICACIÓN:</w:t>
      </w:r>
    </w:p>
    <w:p w14:paraId="16CFA14B" w14:textId="77777777" w:rsidR="00BD72C3" w:rsidRPr="00701848" w:rsidRDefault="00BD72C3" w:rsidP="00BD72C3">
      <w:pPr>
        <w:jc w:val="both"/>
        <w:rPr>
          <w:rFonts w:ascii="Helvetica" w:eastAsia="Times New Roman" w:hAnsi="Helvetica" w:cs="Helvetica"/>
          <w:sz w:val="20"/>
          <w:szCs w:val="20"/>
          <w:lang w:eastAsia="es-ES"/>
        </w:rPr>
      </w:pPr>
    </w:p>
    <w:p w14:paraId="366B7B0F" w14:textId="5A2A2BE5" w:rsidR="00BD72C3" w:rsidRPr="00953BAD" w:rsidRDefault="00BD72C3" w:rsidP="00BD72C3">
      <w:pPr>
        <w:jc w:val="both"/>
        <w:rPr>
          <w:rFonts w:ascii="Helvetica" w:eastAsia="Times New Roman" w:hAnsi="Helvetica" w:cs="Helvetica"/>
          <w:i/>
          <w:sz w:val="20"/>
          <w:szCs w:val="20"/>
          <w:lang w:eastAsia="es-ES"/>
        </w:rPr>
      </w:pPr>
      <w:r w:rsidRPr="00953BAD">
        <w:rPr>
          <w:rFonts w:ascii="Helvetica" w:eastAsia="Times New Roman" w:hAnsi="Helvetica" w:cs="Helvetica"/>
          <w:sz w:val="20"/>
          <w:szCs w:val="20"/>
          <w:lang w:eastAsia="es-ES"/>
        </w:rPr>
        <w:t xml:space="preserve">Teniendo en consideración lo establecido en el Código Municipal en su artículo 3508 que </w:t>
      </w:r>
      <w:r w:rsidR="00953BAD" w:rsidRPr="00953BAD">
        <w:rPr>
          <w:rFonts w:ascii="Helvetica" w:eastAsia="Times New Roman" w:hAnsi="Helvetica" w:cs="Helvetica"/>
          <w:sz w:val="20"/>
          <w:szCs w:val="20"/>
          <w:lang w:eastAsia="es-ES"/>
        </w:rPr>
        <w:t>establece</w:t>
      </w:r>
      <w:r w:rsidRPr="00953BAD">
        <w:rPr>
          <w:rFonts w:ascii="Helvetica" w:eastAsia="Times New Roman" w:hAnsi="Helvetica" w:cs="Helvetica"/>
          <w:sz w:val="20"/>
          <w:szCs w:val="20"/>
          <w:lang w:eastAsia="es-ES"/>
        </w:rPr>
        <w:t>:</w:t>
      </w:r>
      <w:r w:rsidRPr="00701848">
        <w:rPr>
          <w:rFonts w:ascii="Helvetica" w:eastAsia="Times New Roman" w:hAnsi="Helvetica" w:cs="Helvetica"/>
          <w:i/>
          <w:sz w:val="20"/>
          <w:szCs w:val="20"/>
          <w:lang w:eastAsia="es-ES"/>
        </w:rPr>
        <w:t xml:space="preserve"> </w:t>
      </w:r>
      <w:r w:rsidRPr="00953BAD">
        <w:rPr>
          <w:rFonts w:ascii="Helvetica" w:eastAsia="Times New Roman" w:hAnsi="Helvetica" w:cs="Helvetica"/>
          <w:i/>
          <w:sz w:val="20"/>
          <w:szCs w:val="20"/>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proofErr w:type="gramStart"/>
      <w:r w:rsidRPr="00953BAD">
        <w:rPr>
          <w:rFonts w:ascii="Helvetica" w:eastAsia="Times New Roman" w:hAnsi="Helvetica" w:cs="Helvetica"/>
          <w:i/>
          <w:sz w:val="20"/>
          <w:szCs w:val="20"/>
          <w:lang w:eastAsia="es-ES"/>
        </w:rPr>
        <w:t>y  obligaciones</w:t>
      </w:r>
      <w:proofErr w:type="gramEnd"/>
      <w:r w:rsidRPr="00953BAD">
        <w:rPr>
          <w:rFonts w:ascii="Helvetica" w:eastAsia="Times New Roman" w:hAnsi="Helvetica" w:cs="Helvetica"/>
          <w:i/>
          <w:sz w:val="20"/>
          <w:szCs w:val="20"/>
          <w:lang w:eastAsia="es-ES"/>
        </w:rPr>
        <w:t xml:space="preserve"> previstas en el presente Capítulo”.</w:t>
      </w:r>
    </w:p>
    <w:p w14:paraId="545CCCDC" w14:textId="77777777" w:rsidR="00BD72C3" w:rsidRPr="00701848" w:rsidRDefault="00BD72C3" w:rsidP="00BD72C3">
      <w:pPr>
        <w:jc w:val="both"/>
        <w:rPr>
          <w:rFonts w:ascii="Helvetica" w:eastAsia="Times New Roman" w:hAnsi="Helvetica" w:cs="Helvetica"/>
          <w:sz w:val="20"/>
          <w:szCs w:val="20"/>
          <w:lang w:eastAsia="es-ES"/>
        </w:rPr>
      </w:pPr>
    </w:p>
    <w:p w14:paraId="072BE8AB" w14:textId="77777777" w:rsidR="00BD72C3" w:rsidRDefault="00BD72C3" w:rsidP="00BD72C3">
      <w:p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 xml:space="preserve">Con este antecedente el plazo de duración del presente Convenio será de 10 años, contados a partir de la </w:t>
      </w:r>
      <w:r>
        <w:rPr>
          <w:rFonts w:ascii="Helvetica" w:eastAsia="Times New Roman" w:hAnsi="Helvetica" w:cs="Helvetica"/>
          <w:sz w:val="20"/>
          <w:szCs w:val="20"/>
          <w:lang w:eastAsia="es-ES"/>
        </w:rPr>
        <w:t>f</w:t>
      </w:r>
      <w:r w:rsidRPr="00701848">
        <w:rPr>
          <w:rFonts w:ascii="Helvetica" w:eastAsia="Times New Roman" w:hAnsi="Helvetica" w:cs="Helvetica"/>
          <w:sz w:val="20"/>
          <w:szCs w:val="20"/>
          <w:lang w:eastAsia="es-ES"/>
        </w:rPr>
        <w:t>echa de suscripción del presente Convenio, pudiendo renovarse previo informe del Administrador del Convenio</w:t>
      </w:r>
      <w:r>
        <w:rPr>
          <w:rFonts w:ascii="Helvetica" w:eastAsia="Times New Roman" w:hAnsi="Helvetica" w:cs="Helvetica"/>
          <w:sz w:val="20"/>
          <w:szCs w:val="20"/>
          <w:lang w:eastAsia="es-ES"/>
        </w:rPr>
        <w:t>, el cumplimiento del buen uso y mantenimiento del área entregada, las condiciones del convenio y el trámite previsto en el artículo 3498 del Código Municipal que dice:</w:t>
      </w:r>
    </w:p>
    <w:p w14:paraId="3A89AC4E" w14:textId="77777777" w:rsidR="00BD72C3" w:rsidRDefault="00BD72C3" w:rsidP="00BD72C3">
      <w:pPr>
        <w:jc w:val="both"/>
        <w:rPr>
          <w:rFonts w:ascii="Helvetica" w:eastAsia="Times New Roman" w:hAnsi="Helvetica" w:cs="Helvetica"/>
          <w:sz w:val="20"/>
          <w:szCs w:val="20"/>
          <w:lang w:eastAsia="es-ES"/>
        </w:rPr>
      </w:pPr>
    </w:p>
    <w:p w14:paraId="4EA4116A" w14:textId="77777777" w:rsidR="00BD72C3" w:rsidRPr="00CD4589" w:rsidRDefault="00BD72C3" w:rsidP="00BD72C3">
      <w:pPr>
        <w:jc w:val="both"/>
        <w:rPr>
          <w:rFonts w:ascii="Helvetica" w:eastAsia="Times New Roman" w:hAnsi="Helvetica" w:cs="Helvetica"/>
          <w:bCs/>
          <w:i/>
          <w:sz w:val="20"/>
          <w:szCs w:val="20"/>
          <w:lang w:val="es-ES" w:eastAsia="es-ES"/>
        </w:rPr>
      </w:pPr>
      <w:r>
        <w:rPr>
          <w:rFonts w:ascii="Helvetica" w:eastAsia="Times New Roman" w:hAnsi="Helvetica" w:cs="Helvetica"/>
          <w:sz w:val="20"/>
          <w:szCs w:val="20"/>
          <w:lang w:eastAsia="es-ES"/>
        </w:rPr>
        <w:t>“</w:t>
      </w:r>
      <w:r w:rsidRPr="00CD4589">
        <w:rPr>
          <w:rFonts w:ascii="Helvetica" w:eastAsia="Times New Roman" w:hAnsi="Helvetica" w:cs="Helvetica"/>
          <w:b/>
          <w:bCs/>
          <w:i/>
          <w:sz w:val="20"/>
          <w:szCs w:val="20"/>
          <w:lang w:val="es-ES" w:eastAsia="es-ES"/>
        </w:rPr>
        <w:t xml:space="preserve">Artículo 3498.- Requisitos.- </w:t>
      </w:r>
      <w:r w:rsidRPr="00CD4589">
        <w:rPr>
          <w:rFonts w:ascii="Helvetica" w:eastAsia="Times New Roman" w:hAnsi="Helvetica" w:cs="Helvetica"/>
          <w:bCs/>
          <w:i/>
          <w:sz w:val="20"/>
          <w:szCs w:val="20"/>
          <w:lang w:val="es-ES" w:eastAsia="es-ES"/>
        </w:rPr>
        <w:t xml:space="preserve">Los requisitos que la Organización beneficiaria del Convenio deberá presentar son: </w:t>
      </w:r>
    </w:p>
    <w:p w14:paraId="073CEAA0" w14:textId="77777777" w:rsidR="00BD72C3" w:rsidRPr="00CD4589" w:rsidRDefault="00BD72C3" w:rsidP="00BD72C3">
      <w:pPr>
        <w:jc w:val="both"/>
        <w:rPr>
          <w:rFonts w:ascii="Helvetica" w:eastAsia="Times New Roman" w:hAnsi="Helvetica" w:cs="Helvetica"/>
          <w:bCs/>
          <w:i/>
          <w:sz w:val="20"/>
          <w:szCs w:val="20"/>
          <w:lang w:val="es-ES" w:eastAsia="es-ES"/>
        </w:rPr>
      </w:pPr>
    </w:p>
    <w:p w14:paraId="4701AACE" w14:textId="77777777" w:rsidR="00BD72C3" w:rsidRPr="00CD4589" w:rsidRDefault="00BD72C3" w:rsidP="00BD72C3">
      <w:pPr>
        <w:jc w:val="both"/>
        <w:rPr>
          <w:rFonts w:ascii="Helvetica" w:eastAsia="Times New Roman" w:hAnsi="Helvetica" w:cs="Helvetica"/>
          <w:bCs/>
          <w:i/>
          <w:sz w:val="20"/>
          <w:szCs w:val="20"/>
          <w:lang w:val="es-ES" w:eastAsia="es-ES"/>
        </w:rPr>
      </w:pPr>
      <w:r w:rsidRPr="00CD4589">
        <w:rPr>
          <w:rFonts w:ascii="Helvetica" w:eastAsia="Times New Roman" w:hAnsi="Helvetica" w:cs="Helvetica"/>
          <w:b/>
          <w:bCs/>
          <w:i/>
          <w:sz w:val="20"/>
          <w:szCs w:val="20"/>
          <w:lang w:val="es-ES" w:eastAsia="es-ES"/>
        </w:rPr>
        <w:t xml:space="preserve">1. </w:t>
      </w:r>
      <w:r w:rsidRPr="00CD4589">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14:paraId="260280E5" w14:textId="77777777" w:rsidR="00BD72C3" w:rsidRPr="00CD4589" w:rsidRDefault="00BD72C3" w:rsidP="00BD72C3">
      <w:pPr>
        <w:jc w:val="both"/>
        <w:rPr>
          <w:rFonts w:ascii="Helvetica" w:eastAsia="Times New Roman" w:hAnsi="Helvetica" w:cs="Helvetica"/>
          <w:bCs/>
          <w:i/>
          <w:sz w:val="20"/>
          <w:szCs w:val="20"/>
          <w:lang w:val="es-ES" w:eastAsia="es-ES"/>
        </w:rPr>
      </w:pPr>
      <w:r w:rsidRPr="00CD4589">
        <w:rPr>
          <w:rFonts w:ascii="Helvetica" w:eastAsia="Times New Roman" w:hAnsi="Helvetica" w:cs="Helvetica"/>
          <w:b/>
          <w:bCs/>
          <w:i/>
          <w:sz w:val="20"/>
          <w:szCs w:val="20"/>
          <w:lang w:val="es-ES" w:eastAsia="es-ES"/>
        </w:rPr>
        <w:t xml:space="preserve">2. </w:t>
      </w:r>
      <w:r w:rsidRPr="00CD4589">
        <w:rPr>
          <w:rFonts w:ascii="Helvetica" w:eastAsia="Times New Roman" w:hAnsi="Helvetica" w:cs="Helvetica"/>
          <w:bCs/>
          <w:i/>
          <w:sz w:val="20"/>
          <w:szCs w:val="20"/>
          <w:lang w:val="es-ES" w:eastAsia="es-ES"/>
        </w:rPr>
        <w:t xml:space="preserve">Copia del Acuerdo Ministerial que certifique que la Organización está legalmente constituida. </w:t>
      </w:r>
    </w:p>
    <w:p w14:paraId="4917A5C9" w14:textId="77777777" w:rsidR="00BD72C3" w:rsidRPr="00CD4589" w:rsidRDefault="00BD72C3" w:rsidP="00BD72C3">
      <w:pPr>
        <w:jc w:val="both"/>
        <w:rPr>
          <w:rFonts w:ascii="Helvetica" w:eastAsia="Times New Roman" w:hAnsi="Helvetica" w:cs="Helvetica"/>
          <w:bCs/>
          <w:i/>
          <w:sz w:val="20"/>
          <w:szCs w:val="20"/>
          <w:lang w:val="es-ES" w:eastAsia="es-ES"/>
        </w:rPr>
      </w:pPr>
      <w:r w:rsidRPr="00E75DFD">
        <w:rPr>
          <w:rFonts w:ascii="Helvetica" w:eastAsia="Times New Roman" w:hAnsi="Helvetica" w:cs="Helvetica"/>
          <w:b/>
          <w:bCs/>
          <w:i/>
          <w:sz w:val="20"/>
          <w:szCs w:val="20"/>
          <w:lang w:val="es-ES" w:eastAsia="es-ES"/>
        </w:rPr>
        <w:t>3.</w:t>
      </w:r>
      <w:r w:rsidRPr="00CD4589">
        <w:rPr>
          <w:rFonts w:ascii="Helvetica" w:eastAsia="Times New Roman" w:hAnsi="Helvetica" w:cs="Helvetica"/>
          <w:b/>
          <w:bCs/>
          <w:i/>
          <w:sz w:val="20"/>
          <w:szCs w:val="20"/>
          <w:lang w:val="es-ES" w:eastAsia="es-ES"/>
        </w:rPr>
        <w:t xml:space="preserve"> </w:t>
      </w:r>
      <w:r w:rsidRPr="00CD4589">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14:paraId="2B3FECA2" w14:textId="77777777" w:rsidR="00BD72C3" w:rsidRPr="00CD4589" w:rsidRDefault="00BD72C3" w:rsidP="00BD72C3">
      <w:pPr>
        <w:jc w:val="both"/>
        <w:rPr>
          <w:rFonts w:ascii="Helvetica" w:eastAsia="Times New Roman" w:hAnsi="Helvetica" w:cs="Helvetica"/>
          <w:bCs/>
          <w:i/>
          <w:sz w:val="20"/>
          <w:szCs w:val="20"/>
          <w:lang w:val="es-ES" w:eastAsia="es-ES"/>
        </w:rPr>
      </w:pPr>
      <w:r w:rsidRPr="00CD4589">
        <w:rPr>
          <w:rFonts w:ascii="Helvetica" w:eastAsia="Times New Roman" w:hAnsi="Helvetica" w:cs="Helvetica"/>
          <w:b/>
          <w:bCs/>
          <w:i/>
          <w:sz w:val="20"/>
          <w:szCs w:val="20"/>
          <w:lang w:val="es-ES" w:eastAsia="es-ES"/>
        </w:rPr>
        <w:t xml:space="preserve">4. </w:t>
      </w:r>
      <w:r w:rsidRPr="00CD4589">
        <w:rPr>
          <w:rFonts w:ascii="Helvetica" w:eastAsia="Times New Roman" w:hAnsi="Helvetica" w:cs="Helvetica"/>
          <w:bCs/>
          <w:i/>
          <w:sz w:val="20"/>
          <w:szCs w:val="20"/>
          <w:lang w:val="es-ES" w:eastAsia="es-ES"/>
        </w:rPr>
        <w:t xml:space="preserve">Copias de cédula y papeleta de votación del representante legal de la organización. </w:t>
      </w:r>
    </w:p>
    <w:p w14:paraId="4E65C9CF" w14:textId="77777777" w:rsidR="00BD72C3" w:rsidRPr="00CD4589" w:rsidRDefault="00BD72C3" w:rsidP="00BD72C3">
      <w:pPr>
        <w:jc w:val="both"/>
        <w:rPr>
          <w:rFonts w:ascii="Helvetica" w:eastAsia="Times New Roman" w:hAnsi="Helvetica" w:cs="Helvetica"/>
          <w:bCs/>
          <w:i/>
          <w:sz w:val="20"/>
          <w:szCs w:val="20"/>
          <w:lang w:val="es-ES" w:eastAsia="es-ES"/>
        </w:rPr>
      </w:pPr>
      <w:r w:rsidRPr="00CD4589">
        <w:rPr>
          <w:rFonts w:ascii="Helvetica" w:eastAsia="Times New Roman" w:hAnsi="Helvetica" w:cs="Helvetica"/>
          <w:b/>
          <w:bCs/>
          <w:i/>
          <w:sz w:val="20"/>
          <w:szCs w:val="20"/>
          <w:lang w:val="es-ES" w:eastAsia="es-ES"/>
        </w:rPr>
        <w:t xml:space="preserve">5. </w:t>
      </w:r>
      <w:r w:rsidRPr="00CD4589">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14:paraId="31FBE490" w14:textId="77777777" w:rsidR="00BD72C3" w:rsidRDefault="00BD72C3" w:rsidP="00BD72C3">
      <w:pPr>
        <w:jc w:val="both"/>
        <w:rPr>
          <w:rFonts w:ascii="Helvetica" w:eastAsia="Times New Roman" w:hAnsi="Helvetica" w:cs="Helvetica"/>
          <w:sz w:val="20"/>
          <w:szCs w:val="20"/>
          <w:lang w:eastAsia="es-ES"/>
        </w:rPr>
      </w:pPr>
      <w:r w:rsidRPr="00CD4589">
        <w:rPr>
          <w:rFonts w:ascii="Helvetica" w:eastAsia="Times New Roman" w:hAnsi="Helvetica" w:cs="Helvetica"/>
          <w:b/>
          <w:bCs/>
          <w:i/>
          <w:sz w:val="20"/>
          <w:szCs w:val="20"/>
          <w:lang w:val="es-ES" w:eastAsia="es-ES"/>
        </w:rPr>
        <w:t>6.</w:t>
      </w:r>
      <w:r w:rsidRPr="00CD4589">
        <w:rPr>
          <w:rFonts w:ascii="Helvetica" w:eastAsia="Times New Roman" w:hAnsi="Helvetica" w:cs="Helvetica"/>
          <w:bCs/>
          <w:i/>
          <w:sz w:val="20"/>
          <w:szCs w:val="20"/>
          <w:lang w:val="es-ES" w:eastAsia="es-ES"/>
        </w:rPr>
        <w:t xml:space="preserve"> Copia del estatuto de la organización</w:t>
      </w:r>
      <w:r>
        <w:rPr>
          <w:rFonts w:ascii="Helvetica" w:eastAsia="Times New Roman" w:hAnsi="Helvetica" w:cs="Helvetica"/>
          <w:bCs/>
          <w:sz w:val="20"/>
          <w:szCs w:val="20"/>
          <w:lang w:val="es-ES" w:eastAsia="es-ES"/>
        </w:rPr>
        <w:t>”.</w:t>
      </w:r>
      <w:r>
        <w:rPr>
          <w:rFonts w:ascii="Helvetica" w:eastAsia="Times New Roman" w:hAnsi="Helvetica" w:cs="Helvetica"/>
          <w:sz w:val="20"/>
          <w:szCs w:val="20"/>
          <w:lang w:eastAsia="es-ES"/>
        </w:rPr>
        <w:t xml:space="preserve"> </w:t>
      </w:r>
    </w:p>
    <w:p w14:paraId="277C4467" w14:textId="77777777" w:rsidR="00BD72C3" w:rsidRDefault="00BD72C3" w:rsidP="00BD72C3">
      <w:pPr>
        <w:jc w:val="both"/>
        <w:rPr>
          <w:rFonts w:ascii="Helvetica" w:eastAsia="Times New Roman" w:hAnsi="Helvetica" w:cs="Helvetica"/>
          <w:sz w:val="20"/>
          <w:szCs w:val="20"/>
          <w:lang w:eastAsia="es-ES"/>
        </w:rPr>
      </w:pPr>
    </w:p>
    <w:p w14:paraId="6558DFF5" w14:textId="77777777" w:rsidR="00BD72C3" w:rsidRPr="00701848" w:rsidRDefault="00BD72C3" w:rsidP="00BD72C3">
      <w:p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lastRenderedPageBreak/>
        <w:t>De ser necesario para los intereses municipales el plazo podrá terminar, de forma unilateral, antes del plazo establecido en cada instrumento y las mejoras introducidas dentro del predio irán en beneficio del propietario.</w:t>
      </w:r>
    </w:p>
    <w:p w14:paraId="1D94B138" w14:textId="77777777" w:rsidR="00BD72C3" w:rsidRPr="00701848" w:rsidRDefault="00BD72C3" w:rsidP="00BD72C3">
      <w:pPr>
        <w:jc w:val="both"/>
        <w:rPr>
          <w:rFonts w:ascii="Helvetica" w:eastAsia="Times New Roman" w:hAnsi="Helvetica" w:cs="Helvetica"/>
          <w:sz w:val="20"/>
          <w:szCs w:val="20"/>
          <w:lang w:val="es-ES_tradnl" w:eastAsia="es-ES"/>
        </w:rPr>
      </w:pPr>
    </w:p>
    <w:p w14:paraId="6C5F6471" w14:textId="77777777" w:rsidR="00BD72C3" w:rsidRDefault="00BD72C3" w:rsidP="00BD72C3">
      <w:pPr>
        <w:jc w:val="both"/>
        <w:rPr>
          <w:rFonts w:ascii="Helvetica" w:eastAsia="Times New Roman" w:hAnsi="Helvetica" w:cs="Helvetica"/>
          <w:b/>
          <w:sz w:val="20"/>
          <w:szCs w:val="20"/>
          <w:lang w:eastAsia="es-ES"/>
        </w:rPr>
      </w:pPr>
      <w:r w:rsidRPr="00701848">
        <w:rPr>
          <w:rFonts w:ascii="Helvetica" w:eastAsia="Times New Roman" w:hAnsi="Helvetica" w:cs="Helvetica"/>
          <w:b/>
          <w:sz w:val="20"/>
          <w:szCs w:val="20"/>
          <w:lang w:eastAsia="es-ES"/>
        </w:rPr>
        <w:t xml:space="preserve">CLÁUSULA </w:t>
      </w:r>
      <w:r>
        <w:rPr>
          <w:rFonts w:ascii="Helvetica" w:eastAsia="Times New Roman" w:hAnsi="Helvetica" w:cs="Helvetica"/>
          <w:b/>
          <w:sz w:val="20"/>
          <w:szCs w:val="20"/>
          <w:lang w:eastAsia="es-ES"/>
        </w:rPr>
        <w:t>OCTAVA</w:t>
      </w:r>
      <w:r w:rsidRPr="00701848">
        <w:rPr>
          <w:rFonts w:ascii="Helvetica" w:eastAsia="Times New Roman" w:hAnsi="Helvetica" w:cs="Helvetica"/>
          <w:b/>
          <w:sz w:val="20"/>
          <w:szCs w:val="20"/>
          <w:lang w:eastAsia="es-ES"/>
        </w:rPr>
        <w:t>.- FINANCIAMIENTO:</w:t>
      </w:r>
    </w:p>
    <w:p w14:paraId="229D3E9C" w14:textId="77777777" w:rsidR="00BD72C3" w:rsidRPr="00701848" w:rsidRDefault="00BD72C3" w:rsidP="00BD72C3">
      <w:pPr>
        <w:jc w:val="both"/>
        <w:rPr>
          <w:rFonts w:ascii="Helvetica" w:eastAsia="Times New Roman" w:hAnsi="Helvetica" w:cs="Helvetica"/>
          <w:b/>
          <w:sz w:val="20"/>
          <w:szCs w:val="20"/>
          <w:lang w:eastAsia="es-ES"/>
        </w:rPr>
      </w:pPr>
    </w:p>
    <w:p w14:paraId="0577AE62" w14:textId="1BFA6967"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8</w:t>
      </w:r>
      <w:r w:rsidR="00BD72C3" w:rsidRPr="00701848">
        <w:rPr>
          <w:rFonts w:ascii="Helvetica" w:eastAsia="Times New Roman" w:hAnsi="Helvetica" w:cs="Helvetica"/>
          <w:b/>
          <w:sz w:val="20"/>
          <w:szCs w:val="20"/>
          <w:lang w:eastAsia="es-ES"/>
        </w:rPr>
        <w:t>.01.</w:t>
      </w:r>
      <w:r w:rsidR="00BD72C3">
        <w:rPr>
          <w:rFonts w:ascii="Helvetica" w:eastAsia="Times New Roman" w:hAnsi="Helvetica" w:cs="Helvetica"/>
          <w:b/>
          <w:sz w:val="20"/>
          <w:szCs w:val="20"/>
          <w:lang w:eastAsia="es-ES"/>
        </w:rPr>
        <w:t xml:space="preserve"> </w:t>
      </w:r>
      <w:r w:rsidR="00BD72C3" w:rsidRPr="00701848">
        <w:rPr>
          <w:rFonts w:ascii="Helvetica" w:eastAsia="Times New Roman" w:hAnsi="Helvetica" w:cs="Helvetica"/>
          <w:b/>
          <w:sz w:val="20"/>
          <w:szCs w:val="20"/>
          <w:lang w:eastAsia="es-ES"/>
        </w:rPr>
        <w:t>Autofinanciamiento.-</w:t>
      </w:r>
      <w:r w:rsidR="00BD72C3" w:rsidRPr="00701848">
        <w:rPr>
          <w:rFonts w:ascii="Helvetica" w:eastAsia="Times New Roman" w:hAnsi="Helvetica" w:cs="Helvetica"/>
          <w:sz w:val="20"/>
          <w:szCs w:val="20"/>
          <w:lang w:eastAsia="es-ES"/>
        </w:rPr>
        <w:t xml:space="preserve"> Por la naturaleza del presente Convenio no existe erogación económica por parte de la Administración Zonal</w:t>
      </w:r>
      <w:r w:rsidR="00BD72C3">
        <w:rPr>
          <w:rFonts w:ascii="Helvetica" w:eastAsia="Times New Roman" w:hAnsi="Helvetica" w:cs="Helvetica"/>
          <w:sz w:val="20"/>
          <w:szCs w:val="20"/>
          <w:lang w:eastAsia="es-ES"/>
        </w:rPr>
        <w:t xml:space="preserve"> Eloy Alfaro</w:t>
      </w:r>
      <w:r w:rsidR="00BD72C3" w:rsidRPr="00701848">
        <w:rPr>
          <w:rFonts w:ascii="Helvetica" w:eastAsia="Times New Roman" w:hAnsi="Helvetica" w:cs="Helvetica"/>
          <w:sz w:val="20"/>
          <w:szCs w:val="20"/>
          <w:lang w:eastAsia="es-ES"/>
        </w:rPr>
        <w:t xml:space="preserve">; sin embargo y de acuerdo a lo establecido en el Código Municipal </w:t>
      </w:r>
      <w:r w:rsidR="00BD72C3">
        <w:rPr>
          <w:rFonts w:ascii="Helvetica" w:eastAsia="Times New Roman" w:hAnsi="Helvetica" w:cs="Helvetica"/>
          <w:sz w:val="20"/>
          <w:szCs w:val="20"/>
          <w:lang w:eastAsia="es-ES"/>
        </w:rPr>
        <w:t>en el artículo</w:t>
      </w:r>
      <w:r w:rsidR="00BD72C3" w:rsidRPr="00701848">
        <w:rPr>
          <w:rFonts w:ascii="Helvetica" w:eastAsia="Times New Roman" w:hAnsi="Helvetica" w:cs="Helvetica"/>
          <w:sz w:val="20"/>
          <w:szCs w:val="20"/>
          <w:lang w:eastAsia="es-ES"/>
        </w:rPr>
        <w:t xml:space="preserve"> </w:t>
      </w:r>
      <w:r w:rsidR="00BD72C3">
        <w:rPr>
          <w:rFonts w:ascii="Helvetica" w:eastAsia="Times New Roman" w:hAnsi="Helvetica" w:cs="Helvetica"/>
          <w:sz w:val="20"/>
          <w:szCs w:val="20"/>
          <w:lang w:eastAsia="es-ES"/>
        </w:rPr>
        <w:t xml:space="preserve">3507, en concordancia con el artículo 10 de la resolución No. SGCTYPC, de 5 de julio del 2021, </w:t>
      </w:r>
      <w:r w:rsidR="00BD72C3" w:rsidRPr="00701848">
        <w:rPr>
          <w:rFonts w:ascii="Helvetica" w:eastAsia="Times New Roman" w:hAnsi="Helvetica" w:cs="Helvetica"/>
          <w:sz w:val="20"/>
          <w:szCs w:val="20"/>
          <w:lang w:eastAsia="es-ES"/>
        </w:rPr>
        <w:t>y con la finalidad de garantizar la sostenibilidad de la práctica del deporte barrial en escenarios deportivos y garantizar el mantenimiento, pago de servicios y realizar mejoras de las instalaciones previa autorización correspondiente, el beneficiario con la suscripción del Convenio para la Administración y Uso, estará facultado para el autofinanciamiento sin fines de lucro a través del cobro para el ingreso a los escenarios deportivos dentro de sus programaciones en el monto propuesto por el beneficiario del convenio el cual, deberá estar plenamente justificado y contar con el informe de factibilidad de la Administración Zonal correspondiente de manera conjunta con el Ente Metropolitano encargado del Deporte, exceptuándose del cobro a las actividades coordinadas con la comunidad y la administración municipal. La actualización de valores se deberá realizar anualmente previa justificación</w:t>
      </w:r>
      <w:r w:rsidR="00BD72C3">
        <w:rPr>
          <w:rFonts w:ascii="Helvetica" w:eastAsia="Times New Roman" w:hAnsi="Helvetica" w:cs="Helvetica"/>
          <w:sz w:val="20"/>
          <w:szCs w:val="20"/>
          <w:lang w:eastAsia="es-ES"/>
        </w:rPr>
        <w:t>.</w:t>
      </w:r>
    </w:p>
    <w:p w14:paraId="5B69928F" w14:textId="77777777" w:rsidR="00BD72C3" w:rsidRDefault="00BD72C3" w:rsidP="00BD72C3">
      <w:pPr>
        <w:jc w:val="both"/>
        <w:rPr>
          <w:rFonts w:ascii="Helvetica" w:eastAsia="Times New Roman" w:hAnsi="Helvetica" w:cs="Helvetica"/>
          <w:sz w:val="20"/>
          <w:szCs w:val="20"/>
          <w:lang w:eastAsia="es-ES"/>
        </w:rPr>
      </w:pPr>
    </w:p>
    <w:p w14:paraId="7C28512F" w14:textId="50BD008B"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8</w:t>
      </w:r>
      <w:r w:rsidR="00BD72C3" w:rsidRPr="00701848">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02</w:t>
      </w:r>
      <w:r w:rsidR="00BD72C3" w:rsidRPr="00701848">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 xml:space="preserve"> </w:t>
      </w:r>
      <w:r w:rsidR="00BD72C3" w:rsidRPr="00A9547A">
        <w:rPr>
          <w:rFonts w:ascii="Helvetica" w:eastAsia="Times New Roman" w:hAnsi="Helvetica" w:cs="Helvetica"/>
          <w:sz w:val="20"/>
          <w:szCs w:val="20"/>
          <w:lang w:eastAsia="es-ES"/>
        </w:rPr>
        <w:t>Se considera, autogestión a la capacidad de generar recursos en forma autónoma, entre otras; cobrar un valor económico por el ingreso a las instalaciones deportivas dentro de sus programaciones, convenios de publicidad, convenios de cooperación, donaciones, etc. Este valor deberá contar con la debida justificación y la verificación por parte de las entidades competentes del cumplimiento de los valores establecidos como límite de cobro. Deberá tomarse en cuenta las excepciones normadas para menores de edad y adulto mayor.</w:t>
      </w:r>
    </w:p>
    <w:p w14:paraId="31BF8517" w14:textId="77777777" w:rsidR="00BD72C3" w:rsidRDefault="00BD72C3" w:rsidP="00BD72C3">
      <w:pPr>
        <w:jc w:val="both"/>
        <w:rPr>
          <w:rFonts w:ascii="Helvetica" w:eastAsia="Times New Roman" w:hAnsi="Helvetica" w:cs="Helvetica"/>
          <w:sz w:val="20"/>
          <w:szCs w:val="20"/>
          <w:lang w:eastAsia="es-ES"/>
        </w:rPr>
      </w:pPr>
    </w:p>
    <w:p w14:paraId="1B619781" w14:textId="6321AFD4"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8</w:t>
      </w:r>
      <w:r w:rsidR="00BD72C3" w:rsidRPr="00701848">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3</w:t>
      </w:r>
      <w:r w:rsidR="00BD72C3" w:rsidRPr="00701848">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 xml:space="preserve"> </w:t>
      </w:r>
      <w:r w:rsidR="00BD72C3" w:rsidRPr="00A9547A">
        <w:rPr>
          <w:rFonts w:ascii="Helvetica" w:eastAsia="Times New Roman" w:hAnsi="Helvetica" w:cs="Helvetica"/>
          <w:sz w:val="20"/>
          <w:szCs w:val="20"/>
          <w:lang w:eastAsia="es-ES"/>
        </w:rPr>
        <w:t>Se faculta también generar emprendimientos, que contenga en lo posible servicios de vinculación</w:t>
      </w:r>
      <w:r w:rsidR="00BD72C3">
        <w:rPr>
          <w:rFonts w:ascii="Helvetica" w:eastAsia="Times New Roman" w:hAnsi="Helvetica" w:cs="Helvetica"/>
          <w:sz w:val="20"/>
          <w:szCs w:val="20"/>
          <w:lang w:eastAsia="es-ES"/>
        </w:rPr>
        <w:t xml:space="preserve"> </w:t>
      </w:r>
      <w:r w:rsidR="00BD72C3" w:rsidRPr="00A9547A">
        <w:rPr>
          <w:rFonts w:ascii="Helvetica" w:eastAsia="Times New Roman" w:hAnsi="Helvetica" w:cs="Helvetica"/>
          <w:sz w:val="20"/>
          <w:szCs w:val="20"/>
          <w:lang w:eastAsia="es-ES"/>
        </w:rPr>
        <w:t xml:space="preserve">con la comunidad; a través de los cuales, cada organización pueda obtener recursos para el mantenimiento y cuidado del espacio. Estos emprendimientos afines a la actividad que desarrollan, pueden ser entre otros: almacenes de indumentaria e implementos deportivos, servicios de alimentación y nutrición, servicios de fisioterapia, gimnasios, etc. </w:t>
      </w:r>
    </w:p>
    <w:p w14:paraId="09FDE2AB" w14:textId="77777777" w:rsidR="00BD72C3" w:rsidRPr="00A9547A" w:rsidRDefault="00BD72C3" w:rsidP="00BD72C3">
      <w:pPr>
        <w:jc w:val="both"/>
        <w:rPr>
          <w:rFonts w:ascii="Helvetica" w:eastAsia="Times New Roman" w:hAnsi="Helvetica" w:cs="Helvetica"/>
          <w:sz w:val="20"/>
          <w:szCs w:val="20"/>
          <w:lang w:eastAsia="es-ES"/>
        </w:rPr>
      </w:pPr>
    </w:p>
    <w:p w14:paraId="6BED7370" w14:textId="5EE3EB93"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8</w:t>
      </w:r>
      <w:r w:rsidR="00BD72C3" w:rsidRPr="00701848">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4</w:t>
      </w:r>
      <w:r w:rsidR="00BD72C3" w:rsidRPr="00701848">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 xml:space="preserve"> </w:t>
      </w:r>
      <w:r w:rsidR="00BD72C3" w:rsidRPr="00A9547A">
        <w:rPr>
          <w:rFonts w:ascii="Helvetica" w:eastAsia="Times New Roman" w:hAnsi="Helvetica" w:cs="Helvetica"/>
          <w:sz w:val="20"/>
          <w:szCs w:val="20"/>
          <w:lang w:eastAsia="es-ES"/>
        </w:rPr>
        <w:t xml:space="preserve">En el caso de las ofertas de servicios complementarios en el interior de las instalaciones y escenarios deportivos, las organizaciones legalmente constituidas, que sean adjudicatarias para la prestación de tales servicios, tendrán la obligación de cumplir con todas las normas nacionales y municipales que habiliten el funcionamiento legal de sus negocios y emprendimientos. </w:t>
      </w:r>
    </w:p>
    <w:p w14:paraId="0F728E2B" w14:textId="77777777" w:rsidR="00BD72C3" w:rsidRPr="00A9547A" w:rsidRDefault="00BD72C3" w:rsidP="00BD72C3">
      <w:pPr>
        <w:jc w:val="both"/>
        <w:rPr>
          <w:rFonts w:ascii="Helvetica" w:eastAsia="Times New Roman" w:hAnsi="Helvetica" w:cs="Helvetica"/>
          <w:sz w:val="20"/>
          <w:szCs w:val="20"/>
          <w:lang w:eastAsia="es-ES"/>
        </w:rPr>
      </w:pPr>
    </w:p>
    <w:p w14:paraId="38C4D27A" w14:textId="3F4C942D"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8</w:t>
      </w:r>
      <w:r w:rsidR="00BD72C3" w:rsidRPr="00701848">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5</w:t>
      </w:r>
      <w:r w:rsidR="00BD72C3" w:rsidRPr="00701848">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 xml:space="preserve"> </w:t>
      </w:r>
      <w:r w:rsidR="00BD72C3" w:rsidRPr="00A9547A">
        <w:rPr>
          <w:rFonts w:ascii="Helvetica" w:eastAsia="Times New Roman" w:hAnsi="Helvetica" w:cs="Helvetica"/>
          <w:sz w:val="20"/>
          <w:szCs w:val="20"/>
          <w:lang w:eastAsia="es-ES"/>
        </w:rPr>
        <w:t>Igualmente, cuando se tratare de otros servicios, como gimnasios, actividades comerciales, propaganda interna y externa, etc., que requiera el arrendamiento y/o alquiler de los elementos constructivos o espacios que se encuentren dentro de la instalación y escenario deportivo de propiedad municipal, el beneficiario del convenio deberá exigir la obtención de los permisos de funcionamiento, autorizaciones y el cumplimiento de toda la normativa legal establecida para el efecto.</w:t>
      </w:r>
    </w:p>
    <w:p w14:paraId="71CB5767" w14:textId="77777777" w:rsidR="00BD72C3" w:rsidRDefault="00BD72C3" w:rsidP="00BD72C3">
      <w:pPr>
        <w:jc w:val="both"/>
        <w:rPr>
          <w:rFonts w:ascii="Helvetica" w:eastAsia="Times New Roman" w:hAnsi="Helvetica" w:cs="Helvetica"/>
          <w:b/>
          <w:sz w:val="20"/>
          <w:szCs w:val="20"/>
          <w:lang w:eastAsia="es-ES"/>
        </w:rPr>
      </w:pPr>
    </w:p>
    <w:p w14:paraId="20E4F664" w14:textId="77777777" w:rsidR="00BD72C3" w:rsidRPr="00701848" w:rsidRDefault="00BD72C3" w:rsidP="00BD72C3">
      <w:pPr>
        <w:jc w:val="both"/>
        <w:rPr>
          <w:rFonts w:ascii="Helvetica" w:eastAsia="Times New Roman" w:hAnsi="Helvetica" w:cs="Helvetica"/>
          <w:b/>
          <w:sz w:val="20"/>
          <w:szCs w:val="20"/>
          <w:lang w:eastAsia="es-ES"/>
        </w:rPr>
      </w:pPr>
      <w:r w:rsidRPr="00701848">
        <w:rPr>
          <w:rFonts w:ascii="Helvetica" w:eastAsia="Times New Roman" w:hAnsi="Helvetica" w:cs="Helvetica"/>
          <w:b/>
          <w:sz w:val="20"/>
          <w:szCs w:val="20"/>
          <w:lang w:eastAsia="es-ES"/>
        </w:rPr>
        <w:t xml:space="preserve">CLÁUSULA </w:t>
      </w:r>
      <w:r>
        <w:rPr>
          <w:rFonts w:ascii="Helvetica" w:eastAsia="Times New Roman" w:hAnsi="Helvetica" w:cs="Helvetica"/>
          <w:b/>
          <w:sz w:val="20"/>
          <w:szCs w:val="20"/>
          <w:lang w:eastAsia="es-ES"/>
        </w:rPr>
        <w:t>NOVENA</w:t>
      </w:r>
      <w:r w:rsidRPr="00701848">
        <w:rPr>
          <w:rFonts w:ascii="Helvetica" w:eastAsia="Times New Roman" w:hAnsi="Helvetica" w:cs="Helvetica"/>
          <w:b/>
          <w:sz w:val="20"/>
          <w:szCs w:val="20"/>
          <w:lang w:eastAsia="es-ES"/>
        </w:rPr>
        <w:t>.- INFORMES:</w:t>
      </w:r>
    </w:p>
    <w:p w14:paraId="0ACD2A6E" w14:textId="77777777" w:rsidR="00BD72C3" w:rsidRPr="00701848" w:rsidRDefault="00BD72C3" w:rsidP="00BD72C3">
      <w:pPr>
        <w:jc w:val="both"/>
        <w:rPr>
          <w:rFonts w:ascii="Helvetica" w:eastAsia="Times New Roman" w:hAnsi="Helvetica" w:cs="Helvetica"/>
          <w:b/>
          <w:sz w:val="20"/>
          <w:szCs w:val="20"/>
          <w:lang w:eastAsia="es-ES"/>
        </w:rPr>
      </w:pPr>
    </w:p>
    <w:p w14:paraId="7BE1781A" w14:textId="04095963"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.01.</w:t>
      </w:r>
      <w:r w:rsidR="00BD72C3" w:rsidRPr="00701848">
        <w:rPr>
          <w:rFonts w:ascii="Helvetica" w:eastAsia="Times New Roman" w:hAnsi="Helvetica" w:cs="Helvetica"/>
          <w:b/>
          <w:sz w:val="20"/>
          <w:szCs w:val="20"/>
          <w:lang w:eastAsia="es-ES"/>
        </w:rPr>
        <w:tab/>
        <w:t>El Administrador:</w:t>
      </w:r>
    </w:p>
    <w:p w14:paraId="13C97BDA" w14:textId="77777777" w:rsidR="00BD72C3" w:rsidRDefault="00BD72C3" w:rsidP="00BD72C3">
      <w:pPr>
        <w:jc w:val="both"/>
        <w:rPr>
          <w:rFonts w:ascii="Helvetica" w:eastAsia="Times New Roman" w:hAnsi="Helvetica" w:cs="Helvetica"/>
          <w:b/>
          <w:sz w:val="20"/>
          <w:szCs w:val="20"/>
          <w:lang w:eastAsia="es-ES"/>
        </w:rPr>
      </w:pPr>
    </w:p>
    <w:p w14:paraId="33A11E28" w14:textId="032FEA59"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.01.01</w:t>
      </w:r>
      <w:r w:rsidR="00BD72C3" w:rsidRPr="00701848">
        <w:rPr>
          <w:rFonts w:ascii="Helvetica" w:eastAsia="Times New Roman" w:hAnsi="Helvetica" w:cs="Helvetica"/>
          <w:sz w:val="20"/>
          <w:szCs w:val="20"/>
          <w:lang w:eastAsia="es-ES"/>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470EB4B4" w14:textId="77777777" w:rsidR="00BD72C3" w:rsidRPr="00701848" w:rsidRDefault="00BD72C3" w:rsidP="00BD72C3">
      <w:pPr>
        <w:jc w:val="both"/>
        <w:rPr>
          <w:rFonts w:ascii="Helvetica" w:eastAsia="Times New Roman" w:hAnsi="Helvetica" w:cs="Helvetica"/>
          <w:sz w:val="20"/>
          <w:szCs w:val="20"/>
          <w:lang w:eastAsia="es-ES"/>
        </w:rPr>
      </w:pPr>
    </w:p>
    <w:p w14:paraId="1A3744DF" w14:textId="77777777" w:rsidR="00BD72C3" w:rsidRPr="00701848" w:rsidRDefault="00BD72C3" w:rsidP="00BD72C3">
      <w:p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Los informes técnicos y económicos serán de: inicio, avance (intermedio); y, final</w:t>
      </w:r>
    </w:p>
    <w:p w14:paraId="5559CC91" w14:textId="77777777" w:rsidR="00BD72C3" w:rsidRDefault="00BD72C3" w:rsidP="00BD72C3">
      <w:pPr>
        <w:jc w:val="both"/>
        <w:rPr>
          <w:rFonts w:ascii="Helvetica" w:eastAsia="Times New Roman" w:hAnsi="Helvetica" w:cs="Helvetica"/>
          <w:b/>
          <w:sz w:val="20"/>
          <w:szCs w:val="20"/>
          <w:lang w:eastAsia="es-ES"/>
        </w:rPr>
      </w:pPr>
    </w:p>
    <w:p w14:paraId="7109C14C" w14:textId="4757D5E0"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.01.02</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 xml:space="preserve">Remitir al Fiscalizador del Convenio para su aprobación, sin perjuicio que se pueda emitir otros informes a requerimiento de órgano competente. </w:t>
      </w:r>
    </w:p>
    <w:p w14:paraId="1E496CA9" w14:textId="77777777" w:rsidR="00BD72C3" w:rsidRDefault="00BD72C3" w:rsidP="00BD72C3">
      <w:pPr>
        <w:jc w:val="both"/>
        <w:rPr>
          <w:rFonts w:ascii="Helvetica" w:eastAsia="Times New Roman" w:hAnsi="Helvetica" w:cs="Helvetica"/>
          <w:b/>
          <w:sz w:val="20"/>
          <w:szCs w:val="20"/>
          <w:lang w:eastAsia="es-ES"/>
        </w:rPr>
      </w:pPr>
    </w:p>
    <w:p w14:paraId="01DA402D" w14:textId="23ACA6F1"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lastRenderedPageBreak/>
        <w:t>9</w:t>
      </w:r>
      <w:r w:rsidR="00BD72C3" w:rsidRPr="00701848">
        <w:rPr>
          <w:rFonts w:ascii="Helvetica" w:eastAsia="Times New Roman" w:hAnsi="Helvetica" w:cs="Helvetica"/>
          <w:b/>
          <w:sz w:val="20"/>
          <w:szCs w:val="20"/>
          <w:lang w:eastAsia="es-ES"/>
        </w:rPr>
        <w:t xml:space="preserve">.01.03 </w:t>
      </w:r>
      <w:r w:rsidR="00BD72C3" w:rsidRPr="00701848">
        <w:rPr>
          <w:rFonts w:ascii="Helvetica" w:eastAsia="Times New Roman" w:hAnsi="Helvetica" w:cs="Helvetica"/>
          <w:sz w:val="20"/>
          <w:szCs w:val="20"/>
          <w:lang w:eastAsia="es-ES"/>
        </w:rPr>
        <w:t>Remitir en formato digital, los informes técnicos y económicos al responsable del registro de información en el SISCO</w:t>
      </w:r>
      <w:r w:rsidR="00BD72C3">
        <w:rPr>
          <w:rFonts w:ascii="Helvetica" w:eastAsia="Times New Roman" w:hAnsi="Helvetica" w:cs="Helvetica"/>
          <w:sz w:val="20"/>
          <w:szCs w:val="20"/>
          <w:lang w:eastAsia="es-ES"/>
        </w:rPr>
        <w:t>N.</w:t>
      </w:r>
      <w:r w:rsidR="00BD72C3" w:rsidRPr="00701848">
        <w:rPr>
          <w:rFonts w:ascii="Helvetica" w:eastAsia="Times New Roman" w:hAnsi="Helvetica" w:cs="Helvetica"/>
          <w:b/>
          <w:sz w:val="20"/>
          <w:szCs w:val="20"/>
          <w:lang w:eastAsia="es-ES"/>
        </w:rPr>
        <w:t xml:space="preserve"> </w:t>
      </w:r>
    </w:p>
    <w:p w14:paraId="2CDCBB57" w14:textId="77777777" w:rsidR="00BD72C3" w:rsidRDefault="00BD72C3" w:rsidP="00BD72C3">
      <w:pPr>
        <w:jc w:val="both"/>
        <w:rPr>
          <w:rFonts w:ascii="Helvetica" w:eastAsia="Times New Roman" w:hAnsi="Helvetica" w:cs="Helvetica"/>
          <w:b/>
          <w:sz w:val="20"/>
          <w:szCs w:val="20"/>
          <w:lang w:eastAsia="es-ES"/>
        </w:rPr>
      </w:pPr>
    </w:p>
    <w:p w14:paraId="2B0BCCE7" w14:textId="11AF15E5"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.01.04</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14:paraId="7EC091A8" w14:textId="77777777" w:rsidR="00BD72C3" w:rsidRDefault="00BD72C3" w:rsidP="00BD72C3">
      <w:pPr>
        <w:jc w:val="both"/>
        <w:rPr>
          <w:rFonts w:ascii="Helvetica" w:eastAsia="Times New Roman" w:hAnsi="Helvetica" w:cs="Helvetica"/>
          <w:b/>
          <w:sz w:val="20"/>
          <w:szCs w:val="20"/>
          <w:lang w:eastAsia="es-ES"/>
        </w:rPr>
      </w:pPr>
    </w:p>
    <w:p w14:paraId="3CA0CEC5" w14:textId="45CE42AA"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.02.</w:t>
      </w:r>
      <w:r w:rsidR="00BD72C3" w:rsidRPr="00701848">
        <w:rPr>
          <w:rFonts w:ascii="Helvetica" w:eastAsia="Times New Roman" w:hAnsi="Helvetica" w:cs="Helvetica"/>
          <w:b/>
          <w:sz w:val="20"/>
          <w:szCs w:val="20"/>
          <w:lang w:eastAsia="es-ES"/>
        </w:rPr>
        <w:tab/>
        <w:t>El Supervisor:</w:t>
      </w:r>
    </w:p>
    <w:p w14:paraId="00293569" w14:textId="77777777" w:rsidR="00BD72C3" w:rsidRDefault="00BD72C3" w:rsidP="00BD72C3">
      <w:pPr>
        <w:jc w:val="both"/>
        <w:rPr>
          <w:rFonts w:ascii="Helvetica" w:eastAsia="Times New Roman" w:hAnsi="Helvetica" w:cs="Helvetica"/>
          <w:b/>
          <w:sz w:val="20"/>
          <w:szCs w:val="20"/>
          <w:lang w:eastAsia="es-ES"/>
        </w:rPr>
      </w:pPr>
    </w:p>
    <w:p w14:paraId="47F2A874" w14:textId="7B5E6024"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.02.01</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 xml:space="preserve">Aprobar los informes del monitoreo y evaluación final sobre la ejecución del Convenio, así como aquellos que, de conformidad con el ordenamiento jurídico nacional </w:t>
      </w:r>
      <w:proofErr w:type="gramStart"/>
      <w:r w:rsidR="00BD72C3" w:rsidRPr="00701848">
        <w:rPr>
          <w:rFonts w:ascii="Helvetica" w:eastAsia="Times New Roman" w:hAnsi="Helvetica" w:cs="Helvetica"/>
          <w:sz w:val="20"/>
          <w:szCs w:val="20"/>
          <w:lang w:eastAsia="es-ES"/>
        </w:rPr>
        <w:t>o .metropolitano</w:t>
      </w:r>
      <w:proofErr w:type="gramEnd"/>
      <w:r w:rsidR="00BD72C3" w:rsidRPr="00701848">
        <w:rPr>
          <w:rFonts w:ascii="Helvetica" w:eastAsia="Times New Roman" w:hAnsi="Helvetica" w:cs="Helvetica"/>
          <w:sz w:val="20"/>
          <w:szCs w:val="20"/>
          <w:lang w:eastAsia="es-ES"/>
        </w:rPr>
        <w:t>, deba emitir a requerimiento de otros órgano</w:t>
      </w:r>
      <w:r w:rsidR="00BD72C3">
        <w:rPr>
          <w:rFonts w:ascii="Helvetica" w:eastAsia="Times New Roman" w:hAnsi="Helvetica" w:cs="Helvetica"/>
          <w:sz w:val="20"/>
          <w:szCs w:val="20"/>
          <w:lang w:eastAsia="es-ES"/>
        </w:rPr>
        <w:t>.</w:t>
      </w:r>
      <w:r w:rsidR="00BD72C3" w:rsidRPr="00701848">
        <w:rPr>
          <w:rFonts w:ascii="Helvetica" w:eastAsia="Times New Roman" w:hAnsi="Helvetica" w:cs="Helvetica"/>
          <w:b/>
          <w:sz w:val="20"/>
          <w:szCs w:val="20"/>
          <w:lang w:eastAsia="es-ES"/>
        </w:rPr>
        <w:tab/>
      </w:r>
    </w:p>
    <w:p w14:paraId="43354388" w14:textId="77777777" w:rsidR="00BD72C3" w:rsidRDefault="00BD72C3" w:rsidP="00BD72C3">
      <w:pPr>
        <w:jc w:val="both"/>
        <w:rPr>
          <w:rFonts w:ascii="Helvetica" w:eastAsia="Times New Roman" w:hAnsi="Helvetica" w:cs="Helvetica"/>
          <w:b/>
          <w:sz w:val="20"/>
          <w:szCs w:val="20"/>
          <w:lang w:eastAsia="es-ES"/>
        </w:rPr>
      </w:pPr>
    </w:p>
    <w:p w14:paraId="6D6C9504" w14:textId="531A2B38"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.02.02</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Emitir informe de monitoreo y evaluación respecto a los informes técnico y financiero del Administrador del Convenio.</w:t>
      </w:r>
      <w:r w:rsidR="00BD72C3" w:rsidRPr="00701848">
        <w:rPr>
          <w:rFonts w:ascii="Helvetica" w:eastAsia="Times New Roman" w:hAnsi="Helvetica" w:cs="Helvetica"/>
          <w:b/>
          <w:sz w:val="20"/>
          <w:szCs w:val="20"/>
          <w:lang w:eastAsia="es-ES"/>
        </w:rPr>
        <w:t xml:space="preserve"> </w:t>
      </w:r>
    </w:p>
    <w:p w14:paraId="799DA7C5" w14:textId="77777777" w:rsidR="00BD72C3" w:rsidRDefault="00BD72C3" w:rsidP="00BD72C3">
      <w:pPr>
        <w:jc w:val="both"/>
        <w:rPr>
          <w:rFonts w:ascii="Helvetica" w:eastAsia="Times New Roman" w:hAnsi="Helvetica" w:cs="Helvetica"/>
          <w:b/>
          <w:sz w:val="20"/>
          <w:szCs w:val="20"/>
          <w:lang w:eastAsia="es-ES"/>
        </w:rPr>
      </w:pPr>
    </w:p>
    <w:p w14:paraId="303A315F" w14:textId="40A3163A"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.02.03</w:t>
      </w:r>
      <w:r w:rsidR="00BD72C3" w:rsidRPr="00701848">
        <w:rPr>
          <w:rFonts w:ascii="Helvetica" w:eastAsia="Times New Roman" w:hAnsi="Helvetica" w:cs="Helvetica"/>
          <w:sz w:val="20"/>
          <w:szCs w:val="20"/>
          <w:lang w:eastAsia="es-ES"/>
        </w:rPr>
        <w:tab/>
        <w:t>Remitir en formato digital, los informes de monitoreo y evaluación al responsable del registro de información en el SISCO</w:t>
      </w:r>
      <w:r w:rsidR="00BD72C3">
        <w:rPr>
          <w:rFonts w:ascii="Helvetica" w:eastAsia="Times New Roman" w:hAnsi="Helvetica" w:cs="Helvetica"/>
          <w:sz w:val="20"/>
          <w:szCs w:val="20"/>
          <w:lang w:eastAsia="es-ES"/>
        </w:rPr>
        <w:t>N.</w:t>
      </w:r>
    </w:p>
    <w:p w14:paraId="4384C647" w14:textId="77777777" w:rsidR="00BD72C3" w:rsidRDefault="00BD72C3" w:rsidP="00BD72C3">
      <w:pPr>
        <w:jc w:val="both"/>
        <w:rPr>
          <w:rFonts w:ascii="Helvetica" w:eastAsia="Times New Roman" w:hAnsi="Helvetica" w:cs="Helvetica"/>
          <w:b/>
          <w:sz w:val="20"/>
          <w:szCs w:val="20"/>
          <w:lang w:eastAsia="es-ES"/>
        </w:rPr>
      </w:pPr>
    </w:p>
    <w:p w14:paraId="57B7778B" w14:textId="3658DDDA"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.02.04</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r w:rsidR="00BD72C3">
        <w:rPr>
          <w:rFonts w:ascii="Helvetica" w:eastAsia="Times New Roman" w:hAnsi="Helvetica" w:cs="Helvetica"/>
          <w:sz w:val="20"/>
          <w:szCs w:val="20"/>
          <w:lang w:eastAsia="es-ES"/>
        </w:rPr>
        <w:t>.</w:t>
      </w:r>
    </w:p>
    <w:p w14:paraId="347202F6" w14:textId="77777777" w:rsidR="00BD72C3" w:rsidRDefault="00BD72C3" w:rsidP="00BD72C3">
      <w:pPr>
        <w:jc w:val="both"/>
        <w:rPr>
          <w:rFonts w:ascii="Helvetica" w:eastAsia="Times New Roman" w:hAnsi="Helvetica" w:cs="Helvetica"/>
          <w:b/>
          <w:sz w:val="20"/>
          <w:szCs w:val="20"/>
          <w:lang w:eastAsia="es-ES"/>
        </w:rPr>
      </w:pPr>
    </w:p>
    <w:p w14:paraId="14E86DB0" w14:textId="64109A4A" w:rsidR="00BD72C3" w:rsidRPr="00701848" w:rsidRDefault="00946A01" w:rsidP="00BD72C3">
      <w:pPr>
        <w:ind w:left="708" w:hanging="708"/>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.03</w:t>
      </w:r>
      <w:r w:rsidR="00BD72C3" w:rsidRPr="00701848">
        <w:rPr>
          <w:rFonts w:ascii="Helvetica" w:eastAsia="Times New Roman" w:hAnsi="Helvetica" w:cs="Helvetica"/>
          <w:b/>
          <w:sz w:val="20"/>
          <w:szCs w:val="20"/>
          <w:lang w:eastAsia="es-ES"/>
        </w:rPr>
        <w:tab/>
        <w:t>El Fiscalizador:</w:t>
      </w:r>
    </w:p>
    <w:p w14:paraId="33C4B601" w14:textId="77777777" w:rsidR="00BD72C3" w:rsidRDefault="00BD72C3" w:rsidP="00BD72C3">
      <w:pPr>
        <w:jc w:val="both"/>
        <w:rPr>
          <w:rFonts w:ascii="Helvetica" w:eastAsia="Times New Roman" w:hAnsi="Helvetica" w:cs="Helvetica"/>
          <w:b/>
          <w:sz w:val="20"/>
          <w:szCs w:val="20"/>
          <w:lang w:eastAsia="es-ES"/>
        </w:rPr>
      </w:pPr>
    </w:p>
    <w:p w14:paraId="1C871FA1" w14:textId="3974E209"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.03.01</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Emitir informe de monitoreo y evaluación respecto a los informes técnico y financiero del Administrador del Convenio.</w:t>
      </w:r>
      <w:r w:rsidR="00BD72C3" w:rsidRPr="00701848">
        <w:rPr>
          <w:rFonts w:ascii="Helvetica" w:eastAsia="Times New Roman" w:hAnsi="Helvetica" w:cs="Helvetica"/>
          <w:b/>
          <w:sz w:val="20"/>
          <w:szCs w:val="20"/>
          <w:lang w:eastAsia="es-ES"/>
        </w:rPr>
        <w:t xml:space="preserve"> </w:t>
      </w:r>
    </w:p>
    <w:p w14:paraId="06D5201C" w14:textId="77777777" w:rsidR="00BD72C3" w:rsidRDefault="00BD72C3" w:rsidP="00BD72C3">
      <w:pPr>
        <w:jc w:val="both"/>
        <w:rPr>
          <w:rFonts w:ascii="Helvetica" w:eastAsia="Times New Roman" w:hAnsi="Helvetica" w:cs="Helvetica"/>
          <w:b/>
          <w:sz w:val="20"/>
          <w:szCs w:val="20"/>
          <w:lang w:eastAsia="es-ES"/>
        </w:rPr>
      </w:pPr>
    </w:p>
    <w:p w14:paraId="393D83A0" w14:textId="0E4315AD"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.03.02</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 xml:space="preserve">Remitir en formato digital, los informes de monitoreo y evaluación al responsable del registro de </w:t>
      </w:r>
      <w:r w:rsidR="00BD72C3">
        <w:rPr>
          <w:rFonts w:ascii="Helvetica" w:eastAsia="Times New Roman" w:hAnsi="Helvetica" w:cs="Helvetica"/>
          <w:sz w:val="20"/>
          <w:szCs w:val="20"/>
          <w:lang w:eastAsia="es-ES"/>
        </w:rPr>
        <w:t>información en el SISCON.</w:t>
      </w:r>
    </w:p>
    <w:p w14:paraId="07EF6679" w14:textId="77777777" w:rsidR="00BD72C3" w:rsidRDefault="00BD72C3" w:rsidP="00BD72C3">
      <w:pPr>
        <w:jc w:val="both"/>
        <w:rPr>
          <w:rFonts w:ascii="Helvetica" w:eastAsia="Times New Roman" w:hAnsi="Helvetica" w:cs="Helvetica"/>
          <w:b/>
          <w:sz w:val="20"/>
          <w:szCs w:val="20"/>
          <w:lang w:eastAsia="es-ES"/>
        </w:rPr>
      </w:pPr>
    </w:p>
    <w:p w14:paraId="063ADF2A" w14:textId="1B947638"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.03.03</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r w:rsidR="00BD72C3">
        <w:rPr>
          <w:rFonts w:ascii="Helvetica" w:eastAsia="Times New Roman" w:hAnsi="Helvetica" w:cs="Helvetica"/>
          <w:sz w:val="20"/>
          <w:szCs w:val="20"/>
          <w:lang w:eastAsia="es-ES"/>
        </w:rPr>
        <w:t>.</w:t>
      </w:r>
    </w:p>
    <w:p w14:paraId="1B90125F" w14:textId="77777777" w:rsidR="00BD72C3" w:rsidRDefault="00BD72C3" w:rsidP="00BD72C3">
      <w:pPr>
        <w:jc w:val="both"/>
        <w:rPr>
          <w:rFonts w:ascii="Helvetica" w:eastAsia="Times New Roman" w:hAnsi="Helvetica" w:cs="Helvetica"/>
          <w:sz w:val="20"/>
          <w:szCs w:val="20"/>
          <w:lang w:eastAsia="es-ES"/>
        </w:rPr>
      </w:pPr>
    </w:p>
    <w:p w14:paraId="011D7E43" w14:textId="77777777" w:rsidR="00BD72C3" w:rsidRDefault="00BD72C3" w:rsidP="00BD72C3">
      <w:p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Las partes realizarán un informe técnico anual del cumplimiento de las obligaciones contraídas en el presente instrumento, el cual será sustentado en fichas, planificaciones, fotografías, cronogramas  y demás documentación que permita una justificación clara del cumplimiento de los compromisos contraídos dentro del presente Convenio.</w:t>
      </w:r>
    </w:p>
    <w:p w14:paraId="63818935" w14:textId="77777777" w:rsidR="00BD72C3" w:rsidRDefault="00BD72C3" w:rsidP="00BD72C3">
      <w:pPr>
        <w:jc w:val="both"/>
        <w:rPr>
          <w:rFonts w:ascii="Helvetica" w:eastAsia="Times New Roman" w:hAnsi="Helvetica" w:cs="Helvetica"/>
          <w:sz w:val="20"/>
          <w:szCs w:val="20"/>
          <w:lang w:eastAsia="es-ES"/>
        </w:rPr>
      </w:pPr>
    </w:p>
    <w:p w14:paraId="7B79B149" w14:textId="77777777" w:rsidR="00BD72C3"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w:t>
      </w:r>
      <w:r>
        <w:rPr>
          <w:rFonts w:ascii="Helvetica" w:eastAsia="Times New Roman" w:hAnsi="Helvetica" w:cs="Helvetica"/>
          <w:b/>
          <w:sz w:val="20"/>
          <w:szCs w:val="20"/>
          <w:lang w:eastAsia="es-ES"/>
        </w:rPr>
        <w:t>DÉCIMA</w:t>
      </w:r>
      <w:r w:rsidRPr="00B831A0">
        <w:rPr>
          <w:rFonts w:ascii="Helvetica" w:eastAsia="Times New Roman" w:hAnsi="Helvetica" w:cs="Helvetica"/>
          <w:b/>
          <w:sz w:val="20"/>
          <w:szCs w:val="20"/>
          <w:lang w:eastAsia="es-ES"/>
        </w:rPr>
        <w:t>.- ADMINISTRACIÓN, SUPERVISIÓN Y FISCALIZACIÓN DEL CONVENIO:</w:t>
      </w:r>
    </w:p>
    <w:p w14:paraId="06932C91" w14:textId="77777777" w:rsidR="00BD72C3" w:rsidRPr="00B831A0" w:rsidRDefault="00BD72C3" w:rsidP="00BD72C3">
      <w:pPr>
        <w:jc w:val="both"/>
        <w:rPr>
          <w:rFonts w:ascii="Helvetica" w:eastAsia="Times New Roman" w:hAnsi="Helvetica" w:cs="Helvetica"/>
          <w:b/>
          <w:sz w:val="20"/>
          <w:szCs w:val="20"/>
          <w:lang w:eastAsia="es-ES"/>
        </w:rPr>
      </w:pPr>
    </w:p>
    <w:p w14:paraId="572171A5"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El Código Municipal en su artículo</w:t>
      </w:r>
      <w:r>
        <w:rPr>
          <w:rFonts w:ascii="Helvetica" w:eastAsia="Times New Roman" w:hAnsi="Helvetica" w:cs="Helvetica"/>
          <w:sz w:val="20"/>
          <w:szCs w:val="20"/>
          <w:lang w:eastAsia="es-ES"/>
        </w:rPr>
        <w:t xml:space="preserve"> 3501</w:t>
      </w:r>
      <w:r w:rsidRPr="00B831A0">
        <w:rPr>
          <w:rFonts w:ascii="Helvetica" w:eastAsia="Times New Roman" w:hAnsi="Helvetica" w:cs="Helvetica"/>
          <w:sz w:val="20"/>
          <w:szCs w:val="20"/>
          <w:lang w:eastAsia="es-ES"/>
        </w:rPr>
        <w:t>, dispone: De la supervisión y administración.-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39119EE8" w14:textId="77777777" w:rsidR="00BD72C3" w:rsidRPr="00B831A0" w:rsidRDefault="00BD72C3" w:rsidP="00BD72C3">
      <w:pPr>
        <w:jc w:val="both"/>
        <w:rPr>
          <w:rFonts w:ascii="Helvetica" w:eastAsia="Times New Roman" w:hAnsi="Helvetica" w:cs="Helvetica"/>
          <w:b/>
          <w:sz w:val="20"/>
          <w:szCs w:val="20"/>
          <w:lang w:eastAsia="es-ES"/>
        </w:rPr>
      </w:pPr>
    </w:p>
    <w:p w14:paraId="740A0D8F" w14:textId="300D3253"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10</w:t>
      </w:r>
      <w:r w:rsidR="00BD72C3" w:rsidRPr="00B831A0">
        <w:rPr>
          <w:rFonts w:ascii="Helvetica" w:eastAsia="Times New Roman" w:hAnsi="Helvetica" w:cs="Helvetica"/>
          <w:b/>
          <w:sz w:val="20"/>
          <w:szCs w:val="20"/>
          <w:lang w:eastAsia="es-ES"/>
        </w:rPr>
        <w:t>. 01</w:t>
      </w:r>
      <w:r w:rsidR="00BD72C3" w:rsidRPr="00B831A0">
        <w:rPr>
          <w:rFonts w:ascii="Helvetica" w:eastAsia="Times New Roman" w:hAnsi="Helvetica" w:cs="Helvetica"/>
          <w:sz w:val="20"/>
          <w:szCs w:val="20"/>
          <w:lang w:eastAsia="es-ES"/>
        </w:rPr>
        <w:tab/>
        <w:t xml:space="preserve">Se designa como Administrador del Convenio a ………………, quien tendrá la responsabilidad de la ejecución </w:t>
      </w:r>
      <w:proofErr w:type="gramStart"/>
      <w:r w:rsidR="00BD72C3" w:rsidRPr="00B831A0">
        <w:rPr>
          <w:rFonts w:ascii="Helvetica" w:eastAsia="Times New Roman" w:hAnsi="Helvetica" w:cs="Helvetica"/>
          <w:sz w:val="20"/>
          <w:szCs w:val="20"/>
          <w:lang w:eastAsia="es-ES"/>
        </w:rPr>
        <w:t>del mismo</w:t>
      </w:r>
      <w:proofErr w:type="gramEnd"/>
      <w:r w:rsidR="00BD72C3" w:rsidRPr="00B831A0">
        <w:rPr>
          <w:rFonts w:ascii="Helvetica" w:eastAsia="Times New Roman" w:hAnsi="Helvetica" w:cs="Helvetica"/>
          <w:sz w:val="20"/>
          <w:szCs w:val="20"/>
          <w:lang w:eastAsia="es-ES"/>
        </w:rPr>
        <w:t>. Velara por el cabal y oportuno cumplimiento de todas y cada una de las obligaciones derivadas del mismo a fin que el objeto del Convenio se cumpla; mantendrá un adecuado contacto y comunicación con los comparecientes; conservará el expediente del Convenio debidamente foliado, facilitará el registro de información al SISCO</w:t>
      </w:r>
      <w:r w:rsidR="00BD72C3">
        <w:rPr>
          <w:rFonts w:ascii="Helvetica" w:eastAsia="Times New Roman" w:hAnsi="Helvetica" w:cs="Helvetica"/>
          <w:sz w:val="20"/>
          <w:szCs w:val="20"/>
          <w:lang w:eastAsia="es-ES"/>
        </w:rPr>
        <w:t>N</w:t>
      </w:r>
      <w:r w:rsidR="00BD72C3" w:rsidRPr="00B831A0">
        <w:rPr>
          <w:rFonts w:ascii="Helvetica" w:eastAsia="Times New Roman" w:hAnsi="Helvetica" w:cs="Helvetica"/>
          <w:sz w:val="20"/>
          <w:szCs w:val="20"/>
          <w:lang w:eastAsia="es-ES"/>
        </w:rPr>
        <w:t>, y, a la terminación del Convenio remitirá a la Dirección Metropolitana de Gestión documental y Archivo.</w:t>
      </w:r>
    </w:p>
    <w:p w14:paraId="40B71AA4" w14:textId="77777777" w:rsidR="00BD72C3" w:rsidRPr="00B831A0" w:rsidRDefault="00BD72C3" w:rsidP="00BD72C3">
      <w:pPr>
        <w:jc w:val="both"/>
        <w:rPr>
          <w:rFonts w:ascii="Helvetica" w:eastAsia="Times New Roman" w:hAnsi="Helvetica" w:cs="Helvetica"/>
          <w:sz w:val="20"/>
          <w:szCs w:val="20"/>
          <w:lang w:eastAsia="es-ES"/>
        </w:rPr>
      </w:pPr>
    </w:p>
    <w:p w14:paraId="4B85CA70" w14:textId="64374011"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10</w:t>
      </w:r>
      <w:r w:rsidR="00BD72C3" w:rsidRPr="00B831A0">
        <w:rPr>
          <w:rFonts w:ascii="Helvetica" w:eastAsia="Times New Roman" w:hAnsi="Helvetica" w:cs="Helvetica"/>
          <w:b/>
          <w:sz w:val="20"/>
          <w:szCs w:val="20"/>
          <w:lang w:eastAsia="es-ES"/>
        </w:rPr>
        <w:t>.02</w:t>
      </w:r>
      <w:r w:rsidR="00BD72C3" w:rsidRPr="00B831A0">
        <w:rPr>
          <w:rFonts w:ascii="Helvetica" w:eastAsia="Times New Roman" w:hAnsi="Helvetica" w:cs="Helvetica"/>
          <w:sz w:val="20"/>
          <w:szCs w:val="20"/>
          <w:lang w:eastAsia="es-ES"/>
        </w:rPr>
        <w:tab/>
        <w:t>Se designa como Supervisor del Convenio a ………. ……., quien tendrá la responsabilidad de apoyar al desempeño del Administrador en la ejecución del mismo y monitorearlo.</w:t>
      </w:r>
    </w:p>
    <w:p w14:paraId="66B401C1" w14:textId="77777777" w:rsidR="00BD72C3" w:rsidRPr="00B831A0" w:rsidRDefault="00BD72C3" w:rsidP="00BD72C3">
      <w:pPr>
        <w:jc w:val="both"/>
        <w:rPr>
          <w:rFonts w:ascii="Helvetica" w:eastAsia="Times New Roman" w:hAnsi="Helvetica" w:cs="Helvetica"/>
          <w:sz w:val="20"/>
          <w:szCs w:val="20"/>
          <w:lang w:eastAsia="es-ES"/>
        </w:rPr>
      </w:pPr>
    </w:p>
    <w:p w14:paraId="22B42581" w14:textId="146ADE98" w:rsidR="00BD72C3" w:rsidRPr="00B831A0"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lastRenderedPageBreak/>
        <w:t>10</w:t>
      </w:r>
      <w:r w:rsidR="00BD72C3" w:rsidRPr="00B831A0">
        <w:rPr>
          <w:rFonts w:ascii="Helvetica" w:eastAsia="Times New Roman" w:hAnsi="Helvetica" w:cs="Helvetica"/>
          <w:b/>
          <w:sz w:val="20"/>
          <w:szCs w:val="20"/>
          <w:lang w:eastAsia="es-ES"/>
        </w:rPr>
        <w:t>.03</w:t>
      </w:r>
      <w:r w:rsidR="00BD72C3" w:rsidRPr="00B831A0">
        <w:rPr>
          <w:rFonts w:ascii="Helvetica" w:eastAsia="Times New Roman" w:hAnsi="Helvetica" w:cs="Helvetica"/>
          <w:sz w:val="20"/>
          <w:szCs w:val="20"/>
          <w:lang w:eastAsia="es-ES"/>
        </w:rPr>
        <w:tab/>
        <w:t>Se designa como Fiscalizador del Convenio a……………………, quien tendrá la responsabilidad de vigilar la correcta administración de los recursos y la ejecución de las actividades para alcanzar los compromisos asumidos por la Administración Zonal en el Convenio.</w:t>
      </w:r>
    </w:p>
    <w:p w14:paraId="740F77EA" w14:textId="77777777" w:rsidR="00BD72C3" w:rsidRDefault="00BD72C3" w:rsidP="00BD72C3">
      <w:pPr>
        <w:jc w:val="both"/>
        <w:rPr>
          <w:rFonts w:ascii="Helvetica" w:eastAsia="Times New Roman" w:hAnsi="Helvetica" w:cs="Helvetica"/>
          <w:sz w:val="20"/>
          <w:szCs w:val="20"/>
          <w:lang w:eastAsia="es-ES"/>
        </w:rPr>
      </w:pPr>
    </w:p>
    <w:p w14:paraId="107832BD"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El administrador, el supervisor y el fiscalizador se obligan al cumplimiento de la “Guía que Regula el Procedimiento para la Suscripción, Registro, Seguimiento y Custodia de Convenios del MDMQ” que se adjunta a este Convenio.</w:t>
      </w:r>
    </w:p>
    <w:p w14:paraId="6E3F3155" w14:textId="77777777" w:rsidR="00BD72C3" w:rsidRPr="00B831A0" w:rsidRDefault="00BD72C3" w:rsidP="00BD72C3">
      <w:pPr>
        <w:jc w:val="both"/>
        <w:rPr>
          <w:rFonts w:ascii="Helvetica" w:eastAsia="Times New Roman" w:hAnsi="Helvetica" w:cs="Helvetica"/>
          <w:sz w:val="20"/>
          <w:szCs w:val="20"/>
          <w:lang w:eastAsia="es-ES"/>
        </w:rPr>
      </w:pPr>
    </w:p>
    <w:p w14:paraId="09547E52" w14:textId="77777777" w:rsidR="00BD72C3"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CLÁUSULA DÉCIMA</w:t>
      </w:r>
      <w:r>
        <w:rPr>
          <w:rFonts w:ascii="Helvetica" w:eastAsia="Times New Roman" w:hAnsi="Helvetica" w:cs="Helvetica"/>
          <w:b/>
          <w:sz w:val="20"/>
          <w:szCs w:val="20"/>
          <w:lang w:eastAsia="es-ES"/>
        </w:rPr>
        <w:t xml:space="preserve"> PRIMERA</w:t>
      </w:r>
      <w:r w:rsidRPr="00B831A0">
        <w:rPr>
          <w:rFonts w:ascii="Helvetica" w:eastAsia="Times New Roman" w:hAnsi="Helvetica" w:cs="Helvetica"/>
          <w:b/>
          <w:sz w:val="20"/>
          <w:szCs w:val="20"/>
          <w:lang w:eastAsia="es-ES"/>
        </w:rPr>
        <w:t xml:space="preserve">.- OFERTA DE SERVICIOS COMPLEMENTARIOS: </w:t>
      </w:r>
    </w:p>
    <w:p w14:paraId="097ECDC2" w14:textId="77777777" w:rsidR="00BD72C3" w:rsidRDefault="00BD72C3" w:rsidP="00BD72C3">
      <w:pPr>
        <w:jc w:val="both"/>
        <w:rPr>
          <w:rFonts w:ascii="Helvetica" w:eastAsia="Times New Roman" w:hAnsi="Helvetica" w:cs="Helvetica"/>
          <w:b/>
          <w:sz w:val="20"/>
          <w:szCs w:val="20"/>
          <w:lang w:eastAsia="es-ES"/>
        </w:rPr>
      </w:pPr>
    </w:p>
    <w:p w14:paraId="60A84745"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 xml:space="preserve">La oferta de servicios complementarios en el interior de las instalaciones y escenarios deportivos de propiedad municipal entregados en Convenio para la Administración y Uso, se realizarán en coordinación entre el beneficiario del convenio y la Administración Zonal </w:t>
      </w:r>
      <w:r>
        <w:rPr>
          <w:rFonts w:ascii="Helvetica" w:eastAsia="Times New Roman" w:hAnsi="Helvetica" w:cs="Helvetica"/>
          <w:sz w:val="20"/>
          <w:szCs w:val="20"/>
          <w:lang w:eastAsia="es-ES"/>
        </w:rPr>
        <w:t>Eloy Alfaro</w:t>
      </w:r>
      <w:r w:rsidRPr="00B831A0">
        <w:rPr>
          <w:rFonts w:ascii="Helvetica" w:eastAsia="Times New Roman" w:hAnsi="Helvetica" w:cs="Helvetica"/>
          <w:sz w:val="20"/>
          <w:szCs w:val="20"/>
          <w:lang w:eastAsia="es-ES"/>
        </w:rPr>
        <w:t>, a través de un proceso transparente que garantice la participación de la comunidad y que otorgue tratamiento prioritario para organizaciones que formen parte de la Economía Popular y Solidaria.</w:t>
      </w:r>
    </w:p>
    <w:p w14:paraId="32C2F9F5" w14:textId="77777777" w:rsidR="00BD72C3" w:rsidRPr="00B831A0" w:rsidRDefault="00BD72C3" w:rsidP="00BD72C3">
      <w:pPr>
        <w:jc w:val="both"/>
        <w:rPr>
          <w:rFonts w:ascii="Helvetica" w:eastAsia="Times New Roman" w:hAnsi="Helvetica" w:cs="Helvetica"/>
          <w:b/>
          <w:sz w:val="20"/>
          <w:szCs w:val="20"/>
          <w:lang w:eastAsia="es-ES"/>
        </w:rPr>
      </w:pPr>
    </w:p>
    <w:p w14:paraId="7CFC0850" w14:textId="77777777"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DÉCIMA </w:t>
      </w:r>
      <w:r>
        <w:rPr>
          <w:rFonts w:ascii="Helvetica" w:eastAsia="Times New Roman" w:hAnsi="Helvetica" w:cs="Helvetica"/>
          <w:b/>
          <w:sz w:val="20"/>
          <w:szCs w:val="20"/>
          <w:lang w:eastAsia="es-ES"/>
        </w:rPr>
        <w:t>SEGUNDA</w:t>
      </w:r>
      <w:r w:rsidRPr="00B831A0">
        <w:rPr>
          <w:rFonts w:ascii="Helvetica" w:eastAsia="Times New Roman" w:hAnsi="Helvetica" w:cs="Helvetica"/>
          <w:b/>
          <w:sz w:val="20"/>
          <w:szCs w:val="20"/>
          <w:lang w:eastAsia="es-ES"/>
        </w:rPr>
        <w:t>.- RELACIÓN LABORAL O DE DEPENDENCIA:</w:t>
      </w:r>
    </w:p>
    <w:p w14:paraId="6BD7DCDF" w14:textId="77777777" w:rsidR="00BD72C3" w:rsidRPr="00B831A0" w:rsidRDefault="00BD72C3" w:rsidP="00BD72C3">
      <w:pPr>
        <w:jc w:val="both"/>
        <w:rPr>
          <w:rFonts w:ascii="Helvetica" w:eastAsia="Times New Roman" w:hAnsi="Helvetica" w:cs="Helvetica"/>
          <w:b/>
          <w:sz w:val="20"/>
          <w:szCs w:val="20"/>
          <w:lang w:eastAsia="es-ES"/>
        </w:rPr>
      </w:pPr>
    </w:p>
    <w:p w14:paraId="534141EF" w14:textId="77777777" w:rsidR="00BD72C3"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Por la naturaleza del presente convenio la Administración Zonal</w:t>
      </w:r>
      <w:r>
        <w:rPr>
          <w:rFonts w:ascii="Helvetica" w:eastAsia="Times New Roman" w:hAnsi="Helvetica" w:cs="Helvetica"/>
          <w:sz w:val="20"/>
          <w:szCs w:val="20"/>
          <w:lang w:eastAsia="es-ES"/>
        </w:rPr>
        <w:t xml:space="preserve"> Eloy Alfaro</w:t>
      </w:r>
      <w:r>
        <w:rPr>
          <w:rFonts w:ascii="Helvetica" w:eastAsia="Times New Roman" w:hAnsi="Helvetica" w:cs="Helvetica"/>
          <w:bCs/>
          <w:sz w:val="20"/>
          <w:szCs w:val="20"/>
          <w:lang w:eastAsia="es-ES"/>
        </w:rPr>
        <w:t>,</w:t>
      </w:r>
      <w:r w:rsidRPr="00B831A0">
        <w:rPr>
          <w:rFonts w:ascii="Helvetica" w:eastAsia="Times New Roman" w:hAnsi="Helvetica" w:cs="Helvetica"/>
          <w:b/>
          <w:bCs/>
          <w:sz w:val="20"/>
          <w:szCs w:val="20"/>
          <w:lang w:eastAsia="es-ES"/>
        </w:rPr>
        <w:t xml:space="preserve"> </w:t>
      </w:r>
      <w:r>
        <w:rPr>
          <w:rFonts w:ascii="Helvetica" w:eastAsia="Times New Roman" w:hAnsi="Helvetica" w:cs="Helvetica"/>
          <w:b/>
          <w:bCs/>
          <w:sz w:val="20"/>
          <w:szCs w:val="20"/>
          <w:lang w:eastAsia="es-ES"/>
        </w:rPr>
        <w:t xml:space="preserve">no </w:t>
      </w:r>
      <w:r w:rsidRPr="00B831A0">
        <w:rPr>
          <w:rFonts w:ascii="Helvetica" w:eastAsia="Times New Roman" w:hAnsi="Helvetica" w:cs="Helvetica"/>
          <w:sz w:val="20"/>
          <w:szCs w:val="20"/>
          <w:lang w:eastAsia="es-ES"/>
        </w:rPr>
        <w:t>adquiere relación laboral ni de dependencia, respecto del personal que trabaje en la ejecución de este instrumento.</w:t>
      </w:r>
    </w:p>
    <w:p w14:paraId="098B4F76" w14:textId="77777777" w:rsidR="00BD72C3" w:rsidRDefault="00BD72C3" w:rsidP="00BD72C3">
      <w:pPr>
        <w:jc w:val="both"/>
        <w:rPr>
          <w:rFonts w:ascii="Helvetica" w:eastAsia="Times New Roman" w:hAnsi="Helvetica" w:cs="Helvetica"/>
          <w:sz w:val="20"/>
          <w:szCs w:val="20"/>
          <w:lang w:eastAsia="es-ES"/>
        </w:rPr>
      </w:pPr>
    </w:p>
    <w:p w14:paraId="407408FB" w14:textId="77777777" w:rsidR="00BD72C3" w:rsidRDefault="00BD72C3" w:rsidP="00BD72C3">
      <w:pPr>
        <w:jc w:val="both"/>
        <w:rPr>
          <w:rFonts w:ascii="Helvetica" w:eastAsia="Times New Roman" w:hAnsi="Helvetica" w:cs="Helvetica"/>
          <w:sz w:val="20"/>
          <w:szCs w:val="20"/>
          <w:lang w:eastAsia="es-ES"/>
        </w:rPr>
      </w:pPr>
      <w:r w:rsidRPr="003E011E">
        <w:rPr>
          <w:rFonts w:ascii="Helvetica" w:eastAsia="Times New Roman" w:hAnsi="Helvetica" w:cs="Helvetica"/>
          <w:sz w:val="20"/>
          <w:szCs w:val="20"/>
          <w:lang w:eastAsia="es-ES"/>
        </w:rPr>
        <w:t xml:space="preserve">En el caso de que </w:t>
      </w:r>
      <w:r>
        <w:rPr>
          <w:rFonts w:ascii="Helvetica" w:eastAsia="Times New Roman" w:hAnsi="Helvetica" w:cs="Helvetica"/>
          <w:sz w:val="20"/>
          <w:szCs w:val="20"/>
          <w:lang w:eastAsia="es-ES"/>
        </w:rPr>
        <w:t>la</w:t>
      </w:r>
      <w:r w:rsidRPr="003E011E">
        <w:rPr>
          <w:rFonts w:ascii="Helvetica" w:eastAsia="Times New Roman" w:hAnsi="Helvetica" w:cs="Helvetica"/>
          <w:sz w:val="20"/>
          <w:szCs w:val="20"/>
          <w:lang w:eastAsia="es-ES"/>
        </w:rPr>
        <w:t xml:space="preserve"> organización deportiva barrial, cuente con personal, para el cuidado y mantenimiento de los escenarios o instalaciones deportivas, la relación laboral en cumplimiento a la ley y con las obligaciones que la misma exige, será de absoluta responsabilidad de la organización deportiva beneficiaria.</w:t>
      </w:r>
    </w:p>
    <w:p w14:paraId="3E8957FB" w14:textId="77777777" w:rsidR="00BD72C3" w:rsidRPr="00B831A0" w:rsidRDefault="00BD72C3" w:rsidP="00BD72C3">
      <w:pPr>
        <w:jc w:val="both"/>
        <w:rPr>
          <w:rFonts w:ascii="Helvetica" w:eastAsia="Times New Roman" w:hAnsi="Helvetica" w:cs="Helvetica"/>
          <w:b/>
          <w:sz w:val="20"/>
          <w:szCs w:val="20"/>
          <w:lang w:eastAsia="es-ES"/>
        </w:rPr>
      </w:pPr>
    </w:p>
    <w:p w14:paraId="36010702" w14:textId="77777777" w:rsidR="00BD72C3"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DÉCIMA </w:t>
      </w:r>
      <w:r>
        <w:rPr>
          <w:rFonts w:ascii="Helvetica" w:eastAsia="Times New Roman" w:hAnsi="Helvetica" w:cs="Helvetica"/>
          <w:b/>
          <w:sz w:val="20"/>
          <w:szCs w:val="20"/>
          <w:lang w:eastAsia="es-ES"/>
        </w:rPr>
        <w:t>TERCERA</w:t>
      </w:r>
      <w:r w:rsidRPr="00B831A0">
        <w:rPr>
          <w:rFonts w:ascii="Helvetica" w:eastAsia="Times New Roman" w:hAnsi="Helvetica" w:cs="Helvetica"/>
          <w:b/>
          <w:sz w:val="20"/>
          <w:szCs w:val="20"/>
          <w:lang w:eastAsia="es-ES"/>
        </w:rPr>
        <w:t>.-  TERMINACIÓN:</w:t>
      </w:r>
    </w:p>
    <w:p w14:paraId="6076B4DC" w14:textId="77777777" w:rsidR="00BD72C3" w:rsidRPr="00B831A0" w:rsidRDefault="00BD72C3" w:rsidP="00BD72C3">
      <w:pPr>
        <w:jc w:val="both"/>
        <w:rPr>
          <w:rFonts w:ascii="Helvetica" w:eastAsia="Times New Roman" w:hAnsi="Helvetica" w:cs="Helvetica"/>
          <w:b/>
          <w:sz w:val="20"/>
          <w:szCs w:val="20"/>
          <w:lang w:eastAsia="es-ES"/>
        </w:rPr>
      </w:pPr>
    </w:p>
    <w:p w14:paraId="450553A8" w14:textId="4A2BE763" w:rsidR="00BD72C3"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3</w:t>
      </w:r>
      <w:r w:rsidRPr="00B831A0">
        <w:rPr>
          <w:rFonts w:ascii="Helvetica" w:eastAsia="Times New Roman" w:hAnsi="Helvetica" w:cs="Helvetica"/>
          <w:b/>
          <w:sz w:val="20"/>
          <w:szCs w:val="20"/>
          <w:lang w:eastAsia="es-ES"/>
        </w:rPr>
        <w:t>.01.</w:t>
      </w:r>
      <w:r w:rsidRPr="00B831A0">
        <w:rPr>
          <w:rFonts w:ascii="Helvetica" w:eastAsia="Times New Roman" w:hAnsi="Helvetica" w:cs="Helvetica"/>
          <w:b/>
          <w:sz w:val="20"/>
          <w:szCs w:val="20"/>
          <w:lang w:eastAsia="es-ES"/>
        </w:rPr>
        <w:tab/>
      </w:r>
      <w:r w:rsidRPr="00B831A0">
        <w:rPr>
          <w:rFonts w:ascii="Helvetica" w:eastAsia="Times New Roman" w:hAnsi="Helvetica" w:cs="Helvetica"/>
          <w:sz w:val="20"/>
          <w:szCs w:val="20"/>
          <w:lang w:eastAsia="es-ES"/>
        </w:rPr>
        <w:t>Este Convenio se dará por terminado automáticamente en los siguientes casos:</w:t>
      </w:r>
    </w:p>
    <w:p w14:paraId="786737E8" w14:textId="77777777" w:rsidR="00BD72C3" w:rsidRPr="00B831A0" w:rsidRDefault="00BD72C3" w:rsidP="00BD72C3">
      <w:pPr>
        <w:jc w:val="both"/>
        <w:rPr>
          <w:rFonts w:ascii="Helvetica" w:eastAsia="Times New Roman" w:hAnsi="Helvetica" w:cs="Helvetica"/>
          <w:sz w:val="20"/>
          <w:szCs w:val="20"/>
          <w:lang w:eastAsia="es-ES"/>
        </w:rPr>
      </w:pPr>
    </w:p>
    <w:p w14:paraId="2AD8C45B" w14:textId="77777777" w:rsidR="00BD72C3" w:rsidRPr="001743A2" w:rsidRDefault="00BD72C3" w:rsidP="00BD72C3">
      <w:pPr>
        <w:numPr>
          <w:ilvl w:val="0"/>
          <w:numId w:val="12"/>
        </w:num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val="es-ES_tradnl" w:eastAsia="es-ES"/>
        </w:rPr>
        <w:t>Por incumplimiento de las obligaciones adquiridas por los beneficiarios a través del presente Convenio,</w:t>
      </w:r>
    </w:p>
    <w:p w14:paraId="58F1A150" w14:textId="77777777" w:rsidR="00BD72C3" w:rsidRPr="001743A2" w:rsidRDefault="00BD72C3" w:rsidP="00BD72C3">
      <w:pPr>
        <w:numPr>
          <w:ilvl w:val="0"/>
          <w:numId w:val="12"/>
        </w:num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val="es-ES_tradnl" w:eastAsia="es-ES"/>
        </w:rPr>
        <w:t>Por vencimiento del plazo,</w:t>
      </w:r>
    </w:p>
    <w:p w14:paraId="48C65420" w14:textId="77777777" w:rsidR="00BD72C3" w:rsidRPr="001743A2" w:rsidRDefault="00BD72C3" w:rsidP="00BD72C3">
      <w:pPr>
        <w:numPr>
          <w:ilvl w:val="0"/>
          <w:numId w:val="12"/>
        </w:num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val="es-ES_tradnl" w:eastAsia="es-ES"/>
        </w:rPr>
        <w:t>Por mutuo acuerdo de las partes,</w:t>
      </w:r>
    </w:p>
    <w:p w14:paraId="7B963633" w14:textId="77777777" w:rsidR="00BD72C3" w:rsidRPr="001743A2" w:rsidRDefault="00BD72C3" w:rsidP="00BD72C3">
      <w:pPr>
        <w:numPr>
          <w:ilvl w:val="0"/>
          <w:numId w:val="12"/>
        </w:num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val="es-ES_tradnl" w:eastAsia="es-ES"/>
        </w:rPr>
        <w:t>Por liquidación de la organización beneficiaria,</w:t>
      </w:r>
    </w:p>
    <w:p w14:paraId="4CAA35EB" w14:textId="77777777" w:rsidR="00BD72C3" w:rsidRDefault="00BD72C3" w:rsidP="00BD72C3">
      <w:pPr>
        <w:numPr>
          <w:ilvl w:val="0"/>
          <w:numId w:val="12"/>
        </w:num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val="es-ES_tradnl" w:eastAsia="es-ES"/>
        </w:rPr>
        <w:t>Por terminación anticipada y unilateral; motivada y fundamentada legalmente, por parte de la Administración Zonal, la misma que se remitirá a la Comisión De Propiedad y Espacio Público para su análisis e informe respectivo y se remitirá al Concejo Metropolitano para su resolución.</w:t>
      </w:r>
      <w:r w:rsidRPr="00B831A0">
        <w:rPr>
          <w:rFonts w:ascii="Helvetica" w:eastAsia="Times New Roman" w:hAnsi="Helvetica" w:cs="Helvetica"/>
          <w:sz w:val="20"/>
          <w:szCs w:val="20"/>
          <w:lang w:val="es-ES_tradnl" w:eastAsia="es-ES"/>
        </w:rPr>
        <w:t xml:space="preserve"> </w:t>
      </w:r>
    </w:p>
    <w:p w14:paraId="38E347B9" w14:textId="77777777" w:rsidR="00BD72C3" w:rsidRPr="00B831A0" w:rsidRDefault="00BD72C3" w:rsidP="00BD72C3">
      <w:pPr>
        <w:numPr>
          <w:ilvl w:val="0"/>
          <w:numId w:val="12"/>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14:paraId="02434566" w14:textId="77777777" w:rsidR="00BD72C3" w:rsidRDefault="00BD72C3" w:rsidP="00BD72C3">
      <w:pPr>
        <w:jc w:val="both"/>
        <w:rPr>
          <w:rFonts w:ascii="Helvetica" w:eastAsia="Times New Roman" w:hAnsi="Helvetica" w:cs="Helvetica"/>
          <w:sz w:val="20"/>
          <w:szCs w:val="20"/>
          <w:lang w:val="es-ES_tradnl" w:eastAsia="es-ES"/>
        </w:rPr>
      </w:pPr>
    </w:p>
    <w:p w14:paraId="69CA0E94" w14:textId="77777777" w:rsidR="00BD72C3" w:rsidRDefault="00BD72C3" w:rsidP="00BD72C3">
      <w:pPr>
        <w:jc w:val="both"/>
        <w:rPr>
          <w:rFonts w:ascii="Helvetica" w:eastAsia="Times New Roman" w:hAnsi="Helvetica" w:cs="Helvetica"/>
          <w:sz w:val="20"/>
          <w:szCs w:val="20"/>
          <w:lang w:eastAsia="es-ES"/>
        </w:rPr>
      </w:pPr>
      <w:r w:rsidRPr="001743A2">
        <w:rPr>
          <w:rFonts w:ascii="Helvetica" w:eastAsia="Times New Roman" w:hAnsi="Helvetica" w:cs="Helvetica"/>
          <w:sz w:val="20"/>
          <w:szCs w:val="20"/>
          <w:lang w:eastAsia="es-ES"/>
        </w:rPr>
        <w:t xml:space="preserve">Una vez resuelta por el Concejo Metropolitano, la terminación de manera anticipada y unilateral, se ejecutará mediante notificación al beneficiario, por parte de la Administración Zonal, concediéndole un tiempo prudencial para que desocupe y entregue el escenario e instalaciones deportivas. </w:t>
      </w:r>
    </w:p>
    <w:p w14:paraId="079E2A46" w14:textId="77777777" w:rsidR="00BD72C3" w:rsidRPr="001743A2" w:rsidRDefault="00BD72C3" w:rsidP="00BD72C3">
      <w:pPr>
        <w:jc w:val="both"/>
        <w:rPr>
          <w:rFonts w:ascii="Helvetica" w:eastAsia="Times New Roman" w:hAnsi="Helvetica" w:cs="Helvetica"/>
          <w:sz w:val="20"/>
          <w:szCs w:val="20"/>
          <w:lang w:eastAsia="es-ES"/>
        </w:rPr>
      </w:pPr>
    </w:p>
    <w:p w14:paraId="59C87620" w14:textId="77777777" w:rsidR="00BD72C3" w:rsidRDefault="00BD72C3" w:rsidP="00BD72C3">
      <w:p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eastAsia="es-ES"/>
        </w:rPr>
        <w:t>En caso de no realizarse la desocupación y entrega del inmueble, la Dirección de Asesoría Jurídica de la Administración Zonal, procederá a iniciar las acciones legales que correspondan.</w:t>
      </w:r>
    </w:p>
    <w:p w14:paraId="7A689A64" w14:textId="77777777" w:rsidR="00BD72C3" w:rsidRPr="00B831A0" w:rsidRDefault="00BD72C3" w:rsidP="00BD72C3">
      <w:pPr>
        <w:jc w:val="both"/>
        <w:rPr>
          <w:rFonts w:ascii="Helvetica" w:eastAsia="Times New Roman" w:hAnsi="Helvetica" w:cs="Helvetica"/>
          <w:sz w:val="20"/>
          <w:szCs w:val="20"/>
          <w:lang w:val="es-ES_tradnl" w:eastAsia="es-ES"/>
        </w:rPr>
      </w:pPr>
    </w:p>
    <w:p w14:paraId="19F7D655" w14:textId="122300E3" w:rsidR="00BD72C3" w:rsidRPr="00B831A0" w:rsidRDefault="00BD72C3" w:rsidP="00BD72C3">
      <w:pPr>
        <w:jc w:val="both"/>
        <w:rPr>
          <w:rFonts w:ascii="Helvetica" w:eastAsia="Times New Roman" w:hAnsi="Helvetica" w:cs="Helvetica"/>
          <w:sz w:val="20"/>
          <w:szCs w:val="20"/>
          <w:lang w:val="es-ES_tradnl" w:eastAsia="es-ES"/>
        </w:rPr>
      </w:pPr>
      <w:r w:rsidRPr="00B831A0">
        <w:rPr>
          <w:rFonts w:ascii="Helvetica" w:eastAsia="Times New Roman" w:hAnsi="Helvetica" w:cs="Helvetica"/>
          <w:b/>
          <w:sz w:val="20"/>
          <w:szCs w:val="20"/>
          <w:lang w:val="es-ES_tradnl" w:eastAsia="es-ES"/>
        </w:rPr>
        <w:t>1</w:t>
      </w:r>
      <w:r w:rsidR="00946A01">
        <w:rPr>
          <w:rFonts w:ascii="Helvetica" w:eastAsia="Times New Roman" w:hAnsi="Helvetica" w:cs="Helvetica"/>
          <w:b/>
          <w:sz w:val="20"/>
          <w:szCs w:val="20"/>
          <w:lang w:val="es-ES_tradnl" w:eastAsia="es-ES"/>
        </w:rPr>
        <w:t>3</w:t>
      </w:r>
      <w:r w:rsidRPr="00B831A0">
        <w:rPr>
          <w:rFonts w:ascii="Helvetica" w:eastAsia="Times New Roman" w:hAnsi="Helvetica" w:cs="Helvetica"/>
          <w:b/>
          <w:sz w:val="20"/>
          <w:szCs w:val="20"/>
          <w:lang w:val="es-ES_tradnl" w:eastAsia="es-ES"/>
        </w:rPr>
        <w:t>.02.</w:t>
      </w:r>
      <w:r w:rsidRPr="00B831A0">
        <w:rPr>
          <w:rFonts w:ascii="Helvetica" w:eastAsia="Times New Roman" w:hAnsi="Helvetica" w:cs="Helvetica"/>
          <w:b/>
          <w:sz w:val="20"/>
          <w:szCs w:val="20"/>
          <w:lang w:val="es-ES_tradnl" w:eastAsia="es-ES"/>
        </w:rPr>
        <w:tab/>
      </w:r>
      <w:r w:rsidRPr="00B831A0">
        <w:rPr>
          <w:rFonts w:ascii="Helvetica" w:eastAsia="Times New Roman" w:hAnsi="Helvetica" w:cs="Helvetica"/>
          <w:sz w:val="20"/>
          <w:szCs w:val="20"/>
          <w:lang w:val="es-ES_tradnl" w:eastAsia="es-ES"/>
        </w:rPr>
        <w:t>Si una de las Partes quisiera dar por terminado este Convenio antes de la fecha de su vencimiento, tendrá la obligación de comunicarlo por escrito a la otra con treinta días de anticipación.</w:t>
      </w:r>
    </w:p>
    <w:p w14:paraId="53E632D9" w14:textId="77777777" w:rsidR="00BD72C3" w:rsidRPr="00B831A0" w:rsidRDefault="00BD72C3" w:rsidP="00BD72C3">
      <w:pPr>
        <w:jc w:val="both"/>
        <w:rPr>
          <w:rFonts w:ascii="Helvetica" w:eastAsia="Times New Roman" w:hAnsi="Helvetica" w:cs="Helvetica"/>
          <w:sz w:val="20"/>
          <w:szCs w:val="20"/>
          <w:lang w:val="es-ES_tradnl" w:eastAsia="es-ES"/>
        </w:rPr>
      </w:pPr>
    </w:p>
    <w:p w14:paraId="4139A2F9" w14:textId="7F24A657" w:rsidR="00BD72C3"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3</w:t>
      </w:r>
      <w:r w:rsidRPr="00B831A0">
        <w:rPr>
          <w:rFonts w:ascii="Helvetica" w:eastAsia="Times New Roman" w:hAnsi="Helvetica" w:cs="Helvetica"/>
          <w:b/>
          <w:sz w:val="20"/>
          <w:szCs w:val="20"/>
          <w:lang w:eastAsia="es-ES"/>
        </w:rPr>
        <w:t>.03</w:t>
      </w:r>
      <w:r w:rsidRPr="00B831A0">
        <w:rPr>
          <w:rFonts w:ascii="Helvetica" w:eastAsia="Times New Roman" w:hAnsi="Helvetica" w:cs="Helvetica"/>
          <w:sz w:val="20"/>
          <w:szCs w:val="20"/>
          <w:lang w:eastAsia="es-ES"/>
        </w:rPr>
        <w:tab/>
        <w:t xml:space="preserve">Cualquiera de las causales de terminación, no libera la responsabilidad de ninguna de las partes respecto del cumplimiento de las obligaciones que se hubieren generado en base a su firma, hasta el momento de la terminación </w:t>
      </w:r>
      <w:proofErr w:type="gramStart"/>
      <w:r w:rsidRPr="00B831A0">
        <w:rPr>
          <w:rFonts w:ascii="Helvetica" w:eastAsia="Times New Roman" w:hAnsi="Helvetica" w:cs="Helvetica"/>
          <w:sz w:val="20"/>
          <w:szCs w:val="20"/>
          <w:lang w:eastAsia="es-ES"/>
        </w:rPr>
        <w:t>del mismo</w:t>
      </w:r>
      <w:proofErr w:type="gramEnd"/>
      <w:r w:rsidRPr="00B831A0">
        <w:rPr>
          <w:rFonts w:ascii="Helvetica" w:eastAsia="Times New Roman" w:hAnsi="Helvetica" w:cs="Helvetica"/>
          <w:sz w:val="20"/>
          <w:szCs w:val="20"/>
          <w:lang w:eastAsia="es-ES"/>
        </w:rPr>
        <w:t>.</w:t>
      </w:r>
    </w:p>
    <w:p w14:paraId="5B2DF2C3" w14:textId="77777777" w:rsidR="00BD72C3" w:rsidRDefault="00BD72C3" w:rsidP="00BD72C3">
      <w:pPr>
        <w:jc w:val="both"/>
        <w:rPr>
          <w:rFonts w:ascii="Helvetica" w:eastAsia="Times New Roman" w:hAnsi="Helvetica" w:cs="Helvetica"/>
          <w:sz w:val="20"/>
          <w:szCs w:val="20"/>
          <w:lang w:eastAsia="es-ES"/>
        </w:rPr>
      </w:pPr>
    </w:p>
    <w:p w14:paraId="0CC7078C" w14:textId="0BF28178" w:rsidR="00BD72C3" w:rsidRDefault="00BD72C3" w:rsidP="00BD72C3">
      <w:pPr>
        <w:jc w:val="both"/>
        <w:rPr>
          <w:rFonts w:ascii="Helvetica" w:eastAsia="Times New Roman" w:hAnsi="Helvetica" w:cs="Helvetica"/>
          <w:sz w:val="20"/>
          <w:szCs w:val="20"/>
          <w:lang w:eastAsia="es-ES"/>
        </w:rPr>
      </w:pPr>
      <w:r w:rsidRPr="00FE6B2F">
        <w:rPr>
          <w:rFonts w:ascii="Helvetica" w:eastAsia="Times New Roman" w:hAnsi="Helvetica" w:cs="Helvetica"/>
          <w:b/>
          <w:sz w:val="20"/>
          <w:szCs w:val="20"/>
          <w:lang w:eastAsia="es-ES"/>
        </w:rPr>
        <w:lastRenderedPageBreak/>
        <w:t>1</w:t>
      </w:r>
      <w:r w:rsidR="00946A01">
        <w:rPr>
          <w:rFonts w:ascii="Helvetica" w:eastAsia="Times New Roman" w:hAnsi="Helvetica" w:cs="Helvetica"/>
          <w:b/>
          <w:sz w:val="20"/>
          <w:szCs w:val="20"/>
          <w:lang w:eastAsia="es-ES"/>
        </w:rPr>
        <w:t>3</w:t>
      </w:r>
      <w:r w:rsidRPr="00FE6B2F">
        <w:rPr>
          <w:rFonts w:ascii="Helvetica" w:eastAsia="Times New Roman" w:hAnsi="Helvetica" w:cs="Helvetica"/>
          <w:b/>
          <w:sz w:val="20"/>
          <w:szCs w:val="20"/>
          <w:lang w:eastAsia="es-ES"/>
        </w:rPr>
        <w:t>.04.</w:t>
      </w:r>
      <w:r>
        <w:rPr>
          <w:rFonts w:ascii="Helvetica" w:eastAsia="Times New Roman" w:hAnsi="Helvetica" w:cs="Helvetica"/>
          <w:sz w:val="20"/>
          <w:szCs w:val="20"/>
          <w:lang w:eastAsia="es-ES"/>
        </w:rPr>
        <w:t xml:space="preserve"> </w:t>
      </w:r>
      <w:r w:rsidRPr="00FE6B2F">
        <w:rPr>
          <w:rFonts w:ascii="Helvetica" w:eastAsia="Times New Roman" w:hAnsi="Helvetica" w:cs="Helvetica"/>
          <w:sz w:val="20"/>
          <w:szCs w:val="20"/>
          <w:lang w:eastAsia="es-ES"/>
        </w:rPr>
        <w:t xml:space="preserve">De la terminación antes del vencimiento del plazo. - En caso de incumplimiento del objeto y obligaciones por parte del beneficiario del convenio, la Administración Zonal y la Dirección Metropolitana de Deportes, pondrán en conocimiento de la Comisión de Propiedad y Espacio Público, los informes de verificación correspondientes. La Comisión de Propiedad y Espacio Público emitirá el dictamen que corresponda y enviará para resolución del Concejo Metropolitano. </w:t>
      </w:r>
    </w:p>
    <w:p w14:paraId="4A793E21" w14:textId="77777777" w:rsidR="00BD72C3" w:rsidRPr="00FE6B2F" w:rsidRDefault="00BD72C3" w:rsidP="00BD72C3">
      <w:pPr>
        <w:jc w:val="both"/>
        <w:rPr>
          <w:rFonts w:ascii="Helvetica" w:eastAsia="Times New Roman" w:hAnsi="Helvetica" w:cs="Helvetica"/>
          <w:sz w:val="20"/>
          <w:szCs w:val="20"/>
          <w:lang w:eastAsia="es-ES"/>
        </w:rPr>
      </w:pPr>
    </w:p>
    <w:p w14:paraId="285161A4" w14:textId="77777777" w:rsidR="00BD72C3" w:rsidRPr="00B831A0" w:rsidRDefault="00BD72C3" w:rsidP="00BD72C3">
      <w:pPr>
        <w:jc w:val="both"/>
        <w:rPr>
          <w:rFonts w:ascii="Helvetica" w:eastAsia="Times New Roman" w:hAnsi="Helvetica" w:cs="Helvetica"/>
          <w:sz w:val="20"/>
          <w:szCs w:val="20"/>
          <w:lang w:eastAsia="es-ES"/>
        </w:rPr>
      </w:pPr>
      <w:r w:rsidRPr="00FE6B2F">
        <w:rPr>
          <w:rFonts w:ascii="Helvetica" w:eastAsia="Times New Roman" w:hAnsi="Helvetica" w:cs="Helvetica"/>
          <w:sz w:val="20"/>
          <w:szCs w:val="20"/>
          <w:lang w:eastAsia="es-ES"/>
        </w:rPr>
        <w:t>En toda instancia del trámite, será escuchado el beneficiario del convenio, garantizándole el derecho a la defensa.</w:t>
      </w:r>
    </w:p>
    <w:p w14:paraId="551B8866" w14:textId="77777777" w:rsidR="00BD72C3" w:rsidRDefault="00BD72C3" w:rsidP="00BD72C3">
      <w:pPr>
        <w:jc w:val="both"/>
        <w:rPr>
          <w:rFonts w:ascii="Helvetica" w:eastAsia="Times New Roman" w:hAnsi="Helvetica" w:cs="Helvetica"/>
          <w:sz w:val="20"/>
          <w:szCs w:val="20"/>
          <w:lang w:eastAsia="es-ES"/>
        </w:rPr>
      </w:pPr>
    </w:p>
    <w:p w14:paraId="1C4C9742"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En todos los casos de terminación del presente Convenio, las partes procederán a suscribir la correspondiente acta de terminación.</w:t>
      </w:r>
    </w:p>
    <w:p w14:paraId="41538F86" w14:textId="77777777" w:rsidR="00BD72C3" w:rsidRDefault="00BD72C3" w:rsidP="00BD72C3">
      <w:pPr>
        <w:jc w:val="both"/>
        <w:rPr>
          <w:rFonts w:ascii="Helvetica" w:eastAsia="Times New Roman" w:hAnsi="Helvetica" w:cs="Helvetica"/>
          <w:b/>
          <w:sz w:val="20"/>
          <w:szCs w:val="20"/>
          <w:lang w:eastAsia="es-ES"/>
        </w:rPr>
      </w:pPr>
    </w:p>
    <w:p w14:paraId="3DB5EBA2" w14:textId="77777777"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DÉCIMA </w:t>
      </w:r>
      <w:r>
        <w:rPr>
          <w:rFonts w:ascii="Helvetica" w:eastAsia="Times New Roman" w:hAnsi="Helvetica" w:cs="Helvetica"/>
          <w:b/>
          <w:sz w:val="20"/>
          <w:szCs w:val="20"/>
          <w:lang w:eastAsia="es-ES"/>
        </w:rPr>
        <w:t>CUARTA</w:t>
      </w:r>
      <w:r w:rsidRPr="00B831A0">
        <w:rPr>
          <w:rFonts w:ascii="Helvetica" w:eastAsia="Times New Roman" w:hAnsi="Helvetica" w:cs="Helvetica"/>
          <w:b/>
          <w:sz w:val="20"/>
          <w:szCs w:val="20"/>
          <w:lang w:eastAsia="es-ES"/>
        </w:rPr>
        <w:t>.- JURISDICCION Y COMPETENCIA:</w:t>
      </w:r>
    </w:p>
    <w:p w14:paraId="071D8B88" w14:textId="77777777" w:rsidR="00BD72C3" w:rsidRPr="00B831A0" w:rsidRDefault="00BD72C3" w:rsidP="00BD72C3">
      <w:pPr>
        <w:jc w:val="both"/>
        <w:rPr>
          <w:rFonts w:ascii="Helvetica" w:eastAsia="Times New Roman" w:hAnsi="Helvetica" w:cs="Helvetica"/>
          <w:b/>
          <w:sz w:val="20"/>
          <w:szCs w:val="20"/>
          <w:lang w:eastAsia="es-ES"/>
        </w:rPr>
      </w:pPr>
    </w:p>
    <w:p w14:paraId="137EA68B" w14:textId="2D2C7C34"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4</w:t>
      </w:r>
      <w:r w:rsidRPr="00B831A0">
        <w:rPr>
          <w:rFonts w:ascii="Helvetica" w:eastAsia="Times New Roman" w:hAnsi="Helvetica" w:cs="Helvetica"/>
          <w:b/>
          <w:sz w:val="20"/>
          <w:szCs w:val="20"/>
          <w:lang w:eastAsia="es-ES"/>
        </w:rPr>
        <w:t>.01</w:t>
      </w:r>
      <w:r>
        <w:rPr>
          <w:rFonts w:ascii="Helvetica" w:eastAsia="Times New Roman" w:hAnsi="Helvetica" w:cs="Helvetica"/>
          <w:b/>
          <w:sz w:val="20"/>
          <w:szCs w:val="20"/>
          <w:lang w:eastAsia="es-ES"/>
        </w:rPr>
        <w:t>.-</w:t>
      </w:r>
      <w:r w:rsidRPr="00B831A0">
        <w:rPr>
          <w:rFonts w:ascii="Helvetica" w:eastAsia="Times New Roman" w:hAnsi="Helvetica" w:cs="Helvetica"/>
          <w:sz w:val="20"/>
          <w:szCs w:val="20"/>
          <w:lang w:eastAsia="es-ES"/>
        </w:rPr>
        <w:t xml:space="preserve"> </w:t>
      </w:r>
      <w:r w:rsidRPr="00B831A0">
        <w:rPr>
          <w:rFonts w:ascii="Helvetica" w:eastAsia="Times New Roman" w:hAnsi="Helvetica" w:cs="Helvetica"/>
          <w:sz w:val="20"/>
          <w:szCs w:val="20"/>
          <w:lang w:eastAsia="es-ES"/>
        </w:rPr>
        <w:tab/>
        <w:t xml:space="preserve">Tratándose de un Convenio de Uso y Administración, toda divergencia o controversia respecto de la interpretación, cumplimiento o ejecución </w:t>
      </w:r>
      <w:proofErr w:type="gramStart"/>
      <w:r w:rsidRPr="00B831A0">
        <w:rPr>
          <w:rFonts w:ascii="Helvetica" w:eastAsia="Times New Roman" w:hAnsi="Helvetica" w:cs="Helvetica"/>
          <w:sz w:val="20"/>
          <w:szCs w:val="20"/>
          <w:lang w:eastAsia="es-ES"/>
        </w:rPr>
        <w:t>del mismo</w:t>
      </w:r>
      <w:proofErr w:type="gramEnd"/>
      <w:r w:rsidRPr="00B831A0">
        <w:rPr>
          <w:rFonts w:ascii="Helvetica" w:eastAsia="Times New Roman" w:hAnsi="Helvetica" w:cs="Helvetica"/>
          <w:sz w:val="20"/>
          <w:szCs w:val="20"/>
          <w:lang w:eastAsia="es-ES"/>
        </w:rPr>
        <w:t>, será sometida a un arreglo en forma directa y amistosa, mediante procedimientos de amigable composición, a través de los representantes de las instituciones para el Convenio, en un lapso no mayor a treinta días calendario, contados a partir de la notificación de cualquiera de ellas, señalando la divergencia o controversia surgida.</w:t>
      </w:r>
    </w:p>
    <w:p w14:paraId="7CC7D691" w14:textId="77777777" w:rsidR="00BD72C3" w:rsidRPr="00B831A0" w:rsidRDefault="00BD72C3" w:rsidP="00BD72C3">
      <w:pPr>
        <w:jc w:val="both"/>
        <w:rPr>
          <w:rFonts w:ascii="Helvetica" w:eastAsia="Times New Roman" w:hAnsi="Helvetica" w:cs="Helvetica"/>
          <w:b/>
          <w:sz w:val="20"/>
          <w:szCs w:val="20"/>
          <w:lang w:eastAsia="es-ES"/>
        </w:rPr>
      </w:pPr>
    </w:p>
    <w:p w14:paraId="197F8219" w14:textId="53859E1B"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4</w:t>
      </w:r>
      <w:r w:rsidRPr="00B831A0">
        <w:rPr>
          <w:rFonts w:ascii="Helvetica" w:eastAsia="Times New Roman" w:hAnsi="Helvetica" w:cs="Helvetica"/>
          <w:b/>
          <w:sz w:val="20"/>
          <w:szCs w:val="20"/>
          <w:lang w:eastAsia="es-ES"/>
        </w:rPr>
        <w:t>.02</w:t>
      </w:r>
      <w:r>
        <w:rPr>
          <w:rFonts w:ascii="Helvetica" w:eastAsia="Times New Roman" w:hAnsi="Helvetica" w:cs="Helvetica"/>
          <w:b/>
          <w:sz w:val="20"/>
          <w:szCs w:val="20"/>
          <w:lang w:eastAsia="es-ES"/>
        </w:rPr>
        <w:t>.-</w:t>
      </w:r>
      <w:r w:rsidRPr="00B831A0">
        <w:rPr>
          <w:rFonts w:ascii="Helvetica" w:eastAsia="Times New Roman" w:hAnsi="Helvetica" w:cs="Helvetica"/>
          <w:sz w:val="20"/>
          <w:szCs w:val="20"/>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w:t>
      </w:r>
      <w:proofErr w:type="gramStart"/>
      <w:r w:rsidRPr="00B831A0">
        <w:rPr>
          <w:rFonts w:ascii="Helvetica" w:eastAsia="Times New Roman" w:hAnsi="Helvetica" w:cs="Helvetica"/>
          <w:sz w:val="20"/>
          <w:szCs w:val="20"/>
          <w:lang w:eastAsia="es-ES"/>
        </w:rPr>
        <w:t>dela</w:t>
      </w:r>
      <w:proofErr w:type="gramEnd"/>
      <w:r w:rsidRPr="00B831A0">
        <w:rPr>
          <w:rFonts w:ascii="Helvetica" w:eastAsia="Times New Roman" w:hAnsi="Helvetica" w:cs="Helvetica"/>
          <w:sz w:val="20"/>
          <w:szCs w:val="20"/>
          <w:lang w:eastAsia="es-ES"/>
        </w:rPr>
        <w:t xml:space="preserve"> Procuraduría General del Estado y al Reglamento de Funcionamiento de dicho Centro. La controversia se resolverá en derecho.</w:t>
      </w:r>
    </w:p>
    <w:p w14:paraId="4BAEB1A7" w14:textId="77777777" w:rsidR="00BD72C3" w:rsidRPr="00B831A0" w:rsidRDefault="00BD72C3" w:rsidP="00BD72C3">
      <w:pPr>
        <w:jc w:val="both"/>
        <w:rPr>
          <w:rFonts w:ascii="Helvetica" w:eastAsia="Times New Roman" w:hAnsi="Helvetica" w:cs="Helvetica"/>
          <w:sz w:val="20"/>
          <w:szCs w:val="20"/>
          <w:lang w:eastAsia="es-ES"/>
        </w:rPr>
      </w:pPr>
    </w:p>
    <w:p w14:paraId="07E232D5" w14:textId="11BE43F9"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4</w:t>
      </w:r>
      <w:r w:rsidRPr="00B831A0">
        <w:rPr>
          <w:rFonts w:ascii="Helvetica" w:eastAsia="Times New Roman" w:hAnsi="Helvetica" w:cs="Helvetica"/>
          <w:b/>
          <w:sz w:val="20"/>
          <w:szCs w:val="20"/>
          <w:lang w:eastAsia="es-ES"/>
        </w:rPr>
        <w:t>.03</w:t>
      </w:r>
      <w:r>
        <w:rPr>
          <w:rFonts w:ascii="Helvetica" w:eastAsia="Times New Roman" w:hAnsi="Helvetica" w:cs="Helvetica"/>
          <w:b/>
          <w:sz w:val="20"/>
          <w:szCs w:val="20"/>
          <w:lang w:eastAsia="es-ES"/>
        </w:rPr>
        <w:t>.-</w:t>
      </w:r>
      <w:r w:rsidRPr="00B831A0">
        <w:rPr>
          <w:rFonts w:ascii="Helvetica" w:eastAsia="Times New Roman" w:hAnsi="Helvetica" w:cs="Helvetica"/>
          <w:b/>
          <w:sz w:val="20"/>
          <w:szCs w:val="20"/>
          <w:lang w:eastAsia="es-ES"/>
        </w:rPr>
        <w:tab/>
      </w:r>
      <w:r w:rsidRPr="00B831A0">
        <w:rPr>
          <w:rFonts w:ascii="Helvetica" w:eastAsia="Times New Roman" w:hAnsi="Helvetica" w:cs="Helvetica"/>
          <w:sz w:val="20"/>
          <w:szCs w:val="20"/>
          <w:lang w:eastAsia="es-ES"/>
        </w:rPr>
        <w:t>El Acta de mediación tiene el carácter de sentencia ejecutoriada y de ésta no habrá ningún    recurso de alzada.</w:t>
      </w:r>
    </w:p>
    <w:p w14:paraId="0BC4BCB8" w14:textId="77777777" w:rsidR="00BD72C3" w:rsidRPr="00B831A0" w:rsidRDefault="00BD72C3" w:rsidP="00BD72C3">
      <w:pPr>
        <w:jc w:val="both"/>
        <w:rPr>
          <w:rFonts w:ascii="Helvetica" w:eastAsia="Times New Roman" w:hAnsi="Helvetica" w:cs="Helvetica"/>
          <w:b/>
          <w:sz w:val="20"/>
          <w:szCs w:val="20"/>
          <w:lang w:eastAsia="es-ES"/>
        </w:rPr>
      </w:pPr>
    </w:p>
    <w:p w14:paraId="1588A02F" w14:textId="4F226C68"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4</w:t>
      </w:r>
      <w:r w:rsidRPr="00B831A0">
        <w:rPr>
          <w:rFonts w:ascii="Helvetica" w:eastAsia="Times New Roman" w:hAnsi="Helvetica" w:cs="Helvetica"/>
          <w:b/>
          <w:sz w:val="20"/>
          <w:szCs w:val="20"/>
          <w:lang w:eastAsia="es-ES"/>
        </w:rPr>
        <w:t>.04</w:t>
      </w:r>
      <w:r>
        <w:rPr>
          <w:rFonts w:ascii="Helvetica" w:eastAsia="Times New Roman" w:hAnsi="Helvetica" w:cs="Helvetica"/>
          <w:b/>
          <w:sz w:val="20"/>
          <w:szCs w:val="20"/>
          <w:lang w:eastAsia="es-ES"/>
        </w:rPr>
        <w:t>.-</w:t>
      </w:r>
      <w:r w:rsidRPr="00B831A0">
        <w:rPr>
          <w:rFonts w:ascii="Helvetica" w:eastAsia="Times New Roman" w:hAnsi="Helvetica" w:cs="Helvetica"/>
          <w:b/>
          <w:sz w:val="20"/>
          <w:szCs w:val="20"/>
          <w:lang w:eastAsia="es-ES"/>
        </w:rPr>
        <w:tab/>
      </w:r>
      <w:r w:rsidRPr="00B831A0">
        <w:rPr>
          <w:rFonts w:ascii="Helvetica" w:eastAsia="Times New Roman" w:hAnsi="Helvetica" w:cs="Helvetica"/>
          <w:sz w:val="20"/>
          <w:szCs w:val="20"/>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3575ED89" w14:textId="77777777" w:rsidR="00BD72C3" w:rsidRPr="00B831A0" w:rsidRDefault="00BD72C3" w:rsidP="00BD72C3">
      <w:pPr>
        <w:jc w:val="both"/>
        <w:rPr>
          <w:rFonts w:ascii="Helvetica" w:eastAsia="Times New Roman" w:hAnsi="Helvetica" w:cs="Helvetica"/>
          <w:b/>
          <w:sz w:val="20"/>
          <w:szCs w:val="20"/>
          <w:lang w:val="es-ES_tradnl" w:eastAsia="es-ES"/>
        </w:rPr>
      </w:pPr>
    </w:p>
    <w:p w14:paraId="08267F08" w14:textId="77777777" w:rsidR="00BD72C3"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DÉCIMA </w:t>
      </w:r>
      <w:r>
        <w:rPr>
          <w:rFonts w:ascii="Helvetica" w:eastAsia="Times New Roman" w:hAnsi="Helvetica" w:cs="Helvetica"/>
          <w:b/>
          <w:sz w:val="20"/>
          <w:szCs w:val="20"/>
          <w:lang w:eastAsia="es-ES"/>
        </w:rPr>
        <w:t>QUINTA</w:t>
      </w:r>
      <w:r w:rsidRPr="00B831A0">
        <w:rPr>
          <w:rFonts w:ascii="Helvetica" w:eastAsia="Times New Roman" w:hAnsi="Helvetica" w:cs="Helvetica"/>
          <w:b/>
          <w:sz w:val="20"/>
          <w:szCs w:val="20"/>
          <w:lang w:eastAsia="es-ES"/>
        </w:rPr>
        <w:t>.- LIQUIDACIÓN Y FINIQUITO:</w:t>
      </w:r>
    </w:p>
    <w:p w14:paraId="47E41CB7" w14:textId="77777777" w:rsidR="00BD72C3" w:rsidRPr="00B831A0" w:rsidRDefault="00BD72C3" w:rsidP="00BD72C3">
      <w:pPr>
        <w:jc w:val="both"/>
        <w:rPr>
          <w:rFonts w:ascii="Helvetica" w:eastAsia="Times New Roman" w:hAnsi="Helvetica" w:cs="Helvetica"/>
          <w:b/>
          <w:sz w:val="20"/>
          <w:szCs w:val="20"/>
          <w:lang w:eastAsia="es-ES"/>
        </w:rPr>
      </w:pPr>
    </w:p>
    <w:p w14:paraId="152E64E9" w14:textId="4AE9D920"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5</w:t>
      </w:r>
      <w:r w:rsidRPr="00B831A0">
        <w:rPr>
          <w:rFonts w:ascii="Helvetica" w:eastAsia="Times New Roman" w:hAnsi="Helvetica" w:cs="Helvetica"/>
          <w:b/>
          <w:sz w:val="20"/>
          <w:szCs w:val="20"/>
          <w:lang w:eastAsia="es-ES"/>
        </w:rPr>
        <w:t>.01</w:t>
      </w:r>
      <w:r>
        <w:rPr>
          <w:rFonts w:ascii="Helvetica" w:eastAsia="Times New Roman" w:hAnsi="Helvetica" w:cs="Helvetica"/>
          <w:b/>
          <w:sz w:val="20"/>
          <w:szCs w:val="20"/>
          <w:lang w:eastAsia="es-ES"/>
        </w:rPr>
        <w:t>.-</w:t>
      </w:r>
      <w:r w:rsidRPr="00B831A0">
        <w:rPr>
          <w:rFonts w:ascii="Helvetica" w:eastAsia="Times New Roman" w:hAnsi="Helvetica" w:cs="Helvetica"/>
          <w:sz w:val="20"/>
          <w:szCs w:val="20"/>
          <w:lang w:eastAsia="es-ES"/>
        </w:rPr>
        <w:tab/>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2FE1FC9D" w14:textId="77777777" w:rsidR="00BD72C3" w:rsidRPr="00B831A0" w:rsidRDefault="00BD72C3" w:rsidP="00BD72C3">
      <w:pPr>
        <w:jc w:val="both"/>
        <w:rPr>
          <w:rFonts w:ascii="Helvetica" w:eastAsia="Times New Roman" w:hAnsi="Helvetica" w:cs="Helvetica"/>
          <w:sz w:val="20"/>
          <w:szCs w:val="20"/>
          <w:lang w:eastAsia="es-ES"/>
        </w:rPr>
      </w:pPr>
    </w:p>
    <w:p w14:paraId="0BA4CED5" w14:textId="6DDE6D00"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5</w:t>
      </w:r>
      <w:r w:rsidRPr="00B831A0">
        <w:rPr>
          <w:rFonts w:ascii="Helvetica" w:eastAsia="Times New Roman" w:hAnsi="Helvetica" w:cs="Helvetica"/>
          <w:b/>
          <w:sz w:val="20"/>
          <w:szCs w:val="20"/>
          <w:lang w:eastAsia="es-ES"/>
        </w:rPr>
        <w:t>.02</w:t>
      </w:r>
      <w:r>
        <w:rPr>
          <w:rFonts w:ascii="Helvetica" w:eastAsia="Times New Roman" w:hAnsi="Helvetica" w:cs="Helvetica"/>
          <w:b/>
          <w:sz w:val="20"/>
          <w:szCs w:val="20"/>
          <w:lang w:eastAsia="es-ES"/>
        </w:rPr>
        <w:t>.-</w:t>
      </w:r>
      <w:r w:rsidRPr="00B831A0">
        <w:rPr>
          <w:rFonts w:ascii="Helvetica" w:eastAsia="Times New Roman" w:hAnsi="Helvetica" w:cs="Helvetica"/>
          <w:sz w:val="20"/>
          <w:szCs w:val="20"/>
          <w:lang w:eastAsia="es-ES"/>
        </w:rPr>
        <w:tab/>
        <w:t xml:space="preserve">El Acta de Finiquito y Liquidación contendrá: antecedentes, liquidación de valores, liquidación de obligaciones, declaración expresa de haber recibido a entera satisfacción las obligaciones acordadas y la aceptación de las partes. </w:t>
      </w:r>
    </w:p>
    <w:p w14:paraId="4C9F72E8" w14:textId="77777777" w:rsidR="00BD72C3" w:rsidRPr="00B831A0" w:rsidRDefault="00BD72C3" w:rsidP="00BD72C3">
      <w:pPr>
        <w:jc w:val="both"/>
        <w:rPr>
          <w:rFonts w:ascii="Helvetica" w:eastAsia="Times New Roman" w:hAnsi="Helvetica" w:cs="Helvetica"/>
          <w:sz w:val="20"/>
          <w:szCs w:val="20"/>
          <w:lang w:eastAsia="es-ES"/>
        </w:rPr>
      </w:pPr>
    </w:p>
    <w:p w14:paraId="1C080A98" w14:textId="2A856AA8"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5</w:t>
      </w:r>
      <w:r w:rsidRPr="00B831A0">
        <w:rPr>
          <w:rFonts w:ascii="Helvetica" w:eastAsia="Times New Roman" w:hAnsi="Helvetica" w:cs="Helvetica"/>
          <w:b/>
          <w:sz w:val="20"/>
          <w:szCs w:val="20"/>
          <w:lang w:eastAsia="es-ES"/>
        </w:rPr>
        <w:t>.03</w:t>
      </w:r>
      <w:r>
        <w:rPr>
          <w:rFonts w:ascii="Helvetica" w:eastAsia="Times New Roman" w:hAnsi="Helvetica" w:cs="Helvetica"/>
          <w:b/>
          <w:sz w:val="20"/>
          <w:szCs w:val="20"/>
          <w:lang w:eastAsia="es-ES"/>
        </w:rPr>
        <w:t>.-</w:t>
      </w:r>
      <w:r w:rsidRPr="00B831A0">
        <w:rPr>
          <w:rFonts w:ascii="Helvetica" w:eastAsia="Times New Roman" w:hAnsi="Helvetica" w:cs="Helvetica"/>
          <w:b/>
          <w:sz w:val="20"/>
          <w:szCs w:val="20"/>
          <w:lang w:eastAsia="es-ES"/>
        </w:rPr>
        <w:tab/>
      </w:r>
      <w:r w:rsidRPr="00B831A0">
        <w:rPr>
          <w:rFonts w:ascii="Helvetica" w:eastAsia="Times New Roman" w:hAnsi="Helvetica" w:cs="Helvetica"/>
          <w:sz w:val="20"/>
          <w:szCs w:val="20"/>
          <w:lang w:eastAsia="es-ES"/>
        </w:rPr>
        <w:t xml:space="preserve">Una vez suscrita el Acta de Finiquito y Liquidación se entenderá por terminado y las partes no tendrán nada que reclamarse a futuro. </w:t>
      </w:r>
    </w:p>
    <w:p w14:paraId="7B8B3AAA" w14:textId="77777777" w:rsidR="00BD72C3" w:rsidRPr="00B831A0" w:rsidRDefault="00BD72C3" w:rsidP="00BD72C3">
      <w:pPr>
        <w:jc w:val="both"/>
        <w:rPr>
          <w:rFonts w:ascii="Helvetica" w:eastAsia="Times New Roman" w:hAnsi="Helvetica" w:cs="Helvetica"/>
          <w:sz w:val="20"/>
          <w:szCs w:val="20"/>
          <w:lang w:eastAsia="es-ES"/>
        </w:rPr>
      </w:pPr>
    </w:p>
    <w:p w14:paraId="2756769B" w14:textId="11442E76" w:rsidR="00BD72C3"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5</w:t>
      </w:r>
      <w:r w:rsidRPr="00B831A0">
        <w:rPr>
          <w:rFonts w:ascii="Helvetica" w:eastAsia="Times New Roman" w:hAnsi="Helvetica" w:cs="Helvetica"/>
          <w:b/>
          <w:sz w:val="20"/>
          <w:szCs w:val="20"/>
          <w:lang w:eastAsia="es-ES"/>
        </w:rPr>
        <w:t>.04</w:t>
      </w:r>
      <w:r>
        <w:rPr>
          <w:rFonts w:ascii="Helvetica" w:eastAsia="Times New Roman" w:hAnsi="Helvetica" w:cs="Helvetica"/>
          <w:b/>
          <w:sz w:val="20"/>
          <w:szCs w:val="20"/>
          <w:lang w:eastAsia="es-ES"/>
        </w:rPr>
        <w:t>.-</w:t>
      </w:r>
      <w:r w:rsidRPr="00B831A0">
        <w:rPr>
          <w:rFonts w:ascii="Helvetica" w:eastAsia="Times New Roman" w:hAnsi="Helvetica" w:cs="Helvetica"/>
          <w:sz w:val="20"/>
          <w:szCs w:val="20"/>
          <w:lang w:eastAsia="es-ES"/>
        </w:rPr>
        <w:tab/>
        <w:t>El Acta se adjuntará al expediente del Convenio con los demás documentos habilitantes.</w:t>
      </w:r>
    </w:p>
    <w:p w14:paraId="3B10F30C" w14:textId="77777777" w:rsidR="00BD72C3" w:rsidRDefault="00BD72C3" w:rsidP="00BD72C3">
      <w:pPr>
        <w:jc w:val="both"/>
        <w:rPr>
          <w:rFonts w:ascii="Helvetica" w:eastAsia="Times New Roman" w:hAnsi="Helvetica" w:cs="Helvetica"/>
          <w:sz w:val="20"/>
          <w:szCs w:val="20"/>
          <w:lang w:eastAsia="es-ES"/>
        </w:rPr>
      </w:pPr>
    </w:p>
    <w:p w14:paraId="1448EBED" w14:textId="1EE2D9B1"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DÉCIMA </w:t>
      </w:r>
      <w:proofErr w:type="gramStart"/>
      <w:r>
        <w:rPr>
          <w:rFonts w:ascii="Helvetica" w:eastAsia="Times New Roman" w:hAnsi="Helvetica" w:cs="Helvetica"/>
          <w:b/>
          <w:sz w:val="20"/>
          <w:szCs w:val="20"/>
          <w:lang w:eastAsia="es-ES"/>
        </w:rPr>
        <w:t>SEXTA</w:t>
      </w:r>
      <w:r w:rsidRPr="00B831A0">
        <w:rPr>
          <w:rFonts w:ascii="Helvetica" w:eastAsia="Times New Roman" w:hAnsi="Helvetica" w:cs="Helvetica"/>
          <w:b/>
          <w:sz w:val="20"/>
          <w:szCs w:val="20"/>
          <w:lang w:eastAsia="es-ES"/>
        </w:rPr>
        <w:t>.-</w:t>
      </w:r>
      <w:proofErr w:type="gramEnd"/>
      <w:r w:rsidR="00953BAD">
        <w:rPr>
          <w:rFonts w:ascii="Helvetica" w:eastAsia="Times New Roman" w:hAnsi="Helvetica" w:cs="Helvetica"/>
          <w:b/>
          <w:sz w:val="20"/>
          <w:szCs w:val="20"/>
          <w:lang w:eastAsia="es-ES"/>
        </w:rPr>
        <w:t xml:space="preserve"> </w:t>
      </w:r>
      <w:r w:rsidRPr="00B831A0">
        <w:rPr>
          <w:rFonts w:ascii="Helvetica" w:eastAsia="Times New Roman" w:hAnsi="Helvetica" w:cs="Helvetica"/>
          <w:b/>
          <w:sz w:val="20"/>
          <w:szCs w:val="20"/>
          <w:lang w:eastAsia="es-ES"/>
        </w:rPr>
        <w:t>DOMICILIO PARA NOTIFICACIONES:</w:t>
      </w:r>
    </w:p>
    <w:p w14:paraId="4C8FB166" w14:textId="77777777" w:rsidR="00BD72C3" w:rsidRPr="00B831A0" w:rsidRDefault="00BD72C3" w:rsidP="00BD72C3">
      <w:pPr>
        <w:jc w:val="both"/>
        <w:rPr>
          <w:rFonts w:ascii="Helvetica" w:eastAsia="Times New Roman" w:hAnsi="Helvetica" w:cs="Helvetica"/>
          <w:b/>
          <w:sz w:val="20"/>
          <w:szCs w:val="20"/>
          <w:lang w:eastAsia="es-ES"/>
        </w:rPr>
      </w:pPr>
    </w:p>
    <w:p w14:paraId="3F9568C7" w14:textId="77777777"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sz w:val="20"/>
          <w:szCs w:val="20"/>
          <w:lang w:val="es-MX" w:eastAsia="es-ES"/>
        </w:rPr>
        <w:t xml:space="preserve">Para todos los efectos previstos en este </w:t>
      </w:r>
      <w:r w:rsidRPr="00B831A0">
        <w:rPr>
          <w:rFonts w:ascii="Helvetica" w:eastAsia="Times New Roman" w:hAnsi="Helvetica" w:cs="Helvetica"/>
          <w:sz w:val="20"/>
          <w:szCs w:val="20"/>
          <w:lang w:eastAsia="es-ES"/>
        </w:rPr>
        <w:t>Convenio</w:t>
      </w:r>
      <w:r w:rsidRPr="00B831A0">
        <w:rPr>
          <w:rFonts w:ascii="Helvetica" w:eastAsia="Times New Roman" w:hAnsi="Helvetica" w:cs="Helvetica"/>
          <w:sz w:val="20"/>
          <w:szCs w:val="20"/>
          <w:lang w:val="es-MX" w:eastAsia="es-ES"/>
        </w:rPr>
        <w:t>, las comunicaciones que deban ser enviadas serán dirigidas por escrito, bastando en cada caso, que el remitente tenga la correspondiente constancia de que su comunicación ha sido recibida en las direcciones de la otra parte. Para estos efectos, las partes fijan las siguientes direcciones, como su domicilio:</w:t>
      </w:r>
    </w:p>
    <w:p w14:paraId="61E16226" w14:textId="77777777" w:rsidR="00BD72C3" w:rsidRPr="00B831A0" w:rsidRDefault="00BD72C3" w:rsidP="00BD72C3">
      <w:pPr>
        <w:jc w:val="both"/>
        <w:rPr>
          <w:rFonts w:ascii="Helvetica" w:eastAsia="Times New Roman" w:hAnsi="Helvetica" w:cs="Helvetica"/>
          <w:sz w:val="20"/>
          <w:szCs w:val="20"/>
          <w:lang w:val="es-MX" w:eastAsia="es-ES"/>
        </w:rPr>
      </w:pPr>
    </w:p>
    <w:p w14:paraId="1E7F2D10" w14:textId="77777777" w:rsidR="00BD72C3" w:rsidRPr="00532C7A" w:rsidRDefault="00BD72C3" w:rsidP="00BD72C3">
      <w:pPr>
        <w:numPr>
          <w:ilvl w:val="0"/>
          <w:numId w:val="10"/>
        </w:numPr>
        <w:jc w:val="both"/>
        <w:rPr>
          <w:rFonts w:ascii="Helvetica" w:eastAsia="Times New Roman" w:hAnsi="Helvetica" w:cs="Helvetica"/>
          <w:b/>
          <w:sz w:val="20"/>
          <w:szCs w:val="20"/>
          <w:lang w:eastAsia="es-ES"/>
        </w:rPr>
      </w:pPr>
      <w:r w:rsidRPr="00532C7A">
        <w:rPr>
          <w:rFonts w:ascii="Helvetica" w:eastAsia="Times New Roman" w:hAnsi="Helvetica" w:cs="Helvetica"/>
          <w:b/>
          <w:sz w:val="20"/>
          <w:szCs w:val="20"/>
          <w:lang w:eastAsia="es-ES"/>
        </w:rPr>
        <w:t>“BENEFICIARIO”:</w:t>
      </w:r>
    </w:p>
    <w:p w14:paraId="0FF08FD0"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Dirección:</w:t>
      </w:r>
      <w:r>
        <w:rPr>
          <w:rFonts w:ascii="Helvetica" w:eastAsia="Times New Roman" w:hAnsi="Helvetica" w:cs="Helvetica"/>
          <w:sz w:val="20"/>
          <w:szCs w:val="20"/>
          <w:lang w:eastAsia="es-ES"/>
        </w:rPr>
        <w:t xml:space="preserve"> Calle José Eguzquiza y Benito Linares, Barrio Los Libertadores, parroquia Chilibulo, Cantón Quito.</w:t>
      </w:r>
    </w:p>
    <w:p w14:paraId="1AC9DF9A"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Teléfono:</w:t>
      </w:r>
      <w:r>
        <w:rPr>
          <w:rFonts w:ascii="Helvetica" w:eastAsia="Times New Roman" w:hAnsi="Helvetica" w:cs="Helvetica"/>
          <w:sz w:val="20"/>
          <w:szCs w:val="20"/>
          <w:lang w:eastAsia="es-ES"/>
        </w:rPr>
        <w:t xml:space="preserve"> </w:t>
      </w:r>
      <w:r w:rsidRPr="007C61CB">
        <w:rPr>
          <w:rFonts w:ascii="Helvetica" w:eastAsia="Times New Roman" w:hAnsi="Helvetica" w:cs="Helvetica"/>
          <w:color w:val="FF0000"/>
          <w:sz w:val="20"/>
          <w:szCs w:val="20"/>
          <w:lang w:eastAsia="es-ES"/>
        </w:rPr>
        <w:t>0000000.</w:t>
      </w:r>
    </w:p>
    <w:p w14:paraId="4D93E3E5"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Celular:</w:t>
      </w:r>
      <w:r>
        <w:rPr>
          <w:rFonts w:ascii="Helvetica" w:eastAsia="Times New Roman" w:hAnsi="Helvetica" w:cs="Helvetica"/>
          <w:sz w:val="20"/>
          <w:szCs w:val="20"/>
          <w:lang w:eastAsia="es-ES"/>
        </w:rPr>
        <w:t xml:space="preserve"> </w:t>
      </w:r>
      <w:r w:rsidRPr="007C61CB">
        <w:rPr>
          <w:rFonts w:ascii="Helvetica" w:eastAsia="Times New Roman" w:hAnsi="Helvetica" w:cs="Helvetica"/>
          <w:color w:val="FF0000"/>
          <w:sz w:val="20"/>
          <w:szCs w:val="20"/>
          <w:lang w:eastAsia="es-ES"/>
        </w:rPr>
        <w:t>0000000000</w:t>
      </w:r>
      <w:r>
        <w:rPr>
          <w:rFonts w:ascii="Helvetica" w:eastAsia="Times New Roman" w:hAnsi="Helvetica" w:cs="Helvetica"/>
          <w:sz w:val="20"/>
          <w:szCs w:val="20"/>
          <w:lang w:eastAsia="es-ES"/>
        </w:rPr>
        <w:t>.</w:t>
      </w:r>
    </w:p>
    <w:p w14:paraId="3D9AB6F0" w14:textId="77777777" w:rsidR="00BD72C3"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Correo:</w:t>
      </w:r>
      <w:r>
        <w:rPr>
          <w:rFonts w:ascii="Helvetica" w:eastAsia="Times New Roman" w:hAnsi="Helvetica" w:cs="Helvetica"/>
          <w:sz w:val="20"/>
          <w:szCs w:val="20"/>
          <w:lang w:eastAsia="es-ES"/>
        </w:rPr>
        <w:t xml:space="preserve"> </w:t>
      </w:r>
      <w:hyperlink r:id="rId7" w:history="1">
        <w:r w:rsidRPr="00331F1F">
          <w:rPr>
            <w:rStyle w:val="Hipervnculo"/>
            <w:rFonts w:ascii="Helvetica" w:eastAsia="Times New Roman" w:hAnsi="Helvetica" w:cs="Helvetica"/>
            <w:sz w:val="20"/>
            <w:szCs w:val="20"/>
            <w:lang w:eastAsia="es-ES"/>
          </w:rPr>
          <w:t>ligabalibertadores-secretaria@hotmail.com</w:t>
        </w:r>
      </w:hyperlink>
      <w:r>
        <w:rPr>
          <w:rFonts w:ascii="Helvetica" w:eastAsia="Times New Roman" w:hAnsi="Helvetica" w:cs="Helvetica"/>
          <w:sz w:val="20"/>
          <w:szCs w:val="20"/>
          <w:lang w:eastAsia="es-ES"/>
        </w:rPr>
        <w:t>.</w:t>
      </w:r>
    </w:p>
    <w:p w14:paraId="7368DA7E"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 xml:space="preserve">         </w:t>
      </w:r>
    </w:p>
    <w:p w14:paraId="189314A7" w14:textId="77777777" w:rsidR="00BD72C3" w:rsidRDefault="00BD72C3" w:rsidP="00BD72C3">
      <w:pPr>
        <w:numPr>
          <w:ilvl w:val="0"/>
          <w:numId w:val="10"/>
        </w:num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ADMINISTRACION ZONAL</w:t>
      </w:r>
      <w:r w:rsidRPr="00B831A0">
        <w:rPr>
          <w:rFonts w:ascii="Helvetica" w:eastAsia="Times New Roman" w:hAnsi="Helvetica" w:cs="Helvetica"/>
          <w:sz w:val="20"/>
          <w:szCs w:val="20"/>
          <w:lang w:eastAsia="es-ES"/>
        </w:rPr>
        <w:t>:</w:t>
      </w:r>
    </w:p>
    <w:p w14:paraId="5D8C0E54" w14:textId="77777777" w:rsidR="00BD72C3" w:rsidRPr="00B831A0" w:rsidRDefault="00BD72C3" w:rsidP="00BD72C3">
      <w:pPr>
        <w:ind w:left="360"/>
        <w:jc w:val="both"/>
        <w:rPr>
          <w:rFonts w:ascii="Helvetica" w:eastAsia="Times New Roman" w:hAnsi="Helvetica" w:cs="Helvetica"/>
          <w:sz w:val="20"/>
          <w:szCs w:val="20"/>
          <w:lang w:eastAsia="es-ES"/>
        </w:rPr>
      </w:pPr>
    </w:p>
    <w:p w14:paraId="610E872D"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Dirección:</w:t>
      </w:r>
      <w:r>
        <w:rPr>
          <w:rFonts w:ascii="Helvetica" w:eastAsia="Times New Roman" w:hAnsi="Helvetica" w:cs="Helvetica"/>
          <w:sz w:val="20"/>
          <w:szCs w:val="20"/>
          <w:lang w:eastAsia="es-ES"/>
        </w:rPr>
        <w:t xml:space="preserve"> </w:t>
      </w:r>
      <w:r w:rsidRPr="0022328F">
        <w:rPr>
          <w:rFonts w:ascii="Helvetica" w:eastAsia="Times New Roman" w:hAnsi="Helvetica" w:cs="Helvetica"/>
          <w:sz w:val="20"/>
          <w:szCs w:val="20"/>
          <w:lang w:eastAsia="es-ES"/>
        </w:rPr>
        <w:t>Av. Alonso de Angulo y Cap. César Chiriboga</w:t>
      </w:r>
    </w:p>
    <w:p w14:paraId="0564C150"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Teléfono:</w:t>
      </w:r>
      <w:r>
        <w:rPr>
          <w:rFonts w:ascii="Helvetica" w:eastAsia="Times New Roman" w:hAnsi="Helvetica" w:cs="Helvetica"/>
          <w:sz w:val="20"/>
          <w:szCs w:val="20"/>
          <w:lang w:eastAsia="es-ES"/>
        </w:rPr>
        <w:t xml:space="preserve"> </w:t>
      </w:r>
      <w:r w:rsidRPr="0022328F">
        <w:rPr>
          <w:rFonts w:ascii="Helvetica" w:eastAsia="Times New Roman" w:hAnsi="Helvetica" w:cs="Helvetica"/>
          <w:sz w:val="20"/>
          <w:szCs w:val="20"/>
          <w:lang w:eastAsia="es-ES"/>
        </w:rPr>
        <w:t>33110803</w:t>
      </w:r>
      <w:r>
        <w:rPr>
          <w:rFonts w:ascii="Helvetica" w:eastAsia="Times New Roman" w:hAnsi="Helvetica" w:cs="Helvetica"/>
          <w:sz w:val="20"/>
          <w:szCs w:val="20"/>
          <w:lang w:eastAsia="es-ES"/>
        </w:rPr>
        <w:t xml:space="preserve"> </w:t>
      </w:r>
      <w:r w:rsidRPr="0022328F">
        <w:rPr>
          <w:rFonts w:ascii="Helvetica" w:eastAsia="Times New Roman" w:hAnsi="Helvetica" w:cs="Helvetica"/>
          <w:sz w:val="20"/>
          <w:szCs w:val="20"/>
          <w:lang w:eastAsia="es-ES"/>
        </w:rPr>
        <w:t>/</w:t>
      </w:r>
      <w:r>
        <w:rPr>
          <w:rFonts w:ascii="Helvetica" w:eastAsia="Times New Roman" w:hAnsi="Helvetica" w:cs="Helvetica"/>
          <w:sz w:val="20"/>
          <w:szCs w:val="20"/>
          <w:lang w:eastAsia="es-ES"/>
        </w:rPr>
        <w:t xml:space="preserve"> </w:t>
      </w:r>
      <w:r w:rsidRPr="0022328F">
        <w:rPr>
          <w:rFonts w:ascii="Helvetica" w:eastAsia="Times New Roman" w:hAnsi="Helvetica" w:cs="Helvetica"/>
          <w:sz w:val="20"/>
          <w:szCs w:val="20"/>
          <w:lang w:eastAsia="es-ES"/>
        </w:rPr>
        <w:t>804/805.</w:t>
      </w:r>
    </w:p>
    <w:p w14:paraId="0558C620"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Correo:</w:t>
      </w:r>
      <w:r>
        <w:rPr>
          <w:rFonts w:ascii="Helvetica" w:eastAsia="Times New Roman" w:hAnsi="Helvetica" w:cs="Helvetica"/>
          <w:sz w:val="20"/>
          <w:szCs w:val="20"/>
          <w:lang w:eastAsia="es-ES"/>
        </w:rPr>
        <w:t xml:space="preserve"> www.quito.gob.ec.</w:t>
      </w:r>
      <w:r w:rsidRPr="00B831A0">
        <w:rPr>
          <w:rFonts w:ascii="Helvetica" w:eastAsia="Times New Roman" w:hAnsi="Helvetica" w:cs="Helvetica"/>
          <w:sz w:val="20"/>
          <w:szCs w:val="20"/>
          <w:lang w:eastAsia="es-ES"/>
        </w:rPr>
        <w:t xml:space="preserve"> </w:t>
      </w:r>
    </w:p>
    <w:p w14:paraId="39B5659C" w14:textId="77777777" w:rsidR="00BD72C3" w:rsidRPr="00B831A0" w:rsidRDefault="00BD72C3" w:rsidP="00BD72C3">
      <w:pPr>
        <w:jc w:val="both"/>
        <w:rPr>
          <w:rFonts w:ascii="Helvetica" w:eastAsia="Times New Roman" w:hAnsi="Helvetica" w:cs="Helvetica"/>
          <w:b/>
          <w:sz w:val="20"/>
          <w:szCs w:val="20"/>
          <w:lang w:eastAsia="es-ES"/>
        </w:rPr>
      </w:pPr>
    </w:p>
    <w:p w14:paraId="7F07DD0C" w14:textId="7081884D"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DÉCIMA </w:t>
      </w:r>
      <w:proofErr w:type="gramStart"/>
      <w:r w:rsidRPr="00B831A0">
        <w:rPr>
          <w:rFonts w:ascii="Helvetica" w:eastAsia="Times New Roman" w:hAnsi="Helvetica" w:cs="Helvetica"/>
          <w:b/>
          <w:sz w:val="20"/>
          <w:szCs w:val="20"/>
          <w:lang w:eastAsia="es-ES"/>
        </w:rPr>
        <w:t>SE</w:t>
      </w:r>
      <w:r>
        <w:rPr>
          <w:rFonts w:ascii="Helvetica" w:eastAsia="Times New Roman" w:hAnsi="Helvetica" w:cs="Helvetica"/>
          <w:b/>
          <w:sz w:val="20"/>
          <w:szCs w:val="20"/>
          <w:lang w:eastAsia="es-ES"/>
        </w:rPr>
        <w:t>PTIMA</w:t>
      </w:r>
      <w:r w:rsidRPr="00B831A0">
        <w:rPr>
          <w:rFonts w:ascii="Helvetica" w:eastAsia="Times New Roman" w:hAnsi="Helvetica" w:cs="Helvetica"/>
          <w:b/>
          <w:sz w:val="20"/>
          <w:szCs w:val="20"/>
          <w:lang w:eastAsia="es-ES"/>
        </w:rPr>
        <w:t>.-</w:t>
      </w:r>
      <w:proofErr w:type="gramEnd"/>
      <w:r w:rsidR="00953BAD">
        <w:rPr>
          <w:rFonts w:ascii="Helvetica" w:eastAsia="Times New Roman" w:hAnsi="Helvetica" w:cs="Helvetica"/>
          <w:b/>
          <w:sz w:val="20"/>
          <w:szCs w:val="20"/>
          <w:lang w:eastAsia="es-ES"/>
        </w:rPr>
        <w:t xml:space="preserve"> D</w:t>
      </w:r>
      <w:r w:rsidRPr="00B831A0">
        <w:rPr>
          <w:rFonts w:ascii="Helvetica" w:eastAsia="Times New Roman" w:hAnsi="Helvetica" w:cs="Helvetica"/>
          <w:b/>
          <w:sz w:val="20"/>
          <w:szCs w:val="20"/>
          <w:lang w:eastAsia="es-ES"/>
        </w:rPr>
        <w:t>OCUMENTOS HABILITANTES:</w:t>
      </w:r>
    </w:p>
    <w:p w14:paraId="6BB80B38" w14:textId="77777777" w:rsidR="00BD72C3" w:rsidRPr="00B831A0" w:rsidRDefault="00BD72C3" w:rsidP="00BD72C3">
      <w:pPr>
        <w:jc w:val="both"/>
        <w:rPr>
          <w:rFonts w:ascii="Helvetica" w:eastAsia="Times New Roman" w:hAnsi="Helvetica" w:cs="Helvetica"/>
          <w:b/>
          <w:sz w:val="20"/>
          <w:szCs w:val="20"/>
          <w:lang w:eastAsia="es-ES"/>
        </w:rPr>
      </w:pPr>
    </w:p>
    <w:p w14:paraId="0E9358E9"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Forman parte integral del presente instrumento, los siguientes documentos habilitantes, que son conocidos por las partes:</w:t>
      </w:r>
    </w:p>
    <w:p w14:paraId="45C695F8" w14:textId="77777777" w:rsidR="00BD72C3" w:rsidRPr="00B831A0" w:rsidRDefault="00BD72C3" w:rsidP="00BD72C3">
      <w:pPr>
        <w:jc w:val="both"/>
        <w:rPr>
          <w:rFonts w:ascii="Helvetica" w:eastAsia="Times New Roman" w:hAnsi="Helvetica" w:cs="Helvetica"/>
          <w:sz w:val="20"/>
          <w:szCs w:val="20"/>
          <w:lang w:eastAsia="es-ES"/>
        </w:rPr>
      </w:pPr>
    </w:p>
    <w:p w14:paraId="6E743531" w14:textId="77777777" w:rsidR="00BD72C3" w:rsidRPr="00B831A0" w:rsidRDefault="00BD72C3" w:rsidP="00BD72C3">
      <w:pPr>
        <w:numPr>
          <w:ilvl w:val="0"/>
          <w:numId w:val="11"/>
        </w:num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Nombramientos de las máximas Autoridades que suscriben el Convenio.</w:t>
      </w:r>
    </w:p>
    <w:p w14:paraId="7B297A6E" w14:textId="77777777" w:rsidR="00BD72C3" w:rsidRPr="00B831A0" w:rsidRDefault="00BD72C3" w:rsidP="00BD72C3">
      <w:pPr>
        <w:numPr>
          <w:ilvl w:val="0"/>
          <w:numId w:val="11"/>
        </w:num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Copia del RUC de las máximas Autoridades que suscriben el Convenio.</w:t>
      </w:r>
    </w:p>
    <w:p w14:paraId="014AC1E1" w14:textId="77777777" w:rsidR="00BD72C3" w:rsidRPr="00B831A0" w:rsidRDefault="00BD72C3" w:rsidP="00BD72C3">
      <w:pPr>
        <w:numPr>
          <w:ilvl w:val="0"/>
          <w:numId w:val="11"/>
        </w:num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Copia de cédula máximas autoridades que suscriben el Convenio.</w:t>
      </w:r>
    </w:p>
    <w:p w14:paraId="2BFC8837" w14:textId="77777777" w:rsidR="00BD72C3" w:rsidRPr="00B831A0" w:rsidRDefault="00BD72C3" w:rsidP="00BD72C3">
      <w:pPr>
        <w:numPr>
          <w:ilvl w:val="0"/>
          <w:numId w:val="11"/>
        </w:num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Nombramiento de Administrador, Supervisor y Fiscalizador del Convenio por parte de la máxima autoridad de la AZ</w:t>
      </w:r>
      <w:r>
        <w:rPr>
          <w:rFonts w:ascii="Helvetica" w:eastAsia="Times New Roman" w:hAnsi="Helvetica" w:cs="Helvetica"/>
          <w:sz w:val="20"/>
          <w:szCs w:val="20"/>
          <w:lang w:eastAsia="es-ES"/>
        </w:rPr>
        <w:t>EA</w:t>
      </w:r>
      <w:r w:rsidRPr="00B831A0">
        <w:rPr>
          <w:rFonts w:ascii="Helvetica" w:eastAsia="Times New Roman" w:hAnsi="Helvetica" w:cs="Helvetica"/>
          <w:sz w:val="20"/>
          <w:szCs w:val="20"/>
          <w:lang w:eastAsia="es-ES"/>
        </w:rPr>
        <w:t>.</w:t>
      </w:r>
    </w:p>
    <w:p w14:paraId="03B52690" w14:textId="532B3182"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Memorando No. GADDMQ-SERD-DMDR-2021-00238-M, de 19 de febrero del 2021, </w:t>
      </w:r>
      <w:r w:rsidR="00953BAD">
        <w:rPr>
          <w:rFonts w:ascii="Helvetica" w:eastAsia="Times New Roman" w:hAnsi="Helvetica" w:cs="Helvetica"/>
          <w:sz w:val="20"/>
          <w:szCs w:val="20"/>
          <w:lang w:eastAsia="es-ES"/>
        </w:rPr>
        <w:t>d</w:t>
      </w:r>
      <w:r>
        <w:rPr>
          <w:rFonts w:ascii="Helvetica" w:eastAsia="Times New Roman" w:hAnsi="Helvetica" w:cs="Helvetica"/>
          <w:sz w:val="20"/>
          <w:szCs w:val="20"/>
          <w:lang w:eastAsia="es-ES"/>
        </w:rPr>
        <w:t xml:space="preserve">el </w:t>
      </w:r>
      <w:proofErr w:type="gramStart"/>
      <w:r>
        <w:rPr>
          <w:rFonts w:ascii="Helvetica" w:eastAsia="Times New Roman" w:hAnsi="Helvetica" w:cs="Helvetica"/>
          <w:sz w:val="20"/>
          <w:szCs w:val="20"/>
          <w:lang w:eastAsia="es-ES"/>
        </w:rPr>
        <w:t>Director</w:t>
      </w:r>
      <w:proofErr w:type="gramEnd"/>
      <w:r>
        <w:rPr>
          <w:rFonts w:ascii="Helvetica" w:eastAsia="Times New Roman" w:hAnsi="Helvetica" w:cs="Helvetica"/>
          <w:sz w:val="20"/>
          <w:szCs w:val="20"/>
          <w:lang w:eastAsia="es-ES"/>
        </w:rPr>
        <w:t xml:space="preserve"> Metropolitano de Deporte y Recreación, remitió el Informe Técnico Favorable No. DMDR-AFR-CDU-0007-2021, de 17 de febrero del 2021.</w:t>
      </w:r>
    </w:p>
    <w:p w14:paraId="579518D2" w14:textId="072B1E8D"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Memorando No. GADDMQ-AZEA-DGP-2021-0056-M, de 24 de febrero del 2021, </w:t>
      </w:r>
      <w:r w:rsidR="00953BAD">
        <w:rPr>
          <w:rFonts w:ascii="Helvetica" w:eastAsia="Times New Roman" w:hAnsi="Helvetica" w:cs="Helvetica"/>
          <w:sz w:val="20"/>
          <w:szCs w:val="20"/>
          <w:lang w:eastAsia="es-ES"/>
        </w:rPr>
        <w:t xml:space="preserve">de </w:t>
      </w:r>
      <w:r>
        <w:rPr>
          <w:rFonts w:ascii="Helvetica" w:eastAsia="Times New Roman" w:hAnsi="Helvetica" w:cs="Helvetica"/>
          <w:sz w:val="20"/>
          <w:szCs w:val="20"/>
          <w:lang w:eastAsia="es-ES"/>
        </w:rPr>
        <w:t xml:space="preserve">la Lcda. Andrea Katherine Alvarado Rodríguez, </w:t>
      </w:r>
      <w:proofErr w:type="gramStart"/>
      <w:r>
        <w:rPr>
          <w:rFonts w:ascii="Helvetica" w:eastAsia="Times New Roman" w:hAnsi="Helvetica" w:cs="Helvetica"/>
          <w:sz w:val="20"/>
          <w:szCs w:val="20"/>
          <w:lang w:eastAsia="es-ES"/>
        </w:rPr>
        <w:t>Directora</w:t>
      </w:r>
      <w:proofErr w:type="gramEnd"/>
      <w:r>
        <w:rPr>
          <w:rFonts w:ascii="Helvetica" w:eastAsia="Times New Roman" w:hAnsi="Helvetica" w:cs="Helvetica"/>
          <w:sz w:val="20"/>
          <w:szCs w:val="20"/>
          <w:lang w:eastAsia="es-ES"/>
        </w:rPr>
        <w:t xml:space="preserve"> de Gestión Participativa del Desarrollo,</w:t>
      </w:r>
      <w:r w:rsidR="00953BAD">
        <w:rPr>
          <w:rFonts w:ascii="Helvetica" w:eastAsia="Times New Roman" w:hAnsi="Helvetica" w:cs="Helvetica"/>
          <w:sz w:val="20"/>
          <w:szCs w:val="20"/>
          <w:lang w:eastAsia="es-ES"/>
        </w:rPr>
        <w:t xml:space="preserve"> con el que remite </w:t>
      </w:r>
      <w:r>
        <w:rPr>
          <w:rFonts w:ascii="Helvetica" w:eastAsia="Times New Roman" w:hAnsi="Helvetica" w:cs="Helvetica"/>
          <w:sz w:val="20"/>
          <w:szCs w:val="20"/>
          <w:lang w:eastAsia="es-ES"/>
        </w:rPr>
        <w:t>el Informe Social</w:t>
      </w:r>
      <w:r w:rsidR="00953BAD">
        <w:rPr>
          <w:rFonts w:ascii="Helvetica" w:eastAsia="Times New Roman" w:hAnsi="Helvetica" w:cs="Helvetica"/>
          <w:sz w:val="20"/>
          <w:szCs w:val="20"/>
          <w:lang w:eastAsia="es-ES"/>
        </w:rPr>
        <w:t xml:space="preserve"> favorable</w:t>
      </w:r>
      <w:r>
        <w:rPr>
          <w:rFonts w:ascii="Helvetica" w:eastAsia="Times New Roman" w:hAnsi="Helvetica" w:cs="Helvetica"/>
          <w:sz w:val="20"/>
          <w:szCs w:val="20"/>
          <w:lang w:eastAsia="es-ES"/>
        </w:rPr>
        <w:t xml:space="preserve"> </w:t>
      </w:r>
      <w:r w:rsidRPr="000B45BE">
        <w:rPr>
          <w:rFonts w:ascii="Helvetica" w:eastAsia="Times New Roman" w:hAnsi="Helvetica" w:cs="Helvetica"/>
          <w:sz w:val="20"/>
          <w:szCs w:val="20"/>
          <w:lang w:eastAsia="es-ES"/>
        </w:rPr>
        <w:t>No. AZEA-DGP</w:t>
      </w:r>
      <w:r>
        <w:rPr>
          <w:rFonts w:ascii="Helvetica" w:eastAsia="Times New Roman" w:hAnsi="Helvetica" w:cs="Helvetica"/>
          <w:sz w:val="20"/>
          <w:szCs w:val="20"/>
          <w:lang w:eastAsia="es-ES"/>
        </w:rPr>
        <w:t>D</w:t>
      </w:r>
      <w:r w:rsidRPr="000B45BE">
        <w:rPr>
          <w:rFonts w:ascii="Helvetica" w:eastAsia="Times New Roman" w:hAnsi="Helvetica" w:cs="Helvetica"/>
          <w:sz w:val="20"/>
          <w:szCs w:val="20"/>
          <w:lang w:eastAsia="es-ES"/>
        </w:rPr>
        <w:t>-</w:t>
      </w:r>
      <w:r>
        <w:rPr>
          <w:rFonts w:ascii="Helvetica" w:eastAsia="Times New Roman" w:hAnsi="Helvetica" w:cs="Helvetica"/>
          <w:sz w:val="20"/>
          <w:szCs w:val="20"/>
          <w:lang w:eastAsia="es-ES"/>
        </w:rPr>
        <w:t>07-</w:t>
      </w:r>
      <w:r w:rsidRPr="000B45BE">
        <w:rPr>
          <w:rFonts w:ascii="Helvetica" w:eastAsia="Times New Roman" w:hAnsi="Helvetica" w:cs="Helvetica"/>
          <w:sz w:val="20"/>
          <w:szCs w:val="20"/>
          <w:lang w:eastAsia="es-ES"/>
        </w:rPr>
        <w:t>2021,</w:t>
      </w:r>
      <w:r>
        <w:rPr>
          <w:rFonts w:ascii="Helvetica" w:eastAsia="Times New Roman" w:hAnsi="Helvetica" w:cs="Helvetica"/>
          <w:sz w:val="20"/>
          <w:szCs w:val="20"/>
          <w:lang w:eastAsia="es-ES"/>
        </w:rPr>
        <w:t xml:space="preserve"> de 11 de febrero del 2021</w:t>
      </w:r>
      <w:r w:rsidR="00953BAD">
        <w:rPr>
          <w:rFonts w:ascii="Helvetica" w:eastAsia="Times New Roman" w:hAnsi="Helvetica" w:cs="Helvetica"/>
          <w:sz w:val="20"/>
          <w:szCs w:val="20"/>
          <w:lang w:eastAsia="es-ES"/>
        </w:rPr>
        <w:t>.</w:t>
      </w:r>
    </w:p>
    <w:p w14:paraId="50D28B16" w14:textId="72AF8CB7"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M</w:t>
      </w:r>
      <w:r w:rsidRPr="00E62A48">
        <w:rPr>
          <w:rFonts w:ascii="Helvetica" w:eastAsia="Times New Roman" w:hAnsi="Helvetica" w:cs="Helvetica"/>
          <w:sz w:val="20"/>
          <w:szCs w:val="20"/>
          <w:lang w:eastAsia="es-ES"/>
        </w:rPr>
        <w:t>emorando No. GADDMQ-AZEA-DGT-UTV-202</w:t>
      </w:r>
      <w:r>
        <w:rPr>
          <w:rFonts w:ascii="Helvetica" w:eastAsia="Times New Roman" w:hAnsi="Helvetica" w:cs="Helvetica"/>
          <w:sz w:val="20"/>
          <w:szCs w:val="20"/>
          <w:lang w:eastAsia="es-ES"/>
        </w:rPr>
        <w:t>1</w:t>
      </w:r>
      <w:r w:rsidRPr="00E62A48">
        <w:rPr>
          <w:rFonts w:ascii="Helvetica" w:eastAsia="Times New Roman" w:hAnsi="Helvetica" w:cs="Helvetica"/>
          <w:sz w:val="20"/>
          <w:szCs w:val="20"/>
          <w:lang w:eastAsia="es-ES"/>
        </w:rPr>
        <w:t>-0</w:t>
      </w:r>
      <w:r>
        <w:rPr>
          <w:rFonts w:ascii="Helvetica" w:eastAsia="Times New Roman" w:hAnsi="Helvetica" w:cs="Helvetica"/>
          <w:sz w:val="20"/>
          <w:szCs w:val="20"/>
          <w:lang w:eastAsia="es-ES"/>
        </w:rPr>
        <w:t>332</w:t>
      </w:r>
      <w:r w:rsidRPr="00E62A48">
        <w:rPr>
          <w:rFonts w:ascii="Helvetica" w:eastAsia="Times New Roman" w:hAnsi="Helvetica" w:cs="Helvetica"/>
          <w:sz w:val="20"/>
          <w:szCs w:val="20"/>
          <w:lang w:eastAsia="es-ES"/>
        </w:rPr>
        <w:t xml:space="preserve">-M, de </w:t>
      </w:r>
      <w:r>
        <w:rPr>
          <w:rFonts w:ascii="Helvetica" w:eastAsia="Times New Roman" w:hAnsi="Helvetica" w:cs="Helvetica"/>
          <w:sz w:val="20"/>
          <w:szCs w:val="20"/>
          <w:lang w:eastAsia="es-ES"/>
        </w:rPr>
        <w:t>9</w:t>
      </w:r>
      <w:r w:rsidRPr="00E62A48">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diciembre</w:t>
      </w:r>
      <w:r w:rsidRPr="00E62A48">
        <w:rPr>
          <w:rFonts w:ascii="Helvetica" w:eastAsia="Times New Roman" w:hAnsi="Helvetica" w:cs="Helvetica"/>
          <w:sz w:val="20"/>
          <w:szCs w:val="20"/>
          <w:lang w:eastAsia="es-ES"/>
        </w:rPr>
        <w:t xml:space="preserve"> del 202</w:t>
      </w:r>
      <w:r>
        <w:rPr>
          <w:rFonts w:ascii="Helvetica" w:eastAsia="Times New Roman" w:hAnsi="Helvetica" w:cs="Helvetica"/>
          <w:sz w:val="20"/>
          <w:szCs w:val="20"/>
          <w:lang w:eastAsia="es-ES"/>
        </w:rPr>
        <w:t>1</w:t>
      </w:r>
      <w:r w:rsidRPr="00E62A48">
        <w:rPr>
          <w:rFonts w:ascii="Helvetica" w:eastAsia="Times New Roman" w:hAnsi="Helvetica" w:cs="Helvetica"/>
          <w:sz w:val="20"/>
          <w:szCs w:val="20"/>
          <w:lang w:eastAsia="es-ES"/>
        </w:rPr>
        <w:t xml:space="preserve">, </w:t>
      </w:r>
      <w:r w:rsidR="00953BAD">
        <w:rPr>
          <w:rFonts w:ascii="Helvetica" w:eastAsia="Times New Roman" w:hAnsi="Helvetica" w:cs="Helvetica"/>
          <w:sz w:val="20"/>
          <w:szCs w:val="20"/>
          <w:lang w:eastAsia="es-ES"/>
        </w:rPr>
        <w:t>d</w:t>
      </w:r>
      <w:r w:rsidRPr="00E62A48">
        <w:rPr>
          <w:rFonts w:ascii="Helvetica" w:eastAsia="Times New Roman" w:hAnsi="Helvetica" w:cs="Helvetica"/>
          <w:sz w:val="20"/>
          <w:szCs w:val="20"/>
          <w:lang w:eastAsia="es-ES"/>
        </w:rPr>
        <w:t xml:space="preserve">el </w:t>
      </w:r>
      <w:r>
        <w:rPr>
          <w:rFonts w:ascii="Helvetica" w:eastAsia="Times New Roman" w:hAnsi="Helvetica" w:cs="Helvetica"/>
          <w:sz w:val="20"/>
          <w:szCs w:val="20"/>
          <w:lang w:eastAsia="es-ES"/>
        </w:rPr>
        <w:t xml:space="preserve">Arq. Juan Francisco Manosalvas Rueda, </w:t>
      </w:r>
      <w:r w:rsidRPr="00E62A48">
        <w:rPr>
          <w:rFonts w:ascii="Helvetica" w:eastAsia="Times New Roman" w:hAnsi="Helvetica" w:cs="Helvetica"/>
          <w:sz w:val="20"/>
          <w:szCs w:val="20"/>
          <w:lang w:eastAsia="es-ES"/>
        </w:rPr>
        <w:t xml:space="preserve">Responsable </w:t>
      </w:r>
      <w:r>
        <w:rPr>
          <w:rFonts w:ascii="Helvetica" w:eastAsia="Times New Roman" w:hAnsi="Helvetica" w:cs="Helvetica"/>
          <w:sz w:val="20"/>
          <w:szCs w:val="20"/>
          <w:lang w:eastAsia="es-ES"/>
        </w:rPr>
        <w:t xml:space="preserve">la Unidad </w:t>
      </w:r>
      <w:r w:rsidRPr="00E62A48">
        <w:rPr>
          <w:rFonts w:ascii="Helvetica" w:eastAsia="Times New Roman" w:hAnsi="Helvetica" w:cs="Helvetica"/>
          <w:sz w:val="20"/>
          <w:szCs w:val="20"/>
          <w:lang w:eastAsia="es-ES"/>
        </w:rPr>
        <w:t>de Territorio y Vivienda, emite Informe Técnico Favorable.</w:t>
      </w:r>
    </w:p>
    <w:p w14:paraId="382E98B2" w14:textId="6E30CED3" w:rsidR="00BD72C3" w:rsidRPr="00BA58CA"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Oficio </w:t>
      </w:r>
      <w:r w:rsidRPr="00883C1E">
        <w:rPr>
          <w:rFonts w:ascii="Helvetica" w:eastAsia="Times New Roman" w:hAnsi="Helvetica" w:cs="Helvetica"/>
          <w:sz w:val="20"/>
          <w:szCs w:val="20"/>
          <w:lang w:eastAsia="es-ES"/>
        </w:rPr>
        <w:t>No. GADDMQ-STHV-DMC-UCE-2023-1652-O, de 27 de junio del 2022</w:t>
      </w:r>
      <w:r>
        <w:rPr>
          <w:rFonts w:ascii="Helvetica" w:eastAsia="Times New Roman" w:hAnsi="Helvetica" w:cs="Helvetica"/>
          <w:sz w:val="20"/>
          <w:szCs w:val="20"/>
          <w:lang w:eastAsia="es-ES"/>
        </w:rPr>
        <w:t xml:space="preserve">, </w:t>
      </w:r>
      <w:r w:rsidR="00953BAD">
        <w:rPr>
          <w:rFonts w:ascii="Helvetica" w:eastAsia="Times New Roman" w:hAnsi="Helvetica" w:cs="Helvetica"/>
          <w:sz w:val="20"/>
          <w:szCs w:val="20"/>
          <w:lang w:eastAsia="es-ES"/>
        </w:rPr>
        <w:t>d</w:t>
      </w:r>
      <w:r>
        <w:rPr>
          <w:rFonts w:ascii="Helvetica" w:eastAsia="Times New Roman" w:hAnsi="Helvetica" w:cs="Helvetica"/>
          <w:sz w:val="20"/>
          <w:szCs w:val="20"/>
          <w:lang w:eastAsia="es-ES"/>
        </w:rPr>
        <w:t xml:space="preserve">el Ing. Joselito Geovanny Ortiz Carranza, </w:t>
      </w:r>
      <w:proofErr w:type="gramStart"/>
      <w:r>
        <w:rPr>
          <w:rFonts w:ascii="Helvetica" w:eastAsia="Times New Roman" w:hAnsi="Helvetica" w:cs="Helvetica"/>
          <w:sz w:val="20"/>
          <w:szCs w:val="20"/>
          <w:lang w:eastAsia="es-ES"/>
        </w:rPr>
        <w:t>Jefe</w:t>
      </w:r>
      <w:proofErr w:type="gramEnd"/>
      <w:r>
        <w:rPr>
          <w:rFonts w:ascii="Helvetica" w:eastAsia="Times New Roman" w:hAnsi="Helvetica" w:cs="Helvetica"/>
          <w:sz w:val="20"/>
          <w:szCs w:val="20"/>
          <w:lang w:eastAsia="es-ES"/>
        </w:rPr>
        <w:t xml:space="preserve"> de la Unidad de Catastro Especial, </w:t>
      </w:r>
      <w:r w:rsidR="00953BAD">
        <w:rPr>
          <w:rFonts w:ascii="Helvetica" w:eastAsia="Times New Roman" w:hAnsi="Helvetica" w:cs="Helvetica"/>
          <w:sz w:val="20"/>
          <w:szCs w:val="20"/>
          <w:lang w:eastAsia="es-ES"/>
        </w:rPr>
        <w:t xml:space="preserve">en el que remite </w:t>
      </w:r>
      <w:r>
        <w:rPr>
          <w:rFonts w:ascii="Helvetica" w:eastAsia="Times New Roman" w:hAnsi="Helvetica" w:cs="Helvetica"/>
          <w:sz w:val="20"/>
          <w:szCs w:val="20"/>
          <w:lang w:eastAsia="es-ES"/>
        </w:rPr>
        <w:t xml:space="preserve">los </w:t>
      </w:r>
      <w:r w:rsidRPr="00FD1F28">
        <w:rPr>
          <w:rFonts w:ascii="Helvetica" w:eastAsia="Times New Roman" w:hAnsi="Helvetica" w:cs="Helvetica"/>
          <w:sz w:val="20"/>
          <w:szCs w:val="20"/>
          <w:lang w:eastAsia="es-ES"/>
        </w:rPr>
        <w:t>Informe</w:t>
      </w:r>
      <w:r>
        <w:rPr>
          <w:rFonts w:ascii="Helvetica" w:eastAsia="Times New Roman" w:hAnsi="Helvetica" w:cs="Helvetica"/>
          <w:sz w:val="20"/>
          <w:szCs w:val="20"/>
          <w:lang w:eastAsia="es-ES"/>
        </w:rPr>
        <w:t>s Técnicos</w:t>
      </w:r>
      <w:r w:rsidRPr="00FD1F28">
        <w:rPr>
          <w:rFonts w:ascii="Helvetica" w:eastAsia="Times New Roman" w:hAnsi="Helvetica" w:cs="Helvetica"/>
          <w:sz w:val="20"/>
          <w:szCs w:val="20"/>
          <w:lang w:eastAsia="es-ES"/>
        </w:rPr>
        <w:t xml:space="preserve"> </w:t>
      </w:r>
      <w:r w:rsidR="00953BAD">
        <w:rPr>
          <w:rFonts w:ascii="Helvetica" w:eastAsia="Times New Roman" w:hAnsi="Helvetica" w:cs="Helvetica"/>
          <w:sz w:val="20"/>
          <w:szCs w:val="20"/>
          <w:lang w:eastAsia="es-ES"/>
        </w:rPr>
        <w:t xml:space="preserve">favorables </w:t>
      </w:r>
      <w:r w:rsidRPr="00FD1F28">
        <w:rPr>
          <w:rFonts w:ascii="Helvetica" w:eastAsia="Times New Roman" w:hAnsi="Helvetica" w:cs="Helvetica"/>
          <w:sz w:val="20"/>
          <w:szCs w:val="20"/>
          <w:lang w:eastAsia="es-ES"/>
        </w:rPr>
        <w:t>No</w:t>
      </w:r>
      <w:r w:rsidR="00953BAD">
        <w:rPr>
          <w:rFonts w:ascii="Helvetica" w:eastAsia="Times New Roman" w:hAnsi="Helvetica" w:cs="Helvetica"/>
          <w:sz w:val="20"/>
          <w:szCs w:val="20"/>
          <w:lang w:eastAsia="es-ES"/>
        </w:rPr>
        <w:t>s</w:t>
      </w:r>
      <w:r w:rsidRPr="00FD1F28">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STHV-</w:t>
      </w:r>
      <w:r w:rsidRPr="00FD1F28">
        <w:rPr>
          <w:rFonts w:ascii="Helvetica" w:eastAsia="Times New Roman" w:hAnsi="Helvetica" w:cs="Helvetica"/>
          <w:sz w:val="20"/>
          <w:szCs w:val="20"/>
          <w:lang w:eastAsia="es-ES"/>
        </w:rPr>
        <w:t>DMC-UCE-202</w:t>
      </w:r>
      <w:r>
        <w:rPr>
          <w:rFonts w:ascii="Helvetica" w:eastAsia="Times New Roman" w:hAnsi="Helvetica" w:cs="Helvetica"/>
          <w:sz w:val="20"/>
          <w:szCs w:val="20"/>
          <w:lang w:eastAsia="es-ES"/>
        </w:rPr>
        <w:t>2</w:t>
      </w:r>
      <w:r w:rsidRPr="00FD1F28">
        <w:rPr>
          <w:rFonts w:ascii="Helvetica" w:eastAsia="Times New Roman" w:hAnsi="Helvetica" w:cs="Helvetica"/>
          <w:sz w:val="20"/>
          <w:szCs w:val="20"/>
          <w:lang w:eastAsia="es-ES"/>
        </w:rPr>
        <w:t>-</w:t>
      </w:r>
      <w:r>
        <w:rPr>
          <w:rFonts w:ascii="Helvetica" w:eastAsia="Times New Roman" w:hAnsi="Helvetica" w:cs="Helvetica"/>
          <w:sz w:val="20"/>
          <w:szCs w:val="20"/>
          <w:lang w:eastAsia="es-ES"/>
        </w:rPr>
        <w:t>1521 y STHV-</w:t>
      </w:r>
      <w:r w:rsidRPr="00FD1F28">
        <w:rPr>
          <w:rFonts w:ascii="Helvetica" w:eastAsia="Times New Roman" w:hAnsi="Helvetica" w:cs="Helvetica"/>
          <w:sz w:val="20"/>
          <w:szCs w:val="20"/>
          <w:lang w:eastAsia="es-ES"/>
        </w:rPr>
        <w:t>DMC-UCE-202</w:t>
      </w:r>
      <w:r>
        <w:rPr>
          <w:rFonts w:ascii="Helvetica" w:eastAsia="Times New Roman" w:hAnsi="Helvetica" w:cs="Helvetica"/>
          <w:sz w:val="20"/>
          <w:szCs w:val="20"/>
          <w:lang w:eastAsia="es-ES"/>
        </w:rPr>
        <w:t>2</w:t>
      </w:r>
      <w:r w:rsidRPr="00FD1F28">
        <w:rPr>
          <w:rFonts w:ascii="Helvetica" w:eastAsia="Times New Roman" w:hAnsi="Helvetica" w:cs="Helvetica"/>
          <w:sz w:val="20"/>
          <w:szCs w:val="20"/>
          <w:lang w:eastAsia="es-ES"/>
        </w:rPr>
        <w:t>-</w:t>
      </w:r>
      <w:r>
        <w:rPr>
          <w:rFonts w:ascii="Helvetica" w:eastAsia="Times New Roman" w:hAnsi="Helvetica" w:cs="Helvetica"/>
          <w:sz w:val="20"/>
          <w:szCs w:val="20"/>
          <w:lang w:eastAsia="es-ES"/>
        </w:rPr>
        <w:t>1522</w:t>
      </w:r>
      <w:r w:rsidRPr="00FD1F28">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27</w:t>
      </w:r>
      <w:r w:rsidRPr="00FD1F28">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junio</w:t>
      </w:r>
      <w:r w:rsidRPr="00FD1F28">
        <w:rPr>
          <w:rFonts w:ascii="Helvetica" w:eastAsia="Times New Roman" w:hAnsi="Helvetica" w:cs="Helvetica"/>
          <w:sz w:val="20"/>
          <w:szCs w:val="20"/>
          <w:lang w:eastAsia="es-ES"/>
        </w:rPr>
        <w:t xml:space="preserve"> del 202</w:t>
      </w:r>
      <w:r>
        <w:rPr>
          <w:rFonts w:ascii="Helvetica" w:eastAsia="Times New Roman" w:hAnsi="Helvetica" w:cs="Helvetica"/>
          <w:sz w:val="20"/>
          <w:szCs w:val="20"/>
          <w:lang w:eastAsia="es-ES"/>
        </w:rPr>
        <w:t>2</w:t>
      </w:r>
      <w:r w:rsidRPr="00FD1F28">
        <w:rPr>
          <w:rFonts w:ascii="Helvetica" w:eastAsia="Times New Roman" w:hAnsi="Helvetica" w:cs="Helvetica"/>
          <w:sz w:val="20"/>
          <w:szCs w:val="20"/>
          <w:lang w:eastAsia="es-ES"/>
        </w:rPr>
        <w:t>.</w:t>
      </w:r>
    </w:p>
    <w:p w14:paraId="6EA4A600" w14:textId="5C315DCE"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O</w:t>
      </w:r>
      <w:r w:rsidRPr="000243D7">
        <w:rPr>
          <w:rFonts w:ascii="Helvetica" w:eastAsia="Times New Roman" w:hAnsi="Helvetica" w:cs="Helvetica"/>
          <w:sz w:val="20"/>
          <w:szCs w:val="20"/>
          <w:lang w:eastAsia="es-ES"/>
        </w:rPr>
        <w:t>ficio No. GADDMQ-DMGBI-202</w:t>
      </w:r>
      <w:r>
        <w:rPr>
          <w:rFonts w:ascii="Helvetica" w:eastAsia="Times New Roman" w:hAnsi="Helvetica" w:cs="Helvetica"/>
          <w:sz w:val="20"/>
          <w:szCs w:val="20"/>
          <w:lang w:eastAsia="es-ES"/>
        </w:rPr>
        <w:t>2</w:t>
      </w:r>
      <w:r w:rsidRPr="000243D7">
        <w:rPr>
          <w:rFonts w:ascii="Helvetica" w:eastAsia="Times New Roman" w:hAnsi="Helvetica" w:cs="Helvetica"/>
          <w:sz w:val="20"/>
          <w:szCs w:val="20"/>
          <w:lang w:eastAsia="es-ES"/>
        </w:rPr>
        <w:t>-</w:t>
      </w:r>
      <w:r>
        <w:rPr>
          <w:rFonts w:ascii="Helvetica" w:eastAsia="Times New Roman" w:hAnsi="Helvetica" w:cs="Helvetica"/>
          <w:sz w:val="20"/>
          <w:szCs w:val="20"/>
          <w:lang w:eastAsia="es-ES"/>
        </w:rPr>
        <w:t>2633</w:t>
      </w:r>
      <w:r w:rsidRPr="000243D7">
        <w:rPr>
          <w:rFonts w:ascii="Helvetica" w:eastAsia="Times New Roman" w:hAnsi="Helvetica" w:cs="Helvetica"/>
          <w:sz w:val="20"/>
          <w:szCs w:val="20"/>
          <w:lang w:eastAsia="es-ES"/>
        </w:rPr>
        <w:t xml:space="preserve">-O, de </w:t>
      </w:r>
      <w:r>
        <w:rPr>
          <w:rFonts w:ascii="Helvetica" w:eastAsia="Times New Roman" w:hAnsi="Helvetica" w:cs="Helvetica"/>
          <w:sz w:val="20"/>
          <w:szCs w:val="20"/>
          <w:lang w:eastAsia="es-ES"/>
        </w:rPr>
        <w:t>15</w:t>
      </w:r>
      <w:r w:rsidRPr="000243D7">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julio del 2022</w:t>
      </w:r>
      <w:r w:rsidRPr="000243D7">
        <w:rPr>
          <w:rFonts w:ascii="Helvetica" w:eastAsia="Times New Roman" w:hAnsi="Helvetica" w:cs="Helvetica"/>
          <w:sz w:val="20"/>
          <w:szCs w:val="20"/>
          <w:lang w:eastAsia="es-ES"/>
        </w:rPr>
        <w:t xml:space="preserve">, </w:t>
      </w:r>
      <w:r w:rsidR="00953BAD">
        <w:rPr>
          <w:rFonts w:ascii="Helvetica" w:eastAsia="Times New Roman" w:hAnsi="Helvetica" w:cs="Helvetica"/>
          <w:sz w:val="20"/>
          <w:szCs w:val="20"/>
          <w:lang w:eastAsia="es-ES"/>
        </w:rPr>
        <w:t>d</w:t>
      </w:r>
      <w:r w:rsidRPr="000243D7">
        <w:rPr>
          <w:rFonts w:ascii="Helvetica" w:eastAsia="Times New Roman" w:hAnsi="Helvetica" w:cs="Helvetica"/>
          <w:sz w:val="20"/>
          <w:szCs w:val="20"/>
          <w:lang w:eastAsia="es-ES"/>
        </w:rPr>
        <w:t xml:space="preserve">el </w:t>
      </w:r>
      <w:r>
        <w:rPr>
          <w:rFonts w:ascii="Helvetica" w:eastAsia="Times New Roman" w:hAnsi="Helvetica" w:cs="Helvetica"/>
          <w:sz w:val="20"/>
          <w:szCs w:val="20"/>
          <w:lang w:eastAsia="es-ES"/>
        </w:rPr>
        <w:t>Ing. Carlos Andrés Yépez Díaz</w:t>
      </w:r>
      <w:r w:rsidRPr="000243D7">
        <w:rPr>
          <w:rFonts w:ascii="Helvetica" w:eastAsia="Times New Roman" w:hAnsi="Helvetica" w:cs="Helvetica"/>
          <w:sz w:val="20"/>
          <w:szCs w:val="20"/>
          <w:lang w:eastAsia="es-ES"/>
        </w:rPr>
        <w:t xml:space="preserve">, </w:t>
      </w:r>
      <w:proofErr w:type="gramStart"/>
      <w:r w:rsidRPr="000243D7">
        <w:rPr>
          <w:rFonts w:ascii="Helvetica" w:eastAsia="Times New Roman" w:hAnsi="Helvetica" w:cs="Helvetica"/>
          <w:sz w:val="20"/>
          <w:szCs w:val="20"/>
          <w:lang w:eastAsia="es-ES"/>
        </w:rPr>
        <w:t>Director</w:t>
      </w:r>
      <w:proofErr w:type="gramEnd"/>
      <w:r w:rsidRPr="000243D7">
        <w:rPr>
          <w:rFonts w:ascii="Helvetica" w:eastAsia="Times New Roman" w:hAnsi="Helvetica" w:cs="Helvetica"/>
          <w:sz w:val="20"/>
          <w:szCs w:val="20"/>
          <w:lang w:eastAsia="es-ES"/>
        </w:rPr>
        <w:t xml:space="preserve"> Metropolitano de Gestión de Bienes Inmuebles, </w:t>
      </w:r>
      <w:r w:rsidR="00953BAD">
        <w:rPr>
          <w:rFonts w:ascii="Helvetica" w:eastAsia="Times New Roman" w:hAnsi="Helvetica" w:cs="Helvetica"/>
          <w:sz w:val="20"/>
          <w:szCs w:val="20"/>
          <w:lang w:eastAsia="es-ES"/>
        </w:rPr>
        <w:t xml:space="preserve">con el que remite </w:t>
      </w:r>
      <w:r w:rsidRPr="000243D7">
        <w:rPr>
          <w:rFonts w:ascii="Helvetica" w:eastAsia="Times New Roman" w:hAnsi="Helvetica" w:cs="Helvetica"/>
          <w:sz w:val="20"/>
          <w:szCs w:val="20"/>
          <w:lang w:eastAsia="es-ES"/>
        </w:rPr>
        <w:t xml:space="preserve">el Informe Técnico </w:t>
      </w:r>
      <w:r w:rsidR="00953BAD">
        <w:rPr>
          <w:rFonts w:ascii="Helvetica" w:eastAsia="Times New Roman" w:hAnsi="Helvetica" w:cs="Helvetica"/>
          <w:sz w:val="20"/>
          <w:szCs w:val="20"/>
          <w:lang w:eastAsia="es-ES"/>
        </w:rPr>
        <w:t xml:space="preserve">favorable </w:t>
      </w:r>
      <w:r w:rsidRPr="000243D7">
        <w:rPr>
          <w:rFonts w:ascii="Helvetica" w:eastAsia="Times New Roman" w:hAnsi="Helvetica" w:cs="Helvetica"/>
          <w:sz w:val="20"/>
          <w:szCs w:val="20"/>
          <w:lang w:eastAsia="es-ES"/>
        </w:rPr>
        <w:t xml:space="preserve">con </w:t>
      </w:r>
      <w:r w:rsidR="00953BAD">
        <w:rPr>
          <w:rFonts w:ascii="Helvetica" w:eastAsia="Times New Roman" w:hAnsi="Helvetica" w:cs="Helvetica"/>
          <w:sz w:val="20"/>
          <w:szCs w:val="20"/>
          <w:lang w:eastAsia="es-ES"/>
        </w:rPr>
        <w:t>c</w:t>
      </w:r>
      <w:r w:rsidRPr="000243D7">
        <w:rPr>
          <w:rFonts w:ascii="Helvetica" w:eastAsia="Times New Roman" w:hAnsi="Helvetica" w:cs="Helvetica"/>
          <w:sz w:val="20"/>
          <w:szCs w:val="20"/>
          <w:lang w:eastAsia="es-ES"/>
        </w:rPr>
        <w:t>ódigo DMGBI-AT-202</w:t>
      </w:r>
      <w:r>
        <w:rPr>
          <w:rFonts w:ascii="Helvetica" w:eastAsia="Times New Roman" w:hAnsi="Helvetica" w:cs="Helvetica"/>
          <w:sz w:val="20"/>
          <w:szCs w:val="20"/>
          <w:lang w:eastAsia="es-ES"/>
        </w:rPr>
        <w:t>2</w:t>
      </w:r>
      <w:r w:rsidRPr="000243D7">
        <w:rPr>
          <w:rFonts w:ascii="Helvetica" w:eastAsia="Times New Roman" w:hAnsi="Helvetica" w:cs="Helvetica"/>
          <w:sz w:val="20"/>
          <w:szCs w:val="20"/>
          <w:lang w:eastAsia="es-ES"/>
        </w:rPr>
        <w:t>-0</w:t>
      </w:r>
      <w:r>
        <w:rPr>
          <w:rFonts w:ascii="Helvetica" w:eastAsia="Times New Roman" w:hAnsi="Helvetica" w:cs="Helvetica"/>
          <w:sz w:val="20"/>
          <w:szCs w:val="20"/>
          <w:lang w:eastAsia="es-ES"/>
        </w:rPr>
        <w:t>125</w:t>
      </w:r>
      <w:r w:rsidRPr="000243D7">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1</w:t>
      </w:r>
      <w:r w:rsidRPr="000243D7">
        <w:rPr>
          <w:rFonts w:ascii="Helvetica" w:eastAsia="Times New Roman" w:hAnsi="Helvetica" w:cs="Helvetica"/>
          <w:sz w:val="20"/>
          <w:szCs w:val="20"/>
          <w:lang w:eastAsia="es-ES"/>
        </w:rPr>
        <w:t xml:space="preserve">3 de </w:t>
      </w:r>
      <w:r>
        <w:rPr>
          <w:rFonts w:ascii="Helvetica" w:eastAsia="Times New Roman" w:hAnsi="Helvetica" w:cs="Helvetica"/>
          <w:sz w:val="20"/>
          <w:szCs w:val="20"/>
          <w:lang w:eastAsia="es-ES"/>
        </w:rPr>
        <w:t>julio</w:t>
      </w:r>
      <w:r w:rsidRPr="000243D7">
        <w:rPr>
          <w:rFonts w:ascii="Helvetica" w:eastAsia="Times New Roman" w:hAnsi="Helvetica" w:cs="Helvetica"/>
          <w:sz w:val="20"/>
          <w:szCs w:val="20"/>
          <w:lang w:eastAsia="es-ES"/>
        </w:rPr>
        <w:t xml:space="preserve"> del 202</w:t>
      </w:r>
      <w:r>
        <w:rPr>
          <w:rFonts w:ascii="Helvetica" w:eastAsia="Times New Roman" w:hAnsi="Helvetica" w:cs="Helvetica"/>
          <w:sz w:val="20"/>
          <w:szCs w:val="20"/>
          <w:lang w:eastAsia="es-ES"/>
        </w:rPr>
        <w:t>2</w:t>
      </w:r>
      <w:r w:rsidRPr="000243D7">
        <w:rPr>
          <w:rFonts w:ascii="Helvetica" w:eastAsia="Times New Roman" w:hAnsi="Helvetica" w:cs="Helvetica"/>
          <w:sz w:val="20"/>
          <w:szCs w:val="20"/>
          <w:lang w:eastAsia="es-ES"/>
        </w:rPr>
        <w:t>.</w:t>
      </w:r>
    </w:p>
    <w:p w14:paraId="3D8136D3" w14:textId="70305D66"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Informe No. 2083-DJ-2022, de 18 de julio del 2022, mediante el cual </w:t>
      </w:r>
      <w:r w:rsidRPr="00094129">
        <w:rPr>
          <w:rFonts w:ascii="Helvetica" w:eastAsia="Times New Roman" w:hAnsi="Helvetica" w:cs="Helvetica"/>
          <w:sz w:val="20"/>
          <w:szCs w:val="20"/>
          <w:lang w:eastAsia="es-ES"/>
        </w:rPr>
        <w:t>la Dirección</w:t>
      </w:r>
      <w:r>
        <w:rPr>
          <w:rFonts w:ascii="Helvetica" w:eastAsia="Times New Roman" w:hAnsi="Helvetica" w:cs="Helvetica"/>
          <w:sz w:val="20"/>
          <w:szCs w:val="20"/>
          <w:lang w:eastAsia="es-ES"/>
        </w:rPr>
        <w:t xml:space="preserve"> de Asesoría</w:t>
      </w:r>
      <w:r w:rsidRPr="00094129">
        <w:rPr>
          <w:rFonts w:ascii="Helvetica" w:eastAsia="Times New Roman" w:hAnsi="Helvetica" w:cs="Helvetica"/>
          <w:sz w:val="20"/>
          <w:szCs w:val="20"/>
          <w:lang w:eastAsia="es-ES"/>
        </w:rPr>
        <w:t xml:space="preserve"> Jurídica, emit</w:t>
      </w:r>
      <w:r>
        <w:rPr>
          <w:rFonts w:ascii="Helvetica" w:eastAsia="Times New Roman" w:hAnsi="Helvetica" w:cs="Helvetica"/>
          <w:sz w:val="20"/>
          <w:szCs w:val="20"/>
          <w:lang w:eastAsia="es-ES"/>
        </w:rPr>
        <w:t>ió</w:t>
      </w:r>
      <w:r w:rsidRPr="00094129">
        <w:rPr>
          <w:rFonts w:ascii="Helvetica" w:eastAsia="Times New Roman" w:hAnsi="Helvetica" w:cs="Helvetica"/>
          <w:sz w:val="20"/>
          <w:szCs w:val="20"/>
          <w:lang w:eastAsia="es-ES"/>
        </w:rPr>
        <w:t xml:space="preserve"> </w:t>
      </w:r>
      <w:r w:rsidRPr="00094129">
        <w:rPr>
          <w:rFonts w:ascii="Helvetica" w:eastAsia="Times New Roman" w:hAnsi="Helvetica" w:cs="Helvetica"/>
          <w:b/>
          <w:sz w:val="20"/>
          <w:szCs w:val="20"/>
          <w:lang w:eastAsia="es-ES"/>
        </w:rPr>
        <w:t>INFORME LEGAL FAVORABLE</w:t>
      </w:r>
      <w:r w:rsidRPr="00094129">
        <w:rPr>
          <w:rFonts w:ascii="Helvetica" w:eastAsia="Times New Roman" w:hAnsi="Helvetica" w:cs="Helvetica"/>
          <w:sz w:val="20"/>
          <w:szCs w:val="20"/>
          <w:lang w:eastAsia="es-ES"/>
        </w:rPr>
        <w:t>.</w:t>
      </w:r>
    </w:p>
    <w:p w14:paraId="0A7C127C" w14:textId="230523F7" w:rsidR="00953BAD" w:rsidRDefault="00953BAD"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Oficio Nro. </w:t>
      </w:r>
      <w:r w:rsidRPr="003A5AB3">
        <w:rPr>
          <w:rFonts w:ascii="Helvetica" w:eastAsia="Times New Roman" w:hAnsi="Helvetica" w:cs="Helvetica"/>
          <w:sz w:val="20"/>
          <w:szCs w:val="20"/>
          <w:lang w:eastAsia="es-ES"/>
        </w:rPr>
        <w:t>GADDMQ-PM-2022-3085-O de 05 de agosto del 2022,</w:t>
      </w:r>
      <w:r w:rsidR="00946A01">
        <w:rPr>
          <w:rFonts w:ascii="Helvetica" w:eastAsia="Times New Roman" w:hAnsi="Helvetica" w:cs="Helvetica"/>
          <w:sz w:val="20"/>
          <w:szCs w:val="20"/>
          <w:lang w:eastAsia="es-ES"/>
        </w:rPr>
        <w:t xml:space="preserve"> con el que P</w:t>
      </w:r>
      <w:r w:rsidRPr="00414EBC">
        <w:rPr>
          <w:rFonts w:ascii="Helvetica" w:eastAsia="Times New Roman" w:hAnsi="Helvetica" w:cs="Helvetica"/>
          <w:sz w:val="20"/>
          <w:szCs w:val="20"/>
          <w:lang w:eastAsia="es-ES"/>
        </w:rPr>
        <w:t xml:space="preserve">rocuraduría Metropolitana remite el </w:t>
      </w:r>
      <w:r w:rsidR="00946A01">
        <w:rPr>
          <w:rFonts w:ascii="Helvetica" w:eastAsia="Times New Roman" w:hAnsi="Helvetica" w:cs="Helvetica"/>
          <w:sz w:val="20"/>
          <w:szCs w:val="20"/>
          <w:lang w:eastAsia="es-ES"/>
        </w:rPr>
        <w:t>i</w:t>
      </w:r>
      <w:r w:rsidRPr="00414EBC">
        <w:rPr>
          <w:rFonts w:ascii="Helvetica" w:eastAsia="Times New Roman" w:hAnsi="Helvetica" w:cs="Helvetica"/>
          <w:sz w:val="20"/>
          <w:szCs w:val="20"/>
          <w:lang w:eastAsia="es-ES"/>
        </w:rPr>
        <w:t xml:space="preserve">nforme </w:t>
      </w:r>
      <w:r w:rsidR="00946A01">
        <w:rPr>
          <w:rFonts w:ascii="Helvetica" w:eastAsia="Times New Roman" w:hAnsi="Helvetica" w:cs="Helvetica"/>
          <w:sz w:val="20"/>
          <w:szCs w:val="20"/>
          <w:lang w:eastAsia="es-ES"/>
        </w:rPr>
        <w:t>l</w:t>
      </w:r>
      <w:r w:rsidRPr="00414EBC">
        <w:rPr>
          <w:rFonts w:ascii="Helvetica" w:eastAsia="Times New Roman" w:hAnsi="Helvetica" w:cs="Helvetica"/>
          <w:sz w:val="20"/>
          <w:szCs w:val="20"/>
          <w:lang w:eastAsia="es-ES"/>
        </w:rPr>
        <w:t xml:space="preserve">egal </w:t>
      </w:r>
      <w:r w:rsidR="00946A01">
        <w:rPr>
          <w:rFonts w:ascii="Helvetica" w:eastAsia="Times New Roman" w:hAnsi="Helvetica" w:cs="Helvetica"/>
          <w:sz w:val="20"/>
          <w:szCs w:val="20"/>
          <w:lang w:eastAsia="es-ES"/>
        </w:rPr>
        <w:t xml:space="preserve">favorable </w:t>
      </w:r>
      <w:r w:rsidRPr="00414EBC">
        <w:rPr>
          <w:rFonts w:ascii="Helvetica" w:eastAsia="Times New Roman" w:hAnsi="Helvetica" w:cs="Helvetica"/>
          <w:sz w:val="20"/>
          <w:szCs w:val="20"/>
          <w:lang w:eastAsia="es-ES"/>
        </w:rPr>
        <w:t>para conocimiento de la Comisión de Propiedad y Espacio Público</w:t>
      </w:r>
      <w:r w:rsidR="00946A01">
        <w:rPr>
          <w:rFonts w:ascii="Helvetica" w:eastAsia="Times New Roman" w:hAnsi="Helvetica" w:cs="Helvetica"/>
          <w:sz w:val="20"/>
          <w:szCs w:val="20"/>
          <w:lang w:eastAsia="es-ES"/>
        </w:rPr>
        <w:t>.</w:t>
      </w:r>
    </w:p>
    <w:p w14:paraId="21211AFD" w14:textId="5779A15D"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Resolución </w:t>
      </w:r>
      <w:r w:rsidR="00953BAD">
        <w:rPr>
          <w:rFonts w:ascii="Helvetica" w:eastAsia="Times New Roman" w:hAnsi="Helvetica" w:cs="Helvetica"/>
          <w:sz w:val="20"/>
          <w:szCs w:val="20"/>
          <w:lang w:eastAsia="es-ES"/>
        </w:rPr>
        <w:t xml:space="preserve">de Alcaldía </w:t>
      </w:r>
      <w:r>
        <w:rPr>
          <w:rFonts w:ascii="Helvetica" w:eastAsia="Times New Roman" w:hAnsi="Helvetica" w:cs="Helvetica"/>
          <w:sz w:val="20"/>
          <w:szCs w:val="20"/>
          <w:lang w:eastAsia="es-ES"/>
        </w:rPr>
        <w:t>No. A089, de 8 de diciembre del 2020.</w:t>
      </w:r>
    </w:p>
    <w:p w14:paraId="0E1529B0" w14:textId="77777777"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Los documentos que acrediten la comparecencia de los intervinientes.</w:t>
      </w:r>
    </w:p>
    <w:p w14:paraId="5CED0D3E" w14:textId="77777777"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Resolución No. 0000, mediante el cual e</w:t>
      </w:r>
      <w:r w:rsidRPr="00414EBC">
        <w:rPr>
          <w:rFonts w:ascii="Helvetica" w:eastAsia="Times New Roman" w:hAnsi="Helvetica" w:cs="Helvetica"/>
          <w:sz w:val="20"/>
          <w:szCs w:val="20"/>
          <w:lang w:eastAsia="es-ES"/>
        </w:rPr>
        <w:t xml:space="preserve">l Concejo Metropolitano, </w:t>
      </w:r>
      <w:r w:rsidRPr="00480CC8">
        <w:rPr>
          <w:rFonts w:ascii="Helvetica" w:eastAsia="Times New Roman" w:hAnsi="Helvetica" w:cs="Helvetica"/>
          <w:color w:val="FF0000"/>
          <w:sz w:val="20"/>
          <w:szCs w:val="20"/>
          <w:lang w:eastAsia="es-ES"/>
        </w:rPr>
        <w:t xml:space="preserve">en sesión ordinaria o extraordinaria de fecha </w:t>
      </w:r>
      <w:r>
        <w:rPr>
          <w:rFonts w:ascii="Helvetica" w:eastAsia="Times New Roman" w:hAnsi="Helvetica" w:cs="Helvetica"/>
          <w:color w:val="FF0000"/>
          <w:sz w:val="20"/>
          <w:szCs w:val="20"/>
          <w:lang w:eastAsia="es-ES"/>
        </w:rPr>
        <w:t>00</w:t>
      </w:r>
      <w:r w:rsidRPr="00480CC8">
        <w:rPr>
          <w:rFonts w:ascii="Helvetica" w:eastAsia="Times New Roman" w:hAnsi="Helvetica" w:cs="Helvetica"/>
          <w:color w:val="FF0000"/>
          <w:sz w:val="20"/>
          <w:szCs w:val="20"/>
          <w:lang w:eastAsia="es-ES"/>
        </w:rPr>
        <w:t xml:space="preserve"> de </w:t>
      </w:r>
      <w:r>
        <w:rPr>
          <w:rFonts w:ascii="Helvetica" w:eastAsia="Times New Roman" w:hAnsi="Helvetica" w:cs="Helvetica"/>
          <w:color w:val="FF0000"/>
          <w:sz w:val="20"/>
          <w:szCs w:val="20"/>
          <w:lang w:eastAsia="es-ES"/>
        </w:rPr>
        <w:t xml:space="preserve">agosto </w:t>
      </w:r>
      <w:r w:rsidRPr="00480CC8">
        <w:rPr>
          <w:rFonts w:ascii="Helvetica" w:eastAsia="Times New Roman" w:hAnsi="Helvetica" w:cs="Helvetica"/>
          <w:color w:val="FF0000"/>
          <w:sz w:val="20"/>
          <w:szCs w:val="20"/>
          <w:lang w:eastAsia="es-ES"/>
        </w:rPr>
        <w:t>del 202</w:t>
      </w:r>
      <w:r>
        <w:rPr>
          <w:rFonts w:ascii="Helvetica" w:eastAsia="Times New Roman" w:hAnsi="Helvetica" w:cs="Helvetica"/>
          <w:color w:val="FF0000"/>
          <w:sz w:val="20"/>
          <w:szCs w:val="20"/>
          <w:lang w:eastAsia="es-ES"/>
        </w:rPr>
        <w:t>2</w:t>
      </w:r>
      <w:r>
        <w:rPr>
          <w:rFonts w:ascii="Helvetica" w:eastAsia="Times New Roman" w:hAnsi="Helvetica" w:cs="Helvetica"/>
          <w:sz w:val="20"/>
          <w:szCs w:val="20"/>
          <w:lang w:eastAsia="es-ES"/>
        </w:rPr>
        <w:t xml:space="preserve">, </w:t>
      </w:r>
      <w:r w:rsidRPr="00414EBC">
        <w:rPr>
          <w:rFonts w:ascii="Helvetica" w:eastAsia="Times New Roman" w:hAnsi="Helvetica" w:cs="Helvetica"/>
          <w:sz w:val="20"/>
          <w:szCs w:val="20"/>
          <w:lang w:eastAsia="es-ES"/>
        </w:rPr>
        <w:t xml:space="preserve">aprobó la suscripción del Convenio de Administración y Uso a favor de la </w:t>
      </w:r>
      <w:r>
        <w:rPr>
          <w:rFonts w:ascii="Helvetica" w:eastAsia="Times New Roman" w:hAnsi="Helvetica" w:cs="Helvetica"/>
          <w:sz w:val="20"/>
          <w:szCs w:val="20"/>
          <w:lang w:eastAsia="es-ES"/>
        </w:rPr>
        <w:t>L</w:t>
      </w:r>
      <w:r w:rsidRPr="00414EBC">
        <w:rPr>
          <w:rFonts w:ascii="Helvetica" w:eastAsia="Times New Roman" w:hAnsi="Helvetica" w:cs="Helvetica"/>
          <w:sz w:val="20"/>
          <w:szCs w:val="20"/>
          <w:lang w:eastAsia="es-ES"/>
        </w:rPr>
        <w:t>iga</w:t>
      </w:r>
      <w:r>
        <w:rPr>
          <w:rFonts w:ascii="Helvetica" w:eastAsia="Times New Roman" w:hAnsi="Helvetica" w:cs="Helvetica"/>
          <w:sz w:val="20"/>
          <w:szCs w:val="20"/>
          <w:lang w:eastAsia="es-ES"/>
        </w:rPr>
        <w:t xml:space="preserve"> Deportiva Barrial y Parroquial “Los Libertadores”.</w:t>
      </w:r>
    </w:p>
    <w:p w14:paraId="0D21E83B" w14:textId="77777777"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Fichas Catastrales de los predios No. 801361 y 200138, donde constan los  datos técnicos emitidos por la Dirección Metropolitana de Catastro. </w:t>
      </w:r>
    </w:p>
    <w:p w14:paraId="68D6D7B4" w14:textId="77777777" w:rsidR="00BD72C3" w:rsidRPr="00B831A0" w:rsidRDefault="00BD72C3" w:rsidP="00BD72C3">
      <w:pPr>
        <w:numPr>
          <w:ilvl w:val="0"/>
          <w:numId w:val="11"/>
        </w:num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 xml:space="preserve">Guía que regula el procedimiento para la suscripción, registro, seguimiento y custodia de convenios del MDMQ. </w:t>
      </w:r>
    </w:p>
    <w:p w14:paraId="151DFE0B" w14:textId="77777777" w:rsidR="00BD72C3" w:rsidRPr="00B831A0" w:rsidRDefault="00BD72C3" w:rsidP="00BD72C3">
      <w:pPr>
        <w:jc w:val="both"/>
        <w:rPr>
          <w:rFonts w:ascii="Helvetica" w:eastAsia="Times New Roman" w:hAnsi="Helvetica" w:cs="Helvetica"/>
          <w:sz w:val="20"/>
          <w:szCs w:val="20"/>
          <w:lang w:eastAsia="es-ES"/>
        </w:rPr>
      </w:pPr>
    </w:p>
    <w:p w14:paraId="3AA7A3D1"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 xml:space="preserve">CLÁUSULA DÉCIMA </w:t>
      </w:r>
      <w:r>
        <w:rPr>
          <w:rFonts w:ascii="Helvetica" w:eastAsia="Times New Roman" w:hAnsi="Helvetica" w:cs="Helvetica"/>
          <w:b/>
          <w:sz w:val="20"/>
          <w:szCs w:val="20"/>
          <w:lang w:eastAsia="es-ES"/>
        </w:rPr>
        <w:t>OCTAVA</w:t>
      </w:r>
      <w:r w:rsidRPr="00B831A0">
        <w:rPr>
          <w:rFonts w:ascii="Helvetica" w:eastAsia="Times New Roman" w:hAnsi="Helvetica" w:cs="Helvetica"/>
          <w:b/>
          <w:sz w:val="20"/>
          <w:szCs w:val="20"/>
          <w:lang w:eastAsia="es-ES"/>
        </w:rPr>
        <w:t>.- ACEPTACIÓN Y RATIFICACIÓN:</w:t>
      </w:r>
    </w:p>
    <w:p w14:paraId="4C446F21" w14:textId="77777777" w:rsidR="00BD72C3" w:rsidRPr="00B831A0" w:rsidRDefault="00BD72C3" w:rsidP="00BD72C3">
      <w:pPr>
        <w:jc w:val="both"/>
        <w:rPr>
          <w:rFonts w:ascii="Helvetica" w:eastAsia="Times New Roman" w:hAnsi="Helvetica" w:cs="Helvetica"/>
          <w:b/>
          <w:sz w:val="20"/>
          <w:szCs w:val="20"/>
          <w:lang w:eastAsia="es-ES"/>
        </w:rPr>
      </w:pPr>
    </w:p>
    <w:p w14:paraId="78681588" w14:textId="77777777" w:rsidR="00BD72C3" w:rsidRPr="00B831A0" w:rsidRDefault="00BD72C3" w:rsidP="00BD72C3">
      <w:pPr>
        <w:jc w:val="both"/>
        <w:rPr>
          <w:rFonts w:ascii="Helvetica" w:eastAsia="Times New Roman" w:hAnsi="Helvetica" w:cs="Helvetica"/>
          <w:sz w:val="20"/>
          <w:szCs w:val="20"/>
          <w:lang w:val="es-ES_tradnl" w:eastAsia="es-ES"/>
        </w:rPr>
      </w:pPr>
      <w:r w:rsidRPr="00B831A0">
        <w:rPr>
          <w:rFonts w:ascii="Helvetica" w:eastAsia="Times New Roman" w:hAnsi="Helvetica" w:cs="Helvetica"/>
          <w:sz w:val="20"/>
          <w:szCs w:val="20"/>
          <w:lang w:val="es-ES_tradnl" w:eastAsia="es-ES"/>
        </w:rPr>
        <w:t xml:space="preserve">Las partes declaran aceptar en su totalidad y de manera expresa, el contenido de las cláusulas establecidas en el presente instrumento, por haber sido elaborado en seguridad de los intereses </w:t>
      </w:r>
      <w:r w:rsidRPr="00B831A0">
        <w:rPr>
          <w:rFonts w:ascii="Helvetica" w:eastAsia="Times New Roman" w:hAnsi="Helvetica" w:cs="Helvetica"/>
          <w:sz w:val="20"/>
          <w:szCs w:val="20"/>
          <w:lang w:val="es-ES_tradnl" w:eastAsia="es-ES"/>
        </w:rPr>
        <w:lastRenderedPageBreak/>
        <w:t>institucionales que representan; y, declaran estar de acuerdo en el contenido de todas y cada una de las cláusulas precedentes a cuyas estipulaciones se someten.</w:t>
      </w:r>
    </w:p>
    <w:p w14:paraId="4C0F0CB9" w14:textId="77777777" w:rsidR="00BD72C3" w:rsidRPr="00B831A0" w:rsidRDefault="00BD72C3" w:rsidP="00BD72C3">
      <w:pPr>
        <w:jc w:val="both"/>
        <w:rPr>
          <w:rFonts w:ascii="Helvetica" w:eastAsia="Times New Roman" w:hAnsi="Helvetica" w:cs="Helvetica"/>
          <w:sz w:val="20"/>
          <w:szCs w:val="20"/>
          <w:lang w:val="es-ES_tradnl" w:eastAsia="es-ES"/>
        </w:rPr>
      </w:pPr>
    </w:p>
    <w:p w14:paraId="7867FB08" w14:textId="77777777" w:rsidR="00BD72C3" w:rsidRPr="00B831A0" w:rsidRDefault="00BD72C3" w:rsidP="00BD72C3">
      <w:pPr>
        <w:jc w:val="both"/>
        <w:rPr>
          <w:rFonts w:ascii="Helvetica" w:eastAsia="Times New Roman" w:hAnsi="Helvetica" w:cs="Helvetica"/>
          <w:b/>
          <w:bCs/>
          <w:sz w:val="20"/>
          <w:szCs w:val="20"/>
          <w:lang w:eastAsia="es-ES"/>
        </w:rPr>
      </w:pPr>
      <w:r w:rsidRPr="00B831A0">
        <w:rPr>
          <w:rFonts w:ascii="Helvetica" w:eastAsia="Times New Roman" w:hAnsi="Helvetica" w:cs="Helvetica"/>
          <w:sz w:val="20"/>
          <w:szCs w:val="20"/>
          <w:lang w:eastAsia="es-ES"/>
        </w:rPr>
        <w:t xml:space="preserve">Para constancia y conformidad de lo expuesto, las partes en unidad de acto proceden a suscribir este Convenio, en </w:t>
      </w:r>
      <w:r>
        <w:rPr>
          <w:rFonts w:ascii="Helvetica" w:eastAsia="Times New Roman" w:hAnsi="Helvetica" w:cs="Helvetica"/>
          <w:sz w:val="20"/>
          <w:szCs w:val="20"/>
          <w:lang w:eastAsia="es-ES"/>
        </w:rPr>
        <w:t>cinco</w:t>
      </w:r>
      <w:r w:rsidRPr="00B831A0">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5</w:t>
      </w:r>
      <w:r w:rsidRPr="00B831A0">
        <w:rPr>
          <w:rFonts w:ascii="Helvetica" w:eastAsia="Times New Roman" w:hAnsi="Helvetica" w:cs="Helvetica"/>
          <w:sz w:val="20"/>
          <w:szCs w:val="20"/>
          <w:lang w:eastAsia="es-ES"/>
        </w:rPr>
        <w:t>) ejemplares de igual tenor y valor cada uno, en la ciudad de Quito, Distrito Metropolitano, a los</w:t>
      </w:r>
      <w:r>
        <w:rPr>
          <w:rFonts w:ascii="Helvetica" w:eastAsia="Times New Roman" w:hAnsi="Helvetica" w:cs="Helvetica"/>
          <w:sz w:val="20"/>
          <w:szCs w:val="20"/>
          <w:lang w:eastAsia="es-ES"/>
        </w:rPr>
        <w:t xml:space="preserve"> </w:t>
      </w:r>
      <w:r w:rsidRPr="00DE3A12">
        <w:rPr>
          <w:rFonts w:ascii="Helvetica" w:eastAsia="Times New Roman" w:hAnsi="Helvetica" w:cs="Helvetica"/>
          <w:color w:val="FF0000"/>
          <w:sz w:val="20"/>
          <w:szCs w:val="20"/>
          <w:lang w:eastAsia="es-ES"/>
        </w:rPr>
        <w:t xml:space="preserve">00 </w:t>
      </w:r>
      <w:r>
        <w:rPr>
          <w:rFonts w:ascii="Helvetica" w:eastAsia="Times New Roman" w:hAnsi="Helvetica" w:cs="Helvetica"/>
          <w:sz w:val="20"/>
          <w:szCs w:val="20"/>
          <w:lang w:eastAsia="es-ES"/>
        </w:rPr>
        <w:t>días del mes de agosto del 2022</w:t>
      </w:r>
      <w:r w:rsidRPr="00B831A0">
        <w:rPr>
          <w:rFonts w:ascii="Helvetica" w:eastAsia="Times New Roman" w:hAnsi="Helvetica" w:cs="Helvetica"/>
          <w:sz w:val="20"/>
          <w:szCs w:val="20"/>
          <w:lang w:eastAsia="es-ES"/>
        </w:rPr>
        <w:t>.</w:t>
      </w:r>
    </w:p>
    <w:p w14:paraId="48165C57" w14:textId="77777777" w:rsidR="00BD72C3" w:rsidRDefault="00BD72C3" w:rsidP="00BD72C3">
      <w:pPr>
        <w:jc w:val="both"/>
        <w:rPr>
          <w:rFonts w:ascii="Helvetica" w:eastAsia="Times New Roman" w:hAnsi="Helvetica" w:cs="Helvetica"/>
          <w:sz w:val="20"/>
          <w:szCs w:val="20"/>
          <w:lang w:eastAsia="es-ES"/>
        </w:rPr>
      </w:pPr>
    </w:p>
    <w:p w14:paraId="1CE147F4" w14:textId="77777777" w:rsidR="00BD72C3" w:rsidRDefault="00BD72C3" w:rsidP="00BD72C3">
      <w:pPr>
        <w:jc w:val="both"/>
        <w:rPr>
          <w:rFonts w:ascii="Helvetica" w:eastAsia="Times New Roman" w:hAnsi="Helvetica" w:cs="Helvetica"/>
          <w:sz w:val="20"/>
          <w:szCs w:val="20"/>
          <w:lang w:eastAsia="es-ES"/>
        </w:rPr>
      </w:pPr>
    </w:p>
    <w:p w14:paraId="09922706" w14:textId="77777777" w:rsidR="00BD72C3" w:rsidRDefault="00BD72C3" w:rsidP="00BD72C3">
      <w:pPr>
        <w:jc w:val="both"/>
        <w:rPr>
          <w:rFonts w:ascii="Helvetica" w:eastAsia="Times New Roman" w:hAnsi="Helvetica" w:cs="Helvetica"/>
          <w:sz w:val="20"/>
          <w:szCs w:val="20"/>
          <w:lang w:eastAsia="es-ES"/>
        </w:rPr>
      </w:pPr>
    </w:p>
    <w:p w14:paraId="46EFBA51" w14:textId="77777777" w:rsidR="00BD72C3" w:rsidRDefault="00BD72C3" w:rsidP="00BD72C3">
      <w:pPr>
        <w:jc w:val="both"/>
        <w:rPr>
          <w:rFonts w:ascii="Helvetica" w:eastAsia="Times New Roman" w:hAnsi="Helvetica" w:cs="Helvetica"/>
          <w:sz w:val="20"/>
          <w:szCs w:val="20"/>
          <w:lang w:eastAsia="es-ES"/>
        </w:rPr>
      </w:pPr>
    </w:p>
    <w:p w14:paraId="75CB848C" w14:textId="77777777" w:rsidR="00BD72C3" w:rsidRDefault="00BD72C3" w:rsidP="00BD72C3">
      <w:pPr>
        <w:jc w:val="both"/>
        <w:rPr>
          <w:rFonts w:ascii="Helvetica" w:eastAsia="Times New Roman" w:hAnsi="Helvetica" w:cs="Helvetica"/>
          <w:sz w:val="20"/>
          <w:szCs w:val="20"/>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BD72C3" w:rsidRPr="0022328F" w14:paraId="743119F2" w14:textId="77777777" w:rsidTr="008220BD">
        <w:trPr>
          <w:trHeight w:val="988"/>
        </w:trPr>
        <w:tc>
          <w:tcPr>
            <w:tcW w:w="4434" w:type="dxa"/>
            <w:gridSpan w:val="3"/>
          </w:tcPr>
          <w:p w14:paraId="1BA8E7DF" w14:textId="77777777" w:rsidR="00BD72C3" w:rsidRPr="00B56653" w:rsidRDefault="00BD72C3" w:rsidP="008220BD">
            <w:pPr>
              <w:pStyle w:val="Textoindependiente"/>
              <w:jc w:val="center"/>
              <w:rPr>
                <w:rFonts w:ascii="Helvetica" w:hAnsi="Helvetica" w:cs="Helvetica"/>
                <w:sz w:val="20"/>
                <w:szCs w:val="20"/>
              </w:rPr>
            </w:pPr>
            <w:r w:rsidRPr="00B56653">
              <w:rPr>
                <w:rFonts w:ascii="Helvetica" w:hAnsi="Helvetica" w:cs="Helvetica"/>
                <w:sz w:val="20"/>
                <w:szCs w:val="20"/>
              </w:rPr>
              <w:t>Abg. L</w:t>
            </w:r>
            <w:r>
              <w:rPr>
                <w:rFonts w:ascii="Helvetica" w:hAnsi="Helvetica" w:cs="Helvetica"/>
                <w:sz w:val="20"/>
                <w:szCs w:val="20"/>
              </w:rPr>
              <w:t xml:space="preserve">ida </w:t>
            </w:r>
            <w:proofErr w:type="spellStart"/>
            <w:r>
              <w:rPr>
                <w:rFonts w:ascii="Helvetica" w:hAnsi="Helvetica" w:cs="Helvetica"/>
                <w:sz w:val="20"/>
                <w:szCs w:val="20"/>
              </w:rPr>
              <w:t>Justinne</w:t>
            </w:r>
            <w:proofErr w:type="spellEnd"/>
            <w:r>
              <w:rPr>
                <w:rFonts w:ascii="Helvetica" w:hAnsi="Helvetica" w:cs="Helvetica"/>
                <w:sz w:val="20"/>
                <w:szCs w:val="20"/>
              </w:rPr>
              <w:t xml:space="preserve"> García Arias</w:t>
            </w:r>
          </w:p>
          <w:p w14:paraId="39D416FA" w14:textId="77777777" w:rsidR="00BD72C3" w:rsidRDefault="00BD72C3" w:rsidP="008220BD">
            <w:pPr>
              <w:pStyle w:val="Textoindependiente"/>
              <w:jc w:val="center"/>
              <w:rPr>
                <w:rFonts w:ascii="Helvetica" w:hAnsi="Helvetica" w:cs="Helvetica"/>
                <w:b/>
                <w:sz w:val="20"/>
                <w:szCs w:val="20"/>
                <w:lang w:val="es-CO"/>
              </w:rPr>
            </w:pPr>
            <w:r w:rsidRPr="008E0076">
              <w:rPr>
                <w:rFonts w:ascii="Helvetica" w:hAnsi="Helvetica" w:cs="Helvetica"/>
                <w:b/>
                <w:sz w:val="20"/>
                <w:szCs w:val="20"/>
                <w:lang w:val="es-CO"/>
              </w:rPr>
              <w:t>ADMINISTRADOR</w:t>
            </w:r>
            <w:r>
              <w:rPr>
                <w:rFonts w:ascii="Helvetica" w:hAnsi="Helvetica" w:cs="Helvetica"/>
                <w:b/>
                <w:sz w:val="20"/>
                <w:szCs w:val="20"/>
                <w:lang w:val="es-CO"/>
              </w:rPr>
              <w:t>A</w:t>
            </w:r>
            <w:r w:rsidRPr="008E0076">
              <w:rPr>
                <w:rFonts w:ascii="Helvetica" w:hAnsi="Helvetica" w:cs="Helvetica"/>
                <w:b/>
                <w:sz w:val="20"/>
                <w:szCs w:val="20"/>
                <w:lang w:val="es-CO"/>
              </w:rPr>
              <w:t xml:space="preserve"> ZONA</w:t>
            </w:r>
            <w:r>
              <w:rPr>
                <w:rFonts w:ascii="Helvetica" w:hAnsi="Helvetica" w:cs="Helvetica"/>
                <w:b/>
                <w:sz w:val="20"/>
                <w:szCs w:val="20"/>
                <w:lang w:val="es-CO"/>
              </w:rPr>
              <w:t>L</w:t>
            </w:r>
            <w:r w:rsidRPr="008E0076">
              <w:rPr>
                <w:rFonts w:ascii="Helvetica" w:hAnsi="Helvetica" w:cs="Helvetica"/>
                <w:b/>
                <w:sz w:val="20"/>
                <w:szCs w:val="20"/>
                <w:lang w:val="es-CO"/>
              </w:rPr>
              <w:t xml:space="preserve"> ELOY ALFARO</w:t>
            </w:r>
            <w:r>
              <w:rPr>
                <w:rFonts w:ascii="Helvetica" w:hAnsi="Helvetica" w:cs="Helvetica"/>
                <w:b/>
                <w:sz w:val="20"/>
                <w:szCs w:val="20"/>
                <w:lang w:val="es-CO"/>
              </w:rPr>
              <w:t xml:space="preserve"> </w:t>
            </w:r>
          </w:p>
          <w:p w14:paraId="18823ACE" w14:textId="77777777" w:rsidR="00BD72C3" w:rsidRPr="008E0076" w:rsidRDefault="00BD72C3" w:rsidP="008220BD">
            <w:pPr>
              <w:pStyle w:val="Textoindependiente"/>
              <w:jc w:val="center"/>
              <w:rPr>
                <w:rFonts w:ascii="Helvetica" w:hAnsi="Helvetica" w:cs="Helvetica"/>
                <w:b/>
                <w:sz w:val="20"/>
                <w:szCs w:val="20"/>
                <w:lang w:val="es-CO"/>
              </w:rPr>
            </w:pPr>
            <w:r>
              <w:rPr>
                <w:rFonts w:ascii="Helvetica" w:hAnsi="Helvetica" w:cs="Helvetica"/>
                <w:b/>
                <w:sz w:val="20"/>
                <w:szCs w:val="20"/>
                <w:lang w:val="es-CO"/>
              </w:rPr>
              <w:t>MUNICIPIO DEL DISTRITO METROPOLITANO DE QUITO</w:t>
            </w:r>
          </w:p>
          <w:p w14:paraId="5716BD56" w14:textId="77777777" w:rsidR="00BD72C3" w:rsidRDefault="00BD72C3" w:rsidP="008220BD">
            <w:pPr>
              <w:pStyle w:val="Textoindependiente"/>
              <w:rPr>
                <w:rFonts w:ascii="Helvetica" w:hAnsi="Helvetica" w:cs="Helvetica"/>
                <w:sz w:val="20"/>
                <w:szCs w:val="20"/>
                <w:lang w:val="es-CO"/>
              </w:rPr>
            </w:pPr>
          </w:p>
          <w:p w14:paraId="1E6A778B" w14:textId="77777777" w:rsidR="00BD72C3" w:rsidRDefault="00BD72C3" w:rsidP="008220BD">
            <w:pPr>
              <w:pStyle w:val="Textoindependiente"/>
              <w:rPr>
                <w:rFonts w:ascii="Helvetica" w:hAnsi="Helvetica" w:cs="Helvetica"/>
                <w:sz w:val="20"/>
                <w:szCs w:val="20"/>
                <w:lang w:val="es-CO"/>
              </w:rPr>
            </w:pPr>
          </w:p>
          <w:p w14:paraId="7578C72A" w14:textId="77777777" w:rsidR="00BD72C3" w:rsidRDefault="00BD72C3" w:rsidP="008220BD">
            <w:pPr>
              <w:pStyle w:val="Textoindependiente"/>
              <w:rPr>
                <w:rFonts w:ascii="Helvetica" w:hAnsi="Helvetica" w:cs="Helvetica"/>
                <w:sz w:val="20"/>
                <w:szCs w:val="20"/>
                <w:lang w:val="es-CO"/>
              </w:rPr>
            </w:pPr>
          </w:p>
          <w:p w14:paraId="357D94E3" w14:textId="77777777" w:rsidR="00BD72C3" w:rsidRPr="008E0076" w:rsidRDefault="00BD72C3" w:rsidP="008220BD">
            <w:pPr>
              <w:pStyle w:val="Textoindependiente"/>
              <w:rPr>
                <w:rFonts w:ascii="Helvetica" w:hAnsi="Helvetica" w:cs="Helvetica"/>
                <w:sz w:val="20"/>
                <w:szCs w:val="20"/>
                <w:lang w:val="es-CO"/>
              </w:rPr>
            </w:pPr>
          </w:p>
        </w:tc>
        <w:tc>
          <w:tcPr>
            <w:tcW w:w="3829" w:type="dxa"/>
            <w:gridSpan w:val="2"/>
          </w:tcPr>
          <w:p w14:paraId="2DC5A168" w14:textId="77777777" w:rsidR="00BD72C3" w:rsidRPr="008E0076" w:rsidRDefault="00BD72C3" w:rsidP="008220BD">
            <w:pPr>
              <w:pStyle w:val="Textoindependiente"/>
              <w:jc w:val="center"/>
              <w:rPr>
                <w:rFonts w:ascii="Helvetica" w:hAnsi="Helvetica" w:cs="Helvetica"/>
                <w:bCs/>
                <w:sz w:val="20"/>
                <w:szCs w:val="20"/>
                <w:lang w:val="es-CO"/>
              </w:rPr>
            </w:pPr>
            <w:r>
              <w:rPr>
                <w:rFonts w:ascii="Helvetica" w:hAnsi="Helvetica" w:cs="Helvetica"/>
                <w:bCs/>
                <w:sz w:val="20"/>
                <w:szCs w:val="20"/>
                <w:lang w:val="es-EC"/>
              </w:rPr>
              <w:t>Dr. Hugo Salomón Borja Taco</w:t>
            </w:r>
            <w:r w:rsidRPr="0022328F">
              <w:rPr>
                <w:rFonts w:ascii="Helvetica" w:hAnsi="Helvetica" w:cs="Helvetica"/>
                <w:bCs/>
                <w:sz w:val="20"/>
                <w:szCs w:val="20"/>
                <w:lang w:val="es-EC"/>
              </w:rPr>
              <w:t xml:space="preserve"> </w:t>
            </w:r>
          </w:p>
          <w:p w14:paraId="11CDDD90" w14:textId="77777777" w:rsidR="00BD72C3" w:rsidRDefault="00BD72C3" w:rsidP="008220BD">
            <w:pPr>
              <w:pStyle w:val="Textoindependiente"/>
              <w:ind w:left="35"/>
              <w:jc w:val="center"/>
              <w:rPr>
                <w:rFonts w:ascii="Helvetica" w:hAnsi="Helvetica" w:cs="Helvetica"/>
                <w:bCs/>
                <w:sz w:val="20"/>
                <w:szCs w:val="20"/>
                <w:lang w:val="es-EC"/>
              </w:rPr>
            </w:pPr>
            <w:r w:rsidRPr="008E0076">
              <w:rPr>
                <w:rFonts w:ascii="Helvetica" w:hAnsi="Helvetica" w:cs="Helvetica"/>
                <w:bCs/>
                <w:sz w:val="20"/>
                <w:szCs w:val="20"/>
                <w:lang w:val="es-CO"/>
              </w:rPr>
              <w:t>C</w:t>
            </w:r>
            <w:r>
              <w:rPr>
                <w:rFonts w:ascii="Helvetica" w:hAnsi="Helvetica" w:cs="Helvetica"/>
                <w:bCs/>
                <w:sz w:val="20"/>
                <w:szCs w:val="20"/>
                <w:lang w:val="es-CO"/>
              </w:rPr>
              <w:t>. C.</w:t>
            </w:r>
            <w:r w:rsidRPr="008E0076">
              <w:rPr>
                <w:rFonts w:ascii="Helvetica" w:hAnsi="Helvetica" w:cs="Helvetica"/>
                <w:bCs/>
                <w:sz w:val="20"/>
                <w:szCs w:val="20"/>
                <w:lang w:val="es-CO"/>
              </w:rPr>
              <w:t xml:space="preserve"> </w:t>
            </w:r>
            <w:r>
              <w:rPr>
                <w:rFonts w:ascii="Helvetica" w:hAnsi="Helvetica" w:cs="Helvetica"/>
                <w:bCs/>
                <w:sz w:val="20"/>
                <w:szCs w:val="20"/>
              </w:rPr>
              <w:t>171169627-6</w:t>
            </w:r>
          </w:p>
          <w:p w14:paraId="21B99B6E" w14:textId="77777777" w:rsidR="00BD72C3" w:rsidRDefault="00BD72C3" w:rsidP="008220BD">
            <w:pPr>
              <w:pStyle w:val="Textoindependiente"/>
              <w:ind w:left="179"/>
              <w:jc w:val="center"/>
              <w:rPr>
                <w:rFonts w:ascii="Helvetica" w:hAnsi="Helvetica" w:cs="Helvetica"/>
                <w:b/>
                <w:sz w:val="20"/>
                <w:szCs w:val="20"/>
                <w:lang w:val="es-CO"/>
              </w:rPr>
            </w:pPr>
            <w:r>
              <w:rPr>
                <w:rFonts w:ascii="Helvetica" w:hAnsi="Helvetica" w:cs="Helvetica"/>
                <w:b/>
                <w:bCs/>
                <w:sz w:val="20"/>
                <w:szCs w:val="20"/>
                <w:lang w:val="es-CO"/>
              </w:rPr>
              <w:t>LIGA DEPORTIVA BARRIAL Y PARROQUIAL “LOS LIBERTADORES”</w:t>
            </w:r>
          </w:p>
          <w:p w14:paraId="688C94B0" w14:textId="77777777" w:rsidR="00BD72C3" w:rsidRPr="008E0076" w:rsidRDefault="00BD72C3" w:rsidP="008220BD">
            <w:pPr>
              <w:pStyle w:val="Textoindependiente"/>
              <w:rPr>
                <w:rFonts w:ascii="Helvetica" w:hAnsi="Helvetica" w:cs="Helvetica"/>
                <w:b/>
                <w:sz w:val="20"/>
                <w:szCs w:val="20"/>
                <w:lang w:val="es-CO"/>
              </w:rPr>
            </w:pPr>
          </w:p>
        </w:tc>
      </w:tr>
      <w:tr w:rsidR="00BD72C3" w:rsidRPr="0022328F" w14:paraId="38863478" w14:textId="77777777" w:rsidTr="008220BD">
        <w:trPr>
          <w:gridBefore w:val="1"/>
          <w:wBefore w:w="178" w:type="dxa"/>
          <w:trHeight w:val="218"/>
        </w:trPr>
        <w:tc>
          <w:tcPr>
            <w:tcW w:w="4256" w:type="dxa"/>
            <w:gridSpan w:val="2"/>
          </w:tcPr>
          <w:p w14:paraId="1ABD5C57" w14:textId="77777777" w:rsidR="00BD72C3" w:rsidRPr="0022328F" w:rsidRDefault="00BD72C3" w:rsidP="008220BD">
            <w:pPr>
              <w:pStyle w:val="Textoindependiente"/>
              <w:rPr>
                <w:rFonts w:ascii="Helvetica" w:hAnsi="Helvetica" w:cs="Helvetica"/>
                <w:lang w:val="es-CO"/>
              </w:rPr>
            </w:pPr>
          </w:p>
        </w:tc>
        <w:tc>
          <w:tcPr>
            <w:tcW w:w="3829" w:type="dxa"/>
            <w:gridSpan w:val="2"/>
          </w:tcPr>
          <w:p w14:paraId="6D8C4028" w14:textId="77777777" w:rsidR="00BD72C3" w:rsidRPr="0022328F" w:rsidRDefault="00BD72C3" w:rsidP="008220BD">
            <w:pPr>
              <w:pStyle w:val="Textoindependiente"/>
              <w:rPr>
                <w:rFonts w:ascii="Helvetica" w:hAnsi="Helvetica" w:cs="Helvetica"/>
                <w:bCs/>
                <w:lang w:val="es-CO"/>
              </w:rPr>
            </w:pPr>
          </w:p>
        </w:tc>
      </w:tr>
      <w:tr w:rsidR="00BD72C3" w:rsidRPr="0022328F" w14:paraId="1930890A" w14:textId="77777777" w:rsidTr="00822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0F97B5D7" w14:textId="77777777" w:rsidR="00BD72C3" w:rsidRPr="0022328F" w:rsidRDefault="00BD72C3" w:rsidP="008220BD">
            <w:pPr>
              <w:pStyle w:val="Textoindependiente"/>
              <w:rPr>
                <w:rFonts w:ascii="Helvetica" w:hAnsi="Helvetica" w:cs="Helvetica"/>
                <w:sz w:val="16"/>
                <w:szCs w:val="16"/>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A27AF34" w14:textId="77777777" w:rsidR="00BD72C3" w:rsidRPr="0022328F" w:rsidRDefault="00BD72C3" w:rsidP="008220BD">
            <w:pPr>
              <w:pStyle w:val="Textoindependiente"/>
              <w:rPr>
                <w:rFonts w:ascii="Helvetica" w:hAnsi="Helvetica" w:cs="Helvetica"/>
                <w:sz w:val="16"/>
                <w:szCs w:val="16"/>
                <w:lang w:val="es-EC"/>
              </w:rPr>
            </w:pPr>
            <w:r w:rsidRPr="0022328F">
              <w:rPr>
                <w:rFonts w:ascii="Helvetica" w:hAnsi="Helvetica" w:cs="Helvetica"/>
                <w:sz w:val="16"/>
                <w:szCs w:val="16"/>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6F793D46" w14:textId="77777777" w:rsidR="00BD72C3" w:rsidRPr="0022328F" w:rsidRDefault="00BD72C3" w:rsidP="008220BD">
            <w:pPr>
              <w:pStyle w:val="Textoindependiente"/>
              <w:rPr>
                <w:rFonts w:ascii="Helvetica" w:hAnsi="Helvetica" w:cs="Helvetica"/>
                <w:sz w:val="16"/>
                <w:szCs w:val="16"/>
                <w:lang w:val="es-EC"/>
              </w:rPr>
            </w:pPr>
            <w:r w:rsidRPr="0022328F">
              <w:rPr>
                <w:rFonts w:ascii="Helvetica" w:hAnsi="Helvetica" w:cs="Helvetica"/>
                <w:sz w:val="16"/>
                <w:szCs w:val="16"/>
                <w:lang w:val="es-CO"/>
              </w:rPr>
              <w:t>Sumilla</w:t>
            </w:r>
          </w:p>
        </w:tc>
      </w:tr>
      <w:tr w:rsidR="00BD72C3" w:rsidRPr="0022328F" w14:paraId="5F30F7F1" w14:textId="77777777" w:rsidTr="00822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7605F99B" w14:textId="77777777" w:rsidR="00BD72C3" w:rsidRPr="0022328F" w:rsidRDefault="00BD72C3" w:rsidP="008220BD">
            <w:pPr>
              <w:pStyle w:val="Textoindependiente"/>
              <w:rPr>
                <w:rFonts w:ascii="Helvetica" w:hAnsi="Helvetica" w:cs="Helvetica"/>
                <w:sz w:val="16"/>
                <w:szCs w:val="16"/>
                <w:lang w:val="es-CO"/>
              </w:rPr>
            </w:pPr>
            <w:r w:rsidRPr="0022328F">
              <w:rPr>
                <w:rFonts w:ascii="Helvetica" w:hAnsi="Helvetica" w:cs="Helvetica"/>
                <w:sz w:val="16"/>
                <w:szCs w:val="16"/>
                <w:lang w:val="es-CO"/>
              </w:rPr>
              <w:t>Elaborado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5E459941" w14:textId="77777777" w:rsidR="00BD72C3" w:rsidRPr="0022328F" w:rsidRDefault="00BD72C3" w:rsidP="008220BD">
            <w:pPr>
              <w:pStyle w:val="Textoindependiente"/>
              <w:rPr>
                <w:rFonts w:ascii="Helvetica" w:hAnsi="Helvetica" w:cs="Helvetica"/>
                <w:sz w:val="16"/>
                <w:szCs w:val="16"/>
                <w:lang w:val="es-CO"/>
              </w:rPr>
            </w:pPr>
            <w:r w:rsidRPr="0022328F">
              <w:rPr>
                <w:rFonts w:ascii="Helvetica" w:hAnsi="Helvetica" w:cs="Helvetica"/>
                <w:sz w:val="16"/>
                <w:szCs w:val="16"/>
                <w:lang w:val="es-CO"/>
              </w:rPr>
              <w:t>Abg. Oscar Jumbo</w:t>
            </w:r>
          </w:p>
        </w:tc>
        <w:tc>
          <w:tcPr>
            <w:tcW w:w="2728" w:type="dxa"/>
            <w:tcBorders>
              <w:top w:val="single" w:sz="4" w:space="0" w:color="000000"/>
              <w:left w:val="single" w:sz="4" w:space="0" w:color="000000"/>
              <w:bottom w:val="single" w:sz="4" w:space="0" w:color="000000"/>
              <w:right w:val="single" w:sz="4" w:space="0" w:color="000000"/>
            </w:tcBorders>
          </w:tcPr>
          <w:p w14:paraId="2F154CD3" w14:textId="77777777" w:rsidR="00BD72C3" w:rsidRPr="0022328F" w:rsidRDefault="00BD72C3" w:rsidP="008220BD">
            <w:pPr>
              <w:pStyle w:val="Textoindependiente"/>
              <w:rPr>
                <w:rFonts w:ascii="Helvetica" w:hAnsi="Helvetica" w:cs="Helvetica"/>
                <w:sz w:val="16"/>
                <w:szCs w:val="16"/>
                <w:lang w:val="es-EC"/>
              </w:rPr>
            </w:pPr>
          </w:p>
        </w:tc>
      </w:tr>
      <w:tr w:rsidR="00BD72C3" w:rsidRPr="0022328F" w14:paraId="5804340D" w14:textId="77777777" w:rsidTr="00822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74A4C8B7" w14:textId="77777777" w:rsidR="00BD72C3" w:rsidRPr="0022328F" w:rsidRDefault="00BD72C3" w:rsidP="008220BD">
            <w:pPr>
              <w:pStyle w:val="Textoindependiente"/>
              <w:rPr>
                <w:rFonts w:ascii="Helvetica" w:hAnsi="Helvetica" w:cs="Helvetica"/>
                <w:sz w:val="16"/>
                <w:szCs w:val="16"/>
                <w:lang w:val="es-CO"/>
              </w:rPr>
            </w:pPr>
            <w:r>
              <w:rPr>
                <w:rFonts w:ascii="Helvetica" w:hAnsi="Helvetica" w:cs="Helvetica"/>
                <w:sz w:val="16"/>
                <w:szCs w:val="16"/>
                <w:lang w:val="es-CO"/>
              </w:rPr>
              <w:t>Revisado</w:t>
            </w:r>
            <w:r w:rsidRPr="0022328F">
              <w:rPr>
                <w:rFonts w:ascii="Helvetica" w:hAnsi="Helvetica" w:cs="Helvetica"/>
                <w:sz w:val="16"/>
                <w:szCs w:val="16"/>
                <w:lang w:val="es-CO"/>
              </w:rPr>
              <w:t xml:space="preserve">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70B51175" w14:textId="77777777" w:rsidR="00BD72C3" w:rsidRPr="0022328F" w:rsidRDefault="00BD72C3" w:rsidP="008220BD">
            <w:pPr>
              <w:pStyle w:val="Textoindependiente"/>
              <w:rPr>
                <w:rFonts w:ascii="Helvetica" w:hAnsi="Helvetica" w:cs="Helvetica"/>
                <w:sz w:val="16"/>
                <w:szCs w:val="16"/>
                <w:lang w:val="es-CO"/>
              </w:rPr>
            </w:pPr>
            <w:r>
              <w:rPr>
                <w:rFonts w:ascii="Helvetica" w:hAnsi="Helvetica" w:cs="Helvetica"/>
                <w:sz w:val="16"/>
                <w:szCs w:val="16"/>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6D6BB4CE" w14:textId="77777777" w:rsidR="00BD72C3" w:rsidRPr="0022328F" w:rsidRDefault="00BD72C3" w:rsidP="008220BD">
            <w:pPr>
              <w:pStyle w:val="Textoindependiente"/>
              <w:rPr>
                <w:rFonts w:ascii="Helvetica" w:hAnsi="Helvetica" w:cs="Helvetica"/>
                <w:sz w:val="16"/>
                <w:szCs w:val="16"/>
                <w:lang w:val="es-EC"/>
              </w:rPr>
            </w:pPr>
          </w:p>
        </w:tc>
      </w:tr>
    </w:tbl>
    <w:p w14:paraId="344DC23F" w14:textId="77777777" w:rsidR="00BD72C3" w:rsidRPr="00AE04C7" w:rsidRDefault="00BD72C3" w:rsidP="00BD72C3"/>
    <w:p w14:paraId="2958DE11" w14:textId="5C34C275" w:rsidR="0038787D" w:rsidRPr="00BD72C3" w:rsidRDefault="0038787D" w:rsidP="00BD72C3"/>
    <w:sectPr w:rsidR="0038787D" w:rsidRPr="00BD72C3" w:rsidSect="003A5AB3">
      <w:headerReference w:type="even" r:id="rId8"/>
      <w:headerReference w:type="default" r:id="rId9"/>
      <w:headerReference w:type="first" r:id="rId10"/>
      <w:pgSz w:w="11900" w:h="16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EA4D" w14:textId="77777777" w:rsidR="005B4087" w:rsidRDefault="005B4087" w:rsidP="00CD57F6">
      <w:r>
        <w:separator/>
      </w:r>
    </w:p>
  </w:endnote>
  <w:endnote w:type="continuationSeparator" w:id="0">
    <w:p w14:paraId="3940F293" w14:textId="77777777" w:rsidR="005B4087" w:rsidRDefault="005B4087" w:rsidP="00CD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C25F" w14:textId="77777777" w:rsidR="005B4087" w:rsidRDefault="005B4087" w:rsidP="00CD57F6">
      <w:r>
        <w:separator/>
      </w:r>
    </w:p>
  </w:footnote>
  <w:footnote w:type="continuationSeparator" w:id="0">
    <w:p w14:paraId="6F261363" w14:textId="77777777" w:rsidR="005B4087" w:rsidRDefault="005B4087" w:rsidP="00CD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F739" w14:textId="4A10D1B8" w:rsidR="00CD57F6" w:rsidRDefault="00000000">
    <w:pPr>
      <w:pStyle w:val="Encabezado"/>
    </w:pPr>
    <w:r>
      <w:rPr>
        <w:noProof/>
      </w:rPr>
      <w:pict w14:anchorId="024A6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2" o:spid="_x0000_s1027" type="#_x0000_t75" alt="" style="position:absolute;margin-left:0;margin-top:0;width:570.85pt;height:806.8pt;z-index:-251653120;mso-wrap-edited:f;mso-width-percent:0;mso-height-percent:0;mso-position-horizontal:center;mso-position-horizontal-relative:margin;mso-position-vertical:center;mso-position-vertical-relative:margin;mso-width-percent:0;mso-height-percent:0" o:allowincell="f">
          <v:imagedata r:id="rId1" o:title="HOJA_Alfaro_2022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7630" w14:textId="71D0FF31" w:rsidR="00CD57F6" w:rsidRDefault="00000000">
    <w:pPr>
      <w:pStyle w:val="Encabezado"/>
    </w:pPr>
    <w:r>
      <w:rPr>
        <w:noProof/>
      </w:rPr>
      <w:pict w14:anchorId="79DAE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1026" type="#_x0000_t75" alt="" style="position:absolute;margin-left:-69.4pt;margin-top:-83.6pt;width:570.85pt;height:838.75pt;z-index:-251650048;mso-wrap-edited:f;mso-width-percent:0;mso-position-horizontal-relative:margin;mso-position-vertical-relative:margin;mso-width-percent:0" o:allowincell="f">
          <v:imagedata r:id="rId1" o:title="HOJA_Alfaro_2022_Mesa de trabaj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4C86" w14:textId="65CE787F" w:rsidR="00CD57F6" w:rsidRDefault="00000000">
    <w:pPr>
      <w:pStyle w:val="Encabezado"/>
    </w:pPr>
    <w:r>
      <w:rPr>
        <w:noProof/>
      </w:rPr>
      <w:pict w14:anchorId="3CF19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1" o:spid="_x0000_s1025" type="#_x0000_t75" alt="" style="position:absolute;margin-left:0;margin-top:0;width:570.85pt;height:806.8pt;z-index:-251656192;mso-wrap-edited:f;mso-width-percent:0;mso-height-percent:0;mso-position-horizontal:center;mso-position-horizontal-relative:margin;mso-position-vertical:center;mso-position-vertical-relative:margin;mso-width-percent:0;mso-height-percent:0" o:allowincell="f">
          <v:imagedata r:id="rId1" o:title="HOJA_Alfaro_2022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24DA"/>
    <w:multiLevelType w:val="hybridMultilevel"/>
    <w:tmpl w:val="52A624D6"/>
    <w:lvl w:ilvl="0" w:tplc="9C9C75A0">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F1C6903"/>
    <w:multiLevelType w:val="hybridMultilevel"/>
    <w:tmpl w:val="CE263840"/>
    <w:lvl w:ilvl="0" w:tplc="BD366700">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33601622"/>
    <w:multiLevelType w:val="hybridMultilevel"/>
    <w:tmpl w:val="358203B0"/>
    <w:lvl w:ilvl="0" w:tplc="BD4A746C">
      <w:start w:val="1"/>
      <w:numFmt w:val="lowerLetter"/>
      <w:lvlText w:val="%1)"/>
      <w:lvlJc w:val="left"/>
      <w:pPr>
        <w:ind w:left="360" w:hanging="360"/>
      </w:pPr>
      <w:rPr>
        <w:i w:val="0"/>
      </w:rPr>
    </w:lvl>
    <w:lvl w:ilvl="1" w:tplc="300A0019">
      <w:start w:val="1"/>
      <w:numFmt w:val="decimal"/>
      <w:lvlText w:val="%2."/>
      <w:lvlJc w:val="left"/>
      <w:pPr>
        <w:tabs>
          <w:tab w:val="num" w:pos="1080"/>
        </w:tabs>
        <w:ind w:left="1080" w:hanging="360"/>
      </w:pPr>
    </w:lvl>
    <w:lvl w:ilvl="2" w:tplc="300A001B">
      <w:start w:val="1"/>
      <w:numFmt w:val="decimal"/>
      <w:lvlText w:val="%3."/>
      <w:lvlJc w:val="left"/>
      <w:pPr>
        <w:tabs>
          <w:tab w:val="num" w:pos="1800"/>
        </w:tabs>
        <w:ind w:left="1800" w:hanging="360"/>
      </w:pPr>
    </w:lvl>
    <w:lvl w:ilvl="3" w:tplc="300A000F">
      <w:start w:val="1"/>
      <w:numFmt w:val="decimal"/>
      <w:lvlText w:val="%4."/>
      <w:lvlJc w:val="left"/>
      <w:pPr>
        <w:tabs>
          <w:tab w:val="num" w:pos="2520"/>
        </w:tabs>
        <w:ind w:left="2520" w:hanging="360"/>
      </w:pPr>
    </w:lvl>
    <w:lvl w:ilvl="4" w:tplc="300A0019">
      <w:start w:val="1"/>
      <w:numFmt w:val="decimal"/>
      <w:lvlText w:val="%5."/>
      <w:lvlJc w:val="left"/>
      <w:pPr>
        <w:tabs>
          <w:tab w:val="num" w:pos="3240"/>
        </w:tabs>
        <w:ind w:left="3240" w:hanging="360"/>
      </w:pPr>
    </w:lvl>
    <w:lvl w:ilvl="5" w:tplc="300A001B">
      <w:start w:val="1"/>
      <w:numFmt w:val="decimal"/>
      <w:lvlText w:val="%6."/>
      <w:lvlJc w:val="left"/>
      <w:pPr>
        <w:tabs>
          <w:tab w:val="num" w:pos="3960"/>
        </w:tabs>
        <w:ind w:left="3960" w:hanging="360"/>
      </w:pPr>
    </w:lvl>
    <w:lvl w:ilvl="6" w:tplc="300A000F">
      <w:start w:val="1"/>
      <w:numFmt w:val="decimal"/>
      <w:lvlText w:val="%7."/>
      <w:lvlJc w:val="left"/>
      <w:pPr>
        <w:tabs>
          <w:tab w:val="num" w:pos="4680"/>
        </w:tabs>
        <w:ind w:left="4680" w:hanging="360"/>
      </w:pPr>
    </w:lvl>
    <w:lvl w:ilvl="7" w:tplc="300A0019">
      <w:start w:val="1"/>
      <w:numFmt w:val="decimal"/>
      <w:lvlText w:val="%8."/>
      <w:lvlJc w:val="left"/>
      <w:pPr>
        <w:tabs>
          <w:tab w:val="num" w:pos="5400"/>
        </w:tabs>
        <w:ind w:left="5400" w:hanging="360"/>
      </w:pPr>
    </w:lvl>
    <w:lvl w:ilvl="8" w:tplc="300A001B">
      <w:start w:val="1"/>
      <w:numFmt w:val="decimal"/>
      <w:lvlText w:val="%9."/>
      <w:lvlJc w:val="left"/>
      <w:pPr>
        <w:tabs>
          <w:tab w:val="num" w:pos="6120"/>
        </w:tabs>
        <w:ind w:left="6120" w:hanging="360"/>
      </w:pPr>
    </w:lvl>
  </w:abstractNum>
  <w:abstractNum w:abstractNumId="3" w15:restartNumberingAfterBreak="0">
    <w:nsid w:val="405C460E"/>
    <w:multiLevelType w:val="hybridMultilevel"/>
    <w:tmpl w:val="DA0A68B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0996D92"/>
    <w:multiLevelType w:val="hybridMultilevel"/>
    <w:tmpl w:val="A38A4D52"/>
    <w:lvl w:ilvl="0" w:tplc="55D08040">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50324E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481372"/>
    <w:multiLevelType w:val="hybridMultilevel"/>
    <w:tmpl w:val="3312AD38"/>
    <w:lvl w:ilvl="0" w:tplc="0C0A000F">
      <w:start w:val="1"/>
      <w:numFmt w:val="decimal"/>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15:restartNumberingAfterBreak="0">
    <w:nsid w:val="5E7041D7"/>
    <w:multiLevelType w:val="hybridMultilevel"/>
    <w:tmpl w:val="41AE1D64"/>
    <w:lvl w:ilvl="0" w:tplc="0C0A0019">
      <w:start w:val="1"/>
      <w:numFmt w:val="lowerLetter"/>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8187C69"/>
    <w:multiLevelType w:val="hybridMultilevel"/>
    <w:tmpl w:val="476C51B8"/>
    <w:lvl w:ilvl="0" w:tplc="5D16AF26">
      <w:start w:val="1"/>
      <w:numFmt w:val="decimal"/>
      <w:lvlText w:val="%1."/>
      <w:lvlJc w:val="left"/>
      <w:pPr>
        <w:ind w:left="360"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0" w15:restartNumberingAfterBreak="0">
    <w:nsid w:val="79F447DE"/>
    <w:multiLevelType w:val="hybridMultilevel"/>
    <w:tmpl w:val="A4E2FA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D7F3621"/>
    <w:multiLevelType w:val="multilevel"/>
    <w:tmpl w:val="B54CB8EC"/>
    <w:lvl w:ilvl="0">
      <w:start w:val="1"/>
      <w:numFmt w:val="decimal"/>
      <w:lvlText w:val="%1."/>
      <w:lvlJc w:val="left"/>
      <w:pPr>
        <w:tabs>
          <w:tab w:val="num" w:pos="360"/>
        </w:tabs>
        <w:ind w:left="360" w:hanging="360"/>
      </w:pPr>
      <w:rPr>
        <w:rFonts w:ascii="Helvetica" w:eastAsia="Times New Roman" w:hAnsi="Helvetica" w:cs="Helvetic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E80455B"/>
    <w:multiLevelType w:val="hybridMultilevel"/>
    <w:tmpl w:val="358203B0"/>
    <w:lvl w:ilvl="0" w:tplc="BD4A746C">
      <w:start w:val="1"/>
      <w:numFmt w:val="lowerLetter"/>
      <w:lvlText w:val="%1)"/>
      <w:lvlJc w:val="left"/>
      <w:pPr>
        <w:ind w:left="360" w:hanging="360"/>
      </w:pPr>
      <w:rPr>
        <w:i w:val="0"/>
      </w:rPr>
    </w:lvl>
    <w:lvl w:ilvl="1" w:tplc="300A0019">
      <w:start w:val="1"/>
      <w:numFmt w:val="decimal"/>
      <w:lvlText w:val="%2."/>
      <w:lvlJc w:val="left"/>
      <w:pPr>
        <w:tabs>
          <w:tab w:val="num" w:pos="1080"/>
        </w:tabs>
        <w:ind w:left="1080" w:hanging="360"/>
      </w:pPr>
    </w:lvl>
    <w:lvl w:ilvl="2" w:tplc="300A001B">
      <w:start w:val="1"/>
      <w:numFmt w:val="decimal"/>
      <w:lvlText w:val="%3."/>
      <w:lvlJc w:val="left"/>
      <w:pPr>
        <w:tabs>
          <w:tab w:val="num" w:pos="1800"/>
        </w:tabs>
        <w:ind w:left="1800" w:hanging="360"/>
      </w:pPr>
    </w:lvl>
    <w:lvl w:ilvl="3" w:tplc="300A000F">
      <w:start w:val="1"/>
      <w:numFmt w:val="decimal"/>
      <w:lvlText w:val="%4."/>
      <w:lvlJc w:val="left"/>
      <w:pPr>
        <w:tabs>
          <w:tab w:val="num" w:pos="2520"/>
        </w:tabs>
        <w:ind w:left="2520" w:hanging="360"/>
      </w:pPr>
    </w:lvl>
    <w:lvl w:ilvl="4" w:tplc="300A0019">
      <w:start w:val="1"/>
      <w:numFmt w:val="decimal"/>
      <w:lvlText w:val="%5."/>
      <w:lvlJc w:val="left"/>
      <w:pPr>
        <w:tabs>
          <w:tab w:val="num" w:pos="3240"/>
        </w:tabs>
        <w:ind w:left="3240" w:hanging="360"/>
      </w:pPr>
    </w:lvl>
    <w:lvl w:ilvl="5" w:tplc="300A001B">
      <w:start w:val="1"/>
      <w:numFmt w:val="decimal"/>
      <w:lvlText w:val="%6."/>
      <w:lvlJc w:val="left"/>
      <w:pPr>
        <w:tabs>
          <w:tab w:val="num" w:pos="3960"/>
        </w:tabs>
        <w:ind w:left="3960" w:hanging="360"/>
      </w:pPr>
    </w:lvl>
    <w:lvl w:ilvl="6" w:tplc="300A000F">
      <w:start w:val="1"/>
      <w:numFmt w:val="decimal"/>
      <w:lvlText w:val="%7."/>
      <w:lvlJc w:val="left"/>
      <w:pPr>
        <w:tabs>
          <w:tab w:val="num" w:pos="4680"/>
        </w:tabs>
        <w:ind w:left="4680" w:hanging="360"/>
      </w:pPr>
    </w:lvl>
    <w:lvl w:ilvl="7" w:tplc="300A0019">
      <w:start w:val="1"/>
      <w:numFmt w:val="decimal"/>
      <w:lvlText w:val="%8."/>
      <w:lvlJc w:val="left"/>
      <w:pPr>
        <w:tabs>
          <w:tab w:val="num" w:pos="5400"/>
        </w:tabs>
        <w:ind w:left="5400" w:hanging="360"/>
      </w:pPr>
    </w:lvl>
    <w:lvl w:ilvl="8" w:tplc="300A001B">
      <w:start w:val="1"/>
      <w:numFmt w:val="decimal"/>
      <w:lvlText w:val="%9."/>
      <w:lvlJc w:val="left"/>
      <w:pPr>
        <w:tabs>
          <w:tab w:val="num" w:pos="6120"/>
        </w:tabs>
        <w:ind w:left="6120" w:hanging="360"/>
      </w:pPr>
    </w:lvl>
  </w:abstractNum>
  <w:num w:numId="1" w16cid:durableId="6237298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724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151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7872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426884">
    <w:abstractNumId w:val="6"/>
  </w:num>
  <w:num w:numId="6" w16cid:durableId="292636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337256">
    <w:abstractNumId w:val="2"/>
  </w:num>
  <w:num w:numId="8" w16cid:durableId="2041323477">
    <w:abstractNumId w:val="12"/>
  </w:num>
  <w:num w:numId="9" w16cid:durableId="1079332440">
    <w:abstractNumId w:val="5"/>
  </w:num>
  <w:num w:numId="10" w16cid:durableId="200703261">
    <w:abstractNumId w:val="8"/>
  </w:num>
  <w:num w:numId="11" w16cid:durableId="3358933">
    <w:abstractNumId w:val="3"/>
  </w:num>
  <w:num w:numId="12" w16cid:durableId="330328546">
    <w:abstractNumId w:val="10"/>
  </w:num>
  <w:num w:numId="13" w16cid:durableId="746729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61674">
    <w:abstractNumId w:val="0"/>
  </w:num>
  <w:num w:numId="15" w16cid:durableId="7241798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F6"/>
    <w:rsid w:val="001758CE"/>
    <w:rsid w:val="0018515A"/>
    <w:rsid w:val="00204EB8"/>
    <w:rsid w:val="00262A48"/>
    <w:rsid w:val="0038787D"/>
    <w:rsid w:val="003A5AB3"/>
    <w:rsid w:val="0041222E"/>
    <w:rsid w:val="005103CA"/>
    <w:rsid w:val="005B4087"/>
    <w:rsid w:val="00692C5A"/>
    <w:rsid w:val="0076311B"/>
    <w:rsid w:val="007E03F2"/>
    <w:rsid w:val="00816236"/>
    <w:rsid w:val="0081751D"/>
    <w:rsid w:val="00946A01"/>
    <w:rsid w:val="00953BAD"/>
    <w:rsid w:val="00984880"/>
    <w:rsid w:val="00A5498D"/>
    <w:rsid w:val="00BD72C3"/>
    <w:rsid w:val="00BE1C63"/>
    <w:rsid w:val="00C42715"/>
    <w:rsid w:val="00C6000A"/>
    <w:rsid w:val="00CD57F6"/>
    <w:rsid w:val="00CE68E0"/>
    <w:rsid w:val="00D45213"/>
    <w:rsid w:val="00ED172E"/>
    <w:rsid w:val="00FC61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CEA6B"/>
  <w15:chartTrackingRefBased/>
  <w15:docId w15:val="{668A7C0E-02AF-734E-8A1C-C05C4D36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57F6"/>
    <w:pPr>
      <w:tabs>
        <w:tab w:val="center" w:pos="4419"/>
        <w:tab w:val="right" w:pos="8838"/>
      </w:tabs>
    </w:pPr>
  </w:style>
  <w:style w:type="character" w:customStyle="1" w:styleId="EncabezadoCar">
    <w:name w:val="Encabezado Car"/>
    <w:basedOn w:val="Fuentedeprrafopredeter"/>
    <w:link w:val="Encabezado"/>
    <w:uiPriority w:val="99"/>
    <w:rsid w:val="00CD57F6"/>
  </w:style>
  <w:style w:type="paragraph" w:styleId="Piedepgina">
    <w:name w:val="footer"/>
    <w:basedOn w:val="Normal"/>
    <w:link w:val="PiedepginaCar"/>
    <w:uiPriority w:val="99"/>
    <w:unhideWhenUsed/>
    <w:rsid w:val="00CD57F6"/>
    <w:pPr>
      <w:tabs>
        <w:tab w:val="center" w:pos="4419"/>
        <w:tab w:val="right" w:pos="8838"/>
      </w:tabs>
    </w:pPr>
  </w:style>
  <w:style w:type="character" w:customStyle="1" w:styleId="PiedepginaCar">
    <w:name w:val="Pie de página Car"/>
    <w:basedOn w:val="Fuentedeprrafopredeter"/>
    <w:link w:val="Piedepgina"/>
    <w:uiPriority w:val="99"/>
    <w:rsid w:val="00CD57F6"/>
  </w:style>
  <w:style w:type="paragraph" w:styleId="Textodeglobo">
    <w:name w:val="Balloon Text"/>
    <w:basedOn w:val="Normal"/>
    <w:link w:val="TextodegloboCar"/>
    <w:uiPriority w:val="99"/>
    <w:semiHidden/>
    <w:unhideWhenUsed/>
    <w:rsid w:val="00BD72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2C3"/>
    <w:rPr>
      <w:rFonts w:ascii="Segoe UI" w:hAnsi="Segoe UI" w:cs="Segoe UI"/>
      <w:sz w:val="18"/>
      <w:szCs w:val="18"/>
    </w:rPr>
  </w:style>
  <w:style w:type="table" w:customStyle="1" w:styleId="Tablaconcuadrcula1">
    <w:name w:val="Tabla con cuadrícula1"/>
    <w:basedOn w:val="Tablanormal"/>
    <w:next w:val="Tablaconcuadrcula"/>
    <w:uiPriority w:val="59"/>
    <w:rsid w:val="00BD72C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BD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72C3"/>
    <w:rPr>
      <w:color w:val="0563C1" w:themeColor="hyperlink"/>
      <w:u w:val="single"/>
    </w:rPr>
  </w:style>
  <w:style w:type="paragraph" w:styleId="Prrafodelista">
    <w:name w:val="List Paragraph"/>
    <w:basedOn w:val="Normal"/>
    <w:uiPriority w:val="34"/>
    <w:qFormat/>
    <w:rsid w:val="00BD72C3"/>
    <w:pPr>
      <w:spacing w:after="200" w:line="276" w:lineRule="auto"/>
      <w:ind w:left="720"/>
      <w:contextualSpacing/>
    </w:pPr>
    <w:rPr>
      <w:sz w:val="22"/>
      <w:szCs w:val="22"/>
      <w:lang w:val="es-ES"/>
    </w:rPr>
  </w:style>
  <w:style w:type="paragraph" w:styleId="Textoindependiente">
    <w:name w:val="Body Text"/>
    <w:basedOn w:val="Normal"/>
    <w:link w:val="TextoindependienteCar"/>
    <w:uiPriority w:val="1"/>
    <w:unhideWhenUsed/>
    <w:qFormat/>
    <w:rsid w:val="00BD72C3"/>
    <w:pPr>
      <w:jc w:val="both"/>
    </w:pPr>
    <w:rPr>
      <w:rFonts w:ascii="Times New Roman" w:eastAsia="Times New Roman" w:hAnsi="Times New Roman" w:cs="Times New Roman"/>
      <w:sz w:val="22"/>
      <w:lang w:val="es-ES" w:eastAsia="es-ES"/>
    </w:rPr>
  </w:style>
  <w:style w:type="character" w:customStyle="1" w:styleId="TextoindependienteCar">
    <w:name w:val="Texto independiente Car"/>
    <w:basedOn w:val="Fuentedeprrafopredeter"/>
    <w:link w:val="Textoindependiente"/>
    <w:uiPriority w:val="1"/>
    <w:rsid w:val="00BD72C3"/>
    <w:rPr>
      <w:rFonts w:ascii="Times New Roman" w:eastAsia="Times New Roman" w:hAnsi="Times New Roman" w:cs="Times New Roman"/>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gabalibertadores-secretaria@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7155</Words>
  <Characters>39354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Gabriel Mier</cp:lastModifiedBy>
  <cp:revision>2</cp:revision>
  <dcterms:created xsi:type="dcterms:W3CDTF">2022-08-10T00:43:00Z</dcterms:created>
  <dcterms:modified xsi:type="dcterms:W3CDTF">2022-08-10T00:43:00Z</dcterms:modified>
</cp:coreProperties>
</file>