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1E2A1" w14:textId="512CC3EA" w:rsidR="00845606" w:rsidRPr="006376AE" w:rsidRDefault="00845606" w:rsidP="00D662CE">
      <w:pPr>
        <w:spacing w:after="0" w:line="360" w:lineRule="auto"/>
        <w:jc w:val="center"/>
        <w:rPr>
          <w:rFonts w:ascii="Palatino Linotype" w:hAnsi="Palatino Linotype" w:cs="Tahoma"/>
          <w:b/>
        </w:rPr>
      </w:pPr>
      <w:r w:rsidRPr="006376AE">
        <w:rPr>
          <w:rFonts w:ascii="Palatino Linotype" w:hAnsi="Palatino Linotype" w:cs="Tahoma"/>
          <w:b/>
        </w:rPr>
        <w:t>AC</w:t>
      </w:r>
      <w:r w:rsidR="001916A8">
        <w:rPr>
          <w:rFonts w:ascii="Palatino Linotype" w:hAnsi="Palatino Linotype" w:cs="Tahoma"/>
          <w:b/>
        </w:rPr>
        <w:t>TA DE LA SESIÓN No. 067</w:t>
      </w:r>
      <w:r w:rsidR="00016767">
        <w:rPr>
          <w:rFonts w:ascii="Palatino Linotype" w:hAnsi="Palatino Linotype" w:cs="Tahoma"/>
          <w:b/>
        </w:rPr>
        <w:t xml:space="preserve"> </w:t>
      </w:r>
      <w:r w:rsidR="001916A8">
        <w:rPr>
          <w:rFonts w:ascii="Palatino Linotype" w:hAnsi="Palatino Linotype" w:cs="Tahoma"/>
          <w:b/>
        </w:rPr>
        <w:t>EXTRA</w:t>
      </w:r>
      <w:r w:rsidRPr="00605B52">
        <w:rPr>
          <w:rFonts w:ascii="Palatino Linotype" w:hAnsi="Palatino Linotype" w:cs="Tahoma"/>
          <w:b/>
        </w:rPr>
        <w:t>ORDINARIA</w:t>
      </w:r>
    </w:p>
    <w:p w14:paraId="3AFC0E97" w14:textId="0311B22C" w:rsidR="00845606" w:rsidRPr="006376AE" w:rsidRDefault="00845606" w:rsidP="001916A8">
      <w:pPr>
        <w:spacing w:after="0" w:line="360" w:lineRule="auto"/>
        <w:jc w:val="center"/>
        <w:rPr>
          <w:rFonts w:ascii="Palatino Linotype" w:hAnsi="Palatino Linotype" w:cs="Tahoma"/>
          <w:b/>
        </w:rPr>
      </w:pPr>
      <w:r w:rsidRPr="006376AE">
        <w:rPr>
          <w:rFonts w:ascii="Palatino Linotype" w:hAnsi="Palatino Linotype" w:cs="Tahoma"/>
          <w:b/>
        </w:rPr>
        <w:t xml:space="preserve">DE LA COMISIÓN DE </w:t>
      </w:r>
      <w:r w:rsidR="00760DE2" w:rsidRPr="006376AE">
        <w:rPr>
          <w:rFonts w:ascii="Palatino Linotype" w:hAnsi="Palatino Linotype" w:cs="Tahoma"/>
          <w:b/>
        </w:rPr>
        <w:t>PROPIEDAD Y ESPACIO PÚBLICO</w:t>
      </w:r>
    </w:p>
    <w:p w14:paraId="72C87FE8" w14:textId="7FFE1A35" w:rsidR="00845606" w:rsidRPr="006376AE" w:rsidRDefault="00304D2E" w:rsidP="00D662CE">
      <w:pPr>
        <w:spacing w:after="0" w:line="360" w:lineRule="auto"/>
        <w:jc w:val="center"/>
        <w:rPr>
          <w:rFonts w:ascii="Palatino Linotype" w:hAnsi="Palatino Linotype" w:cs="Tahoma"/>
          <w:b/>
        </w:rPr>
      </w:pPr>
      <w:r w:rsidRPr="006376AE">
        <w:rPr>
          <w:rFonts w:ascii="Palatino Linotype" w:hAnsi="Palatino Linotype" w:cs="Tahoma"/>
          <w:b/>
        </w:rPr>
        <w:t>MIÉRCOL</w:t>
      </w:r>
      <w:r w:rsidR="00C37742" w:rsidRPr="006376AE">
        <w:rPr>
          <w:rFonts w:ascii="Palatino Linotype" w:hAnsi="Palatino Linotype" w:cs="Tahoma"/>
          <w:b/>
        </w:rPr>
        <w:t>E</w:t>
      </w:r>
      <w:r w:rsidR="00BE7200" w:rsidRPr="006376AE">
        <w:rPr>
          <w:rFonts w:ascii="Palatino Linotype" w:hAnsi="Palatino Linotype" w:cs="Tahoma"/>
          <w:b/>
        </w:rPr>
        <w:t>S</w:t>
      </w:r>
      <w:r w:rsidR="00900890" w:rsidRPr="006376AE">
        <w:rPr>
          <w:rFonts w:ascii="Palatino Linotype" w:hAnsi="Palatino Linotype" w:cs="Tahoma"/>
          <w:b/>
        </w:rPr>
        <w:t xml:space="preserve"> </w:t>
      </w:r>
      <w:r w:rsidR="00D64C42">
        <w:rPr>
          <w:rFonts w:ascii="Palatino Linotype" w:hAnsi="Palatino Linotype" w:cs="Tahoma"/>
          <w:b/>
        </w:rPr>
        <w:t>3</w:t>
      </w:r>
      <w:r w:rsidR="001916A8">
        <w:rPr>
          <w:rFonts w:ascii="Palatino Linotype" w:hAnsi="Palatino Linotype" w:cs="Tahoma"/>
          <w:b/>
        </w:rPr>
        <w:t>0</w:t>
      </w:r>
      <w:r w:rsidR="005F01F5">
        <w:rPr>
          <w:rFonts w:ascii="Palatino Linotype" w:hAnsi="Palatino Linotype" w:cs="Tahoma"/>
          <w:b/>
        </w:rPr>
        <w:t xml:space="preserve"> DE </w:t>
      </w:r>
      <w:r w:rsidR="001916A8">
        <w:rPr>
          <w:rFonts w:ascii="Palatino Linotype" w:hAnsi="Palatino Linotype" w:cs="Tahoma"/>
          <w:b/>
        </w:rPr>
        <w:t>MARZO</w:t>
      </w:r>
      <w:r w:rsidR="00C37742" w:rsidRPr="006376AE">
        <w:rPr>
          <w:rFonts w:ascii="Palatino Linotype" w:hAnsi="Palatino Linotype" w:cs="Tahoma"/>
          <w:b/>
        </w:rPr>
        <w:t xml:space="preserve"> </w:t>
      </w:r>
      <w:r w:rsidR="00BA25F0">
        <w:rPr>
          <w:rFonts w:ascii="Palatino Linotype" w:hAnsi="Palatino Linotype" w:cs="Tahoma"/>
          <w:b/>
        </w:rPr>
        <w:t>DE 2022</w:t>
      </w:r>
    </w:p>
    <w:p w14:paraId="10DFEB4F" w14:textId="77777777" w:rsidR="00845606" w:rsidRPr="006376AE" w:rsidRDefault="00845606" w:rsidP="00D662CE">
      <w:pPr>
        <w:spacing w:after="0" w:line="360" w:lineRule="auto"/>
        <w:jc w:val="both"/>
        <w:rPr>
          <w:rFonts w:ascii="Palatino Linotype" w:hAnsi="Palatino Linotype" w:cs="Tahoma"/>
          <w:b/>
        </w:rPr>
      </w:pPr>
    </w:p>
    <w:p w14:paraId="7952EB45" w14:textId="7CF1F14E" w:rsidR="00845606" w:rsidRPr="006376AE" w:rsidRDefault="00845606" w:rsidP="00D662CE">
      <w:pPr>
        <w:pStyle w:val="Subttulo"/>
        <w:spacing w:line="360" w:lineRule="auto"/>
        <w:rPr>
          <w:rFonts w:ascii="Palatino Linotype" w:hAnsi="Palatino Linotype" w:cs="Tahoma"/>
          <w:bCs/>
          <w:i w:val="0"/>
          <w:sz w:val="22"/>
          <w:szCs w:val="22"/>
        </w:rPr>
      </w:pPr>
      <w:r w:rsidRPr="006376AE">
        <w:rPr>
          <w:rFonts w:ascii="Palatino Linotype" w:hAnsi="Palatino Linotype" w:cs="Tahoma"/>
          <w:bCs/>
          <w:i w:val="0"/>
          <w:sz w:val="22"/>
          <w:szCs w:val="22"/>
        </w:rPr>
        <w:t>En el Distrito Metropo</w:t>
      </w:r>
      <w:r w:rsidR="00AC5037" w:rsidRPr="006376AE">
        <w:rPr>
          <w:rFonts w:ascii="Palatino Linotype" w:hAnsi="Palatino Linotype" w:cs="Tahoma"/>
          <w:bCs/>
          <w:i w:val="0"/>
          <w:sz w:val="22"/>
          <w:szCs w:val="22"/>
        </w:rPr>
        <w:t>l</w:t>
      </w:r>
      <w:r w:rsidR="00B20068">
        <w:rPr>
          <w:rFonts w:ascii="Palatino Linotype" w:hAnsi="Palatino Linotype" w:cs="Tahoma"/>
          <w:bCs/>
          <w:i w:val="0"/>
          <w:sz w:val="22"/>
          <w:szCs w:val="22"/>
        </w:rPr>
        <w:t>itano de Quito, siendo las 14h</w:t>
      </w:r>
      <w:r w:rsidR="001916A8">
        <w:rPr>
          <w:rFonts w:ascii="Palatino Linotype" w:hAnsi="Palatino Linotype" w:cs="Tahoma"/>
          <w:bCs/>
          <w:i w:val="0"/>
          <w:sz w:val="22"/>
          <w:szCs w:val="22"/>
        </w:rPr>
        <w:t>41</w:t>
      </w:r>
      <w:r w:rsidR="00AC5037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 del </w:t>
      </w:r>
      <w:r w:rsidR="00016767">
        <w:rPr>
          <w:rFonts w:ascii="Palatino Linotype" w:hAnsi="Palatino Linotype" w:cs="Tahoma"/>
          <w:bCs/>
          <w:i w:val="0"/>
          <w:sz w:val="22"/>
          <w:szCs w:val="22"/>
        </w:rPr>
        <w:t xml:space="preserve">miércoles </w:t>
      </w:r>
      <w:r w:rsidR="001916A8">
        <w:rPr>
          <w:rFonts w:ascii="Palatino Linotype" w:hAnsi="Palatino Linotype" w:cs="Tahoma"/>
          <w:bCs/>
          <w:i w:val="0"/>
          <w:sz w:val="22"/>
          <w:szCs w:val="22"/>
        </w:rPr>
        <w:t>30 de marzo</w:t>
      </w:r>
      <w:r w:rsidR="001F0661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BA25F0">
        <w:rPr>
          <w:rFonts w:ascii="Palatino Linotype" w:hAnsi="Palatino Linotype" w:cs="Tahoma"/>
          <w:bCs/>
          <w:i w:val="0"/>
          <w:sz w:val="22"/>
          <w:szCs w:val="22"/>
        </w:rPr>
        <w:t>de 2022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, </w:t>
      </w:r>
      <w:r w:rsidR="006478B9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conforme la convocatoria </w:t>
      </w:r>
      <w:r w:rsidR="00994120" w:rsidRPr="006376AE">
        <w:rPr>
          <w:rFonts w:ascii="Palatino Linotype" w:hAnsi="Palatino Linotype" w:cs="Tahoma"/>
          <w:bCs/>
          <w:i w:val="0"/>
          <w:sz w:val="22"/>
          <w:szCs w:val="22"/>
        </w:rPr>
        <w:t>de</w:t>
      </w:r>
      <w:r w:rsidR="001916A8">
        <w:rPr>
          <w:rFonts w:ascii="Palatino Linotype" w:hAnsi="Palatino Linotype" w:cs="Tahoma"/>
          <w:bCs/>
          <w:i w:val="0"/>
          <w:sz w:val="22"/>
          <w:szCs w:val="22"/>
        </w:rPr>
        <w:t xml:space="preserve"> 28</w:t>
      </w:r>
      <w:r w:rsidR="006478B9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 de </w:t>
      </w:r>
      <w:r w:rsidR="001916A8">
        <w:rPr>
          <w:rFonts w:ascii="Palatino Linotype" w:hAnsi="Palatino Linotype" w:cs="Tahoma"/>
          <w:bCs/>
          <w:i w:val="0"/>
          <w:sz w:val="22"/>
          <w:szCs w:val="22"/>
        </w:rPr>
        <w:t>marzo</w:t>
      </w:r>
      <w:r w:rsidR="001F0661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BA25F0">
        <w:rPr>
          <w:rFonts w:ascii="Palatino Linotype" w:hAnsi="Palatino Linotype" w:cs="Tahoma"/>
          <w:bCs/>
          <w:i w:val="0"/>
          <w:sz w:val="22"/>
          <w:szCs w:val="22"/>
        </w:rPr>
        <w:t>de 2022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, se lleva a cabo </w:t>
      </w:r>
      <w:r w:rsidR="005B6DD4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de manera virtual por medio de la plataforma </w:t>
      </w:r>
      <w:r w:rsidR="00E57162" w:rsidRPr="006376AE">
        <w:rPr>
          <w:rFonts w:ascii="Palatino Linotype" w:hAnsi="Palatino Linotype" w:cs="Tahoma"/>
          <w:bCs/>
          <w:i w:val="0"/>
          <w:sz w:val="22"/>
          <w:szCs w:val="22"/>
        </w:rPr>
        <w:t>Teams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, la sesión </w:t>
      </w:r>
      <w:r w:rsidR="001916A8">
        <w:rPr>
          <w:rFonts w:ascii="Palatino Linotype" w:hAnsi="Palatino Linotype" w:cs="Tahoma"/>
          <w:bCs/>
          <w:i w:val="0"/>
          <w:sz w:val="22"/>
          <w:szCs w:val="22"/>
        </w:rPr>
        <w:t>No. 067</w:t>
      </w:r>
      <w:r w:rsidR="00605B52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04471A">
        <w:rPr>
          <w:rFonts w:ascii="Palatino Linotype" w:hAnsi="Palatino Linotype" w:cs="Tahoma"/>
          <w:bCs/>
          <w:i w:val="0"/>
          <w:sz w:val="22"/>
          <w:szCs w:val="22"/>
        </w:rPr>
        <w:t>-</w:t>
      </w:r>
      <w:r w:rsidR="00D64C42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016767">
        <w:rPr>
          <w:rFonts w:ascii="Palatino Linotype" w:hAnsi="Palatino Linotype" w:cs="Tahoma"/>
          <w:bCs/>
          <w:i w:val="0"/>
          <w:sz w:val="22"/>
          <w:szCs w:val="22"/>
        </w:rPr>
        <w:t>O</w:t>
      </w:r>
      <w:r w:rsidRPr="00605B52">
        <w:rPr>
          <w:rFonts w:ascii="Palatino Linotype" w:hAnsi="Palatino Linotype" w:cs="Tahoma"/>
          <w:bCs/>
          <w:i w:val="0"/>
          <w:sz w:val="22"/>
          <w:szCs w:val="22"/>
        </w:rPr>
        <w:t>rdinaria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 de la Comisión de </w:t>
      </w:r>
      <w:r w:rsidR="007B3C91" w:rsidRPr="006376AE">
        <w:rPr>
          <w:rFonts w:ascii="Palatino Linotype" w:hAnsi="Palatino Linotype" w:cs="Tahoma"/>
          <w:bCs/>
          <w:i w:val="0"/>
          <w:sz w:val="22"/>
          <w:szCs w:val="22"/>
        </w:rPr>
        <w:t>Propiedad y Espacio Público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, presidida por </w:t>
      </w:r>
      <w:r w:rsidR="007B3C91" w:rsidRPr="006376AE">
        <w:rPr>
          <w:rFonts w:ascii="Palatino Linotype" w:hAnsi="Palatino Linotype" w:cs="Tahoma"/>
          <w:bCs/>
          <w:i w:val="0"/>
          <w:sz w:val="22"/>
          <w:szCs w:val="22"/>
        </w:rPr>
        <w:t>e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>l</w:t>
      </w:r>
      <w:r w:rsidR="007B3C91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 concejal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7B3C91" w:rsidRPr="006376AE">
        <w:rPr>
          <w:rFonts w:ascii="Palatino Linotype" w:hAnsi="Palatino Linotype" w:cs="Tahoma"/>
          <w:bCs/>
          <w:i w:val="0"/>
          <w:sz w:val="22"/>
          <w:szCs w:val="22"/>
        </w:rPr>
        <w:t>Marco Collaguazo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>.</w:t>
      </w:r>
    </w:p>
    <w:p w14:paraId="7D18B165" w14:textId="77777777" w:rsidR="00845606" w:rsidRPr="006376AE" w:rsidRDefault="00845606" w:rsidP="00D662CE">
      <w:pPr>
        <w:pStyle w:val="Subttulo"/>
        <w:spacing w:line="360" w:lineRule="auto"/>
        <w:rPr>
          <w:rFonts w:ascii="Palatino Linotype" w:hAnsi="Palatino Linotype" w:cs="Tahoma"/>
          <w:bCs/>
          <w:i w:val="0"/>
          <w:sz w:val="22"/>
          <w:szCs w:val="22"/>
        </w:rPr>
      </w:pPr>
    </w:p>
    <w:p w14:paraId="375A6F4C" w14:textId="55F5347F" w:rsidR="00845606" w:rsidRPr="006376AE" w:rsidRDefault="00845606" w:rsidP="00D662CE">
      <w:pPr>
        <w:pStyle w:val="Subttulo"/>
        <w:spacing w:line="360" w:lineRule="auto"/>
        <w:rPr>
          <w:rFonts w:ascii="Palatino Linotype" w:hAnsi="Palatino Linotype" w:cs="Tahoma"/>
          <w:bCs/>
          <w:i w:val="0"/>
          <w:sz w:val="22"/>
          <w:szCs w:val="22"/>
        </w:rPr>
      </w:pPr>
      <w:r w:rsidRPr="006376AE">
        <w:rPr>
          <w:rFonts w:ascii="Palatino Linotype" w:hAnsi="Palatino Linotype" w:cs="Tahoma"/>
          <w:bCs/>
          <w:i w:val="0"/>
          <w:sz w:val="22"/>
          <w:szCs w:val="22"/>
        </w:rPr>
        <w:t>Por disposición del</w:t>
      </w:r>
      <w:r w:rsidR="00682DF8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 señor presidente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 de la Comisión, se procede a constatar el quórum </w:t>
      </w:r>
      <w:r w:rsidR="007B3C91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legal y 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reglamentario, </w:t>
      </w:r>
      <w:r w:rsidR="005F01F5">
        <w:rPr>
          <w:rFonts w:ascii="Palatino Linotype" w:hAnsi="Palatino Linotype" w:cs="Tahoma"/>
          <w:bCs/>
          <w:i w:val="0"/>
          <w:sz w:val="22"/>
          <w:szCs w:val="22"/>
        </w:rPr>
        <w:t>constatando la asistencia de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 l</w:t>
      </w:r>
      <w:r w:rsidR="00917626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os concejales: </w:t>
      </w:r>
      <w:r w:rsidR="00682DF8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Blanca Paucar </w:t>
      </w:r>
      <w:r w:rsidR="00127B39" w:rsidRPr="006376AE">
        <w:rPr>
          <w:rFonts w:ascii="Palatino Linotype" w:hAnsi="Palatino Linotype" w:cs="Tahoma"/>
          <w:bCs/>
          <w:i w:val="0"/>
          <w:sz w:val="22"/>
          <w:szCs w:val="22"/>
        </w:rPr>
        <w:t>y Marco Collaguazo</w:t>
      </w:r>
      <w:r w:rsidR="001E78FA" w:rsidRPr="006376AE">
        <w:rPr>
          <w:rFonts w:ascii="Palatino Linotype" w:hAnsi="Palatino Linotype" w:cs="Tahoma"/>
          <w:bCs/>
          <w:i w:val="0"/>
          <w:sz w:val="22"/>
          <w:szCs w:val="22"/>
        </w:rPr>
        <w:t xml:space="preserve">, </w:t>
      </w:r>
      <w:r w:rsidRPr="006376AE">
        <w:rPr>
          <w:rFonts w:ascii="Palatino Linotype" w:hAnsi="Palatino Linotype" w:cs="Tahoma"/>
          <w:bCs/>
          <w:i w:val="0"/>
          <w:sz w:val="22"/>
          <w:szCs w:val="22"/>
        </w:rPr>
        <w:t>de conformidad con el siguiente detalle:</w:t>
      </w:r>
    </w:p>
    <w:p w14:paraId="236C76FA" w14:textId="77777777" w:rsidR="00845606" w:rsidRPr="006376AE" w:rsidRDefault="00845606" w:rsidP="00D662CE">
      <w:pPr>
        <w:spacing w:after="0" w:line="360" w:lineRule="auto"/>
        <w:jc w:val="both"/>
        <w:rPr>
          <w:rFonts w:ascii="Palatino Linotype" w:hAnsi="Palatino Linotype" w:cs="Tahoma"/>
        </w:rPr>
      </w:pPr>
    </w:p>
    <w:tbl>
      <w:tblPr>
        <w:tblW w:w="105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3"/>
        <w:gridCol w:w="2638"/>
        <w:gridCol w:w="2345"/>
        <w:gridCol w:w="1582"/>
      </w:tblGrid>
      <w:tr w:rsidR="00845606" w:rsidRPr="006376AE" w14:paraId="699460E7" w14:textId="77777777" w:rsidTr="00C23888">
        <w:trPr>
          <w:gridAfter w:val="1"/>
          <w:wAfter w:w="1580" w:type="dxa"/>
          <w:trHeight w:hRule="exact" w:val="342"/>
        </w:trPr>
        <w:tc>
          <w:tcPr>
            <w:tcW w:w="8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131D096C" w14:textId="03B406ED" w:rsidR="00845606" w:rsidRPr="006376AE" w:rsidRDefault="00845606" w:rsidP="00D662CE">
            <w:pPr>
              <w:spacing w:after="0" w:line="360" w:lineRule="auto"/>
              <w:jc w:val="center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>REGISTRO DE ASISTENCIA – INICIO SESIÓN</w:t>
            </w:r>
          </w:p>
          <w:p w14:paraId="5BFF3B57" w14:textId="77777777" w:rsidR="00845606" w:rsidRPr="006376AE" w:rsidRDefault="00845606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</w:p>
        </w:tc>
      </w:tr>
      <w:tr w:rsidR="00845606" w:rsidRPr="006376AE" w14:paraId="361F99BA" w14:textId="77777777" w:rsidTr="00C23888">
        <w:trPr>
          <w:gridAfter w:val="1"/>
          <w:wAfter w:w="1582" w:type="dxa"/>
          <w:trHeight w:hRule="exact" w:val="367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7C56781F" w14:textId="77777777" w:rsidR="00845606" w:rsidRPr="006376AE" w:rsidRDefault="00845606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>INTEGRANTE COMISIÓN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1C4B4748" w14:textId="77777777" w:rsidR="00845606" w:rsidRPr="006376AE" w:rsidRDefault="00845606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>PRESENTE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0EFA5F1D" w14:textId="77777777" w:rsidR="00845606" w:rsidRPr="006376AE" w:rsidRDefault="00845606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>AUSENTE</w:t>
            </w:r>
          </w:p>
        </w:tc>
      </w:tr>
      <w:tr w:rsidR="00845606" w:rsidRPr="006376AE" w14:paraId="0DC5CE47" w14:textId="77777777" w:rsidTr="00C23888">
        <w:trPr>
          <w:trHeight w:hRule="exact" w:val="374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94544" w14:textId="77777777" w:rsidR="00845606" w:rsidRPr="006376AE" w:rsidRDefault="00A36962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 xml:space="preserve">Marco Collahuazo </w:t>
            </w:r>
            <w:r w:rsidR="00DC1B4B" w:rsidRPr="006376AE">
              <w:rPr>
                <w:rFonts w:ascii="Palatino Linotype" w:hAnsi="Palatino Linotype" w:cs="Tahoma"/>
                <w:b/>
                <w:bCs/>
                <w:lang w:eastAsia="es-EC"/>
              </w:rPr>
              <w:t xml:space="preserve">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33397" w14:textId="77777777" w:rsidR="00845606" w:rsidRPr="006376AE" w:rsidRDefault="00845606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lang w:eastAsia="es-EC"/>
              </w:rPr>
            </w:pPr>
            <w:r w:rsidRPr="006376AE">
              <w:rPr>
                <w:rFonts w:ascii="Palatino Linotype" w:hAnsi="Palatino Linotype" w:cs="Tahoma"/>
                <w:lang w:eastAsia="es-EC"/>
              </w:rPr>
              <w:t> 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9F2BA7" w14:textId="77777777" w:rsidR="00845606" w:rsidRPr="006376AE" w:rsidRDefault="00845606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  <w:tc>
          <w:tcPr>
            <w:tcW w:w="1582" w:type="dxa"/>
            <w:vAlign w:val="center"/>
          </w:tcPr>
          <w:p w14:paraId="605A92FD" w14:textId="77777777" w:rsidR="00845606" w:rsidRPr="006376AE" w:rsidRDefault="00845606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</w:tr>
      <w:tr w:rsidR="00845606" w:rsidRPr="006376AE" w14:paraId="73E323F8" w14:textId="77777777" w:rsidTr="00C23888">
        <w:trPr>
          <w:trHeight w:hRule="exact" w:val="316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72F83" w14:textId="61D17A12" w:rsidR="00845606" w:rsidRPr="006376AE" w:rsidRDefault="0004471A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>Blanca Paucar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6BDDB" w14:textId="109B3AB6" w:rsidR="00845606" w:rsidRPr="006376AE" w:rsidRDefault="002F0C1A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lang w:eastAsia="es-EC"/>
              </w:rPr>
            </w:pPr>
            <w:r>
              <w:rPr>
                <w:rFonts w:ascii="Palatino Linotype" w:hAnsi="Palatino Linotype" w:cs="Tahoma"/>
                <w:lang w:eastAsia="es-EC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E71C5" w14:textId="0F90F587" w:rsidR="00845606" w:rsidRPr="006376AE" w:rsidRDefault="00845606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  <w:tc>
          <w:tcPr>
            <w:tcW w:w="1582" w:type="dxa"/>
            <w:vAlign w:val="center"/>
          </w:tcPr>
          <w:p w14:paraId="3AFF6C1B" w14:textId="77777777" w:rsidR="00845606" w:rsidRPr="006376AE" w:rsidRDefault="00845606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</w:tr>
      <w:tr w:rsidR="00845606" w:rsidRPr="006376AE" w14:paraId="2E20D7E1" w14:textId="77777777" w:rsidTr="00C23888">
        <w:trPr>
          <w:trHeight w:hRule="exact" w:val="321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E7CAF7" w14:textId="1E2C6E70" w:rsidR="00845606" w:rsidRPr="006376AE" w:rsidRDefault="00BA25F0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>
              <w:rPr>
                <w:rFonts w:ascii="Palatino Linotype" w:hAnsi="Palatino Linotype" w:cs="Tahoma"/>
                <w:b/>
                <w:bCs/>
                <w:lang w:eastAsia="es-EC"/>
              </w:rPr>
              <w:t>Luz Elena Coloma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258E5" w14:textId="3A198302" w:rsidR="00845606" w:rsidRPr="006376AE" w:rsidRDefault="00845606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92A12" w14:textId="3B5E61C6" w:rsidR="00845606" w:rsidRPr="006376AE" w:rsidRDefault="00AC5037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lang w:eastAsia="es-EC"/>
              </w:rPr>
            </w:pPr>
            <w:r w:rsidRPr="006376AE">
              <w:rPr>
                <w:rFonts w:ascii="Palatino Linotype" w:hAnsi="Palatino Linotype" w:cs="Tahoma"/>
                <w:lang w:eastAsia="es-EC"/>
              </w:rPr>
              <w:t> </w:t>
            </w:r>
            <w:r w:rsidR="005F01F5">
              <w:rPr>
                <w:rFonts w:ascii="Palatino Linotype" w:hAnsi="Palatino Linotype" w:cs="Tahoma"/>
                <w:lang w:eastAsia="es-EC"/>
              </w:rPr>
              <w:t>1</w:t>
            </w:r>
          </w:p>
        </w:tc>
        <w:tc>
          <w:tcPr>
            <w:tcW w:w="1582" w:type="dxa"/>
            <w:vAlign w:val="center"/>
          </w:tcPr>
          <w:p w14:paraId="72CFEF6B" w14:textId="77777777" w:rsidR="00845606" w:rsidRPr="006376AE" w:rsidRDefault="00845606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</w:tr>
      <w:tr w:rsidR="00845606" w:rsidRPr="006376AE" w14:paraId="4B91DB34" w14:textId="77777777" w:rsidTr="00C23888">
        <w:trPr>
          <w:gridAfter w:val="1"/>
          <w:wAfter w:w="1582" w:type="dxa"/>
          <w:trHeight w:hRule="exact" w:val="367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3D069DE4" w14:textId="77777777" w:rsidR="00845606" w:rsidRPr="006376AE" w:rsidRDefault="00845606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>TOTAL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41E414C9" w14:textId="77777777" w:rsidR="00845606" w:rsidRPr="006376AE" w:rsidRDefault="00CA7BA2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lang w:eastAsia="es-EC"/>
              </w:rPr>
            </w:pPr>
            <w:r w:rsidRPr="006376AE">
              <w:rPr>
                <w:rFonts w:ascii="Palatino Linotype" w:hAnsi="Palatino Linotype" w:cs="Tahoma"/>
                <w:lang w:eastAsia="es-EC"/>
              </w:rPr>
              <w:t>2</w:t>
            </w:r>
          </w:p>
          <w:p w14:paraId="65FE3E81" w14:textId="77777777" w:rsidR="00C12D33" w:rsidRPr="006376AE" w:rsidRDefault="00C12D33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65B0D2BF" w14:textId="4F9137E6" w:rsidR="00845606" w:rsidRPr="006376AE" w:rsidRDefault="005F01F5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lang w:eastAsia="es-EC"/>
              </w:rPr>
            </w:pPr>
            <w:r>
              <w:rPr>
                <w:rFonts w:ascii="Palatino Linotype" w:hAnsi="Palatino Linotype" w:cs="Tahoma"/>
                <w:lang w:eastAsia="es-EC"/>
              </w:rPr>
              <w:t>1</w:t>
            </w:r>
          </w:p>
        </w:tc>
      </w:tr>
    </w:tbl>
    <w:p w14:paraId="3593305C" w14:textId="77777777" w:rsidR="00845606" w:rsidRPr="006376AE" w:rsidRDefault="00845606" w:rsidP="00D662CE">
      <w:pPr>
        <w:pStyle w:val="Subttulo"/>
        <w:spacing w:line="360" w:lineRule="auto"/>
        <w:rPr>
          <w:rFonts w:ascii="Palatino Linotype" w:hAnsi="Palatino Linotype" w:cs="Tahoma"/>
          <w:bCs/>
          <w:i w:val="0"/>
          <w:sz w:val="22"/>
          <w:szCs w:val="22"/>
        </w:rPr>
      </w:pPr>
    </w:p>
    <w:p w14:paraId="70BD9C9E" w14:textId="69FF5B07" w:rsidR="00C12D33" w:rsidRDefault="00845606" w:rsidP="00D662CE">
      <w:pPr>
        <w:pStyle w:val="Subttulo"/>
        <w:spacing w:line="360" w:lineRule="auto"/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</w:pPr>
      <w:r w:rsidRPr="00C6260F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Además, se registra la presencia de los siguientes funcionarios:</w:t>
      </w:r>
      <w:r w:rsidR="00D12056" w:rsidRPr="00C6260F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</w:t>
      </w:r>
      <w:r w:rsidR="00C6260F" w:rsidRPr="00C6260F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Carlos Guerrero, funcionario de la Procuraduría Metropolitana, Carla Jimenez, asesor de despacho del concejal Marco Collagua</w:t>
      </w:r>
      <w:r w:rsidR="00431ABD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zo.</w:t>
      </w:r>
      <w:r w:rsidR="00E63CB3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; </w:t>
      </w:r>
      <w:r w:rsidR="00E63CB3" w:rsidRPr="00E63CB3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Gabriel Cárdena</w:t>
      </w:r>
      <w:r w:rsidR="00E63CB3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, funcionario de la Secretaría de Territorio Hábitat y Vivienda; </w:t>
      </w:r>
      <w:r w:rsidR="00E63CB3" w:rsidRPr="00E63CB3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Fernanda Merchán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, funcionaria</w:t>
      </w:r>
      <w:r w:rsidR="00E63CB3" w:rsidRPr="00E63CB3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de la Dirección Metropolitana Financiera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; </w:t>
      </w:r>
      <w:r w:rsidR="00B20068" w:rsidRP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Maria Paz Coronel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, funcionaria</w:t>
      </w:r>
      <w:r w:rsidR="00B20068" w:rsidRP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de la Unidad de Espacio Público de la Administración Zonal Tumbaco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; Carlos Yépez, Director Metropolitano de Gestión de Bienes Inmuebles; Mercy Lara Administradora</w:t>
      </w:r>
      <w:r w:rsidR="00B20068" w:rsidRP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Zonal Los Chillos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; </w:t>
      </w:r>
      <w:r w:rsidR="00B20068" w:rsidRP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Geovanny Ortiz Carranza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, funcionario</w:t>
      </w:r>
      <w:r w:rsidR="00B20068" w:rsidRP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de la Dirección Metropolitana de Catastro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; </w:t>
      </w:r>
      <w:r w:rsidR="00B20068" w:rsidRP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Renan Moyano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, 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lastRenderedPageBreak/>
        <w:t>funcionario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ab/>
      </w:r>
      <w:r w:rsidR="00B20068" w:rsidRP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de la Secretaria de Inclusión Socia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l; </w:t>
      </w:r>
      <w:r w:rsidR="00B20068" w:rsidRP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Ga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briel Obando, funcionario de la </w:t>
      </w:r>
      <w:r w:rsidR="00B20068" w:rsidRP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Dirección Metropolitana de Gestión de Bienes Inmuebles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; </w:t>
      </w:r>
      <w:r w:rsidR="00B20068" w:rsidRP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Geovanny Yerovi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, funcionario </w:t>
      </w:r>
      <w:r w:rsidR="00B20068" w:rsidRP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de la Unidad de Territorio y Vivienda de la Administración Zonal Quitumbe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; José Simbaña Galarza, presidente del</w:t>
      </w:r>
      <w:r w:rsidR="00B20068" w:rsidRP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Comité Pro Mejoras del Centro Parroquial de Calderón</w:t>
      </w:r>
      <w:r w:rsidR="00B20068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; David Ochoa, funcionario de la Secretaría de Desarrollo Productivo y Competitividad.</w:t>
      </w:r>
    </w:p>
    <w:p w14:paraId="64139058" w14:textId="77777777" w:rsidR="00B20068" w:rsidRPr="006376AE" w:rsidRDefault="00B20068" w:rsidP="00D662CE">
      <w:pPr>
        <w:pStyle w:val="Subttulo"/>
        <w:spacing w:line="360" w:lineRule="auto"/>
        <w:rPr>
          <w:rFonts w:ascii="Palatino Linotype" w:hAnsi="Palatino Linotype" w:cs="Tahoma"/>
          <w:i w:val="0"/>
          <w:sz w:val="22"/>
          <w:szCs w:val="22"/>
        </w:rPr>
      </w:pPr>
    </w:p>
    <w:p w14:paraId="352E3D21" w14:textId="2912966A" w:rsidR="00AC5037" w:rsidRDefault="00E47C60" w:rsidP="00D662CE">
      <w:pPr>
        <w:pStyle w:val="Textoindependiente"/>
        <w:spacing w:after="0" w:line="360" w:lineRule="auto"/>
        <w:jc w:val="both"/>
        <w:rPr>
          <w:rFonts w:ascii="Palatino Linotype" w:hAnsi="Palatino Linotype"/>
        </w:rPr>
      </w:pPr>
      <w:r w:rsidRPr="006376AE">
        <w:rPr>
          <w:rFonts w:ascii="Palatino Linotype" w:hAnsi="Palatino Linotype"/>
        </w:rPr>
        <w:t xml:space="preserve">La </w:t>
      </w:r>
      <w:r w:rsidR="00F51375" w:rsidRPr="006376AE">
        <w:rPr>
          <w:rFonts w:ascii="Palatino Linotype" w:hAnsi="Palatino Linotype"/>
        </w:rPr>
        <w:t>Srta.</w:t>
      </w:r>
      <w:r w:rsidRPr="006376AE">
        <w:rPr>
          <w:rFonts w:ascii="Palatino Linotype" w:hAnsi="Palatino Linotype"/>
        </w:rPr>
        <w:t xml:space="preserve"> Leslie Guerrero, delegada</w:t>
      </w:r>
      <w:r w:rsidR="005B6DD4" w:rsidRPr="006376AE">
        <w:rPr>
          <w:rFonts w:ascii="Palatino Linotype" w:hAnsi="Palatino Linotype"/>
        </w:rPr>
        <w:t xml:space="preserve"> de la Secretaría General del Concejo Metropolitano de Quito a la Comisión de </w:t>
      </w:r>
      <w:r w:rsidR="003236F7" w:rsidRPr="006376AE">
        <w:rPr>
          <w:rFonts w:ascii="Palatino Linotype" w:hAnsi="Palatino Linotype"/>
        </w:rPr>
        <w:t>Propiedad y Espacio Público</w:t>
      </w:r>
      <w:r w:rsidR="005B6DD4" w:rsidRPr="006376AE">
        <w:rPr>
          <w:rFonts w:ascii="Palatino Linotype" w:hAnsi="Palatino Linotype"/>
        </w:rPr>
        <w:t>, por disposición del señor president</w:t>
      </w:r>
      <w:r w:rsidR="002B66D9" w:rsidRPr="006376AE">
        <w:rPr>
          <w:rFonts w:ascii="Palatino Linotype" w:hAnsi="Palatino Linotype"/>
        </w:rPr>
        <w:t>e</w:t>
      </w:r>
      <w:r w:rsidR="005B6DD4" w:rsidRPr="006376AE">
        <w:rPr>
          <w:rFonts w:ascii="Palatino Linotype" w:hAnsi="Palatino Linotype"/>
        </w:rPr>
        <w:t xml:space="preserve"> procede a dar lectura del orden del día:</w:t>
      </w:r>
    </w:p>
    <w:p w14:paraId="49211C86" w14:textId="77777777" w:rsidR="00572E72" w:rsidRPr="006376AE" w:rsidRDefault="00572E72" w:rsidP="00D662CE">
      <w:pPr>
        <w:pStyle w:val="Textoindependiente"/>
        <w:spacing w:after="0" w:line="360" w:lineRule="auto"/>
        <w:jc w:val="both"/>
        <w:rPr>
          <w:rFonts w:ascii="Palatino Linotype" w:hAnsi="Palatino Linotype"/>
        </w:rPr>
      </w:pPr>
    </w:p>
    <w:p w14:paraId="71A6342A" w14:textId="77777777" w:rsidR="001039D5" w:rsidRPr="001039D5" w:rsidRDefault="001039D5" w:rsidP="001039D5">
      <w:pPr>
        <w:spacing w:after="0" w:line="360" w:lineRule="auto"/>
        <w:jc w:val="both"/>
        <w:rPr>
          <w:rFonts w:ascii="Palatino Linotype" w:hAnsi="Palatino Linotype" w:cs="Tahoma"/>
          <w:b/>
        </w:rPr>
      </w:pPr>
      <w:r w:rsidRPr="001039D5">
        <w:rPr>
          <w:rFonts w:ascii="Palatino Linotype" w:hAnsi="Palatino Linotype" w:cs="Tahoma"/>
          <w:b/>
        </w:rPr>
        <w:t xml:space="preserve">1. </w:t>
      </w:r>
      <w:r w:rsidRPr="001039D5">
        <w:rPr>
          <w:rFonts w:ascii="Palatino Linotype" w:hAnsi="Palatino Linotype" w:cs="Tahoma"/>
        </w:rPr>
        <w:t>Comisiones Generales:</w:t>
      </w:r>
    </w:p>
    <w:p w14:paraId="077C5258" w14:textId="77777777" w:rsidR="001039D5" w:rsidRPr="001039D5" w:rsidRDefault="001039D5" w:rsidP="001039D5">
      <w:pPr>
        <w:spacing w:after="0" w:line="360" w:lineRule="auto"/>
        <w:jc w:val="both"/>
        <w:rPr>
          <w:rFonts w:ascii="Palatino Linotype" w:hAnsi="Palatino Linotype" w:cs="Tahoma"/>
          <w:b/>
        </w:rPr>
      </w:pPr>
      <w:r w:rsidRPr="001039D5">
        <w:rPr>
          <w:rFonts w:ascii="Palatino Linotype" w:hAnsi="Palatino Linotype" w:cs="Tahoma"/>
          <w:b/>
        </w:rPr>
        <w:t xml:space="preserve">1.1. </w:t>
      </w:r>
      <w:r w:rsidRPr="001039D5">
        <w:rPr>
          <w:rFonts w:ascii="Palatino Linotype" w:hAnsi="Palatino Linotype" w:cs="Tahoma"/>
        </w:rPr>
        <w:t>Señora María de Jesús Chulde Arévalo</w:t>
      </w:r>
      <w:r w:rsidRPr="001039D5">
        <w:rPr>
          <w:rFonts w:ascii="Palatino Linotype" w:hAnsi="Palatino Linotype" w:cs="Tahoma"/>
          <w:b/>
        </w:rPr>
        <w:t xml:space="preserve">    </w:t>
      </w:r>
    </w:p>
    <w:p w14:paraId="2146ECA2" w14:textId="2DADE8B8" w:rsidR="001039D5" w:rsidRPr="001039D5" w:rsidRDefault="001039D5" w:rsidP="001039D5">
      <w:pPr>
        <w:spacing w:after="0" w:line="360" w:lineRule="auto"/>
        <w:jc w:val="both"/>
        <w:rPr>
          <w:rFonts w:ascii="Palatino Linotype" w:hAnsi="Palatino Linotype" w:cs="Tahoma"/>
          <w:b/>
        </w:rPr>
      </w:pPr>
      <w:r w:rsidRPr="001039D5">
        <w:rPr>
          <w:rFonts w:ascii="Palatino Linotype" w:hAnsi="Palatino Linotype" w:cs="Tahoma"/>
          <w:b/>
        </w:rPr>
        <w:t xml:space="preserve">Tema: </w:t>
      </w:r>
      <w:r w:rsidRPr="001039D5">
        <w:rPr>
          <w:rFonts w:ascii="Palatino Linotype" w:hAnsi="Palatino Linotype" w:cs="Tahoma"/>
        </w:rPr>
        <w:t>Solicitud de venta directa de una faja de terreno colindante al predio 0407318, ubicado en la calle J</w:t>
      </w:r>
      <w:r w:rsidRPr="001039D5">
        <w:rPr>
          <w:rFonts w:ascii="Palatino Linotype" w:hAnsi="Palatino Linotype" w:cs="Tahoma"/>
        </w:rPr>
        <w:t>osé Amesaba, parroquia Kennedy.</w:t>
      </w:r>
    </w:p>
    <w:p w14:paraId="38F0C5FD" w14:textId="77777777" w:rsidR="001039D5" w:rsidRPr="001039D5" w:rsidRDefault="001039D5" w:rsidP="001039D5">
      <w:pPr>
        <w:spacing w:after="0" w:line="360" w:lineRule="auto"/>
        <w:jc w:val="both"/>
        <w:rPr>
          <w:rFonts w:ascii="Palatino Linotype" w:hAnsi="Palatino Linotype" w:cs="Tahoma"/>
          <w:b/>
        </w:rPr>
      </w:pPr>
      <w:r w:rsidRPr="001039D5">
        <w:rPr>
          <w:rFonts w:ascii="Palatino Linotype" w:hAnsi="Palatino Linotype" w:cs="Tahoma"/>
          <w:b/>
        </w:rPr>
        <w:t xml:space="preserve"> 1.2. </w:t>
      </w:r>
      <w:r w:rsidRPr="00572E72">
        <w:rPr>
          <w:rFonts w:ascii="Palatino Linotype" w:hAnsi="Palatino Linotype" w:cs="Tahoma"/>
        </w:rPr>
        <w:t>Señor Patricio Montalvo</w:t>
      </w:r>
    </w:p>
    <w:p w14:paraId="75982BF9" w14:textId="690792B3" w:rsidR="001039D5" w:rsidRPr="001039D5" w:rsidRDefault="001039D5" w:rsidP="001039D5">
      <w:pPr>
        <w:spacing w:after="0" w:line="360" w:lineRule="auto"/>
        <w:jc w:val="both"/>
        <w:rPr>
          <w:rFonts w:ascii="Palatino Linotype" w:hAnsi="Palatino Linotype" w:cs="Tahoma"/>
          <w:b/>
        </w:rPr>
      </w:pPr>
      <w:r w:rsidRPr="001039D5">
        <w:rPr>
          <w:rFonts w:ascii="Palatino Linotype" w:hAnsi="Palatino Linotype" w:cs="Tahoma"/>
          <w:b/>
        </w:rPr>
        <w:t xml:space="preserve">Tema: </w:t>
      </w:r>
      <w:r w:rsidRPr="00572E72">
        <w:rPr>
          <w:rFonts w:ascii="Palatino Linotype" w:hAnsi="Palatino Linotype" w:cs="Tahoma"/>
        </w:rPr>
        <w:t>Solicitud de renovación de Convenio de Uso y Administración de un espacio recreativo del Comité Promoción Familiar y Mejora</w:t>
      </w:r>
      <w:r w:rsidRPr="00572E72">
        <w:rPr>
          <w:rFonts w:ascii="Palatino Linotype" w:hAnsi="Palatino Linotype" w:cs="Tahoma"/>
        </w:rPr>
        <w:t>s, de la parroquia San Bartolo.</w:t>
      </w:r>
    </w:p>
    <w:p w14:paraId="69DBE59E" w14:textId="77777777" w:rsidR="001039D5" w:rsidRPr="001039D5" w:rsidRDefault="001039D5" w:rsidP="001039D5">
      <w:pPr>
        <w:spacing w:after="0" w:line="360" w:lineRule="auto"/>
        <w:jc w:val="both"/>
        <w:rPr>
          <w:rFonts w:ascii="Palatino Linotype" w:hAnsi="Palatino Linotype" w:cs="Tahoma"/>
        </w:rPr>
      </w:pPr>
      <w:r w:rsidRPr="001039D5">
        <w:rPr>
          <w:rFonts w:ascii="Palatino Linotype" w:hAnsi="Palatino Linotype" w:cs="Tahoma"/>
        </w:rPr>
        <w:t xml:space="preserve"> </w:t>
      </w:r>
      <w:r w:rsidRPr="001039D5">
        <w:rPr>
          <w:rFonts w:ascii="Palatino Linotype" w:hAnsi="Palatino Linotype" w:cs="Tahoma"/>
          <w:b/>
        </w:rPr>
        <w:t>1.3.</w:t>
      </w:r>
      <w:r w:rsidRPr="001039D5">
        <w:rPr>
          <w:rFonts w:ascii="Palatino Linotype" w:hAnsi="Palatino Linotype" w:cs="Tahoma"/>
        </w:rPr>
        <w:t xml:space="preserve"> Señor Enrique Alejandro Aguayo</w:t>
      </w:r>
    </w:p>
    <w:p w14:paraId="36B1F017" w14:textId="201BC9AF" w:rsidR="001039D5" w:rsidRPr="001039D5" w:rsidRDefault="001039D5" w:rsidP="001039D5">
      <w:pPr>
        <w:spacing w:after="0" w:line="360" w:lineRule="auto"/>
        <w:jc w:val="both"/>
        <w:rPr>
          <w:rFonts w:ascii="Palatino Linotype" w:hAnsi="Palatino Linotype" w:cs="Tahoma"/>
          <w:b/>
        </w:rPr>
      </w:pPr>
      <w:r w:rsidRPr="001039D5">
        <w:rPr>
          <w:rFonts w:ascii="Palatino Linotype" w:hAnsi="Palatino Linotype" w:cs="Tahoma"/>
          <w:b/>
        </w:rPr>
        <w:t xml:space="preserve"> Tema: </w:t>
      </w:r>
      <w:r w:rsidRPr="001039D5">
        <w:rPr>
          <w:rFonts w:ascii="Palatino Linotype" w:hAnsi="Palatino Linotype" w:cs="Tahoma"/>
        </w:rPr>
        <w:t>Presentación de la propuesta “Decorada y no Manchada”, sector de la Mariscal.</w:t>
      </w:r>
    </w:p>
    <w:p w14:paraId="2B0711BC" w14:textId="77777777" w:rsidR="001039D5" w:rsidRDefault="001039D5" w:rsidP="001039D5">
      <w:pPr>
        <w:spacing w:after="0" w:line="360" w:lineRule="auto"/>
        <w:jc w:val="both"/>
        <w:rPr>
          <w:rFonts w:ascii="Palatino Linotype" w:hAnsi="Palatino Linotype" w:cs="Tahoma"/>
          <w:b/>
        </w:rPr>
      </w:pPr>
    </w:p>
    <w:p w14:paraId="5D3F55A8" w14:textId="537E3012" w:rsidR="00D64C42" w:rsidRDefault="001039D5" w:rsidP="001039D5">
      <w:pPr>
        <w:spacing w:after="0" w:line="360" w:lineRule="auto"/>
        <w:jc w:val="both"/>
        <w:rPr>
          <w:rFonts w:ascii="Palatino Linotype" w:hAnsi="Palatino Linotype" w:cs="Tahoma"/>
          <w:b/>
        </w:rPr>
      </w:pPr>
      <w:r w:rsidRPr="001039D5">
        <w:rPr>
          <w:rFonts w:ascii="Palatino Linotype" w:hAnsi="Palatino Linotype" w:cs="Tahoma"/>
          <w:b/>
        </w:rPr>
        <w:t xml:space="preserve">2. </w:t>
      </w:r>
      <w:r w:rsidRPr="001039D5">
        <w:rPr>
          <w:rFonts w:ascii="Palatino Linotype" w:hAnsi="Palatino Linotype" w:cs="Tahoma"/>
        </w:rPr>
        <w:t>Presentación por parte de la Dirección Metropolitana de Gestión de Bienes Inmuebles, respecto a la enajenación de faja de terreno municipal a favor de los señores Pablo Esteban y David Francisco Rossignoli Burbano de Lara, herederos del señor Pablo Javier Rossignoli Chacón; y Resolución al respecto.</w:t>
      </w:r>
    </w:p>
    <w:p w14:paraId="18F6BBC9" w14:textId="77777777" w:rsidR="001039D5" w:rsidRDefault="001039D5" w:rsidP="00D662CE">
      <w:pPr>
        <w:spacing w:after="0" w:line="360" w:lineRule="auto"/>
        <w:rPr>
          <w:rFonts w:ascii="Palatino Linotype" w:hAnsi="Palatino Linotype" w:cs="Tahoma"/>
        </w:rPr>
      </w:pPr>
    </w:p>
    <w:p w14:paraId="56BA4F9B" w14:textId="4241BF12" w:rsidR="00DE4B52" w:rsidRPr="006376AE" w:rsidRDefault="00572E72" w:rsidP="00D662CE">
      <w:pPr>
        <w:spacing w:after="0" w:line="360" w:lineRule="auto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Al ser una sesión extraordinaria no se somete a votación el orden del día. </w:t>
      </w:r>
    </w:p>
    <w:p w14:paraId="5874FB65" w14:textId="77777777" w:rsidR="00D662CE" w:rsidRDefault="00D662CE" w:rsidP="00D662CE">
      <w:pPr>
        <w:spacing w:after="0" w:line="360" w:lineRule="auto"/>
        <w:jc w:val="center"/>
        <w:rPr>
          <w:rFonts w:ascii="Palatino Linotype" w:hAnsi="Palatino Linotype" w:cs="Tahoma"/>
          <w:b/>
        </w:rPr>
      </w:pPr>
    </w:p>
    <w:p w14:paraId="61AB3E4B" w14:textId="4ABD3A5E" w:rsidR="0046032E" w:rsidRPr="006376AE" w:rsidRDefault="0046032E" w:rsidP="00D662CE">
      <w:pPr>
        <w:spacing w:after="0" w:line="360" w:lineRule="auto"/>
        <w:jc w:val="center"/>
        <w:rPr>
          <w:rFonts w:ascii="Palatino Linotype" w:hAnsi="Palatino Linotype" w:cs="Tahoma"/>
          <w:b/>
        </w:rPr>
      </w:pPr>
      <w:r w:rsidRPr="006376AE">
        <w:rPr>
          <w:rFonts w:ascii="Palatino Linotype" w:hAnsi="Palatino Linotype" w:cs="Tahoma"/>
          <w:b/>
        </w:rPr>
        <w:lastRenderedPageBreak/>
        <w:t>DESARROLLO DE LA SESIÓN</w:t>
      </w:r>
    </w:p>
    <w:p w14:paraId="003B2817" w14:textId="53240F6F" w:rsidR="00D662CE" w:rsidRDefault="00D662CE" w:rsidP="00D662CE">
      <w:pPr>
        <w:spacing w:after="0" w:line="360" w:lineRule="auto"/>
        <w:jc w:val="both"/>
        <w:rPr>
          <w:rStyle w:val="fontstyle01"/>
          <w:rFonts w:ascii="Palatino Linotype" w:hAnsi="Palatino Linotype" w:cs="Tahoma"/>
          <w:b w:val="0"/>
          <w:bCs w:val="0"/>
          <w:color w:val="auto"/>
          <w:sz w:val="22"/>
          <w:szCs w:val="22"/>
        </w:rPr>
      </w:pPr>
    </w:p>
    <w:p w14:paraId="30BA4EEA" w14:textId="77777777" w:rsidR="00572E72" w:rsidRPr="00572E72" w:rsidRDefault="00572E72" w:rsidP="00572E72">
      <w:pPr>
        <w:spacing w:after="0" w:line="360" w:lineRule="auto"/>
        <w:jc w:val="both"/>
        <w:rPr>
          <w:rFonts w:ascii="Palatino Linotype" w:hAnsi="Palatino Linotype" w:cs="Tahoma"/>
          <w:b/>
        </w:rPr>
      </w:pPr>
      <w:r w:rsidRPr="00572E72">
        <w:rPr>
          <w:rStyle w:val="fontstyle01"/>
          <w:rFonts w:ascii="Palatino Linotype" w:hAnsi="Palatino Linotype" w:cs="Tahoma"/>
          <w:bCs w:val="0"/>
          <w:color w:val="auto"/>
          <w:sz w:val="22"/>
          <w:szCs w:val="22"/>
        </w:rPr>
        <w:t>Punto uno</w:t>
      </w:r>
      <w:r w:rsidRPr="00572E72">
        <w:rPr>
          <w:rStyle w:val="fontstyle01"/>
          <w:rFonts w:ascii="Palatino Linotype" w:hAnsi="Palatino Linotype" w:cs="Tahoma"/>
          <w:b w:val="0"/>
          <w:bCs w:val="0"/>
          <w:color w:val="auto"/>
          <w:sz w:val="22"/>
          <w:szCs w:val="22"/>
        </w:rPr>
        <w:t xml:space="preserve">: </w:t>
      </w:r>
      <w:r w:rsidRPr="00572E72">
        <w:rPr>
          <w:rFonts w:ascii="Palatino Linotype" w:hAnsi="Palatino Linotype" w:cs="Tahoma"/>
          <w:b/>
        </w:rPr>
        <w:t>1. Comisiones Generales:</w:t>
      </w:r>
    </w:p>
    <w:p w14:paraId="76722D10" w14:textId="77777777" w:rsidR="00572E72" w:rsidRPr="001039D5" w:rsidRDefault="00572E72" w:rsidP="00572E72">
      <w:pPr>
        <w:spacing w:after="0" w:line="360" w:lineRule="auto"/>
        <w:jc w:val="both"/>
        <w:rPr>
          <w:rFonts w:ascii="Palatino Linotype" w:hAnsi="Palatino Linotype" w:cs="Tahoma"/>
          <w:b/>
        </w:rPr>
      </w:pPr>
      <w:r w:rsidRPr="001039D5">
        <w:rPr>
          <w:rFonts w:ascii="Palatino Linotype" w:hAnsi="Palatino Linotype" w:cs="Tahoma"/>
          <w:b/>
        </w:rPr>
        <w:t xml:space="preserve">1.1. </w:t>
      </w:r>
      <w:r w:rsidRPr="001039D5">
        <w:rPr>
          <w:rFonts w:ascii="Palatino Linotype" w:hAnsi="Palatino Linotype" w:cs="Tahoma"/>
        </w:rPr>
        <w:t>Señora María de Jesús Chulde Arévalo</w:t>
      </w:r>
      <w:r w:rsidRPr="001039D5">
        <w:rPr>
          <w:rFonts w:ascii="Palatino Linotype" w:hAnsi="Palatino Linotype" w:cs="Tahoma"/>
          <w:b/>
        </w:rPr>
        <w:t xml:space="preserve">    </w:t>
      </w:r>
    </w:p>
    <w:p w14:paraId="1537B8A6" w14:textId="37202B11" w:rsidR="00572E72" w:rsidRDefault="00572E72" w:rsidP="00572E72">
      <w:pPr>
        <w:spacing w:after="0" w:line="360" w:lineRule="auto"/>
        <w:jc w:val="both"/>
        <w:rPr>
          <w:rFonts w:ascii="Palatino Linotype" w:hAnsi="Palatino Linotype" w:cs="Tahoma"/>
        </w:rPr>
      </w:pPr>
      <w:r w:rsidRPr="001039D5">
        <w:rPr>
          <w:rFonts w:ascii="Palatino Linotype" w:hAnsi="Palatino Linotype" w:cs="Tahoma"/>
          <w:b/>
        </w:rPr>
        <w:t xml:space="preserve">Tema: </w:t>
      </w:r>
      <w:r w:rsidRPr="001039D5">
        <w:rPr>
          <w:rFonts w:ascii="Palatino Linotype" w:hAnsi="Palatino Linotype" w:cs="Tahoma"/>
        </w:rPr>
        <w:t>Solicitud de venta directa de una faja de terreno colindante al predio 0407318, ubicado en la calle José Amesaba, parroquia Kennedy.</w:t>
      </w:r>
    </w:p>
    <w:p w14:paraId="6820F1D5" w14:textId="1FF49777" w:rsidR="00572E72" w:rsidRPr="00572E72" w:rsidRDefault="00572E72" w:rsidP="00572E72">
      <w:pPr>
        <w:spacing w:after="0" w:line="360" w:lineRule="auto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La comisión general es suspendida debido a que la solicitante a la comisión general no se presentó; el Concejal Metropolitano Marco Collaguazo, presidente de la Comisión de Propiedad y Espacio Público dispuso su inclusión en la siguiente sesión de la comisión.</w:t>
      </w:r>
    </w:p>
    <w:p w14:paraId="255C2F2F" w14:textId="77777777" w:rsidR="00572E72" w:rsidRDefault="00572E72" w:rsidP="00572E72">
      <w:pPr>
        <w:spacing w:after="0" w:line="360" w:lineRule="auto"/>
        <w:jc w:val="both"/>
        <w:rPr>
          <w:rFonts w:ascii="Palatino Linotype" w:hAnsi="Palatino Linotype" w:cs="Tahoma"/>
          <w:b/>
        </w:rPr>
      </w:pPr>
    </w:p>
    <w:p w14:paraId="15B37945" w14:textId="4E9E2E1F" w:rsidR="00572E72" w:rsidRPr="001039D5" w:rsidRDefault="00572E72" w:rsidP="00572E72">
      <w:pPr>
        <w:spacing w:after="0" w:line="360" w:lineRule="auto"/>
        <w:jc w:val="both"/>
        <w:rPr>
          <w:rFonts w:ascii="Palatino Linotype" w:hAnsi="Palatino Linotype" w:cs="Tahoma"/>
          <w:b/>
        </w:rPr>
      </w:pPr>
      <w:r w:rsidRPr="001039D5">
        <w:rPr>
          <w:rFonts w:ascii="Palatino Linotype" w:hAnsi="Palatino Linotype" w:cs="Tahoma"/>
          <w:b/>
        </w:rPr>
        <w:t xml:space="preserve">1.2. </w:t>
      </w:r>
      <w:r w:rsidRPr="00572E72">
        <w:rPr>
          <w:rFonts w:ascii="Palatino Linotype" w:hAnsi="Palatino Linotype" w:cs="Tahoma"/>
        </w:rPr>
        <w:t>Señor Patricio Montalvo</w:t>
      </w:r>
    </w:p>
    <w:p w14:paraId="2140120D" w14:textId="0A4B4012" w:rsidR="00572E72" w:rsidRDefault="00572E72" w:rsidP="00572E72">
      <w:pPr>
        <w:spacing w:after="0" w:line="360" w:lineRule="auto"/>
        <w:jc w:val="both"/>
        <w:rPr>
          <w:rFonts w:ascii="Palatino Linotype" w:hAnsi="Palatino Linotype" w:cs="Tahoma"/>
        </w:rPr>
      </w:pPr>
      <w:r w:rsidRPr="001039D5">
        <w:rPr>
          <w:rFonts w:ascii="Palatino Linotype" w:hAnsi="Palatino Linotype" w:cs="Tahoma"/>
          <w:b/>
        </w:rPr>
        <w:t xml:space="preserve">Tema: </w:t>
      </w:r>
      <w:r w:rsidRPr="00572E72">
        <w:rPr>
          <w:rFonts w:ascii="Palatino Linotype" w:hAnsi="Palatino Linotype" w:cs="Tahoma"/>
        </w:rPr>
        <w:t>Solicitud de renovación de Convenio de Uso y Administración de un espacio recreativo del Comité Promoción Familiar y Mejoras, de la parroquia San Bartolo.</w:t>
      </w:r>
    </w:p>
    <w:p w14:paraId="03E5A56B" w14:textId="733B095D" w:rsidR="00572E72" w:rsidRDefault="00572E72" w:rsidP="00572E72">
      <w:pPr>
        <w:spacing w:after="0" w:line="360" w:lineRule="auto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El señor Patricio Montalvo, durante su exposición señaló que en representación del </w:t>
      </w:r>
      <w:r w:rsidRPr="00572E72">
        <w:rPr>
          <w:rFonts w:ascii="Palatino Linotype" w:hAnsi="Palatino Linotype" w:cs="Tahoma"/>
        </w:rPr>
        <w:t xml:space="preserve">Comité Promoción Familiar y </w:t>
      </w:r>
      <w:r w:rsidRPr="00572E72">
        <w:rPr>
          <w:rFonts w:ascii="Palatino Linotype" w:hAnsi="Palatino Linotype" w:cs="Tahoma"/>
        </w:rPr>
        <w:t>Mejora</w:t>
      </w:r>
      <w:r>
        <w:rPr>
          <w:rFonts w:ascii="Palatino Linotype" w:hAnsi="Palatino Linotype" w:cs="Tahoma"/>
        </w:rPr>
        <w:t xml:space="preserve">s solicita conceder en comodato el área donde las personas puedan realizar actividades recreativas y de esparcimiento. </w:t>
      </w:r>
    </w:p>
    <w:p w14:paraId="588D793E" w14:textId="506892EA" w:rsidR="00572E72" w:rsidRDefault="00572E72" w:rsidP="00572E72">
      <w:pPr>
        <w:spacing w:after="0" w:line="360" w:lineRule="auto"/>
        <w:jc w:val="both"/>
        <w:rPr>
          <w:rFonts w:ascii="Palatino Linotype" w:hAnsi="Palatino Linotype" w:cs="Tahoma"/>
        </w:rPr>
      </w:pPr>
    </w:p>
    <w:p w14:paraId="56D8F538" w14:textId="0288A5B4" w:rsidR="00572E72" w:rsidRDefault="00572E72" w:rsidP="00572E72">
      <w:pPr>
        <w:spacing w:after="0" w:line="360" w:lineRule="auto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 xml:space="preserve">El concejal Marco </w:t>
      </w:r>
      <w:r w:rsidR="004E0A93">
        <w:rPr>
          <w:rFonts w:ascii="Palatino Linotype" w:hAnsi="Palatino Linotype" w:cs="Tahoma"/>
          <w:b/>
        </w:rPr>
        <w:t xml:space="preserve">Collaguazo, </w:t>
      </w:r>
      <w:r w:rsidR="004E0A93">
        <w:rPr>
          <w:rFonts w:ascii="Palatino Linotype" w:hAnsi="Palatino Linotype" w:cs="Tahoma"/>
        </w:rPr>
        <w:t>respecto a la exposición realizada, le indicó al señor Patricio Montalvo, que es necesario que se ingrese una solicitud a la administración zonal correspondiente a fin de iniciar el trámite correspondiente.</w:t>
      </w:r>
    </w:p>
    <w:p w14:paraId="14A37D02" w14:textId="77777777" w:rsidR="004E0A93" w:rsidRPr="00572E72" w:rsidRDefault="004E0A93" w:rsidP="00572E72">
      <w:pPr>
        <w:spacing w:after="0" w:line="360" w:lineRule="auto"/>
        <w:jc w:val="both"/>
        <w:rPr>
          <w:rFonts w:ascii="Palatino Linotype" w:hAnsi="Palatino Linotype" w:cs="Tahoma"/>
        </w:rPr>
      </w:pPr>
    </w:p>
    <w:p w14:paraId="3201493A" w14:textId="77777777" w:rsidR="00572E72" w:rsidRPr="001039D5" w:rsidRDefault="00572E72" w:rsidP="00572E72">
      <w:pPr>
        <w:spacing w:after="0" w:line="360" w:lineRule="auto"/>
        <w:jc w:val="both"/>
        <w:rPr>
          <w:rFonts w:ascii="Palatino Linotype" w:hAnsi="Palatino Linotype" w:cs="Tahoma"/>
        </w:rPr>
      </w:pPr>
      <w:r w:rsidRPr="001039D5">
        <w:rPr>
          <w:rFonts w:ascii="Palatino Linotype" w:hAnsi="Palatino Linotype" w:cs="Tahoma"/>
        </w:rPr>
        <w:t xml:space="preserve"> </w:t>
      </w:r>
      <w:r w:rsidRPr="001039D5">
        <w:rPr>
          <w:rFonts w:ascii="Palatino Linotype" w:hAnsi="Palatino Linotype" w:cs="Tahoma"/>
          <w:b/>
        </w:rPr>
        <w:t>1.3.</w:t>
      </w:r>
      <w:r w:rsidRPr="001039D5">
        <w:rPr>
          <w:rFonts w:ascii="Palatino Linotype" w:hAnsi="Palatino Linotype" w:cs="Tahoma"/>
        </w:rPr>
        <w:t xml:space="preserve"> Señor Enrique Alejandro Aguayo</w:t>
      </w:r>
    </w:p>
    <w:p w14:paraId="7662FB00" w14:textId="77777777" w:rsidR="00572E72" w:rsidRPr="001039D5" w:rsidRDefault="00572E72" w:rsidP="00572E72">
      <w:pPr>
        <w:spacing w:after="0" w:line="360" w:lineRule="auto"/>
        <w:jc w:val="both"/>
        <w:rPr>
          <w:rFonts w:ascii="Palatino Linotype" w:hAnsi="Palatino Linotype" w:cs="Tahoma"/>
          <w:b/>
        </w:rPr>
      </w:pPr>
      <w:r w:rsidRPr="001039D5">
        <w:rPr>
          <w:rFonts w:ascii="Palatino Linotype" w:hAnsi="Palatino Linotype" w:cs="Tahoma"/>
          <w:b/>
        </w:rPr>
        <w:t xml:space="preserve"> Tema: </w:t>
      </w:r>
      <w:r w:rsidRPr="001039D5">
        <w:rPr>
          <w:rFonts w:ascii="Palatino Linotype" w:hAnsi="Palatino Linotype" w:cs="Tahoma"/>
        </w:rPr>
        <w:t>Presentación de la propuesta “Decorada y no Manchada”, sector de la Mariscal.</w:t>
      </w:r>
    </w:p>
    <w:p w14:paraId="2970E80C" w14:textId="2759D36F" w:rsidR="00572E72" w:rsidRDefault="004E0A93" w:rsidP="00D662CE">
      <w:pPr>
        <w:spacing w:after="0" w:line="360" w:lineRule="auto"/>
        <w:jc w:val="both"/>
        <w:rPr>
          <w:rStyle w:val="fontstyle01"/>
          <w:rFonts w:ascii="Palatino Linotype" w:hAnsi="Palatino Linotype" w:cs="Tahoma"/>
          <w:b w:val="0"/>
          <w:bCs w:val="0"/>
          <w:color w:val="auto"/>
          <w:sz w:val="22"/>
          <w:szCs w:val="22"/>
        </w:rPr>
      </w:pPr>
      <w:r>
        <w:rPr>
          <w:rStyle w:val="fontstyle01"/>
          <w:rFonts w:ascii="Palatino Linotype" w:hAnsi="Palatino Linotype" w:cs="Tahoma"/>
          <w:b w:val="0"/>
          <w:bCs w:val="0"/>
          <w:color w:val="auto"/>
          <w:sz w:val="22"/>
          <w:szCs w:val="22"/>
        </w:rPr>
        <w:t xml:space="preserve">El señor Enrique Aguayo, presentó la iniciativa “Decorada y no Manchada” que tiene por objeto recuperar los bienes patrimoniales, evitando que se realicen grafitis. </w:t>
      </w:r>
    </w:p>
    <w:p w14:paraId="455CA274" w14:textId="461D43FD" w:rsidR="004E0A93" w:rsidRDefault="004E0A93" w:rsidP="00D662CE">
      <w:pPr>
        <w:spacing w:after="0" w:line="360" w:lineRule="auto"/>
        <w:jc w:val="both"/>
        <w:rPr>
          <w:rStyle w:val="fontstyle01"/>
          <w:rFonts w:ascii="Palatino Linotype" w:hAnsi="Palatino Linotype" w:cs="Tahoma"/>
          <w:bCs w:val="0"/>
          <w:color w:val="auto"/>
          <w:sz w:val="22"/>
          <w:szCs w:val="22"/>
        </w:rPr>
      </w:pPr>
    </w:p>
    <w:p w14:paraId="6BC61AE6" w14:textId="7C186C7F" w:rsidR="004E0A93" w:rsidRDefault="004E0A93" w:rsidP="00D662CE">
      <w:pPr>
        <w:spacing w:after="0" w:line="360" w:lineRule="auto"/>
        <w:jc w:val="both"/>
        <w:rPr>
          <w:rStyle w:val="fontstyle01"/>
          <w:rFonts w:ascii="Palatino Linotype" w:hAnsi="Palatino Linotype" w:cs="Tahoma"/>
          <w:b w:val="0"/>
          <w:bCs w:val="0"/>
          <w:color w:val="auto"/>
          <w:sz w:val="22"/>
          <w:szCs w:val="22"/>
        </w:rPr>
      </w:pPr>
      <w:r>
        <w:rPr>
          <w:rStyle w:val="fontstyle01"/>
          <w:rFonts w:ascii="Palatino Linotype" w:hAnsi="Palatino Linotype" w:cs="Tahoma"/>
          <w:bCs w:val="0"/>
          <w:color w:val="auto"/>
          <w:sz w:val="22"/>
          <w:szCs w:val="22"/>
        </w:rPr>
        <w:lastRenderedPageBreak/>
        <w:t>El concejal Marco Collaguazo,</w:t>
      </w:r>
      <w:r>
        <w:rPr>
          <w:rStyle w:val="fontstyle01"/>
          <w:rFonts w:ascii="Palatino Linotype" w:hAnsi="Palatino Linotype" w:cs="Tahoma"/>
          <w:b w:val="0"/>
          <w:bCs w:val="0"/>
          <w:color w:val="auto"/>
          <w:sz w:val="22"/>
          <w:szCs w:val="22"/>
        </w:rPr>
        <w:t xml:space="preserve"> al respecto señaló que </w:t>
      </w:r>
      <w:r w:rsidR="00226D26">
        <w:rPr>
          <w:rStyle w:val="fontstyle01"/>
          <w:rFonts w:ascii="Palatino Linotype" w:hAnsi="Palatino Linotype" w:cs="Tahoma"/>
          <w:b w:val="0"/>
          <w:bCs w:val="0"/>
          <w:color w:val="auto"/>
          <w:sz w:val="22"/>
          <w:szCs w:val="22"/>
        </w:rPr>
        <w:t xml:space="preserve">oficiará a la comisión de Áreas Históricas y Patrimonio, a fin de que se realicen los acercamientos correspondientes y los trámites pertinentes.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26D26" w14:paraId="6BD1707D" w14:textId="77777777" w:rsidTr="00226D26">
        <w:tc>
          <w:tcPr>
            <w:tcW w:w="8978" w:type="dxa"/>
          </w:tcPr>
          <w:p w14:paraId="0D14A382" w14:textId="109907DB" w:rsidR="00226D26" w:rsidRDefault="00226D26" w:rsidP="00D662CE">
            <w:pPr>
              <w:spacing w:line="360" w:lineRule="auto"/>
              <w:jc w:val="both"/>
              <w:rPr>
                <w:rStyle w:val="fontstyle01"/>
                <w:rFonts w:ascii="Palatino Linotype" w:hAnsi="Palatino Linotype" w:cs="Tahoma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Palatino Linotype" w:hAnsi="Palatino Linotype" w:cs="Tahoma"/>
                <w:b w:val="0"/>
                <w:bCs w:val="0"/>
                <w:color w:val="auto"/>
                <w:sz w:val="22"/>
                <w:szCs w:val="22"/>
              </w:rPr>
              <w:t>Siendo las 15h03 minutos, ingresa a la sala virtual la concejala Luz Elena Coloma</w:t>
            </w:r>
          </w:p>
        </w:tc>
      </w:tr>
    </w:tbl>
    <w:p w14:paraId="7A7F1584" w14:textId="77777777" w:rsidR="00226D26" w:rsidRPr="004E0A93" w:rsidRDefault="00226D26" w:rsidP="00D662CE">
      <w:pPr>
        <w:spacing w:after="0" w:line="360" w:lineRule="auto"/>
        <w:jc w:val="both"/>
        <w:rPr>
          <w:rStyle w:val="fontstyle01"/>
          <w:rFonts w:ascii="Palatino Linotype" w:hAnsi="Palatino Linotype" w:cs="Tahoma"/>
          <w:b w:val="0"/>
          <w:bCs w:val="0"/>
          <w:color w:val="auto"/>
          <w:sz w:val="22"/>
          <w:szCs w:val="22"/>
        </w:rPr>
      </w:pPr>
    </w:p>
    <w:p w14:paraId="459E7ABF" w14:textId="0C04F54E" w:rsidR="00E63CB3" w:rsidRDefault="00E63CB3" w:rsidP="00D662CE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 xml:space="preserve">Punto dos: </w:t>
      </w:r>
      <w:r w:rsidR="00226D26" w:rsidRPr="00226D26">
        <w:rPr>
          <w:rFonts w:ascii="Palatino Linotype" w:hAnsi="Palatino Linotype" w:cs="Tahoma"/>
          <w:b/>
        </w:rPr>
        <w:t>Presentación por parte de la Dirección Metropolitana de Gestión de Bienes Inmuebles, respecto a la enajenación de faja de terreno municipal a favor de los señores Pablo Esteban y David Francisco Rossignoli Burbano de Lara, herederos del señor Pablo Javier Rossignoli Chacón; y Resolución al respecto.</w:t>
      </w:r>
    </w:p>
    <w:p w14:paraId="5AEA3685" w14:textId="77777777" w:rsidR="00CC1D4D" w:rsidRPr="006376AE" w:rsidRDefault="00CC1D4D" w:rsidP="00D662CE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ahoma"/>
        </w:rPr>
      </w:pPr>
    </w:p>
    <w:p w14:paraId="6B080BC8" w14:textId="460A1E3B" w:rsidR="00226D26" w:rsidRPr="00226D26" w:rsidRDefault="00D662CE" w:rsidP="00D662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El Ing. Carlos Yépez, Director Metropolitano de Gestión de Bienes Inmuebles, </w:t>
      </w:r>
      <w:r>
        <w:rPr>
          <w:rFonts w:ascii="Palatino Linotype" w:hAnsi="Palatino Linotype"/>
          <w:sz w:val="22"/>
          <w:szCs w:val="22"/>
        </w:rPr>
        <w:t xml:space="preserve">presentó los informes favorables tato técnicos como legales que </w:t>
      </w:r>
      <w:r w:rsidRPr="00D662CE">
        <w:rPr>
          <w:rFonts w:ascii="Palatino Linotype" w:hAnsi="Palatino Linotype"/>
          <w:sz w:val="22"/>
          <w:szCs w:val="22"/>
        </w:rPr>
        <w:t xml:space="preserve">sustentan (i) el cambio de categoría de bien municipal de dominio público a bien municipal de dominio privado de la faja de terreno, producto de relleno de quebrada; y, (ii) </w:t>
      </w:r>
      <w:r w:rsidR="00226D26" w:rsidRPr="00226D26">
        <w:rPr>
          <w:rFonts w:ascii="Palatino Linotype" w:hAnsi="Palatino Linotype"/>
          <w:sz w:val="22"/>
          <w:szCs w:val="22"/>
        </w:rPr>
        <w:t>la enajenación de faja de terreno municipal a favor de los señores Pablo Esteban y David Francisco Rossignoli Burbano de Lara, herederos del señor Pablo Javier Rossignoli Chacón</w:t>
      </w:r>
      <w:r w:rsidR="00226D26">
        <w:rPr>
          <w:rFonts w:ascii="Palatino Linotype" w:hAnsi="Palatino Linotype"/>
          <w:sz w:val="22"/>
          <w:szCs w:val="22"/>
        </w:rPr>
        <w:t>.</w:t>
      </w:r>
    </w:p>
    <w:p w14:paraId="10B5DE3E" w14:textId="77777777" w:rsidR="00D662CE" w:rsidRPr="00D662CE" w:rsidRDefault="00D662CE" w:rsidP="00D662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424DA48A" w14:textId="5908718C" w:rsidR="00CC1D4D" w:rsidRPr="00226D26" w:rsidRDefault="00094090" w:rsidP="00226D2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El concejal Marco Collaguazo,</w:t>
      </w:r>
      <w:r w:rsidR="00B913C7">
        <w:rPr>
          <w:rFonts w:ascii="Palatino Linotype" w:hAnsi="Palatino Linotype"/>
          <w:sz w:val="22"/>
          <w:szCs w:val="22"/>
        </w:rPr>
        <w:t xml:space="preserve"> mocionó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D662CE">
        <w:rPr>
          <w:rFonts w:ascii="Palatino Linotype" w:hAnsi="Palatino Linotype"/>
          <w:sz w:val="22"/>
          <w:szCs w:val="22"/>
        </w:rPr>
        <w:t xml:space="preserve">emitir Dictamen Favorable </w:t>
      </w:r>
      <w:r w:rsidR="00226D26" w:rsidRPr="00226D26">
        <w:rPr>
          <w:rFonts w:ascii="Palatino Linotype" w:hAnsi="Palatino Linotype"/>
          <w:sz w:val="22"/>
          <w:szCs w:val="22"/>
        </w:rPr>
        <w:t xml:space="preserve">para que obtener del Concejo Metropolitano de Quito la autorización para: (i) el cambio de categoría de bien municipal de dominio público a bien municipal de dominio privado de la faja de terreno, producto de relleno de quebrada; y, (ii) de conformidad al artículo 3480 del Código Municipal, la enajenación directa de la referida faja de terreno a favor de los señores Pablo Esteban y David Francisco Rossignoli Burbano de Lara, herederos del causante Pablo Javier Rossignoli Chacón (+), conforme a los datos técnicos de ubicación, linderos, superficie y avalúo determinados en la ficha técnica actualizada adjunta al oficio Oficio Nro. GADDMQ-STHV-DMC-UCE-2022-0545-O, de fecha 05 de marzo de 2022, de la Dirección Metropolitana de Catastro; y, la determinación expresa de la responsabilidad </w:t>
      </w:r>
      <w:r w:rsidR="00226D26" w:rsidRPr="00226D26">
        <w:rPr>
          <w:rFonts w:ascii="Palatino Linotype" w:hAnsi="Palatino Linotype"/>
          <w:sz w:val="22"/>
          <w:szCs w:val="22"/>
        </w:rPr>
        <w:lastRenderedPageBreak/>
        <w:t>exclusiva de los propietarios respecto a las edificaciones que realizaron sobre el área materia de la presente enajenación.</w:t>
      </w:r>
    </w:p>
    <w:p w14:paraId="3A2AFB38" w14:textId="0ACA2216" w:rsidR="00094090" w:rsidRPr="00CC1D4D" w:rsidRDefault="00094090" w:rsidP="00D662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7FD50D99" w14:textId="1581F57F" w:rsidR="00E63CB3" w:rsidRDefault="00B20068" w:rsidP="00D662CE">
      <w:pPr>
        <w:spacing w:after="0" w:line="360" w:lineRule="auto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Una vez apoyada la moción, e</w:t>
      </w:r>
      <w:r w:rsidR="00E63CB3" w:rsidRPr="006376AE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l señor Presidente </w:t>
      </w:r>
      <w:r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de la comisión </w:t>
      </w:r>
      <w:r w:rsidR="00E63CB3" w:rsidRPr="006376AE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solicita a Secretaría proceda a tomar votación de la moción presentada obteniéndose los siguientes resultados: </w:t>
      </w:r>
    </w:p>
    <w:p w14:paraId="2BC47918" w14:textId="77777777" w:rsidR="00094090" w:rsidRPr="006376AE" w:rsidRDefault="00094090" w:rsidP="00D662CE">
      <w:pPr>
        <w:spacing w:after="0" w:line="360" w:lineRule="auto"/>
        <w:jc w:val="both"/>
        <w:rPr>
          <w:rFonts w:ascii="Palatino Linotype" w:hAnsi="Palatino Linotype" w:cs="Tahoma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48"/>
        <w:gridCol w:w="1276"/>
        <w:gridCol w:w="1418"/>
      </w:tblGrid>
      <w:tr w:rsidR="00E63CB3" w:rsidRPr="00605B52" w14:paraId="0C4082C6" w14:textId="77777777" w:rsidTr="002D5608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8C798E0" w14:textId="77777777" w:rsidR="00E63CB3" w:rsidRPr="00605B52" w:rsidRDefault="00E63CB3" w:rsidP="00D662C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DE VOTACIÓN</w:t>
            </w:r>
          </w:p>
        </w:tc>
      </w:tr>
      <w:tr w:rsidR="00E63CB3" w:rsidRPr="00605B52" w14:paraId="08E167C2" w14:textId="77777777" w:rsidTr="002D5608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1E59EA7" w14:textId="77777777" w:rsidR="00E63CB3" w:rsidRPr="00605B52" w:rsidRDefault="00E63CB3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CONCEJALES 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1043368" w14:textId="77777777" w:rsidR="00E63CB3" w:rsidRPr="00605B52" w:rsidRDefault="00E63CB3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934BBE1" w14:textId="77777777" w:rsidR="00E63CB3" w:rsidRPr="00605B52" w:rsidRDefault="00E63CB3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71868D4" w14:textId="77777777" w:rsidR="00E63CB3" w:rsidRPr="00605B52" w:rsidRDefault="00E63CB3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1E7A53F0" w14:textId="77777777" w:rsidR="00E63CB3" w:rsidRPr="00605B52" w:rsidRDefault="00E63CB3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5F2E1E2" w14:textId="77777777" w:rsidR="00E63CB3" w:rsidRPr="00605B52" w:rsidRDefault="00E63CB3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1D08C6E" w14:textId="77777777" w:rsidR="00E63CB3" w:rsidRPr="00605B52" w:rsidRDefault="00E63CB3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18A83AB8" w14:textId="77777777" w:rsidR="00E63CB3" w:rsidRPr="00605B52" w:rsidRDefault="00E63CB3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AUSENTE</w:t>
            </w:r>
          </w:p>
        </w:tc>
      </w:tr>
      <w:tr w:rsidR="00E63CB3" w:rsidRPr="006376AE" w14:paraId="504AE04A" w14:textId="77777777" w:rsidTr="002D5608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38D2" w14:textId="77777777" w:rsidR="00E63CB3" w:rsidRPr="006376AE" w:rsidRDefault="00E63CB3" w:rsidP="00D662CE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 xml:space="preserve">Marco Collahuazo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A4BB" w14:textId="77777777" w:rsidR="00E63CB3" w:rsidRPr="006376AE" w:rsidRDefault="00E63CB3" w:rsidP="00D662C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6376A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8EF8" w14:textId="77777777" w:rsidR="00E63CB3" w:rsidRPr="006376AE" w:rsidRDefault="00E63CB3" w:rsidP="00D662C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B5A8" w14:textId="77777777" w:rsidR="00E63CB3" w:rsidRPr="006376AE" w:rsidRDefault="00E63CB3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C7A6" w14:textId="77777777" w:rsidR="00E63CB3" w:rsidRPr="006376AE" w:rsidRDefault="00E63CB3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E812" w14:textId="77777777" w:rsidR="00E63CB3" w:rsidRPr="006376AE" w:rsidRDefault="00E63CB3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E63CB3" w:rsidRPr="006376AE" w14:paraId="6698B7A2" w14:textId="77777777" w:rsidTr="002D5608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6A58" w14:textId="77777777" w:rsidR="00E63CB3" w:rsidRPr="006376AE" w:rsidRDefault="00E63CB3" w:rsidP="00D662CE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>Blanca Paucar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AEA5" w14:textId="00DE59F5" w:rsidR="00E63CB3" w:rsidRPr="006376AE" w:rsidRDefault="00C106E1" w:rsidP="00D662C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F9BD" w14:textId="77777777" w:rsidR="00E63CB3" w:rsidRPr="006376AE" w:rsidRDefault="00E63CB3" w:rsidP="00D662C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7CA3" w14:textId="77777777" w:rsidR="00E63CB3" w:rsidRPr="006376AE" w:rsidRDefault="00E63CB3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3CCE" w14:textId="77777777" w:rsidR="00E63CB3" w:rsidRPr="006376AE" w:rsidRDefault="00E63CB3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6F2B" w14:textId="153A9C8A" w:rsidR="00E63CB3" w:rsidRPr="006376AE" w:rsidRDefault="00C106E1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  <w:t>1</w:t>
            </w:r>
          </w:p>
        </w:tc>
      </w:tr>
      <w:tr w:rsidR="00E63CB3" w:rsidRPr="006376AE" w14:paraId="02EE8D41" w14:textId="77777777" w:rsidTr="002D5608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BB17" w14:textId="2271B773" w:rsidR="00E63CB3" w:rsidRPr="006376AE" w:rsidRDefault="00E63CB3" w:rsidP="00D662CE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>
              <w:rPr>
                <w:rFonts w:ascii="Palatino Linotype" w:hAnsi="Palatino Linotype" w:cs="Tahoma"/>
                <w:b/>
                <w:bCs/>
                <w:lang w:eastAsia="es-EC"/>
              </w:rPr>
              <w:t>Luz Elena Coloma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10C9" w14:textId="2878F9BF" w:rsidR="00E63CB3" w:rsidRPr="006376AE" w:rsidRDefault="00E63CB3" w:rsidP="00D662C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C80A" w14:textId="77777777" w:rsidR="00E63CB3" w:rsidRPr="006376AE" w:rsidRDefault="00E63CB3" w:rsidP="00D662CE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D305" w14:textId="77777777" w:rsidR="00E63CB3" w:rsidRPr="006376AE" w:rsidRDefault="00E63CB3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20D0" w14:textId="77777777" w:rsidR="00E63CB3" w:rsidRPr="006376AE" w:rsidRDefault="00E63CB3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95AB" w14:textId="1FEB8A68" w:rsidR="00E63CB3" w:rsidRPr="006376AE" w:rsidRDefault="00E63CB3" w:rsidP="00D662CE">
            <w:pPr>
              <w:pStyle w:val="Subttul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E63CB3" w:rsidRPr="006376AE" w14:paraId="650276F0" w14:textId="77777777" w:rsidTr="002D5608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4AD98B5" w14:textId="77777777" w:rsidR="00E63CB3" w:rsidRPr="00605B52" w:rsidRDefault="00E63CB3" w:rsidP="00D662CE">
            <w:pPr>
              <w:pStyle w:val="Subttul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2C82408" w14:textId="618E9865" w:rsidR="00E63CB3" w:rsidRPr="00605B52" w:rsidRDefault="00D662CE" w:rsidP="00D662CE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31B344D" w14:textId="77777777" w:rsidR="00E63CB3" w:rsidRPr="00605B52" w:rsidRDefault="00E63CB3" w:rsidP="00D662CE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5B24F4E" w14:textId="77777777" w:rsidR="00E63CB3" w:rsidRPr="00605B52" w:rsidRDefault="00E63CB3" w:rsidP="00D662CE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4993B4E" w14:textId="77777777" w:rsidR="00E63CB3" w:rsidRPr="00605B52" w:rsidRDefault="00E63CB3" w:rsidP="00D662CE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584DC40" w14:textId="34C73C37" w:rsidR="00E63CB3" w:rsidRPr="00605B52" w:rsidRDefault="00D662CE" w:rsidP="00D662CE">
            <w:pPr>
              <w:pStyle w:val="Subttul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</w:tr>
    </w:tbl>
    <w:p w14:paraId="455B67F1" w14:textId="3A5116E4" w:rsidR="00E63CB3" w:rsidRDefault="00E63CB3" w:rsidP="00D662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6B3D06A2" w14:textId="77777777" w:rsidR="00C106E1" w:rsidRPr="00226D26" w:rsidRDefault="00094090" w:rsidP="00C106E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Con tres</w:t>
      </w:r>
      <w:r w:rsidR="00E63CB3">
        <w:rPr>
          <w:rFonts w:ascii="Palatino Linotype" w:hAnsi="Palatino Linotype"/>
          <w:sz w:val="22"/>
          <w:szCs w:val="22"/>
        </w:rPr>
        <w:t xml:space="preserve"> votos favorables la Comisión de Propiedad y Espacio Público </w:t>
      </w:r>
      <w:r w:rsidR="00E63CB3">
        <w:rPr>
          <w:rFonts w:ascii="Palatino Linotype" w:hAnsi="Palatino Linotype"/>
          <w:b/>
          <w:sz w:val="22"/>
          <w:szCs w:val="22"/>
        </w:rPr>
        <w:t>Resolvió:</w:t>
      </w:r>
      <w:r w:rsidR="00E63CB3">
        <w:rPr>
          <w:rFonts w:ascii="Palatino Linotype" w:hAnsi="Palatino Linotype"/>
          <w:sz w:val="22"/>
          <w:szCs w:val="22"/>
        </w:rPr>
        <w:t xml:space="preserve"> </w:t>
      </w:r>
      <w:r w:rsidR="00C106E1">
        <w:rPr>
          <w:rFonts w:ascii="Palatino Linotype" w:hAnsi="Palatino Linotype"/>
          <w:sz w:val="22"/>
          <w:szCs w:val="22"/>
        </w:rPr>
        <w:t xml:space="preserve">emitir Dictamen Favorable </w:t>
      </w:r>
      <w:r w:rsidR="00C106E1" w:rsidRPr="00226D26">
        <w:rPr>
          <w:rFonts w:ascii="Palatino Linotype" w:hAnsi="Palatino Linotype"/>
          <w:sz w:val="22"/>
          <w:szCs w:val="22"/>
        </w:rPr>
        <w:t>para que obtener del Concejo Metropolitano de Quito la autorización para: (i) el cambio de categoría de bien municipal de dominio público a bien municipal de dominio privado de la faja de terreno, producto de relleno de quebrada; y, (ii) de conformidad al artículo 3480 del Código Municipal, la enajenación directa de la referida faja de terreno a favor de los señores Pablo Esteban y David Francisco Rossignoli Burbano de Lara, herederos del causante Pablo Javier Rossignoli Chacón (+), conforme a los datos técnicos de ubicación, linderos, superficie y avalúo determinados en la ficha técnica actualizada adjunta al oficio Oficio Nro. GADDMQ-STHV-DMC-UCE-2022-0545-O, de fecha 05 de marzo de 2022, de la Dirección Metropolitana de Catastro; y, la determinación expresa de la responsabilidad exclusiva de los propietarios respecto a las edificaciones que realizaron sobre el área materia de la presente enajenación.</w:t>
      </w:r>
    </w:p>
    <w:p w14:paraId="20720C44" w14:textId="77777777" w:rsidR="00C106E1" w:rsidRDefault="00C106E1" w:rsidP="00D662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22ABCCE8" w14:textId="502B9180" w:rsidR="005B6DD4" w:rsidRDefault="008D3099" w:rsidP="00D662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Palatino Linotype" w:hAnsi="Palatino Linotype"/>
          <w:sz w:val="22"/>
          <w:szCs w:val="22"/>
          <w:lang w:val="es-ES"/>
        </w:rPr>
      </w:pPr>
      <w:r w:rsidRPr="006376AE">
        <w:rPr>
          <w:rFonts w:ascii="Palatino Linotype" w:hAnsi="Palatino Linotype"/>
          <w:sz w:val="22"/>
          <w:szCs w:val="22"/>
        </w:rPr>
        <w:t>S</w:t>
      </w:r>
      <w:r w:rsidR="000C6155">
        <w:rPr>
          <w:rFonts w:ascii="Palatino Linotype" w:hAnsi="Palatino Linotype"/>
          <w:sz w:val="22"/>
          <w:szCs w:val="22"/>
        </w:rPr>
        <w:t>iendo las</w:t>
      </w:r>
      <w:r w:rsidR="00C106E1">
        <w:rPr>
          <w:rFonts w:ascii="Palatino Linotype" w:hAnsi="Palatino Linotype"/>
          <w:sz w:val="22"/>
          <w:szCs w:val="22"/>
        </w:rPr>
        <w:t xml:space="preserve"> 15h23</w:t>
      </w:r>
      <w:bookmarkStart w:id="0" w:name="_GoBack"/>
      <w:bookmarkEnd w:id="0"/>
      <w:r w:rsidR="005B6DD4" w:rsidRPr="006376AE">
        <w:rPr>
          <w:rFonts w:ascii="Palatino Linotype" w:hAnsi="Palatino Linotype"/>
          <w:sz w:val="22"/>
          <w:szCs w:val="22"/>
        </w:rPr>
        <w:t xml:space="preserve">, </w:t>
      </w:r>
      <w:r w:rsidR="005B6DD4" w:rsidRPr="006376AE">
        <w:rPr>
          <w:rFonts w:ascii="Palatino Linotype" w:hAnsi="Palatino Linotype"/>
          <w:sz w:val="22"/>
          <w:szCs w:val="22"/>
          <w:lang w:val="es-ES"/>
        </w:rPr>
        <w:t>habie</w:t>
      </w:r>
      <w:r w:rsidR="005F4025" w:rsidRPr="006376AE">
        <w:rPr>
          <w:rFonts w:ascii="Palatino Linotype" w:hAnsi="Palatino Linotype"/>
          <w:sz w:val="22"/>
          <w:szCs w:val="22"/>
          <w:lang w:val="es-ES"/>
        </w:rPr>
        <w:t xml:space="preserve">ndo agotado el orden del día, </w:t>
      </w:r>
      <w:r w:rsidR="00D637A8" w:rsidRPr="006376AE">
        <w:rPr>
          <w:rFonts w:ascii="Palatino Linotype" w:hAnsi="Palatino Linotype"/>
          <w:sz w:val="22"/>
          <w:szCs w:val="22"/>
          <w:lang w:val="es-ES"/>
        </w:rPr>
        <w:t xml:space="preserve">el señor </w:t>
      </w:r>
      <w:r w:rsidR="005B6DD4" w:rsidRPr="006376AE">
        <w:rPr>
          <w:rFonts w:ascii="Palatino Linotype" w:hAnsi="Palatino Linotype"/>
          <w:sz w:val="22"/>
          <w:szCs w:val="22"/>
          <w:lang w:val="es-ES"/>
        </w:rPr>
        <w:t>president</w:t>
      </w:r>
      <w:r w:rsidR="00D637A8" w:rsidRPr="006376AE">
        <w:rPr>
          <w:rFonts w:ascii="Palatino Linotype" w:hAnsi="Palatino Linotype"/>
          <w:sz w:val="22"/>
          <w:szCs w:val="22"/>
          <w:lang w:val="es-ES"/>
        </w:rPr>
        <w:t>e</w:t>
      </w:r>
      <w:r w:rsidR="005B6DD4" w:rsidRPr="006376AE">
        <w:rPr>
          <w:rFonts w:ascii="Palatino Linotype" w:hAnsi="Palatino Linotype"/>
          <w:sz w:val="22"/>
          <w:szCs w:val="22"/>
          <w:lang w:val="es-ES"/>
        </w:rPr>
        <w:t xml:space="preserve"> de la Comisión declara clausurada la sesión. </w:t>
      </w:r>
    </w:p>
    <w:p w14:paraId="21E87B2D" w14:textId="77777777" w:rsidR="00D662CE" w:rsidRDefault="00D662CE" w:rsidP="00D662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Palatino Linotype" w:hAnsi="Palatino Linotype"/>
          <w:sz w:val="22"/>
          <w:szCs w:val="22"/>
          <w:lang w:val="es-ES"/>
        </w:rPr>
      </w:pPr>
    </w:p>
    <w:p w14:paraId="33E0B4E1" w14:textId="77777777" w:rsidR="00400D9A" w:rsidRDefault="00400D9A" w:rsidP="00D662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Palatino Linotype" w:hAnsi="Palatino Linotype"/>
          <w:sz w:val="22"/>
          <w:szCs w:val="22"/>
          <w:lang w:val="es-ES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5B6DD4" w:rsidRPr="006376AE" w14:paraId="74150288" w14:textId="77777777" w:rsidTr="00C23888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14:paraId="4598056D" w14:textId="6ABFD38E" w:rsidR="005B6DD4" w:rsidRPr="00605B52" w:rsidRDefault="005B6DD4" w:rsidP="00D662CE">
            <w:pPr>
              <w:pStyle w:val="Subttulo"/>
              <w:spacing w:line="360" w:lineRule="auto"/>
              <w:jc w:val="center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ASISTENCIA – FINALIZACIÓN  SESIÓN</w:t>
            </w:r>
          </w:p>
        </w:tc>
      </w:tr>
      <w:tr w:rsidR="005B6DD4" w:rsidRPr="006376AE" w14:paraId="34CB1C40" w14:textId="77777777" w:rsidTr="00C23888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650F16BC" w14:textId="77777777" w:rsidR="005B6DD4" w:rsidRPr="00605B52" w:rsidRDefault="005B6DD4" w:rsidP="00D662CE">
            <w:pPr>
              <w:pStyle w:val="Subttulo"/>
              <w:spacing w:line="360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14:paraId="0EE829E7" w14:textId="77777777" w:rsidR="005B6DD4" w:rsidRPr="00605B52" w:rsidRDefault="005B6DD4" w:rsidP="00D662CE">
            <w:pPr>
              <w:pStyle w:val="Subttulo"/>
              <w:spacing w:line="360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14:paraId="7B9C4334" w14:textId="77777777" w:rsidR="005B6DD4" w:rsidRPr="00605B52" w:rsidRDefault="005B6DD4" w:rsidP="00D662CE">
            <w:pPr>
              <w:pStyle w:val="Subttulo"/>
              <w:spacing w:line="360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B20068" w:rsidRPr="006376AE" w14:paraId="022D7DB7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6F078E8D" w14:textId="187125D2" w:rsidR="00B20068" w:rsidRPr="006376AE" w:rsidRDefault="00B20068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 xml:space="preserve">Marco Collahuazo  </w:t>
            </w:r>
          </w:p>
        </w:tc>
        <w:tc>
          <w:tcPr>
            <w:tcW w:w="1962" w:type="dxa"/>
            <w:shd w:val="clear" w:color="auto" w:fill="auto"/>
          </w:tcPr>
          <w:p w14:paraId="0FF4A61F" w14:textId="77777777" w:rsidR="00B20068" w:rsidRPr="006376AE" w:rsidRDefault="00B20068" w:rsidP="00D662CE">
            <w:pPr>
              <w:pStyle w:val="Subttulo"/>
              <w:spacing w:line="360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6376A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3795A025" w14:textId="77777777" w:rsidR="00B20068" w:rsidRPr="006376AE" w:rsidRDefault="00B20068" w:rsidP="00D662CE">
            <w:pPr>
              <w:pStyle w:val="Subttulo"/>
              <w:spacing w:line="360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B20068" w:rsidRPr="006376AE" w14:paraId="2B1B96A9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263C99E4" w14:textId="5FC13A37" w:rsidR="00B20068" w:rsidRPr="006376AE" w:rsidRDefault="00B20068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>Blanca Paucar</w:t>
            </w:r>
          </w:p>
        </w:tc>
        <w:tc>
          <w:tcPr>
            <w:tcW w:w="1962" w:type="dxa"/>
            <w:shd w:val="clear" w:color="auto" w:fill="auto"/>
          </w:tcPr>
          <w:p w14:paraId="7DE89372" w14:textId="3487A3AB" w:rsidR="00B20068" w:rsidRPr="006376AE" w:rsidRDefault="006556AA" w:rsidP="00D662CE">
            <w:pPr>
              <w:pStyle w:val="Subttulo"/>
              <w:spacing w:line="360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5E6D8887" w14:textId="16B6D747" w:rsidR="00B20068" w:rsidRPr="006376AE" w:rsidRDefault="00B20068" w:rsidP="00D662CE">
            <w:pPr>
              <w:pStyle w:val="Subttulo"/>
              <w:spacing w:line="360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B20068" w:rsidRPr="006376AE" w14:paraId="06659825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5C6F8F49" w14:textId="30ED61C5" w:rsidR="00B20068" w:rsidRPr="006376AE" w:rsidRDefault="00B20068" w:rsidP="00D662CE">
            <w:pPr>
              <w:spacing w:after="0" w:line="36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>
              <w:rPr>
                <w:rFonts w:ascii="Palatino Linotype" w:hAnsi="Palatino Linotype" w:cs="Tahoma"/>
                <w:b/>
                <w:bCs/>
                <w:lang w:eastAsia="es-EC"/>
              </w:rPr>
              <w:t>Luz Elena Coloma</w:t>
            </w:r>
          </w:p>
        </w:tc>
        <w:tc>
          <w:tcPr>
            <w:tcW w:w="1962" w:type="dxa"/>
            <w:shd w:val="clear" w:color="auto" w:fill="auto"/>
          </w:tcPr>
          <w:p w14:paraId="3ED8BEB5" w14:textId="328FD406" w:rsidR="00B20068" w:rsidRPr="006376AE" w:rsidRDefault="00B20068" w:rsidP="00D662CE">
            <w:pPr>
              <w:pStyle w:val="Subttulo"/>
              <w:spacing w:line="360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1C1901C5" w14:textId="505ABAC1" w:rsidR="00B20068" w:rsidRPr="006376AE" w:rsidRDefault="00B20068" w:rsidP="00D662CE">
            <w:pPr>
              <w:pStyle w:val="Subttulo"/>
              <w:spacing w:line="360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5B6DD4" w:rsidRPr="006376AE" w14:paraId="4119E003" w14:textId="77777777" w:rsidTr="00C23888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028A720D" w14:textId="77777777" w:rsidR="005B6DD4" w:rsidRPr="00605B52" w:rsidRDefault="005B6DD4" w:rsidP="00D662CE">
            <w:pPr>
              <w:pStyle w:val="Subttulo"/>
              <w:spacing w:line="360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05B52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14:paraId="14460F74" w14:textId="5006CEAC" w:rsidR="005B6DD4" w:rsidRPr="00605B52" w:rsidRDefault="006556AA" w:rsidP="00D662CE">
            <w:pPr>
              <w:pStyle w:val="Subttulo"/>
              <w:spacing w:line="360" w:lineRule="aut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917" w:type="dxa"/>
            <w:shd w:val="clear" w:color="auto" w:fill="0070C0"/>
          </w:tcPr>
          <w:p w14:paraId="5ECB877E" w14:textId="5AB77A8E" w:rsidR="005B6DD4" w:rsidRPr="00605B52" w:rsidRDefault="006556AA" w:rsidP="00D662CE">
            <w:pPr>
              <w:pStyle w:val="Subttulo"/>
              <w:spacing w:line="360" w:lineRule="aut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14:paraId="18B3BADE" w14:textId="77777777" w:rsidR="005B6DD4" w:rsidRPr="006376AE" w:rsidRDefault="005B6DD4" w:rsidP="00D662CE">
      <w:pPr>
        <w:spacing w:after="0" w:line="360" w:lineRule="auto"/>
        <w:jc w:val="both"/>
        <w:rPr>
          <w:rStyle w:val="Textoennegrita"/>
          <w:rFonts w:ascii="Palatino Linotype" w:hAnsi="Palatino Linotype" w:cs="Tahoma"/>
          <w:b w:val="0"/>
        </w:rPr>
      </w:pPr>
    </w:p>
    <w:p w14:paraId="4214A014" w14:textId="77777777" w:rsidR="005B6DD4" w:rsidRPr="006376AE" w:rsidRDefault="005B6DD4" w:rsidP="00D662CE">
      <w:pPr>
        <w:spacing w:after="0" w:line="360" w:lineRule="auto"/>
        <w:jc w:val="both"/>
        <w:rPr>
          <w:rStyle w:val="Textoennegrita"/>
          <w:rFonts w:ascii="Palatino Linotype" w:hAnsi="Palatino Linotype"/>
          <w:b w:val="0"/>
        </w:rPr>
      </w:pPr>
      <w:r w:rsidRPr="006376AE">
        <w:rPr>
          <w:rStyle w:val="Textoennegrita"/>
          <w:rFonts w:ascii="Palatino Linotype" w:hAnsi="Palatino Linotype" w:cs="Tahoma"/>
          <w:b w:val="0"/>
        </w:rPr>
        <w:t>Para constancia de lo actuado, firman</w:t>
      </w:r>
      <w:r w:rsidR="00D637A8" w:rsidRPr="006376AE">
        <w:rPr>
          <w:rStyle w:val="Textoennegrita"/>
          <w:rFonts w:ascii="Palatino Linotype" w:hAnsi="Palatino Linotype" w:cs="Tahoma"/>
          <w:b w:val="0"/>
        </w:rPr>
        <w:t xml:space="preserve"> el señor presidente</w:t>
      </w:r>
      <w:r w:rsidRPr="006376AE">
        <w:rPr>
          <w:rStyle w:val="Textoennegrita"/>
          <w:rFonts w:ascii="Palatino Linotype" w:hAnsi="Palatino Linotype" w:cs="Tahoma"/>
          <w:b w:val="0"/>
        </w:rPr>
        <w:t xml:space="preserve"> de la Comisión de </w:t>
      </w:r>
      <w:r w:rsidR="00D637A8" w:rsidRPr="006376AE">
        <w:rPr>
          <w:rStyle w:val="Textoennegrita"/>
          <w:rFonts w:ascii="Palatino Linotype" w:hAnsi="Palatino Linotype" w:cs="Tahoma"/>
          <w:b w:val="0"/>
        </w:rPr>
        <w:t xml:space="preserve">Propiedad y Espacio Público </w:t>
      </w:r>
      <w:r w:rsidRPr="006376AE">
        <w:rPr>
          <w:rStyle w:val="Textoennegrita"/>
          <w:rFonts w:ascii="Palatino Linotype" w:hAnsi="Palatino Linotype" w:cs="Tahoma"/>
          <w:b w:val="0"/>
        </w:rPr>
        <w:t xml:space="preserve">y </w:t>
      </w:r>
      <w:r w:rsidR="003B5D94" w:rsidRPr="006376AE">
        <w:rPr>
          <w:rStyle w:val="Textoennegrita"/>
          <w:rFonts w:ascii="Palatino Linotype" w:hAnsi="Palatino Linotype" w:cs="Tahoma"/>
          <w:b w:val="0"/>
        </w:rPr>
        <w:t>e</w:t>
      </w:r>
      <w:r w:rsidRPr="006376AE">
        <w:rPr>
          <w:rStyle w:val="Textoennegrita"/>
          <w:rFonts w:ascii="Palatino Linotype" w:hAnsi="Palatino Linotype" w:cs="Tahoma"/>
          <w:b w:val="0"/>
        </w:rPr>
        <w:t>l</w:t>
      </w:r>
      <w:r w:rsidR="003B5D94" w:rsidRPr="006376AE">
        <w:rPr>
          <w:rStyle w:val="Textoennegrita"/>
          <w:rFonts w:ascii="Palatino Linotype" w:hAnsi="Palatino Linotype" w:cs="Tahoma"/>
          <w:b w:val="0"/>
        </w:rPr>
        <w:t xml:space="preserve"> Secretario</w:t>
      </w:r>
      <w:r w:rsidRPr="006376AE">
        <w:rPr>
          <w:rStyle w:val="Textoennegrita"/>
          <w:rFonts w:ascii="Palatino Linotype" w:hAnsi="Palatino Linotype" w:cs="Tahoma"/>
          <w:b w:val="0"/>
        </w:rPr>
        <w:t xml:space="preserve"> General del Concejo Metropolitano de Quito.</w:t>
      </w:r>
    </w:p>
    <w:p w14:paraId="2C4DF968" w14:textId="54BDABA2" w:rsidR="005B6DD4" w:rsidRDefault="005B6DD4" w:rsidP="006376AE">
      <w:pPr>
        <w:spacing w:after="0" w:line="240" w:lineRule="auto"/>
        <w:jc w:val="both"/>
        <w:rPr>
          <w:rFonts w:ascii="Palatino Linotype" w:hAnsi="Palatino Linotype"/>
        </w:rPr>
      </w:pPr>
    </w:p>
    <w:p w14:paraId="0B6E3EA5" w14:textId="77777777" w:rsidR="00D662CE" w:rsidRPr="006376AE" w:rsidRDefault="00D662CE" w:rsidP="006376AE">
      <w:pPr>
        <w:spacing w:after="0" w:line="240" w:lineRule="auto"/>
        <w:jc w:val="both"/>
        <w:rPr>
          <w:rFonts w:ascii="Palatino Linotype" w:hAnsi="Palatino Linotype"/>
        </w:rPr>
      </w:pPr>
    </w:p>
    <w:p w14:paraId="4665D1F7" w14:textId="77777777" w:rsidR="005B6DD4" w:rsidRPr="006376AE" w:rsidRDefault="005B6DD4" w:rsidP="006376AE">
      <w:pPr>
        <w:spacing w:after="0" w:line="240" w:lineRule="auto"/>
        <w:jc w:val="both"/>
        <w:rPr>
          <w:rFonts w:ascii="Palatino Linotype" w:hAnsi="Palatino Linotype"/>
        </w:rPr>
      </w:pPr>
    </w:p>
    <w:p w14:paraId="4B34B9A3" w14:textId="77777777" w:rsidR="0042496C" w:rsidRPr="006376AE" w:rsidRDefault="0042496C" w:rsidP="006376AE">
      <w:pPr>
        <w:spacing w:after="0" w:line="240" w:lineRule="auto"/>
        <w:jc w:val="both"/>
        <w:rPr>
          <w:rFonts w:ascii="Palatino Linotype" w:hAnsi="Palatino Linotype"/>
        </w:rPr>
      </w:pPr>
    </w:p>
    <w:p w14:paraId="40C271F0" w14:textId="77777777" w:rsidR="00C13DB5" w:rsidRPr="006376AE" w:rsidRDefault="00C13DB5" w:rsidP="006376AE">
      <w:pPr>
        <w:spacing w:after="0" w:line="240" w:lineRule="auto"/>
        <w:jc w:val="both"/>
        <w:rPr>
          <w:rFonts w:ascii="Palatino Linotype" w:hAnsi="Palatino Linotype"/>
        </w:rPr>
      </w:pPr>
    </w:p>
    <w:p w14:paraId="7E99E837" w14:textId="77777777" w:rsidR="005B6DD4" w:rsidRPr="006376AE" w:rsidRDefault="005B6DD4" w:rsidP="006376AE">
      <w:pPr>
        <w:spacing w:after="0" w:line="240" w:lineRule="auto"/>
        <w:jc w:val="both"/>
        <w:rPr>
          <w:rFonts w:ascii="Palatino Linotype" w:hAnsi="Palatino Linotype"/>
        </w:rPr>
      </w:pPr>
    </w:p>
    <w:p w14:paraId="716E72A0" w14:textId="77777777" w:rsidR="005B6DD4" w:rsidRPr="006376AE" w:rsidRDefault="00AE429A" w:rsidP="006376AE">
      <w:pPr>
        <w:pStyle w:val="Sinespaciado"/>
        <w:jc w:val="both"/>
        <w:rPr>
          <w:rFonts w:ascii="Palatino Linotype" w:hAnsi="Palatino Linotype" w:cs="Tahoma"/>
        </w:rPr>
      </w:pPr>
      <w:r w:rsidRPr="006376AE">
        <w:rPr>
          <w:rFonts w:ascii="Palatino Linotype" w:hAnsi="Palatino Linotype" w:cs="Tahoma"/>
        </w:rPr>
        <w:t>Dr. Marco Collaguazo</w:t>
      </w:r>
      <w:r w:rsidR="005B6DD4" w:rsidRPr="006376AE">
        <w:rPr>
          <w:rFonts w:ascii="Palatino Linotype" w:hAnsi="Palatino Linotype" w:cs="Tahoma"/>
        </w:rPr>
        <w:tab/>
      </w:r>
      <w:r w:rsidR="005B6DD4" w:rsidRPr="006376AE">
        <w:rPr>
          <w:rFonts w:ascii="Palatino Linotype" w:hAnsi="Palatino Linotype" w:cs="Tahoma"/>
        </w:rPr>
        <w:tab/>
      </w:r>
      <w:r w:rsidR="005B6DD4" w:rsidRPr="006376AE">
        <w:rPr>
          <w:rFonts w:ascii="Palatino Linotype" w:hAnsi="Palatino Linotype" w:cs="Tahoma"/>
        </w:rPr>
        <w:tab/>
      </w:r>
      <w:r w:rsidR="005B6DD4" w:rsidRPr="006376AE">
        <w:rPr>
          <w:rFonts w:ascii="Palatino Linotype" w:hAnsi="Palatino Linotype" w:cs="Tahoma"/>
        </w:rPr>
        <w:tab/>
      </w:r>
      <w:r w:rsidRPr="006376AE">
        <w:rPr>
          <w:rFonts w:ascii="Palatino Linotype" w:hAnsi="Palatino Linotype" w:cs="Tahoma"/>
        </w:rPr>
        <w:t xml:space="preserve">Ab. Pablo Santillán Paredes </w:t>
      </w:r>
      <w:r w:rsidR="00006741" w:rsidRPr="006376AE">
        <w:rPr>
          <w:rFonts w:ascii="Palatino Linotype" w:hAnsi="Palatino Linotype" w:cs="Tahoma"/>
        </w:rPr>
        <w:t xml:space="preserve"> </w:t>
      </w:r>
      <w:r w:rsidR="005B6DD4" w:rsidRPr="006376AE">
        <w:rPr>
          <w:rFonts w:ascii="Palatino Linotype" w:hAnsi="Palatino Linotype" w:cs="Tahoma"/>
        </w:rPr>
        <w:tab/>
      </w:r>
    </w:p>
    <w:p w14:paraId="35304CA7" w14:textId="77777777" w:rsidR="005B6DD4" w:rsidRPr="006376AE" w:rsidRDefault="00006741" w:rsidP="006376AE">
      <w:pPr>
        <w:spacing w:after="0" w:line="240" w:lineRule="auto"/>
        <w:jc w:val="both"/>
        <w:rPr>
          <w:rFonts w:ascii="Palatino Linotype" w:hAnsi="Palatino Linotype" w:cs="Tahoma"/>
          <w:b/>
        </w:rPr>
      </w:pPr>
      <w:r w:rsidRPr="006376AE">
        <w:rPr>
          <w:rFonts w:ascii="Palatino Linotype" w:hAnsi="Palatino Linotype" w:cs="Tahoma"/>
          <w:b/>
        </w:rPr>
        <w:t xml:space="preserve">PRESIDENTA DE LA COMISIÓN </w:t>
      </w:r>
      <w:r w:rsidRPr="006376AE">
        <w:rPr>
          <w:rFonts w:ascii="Palatino Linotype" w:hAnsi="Palatino Linotype" w:cs="Tahoma"/>
          <w:b/>
        </w:rPr>
        <w:tab/>
      </w:r>
      <w:r w:rsidRPr="006376AE">
        <w:rPr>
          <w:rFonts w:ascii="Palatino Linotype" w:hAnsi="Palatino Linotype" w:cs="Tahoma"/>
          <w:b/>
        </w:rPr>
        <w:tab/>
      </w:r>
      <w:r w:rsidRPr="006376AE">
        <w:rPr>
          <w:rFonts w:ascii="Palatino Linotype" w:hAnsi="Palatino Linotype" w:cs="Tahoma"/>
          <w:b/>
        </w:rPr>
        <w:tab/>
        <w:t>SECRETARIO</w:t>
      </w:r>
      <w:r w:rsidR="005B6DD4" w:rsidRPr="006376AE">
        <w:rPr>
          <w:rFonts w:ascii="Palatino Linotype" w:hAnsi="Palatino Linotype" w:cs="Tahoma"/>
          <w:b/>
        </w:rPr>
        <w:t xml:space="preserve"> GENERAL DEL </w:t>
      </w:r>
    </w:p>
    <w:p w14:paraId="18F96522" w14:textId="77777777" w:rsidR="005B6DD4" w:rsidRPr="006376AE" w:rsidRDefault="00D637A8" w:rsidP="006376AE">
      <w:pPr>
        <w:pStyle w:val="Sinespaciado"/>
        <w:jc w:val="both"/>
        <w:rPr>
          <w:rFonts w:ascii="Palatino Linotype" w:hAnsi="Palatino Linotype" w:cs="Tahoma"/>
          <w:b/>
        </w:rPr>
      </w:pPr>
      <w:r w:rsidRPr="006376AE">
        <w:rPr>
          <w:rFonts w:ascii="Palatino Linotype" w:hAnsi="Palatino Linotype" w:cs="Tahoma"/>
          <w:b/>
        </w:rPr>
        <w:t xml:space="preserve">DE PROPIEDAD Y ESPACIO PÚBLICO </w:t>
      </w:r>
      <w:r w:rsidR="005B6DD4" w:rsidRPr="006376AE">
        <w:rPr>
          <w:rFonts w:ascii="Palatino Linotype" w:hAnsi="Palatino Linotype" w:cs="Tahoma"/>
          <w:b/>
        </w:rPr>
        <w:t xml:space="preserve">              </w:t>
      </w:r>
      <w:r w:rsidR="00006741" w:rsidRPr="006376AE">
        <w:rPr>
          <w:rFonts w:ascii="Palatino Linotype" w:hAnsi="Palatino Linotype" w:cs="Tahoma"/>
          <w:b/>
        </w:rPr>
        <w:tab/>
      </w:r>
      <w:r w:rsidR="005B6DD4" w:rsidRPr="006376AE">
        <w:rPr>
          <w:rFonts w:ascii="Palatino Linotype" w:hAnsi="Palatino Linotype" w:cs="Tahoma"/>
          <w:b/>
        </w:rPr>
        <w:t>CONCEJO METROPOLITANO</w:t>
      </w:r>
    </w:p>
    <w:p w14:paraId="32A98140" w14:textId="77777777" w:rsidR="0074533C" w:rsidRPr="006376AE" w:rsidRDefault="00D637A8" w:rsidP="006376AE">
      <w:pPr>
        <w:pStyle w:val="Sinespaciado"/>
        <w:jc w:val="both"/>
        <w:rPr>
          <w:rFonts w:ascii="Palatino Linotype" w:hAnsi="Palatino Linotype" w:cs="Tahoma"/>
          <w:b/>
        </w:rPr>
      </w:pPr>
      <w:r w:rsidRPr="006376AE">
        <w:rPr>
          <w:rFonts w:ascii="Palatino Linotype" w:hAnsi="Palatino Linotype" w:cs="Tahoma"/>
          <w:b/>
        </w:rPr>
        <w:tab/>
      </w:r>
      <w:r w:rsidRPr="006376AE">
        <w:rPr>
          <w:rFonts w:ascii="Palatino Linotype" w:hAnsi="Palatino Linotype" w:cs="Tahoma"/>
          <w:b/>
        </w:rPr>
        <w:tab/>
      </w:r>
      <w:r w:rsidR="00AE429A" w:rsidRPr="006376AE">
        <w:rPr>
          <w:rFonts w:ascii="Palatino Linotype" w:hAnsi="Palatino Linotype" w:cs="Tahoma"/>
          <w:b/>
        </w:rPr>
        <w:tab/>
      </w:r>
      <w:r w:rsidR="00AE429A" w:rsidRPr="006376AE">
        <w:rPr>
          <w:rFonts w:ascii="Palatino Linotype" w:hAnsi="Palatino Linotype" w:cs="Tahoma"/>
          <w:b/>
        </w:rPr>
        <w:tab/>
      </w:r>
      <w:r w:rsidR="00AE429A" w:rsidRPr="006376AE">
        <w:rPr>
          <w:rFonts w:ascii="Palatino Linotype" w:hAnsi="Palatino Linotype" w:cs="Tahoma"/>
          <w:b/>
        </w:rPr>
        <w:tab/>
      </w:r>
      <w:r w:rsidR="00AE429A" w:rsidRPr="006376AE">
        <w:rPr>
          <w:rFonts w:ascii="Palatino Linotype" w:hAnsi="Palatino Linotype" w:cs="Tahoma"/>
          <w:b/>
        </w:rPr>
        <w:tab/>
      </w:r>
      <w:r w:rsidR="00AE429A" w:rsidRPr="006376AE">
        <w:rPr>
          <w:rFonts w:ascii="Palatino Linotype" w:hAnsi="Palatino Linotype" w:cs="Tahoma"/>
          <w:b/>
        </w:rPr>
        <w:tab/>
        <w:t>DE QUITO</w:t>
      </w:r>
    </w:p>
    <w:p w14:paraId="2BD03B0F" w14:textId="77777777" w:rsidR="00AE429A" w:rsidRPr="006376AE" w:rsidRDefault="00AE429A" w:rsidP="006376AE">
      <w:pPr>
        <w:pStyle w:val="Sinespaciado"/>
        <w:jc w:val="both"/>
        <w:rPr>
          <w:rFonts w:ascii="Palatino Linotype" w:hAnsi="Palatino Linotype" w:cs="Tahoma"/>
          <w:b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5B6DD4" w:rsidRPr="006376AE" w14:paraId="5254C7B4" w14:textId="77777777" w:rsidTr="00C23888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14:paraId="6E767AE0" w14:textId="727E9321" w:rsidR="005B6DD4" w:rsidRPr="00D662CE" w:rsidRDefault="005B6DD4" w:rsidP="00D662CE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D662CE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ASISTENCIA – RESUMEN DE SESIÓN</w:t>
            </w:r>
          </w:p>
        </w:tc>
      </w:tr>
      <w:tr w:rsidR="005B6DD4" w:rsidRPr="006376AE" w14:paraId="7D460175" w14:textId="77777777" w:rsidTr="00C23888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197E26A0" w14:textId="77777777" w:rsidR="005B6DD4" w:rsidRPr="00D662CE" w:rsidRDefault="005B6DD4" w:rsidP="006376AE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D662CE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14:paraId="179C80A0" w14:textId="77777777" w:rsidR="005B6DD4" w:rsidRPr="00D662CE" w:rsidRDefault="005B6DD4" w:rsidP="006376AE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D662CE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14:paraId="69FF2BF3" w14:textId="77777777" w:rsidR="005B6DD4" w:rsidRPr="00D662CE" w:rsidRDefault="005B6DD4" w:rsidP="006376AE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D662CE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B20068" w:rsidRPr="006376AE" w14:paraId="323F0587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01B2F333" w14:textId="7EFF7A81" w:rsidR="00B20068" w:rsidRPr="006376AE" w:rsidRDefault="00B20068" w:rsidP="00B20068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 xml:space="preserve">Marco Collahuazo  </w:t>
            </w:r>
          </w:p>
        </w:tc>
        <w:tc>
          <w:tcPr>
            <w:tcW w:w="1962" w:type="dxa"/>
            <w:shd w:val="clear" w:color="auto" w:fill="auto"/>
          </w:tcPr>
          <w:p w14:paraId="49288B39" w14:textId="77777777" w:rsidR="00B20068" w:rsidRPr="006376AE" w:rsidRDefault="00B20068" w:rsidP="00B2006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6376AE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3371DD2E" w14:textId="77777777" w:rsidR="00B20068" w:rsidRPr="006376AE" w:rsidRDefault="00B20068" w:rsidP="00B2006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B20068" w:rsidRPr="006376AE" w14:paraId="3EFC7CD9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36C3E163" w14:textId="1AE176B0" w:rsidR="00B20068" w:rsidRPr="006376AE" w:rsidRDefault="00B20068" w:rsidP="00B20068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376AE">
              <w:rPr>
                <w:rFonts w:ascii="Palatino Linotype" w:hAnsi="Palatino Linotype" w:cs="Tahoma"/>
                <w:b/>
                <w:bCs/>
                <w:lang w:eastAsia="es-EC"/>
              </w:rPr>
              <w:t>Blanca Paucar</w:t>
            </w:r>
          </w:p>
        </w:tc>
        <w:tc>
          <w:tcPr>
            <w:tcW w:w="1962" w:type="dxa"/>
            <w:shd w:val="clear" w:color="auto" w:fill="auto"/>
          </w:tcPr>
          <w:p w14:paraId="13AA6889" w14:textId="516F46C4" w:rsidR="00B20068" w:rsidRPr="006376AE" w:rsidRDefault="006556AA" w:rsidP="00B2006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0B7913E2" w14:textId="0854F76F" w:rsidR="00B20068" w:rsidRPr="006376AE" w:rsidRDefault="00B20068" w:rsidP="00B2006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B20068" w:rsidRPr="006376AE" w14:paraId="574BFF4D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774E7010" w14:textId="610A413C" w:rsidR="00B20068" w:rsidRPr="006376AE" w:rsidRDefault="00B20068" w:rsidP="00B20068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>
              <w:rPr>
                <w:rFonts w:ascii="Palatino Linotype" w:hAnsi="Palatino Linotype" w:cs="Tahoma"/>
                <w:b/>
                <w:bCs/>
                <w:lang w:eastAsia="es-EC"/>
              </w:rPr>
              <w:t>Luz Elena Coloma</w:t>
            </w:r>
          </w:p>
        </w:tc>
        <w:tc>
          <w:tcPr>
            <w:tcW w:w="1962" w:type="dxa"/>
            <w:shd w:val="clear" w:color="auto" w:fill="auto"/>
          </w:tcPr>
          <w:p w14:paraId="172E10D9" w14:textId="6DE8D8BB" w:rsidR="00B20068" w:rsidRPr="006376AE" w:rsidRDefault="00B20068" w:rsidP="00B2006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5D491232" w14:textId="1D4A5C12" w:rsidR="00B20068" w:rsidRPr="006376AE" w:rsidRDefault="00B20068" w:rsidP="00B20068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5B6DD4" w:rsidRPr="006376AE" w14:paraId="657F29DD" w14:textId="77777777" w:rsidTr="00C23888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198DFF79" w14:textId="77777777" w:rsidR="005B6DD4" w:rsidRPr="00D662CE" w:rsidRDefault="005B6DD4" w:rsidP="006376AE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D662CE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14:paraId="778E77E8" w14:textId="2B18557E" w:rsidR="005B6DD4" w:rsidRPr="00D662CE" w:rsidRDefault="006556AA" w:rsidP="006376AE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D662CE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917" w:type="dxa"/>
            <w:shd w:val="clear" w:color="auto" w:fill="0070C0"/>
          </w:tcPr>
          <w:p w14:paraId="2F9AECE7" w14:textId="137FAFA3" w:rsidR="005B6DD4" w:rsidRPr="00D662CE" w:rsidRDefault="006556AA" w:rsidP="006376AE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D662CE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14:paraId="5A75FC38" w14:textId="77777777" w:rsidR="005B6DD4" w:rsidRPr="006376AE" w:rsidRDefault="005B6DD4" w:rsidP="006376AE">
      <w:pPr>
        <w:spacing w:after="0" w:line="240" w:lineRule="auto"/>
        <w:jc w:val="both"/>
        <w:rPr>
          <w:rFonts w:ascii="Palatino Linotype" w:hAnsi="Palatino Linotype" w:cs="Tahoma"/>
          <w:b/>
        </w:rPr>
      </w:pPr>
    </w:p>
    <w:p w14:paraId="7B59D0A0" w14:textId="77777777" w:rsidR="006376AE" w:rsidRPr="006376AE" w:rsidRDefault="006376AE" w:rsidP="006376AE">
      <w:pPr>
        <w:spacing w:after="0" w:line="240" w:lineRule="auto"/>
        <w:jc w:val="both"/>
        <w:rPr>
          <w:rFonts w:ascii="Palatino Linotype" w:hAnsi="Palatino Linotype" w:cs="Tahoma"/>
          <w:b/>
        </w:rPr>
      </w:pPr>
    </w:p>
    <w:p w14:paraId="3FA573A0" w14:textId="77777777" w:rsidR="006376AE" w:rsidRPr="006376AE" w:rsidRDefault="006376AE" w:rsidP="006376AE">
      <w:pPr>
        <w:spacing w:after="0" w:line="240" w:lineRule="auto"/>
        <w:jc w:val="both"/>
        <w:rPr>
          <w:rFonts w:ascii="Palatino Linotype" w:hAnsi="Palatino Linotype" w:cs="Tahoma"/>
          <w:b/>
        </w:rPr>
      </w:pPr>
    </w:p>
    <w:sectPr w:rsidR="006376AE" w:rsidRPr="006376AE" w:rsidSect="00E62045">
      <w:headerReference w:type="default" r:id="rId7"/>
      <w:footerReference w:type="default" r:id="rId8"/>
      <w:pgSz w:w="12240" w:h="15840"/>
      <w:pgMar w:top="2127" w:right="1701" w:bottom="993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2F5A2" w14:textId="77777777" w:rsidR="00F91B53" w:rsidRDefault="00F91B53">
      <w:pPr>
        <w:spacing w:after="0" w:line="240" w:lineRule="auto"/>
      </w:pPr>
      <w:r>
        <w:separator/>
      </w:r>
    </w:p>
  </w:endnote>
  <w:endnote w:type="continuationSeparator" w:id="0">
    <w:p w14:paraId="21C268A2" w14:textId="77777777" w:rsidR="00F91B53" w:rsidRDefault="00F9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07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23E32A9" w14:textId="18B543A4" w:rsidR="00D8134D" w:rsidRDefault="00D8134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06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06E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2A2FF9" w14:textId="77777777" w:rsidR="00D8134D" w:rsidRDefault="00D813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4C38C" w14:textId="77777777" w:rsidR="00F91B53" w:rsidRDefault="00F91B53">
      <w:pPr>
        <w:spacing w:after="0" w:line="240" w:lineRule="auto"/>
      </w:pPr>
      <w:r>
        <w:separator/>
      </w:r>
    </w:p>
  </w:footnote>
  <w:footnote w:type="continuationSeparator" w:id="0">
    <w:p w14:paraId="6A410414" w14:textId="77777777" w:rsidR="00F91B53" w:rsidRDefault="00F9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4B980" w14:textId="190BDAA6" w:rsidR="00E62045" w:rsidRDefault="00F91B53">
    <w:pPr>
      <w:pStyle w:val="Encabezado"/>
    </w:pPr>
    <w:r>
      <w:rPr>
        <w:noProof/>
        <w:lang w:eastAsia="es-EC"/>
      </w:rPr>
      <w:pict w14:anchorId="2AA5C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85.05pt;margin-top:-103.35pt;width:606.75pt;height:788.25pt;z-index:-251658752;mso-wrap-edited:f;mso-position-horizontal-relative:margin;mso-position-vertical-relative:margin" o:allowincell="f">
          <v:imagedata r:id="rId1" o:title="hoja membretada-concej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25C"/>
    <w:multiLevelType w:val="hybridMultilevel"/>
    <w:tmpl w:val="47EC799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7E36"/>
    <w:multiLevelType w:val="multilevel"/>
    <w:tmpl w:val="7626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E2526"/>
    <w:multiLevelType w:val="hybridMultilevel"/>
    <w:tmpl w:val="654EF720"/>
    <w:lvl w:ilvl="0" w:tplc="084235B6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55EEF"/>
    <w:multiLevelType w:val="hybridMultilevel"/>
    <w:tmpl w:val="2ED63E2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60B36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F901C9"/>
    <w:multiLevelType w:val="hybridMultilevel"/>
    <w:tmpl w:val="5AB2DF72"/>
    <w:lvl w:ilvl="0" w:tplc="EF88BC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931B51"/>
    <w:multiLevelType w:val="hybridMultilevel"/>
    <w:tmpl w:val="C7187A58"/>
    <w:lvl w:ilvl="0" w:tplc="D83ABC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A308D"/>
    <w:multiLevelType w:val="hybridMultilevel"/>
    <w:tmpl w:val="9D16F5C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A3F74"/>
    <w:multiLevelType w:val="hybridMultilevel"/>
    <w:tmpl w:val="94C23D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46037"/>
    <w:multiLevelType w:val="multilevel"/>
    <w:tmpl w:val="CADCF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F356D6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704A6"/>
    <w:multiLevelType w:val="hybridMultilevel"/>
    <w:tmpl w:val="FDB0D9BE"/>
    <w:styleLink w:val="Lettered"/>
    <w:lvl w:ilvl="0" w:tplc="C7522E4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C64AF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76508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EA1424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94F08E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925D3E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2887DE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C8427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CA5BE4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A7D6CDD"/>
    <w:multiLevelType w:val="hybridMultilevel"/>
    <w:tmpl w:val="63984D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B45A6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505A3"/>
    <w:multiLevelType w:val="hybridMultilevel"/>
    <w:tmpl w:val="FDB0D9BE"/>
    <w:numStyleLink w:val="Lettered"/>
  </w:abstractNum>
  <w:abstractNum w:abstractNumId="15" w15:restartNumberingAfterBreak="0">
    <w:nsid w:val="51A1555D"/>
    <w:multiLevelType w:val="hybridMultilevel"/>
    <w:tmpl w:val="362C9B2E"/>
    <w:lvl w:ilvl="0" w:tplc="4DDC5180">
      <w:start w:val="1"/>
      <w:numFmt w:val="lowerLetter"/>
      <w:lvlText w:val="%1)"/>
      <w:lvlJc w:val="left"/>
      <w:pPr>
        <w:ind w:left="1440" w:hanging="360"/>
      </w:pPr>
      <w:rPr>
        <w:rFonts w:eastAsiaTheme="minorEastAsia" w:cstheme="minorBidi"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426A30"/>
    <w:multiLevelType w:val="hybridMultilevel"/>
    <w:tmpl w:val="E68C1240"/>
    <w:lvl w:ilvl="0" w:tplc="45E23C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B7F6A"/>
    <w:multiLevelType w:val="hybridMultilevel"/>
    <w:tmpl w:val="F2BA734E"/>
    <w:lvl w:ilvl="0" w:tplc="36CCB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90D9C"/>
    <w:multiLevelType w:val="multilevel"/>
    <w:tmpl w:val="991C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A35CD0"/>
    <w:multiLevelType w:val="hybridMultilevel"/>
    <w:tmpl w:val="C952F9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E6B38"/>
    <w:multiLevelType w:val="hybridMultilevel"/>
    <w:tmpl w:val="1E40E6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6087E"/>
    <w:multiLevelType w:val="hybridMultilevel"/>
    <w:tmpl w:val="00761EB2"/>
    <w:lvl w:ilvl="0" w:tplc="DFB2305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BAC81A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52DF74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DE0BE4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BC549A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64517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8E6C3C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36BD2C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AE7030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1546C05"/>
    <w:multiLevelType w:val="multilevel"/>
    <w:tmpl w:val="B564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E016A7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6"/>
  </w:num>
  <w:num w:numId="5">
    <w:abstractNumId w:val="5"/>
  </w:num>
  <w:num w:numId="6">
    <w:abstractNumId w:val="2"/>
  </w:num>
  <w:num w:numId="7">
    <w:abstractNumId w:val="17"/>
  </w:num>
  <w:num w:numId="8">
    <w:abstractNumId w:val="8"/>
  </w:num>
  <w:num w:numId="9">
    <w:abstractNumId w:val="3"/>
  </w:num>
  <w:num w:numId="10">
    <w:abstractNumId w:val="18"/>
  </w:num>
  <w:num w:numId="11">
    <w:abstractNumId w:val="12"/>
  </w:num>
  <w:num w:numId="12">
    <w:abstractNumId w:val="1"/>
  </w:num>
  <w:num w:numId="13">
    <w:abstractNumId w:val="7"/>
  </w:num>
  <w:num w:numId="14">
    <w:abstractNumId w:val="11"/>
  </w:num>
  <w:num w:numId="15">
    <w:abstractNumId w:val="14"/>
  </w:num>
  <w:num w:numId="16">
    <w:abstractNumId w:val="21"/>
  </w:num>
  <w:num w:numId="17">
    <w:abstractNumId w:val="0"/>
  </w:num>
  <w:num w:numId="18">
    <w:abstractNumId w:val="4"/>
  </w:num>
  <w:num w:numId="19">
    <w:abstractNumId w:val="10"/>
  </w:num>
  <w:num w:numId="20">
    <w:abstractNumId w:val="23"/>
  </w:num>
  <w:num w:numId="21">
    <w:abstractNumId w:val="13"/>
  </w:num>
  <w:num w:numId="22">
    <w:abstractNumId w:val="22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606"/>
    <w:rsid w:val="00005025"/>
    <w:rsid w:val="00006741"/>
    <w:rsid w:val="00012CE5"/>
    <w:rsid w:val="00015101"/>
    <w:rsid w:val="00015DD8"/>
    <w:rsid w:val="000165CC"/>
    <w:rsid w:val="00016767"/>
    <w:rsid w:val="00016FF2"/>
    <w:rsid w:val="0002098A"/>
    <w:rsid w:val="00020CDC"/>
    <w:rsid w:val="00023656"/>
    <w:rsid w:val="0004471A"/>
    <w:rsid w:val="0004677C"/>
    <w:rsid w:val="000471CF"/>
    <w:rsid w:val="000504A7"/>
    <w:rsid w:val="00052575"/>
    <w:rsid w:val="00057D02"/>
    <w:rsid w:val="00066720"/>
    <w:rsid w:val="00083166"/>
    <w:rsid w:val="00094090"/>
    <w:rsid w:val="00096604"/>
    <w:rsid w:val="000A5963"/>
    <w:rsid w:val="000C49C5"/>
    <w:rsid w:val="000C6155"/>
    <w:rsid w:val="000C7724"/>
    <w:rsid w:val="000D1461"/>
    <w:rsid w:val="000D5402"/>
    <w:rsid w:val="000D6E1A"/>
    <w:rsid w:val="000E3AF3"/>
    <w:rsid w:val="000E4F09"/>
    <w:rsid w:val="000F35B4"/>
    <w:rsid w:val="000F5418"/>
    <w:rsid w:val="001039D5"/>
    <w:rsid w:val="001046A2"/>
    <w:rsid w:val="0011081A"/>
    <w:rsid w:val="0011520B"/>
    <w:rsid w:val="00121DEC"/>
    <w:rsid w:val="00122304"/>
    <w:rsid w:val="00122B17"/>
    <w:rsid w:val="00124A2F"/>
    <w:rsid w:val="00126570"/>
    <w:rsid w:val="00127B39"/>
    <w:rsid w:val="00150BEA"/>
    <w:rsid w:val="0015718D"/>
    <w:rsid w:val="001672D8"/>
    <w:rsid w:val="00184BB9"/>
    <w:rsid w:val="001853D1"/>
    <w:rsid w:val="001879C3"/>
    <w:rsid w:val="001916A8"/>
    <w:rsid w:val="001A6037"/>
    <w:rsid w:val="001B077A"/>
    <w:rsid w:val="001B3E15"/>
    <w:rsid w:val="001C2599"/>
    <w:rsid w:val="001C2DCE"/>
    <w:rsid w:val="001D0C72"/>
    <w:rsid w:val="001D100C"/>
    <w:rsid w:val="001D45B2"/>
    <w:rsid w:val="001E2E46"/>
    <w:rsid w:val="001E3E7C"/>
    <w:rsid w:val="001E51FB"/>
    <w:rsid w:val="001E6847"/>
    <w:rsid w:val="001E78FA"/>
    <w:rsid w:val="001F0661"/>
    <w:rsid w:val="001F4504"/>
    <w:rsid w:val="002032A3"/>
    <w:rsid w:val="0020348E"/>
    <w:rsid w:val="002035E4"/>
    <w:rsid w:val="00204E49"/>
    <w:rsid w:val="0021659E"/>
    <w:rsid w:val="0021718D"/>
    <w:rsid w:val="00224843"/>
    <w:rsid w:val="00226CEC"/>
    <w:rsid w:val="00226D26"/>
    <w:rsid w:val="00231EA6"/>
    <w:rsid w:val="0024411F"/>
    <w:rsid w:val="00244F36"/>
    <w:rsid w:val="0024798F"/>
    <w:rsid w:val="00247F8C"/>
    <w:rsid w:val="002504CE"/>
    <w:rsid w:val="0025151D"/>
    <w:rsid w:val="002667CB"/>
    <w:rsid w:val="00272ECB"/>
    <w:rsid w:val="002861C6"/>
    <w:rsid w:val="00292FCC"/>
    <w:rsid w:val="002B0260"/>
    <w:rsid w:val="002B3C13"/>
    <w:rsid w:val="002B66D9"/>
    <w:rsid w:val="002C015D"/>
    <w:rsid w:val="002C1975"/>
    <w:rsid w:val="002C1EF8"/>
    <w:rsid w:val="002C20C6"/>
    <w:rsid w:val="002C6F8A"/>
    <w:rsid w:val="002D2524"/>
    <w:rsid w:val="002E35E5"/>
    <w:rsid w:val="002E6194"/>
    <w:rsid w:val="002F0C1A"/>
    <w:rsid w:val="002F1648"/>
    <w:rsid w:val="002F5DA3"/>
    <w:rsid w:val="002F7BD3"/>
    <w:rsid w:val="0030419A"/>
    <w:rsid w:val="00304D2E"/>
    <w:rsid w:val="00306600"/>
    <w:rsid w:val="00322714"/>
    <w:rsid w:val="003236F7"/>
    <w:rsid w:val="003279B3"/>
    <w:rsid w:val="00340A4D"/>
    <w:rsid w:val="00341E13"/>
    <w:rsid w:val="003424F1"/>
    <w:rsid w:val="00342917"/>
    <w:rsid w:val="00346658"/>
    <w:rsid w:val="0035209F"/>
    <w:rsid w:val="00355EC9"/>
    <w:rsid w:val="003673D5"/>
    <w:rsid w:val="003711BB"/>
    <w:rsid w:val="00371444"/>
    <w:rsid w:val="003806EF"/>
    <w:rsid w:val="003A004E"/>
    <w:rsid w:val="003A3EDE"/>
    <w:rsid w:val="003B2619"/>
    <w:rsid w:val="003B55F1"/>
    <w:rsid w:val="003B5D94"/>
    <w:rsid w:val="003B7AAE"/>
    <w:rsid w:val="003B7D7E"/>
    <w:rsid w:val="003C3696"/>
    <w:rsid w:val="003C5A3C"/>
    <w:rsid w:val="003C6D01"/>
    <w:rsid w:val="003D167C"/>
    <w:rsid w:val="003D22F5"/>
    <w:rsid w:val="003D34A7"/>
    <w:rsid w:val="003D4742"/>
    <w:rsid w:val="003E3050"/>
    <w:rsid w:val="003F0F9B"/>
    <w:rsid w:val="003F2549"/>
    <w:rsid w:val="003F2638"/>
    <w:rsid w:val="003F434C"/>
    <w:rsid w:val="00400D9A"/>
    <w:rsid w:val="00402BC4"/>
    <w:rsid w:val="00414402"/>
    <w:rsid w:val="0042496C"/>
    <w:rsid w:val="00431ABD"/>
    <w:rsid w:val="004350A8"/>
    <w:rsid w:val="0045575D"/>
    <w:rsid w:val="0046032E"/>
    <w:rsid w:val="00471171"/>
    <w:rsid w:val="00477CAC"/>
    <w:rsid w:val="004849EB"/>
    <w:rsid w:val="004906A1"/>
    <w:rsid w:val="004A4784"/>
    <w:rsid w:val="004A6CAD"/>
    <w:rsid w:val="004A774A"/>
    <w:rsid w:val="004C68C8"/>
    <w:rsid w:val="004D7110"/>
    <w:rsid w:val="004E0180"/>
    <w:rsid w:val="004E0A93"/>
    <w:rsid w:val="004F5705"/>
    <w:rsid w:val="004F6B06"/>
    <w:rsid w:val="005019BB"/>
    <w:rsid w:val="005063CC"/>
    <w:rsid w:val="00506612"/>
    <w:rsid w:val="005152A6"/>
    <w:rsid w:val="005259B7"/>
    <w:rsid w:val="0053475D"/>
    <w:rsid w:val="005437C0"/>
    <w:rsid w:val="00545631"/>
    <w:rsid w:val="0056434B"/>
    <w:rsid w:val="005700BE"/>
    <w:rsid w:val="00572E72"/>
    <w:rsid w:val="00574C9B"/>
    <w:rsid w:val="00580D7C"/>
    <w:rsid w:val="005828B9"/>
    <w:rsid w:val="005912C3"/>
    <w:rsid w:val="005A27F4"/>
    <w:rsid w:val="005A7904"/>
    <w:rsid w:val="005B041E"/>
    <w:rsid w:val="005B6DD4"/>
    <w:rsid w:val="005C2002"/>
    <w:rsid w:val="005C679A"/>
    <w:rsid w:val="005E27CD"/>
    <w:rsid w:val="005E4A99"/>
    <w:rsid w:val="005E5136"/>
    <w:rsid w:val="005F01F5"/>
    <w:rsid w:val="005F26FD"/>
    <w:rsid w:val="005F4025"/>
    <w:rsid w:val="005F6DA1"/>
    <w:rsid w:val="006052EC"/>
    <w:rsid w:val="00605B52"/>
    <w:rsid w:val="00612948"/>
    <w:rsid w:val="006164E0"/>
    <w:rsid w:val="0063158A"/>
    <w:rsid w:val="00633F62"/>
    <w:rsid w:val="00636A59"/>
    <w:rsid w:val="006376AE"/>
    <w:rsid w:val="0064228B"/>
    <w:rsid w:val="006443B0"/>
    <w:rsid w:val="00645C6A"/>
    <w:rsid w:val="006478B9"/>
    <w:rsid w:val="0065133E"/>
    <w:rsid w:val="006530E2"/>
    <w:rsid w:val="006556AA"/>
    <w:rsid w:val="00672CE0"/>
    <w:rsid w:val="006730D5"/>
    <w:rsid w:val="00682513"/>
    <w:rsid w:val="00682DF8"/>
    <w:rsid w:val="00691D67"/>
    <w:rsid w:val="006A7046"/>
    <w:rsid w:val="006B4017"/>
    <w:rsid w:val="006B4CCA"/>
    <w:rsid w:val="006C6F82"/>
    <w:rsid w:val="006D0AF2"/>
    <w:rsid w:val="006D5F90"/>
    <w:rsid w:val="006E0AF2"/>
    <w:rsid w:val="006F2673"/>
    <w:rsid w:val="006F4324"/>
    <w:rsid w:val="007016A5"/>
    <w:rsid w:val="00701DDC"/>
    <w:rsid w:val="007022D3"/>
    <w:rsid w:val="007127D4"/>
    <w:rsid w:val="007136CF"/>
    <w:rsid w:val="00726578"/>
    <w:rsid w:val="00730EEA"/>
    <w:rsid w:val="0073112C"/>
    <w:rsid w:val="007324E2"/>
    <w:rsid w:val="0074533C"/>
    <w:rsid w:val="00760DE2"/>
    <w:rsid w:val="00762C20"/>
    <w:rsid w:val="0078479E"/>
    <w:rsid w:val="00790708"/>
    <w:rsid w:val="007943BF"/>
    <w:rsid w:val="00795F58"/>
    <w:rsid w:val="007A4839"/>
    <w:rsid w:val="007B1C49"/>
    <w:rsid w:val="007B2C38"/>
    <w:rsid w:val="007B3C91"/>
    <w:rsid w:val="007B7A4C"/>
    <w:rsid w:val="007C3AB8"/>
    <w:rsid w:val="007C79A4"/>
    <w:rsid w:val="007D0088"/>
    <w:rsid w:val="007D53A0"/>
    <w:rsid w:val="007E3098"/>
    <w:rsid w:val="007F53CE"/>
    <w:rsid w:val="00805A57"/>
    <w:rsid w:val="00845606"/>
    <w:rsid w:val="0084636C"/>
    <w:rsid w:val="00846F4E"/>
    <w:rsid w:val="0086107A"/>
    <w:rsid w:val="00867BAA"/>
    <w:rsid w:val="00892AAD"/>
    <w:rsid w:val="00893606"/>
    <w:rsid w:val="008A3B8C"/>
    <w:rsid w:val="008A50FB"/>
    <w:rsid w:val="008B4E9E"/>
    <w:rsid w:val="008B532B"/>
    <w:rsid w:val="008C6201"/>
    <w:rsid w:val="008D3099"/>
    <w:rsid w:val="008E1AF3"/>
    <w:rsid w:val="008F382A"/>
    <w:rsid w:val="00900890"/>
    <w:rsid w:val="00901AED"/>
    <w:rsid w:val="00910EBA"/>
    <w:rsid w:val="00917522"/>
    <w:rsid w:val="00917626"/>
    <w:rsid w:val="00921886"/>
    <w:rsid w:val="00922600"/>
    <w:rsid w:val="009232C8"/>
    <w:rsid w:val="0092608E"/>
    <w:rsid w:val="00934AE0"/>
    <w:rsid w:val="00937CA0"/>
    <w:rsid w:val="00940A2B"/>
    <w:rsid w:val="00943B81"/>
    <w:rsid w:val="00943FF8"/>
    <w:rsid w:val="009461E8"/>
    <w:rsid w:val="009473C4"/>
    <w:rsid w:val="00951726"/>
    <w:rsid w:val="00967AE5"/>
    <w:rsid w:val="009719F1"/>
    <w:rsid w:val="00972D22"/>
    <w:rsid w:val="00975337"/>
    <w:rsid w:val="0098478C"/>
    <w:rsid w:val="00994120"/>
    <w:rsid w:val="009A1766"/>
    <w:rsid w:val="009B5605"/>
    <w:rsid w:val="009C2F75"/>
    <w:rsid w:val="009D5D7B"/>
    <w:rsid w:val="009D65F7"/>
    <w:rsid w:val="009E0ACB"/>
    <w:rsid w:val="009E31FC"/>
    <w:rsid w:val="009E3573"/>
    <w:rsid w:val="00A01830"/>
    <w:rsid w:val="00A03B3F"/>
    <w:rsid w:val="00A201A0"/>
    <w:rsid w:val="00A20A35"/>
    <w:rsid w:val="00A26B69"/>
    <w:rsid w:val="00A36492"/>
    <w:rsid w:val="00A36962"/>
    <w:rsid w:val="00A67551"/>
    <w:rsid w:val="00A7139F"/>
    <w:rsid w:val="00A7408D"/>
    <w:rsid w:val="00A74684"/>
    <w:rsid w:val="00A80D6E"/>
    <w:rsid w:val="00A83D20"/>
    <w:rsid w:val="00A85D5E"/>
    <w:rsid w:val="00A957F6"/>
    <w:rsid w:val="00AA3535"/>
    <w:rsid w:val="00AB38CA"/>
    <w:rsid w:val="00AC5037"/>
    <w:rsid w:val="00AE429A"/>
    <w:rsid w:val="00AE6AEC"/>
    <w:rsid w:val="00AF067D"/>
    <w:rsid w:val="00AF4F54"/>
    <w:rsid w:val="00B01795"/>
    <w:rsid w:val="00B039A7"/>
    <w:rsid w:val="00B0548D"/>
    <w:rsid w:val="00B12F34"/>
    <w:rsid w:val="00B15531"/>
    <w:rsid w:val="00B20068"/>
    <w:rsid w:val="00B25D0A"/>
    <w:rsid w:val="00B34BBE"/>
    <w:rsid w:val="00B427E0"/>
    <w:rsid w:val="00B433DF"/>
    <w:rsid w:val="00B5415B"/>
    <w:rsid w:val="00B61776"/>
    <w:rsid w:val="00B65C02"/>
    <w:rsid w:val="00B70EA2"/>
    <w:rsid w:val="00B738B3"/>
    <w:rsid w:val="00B90390"/>
    <w:rsid w:val="00B913C7"/>
    <w:rsid w:val="00B91624"/>
    <w:rsid w:val="00B94757"/>
    <w:rsid w:val="00B94ACA"/>
    <w:rsid w:val="00BA13E2"/>
    <w:rsid w:val="00BA25F0"/>
    <w:rsid w:val="00BB00F3"/>
    <w:rsid w:val="00BB29CA"/>
    <w:rsid w:val="00BC050B"/>
    <w:rsid w:val="00BC1852"/>
    <w:rsid w:val="00BC5403"/>
    <w:rsid w:val="00BD3BD8"/>
    <w:rsid w:val="00BD7DD9"/>
    <w:rsid w:val="00BE2CF8"/>
    <w:rsid w:val="00BE5B5B"/>
    <w:rsid w:val="00BE7200"/>
    <w:rsid w:val="00BF3F0C"/>
    <w:rsid w:val="00BF4BE5"/>
    <w:rsid w:val="00BF7365"/>
    <w:rsid w:val="00C060F3"/>
    <w:rsid w:val="00C106E1"/>
    <w:rsid w:val="00C12D33"/>
    <w:rsid w:val="00C13DB5"/>
    <w:rsid w:val="00C1419D"/>
    <w:rsid w:val="00C20A06"/>
    <w:rsid w:val="00C23888"/>
    <w:rsid w:val="00C24E9B"/>
    <w:rsid w:val="00C331AF"/>
    <w:rsid w:val="00C365C3"/>
    <w:rsid w:val="00C37742"/>
    <w:rsid w:val="00C43959"/>
    <w:rsid w:val="00C60CA4"/>
    <w:rsid w:val="00C6166C"/>
    <w:rsid w:val="00C6260F"/>
    <w:rsid w:val="00C64354"/>
    <w:rsid w:val="00C72235"/>
    <w:rsid w:val="00C816D5"/>
    <w:rsid w:val="00C8338E"/>
    <w:rsid w:val="00C84043"/>
    <w:rsid w:val="00C91692"/>
    <w:rsid w:val="00C94B76"/>
    <w:rsid w:val="00CA0050"/>
    <w:rsid w:val="00CA105F"/>
    <w:rsid w:val="00CA7BA2"/>
    <w:rsid w:val="00CB18D3"/>
    <w:rsid w:val="00CC1D4D"/>
    <w:rsid w:val="00CC1F34"/>
    <w:rsid w:val="00CC2D8C"/>
    <w:rsid w:val="00CC52BD"/>
    <w:rsid w:val="00CC6DA5"/>
    <w:rsid w:val="00CC7DFF"/>
    <w:rsid w:val="00CD215F"/>
    <w:rsid w:val="00CD696C"/>
    <w:rsid w:val="00CE5952"/>
    <w:rsid w:val="00CE755B"/>
    <w:rsid w:val="00CF766A"/>
    <w:rsid w:val="00D12056"/>
    <w:rsid w:val="00D13A7B"/>
    <w:rsid w:val="00D20832"/>
    <w:rsid w:val="00D22A83"/>
    <w:rsid w:val="00D272C0"/>
    <w:rsid w:val="00D27390"/>
    <w:rsid w:val="00D400AC"/>
    <w:rsid w:val="00D43DE7"/>
    <w:rsid w:val="00D46B10"/>
    <w:rsid w:val="00D51913"/>
    <w:rsid w:val="00D520FC"/>
    <w:rsid w:val="00D524AC"/>
    <w:rsid w:val="00D637A8"/>
    <w:rsid w:val="00D642E6"/>
    <w:rsid w:val="00D64C42"/>
    <w:rsid w:val="00D662CE"/>
    <w:rsid w:val="00D71E37"/>
    <w:rsid w:val="00D77C72"/>
    <w:rsid w:val="00D80A53"/>
    <w:rsid w:val="00D8134D"/>
    <w:rsid w:val="00D874FB"/>
    <w:rsid w:val="00D87A7D"/>
    <w:rsid w:val="00D91A88"/>
    <w:rsid w:val="00D91F32"/>
    <w:rsid w:val="00DA080E"/>
    <w:rsid w:val="00DA3FC1"/>
    <w:rsid w:val="00DA5699"/>
    <w:rsid w:val="00DA66ED"/>
    <w:rsid w:val="00DB2315"/>
    <w:rsid w:val="00DC1B4B"/>
    <w:rsid w:val="00DD597E"/>
    <w:rsid w:val="00DD6328"/>
    <w:rsid w:val="00DE17B6"/>
    <w:rsid w:val="00DE4B52"/>
    <w:rsid w:val="00DF2E57"/>
    <w:rsid w:val="00DF31ED"/>
    <w:rsid w:val="00E21179"/>
    <w:rsid w:val="00E26906"/>
    <w:rsid w:val="00E26908"/>
    <w:rsid w:val="00E47A6F"/>
    <w:rsid w:val="00E47C60"/>
    <w:rsid w:val="00E50B8A"/>
    <w:rsid w:val="00E56231"/>
    <w:rsid w:val="00E563F2"/>
    <w:rsid w:val="00E57162"/>
    <w:rsid w:val="00E62045"/>
    <w:rsid w:val="00E63075"/>
    <w:rsid w:val="00E63CB3"/>
    <w:rsid w:val="00E63DC2"/>
    <w:rsid w:val="00E63DD3"/>
    <w:rsid w:val="00E77F2C"/>
    <w:rsid w:val="00E827DF"/>
    <w:rsid w:val="00E8459E"/>
    <w:rsid w:val="00E90A7A"/>
    <w:rsid w:val="00EA6ACF"/>
    <w:rsid w:val="00EC066B"/>
    <w:rsid w:val="00EC3565"/>
    <w:rsid w:val="00EC378A"/>
    <w:rsid w:val="00EC5381"/>
    <w:rsid w:val="00EC5863"/>
    <w:rsid w:val="00ED0EE4"/>
    <w:rsid w:val="00ED11B1"/>
    <w:rsid w:val="00ED155C"/>
    <w:rsid w:val="00EE220B"/>
    <w:rsid w:val="00EE6611"/>
    <w:rsid w:val="00EF0228"/>
    <w:rsid w:val="00EF0DBE"/>
    <w:rsid w:val="00EF29E4"/>
    <w:rsid w:val="00F101E8"/>
    <w:rsid w:val="00F12CAD"/>
    <w:rsid w:val="00F15685"/>
    <w:rsid w:val="00F22048"/>
    <w:rsid w:val="00F31506"/>
    <w:rsid w:val="00F339C0"/>
    <w:rsid w:val="00F43E4D"/>
    <w:rsid w:val="00F51375"/>
    <w:rsid w:val="00F53103"/>
    <w:rsid w:val="00F543A1"/>
    <w:rsid w:val="00F63A1D"/>
    <w:rsid w:val="00F63CB8"/>
    <w:rsid w:val="00F64F4C"/>
    <w:rsid w:val="00F82F9D"/>
    <w:rsid w:val="00F9116D"/>
    <w:rsid w:val="00F91B53"/>
    <w:rsid w:val="00F9376E"/>
    <w:rsid w:val="00F941DB"/>
    <w:rsid w:val="00FA02A8"/>
    <w:rsid w:val="00FA69D7"/>
    <w:rsid w:val="00FD020B"/>
    <w:rsid w:val="00FE4268"/>
    <w:rsid w:val="00FE43A4"/>
    <w:rsid w:val="00FE667D"/>
    <w:rsid w:val="00FF20A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511E6D"/>
  <w15:docId w15:val="{07162C40-0D44-4298-B4EF-4843CD59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0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84560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84560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customStyle="1" w:styleId="ecxmsonormal">
    <w:name w:val="ecxmsonormal"/>
    <w:basedOn w:val="Normal"/>
    <w:rsid w:val="0084560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45606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45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606"/>
  </w:style>
  <w:style w:type="paragraph" w:styleId="NormalWeb">
    <w:name w:val="Normal (Web)"/>
    <w:basedOn w:val="Normal"/>
    <w:uiPriority w:val="99"/>
    <w:unhideWhenUsed/>
    <w:rsid w:val="0084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845606"/>
    <w:pPr>
      <w:ind w:left="720"/>
      <w:contextualSpacing/>
    </w:pPr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46032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5B6DD4"/>
    <w:pPr>
      <w:spacing w:after="120"/>
    </w:pPr>
    <w:rPr>
      <w:rFonts w:ascii="Calibri" w:eastAsia="MS Mincho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B6DD4"/>
    <w:rPr>
      <w:rFonts w:ascii="Calibri" w:eastAsia="MS Mincho" w:hAnsi="Calibri" w:cs="Times New Roman"/>
    </w:rPr>
  </w:style>
  <w:style w:type="character" w:customStyle="1" w:styleId="fontstyle01">
    <w:name w:val="fontstyle01"/>
    <w:basedOn w:val="Fuentedeprrafopredeter"/>
    <w:rsid w:val="005B6DD4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5B6DD4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table" w:styleId="Tablaconcuadrcula">
    <w:name w:val="Table Grid"/>
    <w:basedOn w:val="Tablanormal"/>
    <w:uiPriority w:val="39"/>
    <w:rsid w:val="006D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4711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/>
    </w:rPr>
  </w:style>
  <w:style w:type="numbering" w:customStyle="1" w:styleId="Lettered">
    <w:name w:val="Lettered"/>
    <w:rsid w:val="00471171"/>
    <w:pPr>
      <w:numPr>
        <w:numId w:val="14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9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2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6282</TotalTime>
  <Pages>6</Pages>
  <Words>1349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Soraida Aleman Boada</dc:creator>
  <cp:lastModifiedBy>Leslie Sofia Guerrero Revelo</cp:lastModifiedBy>
  <cp:revision>147</cp:revision>
  <cp:lastPrinted>2021-01-30T16:49:00Z</cp:lastPrinted>
  <dcterms:created xsi:type="dcterms:W3CDTF">2020-04-28T00:39:00Z</dcterms:created>
  <dcterms:modified xsi:type="dcterms:W3CDTF">2022-04-06T04:18:00Z</dcterms:modified>
</cp:coreProperties>
</file>