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0656D3" w:rsidRDefault="00845606" w:rsidP="00BA13E2">
      <w:pPr>
        <w:spacing w:after="0" w:line="240" w:lineRule="auto"/>
        <w:jc w:val="center"/>
        <w:rPr>
          <w:rFonts w:ascii="Palatino Linotype" w:hAnsi="Palatino Linotype" w:cs="Tahoma"/>
          <w:b/>
        </w:rPr>
      </w:pPr>
      <w:r w:rsidRPr="000656D3">
        <w:rPr>
          <w:rFonts w:ascii="Palatino Linotype" w:hAnsi="Palatino Linotype" w:cs="Tahoma"/>
          <w:b/>
        </w:rPr>
        <w:t>AC</w:t>
      </w:r>
      <w:r w:rsidR="00951726" w:rsidRPr="000656D3">
        <w:rPr>
          <w:rFonts w:ascii="Palatino Linotype" w:hAnsi="Palatino Linotype" w:cs="Tahoma"/>
          <w:b/>
        </w:rPr>
        <w:t>TA DE LA SESIÓN No. 0</w:t>
      </w:r>
      <w:r w:rsidR="00900890" w:rsidRPr="000656D3">
        <w:rPr>
          <w:rFonts w:ascii="Palatino Linotype" w:hAnsi="Palatino Linotype" w:cs="Tahoma"/>
          <w:b/>
        </w:rPr>
        <w:t>5</w:t>
      </w:r>
      <w:r w:rsidR="00760DE2" w:rsidRPr="000656D3">
        <w:rPr>
          <w:rFonts w:ascii="Palatino Linotype" w:hAnsi="Palatino Linotype" w:cs="Tahoma"/>
          <w:b/>
        </w:rPr>
        <w:t>0</w:t>
      </w:r>
      <w:r w:rsidRPr="000656D3">
        <w:rPr>
          <w:rFonts w:ascii="Palatino Linotype" w:hAnsi="Palatino Linotype" w:cs="Tahoma"/>
          <w:b/>
        </w:rPr>
        <w:t xml:space="preserve"> ORDINARIA</w:t>
      </w:r>
    </w:p>
    <w:p w:rsidR="00845606" w:rsidRPr="000656D3" w:rsidRDefault="00845606" w:rsidP="00BA13E2">
      <w:pPr>
        <w:spacing w:after="0" w:line="240" w:lineRule="auto"/>
        <w:jc w:val="center"/>
        <w:rPr>
          <w:rFonts w:ascii="Palatino Linotype" w:hAnsi="Palatino Linotype" w:cs="Tahoma"/>
          <w:b/>
        </w:rPr>
      </w:pPr>
      <w:r w:rsidRPr="000656D3">
        <w:rPr>
          <w:rFonts w:ascii="Palatino Linotype" w:hAnsi="Palatino Linotype" w:cs="Tahoma"/>
          <w:b/>
        </w:rPr>
        <w:t xml:space="preserve">DE LA COMISIÓN DE </w:t>
      </w:r>
      <w:r w:rsidR="00760DE2" w:rsidRPr="000656D3">
        <w:rPr>
          <w:rFonts w:ascii="Palatino Linotype" w:hAnsi="Palatino Linotype" w:cs="Tahoma"/>
          <w:b/>
        </w:rPr>
        <w:t>PROPIEDAD Y ESPACIO PÚBLICO</w:t>
      </w:r>
    </w:p>
    <w:p w:rsidR="00845606" w:rsidRPr="000656D3" w:rsidRDefault="00845606" w:rsidP="00BA13E2">
      <w:pPr>
        <w:spacing w:after="0" w:line="240" w:lineRule="auto"/>
        <w:jc w:val="center"/>
        <w:rPr>
          <w:rFonts w:ascii="Palatino Linotype" w:hAnsi="Palatino Linotype" w:cs="Tahoma"/>
          <w:b/>
        </w:rPr>
      </w:pPr>
    </w:p>
    <w:p w:rsidR="00845606" w:rsidRPr="000656D3" w:rsidRDefault="00BE7200" w:rsidP="00BA13E2">
      <w:pPr>
        <w:spacing w:after="0" w:line="240" w:lineRule="auto"/>
        <w:jc w:val="center"/>
        <w:rPr>
          <w:rFonts w:ascii="Palatino Linotype" w:hAnsi="Palatino Linotype" w:cs="Tahoma"/>
          <w:b/>
        </w:rPr>
      </w:pPr>
      <w:r w:rsidRPr="000656D3">
        <w:rPr>
          <w:rFonts w:ascii="Palatino Linotype" w:hAnsi="Palatino Linotype" w:cs="Tahoma"/>
          <w:b/>
        </w:rPr>
        <w:t>MIÉRCOLES</w:t>
      </w:r>
      <w:r w:rsidR="00900890" w:rsidRPr="000656D3">
        <w:rPr>
          <w:rFonts w:ascii="Palatino Linotype" w:hAnsi="Palatino Linotype" w:cs="Tahoma"/>
          <w:b/>
        </w:rPr>
        <w:t xml:space="preserve"> </w:t>
      </w:r>
      <w:r w:rsidR="00760DE2" w:rsidRPr="000656D3">
        <w:rPr>
          <w:rFonts w:ascii="Palatino Linotype" w:hAnsi="Palatino Linotype" w:cs="Tahoma"/>
          <w:b/>
        </w:rPr>
        <w:t>6</w:t>
      </w:r>
      <w:r w:rsidR="0098478C" w:rsidRPr="000656D3">
        <w:rPr>
          <w:rFonts w:ascii="Palatino Linotype" w:hAnsi="Palatino Linotype" w:cs="Tahoma"/>
          <w:b/>
        </w:rPr>
        <w:t xml:space="preserve"> DE </w:t>
      </w:r>
      <w:r w:rsidR="00760DE2" w:rsidRPr="000656D3">
        <w:rPr>
          <w:rFonts w:ascii="Palatino Linotype" w:hAnsi="Palatino Linotype" w:cs="Tahoma"/>
          <w:b/>
        </w:rPr>
        <w:t xml:space="preserve">OCTUBRE </w:t>
      </w:r>
      <w:r w:rsidR="00A80D6E" w:rsidRPr="000656D3">
        <w:rPr>
          <w:rFonts w:ascii="Palatino Linotype" w:hAnsi="Palatino Linotype" w:cs="Tahoma"/>
          <w:b/>
        </w:rPr>
        <w:t>DE 2021</w:t>
      </w:r>
    </w:p>
    <w:p w:rsidR="00845606" w:rsidRPr="000656D3" w:rsidRDefault="00845606" w:rsidP="00BA13E2">
      <w:pPr>
        <w:spacing w:after="0" w:line="240" w:lineRule="auto"/>
        <w:jc w:val="center"/>
        <w:rPr>
          <w:rFonts w:ascii="Palatino Linotype" w:hAnsi="Palatino Linotype" w:cs="Tahoma"/>
          <w:b/>
        </w:rPr>
      </w:pPr>
    </w:p>
    <w:p w:rsidR="00845606" w:rsidRPr="000656D3" w:rsidRDefault="00845606" w:rsidP="000656D3">
      <w:pPr>
        <w:pStyle w:val="Subttulo"/>
        <w:rPr>
          <w:rFonts w:ascii="Palatino Linotype" w:hAnsi="Palatino Linotype" w:cs="Tahoma"/>
          <w:bCs/>
          <w:i w:val="0"/>
          <w:sz w:val="22"/>
          <w:szCs w:val="22"/>
        </w:rPr>
      </w:pPr>
      <w:r w:rsidRPr="000656D3">
        <w:rPr>
          <w:rFonts w:ascii="Palatino Linotype" w:hAnsi="Palatino Linotype" w:cs="Tahoma"/>
          <w:bCs/>
          <w:i w:val="0"/>
          <w:sz w:val="22"/>
          <w:szCs w:val="22"/>
        </w:rPr>
        <w:t>En el Distrito Metropo</w:t>
      </w:r>
      <w:r w:rsidR="00AC5037" w:rsidRPr="000656D3">
        <w:rPr>
          <w:rFonts w:ascii="Palatino Linotype" w:hAnsi="Palatino Linotype" w:cs="Tahoma"/>
          <w:bCs/>
          <w:i w:val="0"/>
          <w:sz w:val="22"/>
          <w:szCs w:val="22"/>
        </w:rPr>
        <w:t>l</w:t>
      </w:r>
      <w:r w:rsidR="00591B91">
        <w:rPr>
          <w:rFonts w:ascii="Palatino Linotype" w:hAnsi="Palatino Linotype" w:cs="Tahoma"/>
          <w:bCs/>
          <w:i w:val="0"/>
          <w:sz w:val="22"/>
          <w:szCs w:val="22"/>
        </w:rPr>
        <w:t>itano de Quito, siendo las 14:41</w:t>
      </w:r>
      <w:r w:rsidR="00790708" w:rsidRPr="000656D3">
        <w:rPr>
          <w:rFonts w:ascii="Palatino Linotype" w:hAnsi="Palatino Linotype" w:cs="Tahoma"/>
          <w:bCs/>
          <w:i w:val="0"/>
          <w:sz w:val="22"/>
          <w:szCs w:val="22"/>
        </w:rPr>
        <w:t xml:space="preserve"> </w:t>
      </w:r>
      <w:r w:rsidR="00AC5037" w:rsidRPr="000656D3">
        <w:rPr>
          <w:rFonts w:ascii="Palatino Linotype" w:hAnsi="Palatino Linotype" w:cs="Tahoma"/>
          <w:bCs/>
          <w:i w:val="0"/>
          <w:sz w:val="22"/>
          <w:szCs w:val="22"/>
        </w:rPr>
        <w:t xml:space="preserve">del </w:t>
      </w:r>
      <w:r w:rsidR="00790708" w:rsidRPr="000656D3">
        <w:rPr>
          <w:rFonts w:ascii="Palatino Linotype" w:hAnsi="Palatino Linotype" w:cs="Tahoma"/>
          <w:bCs/>
          <w:i w:val="0"/>
          <w:sz w:val="22"/>
          <w:szCs w:val="22"/>
        </w:rPr>
        <w:t xml:space="preserve">miércoles </w:t>
      </w:r>
      <w:r w:rsidR="00760DE2" w:rsidRPr="000656D3">
        <w:rPr>
          <w:rFonts w:ascii="Palatino Linotype" w:hAnsi="Palatino Linotype" w:cs="Tahoma"/>
          <w:bCs/>
          <w:i w:val="0"/>
          <w:sz w:val="22"/>
          <w:szCs w:val="22"/>
        </w:rPr>
        <w:t>6</w:t>
      </w:r>
      <w:r w:rsidR="007022D3" w:rsidRPr="000656D3">
        <w:rPr>
          <w:rFonts w:ascii="Palatino Linotype" w:hAnsi="Palatino Linotype" w:cs="Tahoma"/>
          <w:bCs/>
          <w:i w:val="0"/>
          <w:sz w:val="22"/>
          <w:szCs w:val="22"/>
        </w:rPr>
        <w:t xml:space="preserve"> de </w:t>
      </w:r>
      <w:r w:rsidR="00760DE2" w:rsidRPr="000656D3">
        <w:rPr>
          <w:rFonts w:ascii="Palatino Linotype" w:hAnsi="Palatino Linotype" w:cs="Tahoma"/>
          <w:bCs/>
          <w:i w:val="0"/>
          <w:sz w:val="22"/>
          <w:szCs w:val="22"/>
        </w:rPr>
        <w:t xml:space="preserve">octubre </w:t>
      </w:r>
      <w:r w:rsidR="00A80D6E" w:rsidRPr="000656D3">
        <w:rPr>
          <w:rFonts w:ascii="Palatino Linotype" w:hAnsi="Palatino Linotype" w:cs="Tahoma"/>
          <w:bCs/>
          <w:i w:val="0"/>
          <w:sz w:val="22"/>
          <w:szCs w:val="22"/>
        </w:rPr>
        <w:t>de 2021</w:t>
      </w:r>
      <w:r w:rsidRPr="000656D3">
        <w:rPr>
          <w:rFonts w:ascii="Palatino Linotype" w:hAnsi="Palatino Linotype" w:cs="Tahoma"/>
          <w:bCs/>
          <w:i w:val="0"/>
          <w:sz w:val="22"/>
          <w:szCs w:val="22"/>
        </w:rPr>
        <w:t xml:space="preserve">, </w:t>
      </w:r>
      <w:r w:rsidR="006478B9" w:rsidRPr="000656D3">
        <w:rPr>
          <w:rFonts w:ascii="Palatino Linotype" w:hAnsi="Palatino Linotype" w:cs="Tahoma"/>
          <w:bCs/>
          <w:i w:val="0"/>
          <w:sz w:val="22"/>
          <w:szCs w:val="22"/>
        </w:rPr>
        <w:t>conforme la convocatoria No. 0</w:t>
      </w:r>
      <w:r w:rsidR="00900890" w:rsidRPr="000656D3">
        <w:rPr>
          <w:rFonts w:ascii="Palatino Linotype" w:hAnsi="Palatino Linotype" w:cs="Tahoma"/>
          <w:bCs/>
          <w:i w:val="0"/>
          <w:sz w:val="22"/>
          <w:szCs w:val="22"/>
        </w:rPr>
        <w:t>5</w:t>
      </w:r>
      <w:r w:rsidR="00DF1929" w:rsidRPr="000656D3">
        <w:rPr>
          <w:rFonts w:ascii="Palatino Linotype" w:hAnsi="Palatino Linotype" w:cs="Tahoma"/>
          <w:bCs/>
          <w:i w:val="0"/>
          <w:sz w:val="22"/>
          <w:szCs w:val="22"/>
        </w:rPr>
        <w:t>0</w:t>
      </w:r>
      <w:r w:rsidR="00994120" w:rsidRPr="000656D3">
        <w:rPr>
          <w:rFonts w:ascii="Palatino Linotype" w:hAnsi="Palatino Linotype" w:cs="Tahoma"/>
          <w:bCs/>
          <w:i w:val="0"/>
          <w:sz w:val="22"/>
          <w:szCs w:val="22"/>
        </w:rPr>
        <w:t xml:space="preserve"> de</w:t>
      </w:r>
      <w:r w:rsidR="00402BC4" w:rsidRPr="000656D3">
        <w:rPr>
          <w:rFonts w:ascii="Palatino Linotype" w:hAnsi="Palatino Linotype" w:cs="Tahoma"/>
          <w:bCs/>
          <w:i w:val="0"/>
          <w:sz w:val="22"/>
          <w:szCs w:val="22"/>
        </w:rPr>
        <w:t xml:space="preserve"> </w:t>
      </w:r>
      <w:r w:rsidR="00790708" w:rsidRPr="000656D3">
        <w:rPr>
          <w:rFonts w:ascii="Palatino Linotype" w:hAnsi="Palatino Linotype" w:cs="Tahoma"/>
          <w:bCs/>
          <w:i w:val="0"/>
          <w:sz w:val="22"/>
          <w:szCs w:val="22"/>
        </w:rPr>
        <w:t>4</w:t>
      </w:r>
      <w:r w:rsidR="006478B9" w:rsidRPr="000656D3">
        <w:rPr>
          <w:rFonts w:ascii="Palatino Linotype" w:hAnsi="Palatino Linotype" w:cs="Tahoma"/>
          <w:bCs/>
          <w:i w:val="0"/>
          <w:sz w:val="22"/>
          <w:szCs w:val="22"/>
        </w:rPr>
        <w:t xml:space="preserve"> de </w:t>
      </w:r>
      <w:r w:rsidR="00DF1929" w:rsidRPr="000656D3">
        <w:rPr>
          <w:rFonts w:ascii="Palatino Linotype" w:hAnsi="Palatino Linotype" w:cs="Tahoma"/>
          <w:bCs/>
          <w:i w:val="0"/>
          <w:sz w:val="22"/>
          <w:szCs w:val="22"/>
        </w:rPr>
        <w:t>octu</w:t>
      </w:r>
      <w:r w:rsidR="00790708" w:rsidRPr="000656D3">
        <w:rPr>
          <w:rFonts w:ascii="Palatino Linotype" w:hAnsi="Palatino Linotype" w:cs="Tahoma"/>
          <w:bCs/>
          <w:i w:val="0"/>
          <w:sz w:val="22"/>
          <w:szCs w:val="22"/>
        </w:rPr>
        <w:t xml:space="preserve">bre </w:t>
      </w:r>
      <w:r w:rsidR="00A80D6E" w:rsidRPr="000656D3">
        <w:rPr>
          <w:rFonts w:ascii="Palatino Linotype" w:hAnsi="Palatino Linotype" w:cs="Tahoma"/>
          <w:bCs/>
          <w:i w:val="0"/>
          <w:sz w:val="22"/>
          <w:szCs w:val="22"/>
        </w:rPr>
        <w:t>de 2021</w:t>
      </w:r>
      <w:r w:rsidRPr="000656D3">
        <w:rPr>
          <w:rFonts w:ascii="Palatino Linotype" w:hAnsi="Palatino Linotype" w:cs="Tahoma"/>
          <w:bCs/>
          <w:i w:val="0"/>
          <w:sz w:val="22"/>
          <w:szCs w:val="22"/>
        </w:rPr>
        <w:t xml:space="preserve">, se lleva a cabo </w:t>
      </w:r>
      <w:r w:rsidR="005B6DD4" w:rsidRPr="000656D3">
        <w:rPr>
          <w:rFonts w:ascii="Palatino Linotype" w:hAnsi="Palatino Linotype" w:cs="Tahoma"/>
          <w:bCs/>
          <w:i w:val="0"/>
          <w:sz w:val="22"/>
          <w:szCs w:val="22"/>
        </w:rPr>
        <w:t xml:space="preserve">de manera virtual por medio de la plataforma </w:t>
      </w:r>
      <w:r w:rsidR="00E57162" w:rsidRPr="000656D3">
        <w:rPr>
          <w:rFonts w:ascii="Palatino Linotype" w:hAnsi="Palatino Linotype" w:cs="Tahoma"/>
          <w:bCs/>
          <w:i w:val="0"/>
          <w:sz w:val="22"/>
          <w:szCs w:val="22"/>
        </w:rPr>
        <w:t>Teams</w:t>
      </w:r>
      <w:r w:rsidRPr="000656D3">
        <w:rPr>
          <w:rFonts w:ascii="Palatino Linotype" w:hAnsi="Palatino Linotype" w:cs="Tahoma"/>
          <w:bCs/>
          <w:i w:val="0"/>
          <w:sz w:val="22"/>
          <w:szCs w:val="22"/>
        </w:rPr>
        <w:t xml:space="preserve">, la sesión ordinaria de la Comisión de </w:t>
      </w:r>
      <w:r w:rsidR="00790708" w:rsidRPr="000656D3">
        <w:rPr>
          <w:rFonts w:ascii="Palatino Linotype" w:hAnsi="Palatino Linotype" w:cs="Tahoma"/>
          <w:bCs/>
          <w:i w:val="0"/>
          <w:sz w:val="22"/>
          <w:szCs w:val="22"/>
        </w:rPr>
        <w:t>Vivienda y Hábitat</w:t>
      </w:r>
      <w:r w:rsidRPr="000656D3">
        <w:rPr>
          <w:rFonts w:ascii="Palatino Linotype" w:hAnsi="Palatino Linotype" w:cs="Tahoma"/>
          <w:bCs/>
          <w:i w:val="0"/>
          <w:sz w:val="22"/>
          <w:szCs w:val="22"/>
        </w:rPr>
        <w:t xml:space="preserve">, presidida por la concejala </w:t>
      </w:r>
      <w:r w:rsidR="00790708" w:rsidRPr="000656D3">
        <w:rPr>
          <w:rFonts w:ascii="Palatino Linotype" w:hAnsi="Palatino Linotype" w:cs="Tahoma"/>
          <w:bCs/>
          <w:i w:val="0"/>
          <w:sz w:val="22"/>
          <w:szCs w:val="22"/>
        </w:rPr>
        <w:t>Blanca Paucar</w:t>
      </w:r>
      <w:r w:rsidRPr="000656D3">
        <w:rPr>
          <w:rFonts w:ascii="Palatino Linotype" w:hAnsi="Palatino Linotype" w:cs="Tahoma"/>
          <w:bCs/>
          <w:i w:val="0"/>
          <w:sz w:val="22"/>
          <w:szCs w:val="22"/>
        </w:rPr>
        <w:t>.</w:t>
      </w:r>
    </w:p>
    <w:p w:rsidR="00845606" w:rsidRPr="000656D3" w:rsidRDefault="00845606" w:rsidP="000656D3">
      <w:pPr>
        <w:pStyle w:val="Subttulo"/>
        <w:rPr>
          <w:rFonts w:ascii="Palatino Linotype" w:hAnsi="Palatino Linotype" w:cs="Tahoma"/>
          <w:bCs/>
          <w:i w:val="0"/>
          <w:sz w:val="22"/>
          <w:szCs w:val="22"/>
        </w:rPr>
      </w:pPr>
    </w:p>
    <w:p w:rsidR="00845606" w:rsidRPr="000656D3" w:rsidRDefault="00845606" w:rsidP="000656D3">
      <w:pPr>
        <w:pStyle w:val="Subttulo"/>
        <w:rPr>
          <w:rFonts w:ascii="Palatino Linotype" w:hAnsi="Palatino Linotype" w:cs="Tahoma"/>
          <w:bCs/>
          <w:i w:val="0"/>
          <w:sz w:val="22"/>
          <w:szCs w:val="22"/>
        </w:rPr>
      </w:pPr>
      <w:r w:rsidRPr="000656D3">
        <w:rPr>
          <w:rFonts w:ascii="Palatino Linotype" w:hAnsi="Palatino Linotype" w:cs="Tahoma"/>
          <w:bCs/>
          <w:i w:val="0"/>
          <w:sz w:val="22"/>
          <w:szCs w:val="22"/>
        </w:rPr>
        <w:t>Por disposición de la señora presidenta de la Comisión, se procede a constatar el quórum reglamentario, el mismo que se encuentra conformado por l</w:t>
      </w:r>
      <w:r w:rsidR="00917626" w:rsidRPr="000656D3">
        <w:rPr>
          <w:rFonts w:ascii="Palatino Linotype" w:hAnsi="Palatino Linotype" w:cs="Tahoma"/>
          <w:bCs/>
          <w:i w:val="0"/>
          <w:sz w:val="22"/>
          <w:szCs w:val="22"/>
        </w:rPr>
        <w:t xml:space="preserve">os concejales: </w:t>
      </w:r>
      <w:r w:rsidR="00DC1B4B" w:rsidRPr="000656D3">
        <w:rPr>
          <w:rFonts w:ascii="Palatino Linotype" w:hAnsi="Palatino Linotype" w:cs="Tahoma"/>
          <w:bCs/>
          <w:i w:val="0"/>
          <w:sz w:val="22"/>
          <w:szCs w:val="22"/>
        </w:rPr>
        <w:t>Blanca Paucar</w:t>
      </w:r>
      <w:r w:rsidR="00DF1929" w:rsidRPr="000656D3">
        <w:rPr>
          <w:rFonts w:ascii="Palatino Linotype" w:hAnsi="Palatino Linotype" w:cs="Tahoma"/>
          <w:bCs/>
          <w:i w:val="0"/>
          <w:sz w:val="22"/>
          <w:szCs w:val="22"/>
        </w:rPr>
        <w:t xml:space="preserve"> y Marco Collahuazo</w:t>
      </w:r>
      <w:r w:rsidR="001E78FA" w:rsidRPr="000656D3">
        <w:rPr>
          <w:rFonts w:ascii="Palatino Linotype" w:hAnsi="Palatino Linotype" w:cs="Tahoma"/>
          <w:bCs/>
          <w:i w:val="0"/>
          <w:sz w:val="22"/>
          <w:szCs w:val="22"/>
        </w:rPr>
        <w:t xml:space="preserve">, </w:t>
      </w:r>
      <w:r w:rsidRPr="000656D3">
        <w:rPr>
          <w:rFonts w:ascii="Palatino Linotype" w:hAnsi="Palatino Linotype" w:cs="Tahoma"/>
          <w:bCs/>
          <w:i w:val="0"/>
          <w:sz w:val="22"/>
          <w:szCs w:val="22"/>
        </w:rPr>
        <w:t>de conformidad con el siguiente detalle:</w:t>
      </w:r>
    </w:p>
    <w:p w:rsidR="00845606" w:rsidRPr="000656D3" w:rsidRDefault="00845606" w:rsidP="000656D3">
      <w:pPr>
        <w:spacing w:after="0" w:line="240" w:lineRule="auto"/>
        <w:jc w:val="both"/>
        <w:rPr>
          <w:rFonts w:ascii="Palatino Linotype" w:hAnsi="Palatino Linotype" w:cs="Tahoma"/>
          <w:lang w:val="es-MX"/>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0656D3"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REGISTRO DE ASISTENCIA – INICIO SESIÓN</w:t>
            </w:r>
            <w:r w:rsidRPr="000656D3">
              <w:rPr>
                <w:rFonts w:ascii="Palatino Linotype" w:hAnsi="Palatino Linotype" w:cs="Tahoma"/>
                <w:b/>
              </w:rPr>
              <w:t xml:space="preserve"> </w:t>
            </w:r>
          </w:p>
          <w:p w:rsidR="00845606" w:rsidRPr="000656D3" w:rsidRDefault="00845606" w:rsidP="000656D3">
            <w:pPr>
              <w:spacing w:after="0" w:line="240" w:lineRule="auto"/>
              <w:jc w:val="both"/>
              <w:rPr>
                <w:rFonts w:ascii="Palatino Linotype" w:hAnsi="Palatino Linotype" w:cs="Tahoma"/>
                <w:b/>
                <w:bCs/>
                <w:color w:val="FFFFFF"/>
                <w:lang w:eastAsia="es-EC"/>
              </w:rPr>
            </w:pPr>
          </w:p>
        </w:tc>
      </w:tr>
      <w:tr w:rsidR="00845606" w:rsidRPr="000656D3"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AUSENTE</w:t>
            </w:r>
          </w:p>
        </w:tc>
      </w:tr>
      <w:tr w:rsidR="00845606" w:rsidRPr="000656D3"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0656D3" w:rsidRDefault="00A36962"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r w:rsidR="00DC1B4B" w:rsidRPr="000656D3">
              <w:rPr>
                <w:rFonts w:ascii="Palatino Linotype" w:hAnsi="Palatino Linotype" w:cs="Tahoma"/>
                <w:b/>
                <w:bCs/>
                <w:color w:val="000000"/>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rsidR="00845606" w:rsidRPr="000656D3" w:rsidRDefault="00845606" w:rsidP="000656D3">
            <w:pPr>
              <w:spacing w:after="0" w:line="240" w:lineRule="auto"/>
              <w:jc w:val="both"/>
              <w:rPr>
                <w:rFonts w:ascii="Palatino Linotype" w:hAnsi="Palatino Linotype" w:cs="Tahoma"/>
                <w:color w:val="000000"/>
                <w:lang w:eastAsia="es-EC"/>
              </w:rPr>
            </w:pPr>
            <w:r w:rsidRPr="000656D3">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0656D3" w:rsidRDefault="00845606" w:rsidP="000656D3">
            <w:pPr>
              <w:spacing w:after="0" w:line="240" w:lineRule="auto"/>
              <w:jc w:val="both"/>
              <w:rPr>
                <w:rFonts w:ascii="Palatino Linotype" w:hAnsi="Palatino Linotype" w:cs="Tahoma"/>
                <w:color w:val="000000"/>
                <w:lang w:eastAsia="es-EC"/>
              </w:rPr>
            </w:pPr>
          </w:p>
        </w:tc>
        <w:tc>
          <w:tcPr>
            <w:tcW w:w="1582" w:type="dxa"/>
            <w:vAlign w:val="center"/>
          </w:tcPr>
          <w:p w:rsidR="00845606" w:rsidRPr="000656D3" w:rsidRDefault="00845606" w:rsidP="000656D3">
            <w:pPr>
              <w:spacing w:after="0" w:line="240" w:lineRule="auto"/>
              <w:jc w:val="both"/>
              <w:rPr>
                <w:rFonts w:ascii="Palatino Linotype" w:hAnsi="Palatino Linotype" w:cs="Tahoma"/>
                <w:color w:val="000000"/>
                <w:lang w:eastAsia="es-EC"/>
              </w:rPr>
            </w:pPr>
          </w:p>
        </w:tc>
      </w:tr>
      <w:tr w:rsidR="00845606" w:rsidRPr="000656D3"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0656D3" w:rsidRDefault="00A36962"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2638" w:type="dxa"/>
            <w:tcBorders>
              <w:top w:val="nil"/>
              <w:left w:val="nil"/>
              <w:bottom w:val="single" w:sz="8" w:space="0" w:color="000000"/>
              <w:right w:val="single" w:sz="8" w:space="0" w:color="000000"/>
            </w:tcBorders>
            <w:shd w:val="clear" w:color="auto" w:fill="auto"/>
            <w:vAlign w:val="center"/>
          </w:tcPr>
          <w:p w:rsidR="00845606" w:rsidRPr="000656D3" w:rsidRDefault="00845606" w:rsidP="000656D3">
            <w:pPr>
              <w:spacing w:after="0" w:line="240" w:lineRule="auto"/>
              <w:jc w:val="both"/>
              <w:rPr>
                <w:rFonts w:ascii="Palatino Linotype" w:hAnsi="Palatino Linotype" w:cs="Tahoma"/>
                <w:color w:val="000000"/>
                <w:lang w:eastAsia="es-EC"/>
              </w:rPr>
            </w:pPr>
          </w:p>
        </w:tc>
        <w:tc>
          <w:tcPr>
            <w:tcW w:w="2343" w:type="dxa"/>
            <w:tcBorders>
              <w:top w:val="nil"/>
              <w:left w:val="nil"/>
              <w:bottom w:val="single" w:sz="8" w:space="0" w:color="000000"/>
              <w:right w:val="single" w:sz="8" w:space="0" w:color="000000"/>
            </w:tcBorders>
            <w:shd w:val="clear" w:color="auto" w:fill="auto"/>
            <w:vAlign w:val="center"/>
          </w:tcPr>
          <w:p w:rsidR="00845606" w:rsidRPr="000656D3" w:rsidRDefault="00DF1929" w:rsidP="000656D3">
            <w:pPr>
              <w:spacing w:after="0" w:line="240" w:lineRule="auto"/>
              <w:jc w:val="both"/>
              <w:rPr>
                <w:rFonts w:ascii="Palatino Linotype" w:hAnsi="Palatino Linotype" w:cs="Tahoma"/>
                <w:color w:val="000000"/>
                <w:lang w:eastAsia="es-EC"/>
              </w:rPr>
            </w:pPr>
            <w:r w:rsidRPr="000656D3">
              <w:rPr>
                <w:rFonts w:ascii="Palatino Linotype" w:hAnsi="Palatino Linotype" w:cs="Tahoma"/>
                <w:color w:val="000000"/>
                <w:lang w:eastAsia="es-EC"/>
              </w:rPr>
              <w:t>1</w:t>
            </w:r>
          </w:p>
        </w:tc>
        <w:tc>
          <w:tcPr>
            <w:tcW w:w="1582" w:type="dxa"/>
            <w:vAlign w:val="center"/>
          </w:tcPr>
          <w:p w:rsidR="00845606" w:rsidRPr="000656D3" w:rsidRDefault="00845606" w:rsidP="000656D3">
            <w:pPr>
              <w:spacing w:after="0" w:line="240" w:lineRule="auto"/>
              <w:jc w:val="both"/>
              <w:rPr>
                <w:rFonts w:ascii="Palatino Linotype" w:hAnsi="Palatino Linotype" w:cs="Tahoma"/>
                <w:color w:val="000000"/>
                <w:lang w:eastAsia="es-EC"/>
              </w:rPr>
            </w:pPr>
          </w:p>
        </w:tc>
      </w:tr>
      <w:tr w:rsidR="00845606" w:rsidRPr="000656D3"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0656D3" w:rsidRDefault="00A36962"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2638" w:type="dxa"/>
            <w:tcBorders>
              <w:top w:val="nil"/>
              <w:left w:val="nil"/>
              <w:bottom w:val="single" w:sz="8" w:space="0" w:color="000000"/>
              <w:right w:val="single" w:sz="8" w:space="0" w:color="000000"/>
            </w:tcBorders>
            <w:shd w:val="clear" w:color="auto" w:fill="auto"/>
            <w:vAlign w:val="center"/>
          </w:tcPr>
          <w:p w:rsidR="00845606" w:rsidRPr="000656D3" w:rsidRDefault="00DF1929" w:rsidP="000656D3">
            <w:pPr>
              <w:spacing w:after="0" w:line="240" w:lineRule="auto"/>
              <w:jc w:val="both"/>
              <w:rPr>
                <w:rFonts w:ascii="Palatino Linotype" w:hAnsi="Palatino Linotype" w:cs="Tahoma"/>
                <w:color w:val="000000"/>
                <w:lang w:eastAsia="es-EC"/>
              </w:rPr>
            </w:pPr>
            <w:r w:rsidRPr="000656D3">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0656D3" w:rsidRDefault="00AC5037" w:rsidP="000656D3">
            <w:pPr>
              <w:spacing w:after="0" w:line="240" w:lineRule="auto"/>
              <w:jc w:val="both"/>
              <w:rPr>
                <w:rFonts w:ascii="Palatino Linotype" w:hAnsi="Palatino Linotype" w:cs="Tahoma"/>
                <w:color w:val="000000"/>
                <w:lang w:eastAsia="es-EC"/>
              </w:rPr>
            </w:pPr>
            <w:r w:rsidRPr="000656D3">
              <w:rPr>
                <w:rFonts w:ascii="Palatino Linotype" w:hAnsi="Palatino Linotype" w:cs="Tahoma"/>
                <w:color w:val="000000"/>
                <w:lang w:eastAsia="es-EC"/>
              </w:rPr>
              <w:t> </w:t>
            </w:r>
          </w:p>
        </w:tc>
        <w:tc>
          <w:tcPr>
            <w:tcW w:w="1582" w:type="dxa"/>
            <w:vAlign w:val="center"/>
          </w:tcPr>
          <w:p w:rsidR="00845606" w:rsidRPr="000656D3" w:rsidRDefault="00845606" w:rsidP="000656D3">
            <w:pPr>
              <w:spacing w:after="0" w:line="240" w:lineRule="auto"/>
              <w:jc w:val="both"/>
              <w:rPr>
                <w:rFonts w:ascii="Palatino Linotype" w:hAnsi="Palatino Linotype" w:cs="Tahoma"/>
                <w:color w:val="000000"/>
                <w:lang w:eastAsia="es-EC"/>
              </w:rPr>
            </w:pPr>
          </w:p>
        </w:tc>
      </w:tr>
      <w:tr w:rsidR="00845606" w:rsidRPr="000656D3"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0656D3" w:rsidRDefault="00CA7BA2" w:rsidP="000656D3">
            <w:pPr>
              <w:spacing w:after="0" w:line="240" w:lineRule="auto"/>
              <w:jc w:val="both"/>
              <w:rPr>
                <w:rFonts w:ascii="Palatino Linotype" w:hAnsi="Palatino Linotype" w:cs="Tahoma"/>
                <w:color w:val="FFFFFF"/>
                <w:lang w:eastAsia="es-EC"/>
              </w:rPr>
            </w:pPr>
            <w:r w:rsidRPr="000656D3">
              <w:rPr>
                <w:rFonts w:ascii="Palatino Linotype" w:hAnsi="Palatino Linotype" w:cs="Tahoma"/>
                <w:color w:val="FFFFFF"/>
                <w:lang w:eastAsia="es-EC"/>
              </w:rPr>
              <w:t>2</w:t>
            </w:r>
          </w:p>
          <w:p w:rsidR="00C12D33" w:rsidRPr="000656D3" w:rsidRDefault="00C12D33" w:rsidP="000656D3">
            <w:pPr>
              <w:spacing w:after="0" w:line="240" w:lineRule="auto"/>
              <w:jc w:val="both"/>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0656D3" w:rsidRDefault="00900890" w:rsidP="000656D3">
            <w:pPr>
              <w:spacing w:after="0" w:line="240" w:lineRule="auto"/>
              <w:jc w:val="both"/>
              <w:rPr>
                <w:rFonts w:ascii="Palatino Linotype" w:hAnsi="Palatino Linotype" w:cs="Tahoma"/>
                <w:color w:val="FFFFFF"/>
                <w:lang w:eastAsia="es-EC"/>
              </w:rPr>
            </w:pPr>
            <w:r w:rsidRPr="000656D3">
              <w:rPr>
                <w:rFonts w:ascii="Palatino Linotype" w:hAnsi="Palatino Linotype" w:cs="Tahoma"/>
                <w:color w:val="FFFFFF"/>
                <w:lang w:eastAsia="es-EC"/>
              </w:rPr>
              <w:t>0</w:t>
            </w:r>
          </w:p>
        </w:tc>
      </w:tr>
    </w:tbl>
    <w:p w:rsidR="00845606" w:rsidRPr="000656D3" w:rsidRDefault="00845606" w:rsidP="000656D3">
      <w:pPr>
        <w:pStyle w:val="Subttulo"/>
        <w:rPr>
          <w:rFonts w:ascii="Palatino Linotype" w:hAnsi="Palatino Linotype" w:cs="Tahoma"/>
          <w:bCs/>
          <w:i w:val="0"/>
          <w:sz w:val="22"/>
          <w:szCs w:val="22"/>
        </w:rPr>
      </w:pPr>
    </w:p>
    <w:p w:rsidR="00845606" w:rsidRPr="000656D3" w:rsidRDefault="00845606" w:rsidP="000656D3">
      <w:pPr>
        <w:pStyle w:val="Subttulo"/>
        <w:rPr>
          <w:rFonts w:ascii="Palatino Linotype" w:hAnsi="Palatino Linotype" w:cs="Tahoma"/>
          <w:i w:val="0"/>
          <w:color w:val="000000" w:themeColor="text1"/>
          <w:sz w:val="22"/>
          <w:szCs w:val="22"/>
        </w:rPr>
      </w:pPr>
      <w:r w:rsidRPr="000656D3">
        <w:rPr>
          <w:rFonts w:ascii="Palatino Linotype" w:hAnsi="Palatino Linotype" w:cs="Tahoma"/>
          <w:bCs/>
          <w:i w:val="0"/>
          <w:color w:val="000000" w:themeColor="text1"/>
          <w:sz w:val="22"/>
          <w:szCs w:val="22"/>
        </w:rPr>
        <w:t xml:space="preserve">Además, se registra la presencia de </w:t>
      </w:r>
      <w:r w:rsidRPr="000656D3">
        <w:rPr>
          <w:rFonts w:ascii="Palatino Linotype" w:hAnsi="Palatino Linotype" w:cs="Tahoma"/>
          <w:i w:val="0"/>
          <w:color w:val="000000" w:themeColor="text1"/>
          <w:sz w:val="22"/>
          <w:szCs w:val="22"/>
        </w:rPr>
        <w:t>los siguientes funcionarios:</w:t>
      </w:r>
      <w:r w:rsidR="003A0899">
        <w:rPr>
          <w:rFonts w:ascii="Palatino Linotype" w:hAnsi="Palatino Linotype" w:cs="Tahoma"/>
          <w:i w:val="0"/>
          <w:color w:val="000000" w:themeColor="text1"/>
          <w:sz w:val="22"/>
          <w:szCs w:val="22"/>
        </w:rPr>
        <w:t xml:space="preserve"> </w:t>
      </w:r>
    </w:p>
    <w:p w:rsidR="00C12D33" w:rsidRPr="000656D3" w:rsidRDefault="00C12D33" w:rsidP="000656D3">
      <w:pPr>
        <w:pStyle w:val="Subttulo"/>
        <w:rPr>
          <w:rFonts w:ascii="Palatino Linotype" w:hAnsi="Palatino Linotype" w:cs="Tahoma"/>
          <w:i w:val="0"/>
          <w:sz w:val="22"/>
          <w:szCs w:val="22"/>
        </w:rPr>
      </w:pPr>
    </w:p>
    <w:p w:rsidR="00AC5037" w:rsidRPr="000656D3" w:rsidRDefault="00E47C60" w:rsidP="000656D3">
      <w:pPr>
        <w:pStyle w:val="Textoindependiente"/>
        <w:spacing w:after="0" w:line="240" w:lineRule="auto"/>
        <w:jc w:val="both"/>
        <w:rPr>
          <w:rFonts w:ascii="Palatino Linotype" w:hAnsi="Palatino Linotype"/>
        </w:rPr>
      </w:pPr>
      <w:r w:rsidRPr="000656D3">
        <w:rPr>
          <w:rFonts w:ascii="Palatino Linotype" w:hAnsi="Palatino Linotype"/>
        </w:rPr>
        <w:t xml:space="preserve">La </w:t>
      </w:r>
      <w:r w:rsidR="00F51375" w:rsidRPr="000656D3">
        <w:rPr>
          <w:rFonts w:ascii="Palatino Linotype" w:hAnsi="Palatino Linotype"/>
        </w:rPr>
        <w:t>Srta.</w:t>
      </w:r>
      <w:r w:rsidRPr="000656D3">
        <w:rPr>
          <w:rFonts w:ascii="Palatino Linotype" w:hAnsi="Palatino Linotype"/>
        </w:rPr>
        <w:t xml:space="preserve"> Leslie Guerrero, delegada</w:t>
      </w:r>
      <w:r w:rsidR="005B6DD4" w:rsidRPr="000656D3">
        <w:rPr>
          <w:rFonts w:ascii="Palatino Linotype" w:hAnsi="Palatino Linotype"/>
        </w:rPr>
        <w:t xml:space="preserve"> de la Secretaría General del Concejo Metropolitano de Quito a la Comisión de </w:t>
      </w:r>
      <w:r w:rsidR="008543B0" w:rsidRPr="000656D3">
        <w:rPr>
          <w:rFonts w:ascii="Palatino Linotype" w:hAnsi="Palatino Linotype"/>
        </w:rPr>
        <w:t>Propiedad y Espacio Público</w:t>
      </w:r>
      <w:r w:rsidR="005B6DD4" w:rsidRPr="000656D3">
        <w:rPr>
          <w:rFonts w:ascii="Palatino Linotype" w:hAnsi="Palatino Linotype"/>
        </w:rPr>
        <w:t>, por disposición del señor president</w:t>
      </w:r>
      <w:r w:rsidR="008543B0" w:rsidRPr="000656D3">
        <w:rPr>
          <w:rFonts w:ascii="Palatino Linotype" w:hAnsi="Palatino Linotype"/>
        </w:rPr>
        <w:t>e</w:t>
      </w:r>
      <w:r w:rsidR="005B6DD4" w:rsidRPr="000656D3">
        <w:rPr>
          <w:rFonts w:ascii="Palatino Linotype" w:hAnsi="Palatino Linotype"/>
        </w:rPr>
        <w:t xml:space="preserve"> procede a dar lectura del orden del día:</w:t>
      </w:r>
    </w:p>
    <w:p w:rsidR="00790708" w:rsidRPr="000656D3" w:rsidRDefault="00790708" w:rsidP="000656D3">
      <w:pPr>
        <w:pStyle w:val="Textoindependiente"/>
        <w:spacing w:after="0" w:line="240" w:lineRule="auto"/>
        <w:jc w:val="both"/>
        <w:rPr>
          <w:rFonts w:ascii="Palatino Linotype" w:hAnsi="Palatino Linotype"/>
        </w:rPr>
      </w:pP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b/>
          <w:bCs/>
        </w:rPr>
        <w:t xml:space="preserve">1.- </w:t>
      </w:r>
      <w:r w:rsidRPr="000656D3">
        <w:rPr>
          <w:rFonts w:ascii="Palatino Linotype" w:hAnsi="Palatino Linotype" w:cs="Times New Roman"/>
        </w:rPr>
        <w:t>Conocimiento y aprobación de la siguiente acta:</w:t>
      </w: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rPr>
        <w:t>Acta de la sesión de fecha 22 de septiembre de 2021.</w:t>
      </w: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b/>
          <w:bCs/>
        </w:rPr>
        <w:t xml:space="preserve">2.- </w:t>
      </w:r>
      <w:r w:rsidRPr="000656D3">
        <w:rPr>
          <w:rFonts w:ascii="Palatino Linotype" w:hAnsi="Palatino Linotype" w:cs="Times New Roman"/>
        </w:rPr>
        <w:t>Presentación de la Dirección Metropolitana de Gestión de Bienes Inmuebles, resp</w:t>
      </w:r>
      <w:r w:rsidR="00DF5E4B">
        <w:rPr>
          <w:rFonts w:ascii="Palatino Linotype" w:hAnsi="Palatino Linotype" w:cs="Times New Roman"/>
        </w:rPr>
        <w:t xml:space="preserve">ecto a la autorización para la </w:t>
      </w:r>
      <w:r w:rsidRPr="000656D3">
        <w:rPr>
          <w:rFonts w:ascii="Palatino Linotype" w:hAnsi="Palatino Linotype" w:cs="Times New Roman"/>
        </w:rPr>
        <w:t>donación del predio municipal No. 3683599 (bien mostrenco), a favor del GADP de Pifo; y, resolución al respecto.</w:t>
      </w: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b/>
          <w:bCs/>
        </w:rPr>
        <w:t xml:space="preserve">3.- </w:t>
      </w:r>
      <w:r w:rsidRPr="000656D3">
        <w:rPr>
          <w:rFonts w:ascii="Palatino Linotype" w:hAnsi="Palatino Linotype" w:cs="Times New Roman"/>
        </w:rPr>
        <w:t xml:space="preserve">Conocimiento de las observaciones del Concejo Metropolitano de Quito en primer debate, del proyecto de </w:t>
      </w:r>
      <w:r w:rsidRPr="000656D3">
        <w:rPr>
          <w:rFonts w:ascii="Palatino Linotype" w:hAnsi="Palatino Linotype" w:cs="Times New Roman"/>
          <w:i/>
          <w:iCs/>
        </w:rPr>
        <w:t>"ORDENANZA METROPOLITANA REFORMATORIA A LA ORDENANZA METROPOLITANA NO. 001, DEL ARRIENDO DE INMUEBLES MUNICIPALES DEL MUNICIPIO DEL DISTRITO METROPOLITANODE QUITO"</w:t>
      </w:r>
      <w:r w:rsidRPr="000656D3">
        <w:rPr>
          <w:rFonts w:ascii="Palatino Linotype" w:hAnsi="Palatino Linotype" w:cs="Times New Roman"/>
        </w:rPr>
        <w:t>; y, resolución al respecto.</w:t>
      </w:r>
    </w:p>
    <w:p w:rsidR="006B5ED5" w:rsidRPr="000656D3" w:rsidRDefault="006B5ED5" w:rsidP="000656D3">
      <w:pPr>
        <w:autoSpaceDE w:val="0"/>
        <w:autoSpaceDN w:val="0"/>
        <w:adjustRightInd w:val="0"/>
        <w:spacing w:after="0" w:line="240" w:lineRule="auto"/>
        <w:jc w:val="both"/>
        <w:rPr>
          <w:rFonts w:ascii="Palatino Linotype" w:hAnsi="Palatino Linotype" w:cs="Times New Roman"/>
        </w:rPr>
      </w:pP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b/>
          <w:bCs/>
        </w:rPr>
        <w:t xml:space="preserve">4.- </w:t>
      </w:r>
      <w:r w:rsidRPr="000656D3">
        <w:rPr>
          <w:rFonts w:ascii="Palatino Linotype" w:hAnsi="Palatino Linotype" w:cs="Times New Roman"/>
        </w:rPr>
        <w:t xml:space="preserve">Conocimiento del proyecto de </w:t>
      </w:r>
      <w:r w:rsidRPr="000656D3">
        <w:rPr>
          <w:rFonts w:ascii="Palatino Linotype" w:hAnsi="Palatino Linotype" w:cs="Times New Roman"/>
          <w:i/>
          <w:iCs/>
        </w:rPr>
        <w:t>“ORDENANZA METROPOLITANA REFORMATORIA DEL LIBRO IV.6, TIÌTULO I, CAPIÌTULO I, DE LA ORDENANZA METROPOLITANA No. 001 DE 29 DE MARZO DE 2019, QUE EXPIDE EL C</w:t>
      </w:r>
      <w:r w:rsidR="008543B0" w:rsidRPr="000656D3">
        <w:rPr>
          <w:rFonts w:ascii="Palatino Linotype" w:hAnsi="Palatino Linotype" w:cs="Times New Roman"/>
          <w:i/>
          <w:iCs/>
        </w:rPr>
        <w:t>Ó</w:t>
      </w:r>
      <w:r w:rsidRPr="000656D3">
        <w:rPr>
          <w:rFonts w:ascii="Palatino Linotype" w:hAnsi="Palatino Linotype" w:cs="Times New Roman"/>
          <w:i/>
          <w:iCs/>
        </w:rPr>
        <w:t>DIGO MUNICIPAL PARA EL DISTRITO METROPOLITANO DE QUITO, LA CUAL ESTABLECE LAS NORMAS DE LA ENAJENACIÓN DIRECTA Y DEL REMATE DE FAJAS DE TERRENO”</w:t>
      </w:r>
      <w:r w:rsidRPr="000656D3">
        <w:rPr>
          <w:rFonts w:ascii="Palatino Linotype" w:hAnsi="Palatino Linotype" w:cs="Times New Roman"/>
        </w:rPr>
        <w:t>; y, resolución al respecto.</w:t>
      </w:r>
    </w:p>
    <w:p w:rsidR="00A36962" w:rsidRPr="000656D3" w:rsidRDefault="00A36962" w:rsidP="000656D3">
      <w:pPr>
        <w:autoSpaceDE w:val="0"/>
        <w:autoSpaceDN w:val="0"/>
        <w:adjustRightInd w:val="0"/>
        <w:spacing w:after="0" w:line="240" w:lineRule="auto"/>
        <w:jc w:val="both"/>
        <w:rPr>
          <w:rFonts w:ascii="Palatino Linotype" w:hAnsi="Palatino Linotype" w:cs="Times New Roman"/>
        </w:rPr>
      </w:pPr>
    </w:p>
    <w:p w:rsidR="00790708" w:rsidRPr="000656D3" w:rsidRDefault="00A36962" w:rsidP="000656D3">
      <w:pPr>
        <w:autoSpaceDE w:val="0"/>
        <w:autoSpaceDN w:val="0"/>
        <w:adjustRightInd w:val="0"/>
        <w:spacing w:after="0" w:line="240" w:lineRule="auto"/>
        <w:jc w:val="both"/>
        <w:rPr>
          <w:rFonts w:ascii="Palatino Linotype" w:hAnsi="Palatino Linotype"/>
        </w:rPr>
      </w:pPr>
      <w:r w:rsidRPr="000656D3">
        <w:rPr>
          <w:rFonts w:ascii="Palatino Linotype" w:hAnsi="Palatino Linotype" w:cs="Times New Roman"/>
          <w:b/>
          <w:bCs/>
        </w:rPr>
        <w:t xml:space="preserve">5.- </w:t>
      </w:r>
      <w:r w:rsidRPr="000656D3">
        <w:rPr>
          <w:rFonts w:ascii="Palatino Linotype" w:hAnsi="Palatino Linotype" w:cs="Times New Roman"/>
        </w:rPr>
        <w:t xml:space="preserve">Conocimiento del proyecto de </w:t>
      </w:r>
      <w:r w:rsidRPr="000656D3">
        <w:rPr>
          <w:rFonts w:ascii="Palatino Linotype" w:hAnsi="Palatino Linotype" w:cs="Times New Roman"/>
          <w:i/>
          <w:iCs/>
        </w:rPr>
        <w:t>"ORDENANZA METROPOLITANA REFORMATORIA DEL LIBRO IV.6, TIÌTULO I, CAPIÌTULO II, DE LA ORDENANZA METROPOLITANA No. 001 DE 29 DE</w:t>
      </w:r>
      <w:r w:rsidR="008543B0" w:rsidRPr="000656D3">
        <w:rPr>
          <w:rFonts w:ascii="Palatino Linotype" w:hAnsi="Palatino Linotype" w:cs="Times New Roman"/>
          <w:i/>
          <w:iCs/>
        </w:rPr>
        <w:t xml:space="preserve"> MARZO DE 2019, QUE EXPIDE EL CÓ</w:t>
      </w:r>
      <w:r w:rsidRPr="000656D3">
        <w:rPr>
          <w:rFonts w:ascii="Palatino Linotype" w:hAnsi="Palatino Linotype" w:cs="Times New Roman"/>
          <w:i/>
          <w:iCs/>
        </w:rPr>
        <w:t>DIGO MUNICIPAL PARA EL DISTRITO METROPOLITANO DE QUITO, LA CUAL ESTABLECE EL PROCEDIMIENTO PARA LA ENTREGA DE BIENES INMUEBLES DE PROPIEDAD DEL DISTRITO METROPOLITANO DE QUITO EN COMODATO, A ENTIDADES U ORGANISMOS, PÚBLICOS O PRIVADOS, QUE NO PERSIGAN FINES DE LUCRO"</w:t>
      </w:r>
      <w:r w:rsidRPr="000656D3">
        <w:rPr>
          <w:rFonts w:ascii="Palatino Linotype" w:hAnsi="Palatino Linotype" w:cs="Times New Roman"/>
        </w:rPr>
        <w:t xml:space="preserve">; y, resolución al respecto. </w:t>
      </w:r>
    </w:p>
    <w:p w:rsidR="00A36962" w:rsidRPr="000656D3" w:rsidRDefault="00A36962" w:rsidP="000656D3">
      <w:pPr>
        <w:spacing w:after="0" w:line="240" w:lineRule="auto"/>
        <w:jc w:val="both"/>
        <w:rPr>
          <w:rFonts w:ascii="Palatino Linotype" w:hAnsi="Palatino Linotype" w:cs="Tahoma"/>
        </w:rPr>
      </w:pPr>
    </w:p>
    <w:p w:rsidR="006478B9" w:rsidRPr="000656D3" w:rsidRDefault="00CA7BA2" w:rsidP="000656D3">
      <w:pPr>
        <w:spacing w:after="0" w:line="240" w:lineRule="auto"/>
        <w:jc w:val="both"/>
        <w:rPr>
          <w:rFonts w:ascii="Palatino Linotype" w:hAnsi="Palatino Linotype" w:cs="Tahoma"/>
        </w:rPr>
      </w:pPr>
      <w:r w:rsidRPr="000656D3">
        <w:rPr>
          <w:rFonts w:ascii="Palatino Linotype" w:hAnsi="Palatino Linotype" w:cs="Tahoma"/>
        </w:rPr>
        <w:t xml:space="preserve">Al no existir ninguna observación al orden del día, </w:t>
      </w:r>
      <w:r w:rsidR="00400DBC" w:rsidRPr="000656D3">
        <w:rPr>
          <w:rFonts w:ascii="Palatino Linotype" w:hAnsi="Palatino Linotype" w:cs="Tahoma"/>
        </w:rPr>
        <w:t>el concejal Marco Collahuazo</w:t>
      </w:r>
      <w:r w:rsidRPr="000656D3">
        <w:rPr>
          <w:rFonts w:ascii="Palatino Linotype" w:hAnsi="Palatino Linotype" w:cs="Tahoma"/>
        </w:rPr>
        <w:t>, solicita se tome votación</w:t>
      </w:r>
      <w:r w:rsidR="00226CEC" w:rsidRPr="000656D3">
        <w:rPr>
          <w:rFonts w:ascii="Palatino Linotype" w:hAnsi="Palatino Linotype" w:cs="Tahoma"/>
        </w:rPr>
        <w:t xml:space="preserve">, registrando </w:t>
      </w:r>
      <w:r w:rsidR="008543B0" w:rsidRPr="000656D3">
        <w:rPr>
          <w:rFonts w:ascii="Palatino Linotype" w:hAnsi="Palatino Linotype" w:cs="Tahoma"/>
        </w:rPr>
        <w:t>la siguiente votación</w:t>
      </w:r>
      <w:r w:rsidR="006478B9" w:rsidRPr="000656D3">
        <w:rPr>
          <w:rFonts w:ascii="Palatino Linotype" w:hAnsi="Palatino Linotype" w:cs="Tahoma"/>
        </w:rPr>
        <w:t>:</w:t>
      </w:r>
    </w:p>
    <w:p w:rsidR="006478B9" w:rsidRPr="000656D3" w:rsidRDefault="006478B9" w:rsidP="000656D3">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478B9" w:rsidRPr="000656D3" w:rsidTr="0021718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6478B9"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C8338E"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 xml:space="preserve">CONCEJALES </w:t>
            </w:r>
            <w:r w:rsidR="006478B9"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6478B9" w:rsidP="000656D3">
            <w:pPr>
              <w:pStyle w:val="Subttulo"/>
              <w:rPr>
                <w:rFonts w:ascii="Palatino Linotype" w:hAnsi="Palatino Linotype"/>
                <w:b/>
                <w:i w:val="0"/>
                <w:color w:val="FFFFFF"/>
                <w:sz w:val="22"/>
                <w:szCs w:val="22"/>
                <w:lang w:val="es-ES"/>
              </w:rPr>
            </w:pPr>
          </w:p>
          <w:p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6478B9" w:rsidP="000656D3">
            <w:pPr>
              <w:pStyle w:val="Subttulo"/>
              <w:rPr>
                <w:rFonts w:ascii="Palatino Linotype" w:hAnsi="Palatino Linotype"/>
                <w:b/>
                <w:i w:val="0"/>
                <w:color w:val="FFFFFF"/>
                <w:sz w:val="22"/>
                <w:szCs w:val="22"/>
                <w:lang w:val="es-ES"/>
              </w:rPr>
            </w:pPr>
          </w:p>
          <w:p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400DBC"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p>
        </w:tc>
        <w:tc>
          <w:tcPr>
            <w:tcW w:w="1134" w:type="dxa"/>
            <w:tcBorders>
              <w:top w:val="single" w:sz="4" w:space="0" w:color="auto"/>
              <w:left w:val="single" w:sz="4" w:space="0" w:color="auto"/>
              <w:bottom w:val="single" w:sz="4" w:space="0" w:color="auto"/>
              <w:right w:val="single" w:sz="4" w:space="0" w:color="auto"/>
            </w:tcBorders>
            <w:hideMark/>
          </w:tcPr>
          <w:p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r>
      <w:tr w:rsidR="00400DBC"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r w:rsidRPr="000656D3">
              <w:rPr>
                <w:rFonts w:ascii="Palatino Linotype" w:hAnsi="Palatino Linotype"/>
                <w:i w:val="0"/>
                <w:color w:val="000000"/>
                <w:sz w:val="22"/>
                <w:szCs w:val="22"/>
                <w:lang w:val="es-ES"/>
              </w:rPr>
              <w:t>1</w:t>
            </w:r>
          </w:p>
        </w:tc>
      </w:tr>
      <w:tr w:rsidR="00400DBC"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r>
      <w:tr w:rsidR="006478B9"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226CEC"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6478B9"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6478B9"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478B9" w:rsidRPr="000656D3" w:rsidRDefault="006478B9"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0656D3" w:rsidRDefault="00226CEC"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1</w:t>
            </w:r>
          </w:p>
        </w:tc>
      </w:tr>
    </w:tbl>
    <w:p w:rsidR="006478B9" w:rsidRPr="000656D3" w:rsidRDefault="006478B9" w:rsidP="000656D3">
      <w:pPr>
        <w:spacing w:after="0" w:line="240" w:lineRule="auto"/>
        <w:jc w:val="both"/>
        <w:rPr>
          <w:rFonts w:ascii="Palatino Linotype" w:hAnsi="Palatino Linotype" w:cs="Tahoma"/>
        </w:rPr>
      </w:pPr>
    </w:p>
    <w:p w:rsidR="00226CEC" w:rsidRPr="000656D3" w:rsidRDefault="00226CEC" w:rsidP="000656D3">
      <w:pPr>
        <w:spacing w:after="0" w:line="240" w:lineRule="auto"/>
        <w:jc w:val="both"/>
        <w:rPr>
          <w:rFonts w:ascii="Palatino Linotype" w:hAnsi="Palatino Linotype" w:cs="Tahoma"/>
        </w:rPr>
      </w:pPr>
      <w:r w:rsidRPr="000656D3">
        <w:rPr>
          <w:rFonts w:ascii="Palatino Linotype" w:hAnsi="Palatino Linotype" w:cs="Tahoma"/>
        </w:rPr>
        <w:t xml:space="preserve">Con dos votos favorables queda aprobado el orden del día. </w:t>
      </w:r>
    </w:p>
    <w:p w:rsidR="00BD3BD8" w:rsidRPr="000656D3" w:rsidRDefault="00BD3BD8" w:rsidP="000656D3">
      <w:pPr>
        <w:spacing w:after="0" w:line="240" w:lineRule="auto"/>
        <w:jc w:val="both"/>
        <w:rPr>
          <w:rFonts w:ascii="Palatino Linotype" w:hAnsi="Palatino Linotype" w:cs="Tahoma"/>
          <w:b/>
        </w:rPr>
      </w:pPr>
    </w:p>
    <w:p w:rsidR="0046032E" w:rsidRPr="000656D3" w:rsidRDefault="0046032E" w:rsidP="000656D3">
      <w:pPr>
        <w:spacing w:after="0" w:line="240" w:lineRule="auto"/>
        <w:jc w:val="both"/>
        <w:rPr>
          <w:rFonts w:ascii="Palatino Linotype" w:hAnsi="Palatino Linotype" w:cs="Tahoma"/>
          <w:b/>
        </w:rPr>
      </w:pPr>
      <w:r w:rsidRPr="000656D3">
        <w:rPr>
          <w:rFonts w:ascii="Palatino Linotype" w:hAnsi="Palatino Linotype" w:cs="Tahoma"/>
          <w:b/>
        </w:rPr>
        <w:t>DESARROLLO DE LA SESIÓN</w:t>
      </w:r>
    </w:p>
    <w:p w:rsidR="009473C4" w:rsidRPr="000656D3" w:rsidRDefault="009473C4" w:rsidP="000656D3">
      <w:pPr>
        <w:spacing w:after="0" w:line="240" w:lineRule="auto"/>
        <w:jc w:val="both"/>
        <w:rPr>
          <w:rFonts w:ascii="Palatino Linotype" w:hAnsi="Palatino Linotype" w:cs="Tahoma"/>
        </w:rPr>
      </w:pPr>
    </w:p>
    <w:p w:rsidR="00400DBC" w:rsidRPr="000656D3" w:rsidRDefault="00400DBC" w:rsidP="000656D3">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cs="Tahoma"/>
          <w:b/>
        </w:rPr>
      </w:pPr>
      <w:r w:rsidRPr="000656D3">
        <w:rPr>
          <w:rFonts w:ascii="Palatino Linotype" w:hAnsi="Palatino Linotype" w:cs="Tahoma"/>
          <w:b/>
        </w:rPr>
        <w:t xml:space="preserve">Siendo las… ingresa </w:t>
      </w:r>
      <w:r w:rsidR="008543B0" w:rsidRPr="000656D3">
        <w:rPr>
          <w:rFonts w:ascii="Palatino Linotype" w:hAnsi="Palatino Linotype" w:cs="Tahoma"/>
          <w:b/>
        </w:rPr>
        <w:t xml:space="preserve">a la sala de sesiones virtuales </w:t>
      </w:r>
      <w:r w:rsidRPr="000656D3">
        <w:rPr>
          <w:rFonts w:ascii="Palatino Linotype" w:hAnsi="Palatino Linotype" w:cs="Tahoma"/>
          <w:b/>
        </w:rPr>
        <w:t xml:space="preserve">la señora concejala Analía Ledesma. </w:t>
      </w:r>
    </w:p>
    <w:p w:rsidR="00400DBC" w:rsidRPr="000656D3" w:rsidRDefault="00400DBC" w:rsidP="000656D3">
      <w:pPr>
        <w:spacing w:after="0" w:line="240" w:lineRule="auto"/>
        <w:jc w:val="both"/>
        <w:rPr>
          <w:rFonts w:ascii="Palatino Linotype" w:hAnsi="Palatino Linotype" w:cs="Tahoma"/>
        </w:rPr>
      </w:pPr>
    </w:p>
    <w:p w:rsidR="00400DBC" w:rsidRPr="000656D3" w:rsidRDefault="005B6DD4" w:rsidP="000656D3">
      <w:pPr>
        <w:pStyle w:val="Textoindependiente"/>
        <w:spacing w:after="0" w:line="240" w:lineRule="auto"/>
        <w:jc w:val="both"/>
        <w:rPr>
          <w:rFonts w:ascii="Palatino Linotype" w:hAnsi="Palatino Linotype"/>
          <w:b/>
        </w:rPr>
      </w:pPr>
      <w:r w:rsidRPr="000656D3">
        <w:rPr>
          <w:rStyle w:val="fontstyle01"/>
          <w:rFonts w:ascii="Palatino Linotype" w:hAnsi="Palatino Linotype"/>
          <w:sz w:val="22"/>
          <w:szCs w:val="22"/>
        </w:rPr>
        <w:t>Punto uno</w:t>
      </w:r>
      <w:r w:rsidRPr="000656D3">
        <w:rPr>
          <w:rStyle w:val="fontstyle01"/>
          <w:rFonts w:ascii="Palatino Linotype" w:hAnsi="Palatino Linotype"/>
          <w:b w:val="0"/>
          <w:sz w:val="22"/>
          <w:szCs w:val="22"/>
        </w:rPr>
        <w:t xml:space="preserve">: </w:t>
      </w:r>
      <w:r w:rsidR="00400DBC" w:rsidRPr="000656D3">
        <w:rPr>
          <w:rFonts w:ascii="Palatino Linotype" w:hAnsi="Palatino Linotype"/>
          <w:b/>
        </w:rPr>
        <w:t>Conocimiento y aprobación de la siguiente acta: Acta de la sesión de fecha 22 de septiembre de 2021.</w:t>
      </w:r>
    </w:p>
    <w:p w:rsidR="00DF31ED" w:rsidRPr="000656D3" w:rsidRDefault="00D91A88" w:rsidP="000656D3">
      <w:pPr>
        <w:spacing w:after="0" w:line="240" w:lineRule="auto"/>
        <w:jc w:val="both"/>
        <w:rPr>
          <w:rStyle w:val="fontstyle01"/>
          <w:rFonts w:ascii="Palatino Linotype" w:hAnsi="Palatino Linotype"/>
          <w:sz w:val="22"/>
          <w:szCs w:val="22"/>
        </w:rPr>
      </w:pPr>
      <w:r w:rsidRPr="000656D3">
        <w:rPr>
          <w:rStyle w:val="fontstyle01"/>
          <w:rFonts w:ascii="Palatino Linotype" w:hAnsi="Palatino Linotype"/>
          <w:sz w:val="22"/>
          <w:szCs w:val="22"/>
        </w:rPr>
        <w:t xml:space="preserve"> </w:t>
      </w:r>
    </w:p>
    <w:p w:rsidR="00B0548D" w:rsidRPr="000656D3" w:rsidRDefault="008543B0" w:rsidP="000656D3">
      <w:pPr>
        <w:spacing w:after="0" w:line="240" w:lineRule="auto"/>
        <w:jc w:val="both"/>
        <w:rPr>
          <w:rStyle w:val="fontstyle01"/>
          <w:rFonts w:ascii="Palatino Linotype" w:hAnsi="Palatino Linotype"/>
          <w:b w:val="0"/>
          <w:sz w:val="22"/>
          <w:szCs w:val="22"/>
        </w:rPr>
      </w:pPr>
      <w:r w:rsidRPr="000656D3">
        <w:rPr>
          <w:rStyle w:val="fontstyle01"/>
          <w:rFonts w:ascii="Palatino Linotype" w:hAnsi="Palatino Linotype"/>
          <w:b w:val="0"/>
          <w:sz w:val="22"/>
          <w:szCs w:val="22"/>
        </w:rPr>
        <w:t xml:space="preserve">Secretaría </w:t>
      </w:r>
      <w:r w:rsidR="00400DBC" w:rsidRPr="000656D3">
        <w:rPr>
          <w:rStyle w:val="fontstyle01"/>
          <w:rFonts w:ascii="Palatino Linotype" w:hAnsi="Palatino Linotype"/>
          <w:b w:val="0"/>
          <w:sz w:val="22"/>
          <w:szCs w:val="22"/>
        </w:rPr>
        <w:t>informa que se han incluido las observaciones realizadas por parte del</w:t>
      </w:r>
      <w:r w:rsidRPr="000656D3">
        <w:rPr>
          <w:rStyle w:val="fontstyle01"/>
          <w:rFonts w:ascii="Palatino Linotype" w:hAnsi="Palatino Linotype"/>
          <w:b w:val="0"/>
          <w:sz w:val="22"/>
          <w:szCs w:val="22"/>
        </w:rPr>
        <w:t xml:space="preserve"> despacho del concejal Marco Collahuazo </w:t>
      </w:r>
      <w:r w:rsidR="00400DBC" w:rsidRPr="000656D3">
        <w:rPr>
          <w:rStyle w:val="fontstyle01"/>
          <w:rFonts w:ascii="Palatino Linotype" w:hAnsi="Palatino Linotype"/>
          <w:b w:val="0"/>
          <w:sz w:val="22"/>
          <w:szCs w:val="22"/>
        </w:rPr>
        <w:t xml:space="preserve">y por pedido del concejal Marco Collahuazo, se procede a tomar votación, </w:t>
      </w:r>
      <w:r w:rsidRPr="000656D3">
        <w:rPr>
          <w:rStyle w:val="fontstyle01"/>
          <w:rFonts w:ascii="Palatino Linotype" w:hAnsi="Palatino Linotype"/>
          <w:b w:val="0"/>
          <w:sz w:val="22"/>
          <w:szCs w:val="22"/>
        </w:rPr>
        <w:t xml:space="preserve">obteniéndose la </w:t>
      </w:r>
      <w:r w:rsidR="002C1EF8" w:rsidRPr="000656D3">
        <w:rPr>
          <w:rStyle w:val="fontstyle01"/>
          <w:rFonts w:ascii="Palatino Linotype" w:hAnsi="Palatino Linotype"/>
          <w:b w:val="0"/>
          <w:sz w:val="22"/>
          <w:szCs w:val="22"/>
        </w:rPr>
        <w:t>siguiente votación:</w:t>
      </w:r>
    </w:p>
    <w:p w:rsidR="00B0548D" w:rsidRPr="000656D3" w:rsidRDefault="00B0548D" w:rsidP="000656D3">
      <w:pPr>
        <w:spacing w:after="0" w:line="240" w:lineRule="auto"/>
        <w:jc w:val="both"/>
        <w:rPr>
          <w:rStyle w:val="fontstyle01"/>
          <w:rFonts w:ascii="Palatino Linotype" w:hAnsi="Palatino Linotype"/>
          <w:b w:val="0"/>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1EF8" w:rsidRPr="000656D3" w:rsidTr="0021718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1EF8"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 xml:space="preserve"> REGISTRO DE VOTACIÓN</w:t>
            </w:r>
          </w:p>
        </w:tc>
      </w:tr>
      <w:tr w:rsidR="002C1EF8"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2C1EF8" w:rsidP="000656D3">
            <w:pPr>
              <w:pStyle w:val="Subttulo"/>
              <w:rPr>
                <w:rFonts w:ascii="Palatino Linotype" w:hAnsi="Palatino Linotype"/>
                <w:b/>
                <w:i w:val="0"/>
                <w:color w:val="FFFFFF"/>
                <w:sz w:val="22"/>
                <w:szCs w:val="22"/>
                <w:lang w:val="es-ES"/>
              </w:rPr>
            </w:pPr>
          </w:p>
          <w:p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2C1EF8" w:rsidP="000656D3">
            <w:pPr>
              <w:pStyle w:val="Subttulo"/>
              <w:rPr>
                <w:rFonts w:ascii="Palatino Linotype" w:hAnsi="Palatino Linotype"/>
                <w:b/>
                <w:i w:val="0"/>
                <w:color w:val="FFFFFF"/>
                <w:sz w:val="22"/>
                <w:szCs w:val="22"/>
                <w:lang w:val="es-ES"/>
              </w:rPr>
            </w:pPr>
          </w:p>
          <w:p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400DBC"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p>
        </w:tc>
        <w:tc>
          <w:tcPr>
            <w:tcW w:w="1134" w:type="dxa"/>
            <w:tcBorders>
              <w:top w:val="single" w:sz="4" w:space="0" w:color="auto"/>
              <w:left w:val="single" w:sz="4" w:space="0" w:color="auto"/>
              <w:bottom w:val="single" w:sz="4" w:space="0" w:color="auto"/>
              <w:right w:val="single" w:sz="4" w:space="0" w:color="auto"/>
            </w:tcBorders>
            <w:hideMark/>
          </w:tcPr>
          <w:p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r>
      <w:tr w:rsidR="00400DBC"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r>
      <w:tr w:rsidR="00400DBC"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DBC" w:rsidRPr="000656D3" w:rsidRDefault="00400DBC" w:rsidP="000656D3">
            <w:pPr>
              <w:pStyle w:val="Subttulo"/>
              <w:rPr>
                <w:rFonts w:ascii="Palatino Linotype" w:hAnsi="Palatino Linotype"/>
                <w:i w:val="0"/>
                <w:color w:val="000000"/>
                <w:sz w:val="22"/>
                <w:szCs w:val="22"/>
                <w:lang w:val="es-ES"/>
              </w:rPr>
            </w:pPr>
          </w:p>
        </w:tc>
      </w:tr>
      <w:tr w:rsidR="002C1EF8" w:rsidRPr="000656D3"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400DBC"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2C1EF8"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2C1EF8"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0656D3" w:rsidRDefault="002C1EF8"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0656D3" w:rsidRDefault="00900890"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rsidR="00D22A83" w:rsidRPr="000656D3" w:rsidRDefault="00D22A83" w:rsidP="000656D3">
      <w:pPr>
        <w:pStyle w:val="NormalWeb"/>
        <w:spacing w:before="0" w:beforeAutospacing="0" w:after="0" w:afterAutospacing="0"/>
        <w:jc w:val="both"/>
        <w:textAlignment w:val="baseline"/>
        <w:rPr>
          <w:rFonts w:ascii="Palatino Linotype" w:hAnsi="Palatino Linotype" w:cs="Tahoma"/>
          <w:sz w:val="22"/>
          <w:szCs w:val="22"/>
        </w:rPr>
      </w:pPr>
    </w:p>
    <w:p w:rsidR="00682513" w:rsidRPr="000656D3" w:rsidRDefault="00682513" w:rsidP="000656D3">
      <w:pPr>
        <w:pStyle w:val="NormalWeb"/>
        <w:spacing w:before="0" w:beforeAutospacing="0" w:after="0" w:afterAutospacing="0"/>
        <w:jc w:val="both"/>
        <w:textAlignment w:val="baseline"/>
        <w:rPr>
          <w:rFonts w:ascii="Palatino Linotype" w:hAnsi="Palatino Linotype" w:cs="Tahoma"/>
          <w:sz w:val="22"/>
          <w:szCs w:val="22"/>
        </w:rPr>
      </w:pPr>
      <w:r w:rsidRPr="000656D3">
        <w:rPr>
          <w:rStyle w:val="fontstyle01"/>
          <w:rFonts w:ascii="Palatino Linotype" w:hAnsi="Palatino Linotype"/>
          <w:b w:val="0"/>
          <w:sz w:val="22"/>
          <w:szCs w:val="22"/>
        </w:rPr>
        <w:t xml:space="preserve">Con </w:t>
      </w:r>
      <w:r w:rsidR="00400DBC" w:rsidRPr="000656D3">
        <w:rPr>
          <w:rStyle w:val="fontstyle01"/>
          <w:rFonts w:ascii="Palatino Linotype" w:hAnsi="Palatino Linotype"/>
          <w:b w:val="0"/>
          <w:sz w:val="22"/>
          <w:szCs w:val="22"/>
        </w:rPr>
        <w:t>tres</w:t>
      </w:r>
      <w:r w:rsidRPr="000656D3">
        <w:rPr>
          <w:rStyle w:val="fontstyle01"/>
          <w:rFonts w:ascii="Palatino Linotype" w:hAnsi="Palatino Linotype"/>
          <w:b w:val="0"/>
          <w:sz w:val="22"/>
          <w:szCs w:val="22"/>
        </w:rPr>
        <w:t xml:space="preserve"> votos a favor queda aprobada </w:t>
      </w:r>
      <w:r w:rsidR="00400DBC" w:rsidRPr="000656D3">
        <w:rPr>
          <w:rStyle w:val="fontstyle01"/>
          <w:rFonts w:ascii="Palatino Linotype" w:hAnsi="Palatino Linotype"/>
          <w:b w:val="0"/>
          <w:sz w:val="22"/>
          <w:szCs w:val="22"/>
        </w:rPr>
        <w:t xml:space="preserve">el </w:t>
      </w:r>
      <w:r w:rsidRPr="000656D3">
        <w:rPr>
          <w:rStyle w:val="fontstyle01"/>
          <w:rFonts w:ascii="Palatino Linotype" w:hAnsi="Palatino Linotype"/>
          <w:b w:val="0"/>
          <w:sz w:val="22"/>
          <w:szCs w:val="22"/>
        </w:rPr>
        <w:t>acta de la sesión No. de 22 de septiembre de 2021.</w:t>
      </w:r>
    </w:p>
    <w:p w:rsidR="00682513" w:rsidRPr="000656D3" w:rsidRDefault="00682513" w:rsidP="000656D3">
      <w:pPr>
        <w:pStyle w:val="NormalWeb"/>
        <w:spacing w:before="0" w:beforeAutospacing="0" w:after="0" w:afterAutospacing="0"/>
        <w:jc w:val="both"/>
        <w:textAlignment w:val="baseline"/>
        <w:rPr>
          <w:rFonts w:ascii="Palatino Linotype" w:hAnsi="Palatino Linotype" w:cs="Tahoma"/>
          <w:sz w:val="22"/>
          <w:szCs w:val="22"/>
        </w:rPr>
      </w:pPr>
    </w:p>
    <w:p w:rsidR="004C6A36" w:rsidRPr="000656D3" w:rsidRDefault="00580D7C"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ahoma"/>
          <w:b/>
        </w:rPr>
        <w:t>P</w:t>
      </w:r>
      <w:r w:rsidR="00845606" w:rsidRPr="000656D3">
        <w:rPr>
          <w:rFonts w:ascii="Palatino Linotype" w:hAnsi="Palatino Linotype" w:cs="Tahoma"/>
          <w:b/>
        </w:rPr>
        <w:t>unto</w:t>
      </w:r>
      <w:r w:rsidRPr="000656D3">
        <w:rPr>
          <w:rFonts w:ascii="Palatino Linotype" w:hAnsi="Palatino Linotype" w:cs="Tahoma"/>
          <w:b/>
        </w:rPr>
        <w:t xml:space="preserve"> dos</w:t>
      </w:r>
      <w:r w:rsidR="00845606" w:rsidRPr="000656D3">
        <w:rPr>
          <w:rFonts w:ascii="Palatino Linotype" w:hAnsi="Palatino Linotype" w:cs="Tahoma"/>
          <w:b/>
        </w:rPr>
        <w:t>:</w:t>
      </w:r>
      <w:r w:rsidR="003D167C" w:rsidRPr="000656D3">
        <w:rPr>
          <w:rFonts w:ascii="Palatino Linotype" w:hAnsi="Palatino Linotype" w:cs="Tahoma"/>
          <w:b/>
        </w:rPr>
        <w:t xml:space="preserve"> </w:t>
      </w:r>
      <w:r w:rsidR="004C6A36" w:rsidRPr="000656D3">
        <w:rPr>
          <w:rFonts w:ascii="Palatino Linotype" w:hAnsi="Palatino Linotype" w:cs="Times New Roman"/>
          <w:b/>
          <w:bCs/>
        </w:rPr>
        <w:t xml:space="preserve">2.- </w:t>
      </w:r>
      <w:r w:rsidR="004C6A36" w:rsidRPr="000656D3">
        <w:rPr>
          <w:rFonts w:ascii="Palatino Linotype" w:hAnsi="Palatino Linotype" w:cs="Times New Roman"/>
          <w:b/>
        </w:rPr>
        <w:t>Presentación de la Dirección Metropolitana de Gestión de Bienes Inmuebles, respecto a la autorización para la  donación del predio municipal No. 3683599 (bien mostrenco), a favor del GADP de Pifo; y, resolución al respecto.</w:t>
      </w:r>
    </w:p>
    <w:p w:rsidR="00900890" w:rsidRPr="000656D3" w:rsidRDefault="00900890" w:rsidP="000656D3">
      <w:pPr>
        <w:pStyle w:val="NormalWeb"/>
        <w:spacing w:before="0" w:beforeAutospacing="0" w:after="0" w:afterAutospacing="0"/>
        <w:jc w:val="both"/>
        <w:textAlignment w:val="baseline"/>
        <w:rPr>
          <w:rFonts w:ascii="Palatino Linotype" w:hAnsi="Palatino Linotype" w:cs="Tahoma"/>
          <w:sz w:val="22"/>
          <w:szCs w:val="22"/>
        </w:rPr>
      </w:pPr>
    </w:p>
    <w:p w:rsidR="003E65D8" w:rsidRPr="000656D3" w:rsidRDefault="004C6A36" w:rsidP="000656D3">
      <w:pPr>
        <w:pStyle w:val="NormalWeb"/>
        <w:spacing w:before="0" w:beforeAutospacing="0" w:after="0" w:afterAutospacing="0"/>
        <w:jc w:val="both"/>
        <w:textAlignment w:val="baseline"/>
        <w:rPr>
          <w:rFonts w:ascii="Palatino Linotype" w:hAnsi="Palatino Linotype" w:cs="Tahoma"/>
          <w:sz w:val="22"/>
          <w:szCs w:val="22"/>
        </w:rPr>
      </w:pPr>
      <w:r w:rsidRPr="000656D3">
        <w:rPr>
          <w:rFonts w:ascii="Palatino Linotype" w:hAnsi="Palatino Linotype" w:cs="Tahoma"/>
          <w:b/>
          <w:sz w:val="22"/>
          <w:szCs w:val="22"/>
        </w:rPr>
        <w:t>Yolanda Martínez,</w:t>
      </w:r>
      <w:r w:rsidRPr="000656D3">
        <w:rPr>
          <w:rFonts w:ascii="Palatino Linotype" w:hAnsi="Palatino Linotype" w:cs="Tahoma"/>
          <w:sz w:val="22"/>
          <w:szCs w:val="22"/>
        </w:rPr>
        <w:t xml:space="preserve"> </w:t>
      </w:r>
      <w:r w:rsidR="00B82B42" w:rsidRPr="000656D3">
        <w:rPr>
          <w:rFonts w:ascii="Palatino Linotype" w:hAnsi="Palatino Linotype" w:cs="Tahoma"/>
          <w:b/>
          <w:sz w:val="22"/>
          <w:szCs w:val="22"/>
        </w:rPr>
        <w:t xml:space="preserve">funcionaria de la Dirección Metropolitana de Bienes Inmuebles, </w:t>
      </w:r>
      <w:r w:rsidRPr="000656D3">
        <w:rPr>
          <w:rFonts w:ascii="Palatino Linotype" w:hAnsi="Palatino Linotype" w:cs="Tahoma"/>
          <w:sz w:val="22"/>
          <w:szCs w:val="22"/>
        </w:rPr>
        <w:t xml:space="preserve">realiza una pequeña reseña </w:t>
      </w:r>
      <w:r w:rsidR="00AD064A" w:rsidRPr="000656D3">
        <w:rPr>
          <w:rFonts w:ascii="Palatino Linotype" w:hAnsi="Palatino Linotype" w:cs="Tahoma"/>
          <w:sz w:val="22"/>
          <w:szCs w:val="22"/>
        </w:rPr>
        <w:t xml:space="preserve">respecto de los </w:t>
      </w:r>
      <w:r w:rsidRPr="000656D3">
        <w:rPr>
          <w:rFonts w:ascii="Palatino Linotype" w:hAnsi="Palatino Linotype" w:cs="Tahoma"/>
          <w:sz w:val="22"/>
          <w:szCs w:val="22"/>
        </w:rPr>
        <w:t>antecedentes del inmueble en referencia</w:t>
      </w:r>
      <w:r w:rsidR="003E65D8" w:rsidRPr="000656D3">
        <w:rPr>
          <w:rFonts w:ascii="Palatino Linotype" w:hAnsi="Palatino Linotype" w:cs="Tahoma"/>
          <w:sz w:val="22"/>
          <w:szCs w:val="22"/>
        </w:rPr>
        <w:t>, misma que se adjunta al acta como anexo 1, señalando adem</w:t>
      </w:r>
      <w:r w:rsidR="00AD064A" w:rsidRPr="000656D3">
        <w:rPr>
          <w:rFonts w:ascii="Palatino Linotype" w:hAnsi="Palatino Linotype" w:cs="Tahoma"/>
          <w:sz w:val="22"/>
          <w:szCs w:val="22"/>
        </w:rPr>
        <w:t>ás que el expediente cuenta</w:t>
      </w:r>
      <w:r w:rsidR="003E65D8" w:rsidRPr="000656D3">
        <w:rPr>
          <w:rFonts w:ascii="Palatino Linotype" w:hAnsi="Palatino Linotype" w:cs="Tahoma"/>
          <w:sz w:val="22"/>
          <w:szCs w:val="22"/>
        </w:rPr>
        <w:t xml:space="preserve"> con los informes técnicos y legal favorables para </w:t>
      </w:r>
      <w:r w:rsidR="00AD064A" w:rsidRPr="000656D3">
        <w:rPr>
          <w:rFonts w:ascii="Palatino Linotype" w:hAnsi="Palatino Linotype" w:cs="Tahoma"/>
          <w:sz w:val="22"/>
          <w:szCs w:val="22"/>
        </w:rPr>
        <w:t>proceder con el trámite solicitado</w:t>
      </w:r>
      <w:r w:rsidR="003E65D8" w:rsidRPr="000656D3">
        <w:rPr>
          <w:rFonts w:ascii="Palatino Linotype" w:hAnsi="Palatino Linotype" w:cs="Tahoma"/>
          <w:sz w:val="22"/>
          <w:szCs w:val="22"/>
        </w:rPr>
        <w:t xml:space="preserve">. </w:t>
      </w:r>
    </w:p>
    <w:p w:rsidR="004C6A36" w:rsidRPr="000656D3" w:rsidRDefault="004C6A36" w:rsidP="000656D3">
      <w:pPr>
        <w:pStyle w:val="NormalWeb"/>
        <w:spacing w:before="0" w:beforeAutospacing="0" w:after="0" w:afterAutospacing="0"/>
        <w:jc w:val="both"/>
        <w:textAlignment w:val="baseline"/>
        <w:rPr>
          <w:rFonts w:ascii="Palatino Linotype" w:hAnsi="Palatino Linotype" w:cs="Tahoma"/>
          <w:sz w:val="22"/>
          <w:szCs w:val="22"/>
        </w:rPr>
      </w:pPr>
    </w:p>
    <w:p w:rsidR="00DF5E4B" w:rsidRDefault="003E65D8" w:rsidP="000656D3">
      <w:pPr>
        <w:pStyle w:val="NormalWeb"/>
        <w:spacing w:before="0" w:beforeAutospacing="0" w:after="0" w:afterAutospacing="0"/>
        <w:jc w:val="both"/>
        <w:textAlignment w:val="baseline"/>
        <w:rPr>
          <w:rFonts w:ascii="Palatino Linotype" w:hAnsi="Palatino Linotype" w:cs="Tahoma"/>
          <w:sz w:val="22"/>
          <w:szCs w:val="22"/>
        </w:rPr>
      </w:pPr>
      <w:r w:rsidRPr="000656D3">
        <w:rPr>
          <w:rFonts w:ascii="Palatino Linotype" w:hAnsi="Palatino Linotype" w:cs="Tahoma"/>
          <w:b/>
          <w:sz w:val="22"/>
          <w:szCs w:val="22"/>
        </w:rPr>
        <w:t>Concejala Blanca Paucar,</w:t>
      </w:r>
      <w:r w:rsidRPr="000656D3">
        <w:rPr>
          <w:rFonts w:ascii="Palatino Linotype" w:hAnsi="Palatino Linotype" w:cs="Tahoma"/>
          <w:sz w:val="22"/>
          <w:szCs w:val="22"/>
        </w:rPr>
        <w:t xml:space="preserve"> </w:t>
      </w:r>
      <w:r w:rsidR="00A878E7" w:rsidRPr="000656D3">
        <w:rPr>
          <w:rFonts w:ascii="Palatino Linotype" w:hAnsi="Palatino Linotype" w:cs="Tahoma"/>
          <w:sz w:val="22"/>
          <w:szCs w:val="22"/>
        </w:rPr>
        <w:t xml:space="preserve">señala que presentó sus observaciones en la </w:t>
      </w:r>
      <w:r w:rsidR="005A27B7" w:rsidRPr="000656D3">
        <w:rPr>
          <w:rFonts w:ascii="Palatino Linotype" w:hAnsi="Palatino Linotype" w:cs="Tahoma"/>
          <w:sz w:val="22"/>
          <w:szCs w:val="22"/>
        </w:rPr>
        <w:t xml:space="preserve">sesión del 21 de abril, </w:t>
      </w:r>
      <w:r w:rsidR="00A878E7" w:rsidRPr="000656D3">
        <w:rPr>
          <w:rFonts w:ascii="Palatino Linotype" w:hAnsi="Palatino Linotype" w:cs="Tahoma"/>
          <w:sz w:val="22"/>
          <w:szCs w:val="22"/>
        </w:rPr>
        <w:t xml:space="preserve">sobre la </w:t>
      </w:r>
      <w:r w:rsidR="005A27B7" w:rsidRPr="000656D3">
        <w:rPr>
          <w:rFonts w:ascii="Palatino Linotype" w:hAnsi="Palatino Linotype" w:cs="Tahoma"/>
          <w:sz w:val="22"/>
          <w:szCs w:val="22"/>
        </w:rPr>
        <w:t xml:space="preserve">ficha catastral donde </w:t>
      </w:r>
      <w:r w:rsidR="00A878E7" w:rsidRPr="000656D3">
        <w:rPr>
          <w:rFonts w:ascii="Palatino Linotype" w:hAnsi="Palatino Linotype" w:cs="Tahoma"/>
          <w:sz w:val="22"/>
          <w:szCs w:val="22"/>
        </w:rPr>
        <w:t xml:space="preserve">consta que </w:t>
      </w:r>
      <w:r w:rsidR="005A27B7" w:rsidRPr="000656D3">
        <w:rPr>
          <w:rFonts w:ascii="Palatino Linotype" w:hAnsi="Palatino Linotype" w:cs="Tahoma"/>
          <w:sz w:val="22"/>
          <w:szCs w:val="22"/>
        </w:rPr>
        <w:t>los linderos, no están bien definidos</w:t>
      </w:r>
      <w:r w:rsidR="00A878E7" w:rsidRPr="000656D3">
        <w:rPr>
          <w:rFonts w:ascii="Palatino Linotype" w:hAnsi="Palatino Linotype" w:cs="Tahoma"/>
          <w:sz w:val="22"/>
          <w:szCs w:val="22"/>
        </w:rPr>
        <w:t xml:space="preserve">, por lo que solicita se le informe si ya </w:t>
      </w:r>
      <w:r w:rsidR="001D101F" w:rsidRPr="000656D3">
        <w:rPr>
          <w:rFonts w:ascii="Palatino Linotype" w:hAnsi="Palatino Linotype" w:cs="Tahoma"/>
          <w:sz w:val="22"/>
          <w:szCs w:val="22"/>
        </w:rPr>
        <w:t xml:space="preserve">han sido rectificados los datos. </w:t>
      </w:r>
    </w:p>
    <w:p w:rsidR="00DF5E4B" w:rsidRDefault="00DF5E4B" w:rsidP="000656D3">
      <w:pPr>
        <w:pStyle w:val="NormalWeb"/>
        <w:spacing w:before="0" w:beforeAutospacing="0" w:after="0" w:afterAutospacing="0"/>
        <w:jc w:val="both"/>
        <w:textAlignment w:val="baseline"/>
        <w:rPr>
          <w:rFonts w:ascii="Palatino Linotype" w:hAnsi="Palatino Linotype" w:cs="Tahoma"/>
          <w:sz w:val="22"/>
          <w:szCs w:val="22"/>
        </w:rPr>
      </w:pPr>
    </w:p>
    <w:p w:rsidR="001D101F" w:rsidRPr="000656D3" w:rsidRDefault="00785135" w:rsidP="000656D3">
      <w:pPr>
        <w:pStyle w:val="NormalWeb"/>
        <w:spacing w:before="0" w:beforeAutospacing="0" w:after="0" w:afterAutospacing="0"/>
        <w:jc w:val="both"/>
        <w:textAlignment w:val="baseline"/>
        <w:rPr>
          <w:rFonts w:ascii="Palatino Linotype" w:hAnsi="Palatino Linotype" w:cs="Tahoma"/>
          <w:sz w:val="22"/>
          <w:szCs w:val="22"/>
        </w:rPr>
      </w:pPr>
      <w:r w:rsidRPr="000656D3">
        <w:rPr>
          <w:rFonts w:ascii="Palatino Linotype" w:hAnsi="Palatino Linotype" w:cs="Tahoma"/>
          <w:b/>
          <w:sz w:val="22"/>
          <w:szCs w:val="22"/>
        </w:rPr>
        <w:t xml:space="preserve"> Funcionario de la Dirección Metropolitana de Catastro,</w:t>
      </w:r>
      <w:r w:rsidRPr="000656D3">
        <w:rPr>
          <w:rFonts w:ascii="Palatino Linotype" w:hAnsi="Palatino Linotype" w:cs="Tahoma"/>
          <w:sz w:val="22"/>
          <w:szCs w:val="22"/>
        </w:rPr>
        <w:t xml:space="preserve"> </w:t>
      </w:r>
      <w:r w:rsidR="00A878E7" w:rsidRPr="000656D3">
        <w:rPr>
          <w:rFonts w:ascii="Palatino Linotype" w:hAnsi="Palatino Linotype" w:cs="Tahoma"/>
          <w:sz w:val="22"/>
          <w:szCs w:val="22"/>
        </w:rPr>
        <w:t xml:space="preserve">indica que </w:t>
      </w:r>
      <w:r w:rsidRPr="000656D3">
        <w:rPr>
          <w:rFonts w:ascii="Palatino Linotype" w:hAnsi="Palatino Linotype" w:cs="Tahoma"/>
          <w:sz w:val="22"/>
          <w:szCs w:val="22"/>
        </w:rPr>
        <w:t xml:space="preserve">en efecto se hizo la corrección que no estaba constatando en una de las dimensiones, </w:t>
      </w:r>
      <w:r w:rsidR="00A878E7" w:rsidRPr="000656D3">
        <w:rPr>
          <w:rFonts w:ascii="Palatino Linotype" w:hAnsi="Palatino Linotype" w:cs="Tahoma"/>
          <w:sz w:val="22"/>
          <w:szCs w:val="22"/>
        </w:rPr>
        <w:t xml:space="preserve">siendo </w:t>
      </w:r>
      <w:r w:rsidRPr="000656D3">
        <w:rPr>
          <w:rFonts w:ascii="Palatino Linotype" w:hAnsi="Palatino Linotype" w:cs="Tahoma"/>
          <w:sz w:val="22"/>
          <w:szCs w:val="22"/>
        </w:rPr>
        <w:t xml:space="preserve">una omisión que ya </w:t>
      </w:r>
      <w:r w:rsidR="00A878E7" w:rsidRPr="000656D3">
        <w:rPr>
          <w:rFonts w:ascii="Palatino Linotype" w:hAnsi="Palatino Linotype" w:cs="Tahoma"/>
          <w:sz w:val="22"/>
          <w:szCs w:val="22"/>
        </w:rPr>
        <w:t xml:space="preserve">se encuentra </w:t>
      </w:r>
      <w:r w:rsidRPr="000656D3">
        <w:rPr>
          <w:rFonts w:ascii="Palatino Linotype" w:hAnsi="Palatino Linotype" w:cs="Tahoma"/>
          <w:sz w:val="22"/>
          <w:szCs w:val="22"/>
        </w:rPr>
        <w:t xml:space="preserve">corregida al momento. </w:t>
      </w:r>
    </w:p>
    <w:p w:rsidR="00E3706B" w:rsidRPr="000656D3" w:rsidRDefault="00E3706B" w:rsidP="000656D3">
      <w:pPr>
        <w:pStyle w:val="NormalWeb"/>
        <w:spacing w:before="0" w:beforeAutospacing="0" w:after="0" w:afterAutospacing="0"/>
        <w:jc w:val="both"/>
        <w:textAlignment w:val="baseline"/>
        <w:rPr>
          <w:rFonts w:ascii="Palatino Linotype" w:hAnsi="Palatino Linotype" w:cs="Tahoma"/>
          <w:sz w:val="22"/>
          <w:szCs w:val="22"/>
        </w:rPr>
      </w:pPr>
    </w:p>
    <w:p w:rsidR="00DF5E4B" w:rsidRPr="000224FD" w:rsidRDefault="007564D0" w:rsidP="00DF5E4B">
      <w:pPr>
        <w:autoSpaceDE w:val="0"/>
        <w:autoSpaceDN w:val="0"/>
        <w:adjustRightInd w:val="0"/>
        <w:jc w:val="both"/>
        <w:rPr>
          <w:rFonts w:ascii="Palatino Linotype" w:hAnsi="Palatino Linotype" w:cs="Arial"/>
        </w:rPr>
      </w:pPr>
      <w:r w:rsidRPr="000656D3">
        <w:rPr>
          <w:rFonts w:ascii="Palatino Linotype" w:hAnsi="Palatino Linotype"/>
          <w:b/>
        </w:rPr>
        <w:t>Concejal Marco Collahuazo,</w:t>
      </w:r>
      <w:r w:rsidRPr="000656D3">
        <w:rPr>
          <w:rFonts w:ascii="Palatino Linotype" w:hAnsi="Palatino Linotype"/>
        </w:rPr>
        <w:t xml:space="preserve"> m</w:t>
      </w:r>
      <w:r w:rsidR="00E3706B" w:rsidRPr="000656D3">
        <w:rPr>
          <w:rFonts w:ascii="Palatino Linotype" w:hAnsi="Palatino Linotype"/>
        </w:rPr>
        <w:t>oci</w:t>
      </w:r>
      <w:r w:rsidRPr="000656D3">
        <w:rPr>
          <w:rFonts w:ascii="Palatino Linotype" w:hAnsi="Palatino Linotype"/>
        </w:rPr>
        <w:t xml:space="preserve">ona que la Comisión emita dictamen favorable </w:t>
      </w:r>
      <w:r w:rsidR="00DF5E4B">
        <w:rPr>
          <w:rFonts w:ascii="Palatino Linotype" w:hAnsi="Palatino Linotype"/>
          <w:highlight w:val="yellow"/>
        </w:rPr>
        <w:t xml:space="preserve">para </w:t>
      </w:r>
      <w:r w:rsidR="00DF5E4B" w:rsidRPr="000224FD">
        <w:rPr>
          <w:rFonts w:ascii="Palatino Linotype" w:hAnsi="Palatino Linotype"/>
        </w:rPr>
        <w:t>en base a los informes técnicos y legales,</w:t>
      </w:r>
      <w:r w:rsidR="00DF5E4B" w:rsidRPr="000224FD">
        <w:rPr>
          <w:rFonts w:ascii="Palatino Linotype" w:hAnsi="Palatino Linotype" w:cs="Arial"/>
          <w:b/>
        </w:rPr>
        <w:t xml:space="preserve"> </w:t>
      </w:r>
      <w:r w:rsidR="00DF5E4B" w:rsidRPr="0094247A">
        <w:rPr>
          <w:rFonts w:ascii="Palatino Linotype" w:hAnsi="Palatino Linotype" w:cs="Arial"/>
        </w:rPr>
        <w:t>emitir</w:t>
      </w:r>
      <w:r w:rsidR="00DF5E4B" w:rsidRPr="000224FD">
        <w:rPr>
          <w:rFonts w:ascii="Palatino Linotype" w:hAnsi="Palatino Linotype" w:cs="Arial"/>
          <w:b/>
        </w:rPr>
        <w:t xml:space="preserve">  DICTAMEN FAVORABLE </w:t>
      </w:r>
      <w:r w:rsidR="00DF5E4B" w:rsidRPr="00134439">
        <w:rPr>
          <w:rFonts w:ascii="Palatino Linotype" w:hAnsi="Palatino Linotype" w:cs="Arial"/>
          <w:b/>
        </w:rPr>
        <w:t xml:space="preserve">, </w:t>
      </w:r>
      <w:r w:rsidR="00DF5E4B" w:rsidRPr="00134439">
        <w:rPr>
          <w:rFonts w:ascii="Palatino Linotype" w:hAnsi="Palatino Linotype" w:cs="Arial"/>
        </w:rPr>
        <w:t>para que se  continúe con el procedimiento para obtener del Concejo Metropolitano de Quito: (i) la autorización del acuerdo suscrito por el señor Alcalde y el señor Presidente del Gobierno Autónomo Descentralizado de la Parroquia de Pifo que se encuentra adjunto al expediente; y, (ii) la autorización para la donación del predio municipal No. 3683599 (bien mostrenco) a favor del Gobierno Autónomo Descentralizado de la Parroquia de Pifo, para destinarlo a su funcionamiento, según la ficha técnica,  actualizada, adjunta al Oficio Nro. GADDMQ-STHV-DMC-2021-0463-O, de 29 de abril de 2021, de la Dirección Metropolitana de Catastro.</w:t>
      </w:r>
    </w:p>
    <w:p w:rsidR="00DF5E4B" w:rsidRPr="000224FD" w:rsidRDefault="00DF5E4B" w:rsidP="00DF5E4B">
      <w:pPr>
        <w:autoSpaceDE w:val="0"/>
        <w:autoSpaceDN w:val="0"/>
        <w:adjustRightInd w:val="0"/>
        <w:jc w:val="both"/>
        <w:rPr>
          <w:rFonts w:ascii="Palatino Linotype" w:hAnsi="Palatino Linotype" w:cs="Arial"/>
        </w:rPr>
      </w:pPr>
    </w:p>
    <w:p w:rsidR="00DF5E4B" w:rsidRPr="000224FD" w:rsidRDefault="00DF5E4B" w:rsidP="00DF5E4B">
      <w:pPr>
        <w:autoSpaceDE w:val="0"/>
        <w:autoSpaceDN w:val="0"/>
        <w:adjustRightInd w:val="0"/>
        <w:jc w:val="both"/>
        <w:rPr>
          <w:rFonts w:ascii="Palatino Linotype" w:hAnsi="Palatino Linotype" w:cs="Arial"/>
        </w:rPr>
      </w:pPr>
      <w:r w:rsidRPr="000224FD">
        <w:rPr>
          <w:rFonts w:ascii="Palatino Linotype" w:hAnsi="Palatino Linotype" w:cs="Arial"/>
        </w:rPr>
        <w:t>En el caso de que el predio no se destine para el fin propuesto se procederá con la reversión de la autorización de donación, de conformidad con las disposiciones legales vigentes</w:t>
      </w:r>
    </w:p>
    <w:p w:rsidR="00E3706B" w:rsidRPr="000656D3" w:rsidRDefault="00E3706B" w:rsidP="000656D3">
      <w:pPr>
        <w:spacing w:after="0" w:line="240" w:lineRule="auto"/>
        <w:jc w:val="both"/>
        <w:rPr>
          <w:rFonts w:ascii="Palatino Linotype" w:eastAsia="Times New Roman" w:hAnsi="Palatino Linotype" w:cs="Times New Roman"/>
          <w:color w:val="000000"/>
          <w:lang w:eastAsia="es-ES"/>
        </w:rPr>
      </w:pPr>
    </w:p>
    <w:p w:rsidR="0086107A" w:rsidRPr="000656D3" w:rsidRDefault="0086107A" w:rsidP="000656D3">
      <w:pPr>
        <w:spacing w:after="0" w:line="240" w:lineRule="auto"/>
        <w:jc w:val="both"/>
        <w:rPr>
          <w:rFonts w:ascii="Palatino Linotype" w:eastAsia="Times New Roman" w:hAnsi="Palatino Linotype" w:cs="Times New Roman"/>
          <w:color w:val="000000"/>
          <w:lang w:val="es-ES" w:eastAsia="es-ES"/>
        </w:rPr>
      </w:pPr>
      <w:r w:rsidRPr="000656D3">
        <w:rPr>
          <w:rFonts w:ascii="Palatino Linotype" w:eastAsia="Times New Roman" w:hAnsi="Palatino Linotype" w:cs="Times New Roman"/>
          <w:color w:val="000000"/>
          <w:lang w:val="es-ES" w:eastAsia="es-ES"/>
        </w:rPr>
        <w:t xml:space="preserve">Apoyada la moción por pedido de la señora Presidenta, se procede a tomar votación de la moción presentada por la señora Concejala Soledad Benítez, con los siguientes resultados: </w:t>
      </w:r>
    </w:p>
    <w:p w:rsidR="0086107A" w:rsidRPr="000656D3" w:rsidRDefault="0086107A" w:rsidP="000656D3">
      <w:pPr>
        <w:spacing w:after="0" w:line="240" w:lineRule="auto"/>
        <w:jc w:val="both"/>
        <w:rPr>
          <w:rFonts w:ascii="Palatino Linotype" w:eastAsia="Times New Roman" w:hAnsi="Palatino Linotype" w:cs="Times New Roman"/>
          <w:color w:val="000000"/>
          <w:lang w:val="es-ES"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B25D0A" w:rsidRPr="000656D3" w:rsidTr="003B5D94">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B25D0A" w:rsidRPr="000656D3" w:rsidTr="003B5D9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b/>
                <w:i w:val="0"/>
                <w:color w:val="FFFFFF"/>
                <w:sz w:val="22"/>
                <w:szCs w:val="22"/>
                <w:lang w:val="es-ES"/>
              </w:rPr>
            </w:pPr>
          </w:p>
          <w:p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b/>
                <w:i w:val="0"/>
                <w:color w:val="FFFFFF"/>
                <w:sz w:val="22"/>
                <w:szCs w:val="22"/>
                <w:lang w:val="es-ES"/>
              </w:rPr>
            </w:pPr>
          </w:p>
          <w:p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E3706B" w:rsidRPr="000656D3" w:rsidTr="003C095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3706B" w:rsidRPr="000656D3" w:rsidRDefault="00E3706B"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p>
        </w:tc>
        <w:tc>
          <w:tcPr>
            <w:tcW w:w="1134" w:type="dxa"/>
            <w:tcBorders>
              <w:top w:val="single" w:sz="4" w:space="0" w:color="auto"/>
              <w:left w:val="single" w:sz="4" w:space="0" w:color="auto"/>
              <w:bottom w:val="single" w:sz="4" w:space="0" w:color="auto"/>
              <w:right w:val="single" w:sz="4" w:space="0" w:color="auto"/>
            </w:tcBorders>
            <w:hideMark/>
          </w:tcPr>
          <w:p w:rsidR="00E3706B" w:rsidRPr="000656D3" w:rsidRDefault="00E3706B"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r>
      <w:tr w:rsidR="00E3706B" w:rsidRPr="000656D3" w:rsidTr="003C095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3706B" w:rsidRPr="000656D3" w:rsidRDefault="00E3706B"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r>
      <w:tr w:rsidR="00E3706B" w:rsidRPr="000656D3" w:rsidTr="003C095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3706B" w:rsidRPr="000656D3" w:rsidRDefault="00E3706B"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3706B" w:rsidRPr="000656D3" w:rsidRDefault="00E3706B" w:rsidP="000656D3">
            <w:pPr>
              <w:pStyle w:val="Subttulo"/>
              <w:rPr>
                <w:rFonts w:ascii="Palatino Linotype" w:hAnsi="Palatino Linotype"/>
                <w:i w:val="0"/>
                <w:color w:val="000000"/>
                <w:sz w:val="22"/>
                <w:szCs w:val="22"/>
                <w:lang w:val="es-ES"/>
              </w:rPr>
            </w:pPr>
          </w:p>
        </w:tc>
      </w:tr>
      <w:tr w:rsidR="00B25D0A" w:rsidRPr="000656D3" w:rsidTr="003B5D9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rsidR="0086107A" w:rsidRPr="000656D3" w:rsidRDefault="0086107A" w:rsidP="000656D3">
      <w:pPr>
        <w:spacing w:after="0" w:line="240" w:lineRule="auto"/>
        <w:jc w:val="both"/>
        <w:rPr>
          <w:rFonts w:ascii="Palatino Linotype" w:eastAsia="Times New Roman" w:hAnsi="Palatino Linotype" w:cs="Times New Roman"/>
          <w:color w:val="000000"/>
          <w:lang w:val="es-ES" w:eastAsia="es-ES"/>
        </w:rPr>
      </w:pPr>
    </w:p>
    <w:p w:rsidR="00DF5E4B" w:rsidRPr="000224FD" w:rsidRDefault="00B25D0A" w:rsidP="00DF5E4B">
      <w:pPr>
        <w:autoSpaceDE w:val="0"/>
        <w:autoSpaceDN w:val="0"/>
        <w:adjustRightInd w:val="0"/>
        <w:jc w:val="both"/>
        <w:rPr>
          <w:rFonts w:ascii="Palatino Linotype" w:hAnsi="Palatino Linotype" w:cs="Arial"/>
        </w:rPr>
      </w:pPr>
      <w:r w:rsidRPr="000656D3">
        <w:rPr>
          <w:rFonts w:ascii="Palatino Linotype" w:eastAsia="Times New Roman" w:hAnsi="Palatino Linotype" w:cs="Times New Roman"/>
          <w:color w:val="000000"/>
          <w:highlight w:val="yellow"/>
          <w:lang w:val="es-ES" w:eastAsia="es-ES"/>
        </w:rPr>
        <w:t xml:space="preserve">Con tres votos favorables, </w:t>
      </w:r>
      <w:r w:rsidRPr="000656D3">
        <w:rPr>
          <w:rFonts w:ascii="Palatino Linotype" w:hAnsi="Palatino Linotype"/>
          <w:color w:val="000000"/>
          <w:highlight w:val="yellow"/>
        </w:rPr>
        <w:t xml:space="preserve">la Comisión de </w:t>
      </w:r>
      <w:r w:rsidR="007564D0" w:rsidRPr="000656D3">
        <w:rPr>
          <w:rFonts w:ascii="Palatino Linotype" w:hAnsi="Palatino Linotype"/>
          <w:color w:val="000000"/>
          <w:highlight w:val="yellow"/>
        </w:rPr>
        <w:t>Propiedad y Espacio Público</w:t>
      </w:r>
      <w:r w:rsidRPr="000656D3">
        <w:rPr>
          <w:rFonts w:ascii="Palatino Linotype" w:hAnsi="Palatino Linotype"/>
          <w:color w:val="000000"/>
          <w:highlight w:val="yellow"/>
        </w:rPr>
        <w:t xml:space="preserve">, </w:t>
      </w:r>
      <w:r w:rsidR="00DF5E4B" w:rsidRPr="000224FD">
        <w:rPr>
          <w:rFonts w:ascii="Palatino Linotype" w:hAnsi="Palatino Linotype"/>
        </w:rPr>
        <w:t>en base a los informes técnicos y legales,</w:t>
      </w:r>
      <w:r w:rsidR="00DF5E4B" w:rsidRPr="000224FD">
        <w:rPr>
          <w:rFonts w:ascii="Palatino Linotype" w:hAnsi="Palatino Linotype" w:cs="Arial"/>
          <w:b/>
        </w:rPr>
        <w:t xml:space="preserve"> </w:t>
      </w:r>
      <w:r w:rsidR="00DF5E4B" w:rsidRPr="0094247A">
        <w:rPr>
          <w:rFonts w:ascii="Palatino Linotype" w:hAnsi="Palatino Linotype" w:cs="Arial"/>
        </w:rPr>
        <w:t>emitir</w:t>
      </w:r>
      <w:r w:rsidR="00DF5E4B" w:rsidRPr="000224FD">
        <w:rPr>
          <w:rFonts w:ascii="Palatino Linotype" w:hAnsi="Palatino Linotype" w:cs="Arial"/>
          <w:b/>
        </w:rPr>
        <w:t xml:space="preserve">  DICTAMEN FAVORABLE </w:t>
      </w:r>
      <w:r w:rsidR="00DF5E4B" w:rsidRPr="00134439">
        <w:rPr>
          <w:rFonts w:ascii="Palatino Linotype" w:hAnsi="Palatino Linotype" w:cs="Arial"/>
          <w:b/>
        </w:rPr>
        <w:t xml:space="preserve">, </w:t>
      </w:r>
      <w:r w:rsidR="00DF5E4B" w:rsidRPr="00134439">
        <w:rPr>
          <w:rFonts w:ascii="Palatino Linotype" w:hAnsi="Palatino Linotype" w:cs="Arial"/>
        </w:rPr>
        <w:t>para que se  continúe con el procedimiento para obtener del Concejo Metropolitano de Quito: (i) la autorización del acuerdo suscrito por el señor Alcalde y el señor Presidente del Gobierno Autónomo Descentralizado de la Parroquia de Pifo que se encuentra adjunto al expediente; y, (ii) la autorización para la donación del predio municipal No. 3683599 (bien mostrenco) a favor del Gobierno Autónomo Descentralizado de la Parroquia de Pifo, para destinarlo a su funcionamiento, según la ficha técnica,  actualizada, adjunta al Oficio Nro. GADDMQ-STHV-DMC-2021-0463-O, de 29 de abril de 2021, de la Dirección Metropolitana de Catastro.</w:t>
      </w:r>
    </w:p>
    <w:p w:rsidR="00DF5E4B" w:rsidRPr="000224FD" w:rsidRDefault="00DF5E4B" w:rsidP="00DF5E4B">
      <w:pPr>
        <w:autoSpaceDE w:val="0"/>
        <w:autoSpaceDN w:val="0"/>
        <w:adjustRightInd w:val="0"/>
        <w:jc w:val="both"/>
        <w:rPr>
          <w:rFonts w:ascii="Palatino Linotype" w:hAnsi="Palatino Linotype" w:cs="Arial"/>
        </w:rPr>
      </w:pPr>
      <w:r w:rsidRPr="000224FD">
        <w:rPr>
          <w:rFonts w:ascii="Palatino Linotype" w:hAnsi="Palatino Linotype" w:cs="Arial"/>
        </w:rPr>
        <w:t>En el caso de que el predio no se destine para el fin propuesto se procederá con la reversión de la autorización de donación, de conformidad con las disposiciones legales vigentes</w:t>
      </w:r>
    </w:p>
    <w:p w:rsidR="00E715F5" w:rsidRPr="000656D3" w:rsidRDefault="00CB18D3"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b/>
        </w:rPr>
        <w:t>Punto tres:</w:t>
      </w:r>
      <w:r w:rsidRPr="000656D3">
        <w:rPr>
          <w:rFonts w:ascii="Palatino Linotype" w:hAnsi="Palatino Linotype"/>
        </w:rPr>
        <w:t xml:space="preserve"> </w:t>
      </w:r>
      <w:r w:rsidR="00E715F5" w:rsidRPr="000656D3">
        <w:rPr>
          <w:rFonts w:ascii="Palatino Linotype" w:hAnsi="Palatino Linotype" w:cs="Times New Roman"/>
          <w:b/>
          <w:bCs/>
        </w:rPr>
        <w:t xml:space="preserve">3.- </w:t>
      </w:r>
      <w:r w:rsidR="00E715F5" w:rsidRPr="000656D3">
        <w:rPr>
          <w:rFonts w:ascii="Palatino Linotype" w:hAnsi="Palatino Linotype" w:cs="Times New Roman"/>
        </w:rPr>
        <w:t xml:space="preserve">Conocimiento de las observaciones del Concejo Metropolitano de Quito en primer debate, del proyecto de </w:t>
      </w:r>
      <w:r w:rsidR="00E715F5" w:rsidRPr="000656D3">
        <w:rPr>
          <w:rFonts w:ascii="Palatino Linotype" w:hAnsi="Palatino Linotype" w:cs="Times New Roman"/>
          <w:i/>
          <w:iCs/>
        </w:rPr>
        <w:t>"ORDENANZA METROPOLITANA REFORMATORIA A LA ORDENANZA METROPOLITANA NO. 001, DEL ARRIENDO DE INMUEBLES MUNICIPALES DEL MUNICIPIO DEL DISTRITO METROPOLITANODE QUITO"</w:t>
      </w:r>
      <w:r w:rsidR="00E715F5" w:rsidRPr="000656D3">
        <w:rPr>
          <w:rFonts w:ascii="Palatino Linotype" w:hAnsi="Palatino Linotype" w:cs="Times New Roman"/>
        </w:rPr>
        <w:t>; y, resolución al respecto.</w:t>
      </w:r>
    </w:p>
    <w:p w:rsidR="00E715F5" w:rsidRPr="000656D3" w:rsidRDefault="00E715F5" w:rsidP="000656D3">
      <w:pPr>
        <w:pStyle w:val="Textoindependiente"/>
        <w:spacing w:after="0" w:line="240" w:lineRule="auto"/>
        <w:jc w:val="both"/>
        <w:rPr>
          <w:rFonts w:ascii="Palatino Linotype" w:hAnsi="Palatino Linotype"/>
          <w:color w:val="000000"/>
        </w:rPr>
      </w:pPr>
    </w:p>
    <w:p w:rsidR="00E715F5" w:rsidRPr="000656D3" w:rsidRDefault="00E715F5" w:rsidP="000656D3">
      <w:pPr>
        <w:pStyle w:val="Textoindependiente"/>
        <w:spacing w:after="0" w:line="240" w:lineRule="auto"/>
        <w:jc w:val="both"/>
        <w:rPr>
          <w:rFonts w:ascii="Palatino Linotype" w:hAnsi="Palatino Linotype"/>
          <w:color w:val="000000"/>
        </w:rPr>
      </w:pPr>
    </w:p>
    <w:p w:rsidR="00E715F5" w:rsidRPr="000656D3" w:rsidRDefault="00FC1C09" w:rsidP="000656D3">
      <w:pPr>
        <w:pStyle w:val="Textoindependiente"/>
        <w:spacing w:after="0" w:line="240" w:lineRule="auto"/>
        <w:jc w:val="both"/>
        <w:rPr>
          <w:rFonts w:ascii="Palatino Linotype" w:hAnsi="Palatino Linotype"/>
          <w:color w:val="000000"/>
        </w:rPr>
      </w:pPr>
      <w:r w:rsidRPr="000656D3">
        <w:rPr>
          <w:rFonts w:ascii="Palatino Linotype" w:hAnsi="Palatino Linotype"/>
          <w:color w:val="000000"/>
        </w:rPr>
        <w:lastRenderedPageBreak/>
        <w:t xml:space="preserve">Por Secretaría se informa que han sido recibidas las observaciones de la señora concejala </w:t>
      </w:r>
      <w:r w:rsidR="00E715F5" w:rsidRPr="000656D3">
        <w:rPr>
          <w:rFonts w:ascii="Palatino Linotype" w:hAnsi="Palatino Linotype"/>
          <w:color w:val="000000"/>
        </w:rPr>
        <w:t>Gissela Chalá</w:t>
      </w:r>
      <w:r w:rsidRPr="000656D3">
        <w:rPr>
          <w:rFonts w:ascii="Palatino Linotype" w:hAnsi="Palatino Linotype"/>
          <w:color w:val="000000"/>
        </w:rPr>
        <w:t xml:space="preserve">, del </w:t>
      </w:r>
      <w:r w:rsidR="00E715F5" w:rsidRPr="000656D3">
        <w:rPr>
          <w:rFonts w:ascii="Palatino Linotype" w:hAnsi="Palatino Linotype"/>
          <w:color w:val="000000"/>
        </w:rPr>
        <w:t xml:space="preserve">Señor Alcalde </w:t>
      </w:r>
      <w:r w:rsidRPr="000656D3">
        <w:rPr>
          <w:rFonts w:ascii="Palatino Linotype" w:hAnsi="Palatino Linotype"/>
          <w:color w:val="000000"/>
        </w:rPr>
        <w:t xml:space="preserve"> y de la </w:t>
      </w:r>
      <w:r w:rsidR="00E715F5" w:rsidRPr="000656D3">
        <w:rPr>
          <w:rFonts w:ascii="Palatino Linotype" w:hAnsi="Palatino Linotype"/>
          <w:color w:val="000000"/>
        </w:rPr>
        <w:t>Secretar</w:t>
      </w:r>
      <w:r w:rsidRPr="000656D3">
        <w:rPr>
          <w:rFonts w:ascii="Palatino Linotype" w:hAnsi="Palatino Linotype"/>
          <w:color w:val="000000"/>
        </w:rPr>
        <w:t>í</w:t>
      </w:r>
      <w:r w:rsidR="00E715F5" w:rsidRPr="000656D3">
        <w:rPr>
          <w:rFonts w:ascii="Palatino Linotype" w:hAnsi="Palatino Linotype"/>
          <w:color w:val="000000"/>
        </w:rPr>
        <w:t xml:space="preserve">a </w:t>
      </w:r>
      <w:r w:rsidRPr="000656D3">
        <w:rPr>
          <w:rFonts w:ascii="Palatino Linotype" w:hAnsi="Palatino Linotype"/>
          <w:color w:val="000000"/>
        </w:rPr>
        <w:t xml:space="preserve">General </w:t>
      </w:r>
      <w:r w:rsidR="00E715F5" w:rsidRPr="000656D3">
        <w:rPr>
          <w:rFonts w:ascii="Palatino Linotype" w:hAnsi="Palatino Linotype"/>
          <w:color w:val="000000"/>
        </w:rPr>
        <w:t xml:space="preserve">del Concejo, </w:t>
      </w:r>
      <w:r w:rsidRPr="000656D3">
        <w:rPr>
          <w:rFonts w:ascii="Palatino Linotype" w:hAnsi="Palatino Linotype"/>
          <w:color w:val="000000"/>
        </w:rPr>
        <w:t xml:space="preserve">quien </w:t>
      </w:r>
      <w:r w:rsidR="00E715F5" w:rsidRPr="000656D3">
        <w:rPr>
          <w:rFonts w:ascii="Palatino Linotype" w:hAnsi="Palatino Linotype"/>
          <w:color w:val="000000"/>
        </w:rPr>
        <w:t xml:space="preserve">notificó </w:t>
      </w:r>
      <w:r w:rsidRPr="000656D3">
        <w:rPr>
          <w:rFonts w:ascii="Palatino Linotype" w:hAnsi="Palatino Linotype"/>
          <w:color w:val="000000"/>
        </w:rPr>
        <w:t xml:space="preserve">las </w:t>
      </w:r>
      <w:r w:rsidR="00E715F5" w:rsidRPr="000656D3">
        <w:rPr>
          <w:rFonts w:ascii="Palatino Linotype" w:hAnsi="Palatino Linotype"/>
          <w:color w:val="000000"/>
        </w:rPr>
        <w:t xml:space="preserve">observaciones realizadas en primer debate en el </w:t>
      </w:r>
      <w:r w:rsidRPr="000656D3">
        <w:rPr>
          <w:rFonts w:ascii="Palatino Linotype" w:hAnsi="Palatino Linotype"/>
          <w:color w:val="000000"/>
        </w:rPr>
        <w:t>C</w:t>
      </w:r>
      <w:r w:rsidR="00E715F5" w:rsidRPr="000656D3">
        <w:rPr>
          <w:rFonts w:ascii="Palatino Linotype" w:hAnsi="Palatino Linotype"/>
          <w:color w:val="000000"/>
        </w:rPr>
        <w:t>oncejo</w:t>
      </w:r>
      <w:r w:rsidR="0083787A" w:rsidRPr="000656D3">
        <w:rPr>
          <w:rFonts w:ascii="Palatino Linotype" w:hAnsi="Palatino Linotype"/>
          <w:color w:val="000000"/>
        </w:rPr>
        <w:t>.</w:t>
      </w:r>
      <w:r w:rsidR="00E715F5" w:rsidRPr="000656D3">
        <w:rPr>
          <w:rFonts w:ascii="Palatino Linotype" w:hAnsi="Palatino Linotype"/>
          <w:color w:val="000000"/>
        </w:rPr>
        <w:t xml:space="preserve"> </w:t>
      </w:r>
    </w:p>
    <w:p w:rsidR="00E715F5" w:rsidRPr="000656D3" w:rsidRDefault="00E715F5" w:rsidP="000656D3">
      <w:pPr>
        <w:pStyle w:val="Textoindependiente"/>
        <w:spacing w:after="0" w:line="240" w:lineRule="auto"/>
        <w:jc w:val="both"/>
        <w:rPr>
          <w:rFonts w:ascii="Palatino Linotype" w:hAnsi="Palatino Linotype"/>
          <w:color w:val="000000"/>
        </w:rPr>
      </w:pPr>
    </w:p>
    <w:p w:rsidR="00CE363A" w:rsidRPr="000656D3" w:rsidRDefault="0091311A" w:rsidP="000656D3">
      <w:pPr>
        <w:pStyle w:val="Textoindependiente"/>
        <w:spacing w:after="0" w:line="240" w:lineRule="auto"/>
        <w:jc w:val="both"/>
        <w:rPr>
          <w:rFonts w:ascii="Palatino Linotype" w:hAnsi="Palatino Linotype"/>
        </w:rPr>
      </w:pPr>
      <w:r w:rsidRPr="000656D3">
        <w:rPr>
          <w:rFonts w:ascii="Palatino Linotype" w:hAnsi="Palatino Linotype"/>
          <w:b/>
          <w:color w:val="000000"/>
        </w:rPr>
        <w:t xml:space="preserve">Concejal </w:t>
      </w:r>
      <w:r w:rsidR="00E715F5" w:rsidRPr="000656D3">
        <w:rPr>
          <w:rFonts w:ascii="Palatino Linotype" w:hAnsi="Palatino Linotype"/>
          <w:b/>
          <w:color w:val="000000"/>
        </w:rPr>
        <w:t>Marco</w:t>
      </w:r>
      <w:r w:rsidRPr="000656D3">
        <w:rPr>
          <w:rFonts w:ascii="Palatino Linotype" w:hAnsi="Palatino Linotype"/>
          <w:b/>
          <w:color w:val="000000"/>
        </w:rPr>
        <w:t xml:space="preserve"> Collahuazo</w:t>
      </w:r>
      <w:r w:rsidR="00E715F5" w:rsidRPr="000656D3">
        <w:rPr>
          <w:rFonts w:ascii="Palatino Linotype" w:hAnsi="Palatino Linotype"/>
          <w:b/>
          <w:color w:val="000000"/>
        </w:rPr>
        <w:t>,</w:t>
      </w:r>
      <w:r w:rsidR="00E715F5" w:rsidRPr="000656D3">
        <w:rPr>
          <w:rFonts w:ascii="Palatino Linotype" w:hAnsi="Palatino Linotype"/>
          <w:color w:val="000000"/>
        </w:rPr>
        <w:t xml:space="preserve"> </w:t>
      </w:r>
      <w:r w:rsidR="00CE363A" w:rsidRPr="000656D3">
        <w:rPr>
          <w:rFonts w:ascii="Palatino Linotype" w:hAnsi="Palatino Linotype"/>
          <w:color w:val="000000"/>
        </w:rPr>
        <w:t>mociona que se resuelva c</w:t>
      </w:r>
      <w:r w:rsidR="00CE363A" w:rsidRPr="000656D3">
        <w:rPr>
          <w:rFonts w:ascii="Palatino Linotype" w:hAnsi="Palatino Linotype"/>
        </w:rPr>
        <w:t>onvocar a una mesa de trabajo virtual que se realizará junto con las Concejalas miembros de la Comisión de Propiedad y Espacio Público, la señora Concejal proponente de la iniciativa legislativa y las entidades municipales pertinentes, con el objeto de procesar las observaciones presentadas al proyecto de “ORDENANZA METROPOLITANA REFORMATORIA A LA ORDENANZA METROPOLITANA NO. 001, DEL ARRIENDO DE INMUEBLES MUNICIPALES DEL MUNICIPIO DEL DISTRITO METROPOLITANODE QUITO".</w:t>
      </w:r>
    </w:p>
    <w:p w:rsidR="00470F58" w:rsidRPr="000656D3" w:rsidRDefault="00470F58" w:rsidP="000656D3">
      <w:pPr>
        <w:pStyle w:val="Default"/>
        <w:jc w:val="both"/>
        <w:rPr>
          <w:sz w:val="22"/>
          <w:szCs w:val="22"/>
        </w:rPr>
      </w:pPr>
    </w:p>
    <w:p w:rsidR="00C1711D" w:rsidRPr="000656D3" w:rsidRDefault="00CE363A" w:rsidP="000656D3">
      <w:pPr>
        <w:pStyle w:val="Textoindependiente"/>
        <w:spacing w:after="0" w:line="240" w:lineRule="auto"/>
        <w:jc w:val="both"/>
        <w:rPr>
          <w:rFonts w:ascii="Palatino Linotype" w:hAnsi="Palatino Linotype"/>
        </w:rPr>
      </w:pPr>
      <w:r w:rsidRPr="000656D3">
        <w:rPr>
          <w:rFonts w:ascii="Palatino Linotype" w:hAnsi="Palatino Linotype"/>
        </w:rPr>
        <w:t>Apoyada la</w:t>
      </w:r>
      <w:r w:rsidR="00470F58" w:rsidRPr="000656D3">
        <w:rPr>
          <w:rFonts w:ascii="Palatino Linotype" w:hAnsi="Palatino Linotype"/>
        </w:rPr>
        <w:t xml:space="preserve"> </w:t>
      </w:r>
      <w:r w:rsidRPr="000656D3">
        <w:rPr>
          <w:rFonts w:ascii="Palatino Linotype" w:hAnsi="Palatino Linotype"/>
        </w:rPr>
        <w:t xml:space="preserve">moción </w:t>
      </w:r>
      <w:r w:rsidR="00632A42" w:rsidRPr="000656D3">
        <w:rPr>
          <w:rFonts w:ascii="Palatino Linotype" w:hAnsi="Palatino Linotype"/>
        </w:rPr>
        <w:t xml:space="preserve">por pedido del señor Presidente se procede a tomar votación de la moción presentad, con la siguiente votación: </w:t>
      </w:r>
    </w:p>
    <w:p w:rsidR="00C1711D" w:rsidRPr="000656D3" w:rsidRDefault="00C1711D" w:rsidP="000656D3">
      <w:pPr>
        <w:spacing w:after="0" w:line="240" w:lineRule="auto"/>
        <w:jc w:val="both"/>
        <w:rPr>
          <w:rFonts w:ascii="Palatino Linotype" w:eastAsia="Times New Roman" w:hAnsi="Palatino Linotype" w:cs="Times New Roman"/>
          <w:color w:val="000000"/>
          <w:lang w:val="es-ES"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C1711D" w:rsidRPr="000656D3" w:rsidTr="005B44E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C1711D"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b/>
                <w:i w:val="0"/>
                <w:color w:val="FFFFFF"/>
                <w:sz w:val="22"/>
                <w:szCs w:val="22"/>
                <w:lang w:val="es-ES"/>
              </w:rPr>
            </w:pPr>
          </w:p>
          <w:p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b/>
                <w:i w:val="0"/>
                <w:color w:val="FFFFFF"/>
                <w:sz w:val="22"/>
                <w:szCs w:val="22"/>
                <w:lang w:val="es-ES"/>
              </w:rPr>
            </w:pPr>
          </w:p>
          <w:p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C1711D"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1711D" w:rsidRPr="000656D3" w:rsidRDefault="00C1711D"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p>
        </w:tc>
        <w:tc>
          <w:tcPr>
            <w:tcW w:w="1134" w:type="dxa"/>
            <w:tcBorders>
              <w:top w:val="single" w:sz="4" w:space="0" w:color="auto"/>
              <w:left w:val="single" w:sz="4" w:space="0" w:color="auto"/>
              <w:bottom w:val="single" w:sz="4" w:space="0" w:color="auto"/>
              <w:right w:val="single" w:sz="4" w:space="0" w:color="auto"/>
            </w:tcBorders>
            <w:hideMark/>
          </w:tcPr>
          <w:p w:rsidR="00C1711D" w:rsidRPr="000656D3" w:rsidRDefault="00C1711D"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r>
      <w:tr w:rsidR="00C1711D"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1711D" w:rsidRPr="000656D3" w:rsidRDefault="00C1711D"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r>
      <w:tr w:rsidR="00C1711D"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1711D" w:rsidRPr="000656D3" w:rsidRDefault="00C1711D"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1711D" w:rsidRPr="000656D3" w:rsidRDefault="00C1711D" w:rsidP="000656D3">
            <w:pPr>
              <w:pStyle w:val="Subttulo"/>
              <w:rPr>
                <w:rFonts w:ascii="Palatino Linotype" w:hAnsi="Palatino Linotype"/>
                <w:i w:val="0"/>
                <w:color w:val="000000"/>
                <w:sz w:val="22"/>
                <w:szCs w:val="22"/>
                <w:lang w:val="es-ES"/>
              </w:rPr>
            </w:pPr>
          </w:p>
        </w:tc>
      </w:tr>
      <w:tr w:rsidR="00C1711D"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rsidR="00C1711D" w:rsidRPr="000656D3" w:rsidRDefault="00C1711D" w:rsidP="000656D3">
      <w:pPr>
        <w:spacing w:after="0" w:line="240" w:lineRule="auto"/>
        <w:jc w:val="both"/>
        <w:rPr>
          <w:rFonts w:ascii="Palatino Linotype" w:eastAsia="Times New Roman" w:hAnsi="Palatino Linotype" w:cs="Times New Roman"/>
          <w:color w:val="000000"/>
          <w:lang w:val="es-ES" w:eastAsia="es-ES"/>
        </w:rPr>
      </w:pPr>
    </w:p>
    <w:p w:rsidR="00632A42" w:rsidRPr="000656D3" w:rsidRDefault="00C1711D" w:rsidP="000656D3">
      <w:pPr>
        <w:pStyle w:val="Textoindependiente"/>
        <w:spacing w:after="0" w:line="240" w:lineRule="auto"/>
        <w:jc w:val="both"/>
        <w:rPr>
          <w:rFonts w:ascii="Palatino Linotype" w:hAnsi="Palatino Linotype"/>
        </w:rPr>
      </w:pPr>
      <w:r w:rsidRPr="000656D3">
        <w:rPr>
          <w:rFonts w:ascii="Palatino Linotype" w:eastAsia="Times New Roman" w:hAnsi="Palatino Linotype"/>
          <w:color w:val="000000"/>
          <w:lang w:val="es-ES" w:eastAsia="es-ES"/>
        </w:rPr>
        <w:t>Con tres votos favorables</w:t>
      </w:r>
      <w:r w:rsidR="00632A42" w:rsidRPr="000656D3">
        <w:rPr>
          <w:rFonts w:ascii="Palatino Linotype" w:eastAsia="Times New Roman" w:hAnsi="Palatino Linotype"/>
          <w:color w:val="000000"/>
          <w:lang w:val="es-ES" w:eastAsia="es-ES"/>
        </w:rPr>
        <w:t xml:space="preserve"> </w:t>
      </w:r>
      <w:r w:rsidR="00632A42" w:rsidRPr="000656D3">
        <w:rPr>
          <w:rFonts w:ascii="Palatino Linotype" w:hAnsi="Palatino Linotype"/>
        </w:rPr>
        <w:t xml:space="preserve">la Comisión de Propiedad y Espacio Público, en sesión No. 050 - ordinaria realizada el día miércoles 06 de octubre de 2021, durante el tratamiento del tercer punto del orden del día referente al </w:t>
      </w:r>
      <w:r w:rsidR="00632A42" w:rsidRPr="000656D3">
        <w:rPr>
          <w:rFonts w:ascii="Palatino Linotype" w:hAnsi="Palatino Linotype"/>
          <w:i/>
          <w:iCs/>
        </w:rPr>
        <w:t>“Conocimiento de las observaciones del Concejo Metropolitano de Quito en primer debate, del proyecto de "ORDENANZA METROPOLITANA REFORMATORIA A LA ORDENANZA METROPOLITANA NO. 001, DEL ARRIENDO DE INMUEBLES MUNICIPALES DEL MUNICIPIO DEL DISTRITO METROPOLITANODE QUITO" (…)"</w:t>
      </w:r>
      <w:r w:rsidR="00632A42" w:rsidRPr="000656D3">
        <w:rPr>
          <w:rFonts w:ascii="Palatino Linotype" w:hAnsi="Palatino Linotype"/>
        </w:rPr>
        <w:t xml:space="preserve">. </w:t>
      </w:r>
      <w:r w:rsidR="00632A42" w:rsidRPr="000656D3">
        <w:rPr>
          <w:rFonts w:ascii="Palatino Linotype" w:hAnsi="Palatino Linotype"/>
          <w:b/>
          <w:bCs/>
        </w:rPr>
        <w:t xml:space="preserve">Resolvió: </w:t>
      </w:r>
      <w:r w:rsidR="00632A42" w:rsidRPr="000656D3">
        <w:rPr>
          <w:rFonts w:ascii="Palatino Linotype" w:hAnsi="Palatino Linotype"/>
        </w:rPr>
        <w:t>Convocar a una mesa de trabajo virtual que se realizará junto con las Concejalas miembros de la Comisión de Propiedad y Espacio Público, la señora Concejal proponente de la iniciativa legislativa y las entidades municipales pertinentes, con el objeto de procesar las observaciones presentadas al proyecto de “ORDENANZA METROPOLITANA REFORMATORIA A LA ORDENANZA METROPOLITANA NO. 001, DEL ARRIENDO DE INMUEBLES MUNICIPALES DEL MUNICIPIO DEL DISTRITO METROPOLITANODE QUITO".</w:t>
      </w:r>
    </w:p>
    <w:p w:rsidR="00C1711D" w:rsidRPr="000656D3" w:rsidRDefault="00C1711D" w:rsidP="000656D3">
      <w:pPr>
        <w:pStyle w:val="Textoindependiente"/>
        <w:spacing w:after="0" w:line="240" w:lineRule="auto"/>
        <w:jc w:val="both"/>
        <w:rPr>
          <w:rFonts w:ascii="Palatino Linotype" w:hAnsi="Palatino Linotype"/>
        </w:rPr>
      </w:pPr>
    </w:p>
    <w:p w:rsidR="00C1711D" w:rsidRPr="000656D3" w:rsidRDefault="00C1711D"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b/>
          <w:color w:val="000000"/>
        </w:rPr>
        <w:t xml:space="preserve">Cuarto punto: </w:t>
      </w:r>
      <w:r w:rsidRPr="000656D3">
        <w:rPr>
          <w:rFonts w:ascii="Palatino Linotype" w:hAnsi="Palatino Linotype" w:cs="Times New Roman"/>
        </w:rPr>
        <w:t xml:space="preserve">Conocimiento del proyecto de </w:t>
      </w:r>
      <w:r w:rsidRPr="000656D3">
        <w:rPr>
          <w:rFonts w:ascii="Palatino Linotype" w:hAnsi="Palatino Linotype" w:cs="Times New Roman"/>
          <w:i/>
          <w:iCs/>
        </w:rPr>
        <w:t xml:space="preserve">“ORDENANZA METROPOLITANA REFORMATORIA DEL LIBRO IV.6, TIÌTULO I, CAPIÌTULO I, DE LA ORDENANZA METROPOLITANA No. 001 DE 29 DE MARZO DE 2019, QUE EXPIDE EL COÌDIGO MUNICIPAL PARA EL DISTRITO METROPOLITANO DE QUITO, LA CUAL ESTABLECE </w:t>
      </w:r>
      <w:r w:rsidRPr="000656D3">
        <w:rPr>
          <w:rFonts w:ascii="Palatino Linotype" w:hAnsi="Palatino Linotype" w:cs="Times New Roman"/>
          <w:i/>
          <w:iCs/>
        </w:rPr>
        <w:lastRenderedPageBreak/>
        <w:t>LAS NORMAS DE LA ENAJENACIÓN DIRECTA Y DEL REMATE DE FAJAS DE TERRENO”</w:t>
      </w:r>
      <w:r w:rsidRPr="000656D3">
        <w:rPr>
          <w:rFonts w:ascii="Palatino Linotype" w:hAnsi="Palatino Linotype" w:cs="Times New Roman"/>
        </w:rPr>
        <w:t>; y, resolución al respecto.</w:t>
      </w:r>
    </w:p>
    <w:p w:rsidR="00C1711D" w:rsidRPr="000656D3" w:rsidRDefault="00C1711D" w:rsidP="000656D3">
      <w:pPr>
        <w:pStyle w:val="Textoindependiente"/>
        <w:spacing w:after="0" w:line="240" w:lineRule="auto"/>
        <w:jc w:val="both"/>
        <w:rPr>
          <w:rFonts w:ascii="Palatino Linotype" w:hAnsi="Palatino Linotype"/>
          <w:b/>
          <w:color w:val="000000"/>
        </w:rPr>
      </w:pPr>
    </w:p>
    <w:p w:rsidR="00C1711D" w:rsidRPr="000656D3" w:rsidRDefault="00C1711D" w:rsidP="000656D3">
      <w:pPr>
        <w:pStyle w:val="Textoindependiente"/>
        <w:spacing w:after="0" w:line="240" w:lineRule="auto"/>
        <w:jc w:val="both"/>
        <w:rPr>
          <w:rFonts w:ascii="Palatino Linotype" w:hAnsi="Palatino Linotype"/>
          <w:color w:val="000000"/>
        </w:rPr>
      </w:pPr>
      <w:r w:rsidRPr="000656D3">
        <w:rPr>
          <w:rFonts w:ascii="Palatino Linotype" w:hAnsi="Palatino Linotype"/>
          <w:b/>
          <w:color w:val="000000"/>
        </w:rPr>
        <w:t xml:space="preserve">Concejala Andrea Hidalgo, proponente del proyecto de Ordenanza en referencia, </w:t>
      </w:r>
      <w:r w:rsidRPr="000656D3">
        <w:rPr>
          <w:rFonts w:ascii="Palatino Linotype" w:hAnsi="Palatino Linotype"/>
          <w:color w:val="000000"/>
        </w:rPr>
        <w:t xml:space="preserve">procede a realizar una exposición sobre la necesidad de reformar </w:t>
      </w:r>
      <w:r w:rsidR="00035B8F" w:rsidRPr="000656D3">
        <w:rPr>
          <w:rFonts w:ascii="Palatino Linotype" w:hAnsi="Palatino Linotype"/>
          <w:color w:val="000000"/>
        </w:rPr>
        <w:t xml:space="preserve">la </w:t>
      </w:r>
      <w:r w:rsidR="00E35D2C" w:rsidRPr="000656D3">
        <w:rPr>
          <w:rFonts w:ascii="Palatino Linotype" w:hAnsi="Palatino Linotype"/>
          <w:color w:val="000000"/>
        </w:rPr>
        <w:t>Ordenanza</w:t>
      </w:r>
      <w:r w:rsidR="00035B8F" w:rsidRPr="000656D3">
        <w:rPr>
          <w:rFonts w:ascii="Palatino Linotype" w:hAnsi="Palatino Linotype"/>
          <w:color w:val="000000"/>
        </w:rPr>
        <w:t xml:space="preserve"> en mención</w:t>
      </w:r>
      <w:r w:rsidR="00E35D2C" w:rsidRPr="000656D3">
        <w:rPr>
          <w:rFonts w:ascii="Palatino Linotype" w:hAnsi="Palatino Linotype"/>
          <w:color w:val="000000"/>
        </w:rPr>
        <w:t>, informando que uno de los objetivos principales es el mejorar el t</w:t>
      </w:r>
      <w:r w:rsidRPr="000656D3">
        <w:rPr>
          <w:rFonts w:ascii="Palatino Linotype" w:hAnsi="Palatino Linotype"/>
          <w:color w:val="000000"/>
        </w:rPr>
        <w:t>iempo</w:t>
      </w:r>
      <w:r w:rsidR="00E35D2C" w:rsidRPr="000656D3">
        <w:rPr>
          <w:rFonts w:ascii="Palatino Linotype" w:hAnsi="Palatino Linotype"/>
          <w:color w:val="000000"/>
        </w:rPr>
        <w:t xml:space="preserve"> en el que se atienden los trámites, y así cumplir con los </w:t>
      </w:r>
      <w:r w:rsidRPr="000656D3">
        <w:rPr>
          <w:rFonts w:ascii="Palatino Linotype" w:hAnsi="Palatino Linotype"/>
          <w:color w:val="000000"/>
        </w:rPr>
        <w:t xml:space="preserve">principios de eficiencia y calidad, </w:t>
      </w:r>
      <w:r w:rsidR="00E35D2C" w:rsidRPr="000656D3">
        <w:rPr>
          <w:rFonts w:ascii="Palatino Linotype" w:hAnsi="Palatino Linotype"/>
          <w:color w:val="000000"/>
        </w:rPr>
        <w:t xml:space="preserve">obteniendo </w:t>
      </w:r>
      <w:r w:rsidRPr="000656D3">
        <w:rPr>
          <w:rFonts w:ascii="Palatino Linotype" w:hAnsi="Palatino Linotype"/>
          <w:color w:val="000000"/>
        </w:rPr>
        <w:t>trámites ágiles y oportuno</w:t>
      </w:r>
      <w:r w:rsidR="00E35D2C" w:rsidRPr="000656D3">
        <w:rPr>
          <w:rFonts w:ascii="Palatino Linotype" w:hAnsi="Palatino Linotype"/>
          <w:color w:val="000000"/>
        </w:rPr>
        <w:t>s</w:t>
      </w:r>
      <w:r w:rsidRPr="000656D3">
        <w:rPr>
          <w:rFonts w:ascii="Palatino Linotype" w:hAnsi="Palatino Linotype"/>
          <w:color w:val="000000"/>
        </w:rPr>
        <w:t xml:space="preserve">. </w:t>
      </w:r>
    </w:p>
    <w:p w:rsidR="00C1711D" w:rsidRPr="000656D3" w:rsidRDefault="00C1711D" w:rsidP="000656D3">
      <w:pPr>
        <w:pStyle w:val="Textoindependiente"/>
        <w:spacing w:after="0" w:line="240" w:lineRule="auto"/>
        <w:jc w:val="both"/>
        <w:rPr>
          <w:rFonts w:ascii="Palatino Linotype" w:hAnsi="Palatino Linotype"/>
          <w:color w:val="000000"/>
        </w:rPr>
      </w:pPr>
    </w:p>
    <w:p w:rsidR="00C1711D" w:rsidRPr="000656D3" w:rsidRDefault="00E35D2C" w:rsidP="000656D3">
      <w:pPr>
        <w:pStyle w:val="Default"/>
        <w:jc w:val="both"/>
        <w:rPr>
          <w:sz w:val="22"/>
          <w:szCs w:val="22"/>
        </w:rPr>
      </w:pPr>
      <w:r w:rsidRPr="000656D3">
        <w:rPr>
          <w:sz w:val="22"/>
          <w:szCs w:val="22"/>
        </w:rPr>
        <w:t xml:space="preserve">Adicionalmente, solicita que su proyecto sea considerado como </w:t>
      </w:r>
      <w:r w:rsidR="00C1711D" w:rsidRPr="000656D3">
        <w:rPr>
          <w:sz w:val="22"/>
          <w:szCs w:val="22"/>
        </w:rPr>
        <w:t xml:space="preserve">observaciones </w:t>
      </w:r>
      <w:r w:rsidRPr="000656D3">
        <w:rPr>
          <w:sz w:val="22"/>
          <w:szCs w:val="22"/>
        </w:rPr>
        <w:t xml:space="preserve">presentadas desde su despacho y sea incluido </w:t>
      </w:r>
      <w:r w:rsidR="00C1711D" w:rsidRPr="000656D3">
        <w:rPr>
          <w:sz w:val="22"/>
          <w:szCs w:val="22"/>
        </w:rPr>
        <w:t>dentro de</w:t>
      </w:r>
      <w:r w:rsidRPr="000656D3">
        <w:rPr>
          <w:sz w:val="22"/>
          <w:szCs w:val="22"/>
        </w:rPr>
        <w:t>l</w:t>
      </w:r>
      <w:r w:rsidR="00C1711D" w:rsidRPr="000656D3">
        <w:rPr>
          <w:sz w:val="22"/>
          <w:szCs w:val="22"/>
        </w:rPr>
        <w:t xml:space="preserve"> proyecto </w:t>
      </w:r>
      <w:r w:rsidRPr="000656D3">
        <w:rPr>
          <w:sz w:val="22"/>
          <w:szCs w:val="22"/>
        </w:rPr>
        <w:t xml:space="preserve">propuesto por el </w:t>
      </w:r>
      <w:r w:rsidR="00C1711D" w:rsidRPr="000656D3">
        <w:rPr>
          <w:sz w:val="22"/>
          <w:szCs w:val="22"/>
        </w:rPr>
        <w:t xml:space="preserve">señor Presidente. </w:t>
      </w:r>
    </w:p>
    <w:p w:rsidR="00C1711D" w:rsidRPr="000656D3" w:rsidRDefault="00C1711D" w:rsidP="000656D3">
      <w:pPr>
        <w:pStyle w:val="Default"/>
        <w:jc w:val="both"/>
        <w:rPr>
          <w:sz w:val="22"/>
          <w:szCs w:val="22"/>
        </w:rPr>
      </w:pPr>
    </w:p>
    <w:p w:rsidR="00C1711D" w:rsidRPr="000656D3" w:rsidRDefault="00E35D2C" w:rsidP="000656D3">
      <w:pPr>
        <w:pStyle w:val="Default"/>
        <w:jc w:val="both"/>
        <w:rPr>
          <w:b/>
          <w:bCs/>
          <w:sz w:val="22"/>
          <w:szCs w:val="22"/>
        </w:rPr>
      </w:pPr>
      <w:r w:rsidRPr="000656D3">
        <w:rPr>
          <w:b/>
          <w:sz w:val="22"/>
          <w:szCs w:val="22"/>
        </w:rPr>
        <w:t xml:space="preserve">Concejal Marco Collahuazo, </w:t>
      </w:r>
      <w:r w:rsidRPr="000656D3">
        <w:rPr>
          <w:sz w:val="22"/>
          <w:szCs w:val="22"/>
        </w:rPr>
        <w:t>mociona que se resuelva</w:t>
      </w:r>
      <w:r w:rsidR="00C1711D" w:rsidRPr="000656D3">
        <w:rPr>
          <w:b/>
          <w:bCs/>
          <w:sz w:val="22"/>
          <w:szCs w:val="22"/>
        </w:rPr>
        <w:t xml:space="preserve">: </w:t>
      </w:r>
    </w:p>
    <w:p w:rsidR="003F7FC8" w:rsidRPr="000656D3" w:rsidRDefault="003F7FC8" w:rsidP="000656D3">
      <w:pPr>
        <w:pStyle w:val="Default"/>
        <w:jc w:val="both"/>
        <w:rPr>
          <w:sz w:val="22"/>
          <w:szCs w:val="22"/>
        </w:rPr>
      </w:pPr>
    </w:p>
    <w:p w:rsidR="00C1711D" w:rsidRPr="000656D3" w:rsidRDefault="00C1711D" w:rsidP="000656D3">
      <w:pPr>
        <w:pStyle w:val="Default"/>
        <w:spacing w:after="88"/>
        <w:jc w:val="both"/>
        <w:rPr>
          <w:sz w:val="22"/>
          <w:szCs w:val="22"/>
        </w:rPr>
      </w:pPr>
      <w:r w:rsidRPr="000656D3">
        <w:rPr>
          <w:sz w:val="22"/>
          <w:szCs w:val="22"/>
        </w:rPr>
        <w:t xml:space="preserve">• Solicitar a la Secretaría General del Concejo, archivar el proyecto de ordenanza. </w:t>
      </w:r>
    </w:p>
    <w:p w:rsidR="00C1711D" w:rsidRPr="000656D3" w:rsidRDefault="00C1711D" w:rsidP="000656D3">
      <w:pPr>
        <w:pStyle w:val="Default"/>
        <w:jc w:val="both"/>
        <w:rPr>
          <w:sz w:val="22"/>
          <w:szCs w:val="22"/>
        </w:rPr>
      </w:pPr>
      <w:r w:rsidRPr="000656D3">
        <w:rPr>
          <w:sz w:val="22"/>
          <w:szCs w:val="22"/>
        </w:rPr>
        <w:t xml:space="preserve">• Analizar el texto </w:t>
      </w:r>
      <w:r w:rsidR="00E35D2C" w:rsidRPr="000656D3">
        <w:rPr>
          <w:sz w:val="22"/>
          <w:szCs w:val="22"/>
        </w:rPr>
        <w:t xml:space="preserve">presentado por la señora concejala Andrea Hidalgo, </w:t>
      </w:r>
      <w:r w:rsidRPr="000656D3">
        <w:rPr>
          <w:sz w:val="22"/>
          <w:szCs w:val="22"/>
        </w:rPr>
        <w:t xml:space="preserve">como observaciones al Proyecto de Ordenanza, “Ordenanza Metropolitana Reformatoria al Capítulo I, Título I, Libro IV.6 del Código Municipal para el Distrito Metropolitano de Quito: De La Enajenación Directa y del Remate de Fajas de Terreno”, conocido en primer debate en Concejo Metropolitano en la sesión de 5 de octubre de 2021, y las observaciones presentadas, de ser el caso, incluirlas en este proyecto. </w:t>
      </w:r>
    </w:p>
    <w:p w:rsidR="00C1711D" w:rsidRPr="000656D3" w:rsidRDefault="00C1711D" w:rsidP="000656D3">
      <w:pPr>
        <w:pStyle w:val="Textoindependiente"/>
        <w:spacing w:after="0" w:line="240" w:lineRule="auto"/>
        <w:jc w:val="both"/>
        <w:rPr>
          <w:rFonts w:ascii="Palatino Linotype" w:hAnsi="Palatino Linotype"/>
          <w:color w:val="000000"/>
        </w:rPr>
      </w:pPr>
    </w:p>
    <w:p w:rsidR="003F7FC8" w:rsidRPr="000656D3" w:rsidRDefault="003F7FC8" w:rsidP="000656D3">
      <w:pPr>
        <w:pStyle w:val="Textoindependiente"/>
        <w:spacing w:after="0" w:line="240" w:lineRule="auto"/>
        <w:jc w:val="both"/>
        <w:rPr>
          <w:rFonts w:ascii="Palatino Linotype" w:hAnsi="Palatino Linotype"/>
          <w:color w:val="000000"/>
        </w:rPr>
      </w:pPr>
      <w:r w:rsidRPr="000656D3">
        <w:rPr>
          <w:rFonts w:ascii="Palatino Linotype" w:hAnsi="Palatino Linotype"/>
          <w:color w:val="000000"/>
        </w:rPr>
        <w:t xml:space="preserve">Una vez apoyada la moción por pedido del señor Presidente de la Comisión se procede a tomar votación de la moción presentada, con los siguientes resultados: </w:t>
      </w:r>
    </w:p>
    <w:p w:rsidR="003B5D94" w:rsidRPr="000656D3" w:rsidRDefault="003B5D94" w:rsidP="000656D3">
      <w:pPr>
        <w:spacing w:after="0" w:line="240" w:lineRule="auto"/>
        <w:jc w:val="both"/>
        <w:rPr>
          <w:rFonts w:ascii="Palatino Linotype" w:eastAsia="Times New Roman" w:hAnsi="Palatino Linotype" w:cs="Times New Roman"/>
          <w:color w:val="000000"/>
          <w:lang w:val="es-ES"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B5D94" w:rsidRPr="000656D3" w:rsidTr="003B5D94">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3B5D94" w:rsidRPr="000656D3" w:rsidTr="003B5D9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b/>
                <w:i w:val="0"/>
                <w:color w:val="FFFFFF"/>
                <w:sz w:val="22"/>
                <w:szCs w:val="22"/>
                <w:lang w:val="es-ES"/>
              </w:rPr>
            </w:pPr>
          </w:p>
          <w:p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b/>
                <w:i w:val="0"/>
                <w:color w:val="FFFFFF"/>
                <w:sz w:val="22"/>
                <w:szCs w:val="22"/>
                <w:lang w:val="es-ES"/>
              </w:rPr>
            </w:pPr>
          </w:p>
          <w:p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3F7FC8" w:rsidRPr="000656D3" w:rsidTr="00040A03">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F7FC8" w:rsidRPr="000656D3" w:rsidRDefault="003F7FC8"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p>
        </w:tc>
        <w:tc>
          <w:tcPr>
            <w:tcW w:w="1134" w:type="dxa"/>
            <w:tcBorders>
              <w:top w:val="single" w:sz="4" w:space="0" w:color="auto"/>
              <w:left w:val="single" w:sz="4" w:space="0" w:color="auto"/>
              <w:bottom w:val="single" w:sz="4" w:space="0" w:color="auto"/>
              <w:right w:val="single" w:sz="4" w:space="0" w:color="auto"/>
            </w:tcBorders>
            <w:hideMark/>
          </w:tcPr>
          <w:p w:rsidR="003F7FC8" w:rsidRPr="000656D3" w:rsidRDefault="003F7FC8"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r>
      <w:tr w:rsidR="003F7FC8" w:rsidRPr="000656D3" w:rsidTr="00040A03">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F7FC8" w:rsidRPr="000656D3" w:rsidRDefault="003F7FC8"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r>
      <w:tr w:rsidR="003F7FC8" w:rsidRPr="000656D3" w:rsidTr="00040A03">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F7FC8" w:rsidRPr="000656D3" w:rsidRDefault="003F7FC8"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F7FC8" w:rsidRPr="000656D3" w:rsidRDefault="003F7FC8" w:rsidP="000656D3">
            <w:pPr>
              <w:pStyle w:val="Subttulo"/>
              <w:rPr>
                <w:rFonts w:ascii="Palatino Linotype" w:hAnsi="Palatino Linotype"/>
                <w:i w:val="0"/>
                <w:color w:val="000000"/>
                <w:sz w:val="22"/>
                <w:szCs w:val="22"/>
                <w:lang w:val="es-ES"/>
              </w:rPr>
            </w:pPr>
          </w:p>
        </w:tc>
      </w:tr>
      <w:tr w:rsidR="003B5D94" w:rsidRPr="000656D3" w:rsidTr="003B5D9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rsidR="003B5D94" w:rsidRPr="000656D3" w:rsidRDefault="003B5D94" w:rsidP="000656D3">
      <w:pPr>
        <w:spacing w:after="0" w:line="240" w:lineRule="auto"/>
        <w:jc w:val="both"/>
        <w:rPr>
          <w:rFonts w:ascii="Palatino Linotype" w:eastAsia="Times New Roman" w:hAnsi="Palatino Linotype" w:cs="Times New Roman"/>
          <w:color w:val="000000"/>
          <w:lang w:val="es-ES" w:eastAsia="es-ES"/>
        </w:rPr>
      </w:pPr>
    </w:p>
    <w:p w:rsidR="00E35D2C" w:rsidRPr="000656D3" w:rsidRDefault="00371444" w:rsidP="000656D3">
      <w:pPr>
        <w:pStyle w:val="Default"/>
        <w:jc w:val="both"/>
        <w:rPr>
          <w:b/>
          <w:bCs/>
          <w:sz w:val="22"/>
          <w:szCs w:val="22"/>
        </w:rPr>
      </w:pPr>
      <w:r w:rsidRPr="000656D3">
        <w:rPr>
          <w:rFonts w:eastAsia="Times New Roman" w:cs="Times New Roman"/>
          <w:sz w:val="22"/>
          <w:szCs w:val="22"/>
          <w:lang w:val="es-ES" w:eastAsia="es-ES"/>
        </w:rPr>
        <w:t xml:space="preserve">Con tres votos favorables </w:t>
      </w:r>
      <w:r w:rsidR="00E35D2C" w:rsidRPr="000656D3">
        <w:rPr>
          <w:rFonts w:eastAsia="Times New Roman" w:cs="Times New Roman"/>
          <w:sz w:val="22"/>
          <w:szCs w:val="22"/>
          <w:lang w:val="es-ES" w:eastAsia="es-ES"/>
        </w:rPr>
        <w:t xml:space="preserve"> l</w:t>
      </w:r>
      <w:r w:rsidR="00E35D2C" w:rsidRPr="000656D3">
        <w:rPr>
          <w:sz w:val="22"/>
          <w:szCs w:val="22"/>
        </w:rPr>
        <w:t xml:space="preserve">a Comisión de Propiedad y Espacio Público, en sesión No. 050 - ordinaria realizada el día miércoles 06 de octubre de 2021, durante el tratamiento del cuarto punto del orden del día referente al </w:t>
      </w:r>
      <w:r w:rsidR="00E35D2C" w:rsidRPr="000656D3">
        <w:rPr>
          <w:i/>
          <w:iCs/>
          <w:sz w:val="22"/>
          <w:szCs w:val="22"/>
        </w:rPr>
        <w:t xml:space="preserve">“Conocimiento del proyecto de “ORDENANZA METROPOLITANA REFORMATORIA DEL LIBRO IV.6, TÍTULO I, CAPÍTULO I, DE LA ORDENANZA METROPOLITANA No. 001 DE 29 DE MARZO DE 2019, QUE EXPIDE EL CÓDIGO MUNICIPAL PARA EL DISTRITO METROPOLITANO DE QUITO, LA CUAL ESTABLECE LAS NORMAS DE LA ENAJENACIÓN DIRECTA Y DEL REMATE DE FAJAS </w:t>
      </w:r>
      <w:r w:rsidR="00E35D2C" w:rsidRPr="000656D3">
        <w:rPr>
          <w:i/>
          <w:iCs/>
          <w:sz w:val="22"/>
          <w:szCs w:val="22"/>
        </w:rPr>
        <w:lastRenderedPageBreak/>
        <w:t>DE TERRENO”</w:t>
      </w:r>
      <w:r w:rsidR="00E35D2C" w:rsidRPr="000656D3">
        <w:rPr>
          <w:sz w:val="22"/>
          <w:szCs w:val="22"/>
        </w:rPr>
        <w:t xml:space="preserve">; considerando la exposición realizada por la Concejala Andrea Hidalgo, </w:t>
      </w:r>
      <w:r w:rsidR="00E35D2C" w:rsidRPr="000656D3">
        <w:rPr>
          <w:b/>
          <w:bCs/>
          <w:sz w:val="22"/>
          <w:szCs w:val="22"/>
        </w:rPr>
        <w:t xml:space="preserve">resolvió </w:t>
      </w:r>
      <w:r w:rsidR="00E35D2C" w:rsidRPr="000656D3">
        <w:rPr>
          <w:sz w:val="22"/>
          <w:szCs w:val="22"/>
        </w:rPr>
        <w:t>lo siguiente</w:t>
      </w:r>
      <w:r w:rsidR="00E35D2C" w:rsidRPr="000656D3">
        <w:rPr>
          <w:b/>
          <w:bCs/>
          <w:sz w:val="22"/>
          <w:szCs w:val="22"/>
        </w:rPr>
        <w:t xml:space="preserve">: </w:t>
      </w:r>
    </w:p>
    <w:p w:rsidR="00E35D2C" w:rsidRPr="000656D3" w:rsidRDefault="00E35D2C" w:rsidP="000656D3">
      <w:pPr>
        <w:pStyle w:val="Default"/>
        <w:jc w:val="both"/>
        <w:rPr>
          <w:sz w:val="22"/>
          <w:szCs w:val="22"/>
        </w:rPr>
      </w:pPr>
    </w:p>
    <w:p w:rsidR="00E35D2C" w:rsidRPr="000656D3" w:rsidRDefault="00E35D2C" w:rsidP="000656D3">
      <w:pPr>
        <w:pStyle w:val="Default"/>
        <w:spacing w:after="88"/>
        <w:jc w:val="both"/>
        <w:rPr>
          <w:sz w:val="22"/>
          <w:szCs w:val="22"/>
        </w:rPr>
      </w:pPr>
      <w:r w:rsidRPr="000656D3">
        <w:rPr>
          <w:sz w:val="22"/>
          <w:szCs w:val="22"/>
        </w:rPr>
        <w:t xml:space="preserve">• Solicitar a la Secretaría General del Concejo, archivar el proyecto de ordenanza. </w:t>
      </w:r>
    </w:p>
    <w:p w:rsidR="009C6E24" w:rsidRPr="000656D3" w:rsidRDefault="00E35D2C" w:rsidP="000656D3">
      <w:pPr>
        <w:pStyle w:val="Default"/>
        <w:jc w:val="both"/>
        <w:rPr>
          <w:sz w:val="22"/>
          <w:szCs w:val="22"/>
        </w:rPr>
      </w:pPr>
      <w:r w:rsidRPr="000656D3">
        <w:rPr>
          <w:sz w:val="22"/>
          <w:szCs w:val="22"/>
        </w:rPr>
        <w:t>•</w:t>
      </w:r>
      <w:r w:rsidR="009C6E24" w:rsidRPr="000656D3">
        <w:rPr>
          <w:sz w:val="22"/>
          <w:szCs w:val="22"/>
        </w:rPr>
        <w:t xml:space="preserve"> </w:t>
      </w:r>
      <w:r w:rsidRPr="000656D3">
        <w:rPr>
          <w:sz w:val="22"/>
          <w:szCs w:val="22"/>
        </w:rPr>
        <w:t xml:space="preserve">Analizar el texto presentado por la señora concejala Andrea Hidalgo, como observaciones al Proyecto de Ordenanza, “Ordenanza Metropolitana Reformatoria al Capítulo I, Título I, Libro IV.6 del Código Municipal para el Distrito Metropolitano de Quito: De La Enajenación Directa y del Remate de Fajas de Terreno”, conocido en primer debate en </w:t>
      </w:r>
      <w:r w:rsidR="009C6E24" w:rsidRPr="000656D3">
        <w:rPr>
          <w:sz w:val="22"/>
          <w:szCs w:val="22"/>
        </w:rPr>
        <w:t xml:space="preserve">Concejo Metropolitano en la sesión de 5 de octubre de 2021, y las observaciones presentadas, de ser el caso, incluirlas en este proyecto. </w:t>
      </w:r>
    </w:p>
    <w:p w:rsidR="00F609FC" w:rsidRPr="000656D3" w:rsidRDefault="00F609FC" w:rsidP="000656D3">
      <w:pPr>
        <w:spacing w:after="0" w:line="240" w:lineRule="auto"/>
        <w:jc w:val="both"/>
        <w:rPr>
          <w:rFonts w:ascii="Palatino Linotype" w:eastAsia="Times New Roman" w:hAnsi="Palatino Linotype" w:cs="Times New Roman"/>
          <w:color w:val="000000"/>
          <w:lang w:val="es-ES" w:eastAsia="es-ES"/>
        </w:rPr>
      </w:pPr>
    </w:p>
    <w:p w:rsidR="00231CF9" w:rsidRPr="000656D3" w:rsidRDefault="00F609FC" w:rsidP="000656D3">
      <w:pPr>
        <w:autoSpaceDE w:val="0"/>
        <w:autoSpaceDN w:val="0"/>
        <w:adjustRightInd w:val="0"/>
        <w:spacing w:after="0" w:line="240" w:lineRule="auto"/>
        <w:jc w:val="both"/>
        <w:rPr>
          <w:rFonts w:ascii="Palatino Linotype" w:hAnsi="Palatino Linotype"/>
        </w:rPr>
      </w:pPr>
      <w:r w:rsidRPr="000656D3">
        <w:rPr>
          <w:rFonts w:ascii="Palatino Linotype" w:eastAsia="Times New Roman" w:hAnsi="Palatino Linotype" w:cs="Times New Roman"/>
          <w:b/>
          <w:color w:val="000000"/>
          <w:lang w:val="es-ES" w:eastAsia="es-ES"/>
        </w:rPr>
        <w:t xml:space="preserve">Quinto punto: </w:t>
      </w:r>
      <w:r w:rsidR="00231CF9" w:rsidRPr="000656D3">
        <w:rPr>
          <w:rFonts w:ascii="Palatino Linotype" w:hAnsi="Palatino Linotype" w:cs="Times New Roman"/>
          <w:b/>
          <w:bCs/>
        </w:rPr>
        <w:t xml:space="preserve">5.- </w:t>
      </w:r>
      <w:r w:rsidR="00231CF9" w:rsidRPr="000656D3">
        <w:rPr>
          <w:rFonts w:ascii="Palatino Linotype" w:hAnsi="Palatino Linotype" w:cs="Times New Roman"/>
        </w:rPr>
        <w:t xml:space="preserve">Conocimiento del proyecto de </w:t>
      </w:r>
      <w:r w:rsidR="00231CF9" w:rsidRPr="000656D3">
        <w:rPr>
          <w:rFonts w:ascii="Palatino Linotype" w:hAnsi="Palatino Linotype" w:cs="Times New Roman"/>
          <w:i/>
          <w:iCs/>
        </w:rPr>
        <w:t>"ORDENANZA METROPOLITANA REFORMATORIA DEL LIBRO IV.6, TIÌTULO I, CAPIÌTULO II, DE LA ORDENANZA METROPOLITANA No. 001 DE 29 DE MARZO DE 2019, QUE EXPIDE EL COÌDIGO MUNICIPAL PARA EL DISTRITO METROPOLITANO DE QUITO, LA CUAL ESTABLECE EL PROCEDIMIENTO PARA LA ENTREGA DE BIENES INMUEBLES DE PROPIEDAD DEL DISTRITO METROPOLITANO DE QUITO EN COMODATO, A ENTIDADES U ORGANISMOS, PÚBLICOS O PRIVADOS, QUE NO PERSIGAN FINES DE LUCRO"</w:t>
      </w:r>
      <w:r w:rsidR="00231CF9" w:rsidRPr="000656D3">
        <w:rPr>
          <w:rFonts w:ascii="Palatino Linotype" w:hAnsi="Palatino Linotype" w:cs="Times New Roman"/>
        </w:rPr>
        <w:t xml:space="preserve">; y, resolución al respecto. </w:t>
      </w:r>
    </w:p>
    <w:p w:rsidR="0048333C" w:rsidRPr="000656D3" w:rsidRDefault="0048333C" w:rsidP="000656D3">
      <w:pPr>
        <w:pStyle w:val="NormalWeb"/>
        <w:spacing w:before="0" w:beforeAutospacing="0" w:after="0" w:afterAutospacing="0"/>
        <w:jc w:val="both"/>
        <w:textAlignment w:val="baseline"/>
        <w:rPr>
          <w:rFonts w:ascii="Palatino Linotype" w:hAnsi="Palatino Linotype"/>
          <w:color w:val="000000"/>
          <w:sz w:val="22"/>
          <w:szCs w:val="22"/>
        </w:rPr>
      </w:pPr>
    </w:p>
    <w:p w:rsidR="00035B8F" w:rsidRPr="000656D3" w:rsidRDefault="0048333C" w:rsidP="000656D3">
      <w:pPr>
        <w:pStyle w:val="Textoindependiente"/>
        <w:spacing w:after="0" w:line="240" w:lineRule="auto"/>
        <w:jc w:val="both"/>
        <w:rPr>
          <w:rFonts w:ascii="Palatino Linotype" w:hAnsi="Palatino Linotype"/>
          <w:color w:val="000000"/>
        </w:rPr>
      </w:pPr>
      <w:r w:rsidRPr="000656D3">
        <w:rPr>
          <w:rFonts w:ascii="Palatino Linotype" w:hAnsi="Palatino Linotype"/>
          <w:b/>
          <w:color w:val="000000"/>
        </w:rPr>
        <w:t xml:space="preserve">Concejala Andrea Hidalgo, </w:t>
      </w:r>
      <w:r w:rsidR="00035B8F" w:rsidRPr="000656D3">
        <w:rPr>
          <w:rFonts w:ascii="Palatino Linotype" w:hAnsi="Palatino Linotype"/>
          <w:color w:val="000000"/>
        </w:rPr>
        <w:t xml:space="preserve">de igual manera </w:t>
      </w:r>
      <w:r w:rsidRPr="000656D3">
        <w:rPr>
          <w:rFonts w:ascii="Palatino Linotype" w:hAnsi="Palatino Linotype"/>
          <w:color w:val="000000"/>
        </w:rPr>
        <w:t xml:space="preserve">realiza una exposición </w:t>
      </w:r>
      <w:r w:rsidR="00035B8F" w:rsidRPr="000656D3">
        <w:rPr>
          <w:rFonts w:ascii="Palatino Linotype" w:hAnsi="Palatino Linotype"/>
          <w:color w:val="000000"/>
        </w:rPr>
        <w:t xml:space="preserve">de la necesidad de reformar la Ordenanza en mención, informando que uno de los objetivos principales es el mejorar el tiempo en el que se atienden los trámites, y así cumplir con los principios de eficiencia y calidad, obteniendo trámites ágiles y oportunos. </w:t>
      </w:r>
    </w:p>
    <w:p w:rsidR="0048333C" w:rsidRPr="000656D3" w:rsidRDefault="0048333C" w:rsidP="000656D3">
      <w:pPr>
        <w:pStyle w:val="NormalWeb"/>
        <w:spacing w:before="0" w:beforeAutospacing="0" w:after="0" w:afterAutospacing="0"/>
        <w:jc w:val="both"/>
        <w:textAlignment w:val="baseline"/>
        <w:rPr>
          <w:rFonts w:ascii="Palatino Linotype" w:hAnsi="Palatino Linotype"/>
          <w:color w:val="000000"/>
          <w:sz w:val="22"/>
          <w:szCs w:val="22"/>
        </w:rPr>
      </w:pPr>
    </w:p>
    <w:p w:rsidR="00815F28" w:rsidRPr="000656D3" w:rsidRDefault="00815F28" w:rsidP="000656D3">
      <w:pPr>
        <w:pStyle w:val="Default"/>
        <w:jc w:val="both"/>
        <w:rPr>
          <w:sz w:val="22"/>
          <w:szCs w:val="22"/>
        </w:rPr>
      </w:pPr>
      <w:r w:rsidRPr="000656D3">
        <w:rPr>
          <w:b/>
          <w:sz w:val="22"/>
          <w:szCs w:val="22"/>
        </w:rPr>
        <w:t>Concejal Marco Collahuazo</w:t>
      </w:r>
      <w:r w:rsidR="000656D3">
        <w:rPr>
          <w:b/>
          <w:sz w:val="22"/>
          <w:szCs w:val="22"/>
        </w:rPr>
        <w:t>,</w:t>
      </w:r>
      <w:r w:rsidRPr="000656D3">
        <w:rPr>
          <w:sz w:val="22"/>
          <w:szCs w:val="22"/>
        </w:rPr>
        <w:t xml:space="preserve"> mociona </w:t>
      </w:r>
      <w:r w:rsidR="00035B8F" w:rsidRPr="000656D3">
        <w:rPr>
          <w:sz w:val="22"/>
          <w:szCs w:val="22"/>
        </w:rPr>
        <w:t>s</w:t>
      </w:r>
      <w:r w:rsidRPr="000656D3">
        <w:rPr>
          <w:sz w:val="22"/>
          <w:szCs w:val="22"/>
        </w:rPr>
        <w:t xml:space="preserve">olicitar a la Procuraduría Metropolitana, Secretaria General de Coordinación Territorial y Participación Ciudadana, Dirección Metropolitana de Catastros; Dirección Metropolitana de Gestión de Bienes Inmuebles, Dirección Metropolitana Financiera; y, Administraciones Zonales, que, en el término de 15 días emitan en el ámbito de sus competencias sus observaciones respecto del texto del proyecto de ORDENANZA METROPOLITANA REFORMATORIA DEL LIBRO IV.6, TÍTULO I, CAPÍTULO II, DE LA ORDENANZA METROPOLITANA No. 001 DE 29 DE MARZO DE 2019, QUE EXPIDE EL CÓDIGO MUNICIPAL PARA EL DISTRITO METROPOLITANO DE QUITO, LA CUAL ESTABLECE EL PROCEDIMIENTO PARA LA ENTREGA DE BIENES INMUEBLES DE PROPIEDAD DEL DISTRITO METROPOLITANO DE QUITO EN COMODATO, A ENTIDADES U ORGANISMOS, PÚBLICOS O PRIVADOS, QUE NO PERSIGAN FINES DE LUCRO. </w:t>
      </w:r>
    </w:p>
    <w:p w:rsidR="00815F28" w:rsidRPr="000656D3" w:rsidRDefault="00815F28" w:rsidP="000656D3">
      <w:pPr>
        <w:pStyle w:val="NormalWeb"/>
        <w:spacing w:before="0" w:beforeAutospacing="0" w:after="0" w:afterAutospacing="0"/>
        <w:jc w:val="both"/>
        <w:textAlignment w:val="baseline"/>
        <w:rPr>
          <w:rFonts w:ascii="Palatino Linotype" w:hAnsi="Palatino Linotype"/>
          <w:sz w:val="22"/>
          <w:szCs w:val="22"/>
        </w:rPr>
      </w:pPr>
    </w:p>
    <w:p w:rsidR="00815F28" w:rsidRPr="000656D3" w:rsidRDefault="00815F28" w:rsidP="000656D3">
      <w:pPr>
        <w:pStyle w:val="NormalWeb"/>
        <w:spacing w:before="0" w:beforeAutospacing="0" w:after="0" w:afterAutospacing="0"/>
        <w:jc w:val="both"/>
        <w:textAlignment w:val="baseline"/>
        <w:rPr>
          <w:rFonts w:ascii="Palatino Linotype" w:hAnsi="Palatino Linotype"/>
          <w:color w:val="000000"/>
          <w:sz w:val="22"/>
          <w:szCs w:val="22"/>
        </w:rPr>
      </w:pPr>
      <w:r w:rsidRPr="000656D3">
        <w:rPr>
          <w:rFonts w:ascii="Palatino Linotype" w:hAnsi="Palatino Linotype"/>
          <w:sz w:val="22"/>
          <w:szCs w:val="22"/>
        </w:rPr>
        <w:t>Posteriormente, se realicen las mesas de trabajos necesarias, para revisar las observaciones entregadas por las diferentes entidades.</w:t>
      </w:r>
    </w:p>
    <w:p w:rsidR="00815F28" w:rsidRPr="000656D3" w:rsidRDefault="00815F28" w:rsidP="000656D3">
      <w:pPr>
        <w:pStyle w:val="NormalWeb"/>
        <w:spacing w:before="0" w:beforeAutospacing="0" w:after="0" w:afterAutospacing="0"/>
        <w:jc w:val="both"/>
        <w:textAlignment w:val="baseline"/>
        <w:rPr>
          <w:rFonts w:ascii="Palatino Linotype" w:hAnsi="Palatino Linotype"/>
          <w:color w:val="000000"/>
          <w:sz w:val="22"/>
          <w:szCs w:val="22"/>
        </w:rPr>
      </w:pPr>
    </w:p>
    <w:p w:rsidR="00C77D2A" w:rsidRPr="000656D3" w:rsidRDefault="00815F28" w:rsidP="000656D3">
      <w:pPr>
        <w:pStyle w:val="Default"/>
        <w:jc w:val="both"/>
        <w:rPr>
          <w:sz w:val="22"/>
          <w:szCs w:val="22"/>
        </w:rPr>
      </w:pPr>
      <w:r w:rsidRPr="000656D3">
        <w:rPr>
          <w:sz w:val="22"/>
          <w:szCs w:val="22"/>
        </w:rPr>
        <w:lastRenderedPageBreak/>
        <w:t xml:space="preserve">Una vez apoyada la moción, el señor </w:t>
      </w:r>
      <w:r w:rsidR="00C77D2A" w:rsidRPr="000656D3">
        <w:rPr>
          <w:sz w:val="22"/>
          <w:szCs w:val="22"/>
        </w:rPr>
        <w:t xml:space="preserve">Presidente solicita se proceda tomar votación, obteniéndose los siguientes resultados: </w:t>
      </w:r>
    </w:p>
    <w:p w:rsidR="00C77D2A" w:rsidRPr="000656D3" w:rsidRDefault="00C77D2A" w:rsidP="000656D3">
      <w:pPr>
        <w:pStyle w:val="Default"/>
        <w:jc w:val="both"/>
        <w:rPr>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63443" w:rsidRPr="000656D3" w:rsidTr="005B44E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663443"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b/>
                <w:i w:val="0"/>
                <w:color w:val="FFFFFF"/>
                <w:sz w:val="22"/>
                <w:szCs w:val="22"/>
                <w:lang w:val="es-ES"/>
              </w:rPr>
            </w:pPr>
          </w:p>
          <w:p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b/>
                <w:i w:val="0"/>
                <w:color w:val="FFFFFF"/>
                <w:sz w:val="22"/>
                <w:szCs w:val="22"/>
                <w:lang w:val="es-ES"/>
              </w:rPr>
            </w:pPr>
          </w:p>
          <w:p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663443"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63443" w:rsidRPr="000656D3" w:rsidRDefault="0066344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p>
        </w:tc>
        <w:tc>
          <w:tcPr>
            <w:tcW w:w="1134" w:type="dxa"/>
            <w:tcBorders>
              <w:top w:val="single" w:sz="4" w:space="0" w:color="auto"/>
              <w:left w:val="single" w:sz="4" w:space="0" w:color="auto"/>
              <w:bottom w:val="single" w:sz="4" w:space="0" w:color="auto"/>
              <w:right w:val="single" w:sz="4" w:space="0" w:color="auto"/>
            </w:tcBorders>
            <w:hideMark/>
          </w:tcPr>
          <w:p w:rsidR="00663443" w:rsidRPr="000656D3" w:rsidRDefault="0066344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r>
      <w:tr w:rsidR="00663443"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63443" w:rsidRPr="000656D3" w:rsidRDefault="0066344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r>
      <w:tr w:rsidR="00663443"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63443" w:rsidRPr="000656D3" w:rsidRDefault="0066344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63443" w:rsidRPr="000656D3" w:rsidRDefault="00663443" w:rsidP="000656D3">
            <w:pPr>
              <w:pStyle w:val="Subttulo"/>
              <w:rPr>
                <w:rFonts w:ascii="Palatino Linotype" w:hAnsi="Palatino Linotype"/>
                <w:i w:val="0"/>
                <w:color w:val="000000"/>
                <w:sz w:val="22"/>
                <w:szCs w:val="22"/>
                <w:lang w:val="es-ES"/>
              </w:rPr>
            </w:pPr>
          </w:p>
        </w:tc>
      </w:tr>
      <w:tr w:rsidR="00663443" w:rsidRPr="000656D3"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rsidR="00ED493C" w:rsidRPr="000656D3" w:rsidRDefault="00ED493C" w:rsidP="000656D3">
      <w:pPr>
        <w:pStyle w:val="Default"/>
        <w:jc w:val="both"/>
        <w:rPr>
          <w:sz w:val="22"/>
          <w:szCs w:val="22"/>
        </w:rPr>
      </w:pPr>
    </w:p>
    <w:p w:rsidR="00815F28" w:rsidRPr="000656D3" w:rsidRDefault="00ED493C" w:rsidP="000656D3">
      <w:pPr>
        <w:pStyle w:val="Default"/>
        <w:jc w:val="both"/>
        <w:rPr>
          <w:sz w:val="22"/>
          <w:szCs w:val="22"/>
        </w:rPr>
      </w:pPr>
      <w:r w:rsidRPr="000656D3">
        <w:rPr>
          <w:sz w:val="22"/>
          <w:szCs w:val="22"/>
        </w:rPr>
        <w:t>Con tres votos favorables, l</w:t>
      </w:r>
      <w:r w:rsidR="00815F28" w:rsidRPr="000656D3">
        <w:rPr>
          <w:sz w:val="22"/>
          <w:szCs w:val="22"/>
        </w:rPr>
        <w:t xml:space="preserve">a Comisión de Propiedad y Espacio Público, en sesión No. 050 - ordinaria realizada el día miércoles 06 de octubre de 2021, durante el tratamiento del quinto punto del orden del día referente al </w:t>
      </w:r>
      <w:r w:rsidR="00815F28" w:rsidRPr="000656D3">
        <w:rPr>
          <w:i/>
          <w:iCs/>
          <w:sz w:val="22"/>
          <w:szCs w:val="22"/>
        </w:rPr>
        <w:t>“Conocimiento del proyecto de "ORDENANZA METROPOLITANA REFORMATORIA DEL LIBRO IV.6, TÍTULO I, CAPÍTULO II, DE LA ORDENANZA METROPOLITANA No. 001 DE 29 DE MARZO DE 2019, QUE EXPIDE EL CÓDIGO MUNICIPAL PARA EL DISTRITO METROPOLITANO DE QUITO, LA CUAL ESTABLECE EL PROCEDIMIENTO PARA LA ENTREGA DE BIENES INMUEBLES DE PROPIEDAD DEL DISTRITO METROPOLITANO DE QUITO EN COMODATO, A ENTIDADES U ORGANISMOS, PÚBLICOS O PRIVADOS, QUE NO PERSIGAN FINES DE LUCRO”</w:t>
      </w:r>
      <w:r w:rsidR="00815F28" w:rsidRPr="000656D3">
        <w:rPr>
          <w:sz w:val="22"/>
          <w:szCs w:val="22"/>
        </w:rPr>
        <w:t xml:space="preserve">. </w:t>
      </w:r>
      <w:r w:rsidR="00815F28" w:rsidRPr="000656D3">
        <w:rPr>
          <w:b/>
          <w:bCs/>
          <w:sz w:val="22"/>
          <w:szCs w:val="22"/>
        </w:rPr>
        <w:t>Resolvió</w:t>
      </w:r>
      <w:r w:rsidR="00815F28" w:rsidRPr="000656D3">
        <w:rPr>
          <w:sz w:val="22"/>
          <w:szCs w:val="22"/>
        </w:rPr>
        <w:t xml:space="preserve">: Solicitar a la Procuraduría Metropolitana, Secretaria General de Coordinación Territorial y Participación Ciudadana, Dirección Metropolitana de Catastros; Dirección Metropolitana de Gestión de Bienes Inmuebles, Dirección Metropolitana Financiera; y, Administraciones Zonales, que, en el término de 15 días emitan en el ámbito de sus competencias sus observaciones respecto del texto del proyecto de ORDENANZA METROPOLITANA REFORMATORIA DEL LIBRO IV.6, TÍTULO I, CAPÍTULO II, DE LA ORDENANZA METROPOLITANA No. 001 DE 29 DE MARZO DE 2019, QUE EXPIDE EL CÓDIGO MUNICIPAL PARA EL DISTRITO METROPOLITANO DE QUITO, LA CUAL ESTABLECE EL PROCEDIMIENTO PARA LA ENTREGA DE BIENES INMUEBLES DE PROPIEDAD DEL DISTRITO METROPOLITANO DE QUITO EN COMODATO, A ENTIDADES U ORGANISMOS, PÚBLICOS O PRIVADOS, QUE NO PERSIGAN FINES DE LUCRO. </w:t>
      </w:r>
    </w:p>
    <w:p w:rsidR="00ED493C" w:rsidRPr="000656D3" w:rsidRDefault="00ED493C" w:rsidP="000656D3">
      <w:pPr>
        <w:pStyle w:val="Default"/>
        <w:jc w:val="both"/>
        <w:rPr>
          <w:sz w:val="22"/>
          <w:szCs w:val="22"/>
        </w:rPr>
      </w:pPr>
    </w:p>
    <w:p w:rsidR="0048333C" w:rsidRPr="000656D3" w:rsidRDefault="00815F28" w:rsidP="000656D3">
      <w:pPr>
        <w:pStyle w:val="NormalWeb"/>
        <w:spacing w:before="0" w:beforeAutospacing="0" w:after="0" w:afterAutospacing="0"/>
        <w:jc w:val="both"/>
        <w:textAlignment w:val="baseline"/>
        <w:rPr>
          <w:rFonts w:ascii="Palatino Linotype" w:hAnsi="Palatino Linotype"/>
          <w:color w:val="000000"/>
          <w:sz w:val="22"/>
          <w:szCs w:val="22"/>
        </w:rPr>
      </w:pPr>
      <w:r w:rsidRPr="000656D3">
        <w:rPr>
          <w:rFonts w:ascii="Palatino Linotype" w:hAnsi="Palatino Linotype"/>
          <w:sz w:val="22"/>
          <w:szCs w:val="22"/>
        </w:rPr>
        <w:t>Posteriormente, se realicen las mesas de trabajos necesarias, para revisar las observaciones entregadas por las diferentes entidades.</w:t>
      </w:r>
    </w:p>
    <w:p w:rsidR="003300A3" w:rsidRPr="000656D3" w:rsidRDefault="003300A3" w:rsidP="000656D3">
      <w:pPr>
        <w:pStyle w:val="NormalWeb"/>
        <w:spacing w:before="0" w:beforeAutospacing="0" w:after="0" w:afterAutospacing="0"/>
        <w:jc w:val="both"/>
        <w:textAlignment w:val="baseline"/>
        <w:rPr>
          <w:rFonts w:ascii="Palatino Linotype" w:hAnsi="Palatino Linotype"/>
          <w:color w:val="000000"/>
          <w:sz w:val="22"/>
          <w:szCs w:val="22"/>
        </w:rPr>
      </w:pPr>
    </w:p>
    <w:p w:rsidR="005B6DD4" w:rsidRDefault="008D3099" w:rsidP="000656D3">
      <w:pPr>
        <w:pStyle w:val="NormalWeb"/>
        <w:spacing w:before="0" w:beforeAutospacing="0" w:after="0" w:afterAutospacing="0"/>
        <w:jc w:val="both"/>
        <w:textAlignment w:val="baseline"/>
        <w:rPr>
          <w:rFonts w:ascii="Palatino Linotype" w:hAnsi="Palatino Linotype"/>
          <w:color w:val="000000"/>
          <w:sz w:val="22"/>
          <w:szCs w:val="22"/>
          <w:lang w:val="es-ES"/>
        </w:rPr>
      </w:pPr>
      <w:r w:rsidRPr="000656D3">
        <w:rPr>
          <w:rFonts w:ascii="Palatino Linotype" w:hAnsi="Palatino Linotype"/>
          <w:color w:val="000000"/>
          <w:sz w:val="22"/>
          <w:szCs w:val="22"/>
        </w:rPr>
        <w:t>S</w:t>
      </w:r>
      <w:r w:rsidR="0074533C" w:rsidRPr="000656D3">
        <w:rPr>
          <w:rFonts w:ascii="Palatino Linotype" w:hAnsi="Palatino Linotype"/>
          <w:color w:val="000000"/>
          <w:sz w:val="22"/>
          <w:szCs w:val="22"/>
        </w:rPr>
        <w:t>iendo las 1</w:t>
      </w:r>
      <w:r w:rsidR="003300A3" w:rsidRPr="000656D3">
        <w:rPr>
          <w:rFonts w:ascii="Palatino Linotype" w:hAnsi="Palatino Linotype"/>
          <w:color w:val="000000"/>
          <w:sz w:val="22"/>
          <w:szCs w:val="22"/>
        </w:rPr>
        <w:t>6</w:t>
      </w:r>
      <w:r w:rsidR="0074533C" w:rsidRPr="000656D3">
        <w:rPr>
          <w:rFonts w:ascii="Palatino Linotype" w:hAnsi="Palatino Linotype"/>
          <w:color w:val="000000"/>
          <w:sz w:val="22"/>
          <w:szCs w:val="22"/>
        </w:rPr>
        <w:t>h</w:t>
      </w:r>
      <w:r w:rsidR="003B5D94" w:rsidRPr="000656D3">
        <w:rPr>
          <w:rFonts w:ascii="Palatino Linotype" w:hAnsi="Palatino Linotype"/>
          <w:color w:val="000000"/>
          <w:sz w:val="22"/>
          <w:szCs w:val="22"/>
        </w:rPr>
        <w:t>2</w:t>
      </w:r>
      <w:r w:rsidR="003300A3" w:rsidRPr="000656D3">
        <w:rPr>
          <w:rFonts w:ascii="Palatino Linotype" w:hAnsi="Palatino Linotype"/>
          <w:color w:val="000000"/>
          <w:sz w:val="22"/>
          <w:szCs w:val="22"/>
        </w:rPr>
        <w:t>7</w:t>
      </w:r>
      <w:r w:rsidR="005B6DD4" w:rsidRPr="000656D3">
        <w:rPr>
          <w:rFonts w:ascii="Palatino Linotype" w:hAnsi="Palatino Linotype"/>
          <w:color w:val="000000"/>
          <w:sz w:val="22"/>
          <w:szCs w:val="22"/>
        </w:rPr>
        <w:t xml:space="preserve">, </w:t>
      </w:r>
      <w:r w:rsidR="005B6DD4" w:rsidRPr="000656D3">
        <w:rPr>
          <w:rFonts w:ascii="Palatino Linotype" w:hAnsi="Palatino Linotype"/>
          <w:color w:val="000000"/>
          <w:sz w:val="22"/>
          <w:szCs w:val="22"/>
          <w:lang w:val="es-ES"/>
        </w:rPr>
        <w:t>habie</w:t>
      </w:r>
      <w:r w:rsidR="005F4025" w:rsidRPr="000656D3">
        <w:rPr>
          <w:rFonts w:ascii="Palatino Linotype" w:hAnsi="Palatino Linotype"/>
          <w:color w:val="000000"/>
          <w:sz w:val="22"/>
          <w:szCs w:val="22"/>
          <w:lang w:val="es-ES"/>
        </w:rPr>
        <w:t>ndo agotado el orden del día, la</w:t>
      </w:r>
      <w:r w:rsidR="005B6DD4" w:rsidRPr="000656D3">
        <w:rPr>
          <w:rFonts w:ascii="Palatino Linotype" w:hAnsi="Palatino Linotype"/>
          <w:color w:val="000000"/>
          <w:sz w:val="22"/>
          <w:szCs w:val="22"/>
          <w:lang w:val="es-ES"/>
        </w:rPr>
        <w:t xml:space="preserve"> president</w:t>
      </w:r>
      <w:r w:rsidR="005F4025" w:rsidRPr="000656D3">
        <w:rPr>
          <w:rFonts w:ascii="Palatino Linotype" w:hAnsi="Palatino Linotype"/>
          <w:color w:val="000000"/>
          <w:sz w:val="22"/>
          <w:szCs w:val="22"/>
          <w:lang w:val="es-ES"/>
        </w:rPr>
        <w:t>a</w:t>
      </w:r>
      <w:r w:rsidR="005B6DD4" w:rsidRPr="000656D3">
        <w:rPr>
          <w:rFonts w:ascii="Palatino Linotype" w:hAnsi="Palatino Linotype"/>
          <w:color w:val="000000"/>
          <w:sz w:val="22"/>
          <w:szCs w:val="22"/>
          <w:lang w:val="es-ES"/>
        </w:rPr>
        <w:t xml:space="preserve"> de la Comisión declara clausurada la sesión. </w:t>
      </w:r>
    </w:p>
    <w:p w:rsidR="00F64466" w:rsidRDefault="00F64466" w:rsidP="000656D3">
      <w:pPr>
        <w:pStyle w:val="NormalWeb"/>
        <w:spacing w:before="0" w:beforeAutospacing="0" w:after="0" w:afterAutospacing="0"/>
        <w:jc w:val="both"/>
        <w:textAlignment w:val="baseline"/>
        <w:rPr>
          <w:rFonts w:ascii="Palatino Linotype" w:hAnsi="Palatino Linotype"/>
          <w:color w:val="000000"/>
          <w:sz w:val="22"/>
          <w:szCs w:val="22"/>
          <w:lang w:val="es-ES"/>
        </w:rPr>
      </w:pPr>
    </w:p>
    <w:p w:rsidR="00F64466" w:rsidRPr="000656D3" w:rsidRDefault="00F64466" w:rsidP="000656D3">
      <w:pPr>
        <w:pStyle w:val="NormalWeb"/>
        <w:spacing w:before="0" w:beforeAutospacing="0" w:after="0" w:afterAutospacing="0"/>
        <w:jc w:val="both"/>
        <w:textAlignment w:val="baseline"/>
        <w:rPr>
          <w:rFonts w:ascii="Palatino Linotype" w:hAnsi="Palatino Linotype"/>
          <w:bCs/>
          <w:color w:val="000000"/>
          <w:sz w:val="22"/>
          <w:szCs w:val="22"/>
        </w:rPr>
      </w:pPr>
      <w:bookmarkStart w:id="0" w:name="_GoBack"/>
      <w:bookmarkEnd w:id="0"/>
    </w:p>
    <w:p w:rsidR="005B6DD4" w:rsidRPr="000656D3" w:rsidRDefault="005B6DD4" w:rsidP="000656D3">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0656D3" w:rsidTr="00C23888">
        <w:trPr>
          <w:trHeight w:val="25"/>
          <w:jc w:val="center"/>
        </w:trPr>
        <w:tc>
          <w:tcPr>
            <w:tcW w:w="8871" w:type="dxa"/>
            <w:gridSpan w:val="3"/>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sz w:val="22"/>
                <w:szCs w:val="22"/>
              </w:rPr>
              <w:lastRenderedPageBreak/>
              <w:t xml:space="preserve">          </w:t>
            </w:r>
            <w:r w:rsidRPr="000656D3">
              <w:rPr>
                <w:rFonts w:ascii="Palatino Linotype" w:hAnsi="Palatino Linotype" w:cs="Tahoma"/>
                <w:b/>
                <w:i w:val="0"/>
                <w:color w:val="FFFFFF"/>
                <w:sz w:val="22"/>
                <w:szCs w:val="22"/>
                <w:lang w:val="es-ES"/>
              </w:rPr>
              <w:t>REGISTRO ASISTENCIA – FINALIZACIÓN  SESIÓN</w:t>
            </w:r>
          </w:p>
        </w:tc>
      </w:tr>
      <w:tr w:rsidR="005B6DD4" w:rsidRPr="000656D3" w:rsidTr="00C23888">
        <w:trPr>
          <w:trHeight w:val="25"/>
          <w:jc w:val="center"/>
        </w:trPr>
        <w:tc>
          <w:tcPr>
            <w:tcW w:w="4992" w:type="dxa"/>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962" w:type="dxa"/>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PRESENTE</w:t>
            </w:r>
          </w:p>
        </w:tc>
        <w:tc>
          <w:tcPr>
            <w:tcW w:w="1917" w:type="dxa"/>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 xml:space="preserve">AUSENTE </w:t>
            </w:r>
          </w:p>
        </w:tc>
      </w:tr>
      <w:tr w:rsidR="003300A3" w:rsidRPr="000656D3" w:rsidTr="001A083D">
        <w:trPr>
          <w:trHeight w:val="25"/>
          <w:jc w:val="center"/>
        </w:trPr>
        <w:tc>
          <w:tcPr>
            <w:tcW w:w="4992" w:type="dxa"/>
            <w:shd w:val="clear" w:color="auto" w:fill="auto"/>
            <w:vAlign w:val="center"/>
          </w:tcPr>
          <w:p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p>
        </w:tc>
        <w:tc>
          <w:tcPr>
            <w:tcW w:w="1962"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p>
        </w:tc>
      </w:tr>
      <w:tr w:rsidR="003300A3" w:rsidRPr="000656D3" w:rsidTr="001A083D">
        <w:trPr>
          <w:trHeight w:val="25"/>
          <w:jc w:val="center"/>
        </w:trPr>
        <w:tc>
          <w:tcPr>
            <w:tcW w:w="4992" w:type="dxa"/>
            <w:shd w:val="clear" w:color="auto" w:fill="auto"/>
            <w:vAlign w:val="center"/>
          </w:tcPr>
          <w:p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962"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p>
        </w:tc>
      </w:tr>
      <w:tr w:rsidR="003300A3" w:rsidRPr="000656D3" w:rsidTr="001A083D">
        <w:trPr>
          <w:trHeight w:val="25"/>
          <w:jc w:val="center"/>
        </w:trPr>
        <w:tc>
          <w:tcPr>
            <w:tcW w:w="4992" w:type="dxa"/>
            <w:shd w:val="clear" w:color="auto" w:fill="auto"/>
            <w:vAlign w:val="center"/>
          </w:tcPr>
          <w:p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962"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p>
        </w:tc>
      </w:tr>
      <w:tr w:rsidR="005B6DD4" w:rsidRPr="000656D3" w:rsidTr="00C23888">
        <w:trPr>
          <w:trHeight w:val="25"/>
          <w:jc w:val="center"/>
        </w:trPr>
        <w:tc>
          <w:tcPr>
            <w:tcW w:w="4992" w:type="dxa"/>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TOTAL</w:t>
            </w:r>
          </w:p>
        </w:tc>
        <w:tc>
          <w:tcPr>
            <w:tcW w:w="1962" w:type="dxa"/>
            <w:shd w:val="clear" w:color="auto" w:fill="0070C0"/>
          </w:tcPr>
          <w:p w:rsidR="005B6DD4" w:rsidRPr="000656D3" w:rsidRDefault="00CC2D8C" w:rsidP="000656D3">
            <w:pPr>
              <w:pStyle w:val="Subttulo"/>
              <w:rPr>
                <w:rFonts w:ascii="Palatino Linotype" w:hAnsi="Palatino Linotype" w:cs="Tahoma"/>
                <w:i w:val="0"/>
                <w:color w:val="FFFFFF"/>
                <w:sz w:val="22"/>
                <w:szCs w:val="22"/>
                <w:lang w:val="es-ES"/>
              </w:rPr>
            </w:pPr>
            <w:r w:rsidRPr="000656D3">
              <w:rPr>
                <w:rFonts w:ascii="Palatino Linotype" w:hAnsi="Palatino Linotype" w:cs="Tahoma"/>
                <w:i w:val="0"/>
                <w:color w:val="FFFFFF"/>
                <w:sz w:val="22"/>
                <w:szCs w:val="22"/>
                <w:lang w:val="es-ES"/>
              </w:rPr>
              <w:t>3</w:t>
            </w:r>
          </w:p>
        </w:tc>
        <w:tc>
          <w:tcPr>
            <w:tcW w:w="1917" w:type="dxa"/>
            <w:shd w:val="clear" w:color="auto" w:fill="0070C0"/>
          </w:tcPr>
          <w:p w:rsidR="005B6DD4" w:rsidRPr="000656D3" w:rsidRDefault="00CC2D8C" w:rsidP="000656D3">
            <w:pPr>
              <w:pStyle w:val="Subttulo"/>
              <w:rPr>
                <w:rFonts w:ascii="Palatino Linotype" w:hAnsi="Palatino Linotype" w:cs="Tahoma"/>
                <w:i w:val="0"/>
                <w:color w:val="FFFFFF"/>
                <w:sz w:val="22"/>
                <w:szCs w:val="22"/>
                <w:lang w:val="es-ES"/>
              </w:rPr>
            </w:pPr>
            <w:r w:rsidRPr="000656D3">
              <w:rPr>
                <w:rFonts w:ascii="Palatino Linotype" w:hAnsi="Palatino Linotype" w:cs="Tahoma"/>
                <w:i w:val="0"/>
                <w:color w:val="FFFFFF"/>
                <w:sz w:val="22"/>
                <w:szCs w:val="22"/>
                <w:lang w:val="es-ES"/>
              </w:rPr>
              <w:t>0</w:t>
            </w:r>
          </w:p>
        </w:tc>
      </w:tr>
    </w:tbl>
    <w:p w:rsidR="005B6DD4" w:rsidRPr="000656D3" w:rsidRDefault="005B6DD4" w:rsidP="000656D3">
      <w:pPr>
        <w:spacing w:after="0" w:line="240" w:lineRule="auto"/>
        <w:jc w:val="both"/>
        <w:rPr>
          <w:rStyle w:val="Textoennegrita"/>
          <w:rFonts w:ascii="Palatino Linotype" w:hAnsi="Palatino Linotype" w:cs="Tahoma"/>
          <w:b w:val="0"/>
        </w:rPr>
      </w:pPr>
    </w:p>
    <w:p w:rsidR="005B6DD4" w:rsidRPr="000656D3" w:rsidRDefault="005B6DD4" w:rsidP="000656D3">
      <w:pPr>
        <w:spacing w:after="0" w:line="240" w:lineRule="auto"/>
        <w:jc w:val="both"/>
        <w:rPr>
          <w:rStyle w:val="Textoennegrita"/>
          <w:rFonts w:ascii="Palatino Linotype" w:hAnsi="Palatino Linotype"/>
          <w:b w:val="0"/>
        </w:rPr>
      </w:pPr>
      <w:r w:rsidRPr="000656D3">
        <w:rPr>
          <w:rStyle w:val="Textoennegrita"/>
          <w:rFonts w:ascii="Palatino Linotype" w:hAnsi="Palatino Linotype" w:cs="Tahoma"/>
          <w:b w:val="0"/>
        </w:rPr>
        <w:t xml:space="preserve">Para constancia de lo actuado, firman </w:t>
      </w:r>
      <w:r w:rsidR="00035B8F" w:rsidRPr="000656D3">
        <w:rPr>
          <w:rStyle w:val="Textoennegrita"/>
          <w:rFonts w:ascii="Palatino Linotype" w:hAnsi="Palatino Linotype" w:cs="Tahoma"/>
          <w:b w:val="0"/>
        </w:rPr>
        <w:t xml:space="preserve">el señor Presidente </w:t>
      </w:r>
      <w:r w:rsidRPr="000656D3">
        <w:rPr>
          <w:rStyle w:val="Textoennegrita"/>
          <w:rFonts w:ascii="Palatino Linotype" w:hAnsi="Palatino Linotype" w:cs="Tahoma"/>
          <w:b w:val="0"/>
        </w:rPr>
        <w:t xml:space="preserve">de la Comisión de </w:t>
      </w:r>
      <w:r w:rsidR="00035B8F" w:rsidRPr="000656D3">
        <w:rPr>
          <w:rStyle w:val="Textoennegrita"/>
          <w:rFonts w:ascii="Palatino Linotype" w:hAnsi="Palatino Linotype" w:cs="Tahoma"/>
          <w:b w:val="0"/>
        </w:rPr>
        <w:t xml:space="preserve">Propiedad y Espacio Público, </w:t>
      </w:r>
      <w:r w:rsidRPr="000656D3">
        <w:rPr>
          <w:rStyle w:val="Textoennegrita"/>
          <w:rFonts w:ascii="Palatino Linotype" w:hAnsi="Palatino Linotype" w:cs="Tahoma"/>
          <w:b w:val="0"/>
        </w:rPr>
        <w:t xml:space="preserve">y </w:t>
      </w:r>
      <w:r w:rsidR="003B5D94" w:rsidRPr="000656D3">
        <w:rPr>
          <w:rStyle w:val="Textoennegrita"/>
          <w:rFonts w:ascii="Palatino Linotype" w:hAnsi="Palatino Linotype" w:cs="Tahoma"/>
          <w:b w:val="0"/>
        </w:rPr>
        <w:t>e</w:t>
      </w:r>
      <w:r w:rsidRPr="000656D3">
        <w:rPr>
          <w:rStyle w:val="Textoennegrita"/>
          <w:rFonts w:ascii="Palatino Linotype" w:hAnsi="Palatino Linotype" w:cs="Tahoma"/>
          <w:b w:val="0"/>
        </w:rPr>
        <w:t>l</w:t>
      </w:r>
      <w:r w:rsidR="003B5D94" w:rsidRPr="000656D3">
        <w:rPr>
          <w:rStyle w:val="Textoennegrita"/>
          <w:rFonts w:ascii="Palatino Linotype" w:hAnsi="Palatino Linotype" w:cs="Tahoma"/>
          <w:b w:val="0"/>
        </w:rPr>
        <w:t xml:space="preserve"> Secretario</w:t>
      </w:r>
      <w:r w:rsidRPr="000656D3">
        <w:rPr>
          <w:rStyle w:val="Textoennegrita"/>
          <w:rFonts w:ascii="Palatino Linotype" w:hAnsi="Palatino Linotype" w:cs="Tahoma"/>
          <w:b w:val="0"/>
        </w:rPr>
        <w:t xml:space="preserve"> General del Concejo Metropolitano de Quito</w:t>
      </w:r>
      <w:r w:rsidR="00035B8F" w:rsidRPr="000656D3">
        <w:rPr>
          <w:rStyle w:val="Textoennegrita"/>
          <w:rFonts w:ascii="Palatino Linotype" w:hAnsi="Palatino Linotype" w:cs="Tahoma"/>
          <w:b w:val="0"/>
        </w:rPr>
        <w:t>.</w:t>
      </w:r>
      <w:r w:rsidRPr="000656D3">
        <w:rPr>
          <w:rStyle w:val="Textoennegrita"/>
          <w:rFonts w:ascii="Palatino Linotype" w:hAnsi="Palatino Linotype" w:cs="Tahoma"/>
          <w:b w:val="0"/>
        </w:rPr>
        <w:t xml:space="preserve"> </w:t>
      </w:r>
    </w:p>
    <w:p w:rsidR="005B6DD4" w:rsidRPr="000656D3" w:rsidRDefault="005B6DD4" w:rsidP="000656D3">
      <w:pPr>
        <w:spacing w:after="0" w:line="240" w:lineRule="auto"/>
        <w:jc w:val="both"/>
        <w:rPr>
          <w:rFonts w:ascii="Palatino Linotype" w:hAnsi="Palatino Linotype"/>
          <w:color w:val="000000"/>
        </w:rPr>
      </w:pPr>
    </w:p>
    <w:p w:rsidR="005B6DD4" w:rsidRPr="000656D3" w:rsidRDefault="005B6DD4" w:rsidP="000656D3">
      <w:pPr>
        <w:spacing w:after="0" w:line="240" w:lineRule="auto"/>
        <w:jc w:val="both"/>
        <w:rPr>
          <w:rFonts w:ascii="Palatino Linotype" w:hAnsi="Palatino Linotype"/>
          <w:color w:val="000000"/>
        </w:rPr>
      </w:pPr>
    </w:p>
    <w:p w:rsidR="00C13DB5" w:rsidRPr="000656D3" w:rsidRDefault="00C13DB5" w:rsidP="000656D3">
      <w:pPr>
        <w:spacing w:after="0" w:line="240" w:lineRule="auto"/>
        <w:jc w:val="both"/>
        <w:rPr>
          <w:rFonts w:ascii="Palatino Linotype" w:hAnsi="Palatino Linotype"/>
          <w:color w:val="000000"/>
        </w:rPr>
      </w:pPr>
    </w:p>
    <w:p w:rsidR="005B6DD4" w:rsidRPr="000656D3" w:rsidRDefault="005B6DD4" w:rsidP="000656D3">
      <w:pPr>
        <w:spacing w:after="0" w:line="240" w:lineRule="auto"/>
        <w:jc w:val="both"/>
        <w:rPr>
          <w:rFonts w:ascii="Palatino Linotype" w:hAnsi="Palatino Linotype"/>
          <w:color w:val="000000"/>
        </w:rPr>
      </w:pPr>
    </w:p>
    <w:p w:rsidR="005B6DD4" w:rsidRPr="000656D3" w:rsidRDefault="000656D3" w:rsidP="000656D3">
      <w:pPr>
        <w:pStyle w:val="Sinespaciado"/>
        <w:jc w:val="both"/>
        <w:rPr>
          <w:rFonts w:ascii="Palatino Linotype" w:hAnsi="Palatino Linotype" w:cs="Tahoma"/>
        </w:rPr>
      </w:pPr>
      <w:r w:rsidRPr="000656D3">
        <w:rPr>
          <w:rFonts w:ascii="Palatino Linotype" w:hAnsi="Palatino Linotype" w:cs="Tahoma"/>
        </w:rPr>
        <w:t>Abg. Marco Collahuazo</w:t>
      </w:r>
      <w:r w:rsidR="00006741" w:rsidRPr="000656D3">
        <w:rPr>
          <w:rFonts w:ascii="Palatino Linotype" w:hAnsi="Palatino Linotype" w:cs="Tahoma"/>
        </w:rPr>
        <w:t xml:space="preserve"> </w:t>
      </w:r>
      <w:r w:rsidR="00006741" w:rsidRPr="000656D3">
        <w:rPr>
          <w:rFonts w:ascii="Palatino Linotype" w:hAnsi="Palatino Linotype" w:cs="Tahoma"/>
        </w:rPr>
        <w:tab/>
      </w:r>
      <w:r w:rsidR="005B6DD4" w:rsidRPr="000656D3">
        <w:rPr>
          <w:rFonts w:ascii="Palatino Linotype" w:hAnsi="Palatino Linotype" w:cs="Tahoma"/>
        </w:rPr>
        <w:tab/>
      </w:r>
      <w:r w:rsidR="005B6DD4" w:rsidRPr="000656D3">
        <w:rPr>
          <w:rFonts w:ascii="Palatino Linotype" w:hAnsi="Palatino Linotype" w:cs="Tahoma"/>
        </w:rPr>
        <w:tab/>
      </w:r>
      <w:r w:rsidR="005B6DD4" w:rsidRPr="000656D3">
        <w:rPr>
          <w:rFonts w:ascii="Palatino Linotype" w:hAnsi="Palatino Linotype" w:cs="Tahoma"/>
        </w:rPr>
        <w:tab/>
      </w:r>
      <w:r w:rsidRPr="000656D3">
        <w:rPr>
          <w:rFonts w:ascii="Palatino Linotype" w:hAnsi="Palatino Linotype" w:cs="Tahoma"/>
        </w:rPr>
        <w:t>Dr. Pablo Santillán</w:t>
      </w:r>
      <w:r w:rsidR="005B6DD4" w:rsidRPr="000656D3">
        <w:rPr>
          <w:rFonts w:ascii="Palatino Linotype" w:hAnsi="Palatino Linotype" w:cs="Tahoma"/>
        </w:rPr>
        <w:tab/>
      </w:r>
    </w:p>
    <w:p w:rsidR="005B6DD4" w:rsidRPr="000656D3" w:rsidRDefault="00006741" w:rsidP="000656D3">
      <w:pPr>
        <w:spacing w:after="0" w:line="240" w:lineRule="auto"/>
        <w:jc w:val="both"/>
        <w:rPr>
          <w:rFonts w:ascii="Palatino Linotype" w:hAnsi="Palatino Linotype" w:cs="Tahoma"/>
          <w:b/>
        </w:rPr>
      </w:pPr>
      <w:r w:rsidRPr="000656D3">
        <w:rPr>
          <w:rFonts w:ascii="Palatino Linotype" w:hAnsi="Palatino Linotype" w:cs="Tahoma"/>
          <w:b/>
        </w:rPr>
        <w:t xml:space="preserve">PRESIDENTA DE LA COMISIÓN </w:t>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t>SECRETARIO</w:t>
      </w:r>
      <w:r w:rsidR="005B6DD4" w:rsidRPr="000656D3">
        <w:rPr>
          <w:rFonts w:ascii="Palatino Linotype" w:hAnsi="Palatino Linotype" w:cs="Tahoma"/>
          <w:b/>
        </w:rPr>
        <w:t xml:space="preserve"> GENERAL DEL </w:t>
      </w:r>
    </w:p>
    <w:p w:rsidR="005B6DD4" w:rsidRPr="000656D3" w:rsidRDefault="000656D3" w:rsidP="000656D3">
      <w:pPr>
        <w:pStyle w:val="Sinespaciado"/>
        <w:jc w:val="both"/>
        <w:rPr>
          <w:rFonts w:ascii="Palatino Linotype" w:hAnsi="Palatino Linotype" w:cs="Tahoma"/>
          <w:b/>
        </w:rPr>
      </w:pPr>
      <w:r w:rsidRPr="000656D3">
        <w:rPr>
          <w:rFonts w:ascii="Palatino Linotype" w:hAnsi="Palatino Linotype" w:cs="Tahoma"/>
          <w:b/>
        </w:rPr>
        <w:t>PROPIEDAD Y ESPACIO PÚBLICO</w:t>
      </w:r>
      <w:r w:rsidR="005B6DD4" w:rsidRPr="000656D3">
        <w:rPr>
          <w:rFonts w:ascii="Palatino Linotype" w:hAnsi="Palatino Linotype" w:cs="Tahoma"/>
          <w:b/>
        </w:rPr>
        <w:t xml:space="preserve">                  </w:t>
      </w:r>
      <w:r w:rsidR="00006741" w:rsidRPr="000656D3">
        <w:rPr>
          <w:rFonts w:ascii="Palatino Linotype" w:hAnsi="Palatino Linotype" w:cs="Tahoma"/>
          <w:b/>
        </w:rPr>
        <w:tab/>
      </w:r>
      <w:r w:rsidR="005B6DD4" w:rsidRPr="000656D3">
        <w:rPr>
          <w:rFonts w:ascii="Palatino Linotype" w:hAnsi="Palatino Linotype" w:cs="Tahoma"/>
          <w:b/>
        </w:rPr>
        <w:t>CONCEJO METROPOLITANO</w:t>
      </w:r>
    </w:p>
    <w:p w:rsidR="005B6DD4" w:rsidRPr="000656D3" w:rsidRDefault="000656D3" w:rsidP="000656D3">
      <w:pPr>
        <w:pStyle w:val="Sinespaciado"/>
        <w:jc w:val="both"/>
        <w:rPr>
          <w:rFonts w:ascii="Palatino Linotype" w:hAnsi="Palatino Linotype" w:cs="Tahoma"/>
          <w:b/>
        </w:rPr>
      </w:pP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t>DE QUITO</w:t>
      </w:r>
    </w:p>
    <w:p w:rsidR="0074533C" w:rsidRPr="000656D3" w:rsidRDefault="0074533C" w:rsidP="000656D3">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0656D3" w:rsidTr="00C23888">
        <w:trPr>
          <w:trHeight w:val="25"/>
          <w:jc w:val="center"/>
        </w:trPr>
        <w:tc>
          <w:tcPr>
            <w:tcW w:w="8871" w:type="dxa"/>
            <w:gridSpan w:val="3"/>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sz w:val="22"/>
                <w:szCs w:val="22"/>
              </w:rPr>
              <w:t xml:space="preserve">          </w:t>
            </w:r>
            <w:r w:rsidRPr="000656D3">
              <w:rPr>
                <w:rFonts w:ascii="Palatino Linotype" w:hAnsi="Palatino Linotype" w:cs="Tahoma"/>
                <w:b/>
                <w:i w:val="0"/>
                <w:color w:val="FFFFFF"/>
                <w:sz w:val="22"/>
                <w:szCs w:val="22"/>
                <w:lang w:val="es-ES"/>
              </w:rPr>
              <w:t>REGISTRO ASISTENCIA – RESUMEN DE SESIÓN</w:t>
            </w:r>
          </w:p>
        </w:tc>
      </w:tr>
      <w:tr w:rsidR="005B6DD4" w:rsidRPr="000656D3" w:rsidTr="00C23888">
        <w:trPr>
          <w:trHeight w:val="25"/>
          <w:jc w:val="center"/>
        </w:trPr>
        <w:tc>
          <w:tcPr>
            <w:tcW w:w="4992" w:type="dxa"/>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962" w:type="dxa"/>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PRESENTE</w:t>
            </w:r>
          </w:p>
        </w:tc>
        <w:tc>
          <w:tcPr>
            <w:tcW w:w="1917" w:type="dxa"/>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 xml:space="preserve">AUSENTE </w:t>
            </w:r>
          </w:p>
        </w:tc>
      </w:tr>
      <w:tr w:rsidR="003300A3" w:rsidRPr="000656D3" w:rsidTr="00FA648C">
        <w:trPr>
          <w:trHeight w:val="25"/>
          <w:jc w:val="center"/>
        </w:trPr>
        <w:tc>
          <w:tcPr>
            <w:tcW w:w="4992" w:type="dxa"/>
            <w:shd w:val="clear" w:color="auto" w:fill="auto"/>
            <w:vAlign w:val="center"/>
          </w:tcPr>
          <w:p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Collahuazo  </w:t>
            </w:r>
          </w:p>
        </w:tc>
        <w:tc>
          <w:tcPr>
            <w:tcW w:w="1962"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p>
        </w:tc>
      </w:tr>
      <w:tr w:rsidR="003300A3" w:rsidRPr="000656D3" w:rsidTr="00FA648C">
        <w:trPr>
          <w:trHeight w:val="25"/>
          <w:jc w:val="center"/>
        </w:trPr>
        <w:tc>
          <w:tcPr>
            <w:tcW w:w="4992" w:type="dxa"/>
            <w:shd w:val="clear" w:color="auto" w:fill="auto"/>
            <w:vAlign w:val="center"/>
          </w:tcPr>
          <w:p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962"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p>
        </w:tc>
      </w:tr>
      <w:tr w:rsidR="003300A3" w:rsidRPr="000656D3" w:rsidTr="00FA648C">
        <w:trPr>
          <w:trHeight w:val="25"/>
          <w:jc w:val="center"/>
        </w:trPr>
        <w:tc>
          <w:tcPr>
            <w:tcW w:w="4992" w:type="dxa"/>
            <w:shd w:val="clear" w:color="auto" w:fill="auto"/>
            <w:vAlign w:val="center"/>
          </w:tcPr>
          <w:p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962"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rsidR="003300A3" w:rsidRPr="000656D3" w:rsidRDefault="003300A3" w:rsidP="000656D3">
            <w:pPr>
              <w:pStyle w:val="Subttulo"/>
              <w:rPr>
                <w:rFonts w:ascii="Palatino Linotype" w:hAnsi="Palatino Linotype" w:cs="Tahoma"/>
                <w:i w:val="0"/>
                <w:color w:val="000000"/>
                <w:sz w:val="22"/>
                <w:szCs w:val="22"/>
                <w:lang w:val="es-ES"/>
              </w:rPr>
            </w:pPr>
          </w:p>
        </w:tc>
      </w:tr>
      <w:tr w:rsidR="005B6DD4" w:rsidRPr="000656D3" w:rsidTr="00C23888">
        <w:trPr>
          <w:trHeight w:val="25"/>
          <w:jc w:val="center"/>
        </w:trPr>
        <w:tc>
          <w:tcPr>
            <w:tcW w:w="4992" w:type="dxa"/>
            <w:shd w:val="clear" w:color="auto" w:fill="0070C0"/>
          </w:tcPr>
          <w:p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TOTAL</w:t>
            </w:r>
          </w:p>
        </w:tc>
        <w:tc>
          <w:tcPr>
            <w:tcW w:w="1962" w:type="dxa"/>
            <w:shd w:val="clear" w:color="auto" w:fill="0070C0"/>
          </w:tcPr>
          <w:p w:rsidR="005B6DD4" w:rsidRPr="000656D3" w:rsidRDefault="003B5D94" w:rsidP="000656D3">
            <w:pPr>
              <w:pStyle w:val="Subttulo"/>
              <w:rPr>
                <w:rFonts w:ascii="Palatino Linotype" w:hAnsi="Palatino Linotype" w:cs="Tahoma"/>
                <w:i w:val="0"/>
                <w:color w:val="FFFFFF"/>
                <w:sz w:val="22"/>
                <w:szCs w:val="22"/>
                <w:lang w:val="es-ES"/>
              </w:rPr>
            </w:pPr>
            <w:r w:rsidRPr="000656D3">
              <w:rPr>
                <w:rFonts w:ascii="Palatino Linotype" w:hAnsi="Palatino Linotype" w:cs="Tahoma"/>
                <w:i w:val="0"/>
                <w:color w:val="FFFFFF"/>
                <w:sz w:val="22"/>
                <w:szCs w:val="22"/>
                <w:lang w:val="es-ES"/>
              </w:rPr>
              <w:t>3</w:t>
            </w:r>
          </w:p>
        </w:tc>
        <w:tc>
          <w:tcPr>
            <w:tcW w:w="1917" w:type="dxa"/>
            <w:shd w:val="clear" w:color="auto" w:fill="0070C0"/>
          </w:tcPr>
          <w:p w:rsidR="005B6DD4" w:rsidRPr="000656D3" w:rsidRDefault="00CC2D8C" w:rsidP="000656D3">
            <w:pPr>
              <w:pStyle w:val="Subttulo"/>
              <w:rPr>
                <w:rFonts w:ascii="Palatino Linotype" w:hAnsi="Palatino Linotype" w:cs="Tahoma"/>
                <w:i w:val="0"/>
                <w:color w:val="FFFFFF"/>
                <w:sz w:val="22"/>
                <w:szCs w:val="22"/>
                <w:lang w:val="es-ES"/>
              </w:rPr>
            </w:pPr>
            <w:r w:rsidRPr="000656D3">
              <w:rPr>
                <w:rFonts w:ascii="Palatino Linotype" w:hAnsi="Palatino Linotype" w:cs="Tahoma"/>
                <w:i w:val="0"/>
                <w:color w:val="FFFFFF"/>
                <w:sz w:val="22"/>
                <w:szCs w:val="22"/>
                <w:lang w:val="es-ES"/>
              </w:rPr>
              <w:t>0</w:t>
            </w:r>
          </w:p>
        </w:tc>
      </w:tr>
    </w:tbl>
    <w:p w:rsidR="005B6DD4" w:rsidRPr="000656D3" w:rsidRDefault="005B6DD4" w:rsidP="00BA13E2">
      <w:pPr>
        <w:spacing w:after="0" w:line="240" w:lineRule="auto"/>
        <w:rPr>
          <w:rFonts w:ascii="Palatino Linotype" w:hAnsi="Palatino Linotype" w:cs="Tahoma"/>
          <w:b/>
        </w:rPr>
      </w:pPr>
    </w:p>
    <w:p w:rsidR="005B6DD4" w:rsidRPr="000656D3" w:rsidRDefault="005B6DD4" w:rsidP="00BA13E2">
      <w:pPr>
        <w:spacing w:after="0" w:line="240" w:lineRule="auto"/>
        <w:rPr>
          <w:rFonts w:ascii="Palatino Linotype" w:hAnsi="Palatino Linotype"/>
        </w:rPr>
      </w:pPr>
    </w:p>
    <w:p w:rsidR="007D53A0" w:rsidRPr="000656D3" w:rsidRDefault="007D53A0" w:rsidP="00BA13E2">
      <w:pPr>
        <w:spacing w:after="0" w:line="240" w:lineRule="auto"/>
        <w:rPr>
          <w:rFonts w:ascii="Palatino Linotype" w:hAnsi="Palatino Linotype"/>
        </w:rPr>
      </w:pPr>
    </w:p>
    <w:sectPr w:rsidR="007D53A0" w:rsidRPr="000656D3"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C7" w:rsidRDefault="00F07AC7">
      <w:pPr>
        <w:spacing w:after="0" w:line="240" w:lineRule="auto"/>
      </w:pPr>
      <w:r>
        <w:separator/>
      </w:r>
    </w:p>
  </w:endnote>
  <w:endnote w:type="continuationSeparator" w:id="0">
    <w:p w:rsidR="00F07AC7" w:rsidRDefault="00F0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3B5D94" w:rsidRDefault="003B5D94">
            <w:pPr>
              <w:pStyle w:val="Piedepgina"/>
              <w:jc w:val="right"/>
            </w:pPr>
            <w:r>
              <w:rPr>
                <w:lang w:val="es-ES"/>
              </w:rPr>
              <w:t xml:space="preserve">Página </w:t>
            </w:r>
            <w:r w:rsidR="001E51FB">
              <w:rPr>
                <w:b/>
                <w:bCs/>
                <w:sz w:val="24"/>
                <w:szCs w:val="24"/>
              </w:rPr>
              <w:fldChar w:fldCharType="begin"/>
            </w:r>
            <w:r>
              <w:rPr>
                <w:b/>
                <w:bCs/>
              </w:rPr>
              <w:instrText>PAGE</w:instrText>
            </w:r>
            <w:r w:rsidR="001E51FB">
              <w:rPr>
                <w:b/>
                <w:bCs/>
                <w:sz w:val="24"/>
                <w:szCs w:val="24"/>
              </w:rPr>
              <w:fldChar w:fldCharType="separate"/>
            </w:r>
            <w:r w:rsidR="00F64466">
              <w:rPr>
                <w:b/>
                <w:bCs/>
                <w:noProof/>
              </w:rPr>
              <w:t>5</w:t>
            </w:r>
            <w:r w:rsidR="001E51FB">
              <w:rPr>
                <w:b/>
                <w:bCs/>
                <w:sz w:val="24"/>
                <w:szCs w:val="24"/>
              </w:rPr>
              <w:fldChar w:fldCharType="end"/>
            </w:r>
            <w:r>
              <w:rPr>
                <w:lang w:val="es-ES"/>
              </w:rPr>
              <w:t xml:space="preserve"> de </w:t>
            </w:r>
            <w:r w:rsidR="001E51FB">
              <w:rPr>
                <w:b/>
                <w:bCs/>
                <w:sz w:val="24"/>
                <w:szCs w:val="24"/>
              </w:rPr>
              <w:fldChar w:fldCharType="begin"/>
            </w:r>
            <w:r>
              <w:rPr>
                <w:b/>
                <w:bCs/>
              </w:rPr>
              <w:instrText>NUMPAGES</w:instrText>
            </w:r>
            <w:r w:rsidR="001E51FB">
              <w:rPr>
                <w:b/>
                <w:bCs/>
                <w:sz w:val="24"/>
                <w:szCs w:val="24"/>
              </w:rPr>
              <w:fldChar w:fldCharType="separate"/>
            </w:r>
            <w:r w:rsidR="00F64466">
              <w:rPr>
                <w:b/>
                <w:bCs/>
                <w:noProof/>
              </w:rPr>
              <w:t>9</w:t>
            </w:r>
            <w:r w:rsidR="001E51FB">
              <w:rPr>
                <w:b/>
                <w:bCs/>
                <w:sz w:val="24"/>
                <w:szCs w:val="24"/>
              </w:rPr>
              <w:fldChar w:fldCharType="end"/>
            </w:r>
          </w:p>
        </w:sdtContent>
      </w:sdt>
    </w:sdtContent>
  </w:sdt>
  <w:p w:rsidR="003B5D94" w:rsidRDefault="003B5D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C7" w:rsidRDefault="00F07AC7">
      <w:pPr>
        <w:spacing w:after="0" w:line="240" w:lineRule="auto"/>
      </w:pPr>
      <w:r>
        <w:separator/>
      </w:r>
    </w:p>
  </w:footnote>
  <w:footnote w:type="continuationSeparator" w:id="0">
    <w:p w:rsidR="00F07AC7" w:rsidRDefault="00F07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51787"/>
    <w:multiLevelType w:val="hybridMultilevel"/>
    <w:tmpl w:val="D79C18B6"/>
    <w:lvl w:ilvl="0" w:tplc="3190B038">
      <w:numFmt w:val="bullet"/>
      <w:lvlText w:val=""/>
      <w:lvlJc w:val="left"/>
      <w:pPr>
        <w:ind w:left="720" w:hanging="360"/>
      </w:pPr>
      <w:rPr>
        <w:rFonts w:ascii="Symbol" w:eastAsia="Times New Roman"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510505A3"/>
    <w:multiLevelType w:val="hybridMultilevel"/>
    <w:tmpl w:val="FDB0D9BE"/>
    <w:numStyleLink w:val="Lettered"/>
  </w:abstractNum>
  <w:abstractNum w:abstractNumId="13"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
  </w:num>
  <w:num w:numId="3">
    <w:abstractNumId w:val="13"/>
  </w:num>
  <w:num w:numId="4">
    <w:abstractNumId w:val="14"/>
  </w:num>
  <w:num w:numId="5">
    <w:abstractNumId w:val="4"/>
  </w:num>
  <w:num w:numId="6">
    <w:abstractNumId w:val="2"/>
  </w:num>
  <w:num w:numId="7">
    <w:abstractNumId w:val="15"/>
  </w:num>
  <w:num w:numId="8">
    <w:abstractNumId w:val="7"/>
  </w:num>
  <w:num w:numId="9">
    <w:abstractNumId w:val="3"/>
  </w:num>
  <w:num w:numId="10">
    <w:abstractNumId w:val="16"/>
  </w:num>
  <w:num w:numId="11">
    <w:abstractNumId w:val="11"/>
  </w:num>
  <w:num w:numId="12">
    <w:abstractNumId w:val="1"/>
  </w:num>
  <w:num w:numId="13">
    <w:abstractNumId w:val="6"/>
  </w:num>
  <w:num w:numId="14">
    <w:abstractNumId w:val="10"/>
  </w:num>
  <w:num w:numId="15">
    <w:abstractNumId w:val="12"/>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65CC"/>
    <w:rsid w:val="00016FF2"/>
    <w:rsid w:val="0002098A"/>
    <w:rsid w:val="00020CDC"/>
    <w:rsid w:val="00023656"/>
    <w:rsid w:val="00035B8F"/>
    <w:rsid w:val="0004677C"/>
    <w:rsid w:val="000471CF"/>
    <w:rsid w:val="000504A7"/>
    <w:rsid w:val="00057D02"/>
    <w:rsid w:val="000656D3"/>
    <w:rsid w:val="00066720"/>
    <w:rsid w:val="00083166"/>
    <w:rsid w:val="00096604"/>
    <w:rsid w:val="000C49C5"/>
    <w:rsid w:val="000C7724"/>
    <w:rsid w:val="000D5402"/>
    <w:rsid w:val="000D6E1A"/>
    <w:rsid w:val="000E3AF3"/>
    <w:rsid w:val="000F35B4"/>
    <w:rsid w:val="000F5418"/>
    <w:rsid w:val="001046A2"/>
    <w:rsid w:val="0011081A"/>
    <w:rsid w:val="0011520B"/>
    <w:rsid w:val="00121DEC"/>
    <w:rsid w:val="00122304"/>
    <w:rsid w:val="00122B17"/>
    <w:rsid w:val="00124A2F"/>
    <w:rsid w:val="00126570"/>
    <w:rsid w:val="00150BEA"/>
    <w:rsid w:val="0015718D"/>
    <w:rsid w:val="00184BB9"/>
    <w:rsid w:val="001938D8"/>
    <w:rsid w:val="001A6037"/>
    <w:rsid w:val="001B077A"/>
    <w:rsid w:val="001B3E15"/>
    <w:rsid w:val="001C2599"/>
    <w:rsid w:val="001C2DCE"/>
    <w:rsid w:val="001D0C72"/>
    <w:rsid w:val="001D100C"/>
    <w:rsid w:val="001D101F"/>
    <w:rsid w:val="001D45B2"/>
    <w:rsid w:val="001E3E7C"/>
    <w:rsid w:val="001E51FB"/>
    <w:rsid w:val="001E6847"/>
    <w:rsid w:val="001E78FA"/>
    <w:rsid w:val="001F4504"/>
    <w:rsid w:val="002032A3"/>
    <w:rsid w:val="0020348E"/>
    <w:rsid w:val="002035E4"/>
    <w:rsid w:val="0021659E"/>
    <w:rsid w:val="0021718D"/>
    <w:rsid w:val="00224843"/>
    <w:rsid w:val="00226CEC"/>
    <w:rsid w:val="00231CF9"/>
    <w:rsid w:val="00231EA6"/>
    <w:rsid w:val="0024411F"/>
    <w:rsid w:val="00244F36"/>
    <w:rsid w:val="0024798F"/>
    <w:rsid w:val="0025151D"/>
    <w:rsid w:val="002667CB"/>
    <w:rsid w:val="00272ECB"/>
    <w:rsid w:val="002861C6"/>
    <w:rsid w:val="00292FCC"/>
    <w:rsid w:val="002B0260"/>
    <w:rsid w:val="002C015D"/>
    <w:rsid w:val="002C1EF8"/>
    <w:rsid w:val="002C6F8A"/>
    <w:rsid w:val="002D2524"/>
    <w:rsid w:val="002E35E5"/>
    <w:rsid w:val="002E6194"/>
    <w:rsid w:val="002F1648"/>
    <w:rsid w:val="002F5DA3"/>
    <w:rsid w:val="002F7BD3"/>
    <w:rsid w:val="0030419A"/>
    <w:rsid w:val="00322714"/>
    <w:rsid w:val="003279B3"/>
    <w:rsid w:val="003300A3"/>
    <w:rsid w:val="00340A4D"/>
    <w:rsid w:val="00341E13"/>
    <w:rsid w:val="003424F1"/>
    <w:rsid w:val="00342917"/>
    <w:rsid w:val="00346658"/>
    <w:rsid w:val="0035209F"/>
    <w:rsid w:val="00355EC9"/>
    <w:rsid w:val="003711BB"/>
    <w:rsid w:val="00371444"/>
    <w:rsid w:val="003806EF"/>
    <w:rsid w:val="003A004E"/>
    <w:rsid w:val="003A0899"/>
    <w:rsid w:val="003A3EDE"/>
    <w:rsid w:val="003B55F1"/>
    <w:rsid w:val="003B5D94"/>
    <w:rsid w:val="003B7AAE"/>
    <w:rsid w:val="003B7D7E"/>
    <w:rsid w:val="003C3696"/>
    <w:rsid w:val="003C5A3C"/>
    <w:rsid w:val="003D167C"/>
    <w:rsid w:val="003D22F5"/>
    <w:rsid w:val="003D34A7"/>
    <w:rsid w:val="003D4742"/>
    <w:rsid w:val="003E3050"/>
    <w:rsid w:val="003E65D8"/>
    <w:rsid w:val="003F0F9B"/>
    <w:rsid w:val="003F2638"/>
    <w:rsid w:val="003F434C"/>
    <w:rsid w:val="003F7FC8"/>
    <w:rsid w:val="00400DBC"/>
    <w:rsid w:val="00402BC4"/>
    <w:rsid w:val="00414402"/>
    <w:rsid w:val="0042496C"/>
    <w:rsid w:val="004350A8"/>
    <w:rsid w:val="0046032E"/>
    <w:rsid w:val="00470F58"/>
    <w:rsid w:val="00471171"/>
    <w:rsid w:val="00477CAC"/>
    <w:rsid w:val="0048333C"/>
    <w:rsid w:val="004906A1"/>
    <w:rsid w:val="004A4784"/>
    <w:rsid w:val="004A774A"/>
    <w:rsid w:val="004C68C8"/>
    <w:rsid w:val="004C6A36"/>
    <w:rsid w:val="004D7110"/>
    <w:rsid w:val="004E0180"/>
    <w:rsid w:val="004F5705"/>
    <w:rsid w:val="005019BB"/>
    <w:rsid w:val="005063CC"/>
    <w:rsid w:val="00506612"/>
    <w:rsid w:val="005152A6"/>
    <w:rsid w:val="0053475D"/>
    <w:rsid w:val="005437C0"/>
    <w:rsid w:val="00545631"/>
    <w:rsid w:val="0056434B"/>
    <w:rsid w:val="005700BE"/>
    <w:rsid w:val="00574C9B"/>
    <w:rsid w:val="00580D7C"/>
    <w:rsid w:val="005828B9"/>
    <w:rsid w:val="005912C3"/>
    <w:rsid w:val="00591B91"/>
    <w:rsid w:val="00593013"/>
    <w:rsid w:val="005A27B7"/>
    <w:rsid w:val="005A27F4"/>
    <w:rsid w:val="005A7904"/>
    <w:rsid w:val="005B041E"/>
    <w:rsid w:val="005B6DD4"/>
    <w:rsid w:val="005E27CD"/>
    <w:rsid w:val="005E4A99"/>
    <w:rsid w:val="005E5136"/>
    <w:rsid w:val="005F26FD"/>
    <w:rsid w:val="005F4025"/>
    <w:rsid w:val="005F6DA1"/>
    <w:rsid w:val="006052EC"/>
    <w:rsid w:val="00612948"/>
    <w:rsid w:val="006164E0"/>
    <w:rsid w:val="00621B30"/>
    <w:rsid w:val="0063158A"/>
    <w:rsid w:val="00632A42"/>
    <w:rsid w:val="00633F62"/>
    <w:rsid w:val="00636A59"/>
    <w:rsid w:val="0064228B"/>
    <w:rsid w:val="00645C6A"/>
    <w:rsid w:val="006478B9"/>
    <w:rsid w:val="0065133E"/>
    <w:rsid w:val="006530E2"/>
    <w:rsid w:val="00663443"/>
    <w:rsid w:val="006730D5"/>
    <w:rsid w:val="00682513"/>
    <w:rsid w:val="00691D67"/>
    <w:rsid w:val="006A7046"/>
    <w:rsid w:val="006A7A77"/>
    <w:rsid w:val="006B4017"/>
    <w:rsid w:val="006B5ED5"/>
    <w:rsid w:val="006C6F82"/>
    <w:rsid w:val="006D0AF2"/>
    <w:rsid w:val="006D5F90"/>
    <w:rsid w:val="006D7CFD"/>
    <w:rsid w:val="006F2673"/>
    <w:rsid w:val="006F4324"/>
    <w:rsid w:val="007016A5"/>
    <w:rsid w:val="007022D3"/>
    <w:rsid w:val="007127D4"/>
    <w:rsid w:val="00726578"/>
    <w:rsid w:val="0073112C"/>
    <w:rsid w:val="007324E2"/>
    <w:rsid w:val="0074533C"/>
    <w:rsid w:val="007564D0"/>
    <w:rsid w:val="00760DE2"/>
    <w:rsid w:val="00762C20"/>
    <w:rsid w:val="0078479E"/>
    <w:rsid w:val="00785135"/>
    <w:rsid w:val="00790708"/>
    <w:rsid w:val="007A4839"/>
    <w:rsid w:val="007B1C49"/>
    <w:rsid w:val="007B2C38"/>
    <w:rsid w:val="007B7A4C"/>
    <w:rsid w:val="007C3AB8"/>
    <w:rsid w:val="007C79A4"/>
    <w:rsid w:val="007D0088"/>
    <w:rsid w:val="007D53A0"/>
    <w:rsid w:val="007E3098"/>
    <w:rsid w:val="007F53CE"/>
    <w:rsid w:val="00815F28"/>
    <w:rsid w:val="0083787A"/>
    <w:rsid w:val="00845606"/>
    <w:rsid w:val="008543B0"/>
    <w:rsid w:val="0086107A"/>
    <w:rsid w:val="00867BAA"/>
    <w:rsid w:val="00892AAD"/>
    <w:rsid w:val="00893606"/>
    <w:rsid w:val="008A3B8C"/>
    <w:rsid w:val="008A50FB"/>
    <w:rsid w:val="008D3099"/>
    <w:rsid w:val="008E1AF3"/>
    <w:rsid w:val="008F382A"/>
    <w:rsid w:val="00900890"/>
    <w:rsid w:val="00901AED"/>
    <w:rsid w:val="0091311A"/>
    <w:rsid w:val="00917522"/>
    <w:rsid w:val="00917626"/>
    <w:rsid w:val="00917E90"/>
    <w:rsid w:val="00921886"/>
    <w:rsid w:val="00922600"/>
    <w:rsid w:val="009232C8"/>
    <w:rsid w:val="0092608E"/>
    <w:rsid w:val="00937CA0"/>
    <w:rsid w:val="00940A2B"/>
    <w:rsid w:val="00943FF8"/>
    <w:rsid w:val="009461E8"/>
    <w:rsid w:val="009473C4"/>
    <w:rsid w:val="00951726"/>
    <w:rsid w:val="00967AE5"/>
    <w:rsid w:val="009719F1"/>
    <w:rsid w:val="00972D22"/>
    <w:rsid w:val="00975337"/>
    <w:rsid w:val="0098478C"/>
    <w:rsid w:val="00994120"/>
    <w:rsid w:val="009A1766"/>
    <w:rsid w:val="009B5605"/>
    <w:rsid w:val="009C2F75"/>
    <w:rsid w:val="009C6E24"/>
    <w:rsid w:val="009D5D7B"/>
    <w:rsid w:val="009D65F7"/>
    <w:rsid w:val="009E0ACB"/>
    <w:rsid w:val="009E3573"/>
    <w:rsid w:val="00A201A0"/>
    <w:rsid w:val="00A26B69"/>
    <w:rsid w:val="00A36492"/>
    <w:rsid w:val="00A36962"/>
    <w:rsid w:val="00A67551"/>
    <w:rsid w:val="00A7139F"/>
    <w:rsid w:val="00A7408D"/>
    <w:rsid w:val="00A74684"/>
    <w:rsid w:val="00A80D6E"/>
    <w:rsid w:val="00A83D20"/>
    <w:rsid w:val="00A85D5E"/>
    <w:rsid w:val="00A878E7"/>
    <w:rsid w:val="00A957F6"/>
    <w:rsid w:val="00AB38CA"/>
    <w:rsid w:val="00AC5037"/>
    <w:rsid w:val="00AD064A"/>
    <w:rsid w:val="00AE6AEC"/>
    <w:rsid w:val="00AF067D"/>
    <w:rsid w:val="00B01795"/>
    <w:rsid w:val="00B0548D"/>
    <w:rsid w:val="00B15531"/>
    <w:rsid w:val="00B25D0A"/>
    <w:rsid w:val="00B34BBE"/>
    <w:rsid w:val="00B427E0"/>
    <w:rsid w:val="00B5415B"/>
    <w:rsid w:val="00B61776"/>
    <w:rsid w:val="00B65C02"/>
    <w:rsid w:val="00B70EA2"/>
    <w:rsid w:val="00B82B42"/>
    <w:rsid w:val="00B90390"/>
    <w:rsid w:val="00B91624"/>
    <w:rsid w:val="00B94ACA"/>
    <w:rsid w:val="00BA13E2"/>
    <w:rsid w:val="00BB00F3"/>
    <w:rsid w:val="00BB29CA"/>
    <w:rsid w:val="00BC050B"/>
    <w:rsid w:val="00BC1852"/>
    <w:rsid w:val="00BC5403"/>
    <w:rsid w:val="00BD3BD8"/>
    <w:rsid w:val="00BD7DD9"/>
    <w:rsid w:val="00BE2CF8"/>
    <w:rsid w:val="00BE7200"/>
    <w:rsid w:val="00BF3F0C"/>
    <w:rsid w:val="00BF4BE5"/>
    <w:rsid w:val="00BF7365"/>
    <w:rsid w:val="00C060F3"/>
    <w:rsid w:val="00C12D33"/>
    <w:rsid w:val="00C13DB5"/>
    <w:rsid w:val="00C1711D"/>
    <w:rsid w:val="00C20A06"/>
    <w:rsid w:val="00C23888"/>
    <w:rsid w:val="00C24E9B"/>
    <w:rsid w:val="00C331AF"/>
    <w:rsid w:val="00C365C3"/>
    <w:rsid w:val="00C43959"/>
    <w:rsid w:val="00C60CA4"/>
    <w:rsid w:val="00C6166C"/>
    <w:rsid w:val="00C64354"/>
    <w:rsid w:val="00C77D2A"/>
    <w:rsid w:val="00C816D5"/>
    <w:rsid w:val="00C8338E"/>
    <w:rsid w:val="00C84043"/>
    <w:rsid w:val="00C91692"/>
    <w:rsid w:val="00C94B76"/>
    <w:rsid w:val="00CA0050"/>
    <w:rsid w:val="00CA105F"/>
    <w:rsid w:val="00CA7BA2"/>
    <w:rsid w:val="00CB18D3"/>
    <w:rsid w:val="00CC2D8C"/>
    <w:rsid w:val="00CC52BD"/>
    <w:rsid w:val="00CC6DA5"/>
    <w:rsid w:val="00CC7DFF"/>
    <w:rsid w:val="00CD215F"/>
    <w:rsid w:val="00CD696C"/>
    <w:rsid w:val="00CE363A"/>
    <w:rsid w:val="00CE5952"/>
    <w:rsid w:val="00CE755B"/>
    <w:rsid w:val="00D12056"/>
    <w:rsid w:val="00D13A7B"/>
    <w:rsid w:val="00D20832"/>
    <w:rsid w:val="00D22A83"/>
    <w:rsid w:val="00D272C0"/>
    <w:rsid w:val="00D400AC"/>
    <w:rsid w:val="00D43DE7"/>
    <w:rsid w:val="00D46B10"/>
    <w:rsid w:val="00D51913"/>
    <w:rsid w:val="00D520FC"/>
    <w:rsid w:val="00D524AC"/>
    <w:rsid w:val="00D642E6"/>
    <w:rsid w:val="00D71E37"/>
    <w:rsid w:val="00D77C72"/>
    <w:rsid w:val="00D87A7D"/>
    <w:rsid w:val="00D91A88"/>
    <w:rsid w:val="00D91F32"/>
    <w:rsid w:val="00DA080E"/>
    <w:rsid w:val="00DA3FC1"/>
    <w:rsid w:val="00DA5699"/>
    <w:rsid w:val="00DA66ED"/>
    <w:rsid w:val="00DB2315"/>
    <w:rsid w:val="00DC1B4B"/>
    <w:rsid w:val="00DD6328"/>
    <w:rsid w:val="00DE17B6"/>
    <w:rsid w:val="00DF1929"/>
    <w:rsid w:val="00DF2E57"/>
    <w:rsid w:val="00DF31ED"/>
    <w:rsid w:val="00DF5E4B"/>
    <w:rsid w:val="00E21179"/>
    <w:rsid w:val="00E26906"/>
    <w:rsid w:val="00E35D2C"/>
    <w:rsid w:val="00E3706B"/>
    <w:rsid w:val="00E47A6F"/>
    <w:rsid w:val="00E47C60"/>
    <w:rsid w:val="00E56231"/>
    <w:rsid w:val="00E57162"/>
    <w:rsid w:val="00E63DD3"/>
    <w:rsid w:val="00E715F5"/>
    <w:rsid w:val="00E77F2C"/>
    <w:rsid w:val="00E827DF"/>
    <w:rsid w:val="00E8459E"/>
    <w:rsid w:val="00E90A7A"/>
    <w:rsid w:val="00EA6ACF"/>
    <w:rsid w:val="00EC3565"/>
    <w:rsid w:val="00EC378A"/>
    <w:rsid w:val="00EC5381"/>
    <w:rsid w:val="00EC5863"/>
    <w:rsid w:val="00ED11B1"/>
    <w:rsid w:val="00ED155C"/>
    <w:rsid w:val="00ED493C"/>
    <w:rsid w:val="00EE220B"/>
    <w:rsid w:val="00EE6611"/>
    <w:rsid w:val="00EF0DBE"/>
    <w:rsid w:val="00F07AC7"/>
    <w:rsid w:val="00F101E8"/>
    <w:rsid w:val="00F15685"/>
    <w:rsid w:val="00F22048"/>
    <w:rsid w:val="00F339C0"/>
    <w:rsid w:val="00F43E4D"/>
    <w:rsid w:val="00F51375"/>
    <w:rsid w:val="00F53103"/>
    <w:rsid w:val="00F543A1"/>
    <w:rsid w:val="00F609FC"/>
    <w:rsid w:val="00F63A1D"/>
    <w:rsid w:val="00F63CB8"/>
    <w:rsid w:val="00F64466"/>
    <w:rsid w:val="00F9116D"/>
    <w:rsid w:val="00F9376E"/>
    <w:rsid w:val="00F941DB"/>
    <w:rsid w:val="00FA02A8"/>
    <w:rsid w:val="00FC1C09"/>
    <w:rsid w:val="00FD020B"/>
    <w:rsid w:val="00FE4268"/>
    <w:rsid w:val="00FE43A4"/>
    <w:rsid w:val="00FE667D"/>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7DF"/>
  <w15:docId w15:val="{A6EC9F80-BBB6-42CC-AE8B-DB7CFCF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customStyle="1" w:styleId="Default">
    <w:name w:val="Default"/>
    <w:rsid w:val="00470F58"/>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4461</TotalTime>
  <Pages>9</Pages>
  <Words>2636</Words>
  <Characters>14498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122</cp:revision>
  <cp:lastPrinted>2021-01-30T16:49:00Z</cp:lastPrinted>
  <dcterms:created xsi:type="dcterms:W3CDTF">2020-04-28T00:39:00Z</dcterms:created>
  <dcterms:modified xsi:type="dcterms:W3CDTF">2021-10-26T19:46:00Z</dcterms:modified>
</cp:coreProperties>
</file>