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C670" w14:textId="77777777" w:rsidR="00FB2D07" w:rsidRPr="008E29F1" w:rsidRDefault="00344BB7" w:rsidP="0036452B">
      <w:pPr>
        <w:autoSpaceDE w:val="0"/>
        <w:autoSpaceDN w:val="0"/>
        <w:adjustRightInd w:val="0"/>
        <w:spacing w:after="0" w:line="240" w:lineRule="auto"/>
        <w:jc w:val="center"/>
        <w:rPr>
          <w:rFonts w:ascii="Palatino Linotype" w:hAnsi="Palatino Linotype" w:cs="Tahoma"/>
          <w:b/>
        </w:rPr>
      </w:pPr>
      <w:r w:rsidRPr="008E29F1">
        <w:rPr>
          <w:rFonts w:ascii="Palatino Linotype" w:hAnsi="Palatino Linotype" w:cs="Tahoma"/>
          <w:b/>
        </w:rPr>
        <w:t>ACTA RESOLUTIVA DE LA SESIÓN No. 0</w:t>
      </w:r>
      <w:r w:rsidR="00FB2D07" w:rsidRPr="008E29F1">
        <w:rPr>
          <w:rFonts w:ascii="Palatino Linotype" w:hAnsi="Palatino Linotype" w:cs="Tahoma"/>
          <w:b/>
        </w:rPr>
        <w:t>38</w:t>
      </w:r>
      <w:r w:rsidRPr="008E29F1">
        <w:rPr>
          <w:rFonts w:ascii="Palatino Linotype" w:hAnsi="Palatino Linotype" w:cs="Tahoma"/>
          <w:b/>
        </w:rPr>
        <w:t xml:space="preserve"> ORDINARIA </w:t>
      </w:r>
    </w:p>
    <w:p w14:paraId="701B2472" w14:textId="736628C3" w:rsidR="00FB2D07" w:rsidRPr="008E29F1" w:rsidRDefault="00FB2D07" w:rsidP="0036452B">
      <w:pPr>
        <w:autoSpaceDE w:val="0"/>
        <w:autoSpaceDN w:val="0"/>
        <w:adjustRightInd w:val="0"/>
        <w:spacing w:after="0" w:line="240" w:lineRule="auto"/>
        <w:jc w:val="center"/>
        <w:rPr>
          <w:rFonts w:ascii="Palatino Linotype" w:eastAsiaTheme="minorHAnsi" w:hAnsi="Palatino Linotype"/>
        </w:rPr>
      </w:pPr>
      <w:r w:rsidRPr="008E29F1">
        <w:rPr>
          <w:rFonts w:ascii="Palatino Linotype" w:eastAsiaTheme="minorHAnsi" w:hAnsi="Palatino Linotype" w:cs="NimbusRomNo9L"/>
          <w:b/>
          <w:bCs/>
        </w:rPr>
        <w:t>DE LA COMISIÓN DE PROPIEDAD Y ESPACIO PÚBLICO</w:t>
      </w:r>
    </w:p>
    <w:p w14:paraId="4FDF635C" w14:textId="35D136CD" w:rsidR="00344BB7" w:rsidRPr="008E29F1" w:rsidRDefault="00FB2D07" w:rsidP="0036452B">
      <w:pPr>
        <w:spacing w:after="0" w:line="240" w:lineRule="auto"/>
        <w:jc w:val="center"/>
        <w:rPr>
          <w:rFonts w:ascii="Palatino Linotype" w:eastAsiaTheme="minorHAnsi" w:hAnsi="Palatino Linotype" w:cs="NimbusRomNo9L"/>
          <w:b/>
          <w:bCs/>
        </w:rPr>
      </w:pPr>
      <w:r w:rsidRPr="008E29F1">
        <w:rPr>
          <w:rFonts w:ascii="Palatino Linotype" w:eastAsiaTheme="minorHAnsi" w:hAnsi="Palatino Linotype" w:cs="NimbusRomNo9L"/>
          <w:b/>
          <w:bCs/>
        </w:rPr>
        <w:t>-EJE TERRITORIAL-</w:t>
      </w:r>
    </w:p>
    <w:p w14:paraId="363033AF" w14:textId="77777777" w:rsidR="00FB2D07" w:rsidRPr="008E29F1" w:rsidRDefault="00FB2D07" w:rsidP="0036452B">
      <w:pPr>
        <w:spacing w:after="0" w:line="240" w:lineRule="auto"/>
        <w:jc w:val="center"/>
        <w:rPr>
          <w:rFonts w:ascii="Palatino Linotype" w:hAnsi="Palatino Linotype" w:cs="Tahoma"/>
          <w:b/>
        </w:rPr>
      </w:pPr>
    </w:p>
    <w:p w14:paraId="47F3977D" w14:textId="7A96B7EB" w:rsidR="00344BB7" w:rsidRPr="008E29F1" w:rsidRDefault="00FB2D07" w:rsidP="0036452B">
      <w:pPr>
        <w:spacing w:after="0" w:line="240" w:lineRule="auto"/>
        <w:jc w:val="center"/>
        <w:rPr>
          <w:rFonts w:ascii="Palatino Linotype" w:hAnsi="Palatino Linotype" w:cs="Tahoma"/>
          <w:b/>
        </w:rPr>
      </w:pPr>
      <w:r w:rsidRPr="008E29F1">
        <w:rPr>
          <w:rFonts w:ascii="Palatino Linotype" w:hAnsi="Palatino Linotype" w:cs="Tahoma"/>
          <w:b/>
        </w:rPr>
        <w:t>MIÉRCOLES 21 DE ABRIL DEL 2021</w:t>
      </w:r>
    </w:p>
    <w:p w14:paraId="670772CB" w14:textId="77777777" w:rsidR="00344BB7" w:rsidRPr="008E29F1" w:rsidRDefault="00344BB7" w:rsidP="0036452B">
      <w:pPr>
        <w:spacing w:after="0" w:line="240" w:lineRule="auto"/>
        <w:jc w:val="center"/>
        <w:rPr>
          <w:rFonts w:ascii="Palatino Linotype" w:hAnsi="Palatino Linotype" w:cs="Tahoma"/>
          <w:b/>
        </w:rPr>
      </w:pPr>
    </w:p>
    <w:p w14:paraId="23CBD487" w14:textId="68ACC724" w:rsidR="00344BB7" w:rsidRPr="008E29F1" w:rsidRDefault="00344BB7" w:rsidP="0036452B">
      <w:pPr>
        <w:spacing w:after="0" w:line="240" w:lineRule="auto"/>
        <w:jc w:val="both"/>
        <w:rPr>
          <w:rFonts w:ascii="Palatino Linotype" w:hAnsi="Palatino Linotype" w:cs="Tahoma"/>
        </w:rPr>
      </w:pPr>
      <w:r w:rsidRPr="008E29F1">
        <w:rPr>
          <w:rFonts w:ascii="Palatino Linotype" w:hAnsi="Palatino Linotype" w:cs="Tahoma"/>
        </w:rPr>
        <w:t>En el Distrito Metropolitano de Quito, siendo las 1</w:t>
      </w:r>
      <w:r w:rsidR="004437C6" w:rsidRPr="008E29F1">
        <w:rPr>
          <w:rFonts w:ascii="Palatino Linotype" w:hAnsi="Palatino Linotype" w:cs="Tahoma"/>
        </w:rPr>
        <w:t>4</w:t>
      </w:r>
      <w:r w:rsidRPr="008E29F1">
        <w:rPr>
          <w:rFonts w:ascii="Palatino Linotype" w:hAnsi="Palatino Linotype" w:cs="Tahoma"/>
        </w:rPr>
        <w:t>h</w:t>
      </w:r>
      <w:r w:rsidR="004437C6" w:rsidRPr="008E29F1">
        <w:rPr>
          <w:rFonts w:ascii="Palatino Linotype" w:hAnsi="Palatino Linotype" w:cs="Tahoma"/>
        </w:rPr>
        <w:t>42</w:t>
      </w:r>
      <w:r w:rsidRPr="008E29F1">
        <w:rPr>
          <w:rFonts w:ascii="Palatino Linotype" w:hAnsi="Palatino Linotype" w:cs="Tahoma"/>
        </w:rPr>
        <w:t xml:space="preserve"> del 2</w:t>
      </w:r>
      <w:r w:rsidR="00FB2D07" w:rsidRPr="008E29F1">
        <w:rPr>
          <w:rFonts w:ascii="Palatino Linotype" w:hAnsi="Palatino Linotype" w:cs="Tahoma"/>
        </w:rPr>
        <w:t>1</w:t>
      </w:r>
      <w:r w:rsidRPr="008E29F1">
        <w:rPr>
          <w:rFonts w:ascii="Palatino Linotype" w:hAnsi="Palatino Linotype" w:cs="Tahoma"/>
        </w:rPr>
        <w:t xml:space="preserve"> de </w:t>
      </w:r>
      <w:r w:rsidR="00FB2D07" w:rsidRPr="008E29F1">
        <w:rPr>
          <w:rFonts w:ascii="Palatino Linotype" w:hAnsi="Palatino Linotype" w:cs="Tahoma"/>
        </w:rPr>
        <w:t>abril</w:t>
      </w:r>
      <w:r w:rsidRPr="008E29F1">
        <w:rPr>
          <w:rFonts w:ascii="Palatino Linotype" w:hAnsi="Palatino Linotype" w:cs="Tahoma"/>
        </w:rPr>
        <w:t xml:space="preserve"> del 202</w:t>
      </w:r>
      <w:r w:rsidR="00A31DFA" w:rsidRPr="008E29F1">
        <w:rPr>
          <w:rFonts w:ascii="Palatino Linotype" w:hAnsi="Palatino Linotype" w:cs="Tahoma"/>
        </w:rPr>
        <w:t>1</w:t>
      </w:r>
      <w:r w:rsidRPr="008E29F1">
        <w:rPr>
          <w:rFonts w:ascii="Palatino Linotype" w:hAnsi="Palatino Linotype" w:cs="Tahoma"/>
        </w:rPr>
        <w:t xml:space="preserve">, conforme la convocatoria de </w:t>
      </w:r>
      <w:r w:rsidR="00FB2D07" w:rsidRPr="008E29F1">
        <w:rPr>
          <w:rFonts w:ascii="Palatino Linotype" w:hAnsi="Palatino Linotype" w:cs="Tahoma"/>
        </w:rPr>
        <w:t>19</w:t>
      </w:r>
      <w:r w:rsidRPr="008E29F1">
        <w:rPr>
          <w:rFonts w:ascii="Palatino Linotype" w:hAnsi="Palatino Linotype" w:cs="Tahoma"/>
        </w:rPr>
        <w:t xml:space="preserve"> de</w:t>
      </w:r>
      <w:r w:rsidR="004A4C3D" w:rsidRPr="008E29F1">
        <w:rPr>
          <w:rFonts w:ascii="Palatino Linotype" w:hAnsi="Palatino Linotype" w:cs="Tahoma"/>
        </w:rPr>
        <w:t xml:space="preserve"> </w:t>
      </w:r>
      <w:r w:rsidR="00FB2D07" w:rsidRPr="008E29F1">
        <w:rPr>
          <w:rFonts w:ascii="Palatino Linotype" w:hAnsi="Palatino Linotype" w:cs="Tahoma"/>
        </w:rPr>
        <w:t>abril</w:t>
      </w:r>
      <w:r w:rsidRPr="008E29F1">
        <w:rPr>
          <w:rFonts w:ascii="Palatino Linotype" w:hAnsi="Palatino Linotype" w:cs="Tahoma"/>
        </w:rPr>
        <w:t xml:space="preserve"> del 202</w:t>
      </w:r>
      <w:r w:rsidR="00A31DFA" w:rsidRPr="008E29F1">
        <w:rPr>
          <w:rFonts w:ascii="Palatino Linotype" w:hAnsi="Palatino Linotype" w:cs="Tahoma"/>
        </w:rPr>
        <w:t>1</w:t>
      </w:r>
      <w:r w:rsidRPr="008E29F1">
        <w:rPr>
          <w:rFonts w:ascii="Palatino Linotype" w:hAnsi="Palatino Linotype" w:cs="Tahoma"/>
        </w:rPr>
        <w:t xml:space="preserve"> se lleva a cabo </w:t>
      </w:r>
      <w:r w:rsidRPr="008E29F1">
        <w:rPr>
          <w:rFonts w:ascii="Palatino Linotype" w:eastAsiaTheme="minorHAnsi" w:hAnsi="Palatino Linotype" w:cs="NimbusRomNo9L"/>
          <w:lang w:val="es-ES"/>
        </w:rPr>
        <w:t>mediante la plataforma virtual "Microsoft Teams”</w:t>
      </w:r>
      <w:r w:rsidRPr="008E29F1">
        <w:rPr>
          <w:rFonts w:ascii="Palatino Linotype" w:hAnsi="Palatino Linotype" w:cs="Tahoma"/>
        </w:rPr>
        <w:t>, la sesión</w:t>
      </w:r>
      <w:r w:rsidR="009F4752" w:rsidRPr="008E29F1">
        <w:rPr>
          <w:rFonts w:ascii="Palatino Linotype" w:hAnsi="Palatino Linotype" w:cs="Tahoma"/>
        </w:rPr>
        <w:t xml:space="preserve"> No</w:t>
      </w:r>
      <w:r w:rsidR="00FB2D07" w:rsidRPr="008E29F1">
        <w:rPr>
          <w:rFonts w:ascii="Palatino Linotype" w:hAnsi="Palatino Linotype" w:cs="Tahoma"/>
        </w:rPr>
        <w:t xml:space="preserve"> 038</w:t>
      </w:r>
      <w:r w:rsidR="009F4752" w:rsidRPr="008E29F1">
        <w:rPr>
          <w:rFonts w:ascii="Palatino Linotype" w:hAnsi="Palatino Linotype" w:cs="Tahoma"/>
        </w:rPr>
        <w:t xml:space="preserve"> -</w:t>
      </w:r>
      <w:r w:rsidRPr="008E29F1">
        <w:rPr>
          <w:rFonts w:ascii="Palatino Linotype" w:hAnsi="Palatino Linotype" w:cs="Tahoma"/>
        </w:rPr>
        <w:t xml:space="preserve"> ordinaria de la Comisión de </w:t>
      </w:r>
      <w:r w:rsidR="00FB2D07" w:rsidRPr="008E29F1">
        <w:rPr>
          <w:rFonts w:ascii="Palatino Linotype" w:hAnsi="Palatino Linotype" w:cs="Tahoma"/>
        </w:rPr>
        <w:t>Propiedad y Espacio Público</w:t>
      </w:r>
      <w:r w:rsidRPr="008E29F1">
        <w:rPr>
          <w:rFonts w:ascii="Palatino Linotype" w:hAnsi="Palatino Linotype" w:cs="Tahoma"/>
        </w:rPr>
        <w:t xml:space="preserve">, presidida por el </w:t>
      </w:r>
      <w:r w:rsidR="00EE35EC" w:rsidRPr="008E29F1">
        <w:rPr>
          <w:rFonts w:ascii="Palatino Linotype" w:hAnsi="Palatino Linotype" w:cs="Tahoma"/>
        </w:rPr>
        <w:t>c</w:t>
      </w:r>
      <w:r w:rsidRPr="008E29F1">
        <w:rPr>
          <w:rFonts w:ascii="Palatino Linotype" w:hAnsi="Palatino Linotype" w:cs="Tahoma"/>
        </w:rPr>
        <w:t xml:space="preserve">oncejal </w:t>
      </w:r>
      <w:r w:rsidR="00FB2D07" w:rsidRPr="008E29F1">
        <w:rPr>
          <w:rFonts w:ascii="Palatino Linotype" w:hAnsi="Palatino Linotype" w:cs="Tahoma"/>
        </w:rPr>
        <w:t>Marco Collaguazo</w:t>
      </w:r>
      <w:r w:rsidRPr="008E29F1">
        <w:rPr>
          <w:rFonts w:ascii="Palatino Linotype" w:hAnsi="Palatino Linotype" w:cs="Tahoma"/>
        </w:rPr>
        <w:t>.</w:t>
      </w:r>
    </w:p>
    <w:p w14:paraId="5DA4FF68" w14:textId="77777777" w:rsidR="00344BB7" w:rsidRPr="008E29F1" w:rsidRDefault="00344BB7" w:rsidP="0036452B">
      <w:pPr>
        <w:spacing w:after="0" w:line="240" w:lineRule="auto"/>
        <w:jc w:val="both"/>
        <w:rPr>
          <w:rFonts w:ascii="Palatino Linotype" w:hAnsi="Palatino Linotype" w:cs="Tahoma"/>
          <w:color w:val="000000"/>
        </w:rPr>
      </w:pPr>
    </w:p>
    <w:p w14:paraId="1DE713BF" w14:textId="284F4D3B" w:rsidR="00344BB7" w:rsidRPr="008E29F1" w:rsidRDefault="00344BB7" w:rsidP="0036452B">
      <w:pPr>
        <w:spacing w:after="0" w:line="240" w:lineRule="auto"/>
        <w:jc w:val="both"/>
        <w:rPr>
          <w:rFonts w:ascii="Palatino Linotype" w:hAnsi="Palatino Linotype" w:cs="Tahoma"/>
        </w:rPr>
      </w:pPr>
      <w:r w:rsidRPr="008E29F1">
        <w:rPr>
          <w:rFonts w:ascii="Palatino Linotype" w:hAnsi="Palatino Linotype" w:cs="Tahoma"/>
          <w:bCs/>
        </w:rPr>
        <w:t xml:space="preserve">Por disposición del señor presidente de la </w:t>
      </w:r>
      <w:r w:rsidR="00EE35EC" w:rsidRPr="008E29F1">
        <w:rPr>
          <w:rFonts w:ascii="Palatino Linotype" w:hAnsi="Palatino Linotype" w:cs="Tahoma"/>
          <w:bCs/>
        </w:rPr>
        <w:t>c</w:t>
      </w:r>
      <w:r w:rsidRPr="008E29F1">
        <w:rPr>
          <w:rFonts w:ascii="Palatino Linotype" w:hAnsi="Palatino Linotype" w:cs="Tahoma"/>
          <w:bCs/>
        </w:rPr>
        <w:t>omisión, se procede a constatar el quórum reglamentario, el mismo que se encuentra conformado por los concejales:</w:t>
      </w:r>
      <w:r w:rsidRPr="008E29F1">
        <w:rPr>
          <w:rFonts w:ascii="Palatino Linotype" w:hAnsi="Palatino Linotype" w:cs="Tahoma"/>
          <w:b/>
          <w:color w:val="000000"/>
          <w:lang w:val="es-ES"/>
        </w:rPr>
        <w:t xml:space="preserve"> </w:t>
      </w:r>
      <w:r w:rsidRPr="008E29F1">
        <w:rPr>
          <w:rFonts w:ascii="Palatino Linotype" w:hAnsi="Palatino Linotype" w:cs="Tahoma"/>
          <w:color w:val="000000"/>
        </w:rPr>
        <w:t>Marco Collaguazo</w:t>
      </w:r>
      <w:r w:rsidR="00E63720" w:rsidRPr="008E29F1">
        <w:rPr>
          <w:rFonts w:ascii="Palatino Linotype" w:hAnsi="Palatino Linotype" w:cs="Tahoma"/>
          <w:color w:val="000000"/>
        </w:rPr>
        <w:t xml:space="preserve"> y </w:t>
      </w:r>
      <w:r w:rsidR="00AE1180" w:rsidRPr="008E29F1">
        <w:rPr>
          <w:rFonts w:ascii="Palatino Linotype" w:hAnsi="Palatino Linotype" w:cs="Tahoma"/>
          <w:color w:val="000000"/>
        </w:rPr>
        <w:t>Blanca Paucar</w:t>
      </w:r>
      <w:r w:rsidRPr="008E29F1">
        <w:rPr>
          <w:rFonts w:ascii="Palatino Linotype" w:hAnsi="Palatino Linotype" w:cs="Tahoma"/>
          <w:color w:val="000000"/>
        </w:rPr>
        <w:t xml:space="preserve"> de conformidad con el siguiente detalle: </w:t>
      </w:r>
    </w:p>
    <w:p w14:paraId="44ED4D7E" w14:textId="77777777" w:rsidR="00344BB7" w:rsidRPr="008E29F1" w:rsidRDefault="00344BB7" w:rsidP="0036452B">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344BB7" w:rsidRPr="008E29F1" w14:paraId="70C283BF" w14:textId="77777777" w:rsidTr="00B9513B">
        <w:trPr>
          <w:trHeight w:val="227"/>
          <w:jc w:val="center"/>
        </w:trPr>
        <w:tc>
          <w:tcPr>
            <w:tcW w:w="8784" w:type="dxa"/>
            <w:gridSpan w:val="3"/>
            <w:shd w:val="clear" w:color="auto" w:fill="0070C0"/>
          </w:tcPr>
          <w:p w14:paraId="5EC2C312"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REGISTRO ASISTENCIA – INICIO SESIÓN</w:t>
            </w:r>
          </w:p>
        </w:tc>
      </w:tr>
      <w:tr w:rsidR="00344BB7" w:rsidRPr="008E29F1" w14:paraId="259E9AF4" w14:textId="77777777" w:rsidTr="00E60ACF">
        <w:trPr>
          <w:trHeight w:val="227"/>
          <w:jc w:val="center"/>
        </w:trPr>
        <w:tc>
          <w:tcPr>
            <w:tcW w:w="5001" w:type="dxa"/>
            <w:shd w:val="clear" w:color="auto" w:fill="0070C0"/>
          </w:tcPr>
          <w:p w14:paraId="71451A0A"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b/>
                <w:i w:val="0"/>
                <w:color w:val="FFFFFF"/>
                <w:sz w:val="22"/>
                <w:szCs w:val="22"/>
                <w:lang w:val="es-ES"/>
              </w:rPr>
              <w:t>INTEGRANTES  COMISIÓN</w:t>
            </w:r>
          </w:p>
        </w:tc>
        <w:tc>
          <w:tcPr>
            <w:tcW w:w="1914" w:type="dxa"/>
            <w:shd w:val="clear" w:color="auto" w:fill="0070C0"/>
          </w:tcPr>
          <w:p w14:paraId="0304E1F4"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PRESENTE</w:t>
            </w:r>
          </w:p>
        </w:tc>
        <w:tc>
          <w:tcPr>
            <w:tcW w:w="1869" w:type="dxa"/>
            <w:shd w:val="clear" w:color="auto" w:fill="0070C0"/>
          </w:tcPr>
          <w:p w14:paraId="6D5D0BE7"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 xml:space="preserve">AUSENTE </w:t>
            </w:r>
          </w:p>
        </w:tc>
      </w:tr>
      <w:tr w:rsidR="00E60ACF" w:rsidRPr="008E29F1" w14:paraId="7B0226C1" w14:textId="77777777" w:rsidTr="00E60ACF">
        <w:trPr>
          <w:trHeight w:val="227"/>
          <w:jc w:val="center"/>
        </w:trPr>
        <w:tc>
          <w:tcPr>
            <w:tcW w:w="5001" w:type="dxa"/>
            <w:shd w:val="clear" w:color="auto" w:fill="auto"/>
          </w:tcPr>
          <w:p w14:paraId="50AB3AC3" w14:textId="451E7776" w:rsidR="00E60ACF" w:rsidRPr="008E29F1" w:rsidRDefault="00E60ACF"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Marco Collaguazo</w:t>
            </w:r>
          </w:p>
        </w:tc>
        <w:tc>
          <w:tcPr>
            <w:tcW w:w="1914" w:type="dxa"/>
            <w:shd w:val="clear" w:color="auto" w:fill="auto"/>
          </w:tcPr>
          <w:p w14:paraId="53FA268D" w14:textId="77777777" w:rsidR="00E60ACF" w:rsidRPr="008E29F1" w:rsidRDefault="00E60ACF"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869" w:type="dxa"/>
            <w:shd w:val="clear" w:color="auto" w:fill="auto"/>
          </w:tcPr>
          <w:p w14:paraId="3EA5D5A6" w14:textId="77777777" w:rsidR="00E60ACF" w:rsidRPr="008E29F1" w:rsidRDefault="00E60ACF" w:rsidP="0036452B">
            <w:pPr>
              <w:pStyle w:val="Subttulo"/>
              <w:jc w:val="center"/>
              <w:rPr>
                <w:rFonts w:ascii="Palatino Linotype" w:hAnsi="Palatino Linotype" w:cs="Tahoma"/>
                <w:i w:val="0"/>
                <w:color w:val="000000"/>
                <w:sz w:val="22"/>
                <w:szCs w:val="22"/>
                <w:lang w:val="es-ES"/>
              </w:rPr>
            </w:pPr>
          </w:p>
        </w:tc>
      </w:tr>
      <w:tr w:rsidR="00344BB7" w:rsidRPr="008E29F1" w14:paraId="3AC80175" w14:textId="77777777" w:rsidTr="00E60ACF">
        <w:trPr>
          <w:trHeight w:val="227"/>
          <w:jc w:val="center"/>
        </w:trPr>
        <w:tc>
          <w:tcPr>
            <w:tcW w:w="5001" w:type="dxa"/>
            <w:shd w:val="clear" w:color="auto" w:fill="auto"/>
          </w:tcPr>
          <w:p w14:paraId="7B9B1508" w14:textId="05B3586D" w:rsidR="00344BB7" w:rsidRPr="008E29F1" w:rsidRDefault="00E60ACF"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Blanca Pau</w:t>
            </w:r>
            <w:r w:rsidR="00AE1180" w:rsidRPr="008E29F1">
              <w:rPr>
                <w:rFonts w:ascii="Palatino Linotype" w:hAnsi="Palatino Linotype" w:cs="Tahoma"/>
                <w:b/>
                <w:i w:val="0"/>
                <w:color w:val="000000"/>
                <w:sz w:val="22"/>
                <w:szCs w:val="22"/>
                <w:lang w:val="es-ES"/>
              </w:rPr>
              <w:t xml:space="preserve">car </w:t>
            </w:r>
          </w:p>
        </w:tc>
        <w:tc>
          <w:tcPr>
            <w:tcW w:w="1914" w:type="dxa"/>
            <w:shd w:val="clear" w:color="auto" w:fill="auto"/>
          </w:tcPr>
          <w:p w14:paraId="0782CE0B" w14:textId="3F921672" w:rsidR="00344BB7" w:rsidRPr="008E29F1" w:rsidRDefault="00AE1180"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869" w:type="dxa"/>
            <w:shd w:val="clear" w:color="auto" w:fill="auto"/>
          </w:tcPr>
          <w:p w14:paraId="40273278" w14:textId="6273DCD8" w:rsidR="00344BB7" w:rsidRPr="008E29F1" w:rsidRDefault="00344BB7" w:rsidP="0036452B">
            <w:pPr>
              <w:pStyle w:val="Subttulo"/>
              <w:jc w:val="center"/>
              <w:rPr>
                <w:rFonts w:ascii="Palatino Linotype" w:hAnsi="Palatino Linotype" w:cs="Tahoma"/>
                <w:i w:val="0"/>
                <w:color w:val="000000"/>
                <w:sz w:val="22"/>
                <w:szCs w:val="22"/>
                <w:lang w:val="es-ES"/>
              </w:rPr>
            </w:pPr>
          </w:p>
        </w:tc>
      </w:tr>
      <w:tr w:rsidR="00AE1180" w:rsidRPr="008E29F1" w14:paraId="55B83848" w14:textId="77777777" w:rsidTr="00E60ACF">
        <w:trPr>
          <w:trHeight w:val="227"/>
          <w:jc w:val="center"/>
        </w:trPr>
        <w:tc>
          <w:tcPr>
            <w:tcW w:w="5001" w:type="dxa"/>
            <w:shd w:val="clear" w:color="auto" w:fill="auto"/>
          </w:tcPr>
          <w:p w14:paraId="25ECB382" w14:textId="6919D1A1" w:rsidR="00AE1180" w:rsidRPr="008E29F1" w:rsidRDefault="00AE1180"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 xml:space="preserve">Analía Ledesma </w:t>
            </w:r>
          </w:p>
        </w:tc>
        <w:tc>
          <w:tcPr>
            <w:tcW w:w="1914" w:type="dxa"/>
            <w:shd w:val="clear" w:color="auto" w:fill="auto"/>
          </w:tcPr>
          <w:p w14:paraId="04AF3914" w14:textId="11EC249C" w:rsidR="00AE1180" w:rsidRPr="008E29F1" w:rsidRDefault="00AE1180" w:rsidP="0036452B">
            <w:pPr>
              <w:pStyle w:val="Subttulo"/>
              <w:jc w:val="center"/>
              <w:rPr>
                <w:rFonts w:ascii="Palatino Linotype" w:hAnsi="Palatino Linotype" w:cs="Tahoma"/>
                <w:i w:val="0"/>
                <w:color w:val="000000"/>
                <w:sz w:val="22"/>
                <w:szCs w:val="22"/>
                <w:lang w:val="es-ES"/>
              </w:rPr>
            </w:pPr>
          </w:p>
        </w:tc>
        <w:tc>
          <w:tcPr>
            <w:tcW w:w="1869" w:type="dxa"/>
            <w:shd w:val="clear" w:color="auto" w:fill="auto"/>
          </w:tcPr>
          <w:p w14:paraId="512D663E" w14:textId="2B453BDB" w:rsidR="00AE1180" w:rsidRPr="008E29F1" w:rsidRDefault="00AE1180"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r>
      <w:tr w:rsidR="00344BB7" w:rsidRPr="008E29F1" w14:paraId="79A73CD4" w14:textId="77777777" w:rsidTr="00E60ACF">
        <w:trPr>
          <w:trHeight w:val="227"/>
          <w:jc w:val="center"/>
        </w:trPr>
        <w:tc>
          <w:tcPr>
            <w:tcW w:w="5001" w:type="dxa"/>
            <w:shd w:val="clear" w:color="auto" w:fill="0070C0"/>
          </w:tcPr>
          <w:p w14:paraId="2DA386B6"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TOTAL</w:t>
            </w:r>
          </w:p>
        </w:tc>
        <w:tc>
          <w:tcPr>
            <w:tcW w:w="1914" w:type="dxa"/>
            <w:shd w:val="clear" w:color="auto" w:fill="0070C0"/>
          </w:tcPr>
          <w:p w14:paraId="7573CF9A" w14:textId="6DDE904C" w:rsidR="00344BB7" w:rsidRPr="008E29F1" w:rsidRDefault="00AE1180" w:rsidP="0036452B">
            <w:pPr>
              <w:pStyle w:val="Subttulo"/>
              <w:jc w:val="center"/>
              <w:rPr>
                <w:rFonts w:ascii="Palatino Linotype" w:hAnsi="Palatino Linotype" w:cs="Tahoma"/>
                <w:i w:val="0"/>
                <w:color w:val="FFFFFF"/>
                <w:sz w:val="22"/>
                <w:szCs w:val="22"/>
                <w:lang w:val="es-ES"/>
              </w:rPr>
            </w:pPr>
            <w:r w:rsidRPr="008E29F1">
              <w:rPr>
                <w:rFonts w:ascii="Palatino Linotype" w:hAnsi="Palatino Linotype" w:cs="Tahoma"/>
                <w:i w:val="0"/>
                <w:color w:val="FFFFFF"/>
                <w:sz w:val="22"/>
                <w:szCs w:val="22"/>
                <w:lang w:val="es-ES"/>
              </w:rPr>
              <w:t>2</w:t>
            </w:r>
          </w:p>
        </w:tc>
        <w:tc>
          <w:tcPr>
            <w:tcW w:w="1869" w:type="dxa"/>
            <w:shd w:val="clear" w:color="auto" w:fill="0070C0"/>
          </w:tcPr>
          <w:p w14:paraId="76F03ED4" w14:textId="390809F8" w:rsidR="00344BB7" w:rsidRPr="008E29F1" w:rsidRDefault="004A4C3D" w:rsidP="0036452B">
            <w:pPr>
              <w:pStyle w:val="Subttulo"/>
              <w:jc w:val="center"/>
              <w:rPr>
                <w:rFonts w:ascii="Palatino Linotype" w:hAnsi="Palatino Linotype" w:cs="Tahoma"/>
                <w:i w:val="0"/>
                <w:color w:val="FFFFFF"/>
                <w:sz w:val="22"/>
                <w:szCs w:val="22"/>
                <w:lang w:val="es-ES"/>
              </w:rPr>
            </w:pPr>
            <w:r w:rsidRPr="008E29F1">
              <w:rPr>
                <w:rFonts w:ascii="Palatino Linotype" w:hAnsi="Palatino Linotype" w:cs="Tahoma"/>
                <w:i w:val="0"/>
                <w:color w:val="FFFFFF"/>
                <w:sz w:val="22"/>
                <w:szCs w:val="22"/>
                <w:lang w:val="es-ES"/>
              </w:rPr>
              <w:t>1</w:t>
            </w:r>
          </w:p>
        </w:tc>
      </w:tr>
    </w:tbl>
    <w:p w14:paraId="1FD58DEC" w14:textId="77777777" w:rsidR="00344BB7" w:rsidRPr="008E29F1" w:rsidRDefault="00344BB7" w:rsidP="0036452B">
      <w:pPr>
        <w:spacing w:after="0" w:line="240" w:lineRule="auto"/>
        <w:jc w:val="both"/>
        <w:rPr>
          <w:rFonts w:ascii="Palatino Linotype" w:hAnsi="Palatino Linotype" w:cs="Tahoma"/>
          <w:lang w:val="es-ES"/>
        </w:rPr>
      </w:pPr>
    </w:p>
    <w:p w14:paraId="55C138BE" w14:textId="07FF0BA6" w:rsidR="00C229F0" w:rsidRPr="008E29F1" w:rsidRDefault="00344BB7" w:rsidP="0036452B">
      <w:pPr>
        <w:autoSpaceDE w:val="0"/>
        <w:autoSpaceDN w:val="0"/>
        <w:adjustRightInd w:val="0"/>
        <w:spacing w:after="0" w:line="240" w:lineRule="auto"/>
        <w:jc w:val="both"/>
        <w:rPr>
          <w:rFonts w:ascii="Palatino Linotype" w:hAnsi="Palatino Linotype"/>
        </w:rPr>
      </w:pPr>
      <w:r w:rsidRPr="008E29F1">
        <w:rPr>
          <w:rFonts w:ascii="Palatino Linotype" w:hAnsi="Palatino Linotype" w:cs="Tahoma"/>
        </w:rPr>
        <w:t xml:space="preserve">Además, se registra la presencia de los siguientes funcionarios: </w:t>
      </w:r>
      <w:r w:rsidR="00542121" w:rsidRPr="008E29F1">
        <w:rPr>
          <w:rFonts w:ascii="Palatino Linotype" w:hAnsi="Palatino Linotype"/>
        </w:rPr>
        <w:t>Carlos Guerreros de la Procuraduría Metropolitana</w:t>
      </w:r>
      <w:r w:rsidR="00263A68" w:rsidRPr="008E29F1">
        <w:rPr>
          <w:rFonts w:ascii="Palatino Linotype" w:eastAsiaTheme="minorHAnsi" w:hAnsi="Palatino Linotype" w:cs="NimbusRomNo9L"/>
          <w:color w:val="000000"/>
        </w:rPr>
        <w:t>, María Angela Muñoz y Martha Pilatuña delegadas de la Secretaria de Coordinación Territorial y Participación Ciudadana, Mónica Flores Administradora Zonal Quitumbe, Justinne García Administradora Zonal Eloy Alfaro, Ana Cristina Romero Ortega Administradora Zonal Eugenio Espejo, Fernando Zamorano Director Metropolitano de Catastro</w:t>
      </w:r>
      <w:r w:rsidR="00542121" w:rsidRPr="008E29F1">
        <w:rPr>
          <w:rFonts w:ascii="Palatino Linotype" w:eastAsiaTheme="minorHAnsi" w:hAnsi="Palatino Linotype" w:cs="NimbusRomNo9L"/>
          <w:color w:val="000000"/>
        </w:rPr>
        <w:t>, José Vaca Director Metropolitano de Gestión de Bienes Inmuebles</w:t>
      </w:r>
      <w:r w:rsidR="00C229F0" w:rsidRPr="008E29F1">
        <w:rPr>
          <w:rFonts w:ascii="Palatino Linotype" w:eastAsiaTheme="minorHAnsi" w:hAnsi="Palatino Linotype" w:cs="NimbusRomNo9L"/>
          <w:color w:val="000000"/>
        </w:rPr>
        <w:t xml:space="preserve">, </w:t>
      </w:r>
      <w:r w:rsidR="00542121" w:rsidRPr="008E29F1">
        <w:rPr>
          <w:rFonts w:ascii="Palatino Linotype" w:eastAsiaTheme="minorHAnsi" w:hAnsi="Palatino Linotype" w:cs="NimbusRomNo9L"/>
          <w:color w:val="000000"/>
        </w:rPr>
        <w:t xml:space="preserve">Gabriel Obando de la </w:t>
      </w:r>
      <w:r w:rsidR="00542121" w:rsidRPr="008E29F1">
        <w:rPr>
          <w:rFonts w:ascii="Palatino Linotype" w:hAnsi="Palatino Linotype"/>
        </w:rPr>
        <w:t>Dirección Metropolitano de Gestión de Bienes Inmuebles</w:t>
      </w:r>
      <w:r w:rsidR="00C229F0" w:rsidRPr="008E29F1">
        <w:rPr>
          <w:rFonts w:ascii="Palatino Linotype" w:hAnsi="Palatino Linotype"/>
        </w:rPr>
        <w:t>, Hillary Herrera de la Secretaria General del Concejo Metropolitano.</w:t>
      </w:r>
    </w:p>
    <w:p w14:paraId="6530B29B" w14:textId="46D8D8B9" w:rsidR="00263A68" w:rsidRPr="008E29F1" w:rsidRDefault="00263A68"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color w:val="000000"/>
        </w:rPr>
        <w:t xml:space="preserve">Como invitados: Vicente Vallejo Especialista de Infraestructura de la SENESCYT, Sr. Jorge Quishpe Presidente del Comité Barrial “Brisas de Guamaní.” Ángel M. Herrera, Sonia Chuquimarca GAD Parroquial de Cumbayá, Ángel Vega GAD Parroquial Pifo </w:t>
      </w:r>
    </w:p>
    <w:p w14:paraId="75C6EC95" w14:textId="35003C22" w:rsidR="00263A68" w:rsidRPr="008E29F1" w:rsidRDefault="00263A68" w:rsidP="0036452B">
      <w:pPr>
        <w:autoSpaceDE w:val="0"/>
        <w:autoSpaceDN w:val="0"/>
        <w:adjustRightInd w:val="0"/>
        <w:spacing w:after="0" w:line="240" w:lineRule="auto"/>
        <w:jc w:val="both"/>
        <w:rPr>
          <w:rFonts w:ascii="Palatino Linotype" w:eastAsiaTheme="minorHAnsi" w:hAnsi="Palatino Linotype" w:cs="NimbusRomNo9L"/>
          <w:color w:val="000000"/>
        </w:rPr>
      </w:pPr>
    </w:p>
    <w:p w14:paraId="2DD8BD48" w14:textId="7A324F44" w:rsidR="00344BB7" w:rsidRPr="008E29F1" w:rsidRDefault="00E27D50" w:rsidP="0036452B">
      <w:pPr>
        <w:spacing w:after="0" w:line="240" w:lineRule="auto"/>
        <w:jc w:val="both"/>
        <w:rPr>
          <w:rFonts w:ascii="Palatino Linotype" w:hAnsi="Palatino Linotype" w:cs="Tahoma"/>
        </w:rPr>
      </w:pPr>
      <w:r w:rsidRPr="008E29F1">
        <w:rPr>
          <w:rFonts w:ascii="Palatino Linotype" w:hAnsi="Palatino Linotype" w:cs="Tahoma"/>
        </w:rPr>
        <w:t>El</w:t>
      </w:r>
      <w:r w:rsidR="00344BB7" w:rsidRPr="008E29F1">
        <w:rPr>
          <w:rFonts w:ascii="Palatino Linotype" w:hAnsi="Palatino Linotype" w:cs="Tahoma"/>
        </w:rPr>
        <w:t xml:space="preserve"> abogad</w:t>
      </w:r>
      <w:r w:rsidRPr="008E29F1">
        <w:rPr>
          <w:rFonts w:ascii="Palatino Linotype" w:hAnsi="Palatino Linotype" w:cs="Tahoma"/>
        </w:rPr>
        <w:t>o Samuel Byun</w:t>
      </w:r>
      <w:r w:rsidR="00344BB7" w:rsidRPr="008E29F1">
        <w:rPr>
          <w:rFonts w:ascii="Palatino Linotype" w:hAnsi="Palatino Linotype" w:cs="Tahoma"/>
        </w:rPr>
        <w:t>, delegad</w:t>
      </w:r>
      <w:r w:rsidRPr="008E29F1">
        <w:rPr>
          <w:rFonts w:ascii="Palatino Linotype" w:hAnsi="Palatino Linotype" w:cs="Tahoma"/>
        </w:rPr>
        <w:t>o</w:t>
      </w:r>
      <w:r w:rsidR="00344BB7" w:rsidRPr="008E29F1">
        <w:rPr>
          <w:rFonts w:ascii="Palatino Linotype" w:hAnsi="Palatino Linotype" w:cs="Tahoma"/>
        </w:rPr>
        <w:t xml:space="preserve"> de la Secretaría General del Concejo Metropolitano de Quito ante la </w:t>
      </w:r>
      <w:r w:rsidR="00B36278" w:rsidRPr="008E29F1">
        <w:rPr>
          <w:rFonts w:ascii="Palatino Linotype" w:hAnsi="Palatino Linotype" w:cs="Tahoma"/>
        </w:rPr>
        <w:t>C</w:t>
      </w:r>
      <w:r w:rsidR="00344BB7" w:rsidRPr="008E29F1">
        <w:rPr>
          <w:rFonts w:ascii="Palatino Linotype" w:hAnsi="Palatino Linotype" w:cs="Tahoma"/>
        </w:rPr>
        <w:t xml:space="preserve">omisión de </w:t>
      </w:r>
      <w:r w:rsidRPr="008E29F1">
        <w:rPr>
          <w:rFonts w:ascii="Palatino Linotype" w:hAnsi="Palatino Linotype" w:cs="Tahoma"/>
        </w:rPr>
        <w:t>Propiedad y Espacio Público</w:t>
      </w:r>
      <w:r w:rsidR="00344BB7" w:rsidRPr="008E29F1">
        <w:rPr>
          <w:rFonts w:ascii="Palatino Linotype" w:hAnsi="Palatino Linotype" w:cs="Tahoma"/>
        </w:rPr>
        <w:t xml:space="preserve">, constata que existe el quórum legal y reglamentario y procede a dar lectura del orden del día: </w:t>
      </w:r>
    </w:p>
    <w:p w14:paraId="6EE23CA9" w14:textId="77777777" w:rsidR="00344BB7" w:rsidRPr="008E29F1" w:rsidRDefault="00344BB7" w:rsidP="0036452B">
      <w:pPr>
        <w:spacing w:after="0" w:line="240" w:lineRule="auto"/>
        <w:jc w:val="both"/>
        <w:rPr>
          <w:rFonts w:ascii="Palatino Linotype" w:hAnsi="Palatino Linotype" w:cs="Tahoma"/>
        </w:rPr>
      </w:pPr>
    </w:p>
    <w:p w14:paraId="2182EB25" w14:textId="08A095E1"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b/>
          <w:bCs/>
          <w:color w:val="000000"/>
        </w:rPr>
        <w:t>1.-</w:t>
      </w:r>
      <w:r w:rsidRPr="008E29F1">
        <w:rPr>
          <w:rFonts w:ascii="Palatino Linotype" w:eastAsiaTheme="minorHAnsi" w:hAnsi="Palatino Linotype" w:cs="NimbusRomNo9L"/>
          <w:color w:val="000000"/>
        </w:rPr>
        <w:t xml:space="preserve"> Aprobación de las siguientes actas:</w:t>
      </w:r>
    </w:p>
    <w:p w14:paraId="04DDF73D" w14:textId="77777777" w:rsidR="00E27D50" w:rsidRPr="008E29F1" w:rsidRDefault="00E27D50" w:rsidP="0036452B">
      <w:pPr>
        <w:pStyle w:val="Prrafodelista"/>
        <w:numPr>
          <w:ilvl w:val="0"/>
          <w:numId w:val="1"/>
        </w:num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color w:val="000000"/>
        </w:rPr>
        <w:t>No. 035 de 24 de marzo de 2021</w:t>
      </w:r>
    </w:p>
    <w:p w14:paraId="526282AD" w14:textId="77777777" w:rsidR="00E27D50" w:rsidRPr="008E29F1" w:rsidRDefault="00E27D50" w:rsidP="0036452B">
      <w:pPr>
        <w:pStyle w:val="Prrafodelista"/>
        <w:numPr>
          <w:ilvl w:val="0"/>
          <w:numId w:val="1"/>
        </w:numPr>
        <w:autoSpaceDE w:val="0"/>
        <w:autoSpaceDN w:val="0"/>
        <w:adjustRightInd w:val="0"/>
        <w:spacing w:after="0" w:line="240" w:lineRule="auto"/>
        <w:jc w:val="both"/>
        <w:rPr>
          <w:rFonts w:ascii="Palatino Linotype" w:eastAsiaTheme="minorHAnsi" w:hAnsi="Palatino Linotype"/>
        </w:rPr>
      </w:pPr>
      <w:r w:rsidRPr="008E29F1">
        <w:rPr>
          <w:rFonts w:ascii="Palatino Linotype" w:eastAsiaTheme="minorHAnsi" w:hAnsi="Palatino Linotype" w:cs="NimbusRomNo9L"/>
          <w:color w:val="000000"/>
        </w:rPr>
        <w:t xml:space="preserve">No. 036 de 29 de marzo de 2021. </w:t>
      </w:r>
    </w:p>
    <w:p w14:paraId="173C7194" w14:textId="77777777" w:rsidR="00E27D50" w:rsidRPr="008E29F1" w:rsidRDefault="00E27D50" w:rsidP="0036452B">
      <w:pPr>
        <w:autoSpaceDE w:val="0"/>
        <w:autoSpaceDN w:val="0"/>
        <w:adjustRightInd w:val="0"/>
        <w:spacing w:after="0" w:line="240" w:lineRule="auto"/>
        <w:jc w:val="both"/>
        <w:rPr>
          <w:rFonts w:ascii="Palatino Linotype" w:eastAsiaTheme="minorHAnsi" w:hAnsi="Palatino Linotype"/>
        </w:rPr>
      </w:pPr>
    </w:p>
    <w:p w14:paraId="062608EA" w14:textId="77777777" w:rsidR="00E27D50" w:rsidRPr="008E29F1" w:rsidRDefault="00E27D50" w:rsidP="0036452B">
      <w:pPr>
        <w:autoSpaceDE w:val="0"/>
        <w:autoSpaceDN w:val="0"/>
        <w:adjustRightInd w:val="0"/>
        <w:spacing w:after="0" w:line="240" w:lineRule="auto"/>
        <w:jc w:val="both"/>
        <w:rPr>
          <w:rFonts w:ascii="Palatino Linotype" w:eastAsiaTheme="minorHAnsi" w:hAnsi="Palatino Linotype"/>
        </w:rPr>
      </w:pPr>
      <w:r w:rsidRPr="008E29F1">
        <w:rPr>
          <w:rFonts w:ascii="Palatino Linotype" w:eastAsiaTheme="minorHAnsi" w:hAnsi="Palatino Linotype" w:cs="NimbusRomNo9L"/>
          <w:b/>
          <w:bCs/>
          <w:color w:val="000000"/>
        </w:rPr>
        <w:t>2.-</w:t>
      </w:r>
      <w:r w:rsidRPr="008E29F1">
        <w:rPr>
          <w:rFonts w:ascii="Palatino Linotype" w:eastAsiaTheme="minorHAnsi" w:hAnsi="Palatino Linotype" w:cs="NimbusRomNo9L"/>
          <w:color w:val="000000"/>
        </w:rPr>
        <w:t xml:space="preserve"> Comisiones Generales: </w:t>
      </w:r>
    </w:p>
    <w:p w14:paraId="7749C644" w14:textId="77777777" w:rsidR="00E27D50" w:rsidRPr="008E29F1" w:rsidRDefault="00E27D50" w:rsidP="0036452B">
      <w:pPr>
        <w:pStyle w:val="Prrafodelista"/>
        <w:numPr>
          <w:ilvl w:val="0"/>
          <w:numId w:val="2"/>
        </w:num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color w:val="000000"/>
        </w:rPr>
        <w:t>Sr. Vicente Vallejo, Especialista de Infraestructura de la SENESCYT.</w:t>
      </w:r>
    </w:p>
    <w:p w14:paraId="64480B6C" w14:textId="77777777" w:rsidR="00E27D50" w:rsidRPr="008E29F1" w:rsidRDefault="00E27D50" w:rsidP="0036452B">
      <w:pPr>
        <w:pStyle w:val="Prrafodelista"/>
        <w:numPr>
          <w:ilvl w:val="0"/>
          <w:numId w:val="2"/>
        </w:numPr>
        <w:autoSpaceDE w:val="0"/>
        <w:autoSpaceDN w:val="0"/>
        <w:adjustRightInd w:val="0"/>
        <w:spacing w:after="0" w:line="240" w:lineRule="auto"/>
        <w:jc w:val="both"/>
        <w:rPr>
          <w:rFonts w:ascii="Palatino Linotype" w:eastAsiaTheme="minorHAnsi" w:hAnsi="Palatino Linotype"/>
        </w:rPr>
      </w:pPr>
      <w:r w:rsidRPr="008E29F1">
        <w:rPr>
          <w:rFonts w:ascii="Palatino Linotype" w:eastAsiaTheme="minorHAnsi" w:hAnsi="Palatino Linotype" w:cs="NimbusRomNo9L"/>
          <w:color w:val="000000"/>
        </w:rPr>
        <w:t xml:space="preserve">Sr. Jorge Quishpe, Presidente del Comité Barrial “Brisas de Guamaní.” </w:t>
      </w:r>
    </w:p>
    <w:p w14:paraId="68DD6D53" w14:textId="6661D149" w:rsidR="00E27D50" w:rsidRPr="008E29F1" w:rsidRDefault="00E27D50" w:rsidP="0036452B">
      <w:pPr>
        <w:pStyle w:val="Prrafodelista"/>
        <w:numPr>
          <w:ilvl w:val="0"/>
          <w:numId w:val="2"/>
        </w:numPr>
        <w:autoSpaceDE w:val="0"/>
        <w:autoSpaceDN w:val="0"/>
        <w:adjustRightInd w:val="0"/>
        <w:spacing w:after="0" w:line="240" w:lineRule="auto"/>
        <w:jc w:val="both"/>
        <w:rPr>
          <w:rFonts w:ascii="Palatino Linotype" w:eastAsiaTheme="minorHAnsi" w:hAnsi="Palatino Linotype"/>
        </w:rPr>
      </w:pPr>
      <w:r w:rsidRPr="008E29F1">
        <w:rPr>
          <w:rFonts w:ascii="Palatino Linotype" w:eastAsiaTheme="minorHAnsi" w:hAnsi="Palatino Linotype" w:cs="NimbusRomNo9L"/>
          <w:color w:val="000000"/>
        </w:rPr>
        <w:t xml:space="preserve">Consultora Jurídica &amp; Asociados Dr. Ricardo Mancheno Flores, Representante del señor Ángel M. Herrera Guanoquiza, Barrio “Mirador de Guamaní”. </w:t>
      </w:r>
    </w:p>
    <w:p w14:paraId="51A6D75B" w14:textId="77777777" w:rsidR="00E27D50" w:rsidRPr="008E29F1" w:rsidRDefault="00E27D50" w:rsidP="0036452B">
      <w:pPr>
        <w:pStyle w:val="Prrafodelista"/>
        <w:autoSpaceDE w:val="0"/>
        <w:autoSpaceDN w:val="0"/>
        <w:adjustRightInd w:val="0"/>
        <w:spacing w:after="0" w:line="240" w:lineRule="auto"/>
        <w:jc w:val="both"/>
        <w:rPr>
          <w:rFonts w:ascii="Palatino Linotype" w:eastAsiaTheme="minorHAnsi" w:hAnsi="Palatino Linotype"/>
        </w:rPr>
      </w:pPr>
    </w:p>
    <w:p w14:paraId="5C96765E" w14:textId="42FB373B"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b/>
          <w:bCs/>
          <w:color w:val="000000"/>
        </w:rPr>
        <w:t xml:space="preserve">3.- </w:t>
      </w:r>
      <w:r w:rsidRPr="008E29F1">
        <w:rPr>
          <w:rFonts w:ascii="Palatino Linotype" w:eastAsiaTheme="minorHAnsi" w:hAnsi="Palatino Linotype" w:cs="NimbusRomNo9L"/>
          <w:color w:val="000000"/>
        </w:rPr>
        <w:t>Conocimiento del Oficio GADDMQ-DC-ACLG-2021-0132-O, para conocimiento de la Comisión; y, resolución al respecto.</w:t>
      </w:r>
    </w:p>
    <w:p w14:paraId="1347D57C" w14:textId="77777777"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color w:val="000000"/>
        </w:rPr>
        <w:t xml:space="preserve"> </w:t>
      </w:r>
    </w:p>
    <w:p w14:paraId="783E0080" w14:textId="2FF44671" w:rsidR="00344BB7" w:rsidRPr="008E29F1" w:rsidRDefault="00E27D50"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b/>
          <w:bCs/>
          <w:color w:val="000000"/>
        </w:rPr>
        <w:t xml:space="preserve">4.- </w:t>
      </w:r>
      <w:r w:rsidRPr="008E29F1">
        <w:rPr>
          <w:rFonts w:ascii="Palatino Linotype" w:eastAsiaTheme="minorHAnsi" w:hAnsi="Palatino Linotype" w:cs="NimbusRomNo9L"/>
          <w:color w:val="000000"/>
        </w:rPr>
        <w:t>Conocimiento del proyecto de “ORDENANZA METROPOLITANA REFORMATORIA A LA ORDENANZA METROPOLITANA NO. 001, DEL ARRIENDO DE INMUEBLES MUNICIPALES DEL MUNICIPIO DEL DISTRITO METROPOLITANO DE QUITO”; y, resolución al respecto.</w:t>
      </w:r>
    </w:p>
    <w:p w14:paraId="493F328B" w14:textId="77777777" w:rsidR="00E27D50" w:rsidRPr="008E29F1" w:rsidRDefault="00E27D50" w:rsidP="0036452B">
      <w:pPr>
        <w:autoSpaceDE w:val="0"/>
        <w:autoSpaceDN w:val="0"/>
        <w:adjustRightInd w:val="0"/>
        <w:spacing w:after="0" w:line="240" w:lineRule="auto"/>
        <w:jc w:val="both"/>
        <w:rPr>
          <w:rFonts w:ascii="Palatino Linotype" w:hAnsi="Palatino Linotype" w:cs="Tahoma"/>
        </w:rPr>
      </w:pPr>
    </w:p>
    <w:p w14:paraId="1AB553B8" w14:textId="7024FC3A"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b/>
          <w:bCs/>
          <w:color w:val="000000"/>
        </w:rPr>
        <w:t xml:space="preserve">5.- </w:t>
      </w:r>
      <w:r w:rsidRPr="008E29F1">
        <w:rPr>
          <w:rFonts w:ascii="Palatino Linotype" w:eastAsiaTheme="minorHAnsi" w:hAnsi="Palatino Linotype" w:cs="NimbusRomNo9L"/>
          <w:color w:val="000000"/>
        </w:rPr>
        <w:t>Presentación de la Dirección de Bienes Inmuebles y Procuraduría Metropolitana sobre la solicitud de declaratoria de bien mostrenco del predio Nro. 775203; y resolución al respecto.</w:t>
      </w:r>
    </w:p>
    <w:p w14:paraId="39596C59" w14:textId="77777777"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color w:val="000000"/>
        </w:rPr>
        <w:t xml:space="preserve"> </w:t>
      </w:r>
    </w:p>
    <w:p w14:paraId="735B8BAD" w14:textId="0A150F97"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b/>
          <w:bCs/>
          <w:color w:val="000000"/>
        </w:rPr>
        <w:t>6.-</w:t>
      </w:r>
      <w:r w:rsidRPr="008E29F1">
        <w:rPr>
          <w:rFonts w:ascii="Palatino Linotype" w:eastAsiaTheme="minorHAnsi" w:hAnsi="Palatino Linotype" w:cs="NimbusRomNo9L"/>
          <w:color w:val="000000"/>
        </w:rPr>
        <w:t xml:space="preserve"> Presentación de la Dirección de Bienes Inmuebles y Procuraduría Metropolitana, sobre la donación del predio municipal No. 3683599 a favor del GADP de Pifo; y resolución al respecto.</w:t>
      </w:r>
    </w:p>
    <w:p w14:paraId="1A0A5B92" w14:textId="77777777"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color w:val="000000"/>
        </w:rPr>
        <w:t xml:space="preserve"> </w:t>
      </w:r>
    </w:p>
    <w:p w14:paraId="4033FD23" w14:textId="13A287B9"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eastAsiaTheme="minorHAnsi" w:hAnsi="Palatino Linotype" w:cs="NimbusRomNo9L"/>
          <w:b/>
          <w:bCs/>
          <w:color w:val="000000"/>
        </w:rPr>
        <w:t xml:space="preserve">7.- </w:t>
      </w:r>
      <w:r w:rsidRPr="008E29F1">
        <w:rPr>
          <w:rFonts w:ascii="Palatino Linotype" w:eastAsiaTheme="minorHAnsi" w:hAnsi="Palatino Linotype" w:cs="NimbusRomNo9L"/>
          <w:color w:val="000000"/>
        </w:rPr>
        <w:t>Presentación de la Dirección de Bienes Inmuebles y Procuraduría Metropolitana, sobre el proceso de adjudicación de una faja de terreno a favor de los copropietarios colindantes: Rojas Hidalgo Segundo Eduardo, Ortiz Logroño Elsa Graciela y Velasteguí César Enrique; y resolución al respecto.</w:t>
      </w:r>
    </w:p>
    <w:p w14:paraId="5D3D7369" w14:textId="18E25B77"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hAnsi="Palatino Linotype"/>
          <w:noProof/>
          <w:lang w:eastAsia="es-EC"/>
        </w:rPr>
        <mc:AlternateContent>
          <mc:Choice Requires="wps">
            <w:drawing>
              <wp:anchor distT="45720" distB="45720" distL="114300" distR="114300" simplePos="0" relativeHeight="251659264" behindDoc="0" locked="0" layoutInCell="1" allowOverlap="1" wp14:anchorId="3EDBAEEF" wp14:editId="0CD2E457">
                <wp:simplePos x="0" y="0"/>
                <wp:positionH relativeFrom="margin">
                  <wp:posOffset>0</wp:posOffset>
                </wp:positionH>
                <wp:positionV relativeFrom="paragraph">
                  <wp:posOffset>227965</wp:posOffset>
                </wp:positionV>
                <wp:extent cx="5669280" cy="2895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89560"/>
                        </a:xfrm>
                        <a:prstGeom prst="rect">
                          <a:avLst/>
                        </a:prstGeom>
                        <a:solidFill>
                          <a:srgbClr val="FFFFFF"/>
                        </a:solidFill>
                        <a:ln w="9525">
                          <a:solidFill>
                            <a:srgbClr val="000000"/>
                          </a:solidFill>
                          <a:miter lim="800000"/>
                          <a:headEnd/>
                          <a:tailEnd/>
                        </a:ln>
                      </wps:spPr>
                      <wps:txbx>
                        <w:txbxContent>
                          <w:p w14:paraId="4E08E0AA" w14:textId="165B8B60" w:rsidR="00B9513B" w:rsidRPr="00600B58" w:rsidRDefault="00B9513B" w:rsidP="00E27D50">
                            <w:pPr>
                              <w:autoSpaceDE w:val="0"/>
                              <w:autoSpaceDN w:val="0"/>
                              <w:adjustRightInd w:val="0"/>
                              <w:spacing w:after="0" w:line="240" w:lineRule="auto"/>
                              <w:rPr>
                                <w:rFonts w:ascii="Palatino Linotype" w:eastAsiaTheme="minorHAnsi" w:hAnsi="Palatino Linotype" w:cs="Palatino Linotype"/>
                                <w:b/>
                                <w:bCs/>
                                <w:color w:val="000000"/>
                                <w:lang w:val="es-ES"/>
                              </w:rPr>
                            </w:pPr>
                            <w:r w:rsidRPr="00600B58">
                              <w:rPr>
                                <w:rFonts w:ascii="Palatino Linotype" w:eastAsiaTheme="minorHAnsi" w:hAnsi="Palatino Linotype" w:cs="Palatino Linotype"/>
                                <w:b/>
                                <w:bCs/>
                                <w:color w:val="000000"/>
                                <w:lang w:val="es-ES"/>
                              </w:rPr>
                              <w:t xml:space="preserve">Siendo las </w:t>
                            </w:r>
                            <w:r w:rsidRPr="00491DAC">
                              <w:rPr>
                                <w:rFonts w:ascii="Palatino Linotype" w:eastAsiaTheme="minorHAnsi" w:hAnsi="Palatino Linotype" w:cs="Palatino Linotype"/>
                                <w:b/>
                                <w:bCs/>
                                <w:color w:val="FF0000"/>
                                <w:lang w:val="es-ES"/>
                              </w:rPr>
                              <w:t xml:space="preserve">16h05 </w:t>
                            </w:r>
                            <w:r>
                              <w:rPr>
                                <w:rFonts w:ascii="Palatino Linotype" w:eastAsiaTheme="minorHAnsi" w:hAnsi="Palatino Linotype" w:cs="Palatino Linotype"/>
                                <w:b/>
                                <w:bCs/>
                                <w:color w:val="000000"/>
                                <w:lang w:val="es-ES"/>
                              </w:rPr>
                              <w:t>ingresa</w:t>
                            </w:r>
                            <w:r w:rsidRPr="00600B58">
                              <w:rPr>
                                <w:rFonts w:ascii="Palatino Linotype" w:eastAsiaTheme="minorHAnsi" w:hAnsi="Palatino Linotype" w:cs="Palatino Linotype"/>
                                <w:b/>
                                <w:bCs/>
                                <w:color w:val="000000"/>
                                <w:lang w:val="es-ES"/>
                              </w:rPr>
                              <w:t xml:space="preserve"> </w:t>
                            </w:r>
                            <w:r>
                              <w:rPr>
                                <w:rFonts w:ascii="Palatino Linotype" w:eastAsiaTheme="minorHAnsi" w:hAnsi="Palatino Linotype" w:cs="Palatino Linotype"/>
                                <w:b/>
                                <w:bCs/>
                                <w:color w:val="000000"/>
                                <w:lang w:val="es-ES"/>
                              </w:rPr>
                              <w:t>la</w:t>
                            </w:r>
                            <w:r w:rsidRPr="00600B58">
                              <w:rPr>
                                <w:rFonts w:ascii="Palatino Linotype" w:eastAsiaTheme="minorHAnsi" w:hAnsi="Palatino Linotype" w:cs="Palatino Linotype"/>
                                <w:b/>
                                <w:bCs/>
                                <w:color w:val="000000"/>
                                <w:lang w:val="es-ES"/>
                              </w:rPr>
                              <w:t xml:space="preserve"> concejal</w:t>
                            </w:r>
                            <w:r>
                              <w:rPr>
                                <w:rFonts w:ascii="Palatino Linotype" w:eastAsiaTheme="minorHAnsi" w:hAnsi="Palatino Linotype" w:cs="Palatino Linotype"/>
                                <w:b/>
                                <w:bCs/>
                                <w:color w:val="000000"/>
                                <w:lang w:val="es-ES"/>
                              </w:rPr>
                              <w:t>a</w:t>
                            </w:r>
                            <w:r w:rsidRPr="00600B58">
                              <w:rPr>
                                <w:rFonts w:ascii="Palatino Linotype" w:eastAsiaTheme="minorHAnsi" w:hAnsi="Palatino Linotype" w:cs="Palatino Linotype"/>
                                <w:b/>
                                <w:bCs/>
                                <w:color w:val="000000"/>
                                <w:lang w:val="es-ES"/>
                              </w:rPr>
                              <w:t xml:space="preserve"> </w:t>
                            </w:r>
                            <w:r w:rsidRPr="00E27D50">
                              <w:rPr>
                                <w:rFonts w:ascii="Palatino Linotype" w:hAnsi="Palatino Linotype" w:cs="Tahoma"/>
                                <w:b/>
                                <w:iCs/>
                                <w:color w:val="000000"/>
                                <w:lang w:val="es-ES"/>
                              </w:rPr>
                              <w:t>Analía Ledesma</w:t>
                            </w:r>
                          </w:p>
                          <w:p w14:paraId="459FA74F" w14:textId="77777777" w:rsidR="00B9513B" w:rsidRPr="00600B58" w:rsidRDefault="00B9513B" w:rsidP="00E27D50">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BAEEF" id="_x0000_t202" coordsize="21600,21600" o:spt="202" path="m,l,21600r21600,l21600,xe">
                <v:stroke joinstyle="miter"/>
                <v:path gradientshapeok="t" o:connecttype="rect"/>
              </v:shapetype>
              <v:shape id="Text Box 2" o:spid="_x0000_s1026" type="#_x0000_t202" style="position:absolute;left:0;text-align:left;margin-left:0;margin-top:17.95pt;width:446.4pt;height:2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">
                <v:textbox>
                  <w:txbxContent>
                    <w:p w14:paraId="4E08E0AA" w14:textId="165B8B60" w:rsidR="00B9513B" w:rsidRPr="00600B58" w:rsidRDefault="00B9513B" w:rsidP="00E27D50">
                      <w:pPr>
                        <w:autoSpaceDE w:val="0"/>
                        <w:autoSpaceDN w:val="0"/>
                        <w:adjustRightInd w:val="0"/>
                        <w:spacing w:after="0" w:line="240" w:lineRule="auto"/>
                        <w:rPr>
                          <w:rFonts w:ascii="Palatino Linotype" w:eastAsiaTheme="minorHAnsi" w:hAnsi="Palatino Linotype" w:cs="Palatino Linotype"/>
                          <w:b/>
                          <w:bCs/>
                          <w:color w:val="000000"/>
                          <w:lang w:val="es-ES"/>
                        </w:rPr>
                      </w:pPr>
                      <w:r w:rsidRPr="00600B58">
                        <w:rPr>
                          <w:rFonts w:ascii="Palatino Linotype" w:eastAsiaTheme="minorHAnsi" w:hAnsi="Palatino Linotype" w:cs="Palatino Linotype"/>
                          <w:b/>
                          <w:bCs/>
                          <w:color w:val="000000"/>
                          <w:lang w:val="es-ES"/>
                        </w:rPr>
                        <w:t xml:space="preserve">Siendo las </w:t>
                      </w:r>
                      <w:r w:rsidRPr="00491DAC">
                        <w:rPr>
                          <w:rFonts w:ascii="Palatino Linotype" w:eastAsiaTheme="minorHAnsi" w:hAnsi="Palatino Linotype" w:cs="Palatino Linotype"/>
                          <w:b/>
                          <w:bCs/>
                          <w:color w:val="FF0000"/>
                          <w:lang w:val="es-ES"/>
                        </w:rPr>
                        <w:t xml:space="preserve">16h05 </w:t>
                      </w:r>
                      <w:r>
                        <w:rPr>
                          <w:rFonts w:ascii="Palatino Linotype" w:eastAsiaTheme="minorHAnsi" w:hAnsi="Palatino Linotype" w:cs="Palatino Linotype"/>
                          <w:b/>
                          <w:bCs/>
                          <w:color w:val="000000"/>
                          <w:lang w:val="es-ES"/>
                        </w:rPr>
                        <w:t>ingresa</w:t>
                      </w:r>
                      <w:r w:rsidRPr="00600B58">
                        <w:rPr>
                          <w:rFonts w:ascii="Palatino Linotype" w:eastAsiaTheme="minorHAnsi" w:hAnsi="Palatino Linotype" w:cs="Palatino Linotype"/>
                          <w:b/>
                          <w:bCs/>
                          <w:color w:val="000000"/>
                          <w:lang w:val="es-ES"/>
                        </w:rPr>
                        <w:t xml:space="preserve"> </w:t>
                      </w:r>
                      <w:r>
                        <w:rPr>
                          <w:rFonts w:ascii="Palatino Linotype" w:eastAsiaTheme="minorHAnsi" w:hAnsi="Palatino Linotype" w:cs="Palatino Linotype"/>
                          <w:b/>
                          <w:bCs/>
                          <w:color w:val="000000"/>
                          <w:lang w:val="es-ES"/>
                        </w:rPr>
                        <w:t>la</w:t>
                      </w:r>
                      <w:r w:rsidRPr="00600B58">
                        <w:rPr>
                          <w:rFonts w:ascii="Palatino Linotype" w:eastAsiaTheme="minorHAnsi" w:hAnsi="Palatino Linotype" w:cs="Palatino Linotype"/>
                          <w:b/>
                          <w:bCs/>
                          <w:color w:val="000000"/>
                          <w:lang w:val="es-ES"/>
                        </w:rPr>
                        <w:t xml:space="preserve"> concejal</w:t>
                      </w:r>
                      <w:r>
                        <w:rPr>
                          <w:rFonts w:ascii="Palatino Linotype" w:eastAsiaTheme="minorHAnsi" w:hAnsi="Palatino Linotype" w:cs="Palatino Linotype"/>
                          <w:b/>
                          <w:bCs/>
                          <w:color w:val="000000"/>
                          <w:lang w:val="es-ES"/>
                        </w:rPr>
                        <w:t>a</w:t>
                      </w:r>
                      <w:r w:rsidRPr="00600B58">
                        <w:rPr>
                          <w:rFonts w:ascii="Palatino Linotype" w:eastAsiaTheme="minorHAnsi" w:hAnsi="Palatino Linotype" w:cs="Palatino Linotype"/>
                          <w:b/>
                          <w:bCs/>
                          <w:color w:val="000000"/>
                          <w:lang w:val="es-ES"/>
                        </w:rPr>
                        <w:t xml:space="preserve"> </w:t>
                      </w:r>
                      <w:r w:rsidRPr="00E27D50">
                        <w:rPr>
                          <w:rFonts w:ascii="Palatino Linotype" w:hAnsi="Palatino Linotype" w:cs="Tahoma"/>
                          <w:b/>
                          <w:iCs/>
                          <w:color w:val="000000"/>
                          <w:lang w:val="es-ES"/>
                        </w:rPr>
                        <w:t>Analía Ledesma</w:t>
                      </w:r>
                    </w:p>
                    <w:p w14:paraId="459FA74F" w14:textId="77777777" w:rsidR="00B9513B" w:rsidRPr="00600B58" w:rsidRDefault="00B9513B" w:rsidP="00E27D50">
                      <w:pPr>
                        <w:rPr>
                          <w:lang w:val="es-ES"/>
                        </w:rPr>
                      </w:pPr>
                    </w:p>
                  </w:txbxContent>
                </v:textbox>
                <w10:wrap type="square" anchorx="margin"/>
              </v:shape>
            </w:pict>
          </mc:Fallback>
        </mc:AlternateContent>
      </w:r>
    </w:p>
    <w:p w14:paraId="7DA617EC" w14:textId="1749467A" w:rsidR="00344BB7" w:rsidRPr="008E29F1" w:rsidRDefault="0020391D" w:rsidP="0036452B">
      <w:pPr>
        <w:spacing w:after="0" w:line="240" w:lineRule="auto"/>
        <w:jc w:val="both"/>
        <w:rPr>
          <w:rFonts w:ascii="Palatino Linotype" w:hAnsi="Palatino Linotype" w:cs="Tahoma"/>
        </w:rPr>
      </w:pPr>
      <w:r w:rsidRPr="008E29F1">
        <w:rPr>
          <w:rFonts w:ascii="Palatino Linotype" w:hAnsi="Palatino Linotype"/>
        </w:rPr>
        <w:t xml:space="preserve">Por solicitud de la </w:t>
      </w:r>
      <w:r w:rsidR="00593924" w:rsidRPr="008E29F1">
        <w:rPr>
          <w:rFonts w:ascii="Palatino Linotype" w:eastAsiaTheme="minorHAnsi" w:hAnsi="Palatino Linotype" w:cs="NimbusRomNo9L"/>
        </w:rPr>
        <w:t xml:space="preserve">concejala Blanca Paucar </w:t>
      </w:r>
      <w:r w:rsidRPr="008E29F1">
        <w:rPr>
          <w:rFonts w:ascii="Palatino Linotype" w:eastAsiaTheme="minorHAnsi" w:hAnsi="Palatino Linotype" w:cs="NimbusRomNo9L"/>
          <w:bCs/>
        </w:rPr>
        <w:t xml:space="preserve">miembro de la comisión; </w:t>
      </w:r>
      <w:r w:rsidRPr="008E29F1">
        <w:rPr>
          <w:rFonts w:ascii="Palatino Linotype" w:hAnsi="Palatino Linotype" w:cs="Tahoma"/>
          <w:bCs/>
          <w:lang w:val="es-ES"/>
        </w:rPr>
        <w:t>se deja constancia</w:t>
      </w:r>
      <w:r w:rsidR="00CF5156" w:rsidRPr="008E29F1">
        <w:rPr>
          <w:rFonts w:ascii="Palatino Linotype" w:hAnsi="Palatino Linotype" w:cs="Tahoma"/>
          <w:bCs/>
          <w:lang w:val="es-ES"/>
        </w:rPr>
        <w:t xml:space="preserve"> </w:t>
      </w:r>
      <w:r w:rsidR="00CF5156" w:rsidRPr="008E29F1">
        <w:rPr>
          <w:rFonts w:ascii="Palatino Linotype" w:eastAsiaTheme="minorHAnsi" w:hAnsi="Palatino Linotype" w:cs="NimbusRomNo9L"/>
        </w:rPr>
        <w:t>que se agilite los tramites de la presente Comisión y los mismo sean puestos en el orden del días.</w:t>
      </w:r>
    </w:p>
    <w:p w14:paraId="583E57FC" w14:textId="77777777" w:rsidR="0020391D" w:rsidRPr="008E29F1" w:rsidRDefault="0020391D" w:rsidP="0036452B">
      <w:pPr>
        <w:spacing w:after="0" w:line="240" w:lineRule="auto"/>
        <w:jc w:val="both"/>
        <w:rPr>
          <w:rFonts w:ascii="Palatino Linotype" w:hAnsi="Palatino Linotype" w:cs="Tahoma"/>
        </w:rPr>
      </w:pPr>
    </w:p>
    <w:p w14:paraId="67F0A873" w14:textId="77777777" w:rsidR="00344BB7" w:rsidRPr="008E29F1" w:rsidRDefault="00344BB7" w:rsidP="0036452B">
      <w:pPr>
        <w:spacing w:after="0" w:line="240" w:lineRule="auto"/>
        <w:jc w:val="both"/>
        <w:rPr>
          <w:rFonts w:ascii="Palatino Linotype" w:hAnsi="Palatino Linotype"/>
        </w:rPr>
      </w:pPr>
      <w:r w:rsidRPr="008E29F1">
        <w:rPr>
          <w:rFonts w:ascii="Palatino Linotype" w:hAnsi="Palatino Linotype"/>
        </w:rPr>
        <w:t>Se pone en consideración el orden del día y se toma votación, con los siguientes resultados:</w:t>
      </w:r>
    </w:p>
    <w:p w14:paraId="167B3D64" w14:textId="77777777" w:rsidR="00344BB7" w:rsidRPr="008E29F1" w:rsidRDefault="00344BB7" w:rsidP="0036452B">
      <w:pPr>
        <w:spacing w:after="0" w:line="240" w:lineRule="auto"/>
        <w:jc w:val="both"/>
        <w:rPr>
          <w:rFonts w:ascii="Palatino Linotype" w:hAnsi="Palatino Linotype"/>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344BB7" w:rsidRPr="008E29F1" w14:paraId="34DDD592" w14:textId="77777777" w:rsidTr="00B9513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10EED13D" w14:textId="77777777" w:rsidR="00344BB7" w:rsidRPr="008E29F1" w:rsidRDefault="00344BB7"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REGISTRO DE VOTACIÓN</w:t>
            </w:r>
          </w:p>
        </w:tc>
      </w:tr>
      <w:tr w:rsidR="00344BB7" w:rsidRPr="008E29F1" w14:paraId="0B73A3B6"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D5715A9" w14:textId="77777777" w:rsidR="00344BB7" w:rsidRPr="008E29F1" w:rsidRDefault="00344BB7"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0E6C325" w14:textId="77777777" w:rsidR="00344BB7" w:rsidRPr="008E29F1" w:rsidRDefault="00344BB7"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FD9389C" w14:textId="77777777" w:rsidR="00344BB7" w:rsidRPr="008E29F1" w:rsidRDefault="00344BB7"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F23C4C4" w14:textId="77777777" w:rsidR="00344BB7" w:rsidRPr="008E29F1" w:rsidRDefault="00344BB7"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A404F12" w14:textId="77777777" w:rsidR="00344BB7" w:rsidRPr="008E29F1" w:rsidRDefault="00344BB7"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71AD53E" w14:textId="77777777" w:rsidR="00344BB7" w:rsidRPr="008E29F1" w:rsidRDefault="00344BB7"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AUSENTE</w:t>
            </w:r>
          </w:p>
        </w:tc>
      </w:tr>
      <w:tr w:rsidR="00E27D50" w:rsidRPr="008E29F1" w14:paraId="512028B5"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E5C3E14" w14:textId="4848D18A" w:rsidR="00E27D50" w:rsidRPr="008E29F1" w:rsidRDefault="00E27D50"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63C6719C" w14:textId="77777777" w:rsidR="00E27D50" w:rsidRPr="008E29F1" w:rsidRDefault="00E27D50"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F0160B0" w14:textId="77777777" w:rsidR="00E27D50" w:rsidRPr="008E29F1" w:rsidRDefault="00E27D50"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2E712D0" w14:textId="77777777" w:rsidR="00E27D50" w:rsidRPr="008E29F1" w:rsidRDefault="00E27D50"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5C964FD" w14:textId="77777777" w:rsidR="00E27D50" w:rsidRPr="008E29F1" w:rsidRDefault="00E27D50"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A343D4A" w14:textId="77777777" w:rsidR="00E27D50" w:rsidRPr="008E29F1" w:rsidRDefault="00E27D50" w:rsidP="0036452B">
            <w:pPr>
              <w:pStyle w:val="Subttulo"/>
              <w:jc w:val="center"/>
              <w:rPr>
                <w:rFonts w:ascii="Palatino Linotype" w:hAnsi="Palatino Linotype"/>
                <w:i w:val="0"/>
                <w:color w:val="000000"/>
                <w:sz w:val="22"/>
                <w:szCs w:val="22"/>
                <w:lang w:val="es-ES"/>
              </w:rPr>
            </w:pPr>
          </w:p>
        </w:tc>
      </w:tr>
      <w:tr w:rsidR="00E27D50" w:rsidRPr="008E29F1" w14:paraId="7987E317"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9C68603" w14:textId="60FD7BFC" w:rsidR="00E27D50" w:rsidRPr="008E29F1" w:rsidRDefault="00E27D50"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lastRenderedPageBreak/>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30100E43" w14:textId="77777777" w:rsidR="00E27D50" w:rsidRPr="008E29F1" w:rsidRDefault="00E27D50"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2FFECC4" w14:textId="77777777" w:rsidR="00E27D50" w:rsidRPr="008E29F1" w:rsidRDefault="00E27D50"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F2AFF88" w14:textId="77777777" w:rsidR="00E27D50" w:rsidRPr="008E29F1" w:rsidRDefault="00E27D50"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F99E6A4" w14:textId="77777777" w:rsidR="00E27D50" w:rsidRPr="008E29F1" w:rsidRDefault="00E27D50"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E31DA14" w14:textId="77777777" w:rsidR="00E27D50" w:rsidRPr="008E29F1" w:rsidRDefault="00E27D50" w:rsidP="0036452B">
            <w:pPr>
              <w:pStyle w:val="Subttulo"/>
              <w:jc w:val="center"/>
              <w:rPr>
                <w:rFonts w:ascii="Palatino Linotype" w:hAnsi="Palatino Linotype"/>
                <w:i w:val="0"/>
                <w:color w:val="000000"/>
                <w:sz w:val="22"/>
                <w:szCs w:val="22"/>
                <w:lang w:val="es-ES"/>
              </w:rPr>
            </w:pPr>
          </w:p>
        </w:tc>
      </w:tr>
      <w:tr w:rsidR="00E27D50" w:rsidRPr="008E29F1" w14:paraId="2540DE42"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D1FE18A" w14:textId="10731A33" w:rsidR="00E27D50" w:rsidRPr="008E29F1" w:rsidRDefault="00E27D50"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7B1C5275" w14:textId="7420364A" w:rsidR="00E27D50" w:rsidRPr="008E29F1" w:rsidRDefault="00E27D50"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8943EEE" w14:textId="77777777" w:rsidR="00E27D50" w:rsidRPr="008E29F1" w:rsidRDefault="00E27D50"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A3EDDA5" w14:textId="77777777" w:rsidR="00E27D50" w:rsidRPr="008E29F1" w:rsidRDefault="00E27D50"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8C9CABA" w14:textId="77777777" w:rsidR="00E27D50" w:rsidRPr="008E29F1" w:rsidRDefault="00E27D50"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072F580" w14:textId="586C0971" w:rsidR="00E27D50" w:rsidRPr="008E29F1" w:rsidRDefault="00E27D50" w:rsidP="0036452B">
            <w:pPr>
              <w:pStyle w:val="Subttulo"/>
              <w:jc w:val="center"/>
              <w:rPr>
                <w:rFonts w:ascii="Palatino Linotype" w:hAnsi="Palatino Linotype"/>
                <w:i w:val="0"/>
                <w:color w:val="000000"/>
                <w:sz w:val="22"/>
                <w:szCs w:val="22"/>
                <w:lang w:val="es-ES"/>
              </w:rPr>
            </w:pPr>
          </w:p>
        </w:tc>
      </w:tr>
      <w:tr w:rsidR="00344BB7" w:rsidRPr="008E29F1" w14:paraId="0ECC8E02"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04ABCFCE" w14:textId="77777777" w:rsidR="00344BB7" w:rsidRPr="008E29F1" w:rsidRDefault="00344BB7"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E4FD2E0" w14:textId="44910841" w:rsidR="00344BB7" w:rsidRPr="008E29F1" w:rsidRDefault="00E27D50"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759A853" w14:textId="77777777" w:rsidR="00344BB7" w:rsidRPr="008E29F1" w:rsidRDefault="00344BB7"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59B66E5" w14:textId="77777777" w:rsidR="00344BB7" w:rsidRPr="008E29F1" w:rsidRDefault="00344BB7"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5C74ADD" w14:textId="77777777" w:rsidR="00344BB7" w:rsidRPr="008E29F1" w:rsidRDefault="00344BB7"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98FDAE0" w14:textId="4631809F" w:rsidR="00344BB7" w:rsidRPr="008E29F1" w:rsidRDefault="00E27D50"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r>
    </w:tbl>
    <w:p w14:paraId="587092E7" w14:textId="77777777" w:rsidR="00344BB7" w:rsidRPr="008E29F1" w:rsidRDefault="00344BB7" w:rsidP="0036452B">
      <w:pPr>
        <w:tabs>
          <w:tab w:val="left" w:pos="3570"/>
        </w:tabs>
        <w:spacing w:after="0" w:line="240" w:lineRule="auto"/>
        <w:rPr>
          <w:rFonts w:ascii="Palatino Linotype" w:hAnsi="Palatino Linotype"/>
        </w:rPr>
      </w:pPr>
    </w:p>
    <w:p w14:paraId="71C0A040" w14:textId="04007A87" w:rsidR="00344BB7" w:rsidRPr="008E29F1" w:rsidRDefault="00344BB7" w:rsidP="0036452B">
      <w:pPr>
        <w:tabs>
          <w:tab w:val="left" w:pos="3570"/>
        </w:tabs>
        <w:spacing w:after="0" w:line="240" w:lineRule="auto"/>
        <w:jc w:val="both"/>
        <w:rPr>
          <w:rFonts w:ascii="Palatino Linotype" w:hAnsi="Palatino Linotype"/>
        </w:rPr>
      </w:pPr>
      <w:r w:rsidRPr="008E29F1">
        <w:rPr>
          <w:rFonts w:ascii="Palatino Linotype" w:hAnsi="Palatino Linotype"/>
        </w:rPr>
        <w:t xml:space="preserve">Con </w:t>
      </w:r>
      <w:r w:rsidR="00E27D50" w:rsidRPr="008E29F1">
        <w:rPr>
          <w:rFonts w:ascii="Palatino Linotype" w:hAnsi="Palatino Linotype"/>
        </w:rPr>
        <w:t>tres</w:t>
      </w:r>
      <w:r w:rsidRPr="008E29F1">
        <w:rPr>
          <w:rFonts w:ascii="Palatino Linotype" w:hAnsi="Palatino Linotype"/>
        </w:rPr>
        <w:t xml:space="preserve"> votos a favor la Comisión de </w:t>
      </w:r>
      <w:r w:rsidR="00E27D50" w:rsidRPr="008E29F1">
        <w:rPr>
          <w:rFonts w:ascii="Palatino Linotype" w:hAnsi="Palatino Linotype" w:cs="Tahoma"/>
        </w:rPr>
        <w:t>Propiedad y Espacio Público</w:t>
      </w:r>
      <w:r w:rsidRPr="008E29F1">
        <w:rPr>
          <w:rFonts w:ascii="Palatino Linotype" w:hAnsi="Palatino Linotype"/>
        </w:rPr>
        <w:t>, aprueba el orden del día.</w:t>
      </w:r>
    </w:p>
    <w:p w14:paraId="05D0AC84" w14:textId="77777777" w:rsidR="00344BB7" w:rsidRPr="008E29F1" w:rsidRDefault="00344BB7" w:rsidP="0036452B">
      <w:pPr>
        <w:spacing w:after="0" w:line="240" w:lineRule="auto"/>
        <w:jc w:val="both"/>
        <w:rPr>
          <w:rFonts w:ascii="Palatino Linotype" w:hAnsi="Palatino Linotype" w:cs="Tahoma"/>
        </w:rPr>
      </w:pPr>
    </w:p>
    <w:p w14:paraId="317701C5" w14:textId="77777777" w:rsidR="00344BB7" w:rsidRPr="008E29F1" w:rsidRDefault="00344BB7" w:rsidP="0036452B">
      <w:pPr>
        <w:spacing w:after="0" w:line="240" w:lineRule="auto"/>
        <w:jc w:val="center"/>
        <w:rPr>
          <w:rFonts w:ascii="Palatino Linotype" w:hAnsi="Palatino Linotype" w:cs="Tahoma"/>
          <w:b/>
          <w:color w:val="000000"/>
        </w:rPr>
      </w:pPr>
      <w:r w:rsidRPr="008E29F1">
        <w:rPr>
          <w:rFonts w:ascii="Palatino Linotype" w:hAnsi="Palatino Linotype" w:cs="Tahoma"/>
          <w:b/>
          <w:color w:val="000000"/>
        </w:rPr>
        <w:t>DESARROLLO DE LA SESIÓN</w:t>
      </w:r>
    </w:p>
    <w:p w14:paraId="3D8BB6C9" w14:textId="77777777" w:rsidR="00344BB7" w:rsidRPr="008E29F1" w:rsidRDefault="00344BB7" w:rsidP="0036452B">
      <w:pPr>
        <w:spacing w:after="0" w:line="240" w:lineRule="auto"/>
        <w:jc w:val="center"/>
        <w:rPr>
          <w:rFonts w:ascii="Palatino Linotype" w:hAnsi="Palatino Linotype" w:cs="Tahoma"/>
          <w:b/>
          <w:color w:val="000000"/>
        </w:rPr>
      </w:pPr>
    </w:p>
    <w:p w14:paraId="3F79177B" w14:textId="77777777" w:rsidR="00E27D50" w:rsidRPr="008E29F1" w:rsidRDefault="00344BB7" w:rsidP="0036452B">
      <w:pPr>
        <w:autoSpaceDE w:val="0"/>
        <w:autoSpaceDN w:val="0"/>
        <w:adjustRightInd w:val="0"/>
        <w:spacing w:after="0" w:line="240" w:lineRule="auto"/>
        <w:jc w:val="both"/>
        <w:rPr>
          <w:rFonts w:ascii="Palatino Linotype" w:eastAsiaTheme="minorHAnsi" w:hAnsi="Palatino Linotype" w:cs="NimbusRomNo9L"/>
          <w:b/>
          <w:color w:val="000000"/>
        </w:rPr>
      </w:pPr>
      <w:r w:rsidRPr="008E29F1">
        <w:rPr>
          <w:rFonts w:ascii="Palatino Linotype" w:hAnsi="Palatino Linotype" w:cs="Tahoma"/>
          <w:b/>
          <w:color w:val="000000"/>
        </w:rPr>
        <w:t xml:space="preserve">Primer punto: </w:t>
      </w:r>
      <w:r w:rsidR="00E27D50" w:rsidRPr="008E29F1">
        <w:rPr>
          <w:rFonts w:ascii="Palatino Linotype" w:eastAsiaTheme="minorHAnsi" w:hAnsi="Palatino Linotype" w:cs="NimbusRomNo9L"/>
          <w:b/>
          <w:color w:val="000000"/>
        </w:rPr>
        <w:t>Aprobación de las siguientes actas:</w:t>
      </w:r>
    </w:p>
    <w:p w14:paraId="36309C7C" w14:textId="69DD047A" w:rsidR="00E27D50" w:rsidRPr="008E29F1" w:rsidRDefault="00E27D50" w:rsidP="0036452B">
      <w:pPr>
        <w:autoSpaceDE w:val="0"/>
        <w:autoSpaceDN w:val="0"/>
        <w:adjustRightInd w:val="0"/>
        <w:spacing w:after="0" w:line="240" w:lineRule="auto"/>
        <w:jc w:val="both"/>
        <w:rPr>
          <w:rFonts w:ascii="Palatino Linotype" w:eastAsiaTheme="minorHAnsi" w:hAnsi="Palatino Linotype"/>
          <w:b/>
        </w:rPr>
      </w:pPr>
    </w:p>
    <w:p w14:paraId="5DC267ED" w14:textId="3C754D68" w:rsidR="00175706" w:rsidRPr="008E29F1" w:rsidRDefault="00E27D50"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hAnsi="Palatino Linotype"/>
          <w:lang w:val="es-ES"/>
        </w:rPr>
        <w:t>El</w:t>
      </w:r>
      <w:r w:rsidRPr="008E29F1">
        <w:rPr>
          <w:rFonts w:ascii="Palatino Linotype" w:hAnsi="Palatino Linotype"/>
        </w:rPr>
        <w:t xml:space="preserve"> concejal</w:t>
      </w:r>
      <w:r w:rsidRPr="008E29F1">
        <w:rPr>
          <w:rFonts w:ascii="Palatino Linotype" w:hAnsi="Palatino Linotype" w:cs="Tahoma"/>
          <w:color w:val="000000"/>
          <w:lang w:val="es-ES"/>
        </w:rPr>
        <w:t xml:space="preserve"> </w:t>
      </w:r>
      <w:r w:rsidRPr="008E29F1">
        <w:rPr>
          <w:rFonts w:ascii="Palatino Linotype" w:hAnsi="Palatino Linotype" w:cs="Tahoma"/>
        </w:rPr>
        <w:t>Marco Collaguazo</w:t>
      </w:r>
      <w:r w:rsidRPr="008E29F1">
        <w:rPr>
          <w:rFonts w:ascii="Palatino Linotype" w:hAnsi="Palatino Linotype"/>
        </w:rPr>
        <w:t xml:space="preserve">, presidente de la comisión, tras no existir observaciones mociona la aprobación del acta de la sesión </w:t>
      </w:r>
      <w:r w:rsidR="00175706" w:rsidRPr="008E29F1">
        <w:rPr>
          <w:rFonts w:ascii="Palatino Linotype" w:eastAsiaTheme="minorHAnsi" w:hAnsi="Palatino Linotype" w:cs="NimbusRomNo9L"/>
          <w:color w:val="000000"/>
        </w:rPr>
        <w:t>No. 035 de 24 de marzo de 2021.</w:t>
      </w:r>
    </w:p>
    <w:p w14:paraId="6E44FDC3" w14:textId="77777777" w:rsidR="00175706" w:rsidRPr="008E29F1" w:rsidRDefault="00175706" w:rsidP="0036452B">
      <w:pPr>
        <w:spacing w:after="0" w:line="240" w:lineRule="auto"/>
        <w:jc w:val="both"/>
        <w:rPr>
          <w:rFonts w:ascii="Palatino Linotype" w:hAnsi="Palatino Linotype"/>
        </w:rPr>
      </w:pPr>
    </w:p>
    <w:p w14:paraId="64D33679" w14:textId="1864CE24" w:rsidR="00E27D50" w:rsidRPr="008E29F1" w:rsidRDefault="00E27D50" w:rsidP="0036452B">
      <w:pPr>
        <w:spacing w:after="0" w:line="240" w:lineRule="auto"/>
        <w:jc w:val="both"/>
        <w:rPr>
          <w:rFonts w:ascii="Palatino Linotype" w:hAnsi="Palatino Linotype"/>
        </w:rPr>
      </w:pPr>
      <w:r w:rsidRPr="008E29F1">
        <w:rPr>
          <w:rFonts w:ascii="Palatino Linotype" w:hAnsi="Palatino Linotype"/>
        </w:rPr>
        <w:t>Propuesta que es aprobada, conforme la siguiente votación:</w:t>
      </w:r>
    </w:p>
    <w:p w14:paraId="15DDAEB4" w14:textId="77777777" w:rsidR="00E27D50" w:rsidRPr="008E29F1" w:rsidRDefault="00E27D50" w:rsidP="0036452B">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E27D50" w:rsidRPr="008E29F1" w14:paraId="054F518B" w14:textId="77777777" w:rsidTr="00B9513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7483F4B2" w14:textId="77777777" w:rsidR="00E27D50" w:rsidRPr="008E29F1" w:rsidRDefault="00E27D50"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REGISTRO DE VOTACIÓN</w:t>
            </w:r>
          </w:p>
        </w:tc>
      </w:tr>
      <w:tr w:rsidR="00E27D50" w:rsidRPr="008E29F1" w14:paraId="63F645CB"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EF80528" w14:textId="77777777" w:rsidR="00E27D50" w:rsidRPr="008E29F1" w:rsidRDefault="00E27D50"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BEAAA32" w14:textId="77777777" w:rsidR="00E27D50" w:rsidRPr="008E29F1" w:rsidRDefault="00E27D50"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49011C4" w14:textId="77777777" w:rsidR="00E27D50" w:rsidRPr="008E29F1" w:rsidRDefault="00E27D50"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6063842" w14:textId="77777777" w:rsidR="00E27D50" w:rsidRPr="008E29F1" w:rsidRDefault="00E27D50"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7A934AF" w14:textId="77777777" w:rsidR="00E27D50" w:rsidRPr="008E29F1" w:rsidRDefault="00E27D50"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1570F63" w14:textId="77777777" w:rsidR="00E27D50" w:rsidRPr="008E29F1" w:rsidRDefault="00E27D50"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AUSENTE</w:t>
            </w:r>
          </w:p>
        </w:tc>
      </w:tr>
      <w:tr w:rsidR="00175706" w:rsidRPr="008E29F1" w14:paraId="3106C10C"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9E06E1C" w14:textId="24846AA5" w:rsidR="00175706" w:rsidRPr="008E29F1" w:rsidRDefault="00175706"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31ED218F" w14:textId="77777777" w:rsidR="00175706" w:rsidRPr="008E29F1" w:rsidRDefault="00175706"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12D2850" w14:textId="77777777" w:rsidR="00175706" w:rsidRPr="008E29F1" w:rsidRDefault="00175706"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C707C32"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259832D"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F0A1650" w14:textId="77777777" w:rsidR="00175706" w:rsidRPr="008E29F1" w:rsidRDefault="00175706" w:rsidP="0036452B">
            <w:pPr>
              <w:pStyle w:val="Subttulo"/>
              <w:jc w:val="center"/>
              <w:rPr>
                <w:rFonts w:ascii="Palatino Linotype" w:hAnsi="Palatino Linotype"/>
                <w:i w:val="0"/>
                <w:color w:val="000000"/>
                <w:sz w:val="22"/>
                <w:szCs w:val="22"/>
                <w:lang w:val="es-ES"/>
              </w:rPr>
            </w:pPr>
          </w:p>
        </w:tc>
      </w:tr>
      <w:tr w:rsidR="00175706" w:rsidRPr="008E29F1" w14:paraId="3A78ECBC"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B28B5DC" w14:textId="0B6A1E8B" w:rsidR="00175706" w:rsidRPr="008E29F1" w:rsidRDefault="00175706"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13D5A439" w14:textId="77777777" w:rsidR="00175706" w:rsidRPr="008E29F1" w:rsidRDefault="00175706"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609D662" w14:textId="77777777" w:rsidR="00175706" w:rsidRPr="008E29F1" w:rsidRDefault="00175706"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2721F81"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F2F70A8"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A0199DF" w14:textId="77777777" w:rsidR="00175706" w:rsidRPr="008E29F1" w:rsidRDefault="00175706" w:rsidP="0036452B">
            <w:pPr>
              <w:pStyle w:val="Subttulo"/>
              <w:jc w:val="center"/>
              <w:rPr>
                <w:rFonts w:ascii="Palatino Linotype" w:hAnsi="Palatino Linotype"/>
                <w:i w:val="0"/>
                <w:color w:val="000000"/>
                <w:sz w:val="22"/>
                <w:szCs w:val="22"/>
                <w:lang w:val="es-ES"/>
              </w:rPr>
            </w:pPr>
          </w:p>
        </w:tc>
      </w:tr>
      <w:tr w:rsidR="00175706" w:rsidRPr="008E29F1" w14:paraId="2B828AFD"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C1EB147" w14:textId="23E9D837" w:rsidR="00175706" w:rsidRPr="008E29F1" w:rsidRDefault="00175706"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5083C77C" w14:textId="77777777" w:rsidR="00175706" w:rsidRPr="008E29F1" w:rsidRDefault="00175706"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A88BFF4" w14:textId="77777777" w:rsidR="00175706" w:rsidRPr="008E29F1" w:rsidRDefault="00175706"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B38E0AA"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00F983F"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1509576" w14:textId="77777777" w:rsidR="00175706" w:rsidRPr="008E29F1" w:rsidRDefault="00175706" w:rsidP="0036452B">
            <w:pPr>
              <w:pStyle w:val="Subttulo"/>
              <w:jc w:val="center"/>
              <w:rPr>
                <w:rFonts w:ascii="Palatino Linotype" w:hAnsi="Palatino Linotype"/>
                <w:i w:val="0"/>
                <w:color w:val="000000"/>
                <w:sz w:val="22"/>
                <w:szCs w:val="22"/>
                <w:lang w:val="es-ES"/>
              </w:rPr>
            </w:pPr>
          </w:p>
        </w:tc>
      </w:tr>
      <w:tr w:rsidR="00E27D50" w:rsidRPr="008E29F1" w14:paraId="01D270F6"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4434D25" w14:textId="77777777" w:rsidR="00E27D50" w:rsidRPr="008E29F1" w:rsidRDefault="00E27D50"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4F37C7B" w14:textId="109E1264" w:rsidR="00E27D50" w:rsidRPr="008E29F1" w:rsidRDefault="00175706"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BFB2DB7" w14:textId="77777777" w:rsidR="00E27D50" w:rsidRPr="008E29F1" w:rsidRDefault="00E27D50"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E156D58" w14:textId="77777777" w:rsidR="00E27D50" w:rsidRPr="008E29F1" w:rsidRDefault="00E27D50"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71094B8" w14:textId="77777777" w:rsidR="00E27D50" w:rsidRPr="008E29F1" w:rsidRDefault="00E27D50"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226492F" w14:textId="77777777" w:rsidR="00E27D50" w:rsidRPr="008E29F1" w:rsidRDefault="00E27D50"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r>
    </w:tbl>
    <w:p w14:paraId="01443B87" w14:textId="77777777" w:rsidR="00E27D50" w:rsidRPr="008E29F1" w:rsidRDefault="00E27D50" w:rsidP="0036452B">
      <w:pPr>
        <w:spacing w:after="0" w:line="240" w:lineRule="auto"/>
        <w:jc w:val="both"/>
        <w:rPr>
          <w:rFonts w:ascii="Palatino Linotype" w:hAnsi="Palatino Linotype"/>
          <w:color w:val="000000"/>
          <w:lang w:val="es-ES"/>
        </w:rPr>
      </w:pPr>
    </w:p>
    <w:p w14:paraId="429BDED3" w14:textId="703FED88" w:rsidR="00175706" w:rsidRPr="008E29F1" w:rsidRDefault="00175706" w:rsidP="0036452B">
      <w:pPr>
        <w:autoSpaceDE w:val="0"/>
        <w:autoSpaceDN w:val="0"/>
        <w:adjustRightInd w:val="0"/>
        <w:spacing w:after="0" w:line="240" w:lineRule="auto"/>
        <w:jc w:val="both"/>
        <w:rPr>
          <w:rFonts w:ascii="Palatino Linotype" w:eastAsiaTheme="minorHAnsi" w:hAnsi="Palatino Linotype" w:cs="NimbusRomNo9L"/>
          <w:color w:val="000000"/>
        </w:rPr>
      </w:pPr>
      <w:r w:rsidRPr="008E29F1">
        <w:rPr>
          <w:rFonts w:ascii="Palatino Linotype" w:hAnsi="Palatino Linotype"/>
          <w:lang w:val="es-ES"/>
        </w:rPr>
        <w:t>El</w:t>
      </w:r>
      <w:r w:rsidRPr="008E29F1">
        <w:rPr>
          <w:rFonts w:ascii="Palatino Linotype" w:hAnsi="Palatino Linotype"/>
        </w:rPr>
        <w:t xml:space="preserve"> concejal</w:t>
      </w:r>
      <w:r w:rsidRPr="008E29F1">
        <w:rPr>
          <w:rFonts w:ascii="Palatino Linotype" w:hAnsi="Palatino Linotype" w:cs="Tahoma"/>
          <w:bCs/>
          <w:color w:val="000000"/>
          <w:lang w:val="es-ES"/>
        </w:rPr>
        <w:t xml:space="preserve"> </w:t>
      </w:r>
      <w:r w:rsidRPr="008E29F1">
        <w:rPr>
          <w:rFonts w:ascii="Palatino Linotype" w:hAnsi="Palatino Linotype" w:cs="Tahoma"/>
        </w:rPr>
        <w:t>Marco Collaguazo</w:t>
      </w:r>
      <w:r w:rsidRPr="008E29F1">
        <w:rPr>
          <w:rFonts w:ascii="Palatino Linotype" w:hAnsi="Palatino Linotype"/>
        </w:rPr>
        <w:t xml:space="preserve">, presidente de la comisión, tras no existir observaciones mociona la aprobación del acta de la sesión </w:t>
      </w:r>
      <w:r w:rsidRPr="008E29F1">
        <w:rPr>
          <w:rFonts w:ascii="Palatino Linotype" w:eastAsiaTheme="minorHAnsi" w:hAnsi="Palatino Linotype" w:cs="NimbusRomNo9L"/>
          <w:color w:val="000000"/>
        </w:rPr>
        <w:t>No. 036 de 29 de marzo de 2021.</w:t>
      </w:r>
    </w:p>
    <w:p w14:paraId="70C02622" w14:textId="77777777" w:rsidR="00175706" w:rsidRPr="008E29F1" w:rsidRDefault="00175706" w:rsidP="0036452B">
      <w:pPr>
        <w:spacing w:after="0" w:line="240" w:lineRule="auto"/>
        <w:jc w:val="both"/>
        <w:rPr>
          <w:rFonts w:ascii="Palatino Linotype" w:hAnsi="Palatino Linotype"/>
        </w:rPr>
      </w:pPr>
    </w:p>
    <w:p w14:paraId="1683CC42" w14:textId="77777777" w:rsidR="00175706" w:rsidRPr="008E29F1" w:rsidRDefault="00175706" w:rsidP="0036452B">
      <w:pPr>
        <w:spacing w:after="0" w:line="240" w:lineRule="auto"/>
        <w:jc w:val="both"/>
        <w:rPr>
          <w:rFonts w:ascii="Palatino Linotype" w:hAnsi="Palatino Linotype"/>
        </w:rPr>
      </w:pPr>
      <w:r w:rsidRPr="008E29F1">
        <w:rPr>
          <w:rFonts w:ascii="Palatino Linotype" w:hAnsi="Palatino Linotype"/>
        </w:rPr>
        <w:t>Propuesta que es aprobada, conforme la siguiente votación:</w:t>
      </w:r>
    </w:p>
    <w:p w14:paraId="593FB4A6" w14:textId="77777777" w:rsidR="00175706" w:rsidRPr="008E29F1" w:rsidRDefault="00175706" w:rsidP="0036452B">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175706" w:rsidRPr="008E29F1" w14:paraId="7C47B533" w14:textId="77777777" w:rsidTr="00B9513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7C0238BD" w14:textId="77777777" w:rsidR="00175706" w:rsidRPr="008E29F1" w:rsidRDefault="00175706"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REGISTRO DE VOTACIÓN</w:t>
            </w:r>
          </w:p>
        </w:tc>
      </w:tr>
      <w:tr w:rsidR="00175706" w:rsidRPr="008E29F1" w14:paraId="36FF5EBA"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5FF602F" w14:textId="77777777" w:rsidR="00175706" w:rsidRPr="008E29F1" w:rsidRDefault="00175706"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119D241" w14:textId="77777777" w:rsidR="00175706" w:rsidRPr="008E29F1" w:rsidRDefault="00175706"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6A3BFA9" w14:textId="77777777" w:rsidR="00175706" w:rsidRPr="008E29F1" w:rsidRDefault="00175706"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2FC8B23" w14:textId="77777777" w:rsidR="00175706" w:rsidRPr="008E29F1" w:rsidRDefault="00175706"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D72A843" w14:textId="77777777" w:rsidR="00175706" w:rsidRPr="008E29F1" w:rsidRDefault="00175706"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2ADF792" w14:textId="77777777" w:rsidR="00175706" w:rsidRPr="008E29F1" w:rsidRDefault="00175706"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AUSENTE</w:t>
            </w:r>
          </w:p>
        </w:tc>
      </w:tr>
      <w:tr w:rsidR="00175706" w:rsidRPr="008E29F1" w14:paraId="11D98EA1"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DE1D25E" w14:textId="77777777" w:rsidR="00175706" w:rsidRPr="008E29F1" w:rsidRDefault="00175706"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5B506751" w14:textId="77777777" w:rsidR="00175706" w:rsidRPr="008E29F1" w:rsidRDefault="00175706"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6988257" w14:textId="77777777" w:rsidR="00175706" w:rsidRPr="008E29F1" w:rsidRDefault="00175706"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3CD1D5F"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EEC9037"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4656B7E" w14:textId="77777777" w:rsidR="00175706" w:rsidRPr="008E29F1" w:rsidRDefault="00175706" w:rsidP="0036452B">
            <w:pPr>
              <w:pStyle w:val="Subttulo"/>
              <w:jc w:val="center"/>
              <w:rPr>
                <w:rFonts w:ascii="Palatino Linotype" w:hAnsi="Palatino Linotype"/>
                <w:i w:val="0"/>
                <w:color w:val="000000"/>
                <w:sz w:val="22"/>
                <w:szCs w:val="22"/>
                <w:lang w:val="es-ES"/>
              </w:rPr>
            </w:pPr>
          </w:p>
        </w:tc>
      </w:tr>
      <w:tr w:rsidR="00175706" w:rsidRPr="008E29F1" w14:paraId="45D93883"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2415F66" w14:textId="77777777" w:rsidR="00175706" w:rsidRPr="008E29F1" w:rsidRDefault="00175706"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00F5ACA4" w14:textId="77777777" w:rsidR="00175706" w:rsidRPr="008E29F1" w:rsidRDefault="00175706"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BECC839" w14:textId="77777777" w:rsidR="00175706" w:rsidRPr="008E29F1" w:rsidRDefault="00175706"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5CA18D5"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5279EEF"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C0924E5" w14:textId="77777777" w:rsidR="00175706" w:rsidRPr="008E29F1" w:rsidRDefault="00175706" w:rsidP="0036452B">
            <w:pPr>
              <w:pStyle w:val="Subttulo"/>
              <w:jc w:val="center"/>
              <w:rPr>
                <w:rFonts w:ascii="Palatino Linotype" w:hAnsi="Palatino Linotype"/>
                <w:i w:val="0"/>
                <w:color w:val="000000"/>
                <w:sz w:val="22"/>
                <w:szCs w:val="22"/>
                <w:lang w:val="es-ES"/>
              </w:rPr>
            </w:pPr>
          </w:p>
        </w:tc>
      </w:tr>
      <w:tr w:rsidR="00175706" w:rsidRPr="008E29F1" w14:paraId="68E4EC9F"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959D2D5" w14:textId="77777777" w:rsidR="00175706" w:rsidRPr="008E29F1" w:rsidRDefault="00175706"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45F9F5AB" w14:textId="77777777" w:rsidR="00175706" w:rsidRPr="008E29F1" w:rsidRDefault="00175706"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152751E" w14:textId="77777777" w:rsidR="00175706" w:rsidRPr="008E29F1" w:rsidRDefault="00175706"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363CB20"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674728D" w14:textId="77777777" w:rsidR="00175706" w:rsidRPr="008E29F1" w:rsidRDefault="00175706"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C5B62AA" w14:textId="77777777" w:rsidR="00175706" w:rsidRPr="008E29F1" w:rsidRDefault="00175706" w:rsidP="0036452B">
            <w:pPr>
              <w:pStyle w:val="Subttulo"/>
              <w:jc w:val="center"/>
              <w:rPr>
                <w:rFonts w:ascii="Palatino Linotype" w:hAnsi="Palatino Linotype"/>
                <w:i w:val="0"/>
                <w:color w:val="000000"/>
                <w:sz w:val="22"/>
                <w:szCs w:val="22"/>
                <w:lang w:val="es-ES"/>
              </w:rPr>
            </w:pPr>
          </w:p>
        </w:tc>
      </w:tr>
      <w:tr w:rsidR="00175706" w:rsidRPr="008E29F1" w14:paraId="17BE19F6"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15679F0" w14:textId="77777777" w:rsidR="00175706" w:rsidRPr="008E29F1" w:rsidRDefault="00175706"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D90AE6C" w14:textId="3C4A14A4" w:rsidR="00175706" w:rsidRPr="008E29F1" w:rsidRDefault="00175706"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28054F5" w14:textId="77777777" w:rsidR="00175706" w:rsidRPr="008E29F1" w:rsidRDefault="00175706"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047E7CF" w14:textId="77777777" w:rsidR="00175706" w:rsidRPr="008E29F1" w:rsidRDefault="00175706"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194E1DE" w14:textId="77777777" w:rsidR="00175706" w:rsidRPr="008E29F1" w:rsidRDefault="00175706"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7A9CA2F" w14:textId="77777777" w:rsidR="00175706" w:rsidRPr="008E29F1" w:rsidRDefault="00175706"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r>
    </w:tbl>
    <w:p w14:paraId="5DBF24E6" w14:textId="77777777" w:rsidR="00E27D50" w:rsidRPr="008E29F1" w:rsidRDefault="00E27D50" w:rsidP="0036452B">
      <w:pPr>
        <w:autoSpaceDE w:val="0"/>
        <w:autoSpaceDN w:val="0"/>
        <w:adjustRightInd w:val="0"/>
        <w:spacing w:after="0" w:line="240" w:lineRule="auto"/>
        <w:jc w:val="both"/>
        <w:rPr>
          <w:rFonts w:ascii="Palatino Linotype" w:eastAsiaTheme="minorHAnsi" w:hAnsi="Palatino Linotype"/>
          <w:b/>
        </w:rPr>
      </w:pPr>
    </w:p>
    <w:p w14:paraId="08F7615A" w14:textId="2CE9A1CF" w:rsidR="00E27D50" w:rsidRPr="008E29F1" w:rsidRDefault="00E27D50" w:rsidP="0036452B">
      <w:pPr>
        <w:autoSpaceDE w:val="0"/>
        <w:autoSpaceDN w:val="0"/>
        <w:adjustRightInd w:val="0"/>
        <w:spacing w:after="0" w:line="240" w:lineRule="auto"/>
        <w:jc w:val="both"/>
        <w:rPr>
          <w:rFonts w:ascii="Palatino Linotype" w:eastAsiaTheme="minorHAnsi" w:hAnsi="Palatino Linotype"/>
          <w:b/>
        </w:rPr>
      </w:pPr>
      <w:r w:rsidRPr="008E29F1">
        <w:rPr>
          <w:rFonts w:ascii="Palatino Linotype" w:hAnsi="Palatino Linotype" w:cs="Tahoma"/>
          <w:b/>
          <w:color w:val="000000"/>
        </w:rPr>
        <w:t xml:space="preserve">Segundo punto: </w:t>
      </w:r>
      <w:r w:rsidRPr="008E29F1">
        <w:rPr>
          <w:rFonts w:ascii="Palatino Linotype" w:eastAsiaTheme="minorHAnsi" w:hAnsi="Palatino Linotype" w:cs="NimbusRomNo9L"/>
          <w:b/>
          <w:color w:val="000000"/>
        </w:rPr>
        <w:t xml:space="preserve">Comisiones Generales: </w:t>
      </w:r>
    </w:p>
    <w:p w14:paraId="7D1D4E47" w14:textId="11510086" w:rsidR="00A64031" w:rsidRPr="008E29F1" w:rsidRDefault="00E27D50" w:rsidP="0036452B">
      <w:pPr>
        <w:pStyle w:val="Prrafodelista"/>
        <w:numPr>
          <w:ilvl w:val="0"/>
          <w:numId w:val="2"/>
        </w:numPr>
        <w:autoSpaceDE w:val="0"/>
        <w:autoSpaceDN w:val="0"/>
        <w:adjustRightInd w:val="0"/>
        <w:spacing w:after="0" w:line="240" w:lineRule="auto"/>
        <w:jc w:val="both"/>
        <w:rPr>
          <w:rFonts w:ascii="Palatino Linotype" w:eastAsiaTheme="minorHAnsi" w:hAnsi="Palatino Linotype"/>
          <w:bCs/>
        </w:rPr>
      </w:pPr>
      <w:r w:rsidRPr="008E29F1">
        <w:rPr>
          <w:rFonts w:ascii="Palatino Linotype" w:eastAsiaTheme="minorHAnsi" w:hAnsi="Palatino Linotype" w:cs="NimbusRomNo9L"/>
          <w:b/>
          <w:color w:val="000000"/>
        </w:rPr>
        <w:t>Sr. Vicente Vallejo, Especialista de Infraestructura de la SENESCYT</w:t>
      </w:r>
      <w:r w:rsidR="004A28C8" w:rsidRPr="008E29F1">
        <w:rPr>
          <w:rFonts w:ascii="Palatino Linotype" w:eastAsiaTheme="minorHAnsi" w:hAnsi="Palatino Linotype" w:cs="NimbusRomNo9L"/>
          <w:b/>
          <w:color w:val="000000"/>
        </w:rPr>
        <w:t xml:space="preserve">; </w:t>
      </w:r>
      <w:r w:rsidR="004A28C8" w:rsidRPr="008E29F1">
        <w:rPr>
          <w:rFonts w:ascii="Palatino Linotype" w:eastAsiaTheme="minorHAnsi" w:hAnsi="Palatino Linotype" w:cs="NimbusRomNo9L"/>
          <w:bCs/>
          <w:color w:val="000000"/>
        </w:rPr>
        <w:t>manifiesta que no ha existido respuesta alguna respecto a la donación del predio y que ha perdido los estudios de suelo para la contratación</w:t>
      </w:r>
      <w:r w:rsidR="00A64031" w:rsidRPr="008E29F1">
        <w:rPr>
          <w:rFonts w:ascii="Palatino Linotype" w:eastAsiaTheme="minorHAnsi" w:hAnsi="Palatino Linotype" w:cs="NimbusRomNo9L"/>
          <w:bCs/>
          <w:color w:val="000000"/>
        </w:rPr>
        <w:t>.</w:t>
      </w:r>
    </w:p>
    <w:p w14:paraId="6B8DDD5C" w14:textId="77777777" w:rsidR="004F4C7A" w:rsidRPr="008E29F1" w:rsidRDefault="004F4C7A" w:rsidP="0036452B">
      <w:pPr>
        <w:pStyle w:val="Prrafodelista"/>
        <w:autoSpaceDE w:val="0"/>
        <w:autoSpaceDN w:val="0"/>
        <w:adjustRightInd w:val="0"/>
        <w:spacing w:after="0" w:line="240" w:lineRule="auto"/>
        <w:jc w:val="both"/>
        <w:rPr>
          <w:rFonts w:ascii="Palatino Linotype" w:eastAsiaTheme="minorHAnsi" w:hAnsi="Palatino Linotype"/>
          <w:bCs/>
        </w:rPr>
      </w:pPr>
    </w:p>
    <w:p w14:paraId="3DAA861E" w14:textId="7868A268" w:rsidR="00BE1133" w:rsidRPr="008E29F1" w:rsidRDefault="00BE1133" w:rsidP="0036452B">
      <w:pPr>
        <w:pStyle w:val="Prrafodelista"/>
        <w:autoSpaceDE w:val="0"/>
        <w:autoSpaceDN w:val="0"/>
        <w:adjustRightInd w:val="0"/>
        <w:spacing w:after="0" w:line="240" w:lineRule="auto"/>
        <w:jc w:val="both"/>
        <w:rPr>
          <w:rFonts w:ascii="Palatino Linotype" w:eastAsiaTheme="minorHAnsi" w:hAnsi="Palatino Linotype"/>
          <w:bCs/>
        </w:rPr>
      </w:pPr>
      <w:r w:rsidRPr="008E29F1">
        <w:rPr>
          <w:rFonts w:ascii="Palatino Linotype" w:eastAsiaTheme="minorHAnsi" w:hAnsi="Palatino Linotype"/>
          <w:bCs/>
        </w:rPr>
        <w:t xml:space="preserve">Concejala Analía Ledesma </w:t>
      </w:r>
      <w:r w:rsidR="00904E01" w:rsidRPr="008E29F1">
        <w:rPr>
          <w:rFonts w:ascii="Palatino Linotype" w:eastAsiaTheme="minorHAnsi" w:hAnsi="Palatino Linotype"/>
          <w:bCs/>
        </w:rPr>
        <w:t>hace</w:t>
      </w:r>
      <w:r w:rsidRPr="008E29F1">
        <w:rPr>
          <w:rFonts w:ascii="Palatino Linotype" w:eastAsiaTheme="minorHAnsi" w:hAnsi="Palatino Linotype"/>
          <w:bCs/>
        </w:rPr>
        <w:t xml:space="preserve"> un llamado de atención a las entidades municipales para que se remita los </w:t>
      </w:r>
      <w:r w:rsidR="00A64031" w:rsidRPr="008E29F1">
        <w:rPr>
          <w:rFonts w:ascii="Palatino Linotype" w:eastAsiaTheme="minorHAnsi" w:hAnsi="Palatino Linotype"/>
          <w:bCs/>
        </w:rPr>
        <w:t>informes solicitados</w:t>
      </w:r>
      <w:r w:rsidR="00925C2C" w:rsidRPr="008E29F1">
        <w:rPr>
          <w:rFonts w:ascii="Palatino Linotype" w:eastAsiaTheme="minorHAnsi" w:hAnsi="Palatino Linotype"/>
          <w:bCs/>
        </w:rPr>
        <w:t xml:space="preserve"> con el menor tiempo posible</w:t>
      </w:r>
      <w:r w:rsidR="00A64031" w:rsidRPr="008E29F1">
        <w:rPr>
          <w:rFonts w:ascii="Palatino Linotype" w:eastAsiaTheme="minorHAnsi" w:hAnsi="Palatino Linotype"/>
          <w:bCs/>
        </w:rPr>
        <w:t>.</w:t>
      </w:r>
    </w:p>
    <w:p w14:paraId="2CCF58B6" w14:textId="77777777" w:rsidR="004A28C8" w:rsidRPr="008E29F1" w:rsidRDefault="004A28C8" w:rsidP="0036452B">
      <w:pPr>
        <w:autoSpaceDE w:val="0"/>
        <w:autoSpaceDN w:val="0"/>
        <w:adjustRightInd w:val="0"/>
        <w:spacing w:after="0" w:line="240" w:lineRule="auto"/>
        <w:jc w:val="both"/>
        <w:rPr>
          <w:rFonts w:ascii="Palatino Linotype" w:eastAsiaTheme="minorHAnsi" w:hAnsi="Palatino Linotype"/>
          <w:b/>
        </w:rPr>
      </w:pPr>
    </w:p>
    <w:p w14:paraId="626F6414" w14:textId="3C71F39B" w:rsidR="00E27D50" w:rsidRPr="008E29F1" w:rsidRDefault="00E27D50" w:rsidP="0036452B">
      <w:pPr>
        <w:pStyle w:val="Prrafodelista"/>
        <w:numPr>
          <w:ilvl w:val="0"/>
          <w:numId w:val="2"/>
        </w:numPr>
        <w:autoSpaceDE w:val="0"/>
        <w:autoSpaceDN w:val="0"/>
        <w:adjustRightInd w:val="0"/>
        <w:spacing w:after="0" w:line="240" w:lineRule="auto"/>
        <w:jc w:val="both"/>
        <w:rPr>
          <w:rFonts w:ascii="Palatino Linotype" w:eastAsiaTheme="minorHAnsi" w:hAnsi="Palatino Linotype"/>
          <w:b/>
        </w:rPr>
      </w:pPr>
      <w:r w:rsidRPr="008E29F1">
        <w:rPr>
          <w:rFonts w:ascii="Palatino Linotype" w:eastAsiaTheme="minorHAnsi" w:hAnsi="Palatino Linotype" w:cs="NimbusRomNo9L"/>
          <w:b/>
          <w:color w:val="000000"/>
        </w:rPr>
        <w:t>Sr. Jorge Quishpe, Presidente del Comité Barrial “Brisas de Guamaní.</w:t>
      </w:r>
      <w:r w:rsidR="00904E01" w:rsidRPr="008E29F1">
        <w:rPr>
          <w:rFonts w:ascii="Palatino Linotype" w:eastAsiaTheme="minorHAnsi" w:hAnsi="Palatino Linotype" w:cs="NimbusRomNo9L"/>
          <w:b/>
          <w:color w:val="000000"/>
        </w:rPr>
        <w:t>”;</w:t>
      </w:r>
    </w:p>
    <w:p w14:paraId="4E58CD0B" w14:textId="7CED3695" w:rsidR="004F4C7A" w:rsidRPr="008E29F1" w:rsidRDefault="004F4C7A" w:rsidP="0036452B">
      <w:pPr>
        <w:pStyle w:val="Prrafodelista"/>
        <w:autoSpaceDE w:val="0"/>
        <w:autoSpaceDN w:val="0"/>
        <w:adjustRightInd w:val="0"/>
        <w:spacing w:after="0" w:line="240" w:lineRule="auto"/>
        <w:jc w:val="both"/>
        <w:rPr>
          <w:rFonts w:ascii="Palatino Linotype" w:eastAsiaTheme="minorHAnsi" w:hAnsi="Palatino Linotype" w:cs="NimbusRomNo9L"/>
          <w:bCs/>
          <w:color w:val="000000"/>
        </w:rPr>
      </w:pPr>
      <w:r w:rsidRPr="008E29F1">
        <w:rPr>
          <w:rFonts w:ascii="Palatino Linotype" w:eastAsiaTheme="minorHAnsi" w:hAnsi="Palatino Linotype" w:cs="NimbusRomNo9L"/>
          <w:bCs/>
          <w:color w:val="000000"/>
        </w:rPr>
        <w:t xml:space="preserve">Marcelo Balseca abogado del Comité Barrial “Brisas de Guamaní.”; solicita que se autorice el trámite de expropiación especial para que permita fraccionar la propiedad y entregar títulos individuales a los propietarios. </w:t>
      </w:r>
    </w:p>
    <w:p w14:paraId="2BE31E16" w14:textId="77777777" w:rsidR="00904E01" w:rsidRPr="008E29F1" w:rsidRDefault="00904E01" w:rsidP="0036452B">
      <w:pPr>
        <w:autoSpaceDE w:val="0"/>
        <w:autoSpaceDN w:val="0"/>
        <w:adjustRightInd w:val="0"/>
        <w:spacing w:after="0" w:line="240" w:lineRule="auto"/>
        <w:jc w:val="both"/>
        <w:rPr>
          <w:rFonts w:ascii="Palatino Linotype" w:eastAsiaTheme="minorHAnsi" w:hAnsi="Palatino Linotype"/>
          <w:b/>
        </w:rPr>
      </w:pPr>
    </w:p>
    <w:p w14:paraId="53B2478E" w14:textId="4D392A70" w:rsidR="00CF5156" w:rsidRPr="008E29F1" w:rsidRDefault="00E27D50" w:rsidP="0036452B">
      <w:pPr>
        <w:pStyle w:val="Prrafodelista"/>
        <w:numPr>
          <w:ilvl w:val="0"/>
          <w:numId w:val="2"/>
        </w:numPr>
        <w:autoSpaceDE w:val="0"/>
        <w:autoSpaceDN w:val="0"/>
        <w:adjustRightInd w:val="0"/>
        <w:spacing w:after="0" w:line="240" w:lineRule="auto"/>
        <w:jc w:val="both"/>
        <w:rPr>
          <w:rFonts w:ascii="Palatino Linotype" w:eastAsiaTheme="minorHAnsi" w:hAnsi="Palatino Linotype" w:cs="NimbusRomNo9L"/>
          <w:bCs/>
          <w:color w:val="000000"/>
        </w:rPr>
      </w:pPr>
      <w:r w:rsidRPr="008E29F1">
        <w:rPr>
          <w:rFonts w:ascii="Palatino Linotype" w:eastAsiaTheme="minorHAnsi" w:hAnsi="Palatino Linotype" w:cs="NimbusRomNo9L"/>
          <w:b/>
          <w:color w:val="000000"/>
        </w:rPr>
        <w:t>Consultora Jurídica &amp; Asociados Dr. Ricardo Mancheno Flores, Representante del señor Ángel M. Herrera Guanoquiza, Barrio “Mirador de Guamaní”</w:t>
      </w:r>
      <w:r w:rsidR="00904E01" w:rsidRPr="008E29F1">
        <w:rPr>
          <w:rFonts w:ascii="Palatino Linotype" w:eastAsiaTheme="minorHAnsi" w:hAnsi="Palatino Linotype" w:cs="NimbusRomNo9L"/>
          <w:b/>
          <w:color w:val="000000"/>
        </w:rPr>
        <w:t>;</w:t>
      </w:r>
      <w:r w:rsidR="00CF5156" w:rsidRPr="008E29F1">
        <w:rPr>
          <w:rFonts w:ascii="Palatino Linotype" w:eastAsiaTheme="minorHAnsi" w:hAnsi="Palatino Linotype" w:cs="NimbusRomNo9L"/>
          <w:b/>
          <w:color w:val="000000"/>
        </w:rPr>
        <w:t xml:space="preserve"> </w:t>
      </w:r>
      <w:r w:rsidR="00CF5156" w:rsidRPr="008E29F1">
        <w:rPr>
          <w:rFonts w:ascii="Palatino Linotype" w:eastAsiaTheme="minorHAnsi" w:hAnsi="Palatino Linotype" w:cs="NimbusRomNo9L"/>
          <w:bCs/>
          <w:color w:val="000000"/>
        </w:rPr>
        <w:t xml:space="preserve">manifiesta que ha sido perjudicado por los actos ilícitos realizados por Regula tu Barrio respeto a personas que no tienen lotes de terreno </w:t>
      </w:r>
      <w:r w:rsidR="00FC0C83" w:rsidRPr="008E29F1">
        <w:rPr>
          <w:rFonts w:ascii="Palatino Linotype" w:eastAsiaTheme="minorHAnsi" w:hAnsi="Palatino Linotype" w:cs="NimbusRomNo9L"/>
          <w:bCs/>
          <w:color w:val="000000"/>
        </w:rPr>
        <w:t xml:space="preserve">en Guamaní </w:t>
      </w:r>
      <w:r w:rsidR="00CF5156" w:rsidRPr="008E29F1">
        <w:rPr>
          <w:rFonts w:ascii="Palatino Linotype" w:eastAsiaTheme="minorHAnsi" w:hAnsi="Palatino Linotype" w:cs="NimbusRomNo9L"/>
          <w:bCs/>
          <w:color w:val="000000"/>
        </w:rPr>
        <w:t xml:space="preserve">y se han expropiado de los mismo.  </w:t>
      </w:r>
    </w:p>
    <w:p w14:paraId="6D4C4B3A" w14:textId="77777777" w:rsidR="00E27D50" w:rsidRPr="008E29F1" w:rsidRDefault="00E27D50" w:rsidP="0036452B">
      <w:pPr>
        <w:pStyle w:val="Prrafodelista"/>
        <w:autoSpaceDE w:val="0"/>
        <w:autoSpaceDN w:val="0"/>
        <w:adjustRightInd w:val="0"/>
        <w:spacing w:after="0" w:line="240" w:lineRule="auto"/>
        <w:jc w:val="both"/>
        <w:rPr>
          <w:rFonts w:ascii="Palatino Linotype" w:eastAsiaTheme="minorHAnsi" w:hAnsi="Palatino Linotype"/>
          <w:b/>
        </w:rPr>
      </w:pPr>
    </w:p>
    <w:p w14:paraId="22EEE290" w14:textId="3DD776D5"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b/>
          <w:color w:val="000000"/>
        </w:rPr>
      </w:pPr>
      <w:r w:rsidRPr="008E29F1">
        <w:rPr>
          <w:rFonts w:ascii="Palatino Linotype" w:hAnsi="Palatino Linotype" w:cs="Tahoma"/>
          <w:b/>
          <w:color w:val="000000"/>
        </w:rPr>
        <w:t xml:space="preserve">Tercer punto: </w:t>
      </w:r>
      <w:r w:rsidRPr="008E29F1">
        <w:rPr>
          <w:rFonts w:ascii="Palatino Linotype" w:eastAsiaTheme="minorHAnsi" w:hAnsi="Palatino Linotype" w:cs="NimbusRomNo9L"/>
          <w:b/>
          <w:color w:val="000000"/>
        </w:rPr>
        <w:t>Conocimiento del Oficio GADDMQ-DC-ACLG-2021-0132-O, para conocimiento de la Comisión; y, resolución al respecto.</w:t>
      </w:r>
    </w:p>
    <w:p w14:paraId="417676C5" w14:textId="220AD19E"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b/>
          <w:color w:val="000000"/>
        </w:rPr>
      </w:pPr>
      <w:r w:rsidRPr="008E29F1">
        <w:rPr>
          <w:rFonts w:ascii="Palatino Linotype" w:eastAsiaTheme="minorHAnsi" w:hAnsi="Palatino Linotype" w:cs="NimbusRomNo9L"/>
          <w:b/>
          <w:color w:val="000000"/>
        </w:rPr>
        <w:t xml:space="preserve"> </w:t>
      </w:r>
    </w:p>
    <w:p w14:paraId="141866AE" w14:textId="49DBC18A" w:rsidR="0020391D" w:rsidRPr="008E29F1" w:rsidRDefault="0020391D" w:rsidP="0036452B">
      <w:pPr>
        <w:spacing w:after="0" w:line="240" w:lineRule="auto"/>
        <w:jc w:val="both"/>
        <w:rPr>
          <w:rFonts w:ascii="Palatino Linotype" w:eastAsiaTheme="minorHAnsi" w:hAnsi="Palatino Linotype" w:cs="NimbusRomNo9L"/>
          <w:b/>
          <w:color w:val="000000"/>
        </w:rPr>
      </w:pPr>
      <w:r w:rsidRPr="008E29F1">
        <w:rPr>
          <w:rFonts w:ascii="Palatino Linotype" w:hAnsi="Palatino Linotype"/>
        </w:rPr>
        <w:t xml:space="preserve">Por solicitud de la </w:t>
      </w:r>
      <w:r w:rsidRPr="008E29F1">
        <w:rPr>
          <w:rFonts w:ascii="Palatino Linotype" w:eastAsiaTheme="minorHAnsi" w:hAnsi="Palatino Linotype" w:cs="NimbusRomNo9L"/>
          <w:bCs/>
          <w:color w:val="000000"/>
        </w:rPr>
        <w:t xml:space="preserve">concejala Analía Ledesma miembro de la comisión; </w:t>
      </w:r>
      <w:r w:rsidRPr="008E29F1">
        <w:rPr>
          <w:rFonts w:ascii="Palatino Linotype" w:hAnsi="Palatino Linotype" w:cs="Tahoma"/>
          <w:bCs/>
          <w:color w:val="000000"/>
          <w:lang w:val="es-ES"/>
        </w:rPr>
        <w:t xml:space="preserve">se deja constancia que </w:t>
      </w:r>
      <w:r w:rsidRPr="008E29F1">
        <w:rPr>
          <w:rFonts w:ascii="Palatino Linotype" w:hAnsi="Palatino Linotype"/>
        </w:rPr>
        <w:t>la Procuraduría Metropolitana, emite el asesoramiento erróneo en la mesa de trabajo de la Comisión de Propiedad, retrasando el proceso de trámite, lo cual impide que se perfeccione la donación de los predios para la construcción de los UPC , por lo que solicito a la Procuraduría emitan sus criterios de conformidad al régimen jurídico vigente con el compromiso y responsabilidad que el caso amerita previo a brindar asesoría a las comisiones o mesas de trabajo</w:t>
      </w:r>
    </w:p>
    <w:p w14:paraId="38E5C7FA" w14:textId="5D3B4654" w:rsidR="00C53397" w:rsidRPr="008E29F1" w:rsidRDefault="00C53397" w:rsidP="0036452B">
      <w:pPr>
        <w:autoSpaceDE w:val="0"/>
        <w:autoSpaceDN w:val="0"/>
        <w:adjustRightInd w:val="0"/>
        <w:spacing w:after="0" w:line="240" w:lineRule="auto"/>
        <w:jc w:val="both"/>
        <w:rPr>
          <w:rFonts w:ascii="Palatino Linotype" w:eastAsiaTheme="minorHAnsi" w:hAnsi="Palatino Linotype" w:cs="NimbusRomNo9L"/>
          <w:b/>
          <w:color w:val="000000"/>
        </w:rPr>
      </w:pPr>
    </w:p>
    <w:p w14:paraId="78B72FD7" w14:textId="65E21EB9"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b/>
          <w:color w:val="000000"/>
        </w:rPr>
      </w:pPr>
      <w:r w:rsidRPr="008E29F1">
        <w:rPr>
          <w:rFonts w:ascii="Palatino Linotype" w:hAnsi="Palatino Linotype" w:cs="Tahoma"/>
          <w:b/>
          <w:color w:val="000000"/>
        </w:rPr>
        <w:t xml:space="preserve">Cuarto punto: </w:t>
      </w:r>
      <w:bookmarkStart w:id="0" w:name="_Hlk69975502"/>
      <w:r w:rsidRPr="008E29F1">
        <w:rPr>
          <w:rFonts w:ascii="Palatino Linotype" w:eastAsiaTheme="minorHAnsi" w:hAnsi="Palatino Linotype" w:cs="NimbusRomNo9L"/>
          <w:b/>
          <w:color w:val="000000"/>
        </w:rPr>
        <w:t>Conocimiento del proyecto de “ORDENANZA METROPOLITANA REFORMATORIA A LA ORDENANZA METROPOLITANA NO. 001, DEL ARRIENDO DE INMUEBLES MUNICIPALES DEL MUNICIPIO DEL DISTRITO METROPOLITANO DE QUITO”;</w:t>
      </w:r>
      <w:bookmarkEnd w:id="0"/>
      <w:r w:rsidRPr="008E29F1">
        <w:rPr>
          <w:rFonts w:ascii="Palatino Linotype" w:eastAsiaTheme="minorHAnsi" w:hAnsi="Palatino Linotype" w:cs="NimbusRomNo9L"/>
          <w:b/>
          <w:color w:val="000000"/>
        </w:rPr>
        <w:t xml:space="preserve"> y, resolución al respecto.</w:t>
      </w:r>
    </w:p>
    <w:p w14:paraId="26B347DD" w14:textId="6F0D797E" w:rsidR="00E27D50" w:rsidRPr="008E29F1" w:rsidRDefault="00E27D50" w:rsidP="0036452B">
      <w:pPr>
        <w:autoSpaceDE w:val="0"/>
        <w:autoSpaceDN w:val="0"/>
        <w:adjustRightInd w:val="0"/>
        <w:spacing w:after="0" w:line="240" w:lineRule="auto"/>
        <w:jc w:val="both"/>
        <w:rPr>
          <w:rFonts w:ascii="Palatino Linotype" w:hAnsi="Palatino Linotype" w:cs="Tahoma"/>
          <w:b/>
        </w:rPr>
      </w:pPr>
    </w:p>
    <w:p w14:paraId="72FADBC5" w14:textId="368DD191" w:rsidR="00597C6B" w:rsidRPr="008E29F1" w:rsidRDefault="00C229F0" w:rsidP="0036452B">
      <w:pPr>
        <w:autoSpaceDE w:val="0"/>
        <w:autoSpaceDN w:val="0"/>
        <w:adjustRightInd w:val="0"/>
        <w:spacing w:after="0" w:line="240" w:lineRule="auto"/>
        <w:jc w:val="both"/>
        <w:rPr>
          <w:rFonts w:ascii="Palatino Linotype" w:hAnsi="Palatino Linotype" w:cs="Tahoma"/>
          <w:bCs/>
        </w:rPr>
      </w:pPr>
      <w:r w:rsidRPr="008E29F1">
        <w:rPr>
          <w:rFonts w:ascii="Palatino Linotype" w:eastAsiaTheme="minorHAnsi" w:hAnsi="Palatino Linotype" w:cs="NimbusRomNo9L"/>
          <w:color w:val="000000"/>
        </w:rPr>
        <w:t xml:space="preserve">Gabriel Obando de la </w:t>
      </w:r>
      <w:r w:rsidRPr="008E29F1">
        <w:rPr>
          <w:rFonts w:ascii="Palatino Linotype" w:hAnsi="Palatino Linotype"/>
        </w:rPr>
        <w:t>Dirección Metropolitano de Gestión de Bienes Inmuebles</w:t>
      </w:r>
      <w:r w:rsidR="00E40867" w:rsidRPr="008E29F1">
        <w:rPr>
          <w:rFonts w:ascii="Palatino Linotype" w:hAnsi="Palatino Linotype" w:cs="Tahoma"/>
          <w:bCs/>
        </w:rPr>
        <w:t xml:space="preserve">; </w:t>
      </w:r>
      <w:r w:rsidRPr="008E29F1">
        <w:rPr>
          <w:rFonts w:ascii="Palatino Linotype" w:hAnsi="Palatino Linotype" w:cs="Tahoma"/>
          <w:bCs/>
        </w:rPr>
        <w:t>q</w:t>
      </w:r>
      <w:r w:rsidR="00597C6B" w:rsidRPr="008E29F1">
        <w:rPr>
          <w:rFonts w:ascii="Palatino Linotype" w:hAnsi="Palatino Linotype" w:cs="Tahoma"/>
          <w:bCs/>
        </w:rPr>
        <w:t xml:space="preserve">ue se incorpore la definición </w:t>
      </w:r>
      <w:r w:rsidR="00E40867" w:rsidRPr="008E29F1">
        <w:rPr>
          <w:rFonts w:ascii="Palatino Linotype" w:hAnsi="Palatino Linotype" w:cs="Tahoma"/>
          <w:bCs/>
        </w:rPr>
        <w:t>de los porcentajes de ajuste de los arriendos</w:t>
      </w:r>
      <w:r w:rsidR="00486BEC" w:rsidRPr="008E29F1">
        <w:rPr>
          <w:rFonts w:ascii="Palatino Linotype" w:hAnsi="Palatino Linotype" w:cs="Tahoma"/>
          <w:bCs/>
        </w:rPr>
        <w:t xml:space="preserve">, </w:t>
      </w:r>
      <w:r w:rsidR="00E40867" w:rsidRPr="008E29F1">
        <w:rPr>
          <w:rFonts w:ascii="Palatino Linotype" w:hAnsi="Palatino Linotype" w:cs="Tahoma"/>
          <w:bCs/>
        </w:rPr>
        <w:t xml:space="preserve">que se flexibilice los términos en el Código Municipal </w:t>
      </w:r>
      <w:r w:rsidR="00486BEC" w:rsidRPr="008E29F1">
        <w:rPr>
          <w:rFonts w:ascii="Palatino Linotype" w:hAnsi="Palatino Linotype" w:cs="Tahoma"/>
          <w:bCs/>
        </w:rPr>
        <w:t xml:space="preserve">y </w:t>
      </w:r>
      <w:r w:rsidR="00E40867" w:rsidRPr="008E29F1">
        <w:rPr>
          <w:rFonts w:ascii="Palatino Linotype" w:hAnsi="Palatino Linotype" w:cs="Tahoma"/>
          <w:bCs/>
        </w:rPr>
        <w:t>el tema de regalías</w:t>
      </w:r>
      <w:r w:rsidRPr="008E29F1">
        <w:rPr>
          <w:rFonts w:ascii="Palatino Linotype" w:hAnsi="Palatino Linotype" w:cs="Tahoma"/>
          <w:bCs/>
        </w:rPr>
        <w:t>.</w:t>
      </w:r>
    </w:p>
    <w:p w14:paraId="715B48D1" w14:textId="77777777" w:rsidR="00486BEC" w:rsidRPr="008E29F1" w:rsidRDefault="00486BEC" w:rsidP="0036452B">
      <w:pPr>
        <w:autoSpaceDE w:val="0"/>
        <w:autoSpaceDN w:val="0"/>
        <w:adjustRightInd w:val="0"/>
        <w:spacing w:after="0" w:line="240" w:lineRule="auto"/>
        <w:jc w:val="both"/>
        <w:rPr>
          <w:rFonts w:ascii="Palatino Linotype" w:hAnsi="Palatino Linotype" w:cs="Tahoma"/>
        </w:rPr>
      </w:pPr>
    </w:p>
    <w:p w14:paraId="709416B5" w14:textId="3EDAF0C2" w:rsidR="00486BEC" w:rsidRPr="008E29F1" w:rsidRDefault="00486BEC" w:rsidP="0036452B">
      <w:pPr>
        <w:autoSpaceDE w:val="0"/>
        <w:autoSpaceDN w:val="0"/>
        <w:adjustRightInd w:val="0"/>
        <w:spacing w:after="0" w:line="240" w:lineRule="auto"/>
        <w:jc w:val="both"/>
        <w:rPr>
          <w:rFonts w:ascii="Palatino Linotype" w:hAnsi="Palatino Linotype" w:cs="Tahoma"/>
          <w:bCs/>
        </w:rPr>
      </w:pPr>
      <w:r w:rsidRPr="008E29F1">
        <w:rPr>
          <w:rFonts w:ascii="Palatino Linotype" w:hAnsi="Palatino Linotype"/>
        </w:rPr>
        <w:t xml:space="preserve">Por solicitud del </w:t>
      </w:r>
      <w:r w:rsidRPr="008E29F1">
        <w:rPr>
          <w:rFonts w:ascii="Palatino Linotype" w:hAnsi="Palatino Linotype" w:cs="Tahoma"/>
        </w:rPr>
        <w:t>presidente de la comisión Marco Collaguazo</w:t>
      </w:r>
      <w:r w:rsidRPr="008E29F1">
        <w:rPr>
          <w:rFonts w:ascii="Palatino Linotype" w:eastAsiaTheme="minorHAnsi" w:hAnsi="Palatino Linotype" w:cs="NimbusRomNo9L"/>
          <w:bCs/>
          <w:color w:val="000000"/>
        </w:rPr>
        <w:t xml:space="preserve">; </w:t>
      </w:r>
      <w:r w:rsidRPr="008E29F1">
        <w:rPr>
          <w:rFonts w:ascii="Palatino Linotype" w:hAnsi="Palatino Linotype" w:cs="Tahoma"/>
          <w:bCs/>
          <w:color w:val="000000"/>
          <w:lang w:val="es-ES"/>
        </w:rPr>
        <w:t xml:space="preserve">se deja constancia </w:t>
      </w:r>
      <w:r w:rsidRPr="008E29F1">
        <w:rPr>
          <w:rFonts w:ascii="Palatino Linotype" w:hAnsi="Palatino Linotype" w:cs="Tahoma"/>
          <w:bCs/>
        </w:rPr>
        <w:t>que se debe aclarar cuando se trata respecto a los bienes de espacio público, como son las casas barriales, centros deportivos, etc.</w:t>
      </w:r>
    </w:p>
    <w:p w14:paraId="3D0AFCC6" w14:textId="0205A8B2" w:rsidR="00486BEC" w:rsidRPr="008E29F1" w:rsidRDefault="00486BEC" w:rsidP="0036452B">
      <w:pPr>
        <w:autoSpaceDE w:val="0"/>
        <w:autoSpaceDN w:val="0"/>
        <w:adjustRightInd w:val="0"/>
        <w:spacing w:after="0" w:line="240" w:lineRule="auto"/>
        <w:jc w:val="both"/>
        <w:rPr>
          <w:rFonts w:ascii="Palatino Linotype" w:hAnsi="Palatino Linotype" w:cs="Tahoma"/>
          <w:b/>
        </w:rPr>
      </w:pPr>
    </w:p>
    <w:p w14:paraId="60B6046B" w14:textId="77777777" w:rsidR="001A1ABD" w:rsidRPr="008E29F1" w:rsidRDefault="00486BEC" w:rsidP="0036452B">
      <w:pPr>
        <w:spacing w:after="0" w:line="240" w:lineRule="auto"/>
        <w:jc w:val="both"/>
        <w:rPr>
          <w:rFonts w:ascii="Palatino Linotype" w:hAnsi="Palatino Linotype"/>
          <w:b/>
          <w:bCs/>
        </w:rPr>
      </w:pPr>
      <w:r w:rsidRPr="008E29F1">
        <w:rPr>
          <w:rFonts w:ascii="Palatino Linotype" w:hAnsi="Palatino Linotype"/>
        </w:rPr>
        <w:t>El concejal</w:t>
      </w:r>
      <w:r w:rsidRPr="008E29F1">
        <w:rPr>
          <w:rFonts w:ascii="Palatino Linotype" w:eastAsia="Palatino Linotype" w:hAnsi="Palatino Linotype"/>
        </w:rPr>
        <w:t xml:space="preserve"> </w:t>
      </w:r>
      <w:r w:rsidRPr="008E29F1">
        <w:rPr>
          <w:rFonts w:ascii="Palatino Linotype" w:hAnsi="Palatino Linotype" w:cs="Tahoma"/>
        </w:rPr>
        <w:t>Marco Collaguazo</w:t>
      </w:r>
      <w:r w:rsidRPr="008E29F1">
        <w:rPr>
          <w:rFonts w:ascii="Palatino Linotype" w:hAnsi="Palatino Linotype"/>
        </w:rPr>
        <w:t xml:space="preserve"> presidente de la comisión, eleva a </w:t>
      </w:r>
      <w:r w:rsidRPr="008E29F1">
        <w:rPr>
          <w:rFonts w:ascii="Palatino Linotype" w:hAnsi="Palatino Linotype" w:cs="Tahoma"/>
          <w:b/>
        </w:rPr>
        <w:t xml:space="preserve">moción </w:t>
      </w:r>
      <w:r w:rsidR="001A1ABD" w:rsidRPr="008E29F1">
        <w:rPr>
          <w:rFonts w:ascii="Palatino Linotype" w:hAnsi="Palatino Linotype"/>
        </w:rPr>
        <w:t xml:space="preserve">Una vez conocido el proyecto de “ORDENANZA METROPOLITANA REFORMATORIA A </w:t>
      </w:r>
      <w:r w:rsidR="001A1ABD" w:rsidRPr="008E29F1">
        <w:rPr>
          <w:rFonts w:ascii="Palatino Linotype" w:hAnsi="Palatino Linotype"/>
        </w:rPr>
        <w:lastRenderedPageBreak/>
        <w:t>LAORDENANZA METROPOLITANA NO. 001, DEL ARRIENDO DE INMUEBLES MUNICIPALES DEL MUNICIPIO DEL DISTRITO METROPOLITANO DE QUITO”; la Comisión de Propiedad y Espacio Público resuelve dar tratamiento a las observaciones de este proyecto de ordenanza en mesas de trabajo con las siguientes entidades municipales: Director Metropolitano de Gestión de Bienes Inmuebles, Secretaría General de Coordinación Territorial y Participación Ciudadana, Secretaría de Territorio Hábitat y Vivienda, Secretaría de Desarrollo Productivo y Competitividad, Dirección Metropolitana Financiera y Procuraduría Metropolitana.</w:t>
      </w:r>
    </w:p>
    <w:p w14:paraId="3EE4BB07" w14:textId="77777777" w:rsidR="00FB1A07" w:rsidRPr="008E29F1" w:rsidRDefault="00FB1A07" w:rsidP="0036452B">
      <w:pPr>
        <w:spacing w:after="0" w:line="240" w:lineRule="auto"/>
        <w:jc w:val="both"/>
        <w:rPr>
          <w:rFonts w:ascii="Palatino Linotype" w:hAnsi="Palatino Linotype"/>
        </w:rPr>
      </w:pPr>
    </w:p>
    <w:p w14:paraId="05FB7D29" w14:textId="77777777" w:rsidR="00486BEC" w:rsidRPr="008E29F1" w:rsidRDefault="00486BEC" w:rsidP="0036452B">
      <w:pPr>
        <w:spacing w:after="0" w:line="240" w:lineRule="auto"/>
        <w:jc w:val="both"/>
        <w:rPr>
          <w:rFonts w:ascii="Palatino Linotype" w:hAnsi="Palatino Linotype"/>
          <w:color w:val="000000"/>
        </w:rPr>
      </w:pPr>
      <w:r w:rsidRPr="008E29F1">
        <w:rPr>
          <w:rFonts w:ascii="Palatino Linotype" w:hAnsi="Palatino Linotype"/>
          <w:color w:val="000000"/>
        </w:rPr>
        <w:t>La comisión aprueba la moción, conforme la siguiente votación:</w:t>
      </w:r>
    </w:p>
    <w:p w14:paraId="1BFD3B14" w14:textId="77777777" w:rsidR="00486BEC" w:rsidRPr="008E29F1" w:rsidRDefault="00486BEC" w:rsidP="0036452B">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486BEC" w:rsidRPr="008E29F1" w14:paraId="3AB644A6" w14:textId="77777777" w:rsidTr="00B9513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5CD0360C" w14:textId="77777777" w:rsidR="00486BEC" w:rsidRPr="008E29F1" w:rsidRDefault="00486BE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REGISTRO DE VOTACIÓN</w:t>
            </w:r>
          </w:p>
        </w:tc>
      </w:tr>
      <w:tr w:rsidR="00486BEC" w:rsidRPr="008E29F1" w14:paraId="7AC07770"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7D74696B" w14:textId="77777777" w:rsidR="00486BEC" w:rsidRPr="008E29F1" w:rsidRDefault="00486BE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5FD3B42" w14:textId="77777777" w:rsidR="00486BEC" w:rsidRPr="008E29F1" w:rsidRDefault="00486BE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ED749E4" w14:textId="77777777" w:rsidR="00486BEC" w:rsidRPr="008E29F1" w:rsidRDefault="00486BE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43A6D7E" w14:textId="77777777" w:rsidR="00486BEC" w:rsidRPr="008E29F1" w:rsidRDefault="00486BE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087676C" w14:textId="77777777" w:rsidR="00486BEC" w:rsidRPr="008E29F1" w:rsidRDefault="00486BE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5975C65" w14:textId="77777777" w:rsidR="00486BEC" w:rsidRPr="008E29F1" w:rsidRDefault="00486BE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AUSENTE</w:t>
            </w:r>
          </w:p>
        </w:tc>
      </w:tr>
      <w:tr w:rsidR="00486BEC" w:rsidRPr="008E29F1" w14:paraId="515D81B4"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4B30CCE" w14:textId="431FD498" w:rsidR="00486BEC" w:rsidRPr="008E29F1" w:rsidRDefault="00486BEC"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23FF2443" w14:textId="77777777" w:rsidR="00486BEC" w:rsidRPr="008E29F1" w:rsidRDefault="00486BEC"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E1EE7A0" w14:textId="77777777" w:rsidR="00486BEC" w:rsidRPr="008E29F1" w:rsidRDefault="00486BEC"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2A88AF7" w14:textId="77777777" w:rsidR="00486BEC" w:rsidRPr="008E29F1" w:rsidRDefault="00486BEC"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6E7F528" w14:textId="77777777" w:rsidR="00486BEC" w:rsidRPr="008E29F1" w:rsidRDefault="00486BEC"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BB4C7B0" w14:textId="77777777" w:rsidR="00486BEC" w:rsidRPr="008E29F1" w:rsidRDefault="00486BEC" w:rsidP="0036452B">
            <w:pPr>
              <w:pStyle w:val="Subttulo"/>
              <w:jc w:val="center"/>
              <w:rPr>
                <w:rFonts w:ascii="Palatino Linotype" w:hAnsi="Palatino Linotype"/>
                <w:i w:val="0"/>
                <w:color w:val="000000"/>
                <w:sz w:val="22"/>
                <w:szCs w:val="22"/>
                <w:lang w:val="es-ES"/>
              </w:rPr>
            </w:pPr>
          </w:p>
        </w:tc>
      </w:tr>
      <w:tr w:rsidR="00486BEC" w:rsidRPr="008E29F1" w14:paraId="1F92C8E3"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B45BD45" w14:textId="20E39C90" w:rsidR="00486BEC" w:rsidRPr="008E29F1" w:rsidRDefault="00486BEC"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0D7AC29B" w14:textId="77777777" w:rsidR="00486BEC" w:rsidRPr="008E29F1" w:rsidRDefault="00486BEC"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988732D" w14:textId="77777777" w:rsidR="00486BEC" w:rsidRPr="008E29F1" w:rsidRDefault="00486BEC"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2B74809" w14:textId="77777777" w:rsidR="00486BEC" w:rsidRPr="008E29F1" w:rsidRDefault="00486BEC"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C534E13" w14:textId="77777777" w:rsidR="00486BEC" w:rsidRPr="008E29F1" w:rsidRDefault="00486BEC"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2E6E958" w14:textId="77777777" w:rsidR="00486BEC" w:rsidRPr="008E29F1" w:rsidRDefault="00486BEC" w:rsidP="0036452B">
            <w:pPr>
              <w:pStyle w:val="Subttulo"/>
              <w:jc w:val="center"/>
              <w:rPr>
                <w:rFonts w:ascii="Palatino Linotype" w:hAnsi="Palatino Linotype"/>
                <w:i w:val="0"/>
                <w:color w:val="000000"/>
                <w:sz w:val="22"/>
                <w:szCs w:val="22"/>
                <w:lang w:val="es-ES"/>
              </w:rPr>
            </w:pPr>
          </w:p>
        </w:tc>
      </w:tr>
      <w:tr w:rsidR="00486BEC" w:rsidRPr="008E29F1" w14:paraId="47CE36C8"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D315FF0" w14:textId="5029A59D" w:rsidR="00486BEC" w:rsidRPr="008E29F1" w:rsidRDefault="00486BEC"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4A3A7239" w14:textId="77777777" w:rsidR="00486BEC" w:rsidRPr="008E29F1" w:rsidRDefault="00486BEC"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F3CCE19" w14:textId="77777777" w:rsidR="00486BEC" w:rsidRPr="008E29F1" w:rsidRDefault="00486BEC"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ABB634F" w14:textId="77777777" w:rsidR="00486BEC" w:rsidRPr="008E29F1" w:rsidRDefault="00486BEC"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1DD9974" w14:textId="77777777" w:rsidR="00486BEC" w:rsidRPr="008E29F1" w:rsidRDefault="00486BEC"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D54C31E" w14:textId="77777777" w:rsidR="00486BEC" w:rsidRPr="008E29F1" w:rsidRDefault="00486BEC" w:rsidP="0036452B">
            <w:pPr>
              <w:pStyle w:val="Subttulo"/>
              <w:jc w:val="center"/>
              <w:rPr>
                <w:rFonts w:ascii="Palatino Linotype" w:hAnsi="Palatino Linotype"/>
                <w:i w:val="0"/>
                <w:color w:val="000000"/>
                <w:sz w:val="22"/>
                <w:szCs w:val="22"/>
                <w:lang w:val="es-ES"/>
              </w:rPr>
            </w:pPr>
          </w:p>
        </w:tc>
      </w:tr>
      <w:tr w:rsidR="00486BEC" w:rsidRPr="008E29F1" w14:paraId="5B9E978A"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09E87DD" w14:textId="77777777" w:rsidR="00486BEC" w:rsidRPr="008E29F1" w:rsidRDefault="00486BE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CCEEBF9" w14:textId="785EE4BF" w:rsidR="00486BEC" w:rsidRPr="008E29F1" w:rsidRDefault="00FB1A07"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93F7C42" w14:textId="77777777" w:rsidR="00486BEC" w:rsidRPr="008E29F1" w:rsidRDefault="00486BEC"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38ED0C8" w14:textId="77777777" w:rsidR="00486BEC" w:rsidRPr="008E29F1" w:rsidRDefault="00486BEC"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8EC7C92" w14:textId="77777777" w:rsidR="00486BEC" w:rsidRPr="008E29F1" w:rsidRDefault="00486BEC"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373C6CE" w14:textId="77777777" w:rsidR="00486BEC" w:rsidRPr="008E29F1" w:rsidRDefault="00486BEC"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r>
    </w:tbl>
    <w:p w14:paraId="6E2866A4" w14:textId="77777777" w:rsidR="00486BEC" w:rsidRPr="008E29F1" w:rsidRDefault="00486BEC" w:rsidP="0036452B">
      <w:pPr>
        <w:spacing w:after="0" w:line="240" w:lineRule="auto"/>
        <w:jc w:val="both"/>
        <w:rPr>
          <w:rFonts w:ascii="Palatino Linotype" w:hAnsi="Palatino Linotype" w:cs="Tahoma"/>
        </w:rPr>
      </w:pPr>
    </w:p>
    <w:p w14:paraId="2732E92F" w14:textId="37F4A2BC" w:rsidR="001A1ABD" w:rsidRPr="008E29F1" w:rsidRDefault="00486BEC" w:rsidP="0036452B">
      <w:pPr>
        <w:spacing w:after="0" w:line="240" w:lineRule="auto"/>
        <w:jc w:val="both"/>
        <w:rPr>
          <w:rFonts w:ascii="Palatino Linotype" w:hAnsi="Palatino Linotype"/>
          <w:b/>
          <w:bCs/>
        </w:rPr>
      </w:pPr>
      <w:r w:rsidRPr="008E29F1">
        <w:rPr>
          <w:rStyle w:val="fontstyle21"/>
          <w:rFonts w:ascii="Palatino Linotype" w:hAnsi="Palatino Linotype"/>
          <w:sz w:val="22"/>
          <w:szCs w:val="22"/>
        </w:rPr>
        <w:t xml:space="preserve">La Comisión </w:t>
      </w:r>
      <w:r w:rsidR="008E29F1" w:rsidRPr="008E29F1">
        <w:rPr>
          <w:rStyle w:val="fontstyle21"/>
          <w:rFonts w:ascii="Palatino Linotype" w:hAnsi="Palatino Linotype"/>
          <w:sz w:val="22"/>
          <w:szCs w:val="22"/>
        </w:rPr>
        <w:t xml:space="preserve">de </w:t>
      </w:r>
      <w:r w:rsidR="008E29F1" w:rsidRPr="008E29F1">
        <w:rPr>
          <w:rFonts w:ascii="Palatino Linotype" w:hAnsi="Palatino Linotype" w:cs="Tahoma"/>
        </w:rPr>
        <w:t>Propiedad y Espacio Público</w:t>
      </w:r>
      <w:r w:rsidRPr="008E29F1">
        <w:rPr>
          <w:rStyle w:val="fontstyle21"/>
          <w:rFonts w:ascii="Palatino Linotype" w:hAnsi="Palatino Linotype"/>
          <w:sz w:val="22"/>
          <w:szCs w:val="22"/>
        </w:rPr>
        <w:t xml:space="preserve">, </w:t>
      </w:r>
      <w:r w:rsidRPr="008E29F1">
        <w:rPr>
          <w:rStyle w:val="fontstyle21"/>
          <w:rFonts w:ascii="Palatino Linotype" w:hAnsi="Palatino Linotype"/>
          <w:b/>
          <w:sz w:val="22"/>
          <w:szCs w:val="22"/>
        </w:rPr>
        <w:t xml:space="preserve">resolvió: </w:t>
      </w:r>
      <w:r w:rsidR="001A1ABD" w:rsidRPr="008E29F1">
        <w:rPr>
          <w:rFonts w:ascii="Palatino Linotype" w:hAnsi="Palatino Linotype"/>
        </w:rPr>
        <w:t>Una vez conocido el proyecto de “ORDENANZA METROPOLITANA REFORMATORIA A LAORDENANZA METROPOLITANA NO. 001, DEL ARRIENDO DE INMUEBLES MUNICIPALES DEL MUNICIPIO DEL DISTRITO METROPOLITANO DE QUITO”; la Comisión de Propiedad y Espacio Público resuelve dar tratamiento a las observaciones de este proyecto de ordenanza en mesas de trabajo con las siguientes entidades municipales: Director Metropolitano de Gestión de Bienes Inmuebles, Secretaría General de Coordinación Territorial y Participación Ciudadana, Secretaría de Territorio Hábitat y Vivienda, Secretaría de Desarrollo Productivo y Competitividad, Dirección Metropolitana Financiera y Procuraduría Metropolitana.</w:t>
      </w:r>
    </w:p>
    <w:p w14:paraId="2E25684B" w14:textId="77777777" w:rsidR="00486BEC" w:rsidRPr="008E29F1" w:rsidRDefault="00486BEC" w:rsidP="0036452B">
      <w:pPr>
        <w:autoSpaceDE w:val="0"/>
        <w:autoSpaceDN w:val="0"/>
        <w:adjustRightInd w:val="0"/>
        <w:spacing w:after="0" w:line="240" w:lineRule="auto"/>
        <w:jc w:val="both"/>
        <w:rPr>
          <w:rFonts w:ascii="Palatino Linotype" w:hAnsi="Palatino Linotype" w:cs="Tahoma"/>
          <w:b/>
        </w:rPr>
      </w:pPr>
    </w:p>
    <w:p w14:paraId="46D8AD65" w14:textId="6B7A6D38"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b/>
          <w:color w:val="000000"/>
        </w:rPr>
      </w:pPr>
      <w:r w:rsidRPr="008E29F1">
        <w:rPr>
          <w:rFonts w:ascii="Palatino Linotype" w:hAnsi="Palatino Linotype" w:cs="Tahoma"/>
          <w:b/>
          <w:color w:val="000000"/>
        </w:rPr>
        <w:t xml:space="preserve">Quinto punto: </w:t>
      </w:r>
      <w:r w:rsidRPr="008E29F1">
        <w:rPr>
          <w:rFonts w:ascii="Palatino Linotype" w:eastAsiaTheme="minorHAnsi" w:hAnsi="Palatino Linotype" w:cs="NimbusRomNo9L"/>
          <w:b/>
          <w:color w:val="000000"/>
        </w:rPr>
        <w:t>Presentación de la Dirección de Bienes Inmuebles y Procuraduría Metropolitana sobre la solicitud de declaratoria de bien mostrenco del predio Nro. 775203; y resolución al respecto.</w:t>
      </w:r>
    </w:p>
    <w:p w14:paraId="52BCE4AB" w14:textId="339D608B" w:rsidR="00FB1A07" w:rsidRPr="008E29F1" w:rsidRDefault="00FB1A07" w:rsidP="0036452B">
      <w:pPr>
        <w:autoSpaceDE w:val="0"/>
        <w:autoSpaceDN w:val="0"/>
        <w:adjustRightInd w:val="0"/>
        <w:spacing w:after="0" w:line="240" w:lineRule="auto"/>
        <w:jc w:val="both"/>
        <w:rPr>
          <w:rFonts w:ascii="Palatino Linotype" w:eastAsiaTheme="minorHAnsi" w:hAnsi="Palatino Linotype" w:cs="NimbusRomNo9L"/>
          <w:b/>
          <w:color w:val="000000"/>
        </w:rPr>
      </w:pPr>
    </w:p>
    <w:p w14:paraId="5FEB8A22" w14:textId="0548196A" w:rsidR="00437BB1" w:rsidRPr="008E29F1" w:rsidRDefault="00DF5205" w:rsidP="0036452B">
      <w:pPr>
        <w:autoSpaceDE w:val="0"/>
        <w:autoSpaceDN w:val="0"/>
        <w:adjustRightInd w:val="0"/>
        <w:spacing w:after="0" w:line="240" w:lineRule="auto"/>
        <w:jc w:val="both"/>
        <w:rPr>
          <w:rFonts w:ascii="Palatino Linotype" w:eastAsiaTheme="minorHAnsi" w:hAnsi="Palatino Linotype" w:cs="NimbusRomNo9L"/>
          <w:bCs/>
          <w:color w:val="000000"/>
        </w:rPr>
      </w:pPr>
      <w:r w:rsidRPr="008E29F1">
        <w:rPr>
          <w:rFonts w:ascii="Palatino Linotype" w:eastAsiaTheme="minorHAnsi" w:hAnsi="Palatino Linotype" w:cs="NimbusRomNo9L"/>
          <w:bCs/>
          <w:color w:val="000000"/>
        </w:rPr>
        <w:t>Moradora de la Parroquia de Cumbayá; m</w:t>
      </w:r>
      <w:r w:rsidR="00437BB1" w:rsidRPr="008E29F1">
        <w:rPr>
          <w:rFonts w:ascii="Palatino Linotype" w:eastAsiaTheme="minorHAnsi" w:hAnsi="Palatino Linotype" w:cs="NimbusRomNo9L"/>
          <w:bCs/>
          <w:color w:val="000000"/>
        </w:rPr>
        <w:t xml:space="preserve">anifiesta que </w:t>
      </w:r>
      <w:r w:rsidR="00FB1A07" w:rsidRPr="008E29F1">
        <w:rPr>
          <w:rFonts w:ascii="Palatino Linotype" w:eastAsiaTheme="minorHAnsi" w:hAnsi="Palatino Linotype" w:cs="NimbusRomNo9L"/>
          <w:bCs/>
          <w:color w:val="000000"/>
        </w:rPr>
        <w:t>la mitad del bien</w:t>
      </w:r>
      <w:r w:rsidR="00437BB1" w:rsidRPr="008E29F1">
        <w:rPr>
          <w:rFonts w:ascii="Palatino Linotype" w:eastAsiaTheme="minorHAnsi" w:hAnsi="Palatino Linotype" w:cs="NimbusRomNo9L"/>
          <w:bCs/>
          <w:color w:val="000000"/>
        </w:rPr>
        <w:t xml:space="preserve"> ubicado en la Parroquia de Cumbayá fue </w:t>
      </w:r>
      <w:r w:rsidR="0025538B" w:rsidRPr="008E29F1">
        <w:rPr>
          <w:rFonts w:ascii="Palatino Linotype" w:eastAsiaTheme="minorHAnsi" w:hAnsi="Palatino Linotype" w:cs="NimbusRomNo9L"/>
          <w:bCs/>
          <w:color w:val="000000"/>
        </w:rPr>
        <w:t>entregada</w:t>
      </w:r>
      <w:r w:rsidR="00FB1A07" w:rsidRPr="008E29F1">
        <w:rPr>
          <w:rFonts w:ascii="Palatino Linotype" w:eastAsiaTheme="minorHAnsi" w:hAnsi="Palatino Linotype" w:cs="NimbusRomNo9L"/>
          <w:bCs/>
          <w:color w:val="000000"/>
        </w:rPr>
        <w:t xml:space="preserve"> en comodato a la asociación de mujeres,</w:t>
      </w:r>
      <w:r w:rsidR="00437BB1" w:rsidRPr="008E29F1">
        <w:rPr>
          <w:rFonts w:ascii="Palatino Linotype" w:eastAsiaTheme="minorHAnsi" w:hAnsi="Palatino Linotype" w:cs="NimbusRomNo9L"/>
          <w:bCs/>
          <w:color w:val="000000"/>
        </w:rPr>
        <w:t xml:space="preserve"> pero al no contar con las escrituras originales se solicita que se declare bien mostrenco el cual hasta la actualidad no ha sido firmado.</w:t>
      </w:r>
    </w:p>
    <w:p w14:paraId="4CF59745" w14:textId="494CDD7D" w:rsidR="00485B80" w:rsidRPr="008E29F1" w:rsidRDefault="00485B80" w:rsidP="0036452B">
      <w:pPr>
        <w:autoSpaceDE w:val="0"/>
        <w:autoSpaceDN w:val="0"/>
        <w:adjustRightInd w:val="0"/>
        <w:spacing w:after="0" w:line="240" w:lineRule="auto"/>
        <w:jc w:val="both"/>
        <w:rPr>
          <w:rFonts w:ascii="Palatino Linotype" w:eastAsiaTheme="minorHAnsi" w:hAnsi="Palatino Linotype" w:cs="NimbusRomNo9L"/>
          <w:bCs/>
          <w:color w:val="000000"/>
        </w:rPr>
      </w:pPr>
    </w:p>
    <w:p w14:paraId="450E90B5" w14:textId="7AD2FFA8" w:rsidR="00437BB1" w:rsidRPr="008E29F1" w:rsidRDefault="00485B80" w:rsidP="0036452B">
      <w:pPr>
        <w:autoSpaceDE w:val="0"/>
        <w:autoSpaceDN w:val="0"/>
        <w:adjustRightInd w:val="0"/>
        <w:spacing w:after="0" w:line="240" w:lineRule="auto"/>
        <w:jc w:val="both"/>
        <w:rPr>
          <w:rFonts w:ascii="Palatino Linotype" w:eastAsiaTheme="minorHAnsi" w:hAnsi="Palatino Linotype" w:cs="NimbusRomNo9L"/>
          <w:bCs/>
          <w:color w:val="000000"/>
        </w:rPr>
      </w:pPr>
      <w:r w:rsidRPr="008E29F1">
        <w:rPr>
          <w:rFonts w:ascii="Palatino Linotype" w:hAnsi="Palatino Linotype"/>
        </w:rPr>
        <w:t xml:space="preserve">Por solicitud de la </w:t>
      </w:r>
      <w:r w:rsidRPr="008E29F1">
        <w:rPr>
          <w:rFonts w:ascii="Palatino Linotype" w:eastAsiaTheme="minorHAnsi" w:hAnsi="Palatino Linotype" w:cs="NimbusRomNo9L"/>
          <w:bCs/>
          <w:color w:val="000000"/>
        </w:rPr>
        <w:t xml:space="preserve">concejala Analía Ledesma miembro de la comisión; </w:t>
      </w:r>
      <w:r w:rsidRPr="008E29F1">
        <w:rPr>
          <w:rFonts w:ascii="Palatino Linotype" w:hAnsi="Palatino Linotype" w:cs="Tahoma"/>
          <w:bCs/>
          <w:color w:val="000000"/>
          <w:lang w:val="es-ES"/>
        </w:rPr>
        <w:t>se deja constancia</w:t>
      </w:r>
      <w:r w:rsidRPr="008E29F1">
        <w:rPr>
          <w:rFonts w:ascii="Palatino Linotype" w:eastAsiaTheme="minorHAnsi" w:hAnsi="Palatino Linotype" w:cs="NimbusRomNo9L"/>
          <w:bCs/>
          <w:color w:val="000000"/>
        </w:rPr>
        <w:t xml:space="preserve">, que al contar con los informes favorables se agilite este dictamen para que pueda pasar a Concejo. </w:t>
      </w:r>
    </w:p>
    <w:p w14:paraId="74F57148" w14:textId="77777777" w:rsidR="0025538B" w:rsidRPr="008E29F1" w:rsidRDefault="0025538B" w:rsidP="0036452B">
      <w:pPr>
        <w:spacing w:after="0" w:line="240" w:lineRule="auto"/>
        <w:jc w:val="both"/>
        <w:rPr>
          <w:rFonts w:ascii="Palatino Linotype" w:eastAsiaTheme="minorHAnsi" w:hAnsi="Palatino Linotype" w:cs="NimbusRomNo9L"/>
          <w:bCs/>
          <w:color w:val="000000"/>
        </w:rPr>
      </w:pPr>
    </w:p>
    <w:p w14:paraId="6E24AA05" w14:textId="65C74882" w:rsidR="0025538B" w:rsidRPr="008E29F1" w:rsidRDefault="0025538B" w:rsidP="0036452B">
      <w:pPr>
        <w:spacing w:line="240" w:lineRule="auto"/>
        <w:jc w:val="both"/>
        <w:rPr>
          <w:rFonts w:ascii="Palatino Linotype" w:hAnsi="Palatino Linotype"/>
        </w:rPr>
      </w:pPr>
      <w:r w:rsidRPr="008E29F1">
        <w:rPr>
          <w:rFonts w:ascii="Palatino Linotype" w:hAnsi="Palatino Linotype"/>
        </w:rPr>
        <w:t>El concejal</w:t>
      </w:r>
      <w:r w:rsidRPr="008E29F1">
        <w:rPr>
          <w:rFonts w:ascii="Palatino Linotype" w:eastAsia="Palatino Linotype" w:hAnsi="Palatino Linotype"/>
        </w:rPr>
        <w:t xml:space="preserve"> </w:t>
      </w:r>
      <w:r w:rsidRPr="008E29F1">
        <w:rPr>
          <w:rFonts w:ascii="Palatino Linotype" w:hAnsi="Palatino Linotype" w:cs="Tahoma"/>
        </w:rPr>
        <w:t>Marco Collaguazo</w:t>
      </w:r>
      <w:r w:rsidRPr="008E29F1">
        <w:rPr>
          <w:rFonts w:ascii="Palatino Linotype" w:hAnsi="Palatino Linotype"/>
        </w:rPr>
        <w:t xml:space="preserve"> presidente de la comisión, eleva a </w:t>
      </w:r>
      <w:r w:rsidRPr="008E29F1">
        <w:rPr>
          <w:rFonts w:ascii="Palatino Linotype" w:hAnsi="Palatino Linotype" w:cs="Tahoma"/>
          <w:b/>
        </w:rPr>
        <w:t xml:space="preserve">moción </w:t>
      </w:r>
      <w:r w:rsidRPr="008E29F1">
        <w:rPr>
          <w:rFonts w:ascii="Palatino Linotype" w:hAnsi="Palatino Linotype"/>
        </w:rPr>
        <w:t>resuelve emitir DICTAMEN FAVORABLE para que el Concejo Metropolitano mediante la resolución respectiva, autorice la declaratoria y regularización como bien mostrenco del predio No. 775203 con clave catastral No. 10515-11-022 ubicado en la calle García Moreno y Chimborazo, barrio Cumbayá Cabecera, parroquia Cumbayá, de conformidad con los datos técnicos constantes en la ficha técnica para la declaratoria de bien mostrenco emitida por la Dirección Metropolitana de Catastro; y; disponga se incorpore al catastro urbano como bien de dominio privado, de propiedad del Municipio del Distrito Metropolitano.</w:t>
      </w:r>
    </w:p>
    <w:p w14:paraId="0F9B8146" w14:textId="77777777" w:rsidR="0025538B" w:rsidRPr="008E29F1" w:rsidRDefault="0025538B" w:rsidP="0036452B">
      <w:pPr>
        <w:spacing w:after="0" w:line="240" w:lineRule="auto"/>
        <w:jc w:val="both"/>
        <w:rPr>
          <w:rFonts w:ascii="Palatino Linotype" w:hAnsi="Palatino Linotype"/>
          <w:color w:val="000000"/>
        </w:rPr>
      </w:pPr>
      <w:r w:rsidRPr="008E29F1">
        <w:rPr>
          <w:rFonts w:ascii="Palatino Linotype" w:hAnsi="Palatino Linotype"/>
          <w:color w:val="000000"/>
        </w:rPr>
        <w:t>La comisión aprueba la moción, conforme la siguiente votación:</w:t>
      </w:r>
    </w:p>
    <w:p w14:paraId="5BBB0CDB" w14:textId="77777777" w:rsidR="0025538B" w:rsidRPr="008E29F1" w:rsidRDefault="0025538B" w:rsidP="0036452B">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25538B" w:rsidRPr="008E29F1" w14:paraId="5534F58F" w14:textId="77777777" w:rsidTr="00B9513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31E910C4" w14:textId="77777777" w:rsidR="0025538B" w:rsidRPr="008E29F1" w:rsidRDefault="0025538B"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REGISTRO DE VOTACIÓN</w:t>
            </w:r>
          </w:p>
        </w:tc>
      </w:tr>
      <w:tr w:rsidR="0025538B" w:rsidRPr="008E29F1" w14:paraId="484C678A"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BBD5E4A" w14:textId="77777777" w:rsidR="0025538B" w:rsidRPr="008E29F1" w:rsidRDefault="0025538B"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AD739F0" w14:textId="77777777" w:rsidR="0025538B" w:rsidRPr="008E29F1" w:rsidRDefault="0025538B"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DD68C2D" w14:textId="77777777" w:rsidR="0025538B" w:rsidRPr="008E29F1" w:rsidRDefault="0025538B"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ACC419B" w14:textId="77777777" w:rsidR="0025538B" w:rsidRPr="008E29F1" w:rsidRDefault="0025538B"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8FDDE68" w14:textId="77777777" w:rsidR="0025538B" w:rsidRPr="008E29F1" w:rsidRDefault="0025538B"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E4A0271" w14:textId="77777777" w:rsidR="0025538B" w:rsidRPr="008E29F1" w:rsidRDefault="0025538B"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AUSENTE</w:t>
            </w:r>
          </w:p>
        </w:tc>
      </w:tr>
      <w:tr w:rsidR="0025538B" w:rsidRPr="008E29F1" w14:paraId="588E0961"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62D05B4" w14:textId="77777777" w:rsidR="0025538B" w:rsidRPr="008E29F1" w:rsidRDefault="0025538B"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7840ABCB" w14:textId="77777777" w:rsidR="0025538B" w:rsidRPr="008E29F1" w:rsidRDefault="0025538B"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40B900B" w14:textId="77777777" w:rsidR="0025538B" w:rsidRPr="008E29F1" w:rsidRDefault="0025538B"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AA1D53B" w14:textId="77777777" w:rsidR="0025538B" w:rsidRPr="008E29F1" w:rsidRDefault="0025538B"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D7E0D1B" w14:textId="77777777" w:rsidR="0025538B" w:rsidRPr="008E29F1" w:rsidRDefault="0025538B"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7C98207" w14:textId="77777777" w:rsidR="0025538B" w:rsidRPr="008E29F1" w:rsidRDefault="0025538B" w:rsidP="0036452B">
            <w:pPr>
              <w:pStyle w:val="Subttulo"/>
              <w:jc w:val="center"/>
              <w:rPr>
                <w:rFonts w:ascii="Palatino Linotype" w:hAnsi="Palatino Linotype"/>
                <w:i w:val="0"/>
                <w:color w:val="000000"/>
                <w:sz w:val="22"/>
                <w:szCs w:val="22"/>
                <w:lang w:val="es-ES"/>
              </w:rPr>
            </w:pPr>
          </w:p>
        </w:tc>
      </w:tr>
      <w:tr w:rsidR="0025538B" w:rsidRPr="008E29F1" w14:paraId="58CAB40D"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C0AA8FA" w14:textId="77777777" w:rsidR="0025538B" w:rsidRPr="008E29F1" w:rsidRDefault="0025538B"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20015763" w14:textId="77777777" w:rsidR="0025538B" w:rsidRPr="008E29F1" w:rsidRDefault="0025538B"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E823F43" w14:textId="77777777" w:rsidR="0025538B" w:rsidRPr="008E29F1" w:rsidRDefault="0025538B"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5C1E66D" w14:textId="77777777" w:rsidR="0025538B" w:rsidRPr="008E29F1" w:rsidRDefault="0025538B"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AB1AB74" w14:textId="77777777" w:rsidR="0025538B" w:rsidRPr="008E29F1" w:rsidRDefault="0025538B"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D0B6266" w14:textId="77777777" w:rsidR="0025538B" w:rsidRPr="008E29F1" w:rsidRDefault="0025538B" w:rsidP="0036452B">
            <w:pPr>
              <w:pStyle w:val="Subttulo"/>
              <w:jc w:val="center"/>
              <w:rPr>
                <w:rFonts w:ascii="Palatino Linotype" w:hAnsi="Palatino Linotype"/>
                <w:i w:val="0"/>
                <w:color w:val="000000"/>
                <w:sz w:val="22"/>
                <w:szCs w:val="22"/>
                <w:lang w:val="es-ES"/>
              </w:rPr>
            </w:pPr>
          </w:p>
        </w:tc>
      </w:tr>
      <w:tr w:rsidR="0025538B" w:rsidRPr="008E29F1" w14:paraId="3FC379A2"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36A3E1F" w14:textId="77777777" w:rsidR="0025538B" w:rsidRPr="008E29F1" w:rsidRDefault="0025538B"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4DDE1E93" w14:textId="77777777" w:rsidR="0025538B" w:rsidRPr="008E29F1" w:rsidRDefault="0025538B"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D47DC38" w14:textId="77777777" w:rsidR="0025538B" w:rsidRPr="008E29F1" w:rsidRDefault="0025538B"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8D842FC" w14:textId="77777777" w:rsidR="0025538B" w:rsidRPr="008E29F1" w:rsidRDefault="0025538B"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B8E93F1" w14:textId="77777777" w:rsidR="0025538B" w:rsidRPr="008E29F1" w:rsidRDefault="0025538B"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7CE4895" w14:textId="77777777" w:rsidR="0025538B" w:rsidRPr="008E29F1" w:rsidRDefault="0025538B" w:rsidP="0036452B">
            <w:pPr>
              <w:pStyle w:val="Subttulo"/>
              <w:jc w:val="center"/>
              <w:rPr>
                <w:rFonts w:ascii="Palatino Linotype" w:hAnsi="Palatino Linotype"/>
                <w:i w:val="0"/>
                <w:color w:val="000000"/>
                <w:sz w:val="22"/>
                <w:szCs w:val="22"/>
                <w:lang w:val="es-ES"/>
              </w:rPr>
            </w:pPr>
          </w:p>
        </w:tc>
      </w:tr>
      <w:tr w:rsidR="0025538B" w:rsidRPr="008E29F1" w14:paraId="1CB80A4E"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91E1F48" w14:textId="77777777" w:rsidR="0025538B" w:rsidRPr="008E29F1" w:rsidRDefault="0025538B"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3A2E86C" w14:textId="77777777" w:rsidR="0025538B" w:rsidRPr="008E29F1" w:rsidRDefault="0025538B"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BBB33DA" w14:textId="77777777" w:rsidR="0025538B" w:rsidRPr="008E29F1" w:rsidRDefault="0025538B"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7C10A04" w14:textId="77777777" w:rsidR="0025538B" w:rsidRPr="008E29F1" w:rsidRDefault="0025538B"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3A9EA6E" w14:textId="77777777" w:rsidR="0025538B" w:rsidRPr="008E29F1" w:rsidRDefault="0025538B"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89379E5" w14:textId="77777777" w:rsidR="0025538B" w:rsidRPr="008E29F1" w:rsidRDefault="0025538B"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r>
    </w:tbl>
    <w:p w14:paraId="5B700A15" w14:textId="77777777" w:rsidR="0025538B" w:rsidRPr="008E29F1" w:rsidRDefault="0025538B" w:rsidP="0036452B">
      <w:pPr>
        <w:spacing w:after="0" w:line="240" w:lineRule="auto"/>
        <w:jc w:val="both"/>
        <w:rPr>
          <w:rFonts w:ascii="Palatino Linotype" w:hAnsi="Palatino Linotype" w:cs="Tahoma"/>
        </w:rPr>
      </w:pPr>
    </w:p>
    <w:p w14:paraId="771F7F6A" w14:textId="5DA17062" w:rsidR="007D26B4" w:rsidRPr="008E29F1" w:rsidRDefault="0025538B" w:rsidP="0036452B">
      <w:pPr>
        <w:spacing w:after="0" w:line="240" w:lineRule="auto"/>
        <w:jc w:val="both"/>
        <w:rPr>
          <w:rFonts w:ascii="Palatino Linotype" w:hAnsi="Palatino Linotype"/>
        </w:rPr>
      </w:pPr>
      <w:r w:rsidRPr="008E29F1">
        <w:rPr>
          <w:rStyle w:val="fontstyle21"/>
          <w:rFonts w:ascii="Palatino Linotype" w:hAnsi="Palatino Linotype"/>
          <w:sz w:val="22"/>
          <w:szCs w:val="22"/>
        </w:rPr>
        <w:t>La Comisión de</w:t>
      </w:r>
      <w:r w:rsidRPr="008E29F1">
        <w:rPr>
          <w:rFonts w:ascii="Palatino Linotype" w:eastAsiaTheme="minorHAnsi" w:hAnsi="Palatino Linotype" w:cs="NimbusRomNo9L"/>
          <w:color w:val="000000"/>
          <w:lang w:val="es-ES"/>
        </w:rPr>
        <w:t xml:space="preserve"> </w:t>
      </w:r>
      <w:r w:rsidR="008E29F1" w:rsidRPr="008E29F1">
        <w:rPr>
          <w:rFonts w:ascii="Palatino Linotype" w:hAnsi="Palatino Linotype" w:cs="Tahoma"/>
        </w:rPr>
        <w:t>Propiedad y Espacio Público</w:t>
      </w:r>
      <w:r w:rsidRPr="008E29F1">
        <w:rPr>
          <w:rStyle w:val="fontstyle21"/>
          <w:rFonts w:ascii="Palatino Linotype" w:hAnsi="Palatino Linotype"/>
          <w:sz w:val="22"/>
          <w:szCs w:val="22"/>
        </w:rPr>
        <w:t xml:space="preserve">, </w:t>
      </w:r>
      <w:r w:rsidRPr="008E29F1">
        <w:rPr>
          <w:rStyle w:val="fontstyle21"/>
          <w:rFonts w:ascii="Palatino Linotype" w:hAnsi="Palatino Linotype"/>
          <w:b/>
          <w:sz w:val="22"/>
          <w:szCs w:val="22"/>
        </w:rPr>
        <w:t>resolvió:</w:t>
      </w:r>
      <w:r w:rsidR="007D26B4" w:rsidRPr="008E29F1">
        <w:rPr>
          <w:rStyle w:val="fontstyle21"/>
          <w:rFonts w:ascii="Palatino Linotype" w:hAnsi="Palatino Linotype"/>
          <w:b/>
          <w:sz w:val="22"/>
          <w:szCs w:val="22"/>
        </w:rPr>
        <w:t xml:space="preserve"> </w:t>
      </w:r>
      <w:r w:rsidR="007D26B4" w:rsidRPr="008E29F1">
        <w:rPr>
          <w:rFonts w:ascii="Palatino Linotype" w:hAnsi="Palatino Linotype"/>
        </w:rPr>
        <w:t>emitir DICTAMEN FAVORABLE para que el Concejo Metropolitano mediante la resolución respectiva, autorice la declaratoria y regularización como bien mostrenco del predio No. 775203 con clave catastral No. 10515-11-022 ubicado en la calle García Moreno y Chimborazo, barrio Cumbayá Cabecera, parroquia Cumbayá, de conformidad con los datos técnicos constantes en la ficha técnica para la declaratoria de bien mostrenco emitida por la Dirección Metropolitana de Catastro; y; disponga se incorpore al catastro urbano como bien de dominio privado, de propiedad del Municipio del Distrito Metropolitano.</w:t>
      </w:r>
    </w:p>
    <w:p w14:paraId="5F209316" w14:textId="77777777" w:rsidR="007D26B4" w:rsidRPr="008E29F1" w:rsidRDefault="007D26B4" w:rsidP="0036452B">
      <w:pPr>
        <w:spacing w:after="0" w:line="240" w:lineRule="auto"/>
        <w:jc w:val="both"/>
        <w:rPr>
          <w:rFonts w:ascii="Palatino Linotype" w:hAnsi="Palatino Linotype"/>
        </w:rPr>
      </w:pPr>
    </w:p>
    <w:p w14:paraId="47306CB5" w14:textId="0B9227E8"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b/>
          <w:color w:val="000000"/>
        </w:rPr>
      </w:pPr>
      <w:r w:rsidRPr="008E29F1">
        <w:rPr>
          <w:rFonts w:ascii="Palatino Linotype" w:hAnsi="Palatino Linotype" w:cs="Tahoma"/>
          <w:b/>
          <w:color w:val="000000"/>
        </w:rPr>
        <w:t xml:space="preserve">Sexto punto: </w:t>
      </w:r>
      <w:r w:rsidRPr="008E29F1">
        <w:rPr>
          <w:rFonts w:ascii="Palatino Linotype" w:eastAsiaTheme="minorHAnsi" w:hAnsi="Palatino Linotype" w:cs="NimbusRomNo9L"/>
          <w:b/>
          <w:color w:val="000000"/>
        </w:rPr>
        <w:t>Presentación de la Dirección de Bienes Inmuebles y Procuraduría Metropolitana, sobre la donación del predio municipal No. 3683599 a favor del GADP de Pifo; y resolución al respecto.</w:t>
      </w:r>
    </w:p>
    <w:p w14:paraId="5AD4F1D5" w14:textId="32DF2878" w:rsidR="00802213" w:rsidRPr="008E29F1" w:rsidRDefault="00802213" w:rsidP="0036452B">
      <w:pPr>
        <w:autoSpaceDE w:val="0"/>
        <w:autoSpaceDN w:val="0"/>
        <w:adjustRightInd w:val="0"/>
        <w:spacing w:after="0" w:line="240" w:lineRule="auto"/>
        <w:jc w:val="both"/>
        <w:rPr>
          <w:rFonts w:ascii="Palatino Linotype" w:eastAsiaTheme="minorHAnsi" w:hAnsi="Palatino Linotype" w:cs="NimbusRomNo9L"/>
          <w:b/>
          <w:color w:val="000000"/>
        </w:rPr>
      </w:pPr>
    </w:p>
    <w:p w14:paraId="34868FE3" w14:textId="571755B5" w:rsidR="00802213" w:rsidRPr="008E29F1" w:rsidRDefault="00802213" w:rsidP="0036452B">
      <w:pPr>
        <w:spacing w:after="0" w:line="240" w:lineRule="auto"/>
        <w:jc w:val="both"/>
        <w:rPr>
          <w:rFonts w:ascii="Palatino Linotype" w:hAnsi="Palatino Linotype"/>
          <w:bCs/>
        </w:rPr>
      </w:pPr>
      <w:r w:rsidRPr="008E29F1">
        <w:rPr>
          <w:rFonts w:ascii="Palatino Linotype" w:eastAsiaTheme="minorHAnsi" w:hAnsi="Palatino Linotype" w:cs="NimbusRomNo9L"/>
          <w:bCs/>
          <w:color w:val="000000"/>
        </w:rPr>
        <w:t xml:space="preserve">Gabriel Obando de la </w:t>
      </w:r>
      <w:r w:rsidRPr="008E29F1">
        <w:rPr>
          <w:rFonts w:ascii="Palatino Linotype" w:hAnsi="Palatino Linotype"/>
          <w:bCs/>
        </w:rPr>
        <w:t xml:space="preserve">Dirección Metropolitano de Gestión de Bienes Inmuebles; </w:t>
      </w:r>
      <w:r w:rsidR="00985478" w:rsidRPr="008E29F1">
        <w:rPr>
          <w:rFonts w:ascii="Palatino Linotype" w:hAnsi="Palatino Linotype"/>
          <w:bCs/>
        </w:rPr>
        <w:t xml:space="preserve">expone sobre las características del predio, la solicitud, los antecedentes de dominio y los informes técnicos y jurídicos emitidos  </w:t>
      </w:r>
    </w:p>
    <w:p w14:paraId="292EF327" w14:textId="77777777" w:rsidR="00256701" w:rsidRPr="008E29F1" w:rsidRDefault="00256701" w:rsidP="0036452B">
      <w:pPr>
        <w:spacing w:line="240" w:lineRule="auto"/>
        <w:jc w:val="both"/>
        <w:rPr>
          <w:rFonts w:ascii="Palatino Linotype" w:hAnsi="Palatino Linotype"/>
          <w:lang w:val="es-ES"/>
        </w:rPr>
      </w:pPr>
      <w:r w:rsidRPr="008E29F1">
        <w:rPr>
          <w:rFonts w:ascii="Palatino Linotype" w:hAnsi="Palatino Linotype"/>
          <w:lang w:val="es-ES"/>
        </w:rPr>
        <w:t>La comisión avoca conocimiento de la presentación.</w:t>
      </w:r>
    </w:p>
    <w:p w14:paraId="0932F45D" w14:textId="77777777" w:rsidR="00256701" w:rsidRPr="008E29F1" w:rsidRDefault="00256701" w:rsidP="0036452B">
      <w:pPr>
        <w:spacing w:after="0" w:line="240" w:lineRule="auto"/>
        <w:jc w:val="both"/>
        <w:rPr>
          <w:rFonts w:ascii="Palatino Linotype" w:hAnsi="Palatino Linotype"/>
          <w:lang w:val="es-ES"/>
        </w:rPr>
      </w:pPr>
    </w:p>
    <w:p w14:paraId="02D55B6C" w14:textId="61936C4C" w:rsidR="00256701" w:rsidRPr="008E29F1" w:rsidRDefault="00256701" w:rsidP="0036452B">
      <w:pPr>
        <w:spacing w:after="0" w:line="240" w:lineRule="auto"/>
        <w:jc w:val="both"/>
        <w:rPr>
          <w:rFonts w:ascii="Palatino Linotype" w:hAnsi="Palatino Linotype"/>
          <w:lang w:val="es-ES"/>
        </w:rPr>
      </w:pPr>
      <w:r w:rsidRPr="008E29F1">
        <w:rPr>
          <w:rFonts w:ascii="Palatino Linotype" w:hAnsi="Palatino Linotype"/>
          <w:lang w:val="es-ES"/>
        </w:rPr>
        <w:t xml:space="preserve">(Se adjunta presentación realizada por la </w:t>
      </w:r>
      <w:r w:rsidRPr="008E29F1">
        <w:rPr>
          <w:rFonts w:ascii="Palatino Linotype" w:eastAsia="Times New Roman" w:hAnsi="Palatino Linotype" w:cs="Segoe UI"/>
          <w:lang w:val="es-ES"/>
        </w:rPr>
        <w:t>(</w:t>
      </w:r>
      <w:r w:rsidRPr="008E29F1">
        <w:rPr>
          <w:rFonts w:ascii="Palatino Linotype" w:eastAsiaTheme="minorHAnsi" w:hAnsi="Palatino Linotype" w:cs="NimbusRomNo9L"/>
        </w:rPr>
        <w:t>Dirección de Bienes Inmuebles</w:t>
      </w:r>
      <w:r w:rsidRPr="008E29F1">
        <w:rPr>
          <w:rFonts w:ascii="Palatino Linotype" w:eastAsia="Times New Roman" w:hAnsi="Palatino Linotype" w:cs="Segoe UI"/>
          <w:lang w:val="es-ES"/>
        </w:rPr>
        <w:t xml:space="preserve">) </w:t>
      </w:r>
      <w:r w:rsidRPr="008E29F1">
        <w:rPr>
          <w:rFonts w:ascii="Palatino Linotype" w:hAnsi="Palatino Linotype"/>
          <w:lang w:val="es-ES"/>
        </w:rPr>
        <w:t>como Anexo 1).</w:t>
      </w:r>
    </w:p>
    <w:p w14:paraId="0A5FB058" w14:textId="73AA72B1" w:rsidR="00985478" w:rsidRPr="008E29F1" w:rsidRDefault="00985478" w:rsidP="0036452B">
      <w:pPr>
        <w:spacing w:after="0" w:line="240" w:lineRule="auto"/>
        <w:jc w:val="both"/>
        <w:rPr>
          <w:rFonts w:ascii="Palatino Linotype" w:hAnsi="Palatino Linotype"/>
          <w:bCs/>
        </w:rPr>
      </w:pPr>
    </w:p>
    <w:p w14:paraId="6792F3B4" w14:textId="5E12D0C7" w:rsidR="00985478" w:rsidRPr="008E29F1" w:rsidRDefault="00985478" w:rsidP="0036452B">
      <w:pPr>
        <w:spacing w:after="0" w:line="240" w:lineRule="auto"/>
        <w:jc w:val="both"/>
        <w:rPr>
          <w:rFonts w:ascii="Palatino Linotype" w:hAnsi="Palatino Linotype"/>
          <w:bCs/>
        </w:rPr>
      </w:pPr>
      <w:r w:rsidRPr="008E29F1">
        <w:rPr>
          <w:rFonts w:ascii="Palatino Linotype" w:hAnsi="Palatino Linotype"/>
          <w:bCs/>
        </w:rPr>
        <w:t xml:space="preserve">Carlos Guerreros de la Procuraduría Metropolitana; manifiesta que una vez que han sido analizados y revisados los informes técnicos de las diferentes </w:t>
      </w:r>
      <w:r w:rsidR="00ED0639" w:rsidRPr="008E29F1">
        <w:rPr>
          <w:rFonts w:ascii="Palatino Linotype" w:hAnsi="Palatino Linotype"/>
          <w:bCs/>
        </w:rPr>
        <w:t>entidades</w:t>
      </w:r>
      <w:r w:rsidRPr="008E29F1">
        <w:rPr>
          <w:rFonts w:ascii="Palatino Linotype" w:hAnsi="Palatino Linotype"/>
          <w:bCs/>
        </w:rPr>
        <w:t xml:space="preserve"> municipales </w:t>
      </w:r>
      <w:r w:rsidR="00ED0639" w:rsidRPr="008E29F1">
        <w:rPr>
          <w:rFonts w:ascii="Palatino Linotype" w:hAnsi="Palatino Linotype"/>
          <w:bCs/>
        </w:rPr>
        <w:t xml:space="preserve">la Procuraduría Metropolitana </w:t>
      </w:r>
      <w:r w:rsidRPr="008E29F1">
        <w:rPr>
          <w:rFonts w:ascii="Palatino Linotype" w:hAnsi="Palatino Linotype"/>
          <w:bCs/>
        </w:rPr>
        <w:t xml:space="preserve">emitió criterio jurídico favorable. </w:t>
      </w:r>
    </w:p>
    <w:p w14:paraId="56613073" w14:textId="77777777" w:rsidR="00925C2C" w:rsidRPr="008E29F1" w:rsidRDefault="00925C2C" w:rsidP="0036452B">
      <w:pPr>
        <w:autoSpaceDE w:val="0"/>
        <w:autoSpaceDN w:val="0"/>
        <w:adjustRightInd w:val="0"/>
        <w:spacing w:after="0" w:line="240" w:lineRule="auto"/>
        <w:jc w:val="both"/>
        <w:rPr>
          <w:rFonts w:ascii="Palatino Linotype" w:eastAsiaTheme="minorHAnsi" w:hAnsi="Palatino Linotype" w:cs="NimbusRomNo9L"/>
          <w:b/>
          <w:color w:val="000000"/>
        </w:rPr>
      </w:pPr>
    </w:p>
    <w:p w14:paraId="34195319" w14:textId="7690641F" w:rsidR="00925C2C" w:rsidRPr="008E29F1" w:rsidRDefault="00925C2C" w:rsidP="0036452B">
      <w:pPr>
        <w:spacing w:after="0" w:line="240" w:lineRule="auto"/>
        <w:jc w:val="both"/>
        <w:rPr>
          <w:rFonts w:ascii="Palatino Linotype" w:hAnsi="Palatino Linotype"/>
        </w:rPr>
      </w:pPr>
      <w:r w:rsidRPr="008E29F1">
        <w:rPr>
          <w:rFonts w:ascii="Palatino Linotype" w:hAnsi="Palatino Linotype"/>
        </w:rPr>
        <w:t>El concejal</w:t>
      </w:r>
      <w:r w:rsidRPr="008E29F1">
        <w:rPr>
          <w:rFonts w:ascii="Palatino Linotype" w:eastAsia="Palatino Linotype" w:hAnsi="Palatino Linotype"/>
        </w:rPr>
        <w:t xml:space="preserve"> </w:t>
      </w:r>
      <w:r w:rsidRPr="008E29F1">
        <w:rPr>
          <w:rFonts w:ascii="Palatino Linotype" w:hAnsi="Palatino Linotype" w:cs="Tahoma"/>
        </w:rPr>
        <w:t>Marco Collaguazo</w:t>
      </w:r>
      <w:r w:rsidRPr="008E29F1">
        <w:rPr>
          <w:rFonts w:ascii="Palatino Linotype" w:hAnsi="Palatino Linotype"/>
        </w:rPr>
        <w:t xml:space="preserve"> presidente de la comisión, eleva a </w:t>
      </w:r>
      <w:r w:rsidRPr="008E29F1">
        <w:rPr>
          <w:rFonts w:ascii="Palatino Linotype" w:hAnsi="Palatino Linotype" w:cs="Tahoma"/>
          <w:b/>
        </w:rPr>
        <w:t xml:space="preserve">moción </w:t>
      </w:r>
      <w:r w:rsidRPr="008E29F1">
        <w:rPr>
          <w:rFonts w:ascii="Palatino Linotype" w:hAnsi="Palatino Linotype"/>
        </w:rPr>
        <w:t xml:space="preserve">Solicitar a la Dirección Metropolitana de Catastros en el término de tres días, se sirva en rectificar o ratificar la ficha técnica, adjunta al oficio Nro. GADDMQ-STHV-DMC-UCE-2021-0413-O, de 25 de marzo de 2021, específicamente en la descripción de los linderos y en el grafico del plano del inmueble solicitado, el cual, será remitido a la Comisión de Propiedad y Espacio Público para su respectivo análisis y tratamiento. </w:t>
      </w:r>
    </w:p>
    <w:p w14:paraId="1C5DFD96" w14:textId="77777777" w:rsidR="00925C2C" w:rsidRPr="008E29F1" w:rsidRDefault="00925C2C" w:rsidP="0036452B">
      <w:pPr>
        <w:spacing w:after="0" w:line="240" w:lineRule="auto"/>
        <w:jc w:val="both"/>
      </w:pPr>
    </w:p>
    <w:p w14:paraId="5047C08D" w14:textId="77777777" w:rsidR="00925C2C" w:rsidRPr="008E29F1" w:rsidRDefault="00925C2C" w:rsidP="0036452B">
      <w:pPr>
        <w:spacing w:after="0" w:line="240" w:lineRule="auto"/>
        <w:jc w:val="both"/>
        <w:rPr>
          <w:rFonts w:ascii="Palatino Linotype" w:hAnsi="Palatino Linotype"/>
          <w:color w:val="000000"/>
        </w:rPr>
      </w:pPr>
      <w:r w:rsidRPr="008E29F1">
        <w:rPr>
          <w:rFonts w:ascii="Palatino Linotype" w:hAnsi="Palatino Linotype"/>
          <w:color w:val="000000"/>
        </w:rPr>
        <w:t>La comisión aprueba la moción, conforme la siguiente votación:</w:t>
      </w:r>
    </w:p>
    <w:p w14:paraId="6BB2BECE" w14:textId="77777777" w:rsidR="00925C2C" w:rsidRPr="008E29F1" w:rsidRDefault="00925C2C" w:rsidP="0036452B">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925C2C" w:rsidRPr="008E29F1" w14:paraId="43F4EAF8" w14:textId="77777777" w:rsidTr="00B9513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434EE005" w14:textId="77777777" w:rsidR="00925C2C" w:rsidRPr="008E29F1" w:rsidRDefault="00925C2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REGISTRO DE VOTACIÓN</w:t>
            </w:r>
          </w:p>
        </w:tc>
      </w:tr>
      <w:tr w:rsidR="00925C2C" w:rsidRPr="008E29F1" w14:paraId="4A131B42"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25E70D0E" w14:textId="77777777" w:rsidR="00925C2C" w:rsidRPr="008E29F1" w:rsidRDefault="00925C2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BEC8736" w14:textId="77777777" w:rsidR="00925C2C" w:rsidRPr="008E29F1" w:rsidRDefault="00925C2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C0BF424" w14:textId="77777777" w:rsidR="00925C2C" w:rsidRPr="008E29F1" w:rsidRDefault="00925C2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1A1D487" w14:textId="77777777" w:rsidR="00925C2C" w:rsidRPr="008E29F1" w:rsidRDefault="00925C2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8633BE0" w14:textId="77777777" w:rsidR="00925C2C" w:rsidRPr="008E29F1" w:rsidRDefault="00925C2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1FCCB61" w14:textId="77777777" w:rsidR="00925C2C" w:rsidRPr="008E29F1" w:rsidRDefault="00925C2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AUSENTE</w:t>
            </w:r>
          </w:p>
        </w:tc>
      </w:tr>
      <w:tr w:rsidR="00925C2C" w:rsidRPr="008E29F1" w14:paraId="6473AD31"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A0996B4" w14:textId="77777777" w:rsidR="00925C2C" w:rsidRPr="008E29F1" w:rsidRDefault="00925C2C"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3CE76E87" w14:textId="77777777" w:rsidR="00925C2C" w:rsidRPr="008E29F1" w:rsidRDefault="00925C2C"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588038B" w14:textId="77777777" w:rsidR="00925C2C" w:rsidRPr="008E29F1" w:rsidRDefault="00925C2C"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DFC9E73" w14:textId="77777777" w:rsidR="00925C2C" w:rsidRPr="008E29F1" w:rsidRDefault="00925C2C"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F576908" w14:textId="77777777" w:rsidR="00925C2C" w:rsidRPr="008E29F1" w:rsidRDefault="00925C2C"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7654E24" w14:textId="77777777" w:rsidR="00925C2C" w:rsidRPr="008E29F1" w:rsidRDefault="00925C2C" w:rsidP="0036452B">
            <w:pPr>
              <w:pStyle w:val="Subttulo"/>
              <w:jc w:val="center"/>
              <w:rPr>
                <w:rFonts w:ascii="Palatino Linotype" w:hAnsi="Palatino Linotype"/>
                <w:i w:val="0"/>
                <w:color w:val="000000"/>
                <w:sz w:val="22"/>
                <w:szCs w:val="22"/>
                <w:lang w:val="es-ES"/>
              </w:rPr>
            </w:pPr>
          </w:p>
        </w:tc>
      </w:tr>
      <w:tr w:rsidR="00925C2C" w:rsidRPr="008E29F1" w14:paraId="5AB6C4C4"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4C82324" w14:textId="77777777" w:rsidR="00925C2C" w:rsidRPr="008E29F1" w:rsidRDefault="00925C2C"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4CF8FCF6" w14:textId="77777777" w:rsidR="00925C2C" w:rsidRPr="008E29F1" w:rsidRDefault="00925C2C"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70D3DE4" w14:textId="77777777" w:rsidR="00925C2C" w:rsidRPr="008E29F1" w:rsidRDefault="00925C2C"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20C031C" w14:textId="77777777" w:rsidR="00925C2C" w:rsidRPr="008E29F1" w:rsidRDefault="00925C2C"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1E01440" w14:textId="77777777" w:rsidR="00925C2C" w:rsidRPr="008E29F1" w:rsidRDefault="00925C2C"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C75B53D" w14:textId="77777777" w:rsidR="00925C2C" w:rsidRPr="008E29F1" w:rsidRDefault="00925C2C" w:rsidP="0036452B">
            <w:pPr>
              <w:pStyle w:val="Subttulo"/>
              <w:jc w:val="center"/>
              <w:rPr>
                <w:rFonts w:ascii="Palatino Linotype" w:hAnsi="Palatino Linotype"/>
                <w:i w:val="0"/>
                <w:color w:val="000000"/>
                <w:sz w:val="22"/>
                <w:szCs w:val="22"/>
                <w:lang w:val="es-ES"/>
              </w:rPr>
            </w:pPr>
          </w:p>
        </w:tc>
      </w:tr>
      <w:tr w:rsidR="00925C2C" w:rsidRPr="008E29F1" w14:paraId="4395DB7C"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0A78AB7" w14:textId="77777777" w:rsidR="00925C2C" w:rsidRPr="008E29F1" w:rsidRDefault="00925C2C"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26815D75" w14:textId="77777777" w:rsidR="00925C2C" w:rsidRPr="008E29F1" w:rsidRDefault="00925C2C"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BEB1636" w14:textId="77777777" w:rsidR="00925C2C" w:rsidRPr="008E29F1" w:rsidRDefault="00925C2C"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4C0051D" w14:textId="77777777" w:rsidR="00925C2C" w:rsidRPr="008E29F1" w:rsidRDefault="00925C2C"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590E7CD" w14:textId="77777777" w:rsidR="00925C2C" w:rsidRPr="008E29F1" w:rsidRDefault="00925C2C"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3197B24" w14:textId="77777777" w:rsidR="00925C2C" w:rsidRPr="008E29F1" w:rsidRDefault="00925C2C" w:rsidP="0036452B">
            <w:pPr>
              <w:pStyle w:val="Subttulo"/>
              <w:jc w:val="center"/>
              <w:rPr>
                <w:rFonts w:ascii="Palatino Linotype" w:hAnsi="Palatino Linotype"/>
                <w:i w:val="0"/>
                <w:color w:val="000000"/>
                <w:sz w:val="22"/>
                <w:szCs w:val="22"/>
                <w:lang w:val="es-ES"/>
              </w:rPr>
            </w:pPr>
          </w:p>
        </w:tc>
      </w:tr>
      <w:tr w:rsidR="00925C2C" w:rsidRPr="008E29F1" w14:paraId="21180B9A"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71201DB" w14:textId="77777777" w:rsidR="00925C2C" w:rsidRPr="008E29F1" w:rsidRDefault="00925C2C"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8DE1848" w14:textId="77777777" w:rsidR="00925C2C" w:rsidRPr="008E29F1" w:rsidRDefault="00925C2C"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B56674F" w14:textId="77777777" w:rsidR="00925C2C" w:rsidRPr="008E29F1" w:rsidRDefault="00925C2C"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CC623C7" w14:textId="77777777" w:rsidR="00925C2C" w:rsidRPr="008E29F1" w:rsidRDefault="00925C2C"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8578094" w14:textId="77777777" w:rsidR="00925C2C" w:rsidRPr="008E29F1" w:rsidRDefault="00925C2C"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FEC8E33" w14:textId="77777777" w:rsidR="00925C2C" w:rsidRPr="008E29F1" w:rsidRDefault="00925C2C"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r>
    </w:tbl>
    <w:p w14:paraId="3281DAF4" w14:textId="77777777" w:rsidR="00925C2C" w:rsidRPr="008E29F1" w:rsidRDefault="00925C2C" w:rsidP="0036452B">
      <w:pPr>
        <w:spacing w:after="0" w:line="240" w:lineRule="auto"/>
        <w:jc w:val="both"/>
        <w:rPr>
          <w:rFonts w:ascii="Palatino Linotype" w:hAnsi="Palatino Linotype" w:cs="Tahoma"/>
        </w:rPr>
      </w:pPr>
    </w:p>
    <w:p w14:paraId="53BB3103" w14:textId="3F13E947" w:rsidR="00925C2C" w:rsidRPr="008E29F1" w:rsidRDefault="00925C2C" w:rsidP="0036452B">
      <w:pPr>
        <w:autoSpaceDE w:val="0"/>
        <w:autoSpaceDN w:val="0"/>
        <w:adjustRightInd w:val="0"/>
        <w:spacing w:after="0" w:line="240" w:lineRule="auto"/>
        <w:jc w:val="both"/>
        <w:rPr>
          <w:rFonts w:ascii="Palatino Linotype" w:hAnsi="Palatino Linotype"/>
        </w:rPr>
      </w:pPr>
      <w:r w:rsidRPr="008E29F1">
        <w:rPr>
          <w:rStyle w:val="fontstyle21"/>
          <w:rFonts w:ascii="Palatino Linotype" w:hAnsi="Palatino Linotype"/>
          <w:sz w:val="22"/>
          <w:szCs w:val="22"/>
        </w:rPr>
        <w:t xml:space="preserve">La Comisión </w:t>
      </w:r>
      <w:r w:rsidR="008E29F1" w:rsidRPr="008E29F1">
        <w:rPr>
          <w:rFonts w:ascii="Palatino Linotype" w:hAnsi="Palatino Linotype" w:cs="Tahoma"/>
        </w:rPr>
        <w:t xml:space="preserve">de </w:t>
      </w:r>
      <w:r w:rsidR="008E29F1" w:rsidRPr="008E29F1">
        <w:rPr>
          <w:rFonts w:ascii="Palatino Linotype" w:hAnsi="Palatino Linotype" w:cs="Tahoma"/>
        </w:rPr>
        <w:t>Propiedad y Espacio Público</w:t>
      </w:r>
      <w:r w:rsidRPr="008E29F1">
        <w:rPr>
          <w:rStyle w:val="fontstyle21"/>
          <w:rFonts w:ascii="Palatino Linotype" w:hAnsi="Palatino Linotype"/>
          <w:sz w:val="22"/>
          <w:szCs w:val="22"/>
        </w:rPr>
        <w:t xml:space="preserve">, </w:t>
      </w:r>
      <w:r w:rsidRPr="008E29F1">
        <w:rPr>
          <w:rStyle w:val="fontstyle21"/>
          <w:rFonts w:ascii="Palatino Linotype" w:hAnsi="Palatino Linotype"/>
          <w:b/>
          <w:sz w:val="22"/>
          <w:szCs w:val="22"/>
        </w:rPr>
        <w:t xml:space="preserve">resolvió: </w:t>
      </w:r>
      <w:r w:rsidRPr="008E29F1">
        <w:rPr>
          <w:rFonts w:ascii="Palatino Linotype" w:hAnsi="Palatino Linotype"/>
        </w:rPr>
        <w:t>Solicitar a la Dirección Metropolitana de Catastros en el término de tres días, se sirva en rectificar o ratificar la ficha técnica, adjunta al oficio Nro. GADDMQ-STHV-DMC-UCE-2021-0413-O, de 25 de marzo de 2021, específicamente en la descripción de los linderos y en el grafico del plano del inmueble solicitado, el cual, será remitido a la Comisión de Propiedad y Espacio Público para su respectivo análisis y tratamiento.</w:t>
      </w:r>
    </w:p>
    <w:p w14:paraId="27C7306D" w14:textId="05593D0D" w:rsidR="00E27D50" w:rsidRPr="008E29F1" w:rsidRDefault="00CC5F1E" w:rsidP="0036452B">
      <w:pPr>
        <w:autoSpaceDE w:val="0"/>
        <w:autoSpaceDN w:val="0"/>
        <w:adjustRightInd w:val="0"/>
        <w:spacing w:after="0" w:line="240" w:lineRule="auto"/>
        <w:jc w:val="both"/>
        <w:rPr>
          <w:rFonts w:ascii="Palatino Linotype" w:eastAsiaTheme="minorHAnsi" w:hAnsi="Palatino Linotype" w:cs="NimbusRomNo9L"/>
          <w:b/>
          <w:color w:val="000000"/>
        </w:rPr>
      </w:pPr>
      <w:r w:rsidRPr="008E29F1">
        <w:rPr>
          <w:rFonts w:ascii="Palatino Linotype" w:hAnsi="Palatino Linotype"/>
          <w:noProof/>
          <w:lang w:eastAsia="es-EC"/>
        </w:rPr>
        <mc:AlternateContent>
          <mc:Choice Requires="wps">
            <w:drawing>
              <wp:anchor distT="45720" distB="45720" distL="114300" distR="114300" simplePos="0" relativeHeight="251661312" behindDoc="0" locked="0" layoutInCell="1" allowOverlap="1" wp14:anchorId="4B87D0D9" wp14:editId="3463E65B">
                <wp:simplePos x="0" y="0"/>
                <wp:positionH relativeFrom="margin">
                  <wp:posOffset>0</wp:posOffset>
                </wp:positionH>
                <wp:positionV relativeFrom="paragraph">
                  <wp:posOffset>228600</wp:posOffset>
                </wp:positionV>
                <wp:extent cx="5669280" cy="289560"/>
                <wp:effectExtent l="0" t="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89560"/>
                        </a:xfrm>
                        <a:prstGeom prst="rect">
                          <a:avLst/>
                        </a:prstGeom>
                        <a:solidFill>
                          <a:srgbClr val="FFFFFF"/>
                        </a:solidFill>
                        <a:ln w="9525">
                          <a:solidFill>
                            <a:srgbClr val="000000"/>
                          </a:solidFill>
                          <a:miter lim="800000"/>
                          <a:headEnd/>
                          <a:tailEnd/>
                        </a:ln>
                      </wps:spPr>
                      <wps:txbx>
                        <w:txbxContent>
                          <w:p w14:paraId="77777912" w14:textId="0E7B9C56" w:rsidR="00CC5F1E" w:rsidRPr="00600B58" w:rsidRDefault="00CC5F1E" w:rsidP="00CC5F1E">
                            <w:pPr>
                              <w:autoSpaceDE w:val="0"/>
                              <w:autoSpaceDN w:val="0"/>
                              <w:adjustRightInd w:val="0"/>
                              <w:spacing w:after="0" w:line="240" w:lineRule="auto"/>
                              <w:rPr>
                                <w:rFonts w:ascii="Palatino Linotype" w:eastAsiaTheme="minorHAnsi" w:hAnsi="Palatino Linotype" w:cs="Palatino Linotype"/>
                                <w:b/>
                                <w:bCs/>
                                <w:color w:val="000000"/>
                                <w:lang w:val="es-ES"/>
                              </w:rPr>
                            </w:pPr>
                            <w:r w:rsidRPr="00600B58">
                              <w:rPr>
                                <w:rFonts w:ascii="Palatino Linotype" w:eastAsiaTheme="minorHAnsi" w:hAnsi="Palatino Linotype" w:cs="Palatino Linotype"/>
                                <w:b/>
                                <w:bCs/>
                                <w:color w:val="000000"/>
                                <w:lang w:val="es-ES"/>
                              </w:rPr>
                              <w:t xml:space="preserve">Siendo las </w:t>
                            </w:r>
                            <w:r w:rsidRPr="00491DAC">
                              <w:rPr>
                                <w:rFonts w:ascii="Palatino Linotype" w:eastAsiaTheme="minorHAnsi" w:hAnsi="Palatino Linotype" w:cs="Palatino Linotype"/>
                                <w:b/>
                                <w:bCs/>
                                <w:color w:val="FF0000"/>
                                <w:lang w:val="es-ES"/>
                              </w:rPr>
                              <w:t xml:space="preserve">16h05 </w:t>
                            </w:r>
                            <w:r>
                              <w:rPr>
                                <w:rFonts w:ascii="Palatino Linotype" w:eastAsiaTheme="minorHAnsi" w:hAnsi="Palatino Linotype" w:cs="Palatino Linotype"/>
                                <w:b/>
                                <w:bCs/>
                                <w:color w:val="000000"/>
                                <w:lang w:val="es-ES"/>
                              </w:rPr>
                              <w:t>abandona la sesión la</w:t>
                            </w:r>
                            <w:r w:rsidRPr="00600B58">
                              <w:rPr>
                                <w:rFonts w:ascii="Palatino Linotype" w:eastAsiaTheme="minorHAnsi" w:hAnsi="Palatino Linotype" w:cs="Palatino Linotype"/>
                                <w:b/>
                                <w:bCs/>
                                <w:color w:val="000000"/>
                                <w:lang w:val="es-ES"/>
                              </w:rPr>
                              <w:t xml:space="preserve"> concejal</w:t>
                            </w:r>
                            <w:r>
                              <w:rPr>
                                <w:rFonts w:ascii="Palatino Linotype" w:eastAsiaTheme="minorHAnsi" w:hAnsi="Palatino Linotype" w:cs="Palatino Linotype"/>
                                <w:b/>
                                <w:bCs/>
                                <w:color w:val="000000"/>
                                <w:lang w:val="es-ES"/>
                              </w:rPr>
                              <w:t>a</w:t>
                            </w:r>
                            <w:r w:rsidRPr="00600B58">
                              <w:rPr>
                                <w:rFonts w:ascii="Palatino Linotype" w:eastAsiaTheme="minorHAnsi" w:hAnsi="Palatino Linotype" w:cs="Palatino Linotype"/>
                                <w:b/>
                                <w:bCs/>
                                <w:color w:val="000000"/>
                                <w:lang w:val="es-ES"/>
                              </w:rPr>
                              <w:t xml:space="preserve"> </w:t>
                            </w:r>
                            <w:r>
                              <w:rPr>
                                <w:rFonts w:ascii="Palatino Linotype" w:eastAsiaTheme="minorHAnsi" w:hAnsi="Palatino Linotype" w:cs="Palatino Linotype"/>
                                <w:b/>
                                <w:bCs/>
                                <w:color w:val="000000"/>
                                <w:lang w:val="es-ES"/>
                              </w:rPr>
                              <w:t xml:space="preserve">Blanca Paucar </w:t>
                            </w:r>
                          </w:p>
                          <w:p w14:paraId="3D6CA38C" w14:textId="77777777" w:rsidR="00CC5F1E" w:rsidRPr="00600B58" w:rsidRDefault="00CC5F1E" w:rsidP="00CC5F1E">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7D0D9" id="_x0000_s1027" type="#_x0000_t202" style="position:absolute;left:0;text-align:left;margin-left:0;margin-top:18pt;width:446.4pt;height:2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">
                <v:textbox>
                  <w:txbxContent>
                    <w:p w14:paraId="77777912" w14:textId="0E7B9C56" w:rsidR="00CC5F1E" w:rsidRPr="00600B58" w:rsidRDefault="00CC5F1E" w:rsidP="00CC5F1E">
                      <w:pPr>
                        <w:autoSpaceDE w:val="0"/>
                        <w:autoSpaceDN w:val="0"/>
                        <w:adjustRightInd w:val="0"/>
                        <w:spacing w:after="0" w:line="240" w:lineRule="auto"/>
                        <w:rPr>
                          <w:rFonts w:ascii="Palatino Linotype" w:eastAsiaTheme="minorHAnsi" w:hAnsi="Palatino Linotype" w:cs="Palatino Linotype"/>
                          <w:b/>
                          <w:bCs/>
                          <w:color w:val="000000"/>
                          <w:lang w:val="es-ES"/>
                        </w:rPr>
                      </w:pPr>
                      <w:r w:rsidRPr="00600B58">
                        <w:rPr>
                          <w:rFonts w:ascii="Palatino Linotype" w:eastAsiaTheme="minorHAnsi" w:hAnsi="Palatino Linotype" w:cs="Palatino Linotype"/>
                          <w:b/>
                          <w:bCs/>
                          <w:color w:val="000000"/>
                          <w:lang w:val="es-ES"/>
                        </w:rPr>
                        <w:t xml:space="preserve">Siendo las </w:t>
                      </w:r>
                      <w:r w:rsidRPr="00491DAC">
                        <w:rPr>
                          <w:rFonts w:ascii="Palatino Linotype" w:eastAsiaTheme="minorHAnsi" w:hAnsi="Palatino Linotype" w:cs="Palatino Linotype"/>
                          <w:b/>
                          <w:bCs/>
                          <w:color w:val="FF0000"/>
                          <w:lang w:val="es-ES"/>
                        </w:rPr>
                        <w:t xml:space="preserve">16h05 </w:t>
                      </w:r>
                      <w:r>
                        <w:rPr>
                          <w:rFonts w:ascii="Palatino Linotype" w:eastAsiaTheme="minorHAnsi" w:hAnsi="Palatino Linotype" w:cs="Palatino Linotype"/>
                          <w:b/>
                          <w:bCs/>
                          <w:color w:val="000000"/>
                          <w:lang w:val="es-ES"/>
                        </w:rPr>
                        <w:t>abandona la sesión la</w:t>
                      </w:r>
                      <w:r w:rsidRPr="00600B58">
                        <w:rPr>
                          <w:rFonts w:ascii="Palatino Linotype" w:eastAsiaTheme="minorHAnsi" w:hAnsi="Palatino Linotype" w:cs="Palatino Linotype"/>
                          <w:b/>
                          <w:bCs/>
                          <w:color w:val="000000"/>
                          <w:lang w:val="es-ES"/>
                        </w:rPr>
                        <w:t xml:space="preserve"> concejal</w:t>
                      </w:r>
                      <w:r>
                        <w:rPr>
                          <w:rFonts w:ascii="Palatino Linotype" w:eastAsiaTheme="minorHAnsi" w:hAnsi="Palatino Linotype" w:cs="Palatino Linotype"/>
                          <w:b/>
                          <w:bCs/>
                          <w:color w:val="000000"/>
                          <w:lang w:val="es-ES"/>
                        </w:rPr>
                        <w:t>a</w:t>
                      </w:r>
                      <w:r w:rsidRPr="00600B58">
                        <w:rPr>
                          <w:rFonts w:ascii="Palatino Linotype" w:eastAsiaTheme="minorHAnsi" w:hAnsi="Palatino Linotype" w:cs="Palatino Linotype"/>
                          <w:b/>
                          <w:bCs/>
                          <w:color w:val="000000"/>
                          <w:lang w:val="es-ES"/>
                        </w:rPr>
                        <w:t xml:space="preserve"> </w:t>
                      </w:r>
                      <w:r>
                        <w:rPr>
                          <w:rFonts w:ascii="Palatino Linotype" w:eastAsiaTheme="minorHAnsi" w:hAnsi="Palatino Linotype" w:cs="Palatino Linotype"/>
                          <w:b/>
                          <w:bCs/>
                          <w:color w:val="000000"/>
                          <w:lang w:val="es-ES"/>
                        </w:rPr>
                        <w:t xml:space="preserve">Blanca </w:t>
                      </w:r>
                      <w:proofErr w:type="spellStart"/>
                      <w:r>
                        <w:rPr>
                          <w:rFonts w:ascii="Palatino Linotype" w:eastAsiaTheme="minorHAnsi" w:hAnsi="Palatino Linotype" w:cs="Palatino Linotype"/>
                          <w:b/>
                          <w:bCs/>
                          <w:color w:val="000000"/>
                          <w:lang w:val="es-ES"/>
                        </w:rPr>
                        <w:t>Paucar</w:t>
                      </w:r>
                      <w:proofErr w:type="spellEnd"/>
                      <w:r>
                        <w:rPr>
                          <w:rFonts w:ascii="Palatino Linotype" w:eastAsiaTheme="minorHAnsi" w:hAnsi="Palatino Linotype" w:cs="Palatino Linotype"/>
                          <w:b/>
                          <w:bCs/>
                          <w:color w:val="000000"/>
                          <w:lang w:val="es-ES"/>
                        </w:rPr>
                        <w:t xml:space="preserve"> </w:t>
                      </w:r>
                    </w:p>
                    <w:p w14:paraId="3D6CA38C" w14:textId="77777777" w:rsidR="00CC5F1E" w:rsidRPr="00600B58" w:rsidRDefault="00CC5F1E" w:rsidP="00CC5F1E">
                      <w:pPr>
                        <w:rPr>
                          <w:lang w:val="es-ES"/>
                        </w:rPr>
                      </w:pPr>
                    </w:p>
                  </w:txbxContent>
                </v:textbox>
                <w10:wrap type="square" anchorx="margin"/>
              </v:shape>
            </w:pict>
          </mc:Fallback>
        </mc:AlternateContent>
      </w:r>
      <w:r w:rsidR="00E27D50" w:rsidRPr="008E29F1">
        <w:rPr>
          <w:rFonts w:ascii="Palatino Linotype" w:eastAsiaTheme="minorHAnsi" w:hAnsi="Palatino Linotype" w:cs="NimbusRomNo9L"/>
          <w:b/>
          <w:color w:val="000000"/>
        </w:rPr>
        <w:t xml:space="preserve"> </w:t>
      </w:r>
    </w:p>
    <w:p w14:paraId="1F998E48" w14:textId="3D74D167" w:rsidR="00E27D50" w:rsidRPr="008E29F1" w:rsidRDefault="00E27D50" w:rsidP="0036452B">
      <w:pPr>
        <w:autoSpaceDE w:val="0"/>
        <w:autoSpaceDN w:val="0"/>
        <w:adjustRightInd w:val="0"/>
        <w:spacing w:after="0" w:line="240" w:lineRule="auto"/>
        <w:jc w:val="both"/>
        <w:rPr>
          <w:rFonts w:ascii="Palatino Linotype" w:eastAsiaTheme="minorHAnsi" w:hAnsi="Palatino Linotype" w:cs="NimbusRomNo9L"/>
          <w:b/>
          <w:color w:val="000000"/>
        </w:rPr>
      </w:pPr>
      <w:r w:rsidRPr="008E29F1">
        <w:rPr>
          <w:rFonts w:ascii="Palatino Linotype" w:hAnsi="Palatino Linotype" w:cs="Tahoma"/>
          <w:b/>
          <w:color w:val="000000"/>
        </w:rPr>
        <w:t xml:space="preserve">Séptimo punto: </w:t>
      </w:r>
      <w:r w:rsidRPr="008E29F1">
        <w:rPr>
          <w:rFonts w:ascii="Palatino Linotype" w:eastAsiaTheme="minorHAnsi" w:hAnsi="Palatino Linotype" w:cs="NimbusRomNo9L"/>
          <w:b/>
          <w:color w:val="000000"/>
        </w:rPr>
        <w:t>Presentación de la Dirección de Bienes Inmuebles y Procuraduría Metropolitana, sobre el proceso de adjudicación de una faja de terreno a favor de los copropietarios colindantes: Rojas Hidalgo Segundo Eduardo, Ortiz Logroño Elsa Graciela y Velasteguí César Enrique; y resolución al respecto.</w:t>
      </w:r>
    </w:p>
    <w:p w14:paraId="33F01D27" w14:textId="60F41AF9" w:rsidR="00344BB7" w:rsidRPr="008E29F1" w:rsidRDefault="00344BB7" w:rsidP="0036452B">
      <w:pPr>
        <w:spacing w:after="0" w:line="240" w:lineRule="auto"/>
        <w:jc w:val="both"/>
        <w:rPr>
          <w:rFonts w:ascii="Palatino Linotype" w:hAnsi="Palatino Linotype" w:cs="Tahoma"/>
          <w:b/>
          <w:color w:val="000000"/>
        </w:rPr>
      </w:pPr>
    </w:p>
    <w:p w14:paraId="144F3778" w14:textId="55545183" w:rsidR="00344BB7" w:rsidRPr="008E29F1" w:rsidRDefault="00B9513B" w:rsidP="0036452B">
      <w:pPr>
        <w:spacing w:after="0" w:line="240" w:lineRule="auto"/>
        <w:jc w:val="both"/>
        <w:rPr>
          <w:rFonts w:ascii="Palatino Linotype" w:hAnsi="Palatino Linotype"/>
          <w:bCs/>
        </w:rPr>
      </w:pPr>
      <w:r w:rsidRPr="008E29F1">
        <w:rPr>
          <w:rFonts w:ascii="Palatino Linotype" w:eastAsiaTheme="minorHAnsi" w:hAnsi="Palatino Linotype" w:cs="NimbusRomNo9L"/>
          <w:bCs/>
          <w:color w:val="000000"/>
        </w:rPr>
        <w:t xml:space="preserve">Gabriel Obando de la </w:t>
      </w:r>
      <w:r w:rsidRPr="008E29F1">
        <w:rPr>
          <w:rFonts w:ascii="Palatino Linotype" w:hAnsi="Palatino Linotype"/>
          <w:bCs/>
        </w:rPr>
        <w:t>Dirección Metropolitano de Gestión de Bienes Inmuebles; expone respecto a los antecedentes de la adjudicación de una faja de terreno</w:t>
      </w:r>
      <w:r w:rsidR="004B5D44" w:rsidRPr="008E29F1">
        <w:rPr>
          <w:rFonts w:ascii="Palatino Linotype" w:hAnsi="Palatino Linotype"/>
          <w:bCs/>
        </w:rPr>
        <w:t xml:space="preserve"> y sobre</w:t>
      </w:r>
      <w:r w:rsidRPr="008E29F1">
        <w:rPr>
          <w:rFonts w:ascii="Palatino Linotype" w:hAnsi="Palatino Linotype"/>
          <w:bCs/>
        </w:rPr>
        <w:t xml:space="preserve"> los informes técnicos y jurídicos emitidos por las entidades municipales</w:t>
      </w:r>
      <w:r w:rsidR="004B5D44" w:rsidRPr="008E29F1">
        <w:rPr>
          <w:rFonts w:ascii="Palatino Linotype" w:hAnsi="Palatino Linotype"/>
          <w:bCs/>
        </w:rPr>
        <w:t>.</w:t>
      </w:r>
      <w:r w:rsidRPr="008E29F1">
        <w:rPr>
          <w:rFonts w:ascii="Palatino Linotype" w:hAnsi="Palatino Linotype"/>
          <w:bCs/>
        </w:rPr>
        <w:t xml:space="preserve"> </w:t>
      </w:r>
    </w:p>
    <w:p w14:paraId="44706FFA" w14:textId="77777777" w:rsidR="00256701" w:rsidRPr="008E29F1" w:rsidRDefault="00256701" w:rsidP="0036452B">
      <w:pPr>
        <w:spacing w:after="0" w:line="240" w:lineRule="auto"/>
        <w:jc w:val="both"/>
        <w:rPr>
          <w:rFonts w:ascii="Palatino Linotype" w:hAnsi="Palatino Linotype"/>
          <w:lang w:val="es-ES"/>
        </w:rPr>
      </w:pPr>
      <w:r w:rsidRPr="008E29F1">
        <w:rPr>
          <w:rFonts w:ascii="Palatino Linotype" w:hAnsi="Palatino Linotype"/>
          <w:lang w:val="es-ES"/>
        </w:rPr>
        <w:t>La comisión avoca conocimiento de la presentación.</w:t>
      </w:r>
    </w:p>
    <w:p w14:paraId="28849799" w14:textId="77777777" w:rsidR="00256701" w:rsidRPr="008E29F1" w:rsidRDefault="00256701" w:rsidP="0036452B">
      <w:pPr>
        <w:spacing w:after="0" w:line="240" w:lineRule="auto"/>
        <w:jc w:val="both"/>
        <w:rPr>
          <w:rFonts w:ascii="Palatino Linotype" w:hAnsi="Palatino Linotype"/>
          <w:lang w:val="es-ES"/>
        </w:rPr>
      </w:pPr>
    </w:p>
    <w:p w14:paraId="01B890E4" w14:textId="6C1BF12B" w:rsidR="00256701" w:rsidRPr="008E29F1" w:rsidRDefault="00256701" w:rsidP="0036452B">
      <w:pPr>
        <w:spacing w:after="0" w:line="240" w:lineRule="auto"/>
        <w:jc w:val="both"/>
        <w:rPr>
          <w:rFonts w:ascii="Palatino Linotype" w:hAnsi="Palatino Linotype"/>
          <w:lang w:val="es-ES"/>
        </w:rPr>
      </w:pPr>
      <w:r w:rsidRPr="008E29F1">
        <w:rPr>
          <w:rFonts w:ascii="Palatino Linotype" w:hAnsi="Palatino Linotype"/>
          <w:lang w:val="es-ES"/>
        </w:rPr>
        <w:lastRenderedPageBreak/>
        <w:t xml:space="preserve">(Se adjunta presentación realizada por la </w:t>
      </w:r>
      <w:r w:rsidRPr="008E29F1">
        <w:rPr>
          <w:rFonts w:ascii="Palatino Linotype" w:eastAsia="Times New Roman" w:hAnsi="Palatino Linotype" w:cs="Segoe UI"/>
          <w:lang w:val="es-ES"/>
        </w:rPr>
        <w:t>(</w:t>
      </w:r>
      <w:r w:rsidRPr="008E29F1">
        <w:rPr>
          <w:rFonts w:ascii="Palatino Linotype" w:eastAsiaTheme="minorHAnsi" w:hAnsi="Palatino Linotype" w:cs="NimbusRomNo9L"/>
        </w:rPr>
        <w:t>Dirección de Bienes Inmuebles</w:t>
      </w:r>
      <w:r w:rsidRPr="008E29F1">
        <w:rPr>
          <w:rFonts w:ascii="Palatino Linotype" w:eastAsia="Times New Roman" w:hAnsi="Palatino Linotype" w:cs="Segoe UI"/>
          <w:lang w:val="es-ES"/>
        </w:rPr>
        <w:t xml:space="preserve">) </w:t>
      </w:r>
      <w:r w:rsidRPr="008E29F1">
        <w:rPr>
          <w:rFonts w:ascii="Palatino Linotype" w:hAnsi="Palatino Linotype"/>
          <w:lang w:val="es-ES"/>
        </w:rPr>
        <w:t>como Anexo 2).</w:t>
      </w:r>
    </w:p>
    <w:p w14:paraId="3146CB7F" w14:textId="77777777" w:rsidR="00CC5F1E" w:rsidRPr="008E29F1" w:rsidRDefault="00CC5F1E" w:rsidP="0036452B">
      <w:pPr>
        <w:spacing w:after="0" w:line="240" w:lineRule="auto"/>
        <w:jc w:val="both"/>
        <w:rPr>
          <w:rFonts w:ascii="Palatino Linotype" w:hAnsi="Palatino Linotype"/>
          <w:bCs/>
        </w:rPr>
      </w:pPr>
    </w:p>
    <w:p w14:paraId="562C0D8D" w14:textId="5BE0959D" w:rsidR="00B9513B" w:rsidRPr="008E29F1" w:rsidRDefault="005B6564" w:rsidP="0036452B">
      <w:pPr>
        <w:spacing w:after="0" w:line="240" w:lineRule="auto"/>
        <w:jc w:val="both"/>
        <w:rPr>
          <w:rFonts w:ascii="Palatino Linotype" w:hAnsi="Palatino Linotype"/>
          <w:bCs/>
        </w:rPr>
      </w:pPr>
      <w:r w:rsidRPr="008E29F1">
        <w:rPr>
          <w:rFonts w:ascii="Palatino Linotype" w:hAnsi="Palatino Linotype"/>
          <w:bCs/>
        </w:rPr>
        <w:t>Carlos Guerreros de la Procuraduría Metropolitana; manifiesta que se realizó la actualización del criterio jurídico y que se ratifican en su criterio favorable para la enajenación de la faja de terreno.</w:t>
      </w:r>
    </w:p>
    <w:p w14:paraId="56328A1C" w14:textId="77777777" w:rsidR="005B6564" w:rsidRPr="008E29F1" w:rsidRDefault="005B6564" w:rsidP="0036452B">
      <w:pPr>
        <w:spacing w:after="0" w:line="240" w:lineRule="auto"/>
        <w:jc w:val="both"/>
        <w:rPr>
          <w:rFonts w:ascii="Palatino Linotype" w:hAnsi="Palatino Linotype"/>
          <w:bCs/>
        </w:rPr>
      </w:pPr>
    </w:p>
    <w:p w14:paraId="5E895D03" w14:textId="6062CFCD" w:rsidR="005B6564" w:rsidRPr="008E29F1" w:rsidRDefault="005B6564" w:rsidP="0036452B">
      <w:pPr>
        <w:spacing w:after="0" w:line="240" w:lineRule="auto"/>
        <w:jc w:val="both"/>
        <w:rPr>
          <w:rFonts w:ascii="Palatino Linotype" w:hAnsi="Palatino Linotype"/>
        </w:rPr>
      </w:pPr>
      <w:r w:rsidRPr="008E29F1">
        <w:rPr>
          <w:rFonts w:ascii="Palatino Linotype" w:hAnsi="Palatino Linotype"/>
        </w:rPr>
        <w:t>El concejal</w:t>
      </w:r>
      <w:r w:rsidRPr="008E29F1">
        <w:rPr>
          <w:rFonts w:ascii="Palatino Linotype" w:eastAsia="Palatino Linotype" w:hAnsi="Palatino Linotype"/>
        </w:rPr>
        <w:t xml:space="preserve"> </w:t>
      </w:r>
      <w:r w:rsidRPr="008E29F1">
        <w:rPr>
          <w:rFonts w:ascii="Palatino Linotype" w:hAnsi="Palatino Linotype" w:cs="Tahoma"/>
        </w:rPr>
        <w:t>Marco Collaguazo</w:t>
      </w:r>
      <w:r w:rsidRPr="008E29F1">
        <w:rPr>
          <w:rFonts w:ascii="Palatino Linotype" w:hAnsi="Palatino Linotype"/>
        </w:rPr>
        <w:t xml:space="preserve"> presidente de la comisión, eleva a </w:t>
      </w:r>
      <w:r w:rsidRPr="008E29F1">
        <w:rPr>
          <w:rFonts w:ascii="Palatino Linotype" w:hAnsi="Palatino Linotype" w:cs="Tahoma"/>
          <w:b/>
        </w:rPr>
        <w:t xml:space="preserve">moción </w:t>
      </w:r>
      <w:r w:rsidRPr="008E29F1">
        <w:rPr>
          <w:rFonts w:ascii="Palatino Linotype" w:hAnsi="Palatino Linotype"/>
        </w:rPr>
        <w:t>emitir DICTAMEN FAVORABLE para que el Concejo Metropolitano, mediante resolución correspondiente, autorice (i) el cambio de categoría de bien municipal de dominio público a bien municipal de dominio privado de la faja de terreno, producto de remanente vial; y, (ii) la enajenación directa de la referida faja de terreno a favor de los copropietarios colindantes: Rojas Hidalgo Segundo Eduardo, Ortiz Logroño Elsa Graciela y Velasteguí César Enrique, precisando y puntualizando que respecto a los datos técnicos para la enajenación de la faja de terreno se estará a lo establecido en la ficha técnica actualizada, adjunta al oficio No. GADDMQ-DMC-GCE-2020-0379-O, de 13 de febrero de 2020, de la Dirección Metropolitana de Catastro y su ratificación mediante oficio Nro. GADDMQ-DMC-2020-02577-O, de 27 de junio de 2020.</w:t>
      </w:r>
    </w:p>
    <w:p w14:paraId="49CAD7E5" w14:textId="77777777" w:rsidR="005B6564" w:rsidRPr="008E29F1" w:rsidRDefault="005B6564" w:rsidP="0036452B">
      <w:pPr>
        <w:spacing w:after="0" w:line="240" w:lineRule="auto"/>
        <w:jc w:val="both"/>
      </w:pPr>
    </w:p>
    <w:p w14:paraId="56C234CC" w14:textId="77777777" w:rsidR="005B6564" w:rsidRPr="008E29F1" w:rsidRDefault="005B6564" w:rsidP="0036452B">
      <w:pPr>
        <w:spacing w:after="0" w:line="240" w:lineRule="auto"/>
        <w:jc w:val="both"/>
        <w:rPr>
          <w:rFonts w:ascii="Palatino Linotype" w:hAnsi="Palatino Linotype"/>
          <w:color w:val="000000"/>
        </w:rPr>
      </w:pPr>
      <w:r w:rsidRPr="008E29F1">
        <w:rPr>
          <w:rFonts w:ascii="Palatino Linotype" w:hAnsi="Palatino Linotype"/>
          <w:color w:val="000000"/>
        </w:rPr>
        <w:t>La comisión aprueba la moción, conforme la siguiente votación:</w:t>
      </w:r>
    </w:p>
    <w:p w14:paraId="737067D9" w14:textId="77777777" w:rsidR="005B6564" w:rsidRPr="008E29F1" w:rsidRDefault="005B6564" w:rsidP="0036452B">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5B6564" w:rsidRPr="008E29F1" w14:paraId="3314ACDD" w14:textId="77777777" w:rsidTr="00D24034">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3A4CE5B2" w14:textId="77777777" w:rsidR="005B6564" w:rsidRPr="008E29F1" w:rsidRDefault="005B6564"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REGISTRO DE VOTACIÓN</w:t>
            </w:r>
          </w:p>
        </w:tc>
      </w:tr>
      <w:tr w:rsidR="005B6564" w:rsidRPr="008E29F1" w14:paraId="2AF12934" w14:textId="77777777" w:rsidTr="00D24034">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B3873E6" w14:textId="77777777" w:rsidR="005B6564" w:rsidRPr="008E29F1" w:rsidRDefault="005B6564"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FC321AE" w14:textId="77777777" w:rsidR="005B6564" w:rsidRPr="008E29F1" w:rsidRDefault="005B6564"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BF01C53" w14:textId="77777777" w:rsidR="005B6564" w:rsidRPr="008E29F1" w:rsidRDefault="005B6564"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57B8FC4" w14:textId="77777777" w:rsidR="005B6564" w:rsidRPr="008E29F1" w:rsidRDefault="005B6564"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0473689" w14:textId="77777777" w:rsidR="005B6564" w:rsidRPr="008E29F1" w:rsidRDefault="005B6564"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703E190" w14:textId="77777777" w:rsidR="005B6564" w:rsidRPr="008E29F1" w:rsidRDefault="005B6564"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AUSENTE</w:t>
            </w:r>
          </w:p>
        </w:tc>
      </w:tr>
      <w:tr w:rsidR="005B6564" w:rsidRPr="008E29F1" w14:paraId="778E1FA0" w14:textId="77777777" w:rsidTr="00D24034">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0C68C35" w14:textId="77777777" w:rsidR="005B6564" w:rsidRPr="008E29F1" w:rsidRDefault="005B6564"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5BFD7856" w14:textId="77777777" w:rsidR="005B6564" w:rsidRPr="008E29F1" w:rsidRDefault="005B6564"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5FE6618" w14:textId="77777777" w:rsidR="005B6564" w:rsidRPr="008E29F1" w:rsidRDefault="005B6564"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B9F6669" w14:textId="77777777" w:rsidR="005B6564" w:rsidRPr="008E29F1" w:rsidRDefault="005B6564"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D288CC2" w14:textId="77777777" w:rsidR="005B6564" w:rsidRPr="008E29F1" w:rsidRDefault="005B6564"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7ACB450" w14:textId="77777777" w:rsidR="005B6564" w:rsidRPr="008E29F1" w:rsidRDefault="005B6564" w:rsidP="0036452B">
            <w:pPr>
              <w:pStyle w:val="Subttulo"/>
              <w:jc w:val="center"/>
              <w:rPr>
                <w:rFonts w:ascii="Palatino Linotype" w:hAnsi="Palatino Linotype"/>
                <w:i w:val="0"/>
                <w:color w:val="000000"/>
                <w:sz w:val="22"/>
                <w:szCs w:val="22"/>
                <w:lang w:val="es-ES"/>
              </w:rPr>
            </w:pPr>
          </w:p>
        </w:tc>
      </w:tr>
      <w:tr w:rsidR="005B6564" w:rsidRPr="008E29F1" w14:paraId="44115B0D" w14:textId="77777777" w:rsidTr="00D24034">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26030AB" w14:textId="77777777" w:rsidR="005B6564" w:rsidRPr="008E29F1" w:rsidRDefault="005B6564" w:rsidP="0036452B">
            <w:pPr>
              <w:pStyle w:val="Subttulo"/>
              <w:rPr>
                <w:rFonts w:ascii="Palatino Linotype" w:hAnsi="Palatino Linotype"/>
                <w:b/>
                <w:i w:val="0"/>
                <w:color w:val="000000"/>
                <w:sz w:val="22"/>
                <w:szCs w:val="22"/>
                <w:lang w:val="es-ES"/>
              </w:rPr>
            </w:pPr>
            <w:r w:rsidRPr="008E29F1">
              <w:rPr>
                <w:rFonts w:ascii="Palatino Linotype" w:hAnsi="Palatino Linotype" w:cs="Tahoma"/>
                <w:b/>
                <w:i w:val="0"/>
                <w:color w:val="000000"/>
                <w:sz w:val="22"/>
                <w:szCs w:val="22"/>
                <w:lang w:val="es-ES"/>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5F37C731" w14:textId="6D9726E9" w:rsidR="005B6564" w:rsidRPr="008E29F1" w:rsidRDefault="005B6564" w:rsidP="0036452B">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79E1900B" w14:textId="77777777" w:rsidR="005B6564" w:rsidRPr="008E29F1" w:rsidRDefault="005B6564"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D5FEFC1" w14:textId="77777777" w:rsidR="005B6564" w:rsidRPr="008E29F1" w:rsidRDefault="005B6564"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47D9F65" w14:textId="77777777" w:rsidR="005B6564" w:rsidRPr="008E29F1" w:rsidRDefault="005B6564"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258CF31" w14:textId="64D17C13" w:rsidR="005B6564" w:rsidRPr="008E29F1" w:rsidRDefault="00F20A97" w:rsidP="0036452B">
            <w:pPr>
              <w:pStyle w:val="Subttulo"/>
              <w:jc w:val="center"/>
              <w:rPr>
                <w:rFonts w:ascii="Palatino Linotype" w:hAnsi="Palatino Linotype"/>
                <w:i w:val="0"/>
                <w:color w:val="000000"/>
                <w:sz w:val="22"/>
                <w:szCs w:val="22"/>
                <w:lang w:val="es-ES"/>
              </w:rPr>
            </w:pPr>
            <w:r w:rsidRPr="008E29F1">
              <w:rPr>
                <w:rFonts w:ascii="Palatino Linotype" w:hAnsi="Palatino Linotype"/>
                <w:i w:val="0"/>
                <w:color w:val="000000"/>
                <w:sz w:val="22"/>
                <w:szCs w:val="22"/>
                <w:lang w:val="es-ES"/>
              </w:rPr>
              <w:t>1</w:t>
            </w:r>
          </w:p>
        </w:tc>
      </w:tr>
      <w:tr w:rsidR="005B6564" w:rsidRPr="008E29F1" w14:paraId="5B9594C6" w14:textId="77777777" w:rsidTr="00D24034">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8DEC9CD" w14:textId="77777777" w:rsidR="005B6564" w:rsidRPr="008E29F1" w:rsidRDefault="005B6564"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45F0B3A2" w14:textId="77777777" w:rsidR="005B6564" w:rsidRPr="008E29F1" w:rsidRDefault="005B6564"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E2838D9" w14:textId="77777777" w:rsidR="005B6564" w:rsidRPr="008E29F1" w:rsidRDefault="005B6564" w:rsidP="0036452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819C55C" w14:textId="77777777" w:rsidR="005B6564" w:rsidRPr="008E29F1" w:rsidRDefault="005B6564" w:rsidP="0036452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FB51CCE" w14:textId="77777777" w:rsidR="005B6564" w:rsidRPr="008E29F1" w:rsidRDefault="005B6564" w:rsidP="0036452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21F087D" w14:textId="77777777" w:rsidR="005B6564" w:rsidRPr="008E29F1" w:rsidRDefault="005B6564" w:rsidP="0036452B">
            <w:pPr>
              <w:pStyle w:val="Subttulo"/>
              <w:jc w:val="center"/>
              <w:rPr>
                <w:rFonts w:ascii="Palatino Linotype" w:hAnsi="Palatino Linotype"/>
                <w:i w:val="0"/>
                <w:color w:val="000000"/>
                <w:sz w:val="22"/>
                <w:szCs w:val="22"/>
                <w:lang w:val="es-ES"/>
              </w:rPr>
            </w:pPr>
          </w:p>
        </w:tc>
      </w:tr>
      <w:tr w:rsidR="005B6564" w:rsidRPr="008E29F1" w14:paraId="70144D82" w14:textId="77777777" w:rsidTr="00D24034">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4796951" w14:textId="77777777" w:rsidR="005B6564" w:rsidRPr="008E29F1" w:rsidRDefault="005B6564" w:rsidP="0036452B">
            <w:pPr>
              <w:pStyle w:val="Subttulo"/>
              <w:jc w:val="center"/>
              <w:rPr>
                <w:rFonts w:ascii="Palatino Linotype" w:hAnsi="Palatino Linotype"/>
                <w:b/>
                <w:i w:val="0"/>
                <w:color w:val="FFFFFF"/>
                <w:sz w:val="22"/>
                <w:szCs w:val="22"/>
                <w:lang w:val="es-ES"/>
              </w:rPr>
            </w:pPr>
            <w:r w:rsidRPr="008E29F1">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0CA05CC" w14:textId="1088A292" w:rsidR="005B6564" w:rsidRPr="008E29F1" w:rsidRDefault="00F20A97"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14D0D85" w14:textId="77777777" w:rsidR="005B6564" w:rsidRPr="008E29F1" w:rsidRDefault="005B6564"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40C79CF" w14:textId="77777777" w:rsidR="005B6564" w:rsidRPr="008E29F1" w:rsidRDefault="005B6564"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DA9F9E1" w14:textId="77777777" w:rsidR="005B6564" w:rsidRPr="008E29F1" w:rsidRDefault="005B6564"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CE3F3FF" w14:textId="1D20A4BA" w:rsidR="005B6564" w:rsidRPr="008E29F1" w:rsidRDefault="00F20A97" w:rsidP="0036452B">
            <w:pPr>
              <w:pStyle w:val="Subttulo"/>
              <w:jc w:val="center"/>
              <w:rPr>
                <w:rFonts w:ascii="Palatino Linotype" w:hAnsi="Palatino Linotype"/>
                <w:i w:val="0"/>
                <w:color w:val="FFFFFF"/>
                <w:sz w:val="22"/>
                <w:szCs w:val="22"/>
                <w:lang w:val="es-ES"/>
              </w:rPr>
            </w:pPr>
            <w:r w:rsidRPr="008E29F1">
              <w:rPr>
                <w:rFonts w:ascii="Palatino Linotype" w:hAnsi="Palatino Linotype"/>
                <w:i w:val="0"/>
                <w:color w:val="FFFFFF"/>
                <w:sz w:val="22"/>
                <w:szCs w:val="22"/>
                <w:lang w:val="es-ES"/>
              </w:rPr>
              <w:t>1</w:t>
            </w:r>
          </w:p>
        </w:tc>
      </w:tr>
    </w:tbl>
    <w:p w14:paraId="55EE6631" w14:textId="77777777" w:rsidR="005B6564" w:rsidRPr="008E29F1" w:rsidRDefault="005B6564" w:rsidP="0036452B">
      <w:pPr>
        <w:spacing w:after="0" w:line="240" w:lineRule="auto"/>
        <w:jc w:val="both"/>
        <w:rPr>
          <w:rFonts w:ascii="Palatino Linotype" w:hAnsi="Palatino Linotype" w:cs="Tahoma"/>
        </w:rPr>
      </w:pPr>
    </w:p>
    <w:p w14:paraId="149C1D93" w14:textId="79E9209B" w:rsidR="005B6564" w:rsidRPr="008E29F1" w:rsidRDefault="005B6564" w:rsidP="0036452B">
      <w:pPr>
        <w:spacing w:after="0" w:line="240" w:lineRule="auto"/>
        <w:jc w:val="both"/>
        <w:rPr>
          <w:rFonts w:ascii="Palatino Linotype" w:hAnsi="Palatino Linotype"/>
        </w:rPr>
      </w:pPr>
      <w:r w:rsidRPr="008E29F1">
        <w:rPr>
          <w:rStyle w:val="fontstyle21"/>
          <w:rFonts w:ascii="Palatino Linotype" w:hAnsi="Palatino Linotype"/>
          <w:sz w:val="22"/>
          <w:szCs w:val="22"/>
        </w:rPr>
        <w:t xml:space="preserve">La Comisión </w:t>
      </w:r>
      <w:r w:rsidR="008E29F1" w:rsidRPr="008E29F1">
        <w:rPr>
          <w:rFonts w:ascii="Palatino Linotype" w:hAnsi="Palatino Linotype" w:cs="Tahoma"/>
        </w:rPr>
        <w:t xml:space="preserve">de </w:t>
      </w:r>
      <w:r w:rsidR="008E29F1" w:rsidRPr="008E29F1">
        <w:rPr>
          <w:rFonts w:ascii="Palatino Linotype" w:hAnsi="Palatino Linotype" w:cs="Tahoma"/>
        </w:rPr>
        <w:t>Propiedad y Espacio Público</w:t>
      </w:r>
      <w:r w:rsidRPr="008E29F1">
        <w:rPr>
          <w:rStyle w:val="fontstyle21"/>
          <w:rFonts w:ascii="Palatino Linotype" w:hAnsi="Palatino Linotype"/>
          <w:sz w:val="22"/>
          <w:szCs w:val="22"/>
        </w:rPr>
        <w:t xml:space="preserve">, </w:t>
      </w:r>
      <w:r w:rsidRPr="008E29F1">
        <w:rPr>
          <w:rStyle w:val="fontstyle21"/>
          <w:rFonts w:ascii="Palatino Linotype" w:hAnsi="Palatino Linotype"/>
          <w:b/>
          <w:sz w:val="22"/>
          <w:szCs w:val="22"/>
        </w:rPr>
        <w:t>resolvió:</w:t>
      </w:r>
      <w:r w:rsidRPr="008E29F1">
        <w:rPr>
          <w:rFonts w:ascii="Palatino Linotype" w:hAnsi="Palatino Linotype"/>
        </w:rPr>
        <w:t xml:space="preserve"> emitir DICTAMEN FAVORABLE para que el Concejo Metropolitano, mediante resolución correspondiente, autorice (i) el cambio de categoría de bien municipal de dominio público a bien municipal de dominio privado de la faja de terreno, producto de remanente vial; y, (ii) la enajenación directa de la referida faja de terreno a favor de los copropietarios colindantes: Rojas Hidalgo Segundo Eduardo, Ortiz Logroño Elsa Graciela y Velasteguí César Enrique, precisando y puntualizando que respecto a los datos técnicos para la enajenación de la faja de terreno se estará a lo establecido en la ficha técnica actualizada, adjunta al oficio No. GADDMQ-DMC-GCE-2020-0379-O, de 13 de febrero de 2020, de la Dirección Metropolitana de Catastro y su ratificación mediante oficio Nro. GADDMQ-DMC-2020-02577-O, de 27 de junio de 2020.</w:t>
      </w:r>
    </w:p>
    <w:p w14:paraId="66597322" w14:textId="44274873" w:rsidR="00B9513B" w:rsidRPr="008E29F1" w:rsidRDefault="00B9513B" w:rsidP="0036452B">
      <w:pPr>
        <w:spacing w:after="0" w:line="240" w:lineRule="auto"/>
        <w:jc w:val="both"/>
        <w:rPr>
          <w:rFonts w:ascii="Palatino Linotype" w:hAnsi="Palatino Linotype"/>
          <w:bCs/>
        </w:rPr>
      </w:pPr>
    </w:p>
    <w:p w14:paraId="47DCB67C" w14:textId="4C418EFB" w:rsidR="00344BB7" w:rsidRPr="008E29F1" w:rsidRDefault="00344BB7" w:rsidP="0036452B">
      <w:pPr>
        <w:autoSpaceDE w:val="0"/>
        <w:autoSpaceDN w:val="0"/>
        <w:adjustRightInd w:val="0"/>
        <w:spacing w:line="240" w:lineRule="auto"/>
        <w:jc w:val="both"/>
        <w:rPr>
          <w:rFonts w:ascii="Palatino Linotype" w:hAnsi="Palatino Linotype" w:cs="Tahoma"/>
        </w:rPr>
      </w:pPr>
      <w:bookmarkStart w:id="1" w:name="_Hlk40976858"/>
      <w:r w:rsidRPr="008E29F1">
        <w:rPr>
          <w:rFonts w:ascii="Palatino Linotype" w:hAnsi="Palatino Linotype" w:cs="Tahoma"/>
        </w:rPr>
        <w:lastRenderedPageBreak/>
        <w:t xml:space="preserve">El </w:t>
      </w:r>
      <w:r w:rsidR="006372C5" w:rsidRPr="008E29F1">
        <w:rPr>
          <w:rFonts w:ascii="Palatino Linotype" w:hAnsi="Palatino Linotype" w:cs="Tahoma"/>
        </w:rPr>
        <w:t>p</w:t>
      </w:r>
      <w:r w:rsidRPr="008E29F1">
        <w:rPr>
          <w:rFonts w:ascii="Palatino Linotype" w:hAnsi="Palatino Linotype" w:cs="Tahoma"/>
        </w:rPr>
        <w:t xml:space="preserve">residente de la </w:t>
      </w:r>
      <w:r w:rsidR="006372C5" w:rsidRPr="008E29F1">
        <w:rPr>
          <w:rFonts w:ascii="Palatino Linotype" w:hAnsi="Palatino Linotype" w:cs="Tahoma"/>
        </w:rPr>
        <w:t>c</w:t>
      </w:r>
      <w:r w:rsidRPr="008E29F1">
        <w:rPr>
          <w:rFonts w:ascii="Palatino Linotype" w:hAnsi="Palatino Linotype" w:cs="Tahoma"/>
        </w:rPr>
        <w:t xml:space="preserve">omisión, </w:t>
      </w:r>
      <w:r w:rsidR="00581631" w:rsidRPr="008E29F1">
        <w:rPr>
          <w:rFonts w:ascii="Palatino Linotype" w:hAnsi="Palatino Linotype" w:cs="Tahoma"/>
          <w:color w:val="000000"/>
        </w:rPr>
        <w:t>c</w:t>
      </w:r>
      <w:r w:rsidRPr="008E29F1">
        <w:rPr>
          <w:rFonts w:ascii="Palatino Linotype" w:hAnsi="Palatino Linotype" w:cs="Tahoma"/>
          <w:color w:val="000000"/>
        </w:rPr>
        <w:t xml:space="preserve">oncejal </w:t>
      </w:r>
      <w:r w:rsidR="00735588" w:rsidRPr="008E29F1">
        <w:rPr>
          <w:rFonts w:ascii="Palatino Linotype" w:hAnsi="Palatino Linotype" w:cs="Tahoma"/>
          <w:color w:val="000000"/>
        </w:rPr>
        <w:t>Marco Collaguazo</w:t>
      </w:r>
      <w:r w:rsidRPr="008E29F1">
        <w:rPr>
          <w:rFonts w:ascii="Palatino Linotype" w:hAnsi="Palatino Linotype" w:cs="Tahoma"/>
          <w:color w:val="000000"/>
        </w:rPr>
        <w:t>,</w:t>
      </w:r>
      <w:r w:rsidRPr="008E29F1">
        <w:rPr>
          <w:rFonts w:ascii="Palatino Linotype" w:hAnsi="Palatino Linotype" w:cs="Tahoma"/>
        </w:rPr>
        <w:t xml:space="preserve"> sin tener más puntos a tratar, clausura la sesión siendo las 1</w:t>
      </w:r>
      <w:r w:rsidR="002E07C2" w:rsidRPr="008E29F1">
        <w:rPr>
          <w:rFonts w:ascii="Palatino Linotype" w:hAnsi="Palatino Linotype" w:cs="Tahoma"/>
        </w:rPr>
        <w:t>7</w:t>
      </w:r>
      <w:r w:rsidRPr="008E29F1">
        <w:rPr>
          <w:rFonts w:ascii="Palatino Linotype" w:hAnsi="Palatino Linotype" w:cs="Tahoma"/>
        </w:rPr>
        <w:t>h</w:t>
      </w:r>
      <w:r w:rsidR="002E07C2" w:rsidRPr="008E29F1">
        <w:rPr>
          <w:rFonts w:ascii="Palatino Linotype" w:hAnsi="Palatino Linotype" w:cs="Tahoma"/>
        </w:rPr>
        <w:t>01</w:t>
      </w:r>
      <w:r w:rsidRPr="008E29F1">
        <w:rPr>
          <w:rFonts w:ascii="Palatino Linotype" w:hAnsi="Palatino Linotype" w:cs="Tahoma"/>
        </w:rPr>
        <w:t>.</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1962"/>
        <w:gridCol w:w="1917"/>
      </w:tblGrid>
      <w:tr w:rsidR="00344BB7" w:rsidRPr="008E29F1" w14:paraId="494EA9DC" w14:textId="77777777" w:rsidTr="00B9513B">
        <w:trPr>
          <w:trHeight w:val="25"/>
          <w:jc w:val="center"/>
        </w:trPr>
        <w:tc>
          <w:tcPr>
            <w:tcW w:w="900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95191AE"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REGISTRO ASISTENCIA – FINALIZACIÓN  SESIÓN</w:t>
            </w:r>
          </w:p>
        </w:tc>
      </w:tr>
      <w:tr w:rsidR="00344BB7" w:rsidRPr="008E29F1" w14:paraId="16C57194"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69D73B41"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b/>
                <w:i w:val="0"/>
                <w:color w:val="FFFFFF"/>
                <w:sz w:val="22"/>
                <w:szCs w:val="22"/>
                <w:lang w:val="es-ES"/>
              </w:rPr>
              <w:t>INTEGRANTES  COMISIÓN</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010920C2"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PRESENTE</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563A546B"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 xml:space="preserve">AUSENTE </w:t>
            </w:r>
          </w:p>
        </w:tc>
      </w:tr>
      <w:tr w:rsidR="00735588" w:rsidRPr="008E29F1" w14:paraId="1F464ED0"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hideMark/>
          </w:tcPr>
          <w:p w14:paraId="2FA2FE81" w14:textId="3F3435A9" w:rsidR="00735588" w:rsidRPr="008E29F1" w:rsidRDefault="00735588"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Marco Collaguazo</w:t>
            </w:r>
          </w:p>
        </w:tc>
        <w:tc>
          <w:tcPr>
            <w:tcW w:w="1962" w:type="dxa"/>
            <w:tcBorders>
              <w:top w:val="single" w:sz="4" w:space="0" w:color="auto"/>
              <w:left w:val="single" w:sz="4" w:space="0" w:color="auto"/>
              <w:bottom w:val="single" w:sz="4" w:space="0" w:color="auto"/>
              <w:right w:val="single" w:sz="4" w:space="0" w:color="auto"/>
            </w:tcBorders>
            <w:hideMark/>
          </w:tcPr>
          <w:p w14:paraId="1B0A5622" w14:textId="77777777" w:rsidR="00735588" w:rsidRPr="008E29F1" w:rsidRDefault="00735588"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917" w:type="dxa"/>
            <w:tcBorders>
              <w:top w:val="single" w:sz="4" w:space="0" w:color="auto"/>
              <w:left w:val="single" w:sz="4" w:space="0" w:color="auto"/>
              <w:bottom w:val="single" w:sz="4" w:space="0" w:color="auto"/>
              <w:right w:val="single" w:sz="4" w:space="0" w:color="auto"/>
            </w:tcBorders>
          </w:tcPr>
          <w:p w14:paraId="769723D3" w14:textId="77777777" w:rsidR="00735588" w:rsidRPr="008E29F1" w:rsidRDefault="00735588" w:rsidP="0036452B">
            <w:pPr>
              <w:pStyle w:val="Subttulo"/>
              <w:jc w:val="center"/>
              <w:rPr>
                <w:rFonts w:ascii="Palatino Linotype" w:hAnsi="Palatino Linotype" w:cs="Tahoma"/>
                <w:i w:val="0"/>
                <w:color w:val="000000"/>
                <w:sz w:val="22"/>
                <w:szCs w:val="22"/>
                <w:lang w:val="es-ES"/>
              </w:rPr>
            </w:pPr>
          </w:p>
        </w:tc>
      </w:tr>
      <w:tr w:rsidR="00735588" w:rsidRPr="008E29F1" w14:paraId="3A68BF02"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hideMark/>
          </w:tcPr>
          <w:p w14:paraId="674A5076" w14:textId="581D03D8" w:rsidR="00735588" w:rsidRPr="008E29F1" w:rsidRDefault="00735588"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 xml:space="preserve">Blanca Paucar </w:t>
            </w:r>
          </w:p>
        </w:tc>
        <w:tc>
          <w:tcPr>
            <w:tcW w:w="1962" w:type="dxa"/>
            <w:tcBorders>
              <w:top w:val="single" w:sz="4" w:space="0" w:color="auto"/>
              <w:left w:val="single" w:sz="4" w:space="0" w:color="auto"/>
              <w:bottom w:val="single" w:sz="4" w:space="0" w:color="auto"/>
              <w:right w:val="single" w:sz="4" w:space="0" w:color="auto"/>
            </w:tcBorders>
          </w:tcPr>
          <w:p w14:paraId="28FDA2F9" w14:textId="0F390197" w:rsidR="00735588" w:rsidRPr="008E29F1" w:rsidRDefault="00735588" w:rsidP="0036452B">
            <w:pPr>
              <w:pStyle w:val="Subttulo"/>
              <w:jc w:val="center"/>
              <w:rPr>
                <w:rFonts w:ascii="Palatino Linotype" w:hAnsi="Palatino Linotype" w:cs="Tahoma"/>
                <w:i w:val="0"/>
                <w:color w:val="000000"/>
                <w:sz w:val="22"/>
                <w:szCs w:val="22"/>
                <w:lang w:val="es-ES"/>
              </w:rPr>
            </w:pPr>
          </w:p>
        </w:tc>
        <w:tc>
          <w:tcPr>
            <w:tcW w:w="1917" w:type="dxa"/>
            <w:tcBorders>
              <w:top w:val="single" w:sz="4" w:space="0" w:color="auto"/>
              <w:left w:val="single" w:sz="4" w:space="0" w:color="auto"/>
              <w:bottom w:val="single" w:sz="4" w:space="0" w:color="auto"/>
              <w:right w:val="single" w:sz="4" w:space="0" w:color="auto"/>
            </w:tcBorders>
            <w:hideMark/>
          </w:tcPr>
          <w:p w14:paraId="2561F7B6" w14:textId="0A170F93" w:rsidR="00735588" w:rsidRPr="008E29F1" w:rsidRDefault="002E07C2"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r>
      <w:tr w:rsidR="00735588" w:rsidRPr="008E29F1" w14:paraId="28CDD715"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hideMark/>
          </w:tcPr>
          <w:p w14:paraId="5F748AEA" w14:textId="071C63A7" w:rsidR="00735588" w:rsidRPr="008E29F1" w:rsidRDefault="00735588"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 xml:space="preserve">Analía Ledesma </w:t>
            </w:r>
          </w:p>
        </w:tc>
        <w:tc>
          <w:tcPr>
            <w:tcW w:w="1962" w:type="dxa"/>
            <w:tcBorders>
              <w:top w:val="single" w:sz="4" w:space="0" w:color="auto"/>
              <w:left w:val="single" w:sz="4" w:space="0" w:color="auto"/>
              <w:bottom w:val="single" w:sz="4" w:space="0" w:color="auto"/>
              <w:right w:val="single" w:sz="4" w:space="0" w:color="auto"/>
            </w:tcBorders>
          </w:tcPr>
          <w:p w14:paraId="15020F06" w14:textId="77777777" w:rsidR="00735588" w:rsidRPr="008E29F1" w:rsidRDefault="00735588"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917" w:type="dxa"/>
            <w:tcBorders>
              <w:top w:val="single" w:sz="4" w:space="0" w:color="auto"/>
              <w:left w:val="single" w:sz="4" w:space="0" w:color="auto"/>
              <w:bottom w:val="single" w:sz="4" w:space="0" w:color="auto"/>
              <w:right w:val="single" w:sz="4" w:space="0" w:color="auto"/>
            </w:tcBorders>
            <w:hideMark/>
          </w:tcPr>
          <w:p w14:paraId="0B070EC2" w14:textId="77777777" w:rsidR="00735588" w:rsidRPr="008E29F1" w:rsidRDefault="00735588" w:rsidP="0036452B">
            <w:pPr>
              <w:pStyle w:val="Subttulo"/>
              <w:jc w:val="center"/>
              <w:rPr>
                <w:rFonts w:ascii="Palatino Linotype" w:hAnsi="Palatino Linotype" w:cs="Tahoma"/>
                <w:i w:val="0"/>
                <w:color w:val="000000"/>
                <w:sz w:val="22"/>
                <w:szCs w:val="22"/>
                <w:lang w:val="es-ES"/>
              </w:rPr>
            </w:pPr>
          </w:p>
        </w:tc>
      </w:tr>
      <w:tr w:rsidR="00344BB7" w:rsidRPr="008E29F1" w14:paraId="3793018C"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7C35001D"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TOTAL</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18525BE3" w14:textId="00D139EE" w:rsidR="00344BB7" w:rsidRPr="008E29F1" w:rsidRDefault="002E07C2" w:rsidP="0036452B">
            <w:pPr>
              <w:pStyle w:val="Subttulo"/>
              <w:jc w:val="center"/>
              <w:rPr>
                <w:rFonts w:ascii="Palatino Linotype" w:hAnsi="Palatino Linotype" w:cs="Tahoma"/>
                <w:i w:val="0"/>
                <w:color w:val="FFFFFF"/>
                <w:sz w:val="22"/>
                <w:szCs w:val="22"/>
                <w:lang w:val="es-ES"/>
              </w:rPr>
            </w:pPr>
            <w:r w:rsidRPr="008E29F1">
              <w:rPr>
                <w:rFonts w:ascii="Palatino Linotype" w:hAnsi="Palatino Linotype" w:cs="Tahoma"/>
                <w:i w:val="0"/>
                <w:color w:val="FFFFFF"/>
                <w:sz w:val="22"/>
                <w:szCs w:val="22"/>
                <w:lang w:val="es-ES"/>
              </w:rPr>
              <w:t>2</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2A9BD6FA" w14:textId="415F44DE" w:rsidR="00344BB7" w:rsidRPr="008E29F1" w:rsidRDefault="002E07C2" w:rsidP="0036452B">
            <w:pPr>
              <w:pStyle w:val="Subttulo"/>
              <w:jc w:val="center"/>
              <w:rPr>
                <w:rFonts w:ascii="Palatino Linotype" w:hAnsi="Palatino Linotype" w:cs="Tahoma"/>
                <w:i w:val="0"/>
                <w:color w:val="FFFFFF"/>
                <w:sz w:val="22"/>
                <w:szCs w:val="22"/>
                <w:lang w:val="es-ES"/>
              </w:rPr>
            </w:pPr>
            <w:r w:rsidRPr="008E29F1">
              <w:rPr>
                <w:rFonts w:ascii="Palatino Linotype" w:hAnsi="Palatino Linotype" w:cs="Tahoma"/>
                <w:i w:val="0"/>
                <w:color w:val="FFFFFF"/>
                <w:sz w:val="22"/>
                <w:szCs w:val="22"/>
                <w:lang w:val="es-ES"/>
              </w:rPr>
              <w:t>1</w:t>
            </w:r>
          </w:p>
        </w:tc>
      </w:tr>
    </w:tbl>
    <w:p w14:paraId="1DAF31B3" w14:textId="77777777" w:rsidR="00344BB7" w:rsidRPr="008E29F1" w:rsidRDefault="00344BB7" w:rsidP="0036452B">
      <w:pPr>
        <w:spacing w:after="0" w:line="240" w:lineRule="auto"/>
        <w:jc w:val="both"/>
        <w:rPr>
          <w:rFonts w:ascii="Palatino Linotype" w:hAnsi="Palatino Linotype" w:cs="Tahoma"/>
        </w:rPr>
      </w:pPr>
    </w:p>
    <w:p w14:paraId="651271B2" w14:textId="41264E9F" w:rsidR="00344BB7" w:rsidRPr="008E29F1" w:rsidRDefault="00344BB7" w:rsidP="0036452B">
      <w:pPr>
        <w:spacing w:after="0" w:line="240" w:lineRule="auto"/>
        <w:jc w:val="both"/>
        <w:rPr>
          <w:rFonts w:ascii="Palatino Linotype" w:hAnsi="Palatino Linotype" w:cs="Tahoma"/>
        </w:rPr>
      </w:pPr>
      <w:r w:rsidRPr="008E29F1">
        <w:rPr>
          <w:rFonts w:ascii="Palatino Linotype" w:hAnsi="Palatino Linotype" w:cs="Tahoma"/>
        </w:rPr>
        <w:t xml:space="preserve">Para constancia, firma el </w:t>
      </w:r>
      <w:r w:rsidR="00DB74E0" w:rsidRPr="008E29F1">
        <w:rPr>
          <w:rFonts w:ascii="Palatino Linotype" w:hAnsi="Palatino Linotype" w:cs="Tahoma"/>
        </w:rPr>
        <w:t>p</w:t>
      </w:r>
      <w:r w:rsidRPr="008E29F1">
        <w:rPr>
          <w:rFonts w:ascii="Palatino Linotype" w:hAnsi="Palatino Linotype" w:cs="Tahoma"/>
        </w:rPr>
        <w:t xml:space="preserve">residente de la Comisión de </w:t>
      </w:r>
      <w:r w:rsidR="001372A4" w:rsidRPr="008E29F1">
        <w:rPr>
          <w:rFonts w:ascii="Palatino Linotype" w:hAnsi="Palatino Linotype" w:cs="Tahoma"/>
        </w:rPr>
        <w:t xml:space="preserve">Propiedad y Espacio Público </w:t>
      </w:r>
      <w:r w:rsidRPr="008E29F1">
        <w:rPr>
          <w:rFonts w:ascii="Palatino Linotype" w:hAnsi="Palatino Linotype" w:cs="Tahoma"/>
        </w:rPr>
        <w:t>y la señora Secretaria General del Concejo Metropolitano de Quito (E).</w:t>
      </w:r>
    </w:p>
    <w:p w14:paraId="23F60C19" w14:textId="77777777" w:rsidR="00344BB7" w:rsidRPr="008E29F1" w:rsidRDefault="00344BB7" w:rsidP="0036452B">
      <w:pPr>
        <w:spacing w:after="0" w:line="240" w:lineRule="auto"/>
        <w:jc w:val="both"/>
        <w:rPr>
          <w:rFonts w:ascii="Palatino Linotype" w:hAnsi="Palatino Linotype" w:cs="Tahoma"/>
        </w:rPr>
      </w:pPr>
    </w:p>
    <w:p w14:paraId="313AE6D6" w14:textId="12EFB2FC" w:rsidR="00344BB7" w:rsidRPr="008E29F1" w:rsidRDefault="00344BB7" w:rsidP="0036452B">
      <w:pPr>
        <w:spacing w:after="0" w:line="240" w:lineRule="auto"/>
        <w:jc w:val="both"/>
        <w:rPr>
          <w:rFonts w:ascii="Palatino Linotype" w:hAnsi="Palatino Linotype" w:cs="Tahoma"/>
        </w:rPr>
      </w:pPr>
    </w:p>
    <w:p w14:paraId="10B2394D" w14:textId="204D0AF4" w:rsidR="00527D77" w:rsidRPr="008E29F1" w:rsidRDefault="00527D77" w:rsidP="0036452B">
      <w:pPr>
        <w:spacing w:after="0" w:line="240" w:lineRule="auto"/>
        <w:jc w:val="both"/>
        <w:rPr>
          <w:rFonts w:ascii="Palatino Linotype" w:hAnsi="Palatino Linotype" w:cs="Tahoma"/>
        </w:rPr>
      </w:pPr>
    </w:p>
    <w:p w14:paraId="46A9ED29" w14:textId="77777777" w:rsidR="00527D77" w:rsidRPr="008E29F1" w:rsidRDefault="00527D77" w:rsidP="0036452B">
      <w:pPr>
        <w:spacing w:after="0" w:line="240" w:lineRule="auto"/>
        <w:jc w:val="both"/>
        <w:rPr>
          <w:rFonts w:ascii="Palatino Linotype" w:hAnsi="Palatino Linotype" w:cs="Tahoma"/>
        </w:rPr>
      </w:pPr>
    </w:p>
    <w:p w14:paraId="3BB66BB8" w14:textId="77777777" w:rsidR="00344BB7" w:rsidRPr="008E29F1" w:rsidRDefault="00344BB7" w:rsidP="0036452B">
      <w:pPr>
        <w:spacing w:after="0" w:line="240" w:lineRule="auto"/>
        <w:jc w:val="both"/>
        <w:rPr>
          <w:rFonts w:ascii="Palatino Linotype" w:hAnsi="Palatino Linotype" w:cs="Tahoma"/>
        </w:rPr>
      </w:pPr>
    </w:p>
    <w:p w14:paraId="6B85B861" w14:textId="76E454EB" w:rsidR="00802213" w:rsidRPr="008E29F1" w:rsidRDefault="00802213" w:rsidP="0036452B">
      <w:pPr>
        <w:pStyle w:val="paragraph"/>
        <w:spacing w:before="0" w:beforeAutospacing="0" w:after="0" w:afterAutospacing="0"/>
        <w:jc w:val="both"/>
        <w:textAlignment w:val="baseline"/>
        <w:rPr>
          <w:rFonts w:ascii="Segoe UI" w:hAnsi="Segoe UI" w:cs="Segoe UI"/>
          <w:sz w:val="22"/>
          <w:szCs w:val="22"/>
        </w:rPr>
      </w:pPr>
      <w:r w:rsidRPr="008E29F1">
        <w:rPr>
          <w:rStyle w:val="normaltextrun"/>
          <w:rFonts w:ascii="Palatino Linotype" w:hAnsi="Palatino Linotype" w:cs="Segoe UI"/>
          <w:sz w:val="22"/>
          <w:szCs w:val="22"/>
        </w:rPr>
        <w:t>Dr. Maro Collaguazo</w:t>
      </w:r>
      <w:r w:rsidRPr="008E29F1">
        <w:rPr>
          <w:rStyle w:val="tabchar"/>
          <w:rFonts w:eastAsia="MS Mincho" w:cs="Calibri"/>
          <w:sz w:val="22"/>
          <w:szCs w:val="22"/>
        </w:rPr>
        <w:t xml:space="preserve">                                          </w:t>
      </w:r>
      <w:r w:rsidRPr="008E29F1">
        <w:rPr>
          <w:rStyle w:val="normaltextrun"/>
          <w:rFonts w:ascii="Palatino Linotype" w:hAnsi="Palatino Linotype" w:cs="Segoe UI"/>
          <w:sz w:val="22"/>
          <w:szCs w:val="22"/>
        </w:rPr>
        <w:t>Abg. Damaris Ortiz Pasuy</w:t>
      </w:r>
      <w:r w:rsidRPr="008E29F1">
        <w:rPr>
          <w:rStyle w:val="eop"/>
          <w:rFonts w:ascii="Palatino Linotype" w:eastAsia="MS Mincho" w:hAnsi="Palatino Linotype"/>
          <w:sz w:val="22"/>
          <w:szCs w:val="22"/>
        </w:rPr>
        <w:t> </w:t>
      </w:r>
    </w:p>
    <w:p w14:paraId="03FF4CEA" w14:textId="49DBA83F" w:rsidR="00802213" w:rsidRPr="008E29F1" w:rsidRDefault="00802213" w:rsidP="0036452B">
      <w:pPr>
        <w:pStyle w:val="paragraph"/>
        <w:spacing w:before="0" w:beforeAutospacing="0" w:after="0" w:afterAutospacing="0"/>
        <w:jc w:val="both"/>
        <w:textAlignment w:val="baseline"/>
        <w:rPr>
          <w:rFonts w:ascii="Segoe UI" w:hAnsi="Segoe UI" w:cs="Segoe UI"/>
          <w:sz w:val="22"/>
          <w:szCs w:val="22"/>
        </w:rPr>
      </w:pPr>
      <w:r w:rsidRPr="008E29F1">
        <w:rPr>
          <w:rStyle w:val="normaltextrun"/>
          <w:rFonts w:ascii="Palatino Linotype" w:hAnsi="Palatino Linotype" w:cs="Segoe UI"/>
          <w:b/>
          <w:bCs/>
          <w:sz w:val="22"/>
          <w:szCs w:val="22"/>
        </w:rPr>
        <w:t>PRESIDENT</w:t>
      </w:r>
      <w:r w:rsidR="005E193C" w:rsidRPr="008E29F1">
        <w:rPr>
          <w:rStyle w:val="normaltextrun"/>
          <w:rFonts w:ascii="Palatino Linotype" w:hAnsi="Palatino Linotype" w:cs="Segoe UI"/>
          <w:b/>
          <w:bCs/>
          <w:sz w:val="22"/>
          <w:szCs w:val="22"/>
        </w:rPr>
        <w:t>E</w:t>
      </w:r>
      <w:r w:rsidRPr="008E29F1">
        <w:rPr>
          <w:rStyle w:val="normaltextrun"/>
          <w:rFonts w:ascii="Palatino Linotype" w:hAnsi="Palatino Linotype" w:cs="Segoe UI"/>
          <w:b/>
          <w:bCs/>
          <w:sz w:val="22"/>
          <w:szCs w:val="22"/>
        </w:rPr>
        <w:t xml:space="preserve"> DE LA COMISIÓN DE </w:t>
      </w:r>
      <w:r w:rsidRPr="008E29F1">
        <w:rPr>
          <w:rStyle w:val="tabchar"/>
          <w:rFonts w:eastAsia="MS Mincho" w:cs="Calibri"/>
          <w:sz w:val="22"/>
          <w:szCs w:val="22"/>
        </w:rPr>
        <w:t xml:space="preserve"> </w:t>
      </w:r>
      <w:r w:rsidRPr="008E29F1">
        <w:rPr>
          <w:rStyle w:val="normaltextrun"/>
          <w:rFonts w:ascii="Palatino Linotype" w:hAnsi="Palatino Linotype" w:cs="Segoe UI"/>
          <w:b/>
          <w:bCs/>
          <w:sz w:val="22"/>
          <w:szCs w:val="22"/>
        </w:rPr>
        <w:t>      </w:t>
      </w:r>
      <w:r w:rsidRPr="008E29F1">
        <w:rPr>
          <w:rStyle w:val="tabchar"/>
          <w:rFonts w:eastAsia="MS Mincho" w:cs="Calibri"/>
          <w:sz w:val="22"/>
          <w:szCs w:val="22"/>
        </w:rPr>
        <w:t xml:space="preserve"> </w:t>
      </w:r>
      <w:r w:rsidRPr="008E29F1">
        <w:rPr>
          <w:rStyle w:val="normaltextrun"/>
          <w:rFonts w:ascii="Palatino Linotype" w:hAnsi="Palatino Linotype" w:cs="Segoe UI"/>
          <w:b/>
          <w:bCs/>
          <w:sz w:val="22"/>
          <w:szCs w:val="22"/>
        </w:rPr>
        <w:t>SECRETARIA GENERAL DEL</w:t>
      </w:r>
      <w:r w:rsidRPr="008E29F1">
        <w:rPr>
          <w:rStyle w:val="eop"/>
          <w:rFonts w:ascii="Palatino Linotype" w:eastAsia="MS Mincho" w:hAnsi="Palatino Linotype"/>
          <w:sz w:val="22"/>
          <w:szCs w:val="22"/>
        </w:rPr>
        <w:t> </w:t>
      </w:r>
    </w:p>
    <w:p w14:paraId="7436613B" w14:textId="72A578F8" w:rsidR="00802213" w:rsidRPr="008E29F1" w:rsidRDefault="00802213" w:rsidP="0036452B">
      <w:pPr>
        <w:pStyle w:val="paragraph"/>
        <w:spacing w:before="0" w:beforeAutospacing="0" w:after="0" w:afterAutospacing="0"/>
        <w:jc w:val="both"/>
        <w:textAlignment w:val="baseline"/>
        <w:rPr>
          <w:rFonts w:ascii="Segoe UI" w:hAnsi="Segoe UI" w:cs="Segoe UI"/>
          <w:sz w:val="22"/>
          <w:szCs w:val="22"/>
        </w:rPr>
      </w:pPr>
      <w:r w:rsidRPr="008E29F1">
        <w:rPr>
          <w:rStyle w:val="normaltextrun"/>
          <w:rFonts w:ascii="Palatino Linotype" w:hAnsi="Palatino Linotype" w:cs="Segoe UI"/>
          <w:b/>
          <w:bCs/>
          <w:sz w:val="22"/>
          <w:szCs w:val="22"/>
        </w:rPr>
        <w:t>PROPIEDAD Y ESPACIO PÚBLICO</w:t>
      </w:r>
      <w:r w:rsidRPr="008E29F1">
        <w:rPr>
          <w:rStyle w:val="tabchar"/>
          <w:rFonts w:eastAsia="MS Mincho" w:cs="Calibri"/>
          <w:sz w:val="22"/>
          <w:szCs w:val="22"/>
        </w:rPr>
        <w:t xml:space="preserve">            </w:t>
      </w:r>
      <w:r w:rsidRPr="008E29F1">
        <w:rPr>
          <w:rStyle w:val="normaltextrun"/>
          <w:rFonts w:ascii="Palatino Linotype" w:hAnsi="Palatino Linotype" w:cs="Segoe UI"/>
          <w:b/>
          <w:bCs/>
          <w:sz w:val="22"/>
          <w:szCs w:val="22"/>
        </w:rPr>
        <w:t>CONCEJO</w:t>
      </w:r>
      <w:r w:rsidR="00834A4D" w:rsidRPr="008E29F1">
        <w:rPr>
          <w:rStyle w:val="normaltextrun"/>
          <w:rFonts w:ascii="Palatino Linotype" w:hAnsi="Palatino Linotype" w:cs="Segoe UI"/>
          <w:b/>
          <w:bCs/>
          <w:sz w:val="22"/>
          <w:szCs w:val="22"/>
        </w:rPr>
        <w:t xml:space="preserve"> METROPOLITANO</w:t>
      </w:r>
      <w:r w:rsidRPr="008E29F1">
        <w:rPr>
          <w:rStyle w:val="normaltextrun"/>
          <w:rFonts w:ascii="Palatino Linotype" w:hAnsi="Palatino Linotype" w:cs="Segoe UI"/>
          <w:b/>
          <w:bCs/>
          <w:sz w:val="22"/>
          <w:szCs w:val="22"/>
        </w:rPr>
        <w:t> (E) </w:t>
      </w:r>
      <w:r w:rsidRPr="008E29F1">
        <w:rPr>
          <w:rStyle w:val="eop"/>
          <w:rFonts w:ascii="Palatino Linotype" w:eastAsia="MS Mincho" w:hAnsi="Palatino Linotype"/>
          <w:sz w:val="22"/>
          <w:szCs w:val="22"/>
        </w:rPr>
        <w:t> </w:t>
      </w:r>
    </w:p>
    <w:p w14:paraId="4CF39641" w14:textId="77777777" w:rsidR="00344BB7" w:rsidRPr="008E29F1" w:rsidRDefault="00344BB7" w:rsidP="0036452B">
      <w:pPr>
        <w:pStyle w:val="Sinespaciado"/>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344BB7" w:rsidRPr="008E29F1" w14:paraId="789C0AB9" w14:textId="77777777" w:rsidTr="00B9513B">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7D81B4C"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REGISTRO ASISTENCIA – RESUMEN DE  SESIÓN</w:t>
            </w:r>
          </w:p>
        </w:tc>
      </w:tr>
      <w:tr w:rsidR="00344BB7" w:rsidRPr="008E29F1" w14:paraId="466FCDFD"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5544C6D"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b/>
                <w:i w:val="0"/>
                <w:color w:val="FFFFFF"/>
                <w:sz w:val="22"/>
                <w:szCs w:val="22"/>
                <w:lang w:val="es-ES"/>
              </w:rPr>
              <w:t>INTEGRANTES  COMISIÓN</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E04B6C1"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75E3FD0D"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 xml:space="preserve">AUSENTE </w:t>
            </w:r>
          </w:p>
        </w:tc>
      </w:tr>
      <w:tr w:rsidR="00735588" w:rsidRPr="008E29F1" w14:paraId="01B30BC3"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A3E3CE6" w14:textId="25D3090B" w:rsidR="00735588" w:rsidRPr="008E29F1" w:rsidRDefault="00735588"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Marco Collaguazo</w:t>
            </w:r>
          </w:p>
        </w:tc>
        <w:tc>
          <w:tcPr>
            <w:tcW w:w="1904" w:type="dxa"/>
            <w:tcBorders>
              <w:top w:val="single" w:sz="4" w:space="0" w:color="auto"/>
              <w:left w:val="single" w:sz="4" w:space="0" w:color="auto"/>
              <w:bottom w:val="single" w:sz="4" w:space="0" w:color="auto"/>
              <w:right w:val="single" w:sz="4" w:space="0" w:color="auto"/>
            </w:tcBorders>
            <w:hideMark/>
          </w:tcPr>
          <w:p w14:paraId="50B3232A" w14:textId="77777777" w:rsidR="00735588" w:rsidRPr="008E29F1" w:rsidRDefault="00735588"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tcPr>
          <w:p w14:paraId="0358D369" w14:textId="77777777" w:rsidR="00735588" w:rsidRPr="008E29F1" w:rsidRDefault="00735588" w:rsidP="0036452B">
            <w:pPr>
              <w:pStyle w:val="Subttulo"/>
              <w:jc w:val="center"/>
              <w:rPr>
                <w:rFonts w:ascii="Palatino Linotype" w:hAnsi="Palatino Linotype" w:cs="Tahoma"/>
                <w:i w:val="0"/>
                <w:color w:val="000000"/>
                <w:sz w:val="22"/>
                <w:szCs w:val="22"/>
                <w:lang w:val="es-ES"/>
              </w:rPr>
            </w:pPr>
          </w:p>
        </w:tc>
      </w:tr>
      <w:tr w:rsidR="00735588" w:rsidRPr="008E29F1" w14:paraId="5F5C3B4C"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CD6D62F" w14:textId="4B29B3DE" w:rsidR="00735588" w:rsidRPr="008E29F1" w:rsidRDefault="00735588"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 xml:space="preserve">Blanca Paucar </w:t>
            </w:r>
          </w:p>
        </w:tc>
        <w:tc>
          <w:tcPr>
            <w:tcW w:w="1904" w:type="dxa"/>
            <w:tcBorders>
              <w:top w:val="single" w:sz="4" w:space="0" w:color="auto"/>
              <w:left w:val="single" w:sz="4" w:space="0" w:color="auto"/>
              <w:bottom w:val="single" w:sz="4" w:space="0" w:color="auto"/>
              <w:right w:val="single" w:sz="4" w:space="0" w:color="auto"/>
            </w:tcBorders>
          </w:tcPr>
          <w:p w14:paraId="68E3B891" w14:textId="77777777" w:rsidR="00735588" w:rsidRPr="008E29F1" w:rsidRDefault="00735588"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14:paraId="032C8E50" w14:textId="77777777" w:rsidR="00735588" w:rsidRPr="008E29F1" w:rsidRDefault="00735588" w:rsidP="0036452B">
            <w:pPr>
              <w:pStyle w:val="Subttulo"/>
              <w:jc w:val="center"/>
              <w:rPr>
                <w:rFonts w:ascii="Palatino Linotype" w:hAnsi="Palatino Linotype" w:cs="Tahoma"/>
                <w:i w:val="0"/>
                <w:color w:val="000000"/>
                <w:sz w:val="22"/>
                <w:szCs w:val="22"/>
                <w:lang w:val="es-ES"/>
              </w:rPr>
            </w:pPr>
          </w:p>
        </w:tc>
      </w:tr>
      <w:tr w:rsidR="00735588" w:rsidRPr="008E29F1" w14:paraId="7D83F62F"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705BC134" w14:textId="2B0B572C" w:rsidR="00735588" w:rsidRPr="008E29F1" w:rsidRDefault="00735588" w:rsidP="0036452B">
            <w:pPr>
              <w:pStyle w:val="Subttulo"/>
              <w:rPr>
                <w:rFonts w:ascii="Palatino Linotype" w:hAnsi="Palatino Linotype" w:cs="Tahoma"/>
                <w:b/>
                <w:i w:val="0"/>
                <w:color w:val="000000"/>
                <w:sz w:val="22"/>
                <w:szCs w:val="22"/>
                <w:lang w:val="es-ES"/>
              </w:rPr>
            </w:pPr>
            <w:r w:rsidRPr="008E29F1">
              <w:rPr>
                <w:rFonts w:ascii="Palatino Linotype" w:hAnsi="Palatino Linotype" w:cs="Tahoma"/>
                <w:b/>
                <w:i w:val="0"/>
                <w:color w:val="000000"/>
                <w:sz w:val="22"/>
                <w:szCs w:val="22"/>
                <w:lang w:val="es-ES"/>
              </w:rPr>
              <w:t xml:space="preserve">Analía Ledesma </w:t>
            </w:r>
          </w:p>
        </w:tc>
        <w:tc>
          <w:tcPr>
            <w:tcW w:w="1904" w:type="dxa"/>
            <w:tcBorders>
              <w:top w:val="single" w:sz="4" w:space="0" w:color="auto"/>
              <w:left w:val="single" w:sz="4" w:space="0" w:color="auto"/>
              <w:bottom w:val="single" w:sz="4" w:space="0" w:color="auto"/>
              <w:right w:val="single" w:sz="4" w:space="0" w:color="auto"/>
            </w:tcBorders>
          </w:tcPr>
          <w:p w14:paraId="0B0FDCA2" w14:textId="77777777" w:rsidR="00735588" w:rsidRPr="008E29F1" w:rsidRDefault="00735588" w:rsidP="0036452B">
            <w:pPr>
              <w:pStyle w:val="Subttulo"/>
              <w:jc w:val="center"/>
              <w:rPr>
                <w:rFonts w:ascii="Palatino Linotype" w:hAnsi="Palatino Linotype" w:cs="Tahoma"/>
                <w:i w:val="0"/>
                <w:color w:val="000000"/>
                <w:sz w:val="22"/>
                <w:szCs w:val="22"/>
                <w:lang w:val="es-ES"/>
              </w:rPr>
            </w:pPr>
            <w:r w:rsidRPr="008E29F1">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14:paraId="7A8FE653" w14:textId="77777777" w:rsidR="00735588" w:rsidRPr="008E29F1" w:rsidRDefault="00735588" w:rsidP="0036452B">
            <w:pPr>
              <w:pStyle w:val="Subttulo"/>
              <w:jc w:val="center"/>
              <w:rPr>
                <w:rFonts w:ascii="Palatino Linotype" w:hAnsi="Palatino Linotype" w:cs="Tahoma"/>
                <w:i w:val="0"/>
                <w:color w:val="000000"/>
                <w:sz w:val="22"/>
                <w:szCs w:val="22"/>
                <w:lang w:val="es-ES"/>
              </w:rPr>
            </w:pPr>
          </w:p>
        </w:tc>
      </w:tr>
      <w:tr w:rsidR="00344BB7" w:rsidRPr="008E29F1" w14:paraId="31D5790A"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3C07DB3" w14:textId="77777777" w:rsidR="00344BB7" w:rsidRPr="008E29F1" w:rsidRDefault="00344BB7" w:rsidP="0036452B">
            <w:pPr>
              <w:pStyle w:val="Subttulo"/>
              <w:jc w:val="center"/>
              <w:rPr>
                <w:rFonts w:ascii="Palatino Linotype" w:hAnsi="Palatino Linotype" w:cs="Tahoma"/>
                <w:b/>
                <w:i w:val="0"/>
                <w:color w:val="FFFFFF"/>
                <w:sz w:val="22"/>
                <w:szCs w:val="22"/>
                <w:lang w:val="es-ES"/>
              </w:rPr>
            </w:pPr>
            <w:r w:rsidRPr="008E29F1">
              <w:rPr>
                <w:rFonts w:ascii="Palatino Linotype" w:hAnsi="Palatino Linotype" w:cs="Tahoma"/>
                <w:b/>
                <w:i w:val="0"/>
                <w:color w:val="FFFFFF"/>
                <w:sz w:val="22"/>
                <w:szCs w:val="22"/>
                <w:lang w:val="es-ES"/>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AA2F87E" w14:textId="6727D7B4" w:rsidR="00344BB7" w:rsidRPr="008E29F1" w:rsidRDefault="00735588" w:rsidP="0036452B">
            <w:pPr>
              <w:pStyle w:val="Subttulo"/>
              <w:jc w:val="center"/>
              <w:rPr>
                <w:rFonts w:ascii="Palatino Linotype" w:hAnsi="Palatino Linotype" w:cs="Tahoma"/>
                <w:i w:val="0"/>
                <w:color w:val="FFFFFF"/>
                <w:sz w:val="22"/>
                <w:szCs w:val="22"/>
                <w:lang w:val="es-ES"/>
              </w:rPr>
            </w:pPr>
            <w:r w:rsidRPr="008E29F1">
              <w:rPr>
                <w:rFonts w:ascii="Palatino Linotype" w:hAnsi="Palatino Linotype" w:cs="Tahoma"/>
                <w:i w:val="0"/>
                <w:color w:val="FFFFFF"/>
                <w:sz w:val="22"/>
                <w:szCs w:val="22"/>
                <w:lang w:val="es-ES"/>
              </w:rPr>
              <w:t>3</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3923EA04" w14:textId="77777777" w:rsidR="00344BB7" w:rsidRPr="008E29F1" w:rsidRDefault="00344BB7" w:rsidP="0036452B">
            <w:pPr>
              <w:pStyle w:val="Subttulo"/>
              <w:jc w:val="center"/>
              <w:rPr>
                <w:rFonts w:ascii="Palatino Linotype" w:hAnsi="Palatino Linotype" w:cs="Tahoma"/>
                <w:i w:val="0"/>
                <w:color w:val="FFFFFF"/>
                <w:sz w:val="22"/>
                <w:szCs w:val="22"/>
                <w:lang w:val="es-ES"/>
              </w:rPr>
            </w:pPr>
            <w:r w:rsidRPr="008E29F1">
              <w:rPr>
                <w:rFonts w:ascii="Palatino Linotype" w:hAnsi="Palatino Linotype" w:cs="Tahoma"/>
                <w:i w:val="0"/>
                <w:color w:val="FFFFFF"/>
                <w:sz w:val="22"/>
                <w:szCs w:val="22"/>
                <w:lang w:val="es-ES"/>
              </w:rPr>
              <w:t>0</w:t>
            </w:r>
          </w:p>
        </w:tc>
      </w:tr>
    </w:tbl>
    <w:p w14:paraId="65914973" w14:textId="77777777" w:rsidR="00344BB7" w:rsidRPr="00C86D58" w:rsidRDefault="00344BB7" w:rsidP="0036452B">
      <w:pPr>
        <w:pStyle w:val="Sinespaciado"/>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583"/>
        <w:gridCol w:w="1107"/>
        <w:gridCol w:w="1140"/>
        <w:gridCol w:w="950"/>
      </w:tblGrid>
      <w:tr w:rsidR="00344BB7" w:rsidRPr="00C86D58" w14:paraId="2134B7B7" w14:textId="77777777" w:rsidTr="00B9513B">
        <w:trPr>
          <w:trHeight w:val="191"/>
        </w:trPr>
        <w:tc>
          <w:tcPr>
            <w:tcW w:w="1387" w:type="dxa"/>
            <w:tcBorders>
              <w:top w:val="single" w:sz="4" w:space="0" w:color="auto"/>
              <w:left w:val="single" w:sz="4" w:space="0" w:color="auto"/>
              <w:bottom w:val="single" w:sz="4" w:space="0" w:color="auto"/>
              <w:right w:val="single" w:sz="4" w:space="0" w:color="auto"/>
            </w:tcBorders>
            <w:hideMark/>
          </w:tcPr>
          <w:p w14:paraId="11BBB24C" w14:textId="77777777" w:rsidR="00344BB7" w:rsidRPr="00C86D58" w:rsidRDefault="00344BB7" w:rsidP="0036452B">
            <w:pPr>
              <w:pStyle w:val="Sinespaciado"/>
              <w:rPr>
                <w:rFonts w:ascii="Palatino Linotype" w:hAnsi="Palatino Linotype"/>
                <w:b/>
                <w:sz w:val="16"/>
                <w:szCs w:val="16"/>
              </w:rPr>
            </w:pPr>
            <w:r w:rsidRPr="00C86D58">
              <w:rPr>
                <w:rFonts w:ascii="Palatino Linotype" w:hAnsi="Palatino Linotype"/>
                <w:b/>
                <w:sz w:val="16"/>
                <w:szCs w:val="16"/>
              </w:rPr>
              <w:t>Acción</w:t>
            </w:r>
          </w:p>
        </w:tc>
        <w:tc>
          <w:tcPr>
            <w:tcW w:w="1583" w:type="dxa"/>
            <w:tcBorders>
              <w:top w:val="single" w:sz="4" w:space="0" w:color="auto"/>
              <w:left w:val="single" w:sz="4" w:space="0" w:color="auto"/>
              <w:bottom w:val="single" w:sz="4" w:space="0" w:color="auto"/>
              <w:right w:val="single" w:sz="4" w:space="0" w:color="auto"/>
            </w:tcBorders>
            <w:hideMark/>
          </w:tcPr>
          <w:p w14:paraId="68B3C833" w14:textId="77777777" w:rsidR="00344BB7" w:rsidRPr="00C86D58" w:rsidRDefault="00344BB7" w:rsidP="0036452B">
            <w:pPr>
              <w:pStyle w:val="Sinespaciado"/>
              <w:rPr>
                <w:rFonts w:ascii="Palatino Linotype" w:hAnsi="Palatino Linotype"/>
                <w:b/>
                <w:sz w:val="16"/>
                <w:szCs w:val="16"/>
              </w:rPr>
            </w:pPr>
            <w:r w:rsidRPr="00C86D58">
              <w:rPr>
                <w:rFonts w:ascii="Palatino Linotype" w:hAnsi="Palatino Linotype"/>
                <w:b/>
                <w:sz w:val="16"/>
                <w:szCs w:val="16"/>
              </w:rPr>
              <w:t xml:space="preserve">Responsable </w:t>
            </w:r>
          </w:p>
        </w:tc>
        <w:tc>
          <w:tcPr>
            <w:tcW w:w="1107" w:type="dxa"/>
            <w:tcBorders>
              <w:top w:val="single" w:sz="4" w:space="0" w:color="auto"/>
              <w:left w:val="single" w:sz="4" w:space="0" w:color="auto"/>
              <w:bottom w:val="single" w:sz="4" w:space="0" w:color="auto"/>
              <w:right w:val="single" w:sz="4" w:space="0" w:color="auto"/>
            </w:tcBorders>
            <w:hideMark/>
          </w:tcPr>
          <w:p w14:paraId="54144E61" w14:textId="77777777" w:rsidR="00344BB7" w:rsidRPr="00C86D58" w:rsidRDefault="00344BB7" w:rsidP="0036452B">
            <w:pPr>
              <w:pStyle w:val="Sinespaciado"/>
              <w:rPr>
                <w:rFonts w:ascii="Palatino Linotype" w:hAnsi="Palatino Linotype"/>
                <w:b/>
                <w:sz w:val="16"/>
                <w:szCs w:val="16"/>
              </w:rPr>
            </w:pPr>
            <w:r w:rsidRPr="00C86D58">
              <w:rPr>
                <w:rFonts w:ascii="Palatino Linotype" w:hAnsi="Palatino Linotype"/>
                <w:b/>
                <w:sz w:val="16"/>
                <w:szCs w:val="16"/>
              </w:rPr>
              <w:t>Unidad</w:t>
            </w:r>
          </w:p>
        </w:tc>
        <w:tc>
          <w:tcPr>
            <w:tcW w:w="1140" w:type="dxa"/>
            <w:tcBorders>
              <w:top w:val="single" w:sz="4" w:space="0" w:color="auto"/>
              <w:left w:val="single" w:sz="4" w:space="0" w:color="auto"/>
              <w:bottom w:val="single" w:sz="4" w:space="0" w:color="auto"/>
              <w:right w:val="single" w:sz="4" w:space="0" w:color="auto"/>
            </w:tcBorders>
            <w:hideMark/>
          </w:tcPr>
          <w:p w14:paraId="2A0FB0C3" w14:textId="77777777" w:rsidR="00344BB7" w:rsidRPr="00C86D58" w:rsidRDefault="00344BB7" w:rsidP="0036452B">
            <w:pPr>
              <w:pStyle w:val="Sinespaciado"/>
              <w:rPr>
                <w:rFonts w:ascii="Palatino Linotype" w:hAnsi="Palatino Linotype"/>
                <w:b/>
                <w:sz w:val="16"/>
                <w:szCs w:val="16"/>
              </w:rPr>
            </w:pPr>
            <w:r w:rsidRPr="00C86D58">
              <w:rPr>
                <w:rFonts w:ascii="Palatino Linotype" w:hAnsi="Palatino Linotype"/>
                <w:b/>
                <w:sz w:val="16"/>
                <w:szCs w:val="16"/>
              </w:rPr>
              <w:t xml:space="preserve">Fecha: </w:t>
            </w:r>
          </w:p>
        </w:tc>
        <w:tc>
          <w:tcPr>
            <w:tcW w:w="950" w:type="dxa"/>
            <w:tcBorders>
              <w:top w:val="single" w:sz="4" w:space="0" w:color="auto"/>
              <w:left w:val="single" w:sz="4" w:space="0" w:color="auto"/>
              <w:bottom w:val="single" w:sz="4" w:space="0" w:color="auto"/>
              <w:right w:val="single" w:sz="4" w:space="0" w:color="auto"/>
            </w:tcBorders>
            <w:hideMark/>
          </w:tcPr>
          <w:p w14:paraId="36FCF44B" w14:textId="77777777" w:rsidR="00344BB7" w:rsidRPr="00C86D58" w:rsidRDefault="00344BB7" w:rsidP="0036452B">
            <w:pPr>
              <w:pStyle w:val="Sinespaciado"/>
              <w:rPr>
                <w:rFonts w:ascii="Palatino Linotype" w:hAnsi="Palatino Linotype"/>
                <w:b/>
                <w:sz w:val="16"/>
                <w:szCs w:val="16"/>
              </w:rPr>
            </w:pPr>
            <w:r w:rsidRPr="00C86D58">
              <w:rPr>
                <w:rFonts w:ascii="Palatino Linotype" w:hAnsi="Palatino Linotype"/>
                <w:b/>
                <w:sz w:val="16"/>
                <w:szCs w:val="16"/>
              </w:rPr>
              <w:t xml:space="preserve">Sumilla </w:t>
            </w:r>
          </w:p>
        </w:tc>
      </w:tr>
      <w:tr w:rsidR="00344BB7" w:rsidRPr="00C86D58" w14:paraId="4809D055" w14:textId="77777777" w:rsidTr="00B9513B">
        <w:trPr>
          <w:trHeight w:val="291"/>
        </w:trPr>
        <w:tc>
          <w:tcPr>
            <w:tcW w:w="1387" w:type="dxa"/>
            <w:tcBorders>
              <w:top w:val="single" w:sz="4" w:space="0" w:color="auto"/>
              <w:left w:val="single" w:sz="4" w:space="0" w:color="auto"/>
              <w:bottom w:val="single" w:sz="4" w:space="0" w:color="auto"/>
              <w:right w:val="single" w:sz="4" w:space="0" w:color="auto"/>
            </w:tcBorders>
            <w:hideMark/>
          </w:tcPr>
          <w:p w14:paraId="7E78B27B" w14:textId="77777777" w:rsidR="00344BB7" w:rsidRPr="00C86D58" w:rsidRDefault="00344BB7" w:rsidP="0036452B">
            <w:pPr>
              <w:pStyle w:val="Sinespaciado"/>
              <w:rPr>
                <w:rFonts w:ascii="Palatino Linotype" w:hAnsi="Palatino Linotype"/>
                <w:b/>
                <w:sz w:val="16"/>
                <w:szCs w:val="16"/>
              </w:rPr>
            </w:pPr>
            <w:r w:rsidRPr="00C86D58">
              <w:rPr>
                <w:rFonts w:ascii="Palatino Linotype" w:hAnsi="Palatino Linotype"/>
                <w:b/>
                <w:sz w:val="16"/>
                <w:szCs w:val="16"/>
              </w:rPr>
              <w:t>Elaborado   por:</w:t>
            </w:r>
          </w:p>
        </w:tc>
        <w:tc>
          <w:tcPr>
            <w:tcW w:w="1583" w:type="dxa"/>
            <w:tcBorders>
              <w:top w:val="single" w:sz="4" w:space="0" w:color="auto"/>
              <w:left w:val="single" w:sz="4" w:space="0" w:color="auto"/>
              <w:bottom w:val="single" w:sz="4" w:space="0" w:color="auto"/>
              <w:right w:val="single" w:sz="4" w:space="0" w:color="auto"/>
            </w:tcBorders>
            <w:hideMark/>
          </w:tcPr>
          <w:p w14:paraId="77641210" w14:textId="77777777" w:rsidR="00344BB7" w:rsidRPr="00C86D58" w:rsidRDefault="00344BB7" w:rsidP="0036452B">
            <w:pPr>
              <w:pStyle w:val="Sinespaciado"/>
              <w:rPr>
                <w:rFonts w:ascii="Palatino Linotype" w:hAnsi="Palatino Linotype"/>
                <w:sz w:val="16"/>
                <w:szCs w:val="16"/>
              </w:rPr>
            </w:pPr>
            <w:r w:rsidRPr="00C86D58">
              <w:rPr>
                <w:rFonts w:ascii="Palatino Linotype" w:hAnsi="Palatino Linotype"/>
                <w:sz w:val="16"/>
                <w:szCs w:val="16"/>
              </w:rPr>
              <w:t>Hillary Herrera</w:t>
            </w:r>
          </w:p>
        </w:tc>
        <w:tc>
          <w:tcPr>
            <w:tcW w:w="1107" w:type="dxa"/>
            <w:tcBorders>
              <w:top w:val="single" w:sz="4" w:space="0" w:color="auto"/>
              <w:left w:val="single" w:sz="4" w:space="0" w:color="auto"/>
              <w:bottom w:val="single" w:sz="4" w:space="0" w:color="auto"/>
              <w:right w:val="single" w:sz="4" w:space="0" w:color="auto"/>
            </w:tcBorders>
            <w:hideMark/>
          </w:tcPr>
          <w:p w14:paraId="5515F9E8" w14:textId="77777777" w:rsidR="00344BB7" w:rsidRPr="00C86D58" w:rsidRDefault="00344BB7" w:rsidP="0036452B">
            <w:pPr>
              <w:pStyle w:val="Sinespaciado"/>
              <w:rPr>
                <w:rFonts w:ascii="Palatino Linotype" w:hAnsi="Palatino Linotype"/>
                <w:sz w:val="16"/>
                <w:szCs w:val="16"/>
              </w:rPr>
            </w:pPr>
            <w:r w:rsidRPr="00C86D58">
              <w:rPr>
                <w:rFonts w:ascii="Palatino Linotype" w:hAnsi="Palatino Linotype"/>
                <w:sz w:val="16"/>
                <w:szCs w:val="16"/>
              </w:rPr>
              <w:t>SCPF</w:t>
            </w:r>
          </w:p>
        </w:tc>
        <w:tc>
          <w:tcPr>
            <w:tcW w:w="1140" w:type="dxa"/>
            <w:tcBorders>
              <w:top w:val="single" w:sz="4" w:space="0" w:color="auto"/>
              <w:left w:val="single" w:sz="4" w:space="0" w:color="auto"/>
              <w:bottom w:val="single" w:sz="4" w:space="0" w:color="auto"/>
              <w:right w:val="single" w:sz="4" w:space="0" w:color="auto"/>
            </w:tcBorders>
            <w:hideMark/>
          </w:tcPr>
          <w:p w14:paraId="47210A21" w14:textId="150DCF8A" w:rsidR="00344BB7" w:rsidRPr="00C86D58" w:rsidRDefault="00344BB7" w:rsidP="0036452B">
            <w:pPr>
              <w:pStyle w:val="Sinespaciado"/>
              <w:rPr>
                <w:rFonts w:ascii="Palatino Linotype" w:hAnsi="Palatino Linotype"/>
                <w:sz w:val="16"/>
                <w:szCs w:val="16"/>
              </w:rPr>
            </w:pPr>
            <w:r w:rsidRPr="00C86D58">
              <w:rPr>
                <w:rFonts w:ascii="Palatino Linotype" w:hAnsi="Palatino Linotype"/>
                <w:sz w:val="16"/>
                <w:szCs w:val="16"/>
              </w:rPr>
              <w:t>202</w:t>
            </w:r>
            <w:r w:rsidR="00735588">
              <w:rPr>
                <w:rFonts w:ascii="Palatino Linotype" w:hAnsi="Palatino Linotype"/>
                <w:sz w:val="16"/>
                <w:szCs w:val="16"/>
              </w:rPr>
              <w:t>1</w:t>
            </w:r>
            <w:r w:rsidRPr="00C86D58">
              <w:rPr>
                <w:rFonts w:ascii="Palatino Linotype" w:hAnsi="Palatino Linotype"/>
                <w:sz w:val="16"/>
                <w:szCs w:val="16"/>
              </w:rPr>
              <w:t>-04-</w:t>
            </w:r>
            <w:r w:rsidR="00735588">
              <w:rPr>
                <w:rFonts w:ascii="Palatino Linotype" w:hAnsi="Palatino Linotype"/>
                <w:sz w:val="16"/>
                <w:szCs w:val="16"/>
              </w:rPr>
              <w:t>22</w:t>
            </w:r>
          </w:p>
        </w:tc>
        <w:tc>
          <w:tcPr>
            <w:tcW w:w="950" w:type="dxa"/>
            <w:tcBorders>
              <w:top w:val="single" w:sz="4" w:space="0" w:color="auto"/>
              <w:left w:val="single" w:sz="4" w:space="0" w:color="auto"/>
              <w:bottom w:val="single" w:sz="4" w:space="0" w:color="auto"/>
              <w:right w:val="single" w:sz="4" w:space="0" w:color="auto"/>
            </w:tcBorders>
          </w:tcPr>
          <w:p w14:paraId="598E6D74" w14:textId="77777777" w:rsidR="00344BB7" w:rsidRPr="00C86D58" w:rsidRDefault="00344BB7" w:rsidP="0036452B">
            <w:pPr>
              <w:pStyle w:val="Sinespaciado"/>
              <w:rPr>
                <w:rFonts w:ascii="Palatino Linotype" w:hAnsi="Palatino Linotype"/>
                <w:sz w:val="16"/>
                <w:szCs w:val="16"/>
              </w:rPr>
            </w:pPr>
          </w:p>
        </w:tc>
      </w:tr>
      <w:tr w:rsidR="00344BB7" w:rsidRPr="00C86D58" w14:paraId="0D381B21" w14:textId="77777777" w:rsidTr="00B9513B">
        <w:trPr>
          <w:trHeight w:val="178"/>
        </w:trPr>
        <w:tc>
          <w:tcPr>
            <w:tcW w:w="1387" w:type="dxa"/>
            <w:tcBorders>
              <w:top w:val="single" w:sz="4" w:space="0" w:color="auto"/>
              <w:left w:val="single" w:sz="4" w:space="0" w:color="auto"/>
              <w:bottom w:val="single" w:sz="4" w:space="0" w:color="auto"/>
              <w:right w:val="single" w:sz="4" w:space="0" w:color="auto"/>
            </w:tcBorders>
            <w:hideMark/>
          </w:tcPr>
          <w:p w14:paraId="3B8A3AE0" w14:textId="0970A077" w:rsidR="00344BB7" w:rsidRPr="00C86D58" w:rsidRDefault="00344BB7" w:rsidP="0036452B">
            <w:pPr>
              <w:pStyle w:val="Sinespaciado"/>
              <w:rPr>
                <w:rFonts w:ascii="Palatino Linotype" w:hAnsi="Palatino Linotype"/>
                <w:b/>
                <w:sz w:val="16"/>
                <w:szCs w:val="16"/>
              </w:rPr>
            </w:pPr>
            <w:r w:rsidRPr="00C86D58">
              <w:rPr>
                <w:rFonts w:ascii="Palatino Linotype" w:hAnsi="Palatino Linotype"/>
                <w:b/>
                <w:sz w:val="16"/>
                <w:szCs w:val="16"/>
              </w:rPr>
              <w:t xml:space="preserve">Revisado   </w:t>
            </w:r>
            <w:r w:rsidR="0036452B">
              <w:rPr>
                <w:rFonts w:ascii="Palatino Linotype" w:hAnsi="Palatino Linotype"/>
                <w:b/>
                <w:sz w:val="16"/>
                <w:szCs w:val="16"/>
              </w:rPr>
              <w:t xml:space="preserve">  </w:t>
            </w:r>
            <w:r w:rsidRPr="00C86D58">
              <w:rPr>
                <w:rFonts w:ascii="Palatino Linotype" w:hAnsi="Palatino Linotype"/>
                <w:b/>
                <w:sz w:val="16"/>
                <w:szCs w:val="16"/>
              </w:rPr>
              <w:t>por:</w:t>
            </w:r>
          </w:p>
        </w:tc>
        <w:tc>
          <w:tcPr>
            <w:tcW w:w="1583" w:type="dxa"/>
            <w:tcBorders>
              <w:top w:val="single" w:sz="4" w:space="0" w:color="auto"/>
              <w:left w:val="single" w:sz="4" w:space="0" w:color="auto"/>
              <w:bottom w:val="single" w:sz="4" w:space="0" w:color="auto"/>
              <w:right w:val="single" w:sz="4" w:space="0" w:color="auto"/>
            </w:tcBorders>
            <w:hideMark/>
          </w:tcPr>
          <w:p w14:paraId="41016FBA" w14:textId="77777777" w:rsidR="00344BB7" w:rsidRPr="00C86D58" w:rsidRDefault="00344BB7" w:rsidP="0036452B">
            <w:pPr>
              <w:pStyle w:val="Sinespaciado"/>
              <w:rPr>
                <w:rFonts w:ascii="Palatino Linotype" w:hAnsi="Palatino Linotype"/>
                <w:sz w:val="16"/>
                <w:szCs w:val="16"/>
              </w:rPr>
            </w:pPr>
            <w:r w:rsidRPr="00C86D58">
              <w:rPr>
                <w:rFonts w:ascii="Palatino Linotype" w:hAnsi="Palatino Linotype"/>
                <w:sz w:val="16"/>
                <w:szCs w:val="16"/>
              </w:rPr>
              <w:t>Samuel Byun</w:t>
            </w:r>
          </w:p>
        </w:tc>
        <w:tc>
          <w:tcPr>
            <w:tcW w:w="1107" w:type="dxa"/>
            <w:tcBorders>
              <w:top w:val="single" w:sz="4" w:space="0" w:color="auto"/>
              <w:left w:val="single" w:sz="4" w:space="0" w:color="auto"/>
              <w:bottom w:val="single" w:sz="4" w:space="0" w:color="auto"/>
              <w:right w:val="single" w:sz="4" w:space="0" w:color="auto"/>
            </w:tcBorders>
            <w:hideMark/>
          </w:tcPr>
          <w:p w14:paraId="6F280FEE" w14:textId="77777777" w:rsidR="00344BB7" w:rsidRPr="00C86D58" w:rsidRDefault="00344BB7" w:rsidP="0036452B">
            <w:pPr>
              <w:pStyle w:val="Sinespaciado"/>
              <w:rPr>
                <w:rFonts w:ascii="Palatino Linotype" w:hAnsi="Palatino Linotype"/>
                <w:sz w:val="16"/>
                <w:szCs w:val="16"/>
              </w:rPr>
            </w:pPr>
            <w:r w:rsidRPr="00C86D58">
              <w:rPr>
                <w:rFonts w:ascii="Palatino Linotype" w:hAnsi="Palatino Linotype"/>
                <w:sz w:val="16"/>
                <w:szCs w:val="16"/>
              </w:rPr>
              <w:t>PSGC (S)</w:t>
            </w:r>
          </w:p>
        </w:tc>
        <w:tc>
          <w:tcPr>
            <w:tcW w:w="1140" w:type="dxa"/>
            <w:tcBorders>
              <w:top w:val="single" w:sz="4" w:space="0" w:color="auto"/>
              <w:left w:val="single" w:sz="4" w:space="0" w:color="auto"/>
              <w:bottom w:val="single" w:sz="4" w:space="0" w:color="auto"/>
              <w:right w:val="single" w:sz="4" w:space="0" w:color="auto"/>
            </w:tcBorders>
            <w:hideMark/>
          </w:tcPr>
          <w:p w14:paraId="6EF803BC" w14:textId="75588F9D" w:rsidR="00344BB7" w:rsidRPr="00C86D58" w:rsidRDefault="00344BB7" w:rsidP="0036452B">
            <w:pPr>
              <w:pStyle w:val="Sinespaciado"/>
              <w:rPr>
                <w:rFonts w:ascii="Palatino Linotype" w:hAnsi="Palatino Linotype"/>
                <w:sz w:val="16"/>
                <w:szCs w:val="16"/>
              </w:rPr>
            </w:pPr>
            <w:r w:rsidRPr="00C86D58">
              <w:rPr>
                <w:rFonts w:ascii="Palatino Linotype" w:hAnsi="Palatino Linotype"/>
                <w:sz w:val="16"/>
                <w:szCs w:val="16"/>
              </w:rPr>
              <w:t>202</w:t>
            </w:r>
            <w:r w:rsidR="00735588">
              <w:rPr>
                <w:rFonts w:ascii="Palatino Linotype" w:hAnsi="Palatino Linotype"/>
                <w:sz w:val="16"/>
                <w:szCs w:val="16"/>
              </w:rPr>
              <w:t>1</w:t>
            </w:r>
            <w:r w:rsidRPr="00C86D58">
              <w:rPr>
                <w:rFonts w:ascii="Palatino Linotype" w:hAnsi="Palatino Linotype"/>
                <w:sz w:val="16"/>
                <w:szCs w:val="16"/>
              </w:rPr>
              <w:t>-04-</w:t>
            </w:r>
            <w:r w:rsidR="00735588">
              <w:rPr>
                <w:rFonts w:ascii="Palatino Linotype" w:hAnsi="Palatino Linotype"/>
                <w:sz w:val="16"/>
                <w:szCs w:val="16"/>
              </w:rPr>
              <w:t>22</w:t>
            </w:r>
          </w:p>
        </w:tc>
        <w:tc>
          <w:tcPr>
            <w:tcW w:w="950" w:type="dxa"/>
            <w:tcBorders>
              <w:top w:val="single" w:sz="4" w:space="0" w:color="auto"/>
              <w:left w:val="single" w:sz="4" w:space="0" w:color="auto"/>
              <w:bottom w:val="single" w:sz="4" w:space="0" w:color="auto"/>
              <w:right w:val="single" w:sz="4" w:space="0" w:color="auto"/>
            </w:tcBorders>
          </w:tcPr>
          <w:p w14:paraId="3BB44140" w14:textId="77777777" w:rsidR="00344BB7" w:rsidRPr="00C86D58" w:rsidRDefault="00344BB7" w:rsidP="0036452B">
            <w:pPr>
              <w:pStyle w:val="Sinespaciado"/>
              <w:rPr>
                <w:rFonts w:ascii="Palatino Linotype" w:hAnsi="Palatino Linotype"/>
                <w:sz w:val="16"/>
                <w:szCs w:val="16"/>
              </w:rPr>
            </w:pPr>
          </w:p>
        </w:tc>
      </w:tr>
      <w:bookmarkEnd w:id="1"/>
    </w:tbl>
    <w:p w14:paraId="3C758386" w14:textId="77777777" w:rsidR="00344BB7" w:rsidRPr="00C86D58" w:rsidRDefault="00344BB7" w:rsidP="0036452B">
      <w:pPr>
        <w:spacing w:line="240" w:lineRule="auto"/>
        <w:rPr>
          <w:rFonts w:ascii="Palatino Linotype" w:hAnsi="Palatino Linotype"/>
          <w:lang w:val="es-ES"/>
        </w:rPr>
      </w:pPr>
    </w:p>
    <w:sectPr w:rsidR="00344BB7" w:rsidRPr="00C86D58" w:rsidSect="007644C5">
      <w:headerReference w:type="default" r:id="rId7"/>
      <w:footerReference w:type="default" r:id="rId8"/>
      <w:pgSz w:w="11906" w:h="16838" w:code="9"/>
      <w:pgMar w:top="2552"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ED41" w14:textId="77777777" w:rsidR="008424A1" w:rsidRDefault="008424A1">
      <w:pPr>
        <w:spacing w:after="0" w:line="240" w:lineRule="auto"/>
      </w:pPr>
      <w:r>
        <w:separator/>
      </w:r>
    </w:p>
  </w:endnote>
  <w:endnote w:type="continuationSeparator" w:id="0">
    <w:p w14:paraId="6D08122A" w14:textId="77777777" w:rsidR="008424A1" w:rsidRDefault="0084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14:paraId="521AFD54" w14:textId="77777777" w:rsidR="00B9513B" w:rsidRDefault="00B9513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707572AE" w14:textId="77777777" w:rsidR="00B9513B" w:rsidRDefault="00B951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E00B" w14:textId="77777777" w:rsidR="008424A1" w:rsidRDefault="008424A1">
      <w:pPr>
        <w:spacing w:after="0" w:line="240" w:lineRule="auto"/>
      </w:pPr>
      <w:r>
        <w:separator/>
      </w:r>
    </w:p>
  </w:footnote>
  <w:footnote w:type="continuationSeparator" w:id="0">
    <w:p w14:paraId="27F04A2C" w14:textId="77777777" w:rsidR="008424A1" w:rsidRDefault="0084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E149" w14:textId="3C21BF63" w:rsidR="00B9513B" w:rsidRDefault="00B9513B">
    <w:pPr>
      <w:pStyle w:val="Encabezado"/>
    </w:pPr>
    <w:r>
      <w:rPr>
        <w:noProof/>
        <w:lang w:eastAsia="es-EC"/>
      </w:rPr>
      <w:drawing>
        <wp:anchor distT="0" distB="0" distL="0" distR="0" simplePos="0" relativeHeight="251659264" behindDoc="1" locked="0" layoutInCell="1" allowOverlap="1" wp14:anchorId="75B80683" wp14:editId="04339EDA">
          <wp:simplePos x="0" y="0"/>
          <wp:positionH relativeFrom="page">
            <wp:align>left</wp:align>
          </wp:positionH>
          <wp:positionV relativeFrom="paragraph">
            <wp:posOffset>-457835</wp:posOffset>
          </wp:positionV>
          <wp:extent cx="7574280" cy="1084326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574280" cy="10843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17901"/>
    <w:multiLevelType w:val="hybridMultilevel"/>
    <w:tmpl w:val="FF7A94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5B02AD8"/>
    <w:multiLevelType w:val="hybridMultilevel"/>
    <w:tmpl w:val="D59C3E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B7"/>
    <w:rsid w:val="00055435"/>
    <w:rsid w:val="00055A15"/>
    <w:rsid w:val="00072BE4"/>
    <w:rsid w:val="001372A4"/>
    <w:rsid w:val="00175706"/>
    <w:rsid w:val="00181C6C"/>
    <w:rsid w:val="001A1ABD"/>
    <w:rsid w:val="001F0719"/>
    <w:rsid w:val="0020391D"/>
    <w:rsid w:val="002175B0"/>
    <w:rsid w:val="002216C9"/>
    <w:rsid w:val="002408D2"/>
    <w:rsid w:val="0025538B"/>
    <w:rsid w:val="00256701"/>
    <w:rsid w:val="00263A68"/>
    <w:rsid w:val="002E07C2"/>
    <w:rsid w:val="00344BB7"/>
    <w:rsid w:val="0036452B"/>
    <w:rsid w:val="003711AB"/>
    <w:rsid w:val="00390A8F"/>
    <w:rsid w:val="00396644"/>
    <w:rsid w:val="00437BB1"/>
    <w:rsid w:val="004437C6"/>
    <w:rsid w:val="004515FE"/>
    <w:rsid w:val="0046487E"/>
    <w:rsid w:val="00485B80"/>
    <w:rsid w:val="00486BEC"/>
    <w:rsid w:val="004873E8"/>
    <w:rsid w:val="004A28C8"/>
    <w:rsid w:val="004A3733"/>
    <w:rsid w:val="004A4C3D"/>
    <w:rsid w:val="004B5D44"/>
    <w:rsid w:val="004F4C7A"/>
    <w:rsid w:val="00524FED"/>
    <w:rsid w:val="00527D77"/>
    <w:rsid w:val="005330FF"/>
    <w:rsid w:val="00542121"/>
    <w:rsid w:val="00581631"/>
    <w:rsid w:val="00593924"/>
    <w:rsid w:val="00597C6B"/>
    <w:rsid w:val="005B6564"/>
    <w:rsid w:val="005C0831"/>
    <w:rsid w:val="005E193C"/>
    <w:rsid w:val="005E2D2F"/>
    <w:rsid w:val="005F436B"/>
    <w:rsid w:val="006372C5"/>
    <w:rsid w:val="00696029"/>
    <w:rsid w:val="00735588"/>
    <w:rsid w:val="007644C5"/>
    <w:rsid w:val="007D26B4"/>
    <w:rsid w:val="00802213"/>
    <w:rsid w:val="00834A4D"/>
    <w:rsid w:val="008424A1"/>
    <w:rsid w:val="00851D81"/>
    <w:rsid w:val="00867E3B"/>
    <w:rsid w:val="008E29F1"/>
    <w:rsid w:val="008F2350"/>
    <w:rsid w:val="00904E01"/>
    <w:rsid w:val="00925C2C"/>
    <w:rsid w:val="00985478"/>
    <w:rsid w:val="009865B5"/>
    <w:rsid w:val="0099153D"/>
    <w:rsid w:val="009C70DD"/>
    <w:rsid w:val="009F4752"/>
    <w:rsid w:val="00A31DFA"/>
    <w:rsid w:val="00A43F14"/>
    <w:rsid w:val="00A45452"/>
    <w:rsid w:val="00A64031"/>
    <w:rsid w:val="00AE1180"/>
    <w:rsid w:val="00AE2EE7"/>
    <w:rsid w:val="00B02F8F"/>
    <w:rsid w:val="00B0654C"/>
    <w:rsid w:val="00B34590"/>
    <w:rsid w:val="00B36278"/>
    <w:rsid w:val="00B9513B"/>
    <w:rsid w:val="00BE1133"/>
    <w:rsid w:val="00C229F0"/>
    <w:rsid w:val="00C53397"/>
    <w:rsid w:val="00C6684A"/>
    <w:rsid w:val="00CC5F1E"/>
    <w:rsid w:val="00CF5156"/>
    <w:rsid w:val="00D06489"/>
    <w:rsid w:val="00D74BBD"/>
    <w:rsid w:val="00D820F2"/>
    <w:rsid w:val="00DB74E0"/>
    <w:rsid w:val="00DD17A3"/>
    <w:rsid w:val="00DF5205"/>
    <w:rsid w:val="00E27D50"/>
    <w:rsid w:val="00E35134"/>
    <w:rsid w:val="00E40867"/>
    <w:rsid w:val="00E503D4"/>
    <w:rsid w:val="00E60ACF"/>
    <w:rsid w:val="00E63720"/>
    <w:rsid w:val="00E8332B"/>
    <w:rsid w:val="00ED0639"/>
    <w:rsid w:val="00EE35EC"/>
    <w:rsid w:val="00F20A97"/>
    <w:rsid w:val="00F24570"/>
    <w:rsid w:val="00F629C4"/>
    <w:rsid w:val="00FB1A07"/>
    <w:rsid w:val="00FB2D07"/>
    <w:rsid w:val="00FC0C83"/>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DF673"/>
  <w15:chartTrackingRefBased/>
  <w15:docId w15:val="{CD1CC094-631B-4BA9-8B94-83CDB95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B7"/>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344BB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344BB7"/>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344BB7"/>
    <w:pPr>
      <w:spacing w:after="0" w:line="240" w:lineRule="auto"/>
    </w:pPr>
    <w:rPr>
      <w:rFonts w:ascii="Calibri" w:eastAsia="MS Mincho" w:hAnsi="Calibri" w:cs="Times New Roman"/>
      <w:lang w:val="es-EC"/>
    </w:rPr>
  </w:style>
  <w:style w:type="paragraph" w:styleId="Piedepgina">
    <w:name w:val="footer"/>
    <w:basedOn w:val="Normal"/>
    <w:link w:val="PiedepginaCar"/>
    <w:uiPriority w:val="99"/>
    <w:unhideWhenUsed/>
    <w:rsid w:val="00344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BB7"/>
    <w:rPr>
      <w:rFonts w:ascii="Calibri" w:eastAsia="MS Mincho" w:hAnsi="Calibri" w:cs="Times New Roman"/>
      <w:lang w:val="es-EC"/>
    </w:rPr>
  </w:style>
  <w:style w:type="character" w:customStyle="1" w:styleId="SinespaciadoCar">
    <w:name w:val="Sin espaciado Car"/>
    <w:link w:val="Sinespaciado"/>
    <w:uiPriority w:val="1"/>
    <w:locked/>
    <w:rsid w:val="00344BB7"/>
    <w:rPr>
      <w:rFonts w:ascii="Calibri" w:eastAsia="MS Mincho" w:hAnsi="Calibri" w:cs="Times New Roman"/>
      <w:lang w:val="es-EC"/>
    </w:rPr>
  </w:style>
  <w:style w:type="paragraph" w:styleId="Textodeglobo">
    <w:name w:val="Balloon Text"/>
    <w:basedOn w:val="Normal"/>
    <w:link w:val="TextodegloboCar"/>
    <w:uiPriority w:val="99"/>
    <w:semiHidden/>
    <w:unhideWhenUsed/>
    <w:rsid w:val="00344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BB7"/>
    <w:rPr>
      <w:rFonts w:ascii="Segoe UI" w:eastAsia="MS Mincho" w:hAnsi="Segoe UI" w:cs="Segoe UI"/>
      <w:sz w:val="18"/>
      <w:szCs w:val="18"/>
      <w:lang w:val="es-EC"/>
    </w:rPr>
  </w:style>
  <w:style w:type="character" w:customStyle="1" w:styleId="fontstyle21">
    <w:name w:val="fontstyle21"/>
    <w:basedOn w:val="Fuentedeprrafopredeter"/>
    <w:rsid w:val="00344BB7"/>
    <w:rPr>
      <w:rFonts w:ascii="Times-Roman" w:hAnsi="Times-Roman" w:hint="default"/>
      <w:b w:val="0"/>
      <w:bCs w:val="0"/>
      <w:i w:val="0"/>
      <w:iCs w:val="0"/>
      <w:color w:val="000000"/>
      <w:sz w:val="20"/>
      <w:szCs w:val="20"/>
    </w:rPr>
  </w:style>
  <w:style w:type="paragraph" w:styleId="Encabezado">
    <w:name w:val="header"/>
    <w:basedOn w:val="Normal"/>
    <w:link w:val="EncabezadoCar"/>
    <w:uiPriority w:val="99"/>
    <w:unhideWhenUsed/>
    <w:rsid w:val="00487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3E8"/>
    <w:rPr>
      <w:rFonts w:ascii="Calibri" w:eastAsia="MS Mincho" w:hAnsi="Calibri" w:cs="Times New Roman"/>
      <w:lang w:val="es-EC"/>
    </w:rPr>
  </w:style>
  <w:style w:type="paragraph" w:styleId="Prrafodelista">
    <w:name w:val="List Paragraph"/>
    <w:basedOn w:val="Normal"/>
    <w:uiPriority w:val="34"/>
    <w:qFormat/>
    <w:rsid w:val="00E27D50"/>
    <w:pPr>
      <w:ind w:left="720"/>
      <w:contextualSpacing/>
    </w:pPr>
  </w:style>
  <w:style w:type="paragraph" w:customStyle="1" w:styleId="paragraph">
    <w:name w:val="paragraph"/>
    <w:basedOn w:val="Normal"/>
    <w:rsid w:val="00802213"/>
    <w:pPr>
      <w:spacing w:before="100" w:beforeAutospacing="1" w:after="100" w:afterAutospacing="1" w:line="240" w:lineRule="auto"/>
    </w:pPr>
    <w:rPr>
      <w:rFonts w:ascii="Times New Roman" w:eastAsia="Times New Roman" w:hAnsi="Times New Roman"/>
      <w:sz w:val="24"/>
      <w:szCs w:val="24"/>
      <w:lang w:eastAsia="es-EC"/>
    </w:rPr>
  </w:style>
  <w:style w:type="character" w:customStyle="1" w:styleId="normaltextrun">
    <w:name w:val="normaltextrun"/>
    <w:basedOn w:val="Fuentedeprrafopredeter"/>
    <w:rsid w:val="00802213"/>
  </w:style>
  <w:style w:type="character" w:customStyle="1" w:styleId="tabchar">
    <w:name w:val="tabchar"/>
    <w:basedOn w:val="Fuentedeprrafopredeter"/>
    <w:rsid w:val="00802213"/>
  </w:style>
  <w:style w:type="character" w:customStyle="1" w:styleId="eop">
    <w:name w:val="eop"/>
    <w:basedOn w:val="Fuentedeprrafopredeter"/>
    <w:rsid w:val="0080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0277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
        <w:div w:id="1287543126">
          <w:marLeft w:val="0"/>
          <w:marRight w:val="0"/>
          <w:marTop w:val="0"/>
          <w:marBottom w:val="0"/>
          <w:divBdr>
            <w:top w:val="none" w:sz="0" w:space="0" w:color="auto"/>
            <w:left w:val="none" w:sz="0" w:space="0" w:color="auto"/>
            <w:bottom w:val="none" w:sz="0" w:space="0" w:color="auto"/>
            <w:right w:val="none" w:sz="0" w:space="0" w:color="auto"/>
          </w:divBdr>
        </w:div>
        <w:div w:id="1722553117">
          <w:marLeft w:val="0"/>
          <w:marRight w:val="0"/>
          <w:marTop w:val="0"/>
          <w:marBottom w:val="0"/>
          <w:divBdr>
            <w:top w:val="none" w:sz="0" w:space="0" w:color="auto"/>
            <w:left w:val="none" w:sz="0" w:space="0" w:color="auto"/>
            <w:bottom w:val="none" w:sz="0" w:space="0" w:color="auto"/>
            <w:right w:val="none" w:sz="0" w:space="0" w:color="auto"/>
          </w:divBdr>
        </w:div>
      </w:divsChild>
    </w:div>
    <w:div w:id="1705249543">
      <w:bodyDiv w:val="1"/>
      <w:marLeft w:val="0"/>
      <w:marRight w:val="0"/>
      <w:marTop w:val="0"/>
      <w:marBottom w:val="0"/>
      <w:divBdr>
        <w:top w:val="none" w:sz="0" w:space="0" w:color="auto"/>
        <w:left w:val="none" w:sz="0" w:space="0" w:color="auto"/>
        <w:bottom w:val="none" w:sz="0" w:space="0" w:color="auto"/>
        <w:right w:val="none" w:sz="0" w:space="0" w:color="auto"/>
      </w:divBdr>
      <w:divsChild>
        <w:div w:id="172367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9</Pages>
  <Words>2630</Words>
  <Characters>14465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herrera</dc:creator>
  <cp:keywords/>
  <dc:description/>
  <cp:lastModifiedBy>Hillary Patricia Herrera Aviles</cp:lastModifiedBy>
  <cp:revision>45</cp:revision>
  <dcterms:created xsi:type="dcterms:W3CDTF">2021-04-22T03:17:00Z</dcterms:created>
  <dcterms:modified xsi:type="dcterms:W3CDTF">2021-04-28T20:50:00Z</dcterms:modified>
</cp:coreProperties>
</file>