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989" w:rsidRPr="00561F10" w:rsidRDefault="00C57989" w:rsidP="00561F10">
      <w:pPr>
        <w:spacing w:after="0" w:line="240" w:lineRule="auto"/>
        <w:jc w:val="center"/>
        <w:rPr>
          <w:rFonts w:ascii="Palatino Linotype" w:hAnsi="Palatino Linotype" w:cs="Calibri"/>
          <w:b/>
        </w:rPr>
      </w:pPr>
      <w:r w:rsidRPr="00561F10">
        <w:rPr>
          <w:rFonts w:ascii="Palatino Linotype" w:hAnsi="Palatino Linotype" w:cs="Calibri"/>
          <w:b/>
        </w:rPr>
        <w:t>ACTA RESOLUTIVA DE LA SESIÓN No. 0</w:t>
      </w:r>
      <w:r w:rsidR="00105AE7" w:rsidRPr="00561F10">
        <w:rPr>
          <w:rFonts w:ascii="Palatino Linotype" w:hAnsi="Palatino Linotype" w:cs="Calibri"/>
          <w:b/>
        </w:rPr>
        <w:t>2</w:t>
      </w:r>
      <w:r w:rsidR="00A56D74" w:rsidRPr="00561F10">
        <w:rPr>
          <w:rFonts w:ascii="Palatino Linotype" w:hAnsi="Palatino Linotype" w:cs="Calibri"/>
          <w:b/>
        </w:rPr>
        <w:t>7</w:t>
      </w:r>
      <w:r w:rsidRPr="00561F10">
        <w:rPr>
          <w:rFonts w:ascii="Palatino Linotype" w:hAnsi="Palatino Linotype" w:cs="Calibri"/>
          <w:b/>
        </w:rPr>
        <w:t xml:space="preserve"> ORDINARIA DE LA</w:t>
      </w:r>
    </w:p>
    <w:p w:rsidR="00C57989" w:rsidRPr="00561F10" w:rsidRDefault="004A2FBC" w:rsidP="00561F10">
      <w:pPr>
        <w:tabs>
          <w:tab w:val="left" w:pos="1006"/>
          <w:tab w:val="center" w:pos="4394"/>
        </w:tabs>
        <w:spacing w:after="0" w:line="240" w:lineRule="auto"/>
        <w:jc w:val="center"/>
        <w:rPr>
          <w:rFonts w:ascii="Palatino Linotype" w:hAnsi="Palatino Linotype" w:cs="Calibri"/>
          <w:b/>
        </w:rPr>
      </w:pPr>
      <w:r w:rsidRPr="00561F10">
        <w:rPr>
          <w:rFonts w:ascii="Palatino Linotype" w:hAnsi="Palatino Linotype" w:cs="Calibri"/>
          <w:b/>
        </w:rPr>
        <w:t>COMISIÓN DE PROPIEDAD Y ESPACIO PÚBLICO</w:t>
      </w:r>
    </w:p>
    <w:p w:rsidR="00C57989" w:rsidRPr="00561F10" w:rsidRDefault="00C57989" w:rsidP="00561F10">
      <w:pPr>
        <w:spacing w:after="0" w:line="240" w:lineRule="auto"/>
        <w:jc w:val="center"/>
        <w:rPr>
          <w:rFonts w:ascii="Palatino Linotype" w:hAnsi="Palatino Linotype" w:cs="Calibri"/>
          <w:b/>
        </w:rPr>
      </w:pPr>
    </w:p>
    <w:p w:rsidR="00C57989" w:rsidRPr="00561F10" w:rsidRDefault="004A2FBC" w:rsidP="00561F10">
      <w:pPr>
        <w:spacing w:after="0" w:line="240" w:lineRule="auto"/>
        <w:jc w:val="center"/>
        <w:rPr>
          <w:rFonts w:ascii="Palatino Linotype" w:hAnsi="Palatino Linotype" w:cs="Calibri"/>
          <w:b/>
        </w:rPr>
      </w:pPr>
      <w:r w:rsidRPr="00561F10">
        <w:rPr>
          <w:rFonts w:ascii="Palatino Linotype" w:hAnsi="Palatino Linotype" w:cs="Calibri"/>
          <w:b/>
        </w:rPr>
        <w:t>MIERCOLES</w:t>
      </w:r>
      <w:r w:rsidR="003648F4" w:rsidRPr="00561F10">
        <w:rPr>
          <w:rFonts w:ascii="Palatino Linotype" w:hAnsi="Palatino Linotype" w:cs="Calibri"/>
          <w:b/>
        </w:rPr>
        <w:t xml:space="preserve"> </w:t>
      </w:r>
      <w:r w:rsidR="00A56D74" w:rsidRPr="00561F10">
        <w:rPr>
          <w:rFonts w:ascii="Palatino Linotype" w:hAnsi="Palatino Linotype" w:cs="Calibri"/>
          <w:b/>
        </w:rPr>
        <w:t>18</w:t>
      </w:r>
      <w:r w:rsidR="00105AE7" w:rsidRPr="00561F10">
        <w:rPr>
          <w:rFonts w:ascii="Palatino Linotype" w:hAnsi="Palatino Linotype" w:cs="Calibri"/>
          <w:b/>
        </w:rPr>
        <w:t xml:space="preserve"> DE </w:t>
      </w:r>
      <w:r w:rsidR="00A56D74" w:rsidRPr="00561F10">
        <w:rPr>
          <w:rFonts w:ascii="Palatino Linotype" w:hAnsi="Palatino Linotype" w:cs="Calibri"/>
          <w:b/>
        </w:rPr>
        <w:t xml:space="preserve">NOVIEMBRE </w:t>
      </w:r>
      <w:r w:rsidR="00475B78" w:rsidRPr="00561F10">
        <w:rPr>
          <w:rFonts w:ascii="Palatino Linotype" w:hAnsi="Palatino Linotype" w:cs="Calibri"/>
          <w:b/>
        </w:rPr>
        <w:t>DE 2020</w:t>
      </w:r>
    </w:p>
    <w:p w:rsidR="00C57989" w:rsidRPr="00561F10" w:rsidRDefault="00C57989" w:rsidP="00561F10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C57989" w:rsidRPr="00561F10" w:rsidRDefault="00C57989" w:rsidP="00561F10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561F10">
        <w:rPr>
          <w:rFonts w:ascii="Palatino Linotype" w:hAnsi="Palatino Linotype" w:cs="Calibri"/>
          <w:color w:val="000000"/>
        </w:rPr>
        <w:t xml:space="preserve">En el Distrito Metropolitano de Quito, siendo las </w:t>
      </w:r>
      <w:r w:rsidR="005E2BEC" w:rsidRPr="00561F10">
        <w:rPr>
          <w:rFonts w:ascii="Palatino Linotype" w:hAnsi="Palatino Linotype" w:cs="Calibri"/>
          <w:color w:val="000000"/>
        </w:rPr>
        <w:t>1</w:t>
      </w:r>
      <w:r w:rsidR="001B72D3" w:rsidRPr="00561F10">
        <w:rPr>
          <w:rFonts w:ascii="Palatino Linotype" w:hAnsi="Palatino Linotype" w:cs="Calibri"/>
          <w:color w:val="000000"/>
        </w:rPr>
        <w:t>4H</w:t>
      </w:r>
      <w:r w:rsidR="004F311F">
        <w:rPr>
          <w:rFonts w:ascii="Palatino Linotype" w:hAnsi="Palatino Linotype" w:cs="Calibri"/>
          <w:color w:val="000000"/>
        </w:rPr>
        <w:t>48</w:t>
      </w:r>
      <w:r w:rsidR="00FD79BD" w:rsidRPr="00561F10">
        <w:rPr>
          <w:rFonts w:ascii="Palatino Linotype" w:hAnsi="Palatino Linotype" w:cs="Calibri"/>
          <w:color w:val="000000"/>
        </w:rPr>
        <w:t xml:space="preserve"> </w:t>
      </w:r>
      <w:r w:rsidR="0094794F" w:rsidRPr="00561F10">
        <w:rPr>
          <w:rFonts w:ascii="Palatino Linotype" w:hAnsi="Palatino Linotype" w:cs="Calibri"/>
          <w:color w:val="000000"/>
        </w:rPr>
        <w:t xml:space="preserve">del </w:t>
      </w:r>
      <w:r w:rsidR="004A2FBC" w:rsidRPr="00561F10">
        <w:rPr>
          <w:rFonts w:ascii="Palatino Linotype" w:hAnsi="Palatino Linotype" w:cs="Calibri"/>
          <w:color w:val="000000"/>
        </w:rPr>
        <w:t xml:space="preserve">miércoles </w:t>
      </w:r>
      <w:r w:rsidR="00A56D74" w:rsidRPr="00561F10">
        <w:rPr>
          <w:rFonts w:ascii="Palatino Linotype" w:hAnsi="Palatino Linotype" w:cs="Calibri"/>
          <w:color w:val="000000"/>
        </w:rPr>
        <w:t>18</w:t>
      </w:r>
      <w:r w:rsidR="00F9773D" w:rsidRPr="00561F10">
        <w:rPr>
          <w:rFonts w:ascii="Palatino Linotype" w:hAnsi="Palatino Linotype" w:cs="Calibri"/>
          <w:color w:val="000000"/>
        </w:rPr>
        <w:t xml:space="preserve"> de </w:t>
      </w:r>
      <w:r w:rsidR="00A56D74" w:rsidRPr="00561F10">
        <w:rPr>
          <w:rFonts w:ascii="Palatino Linotype" w:hAnsi="Palatino Linotype" w:cs="Calibri"/>
          <w:color w:val="000000"/>
        </w:rPr>
        <w:t xml:space="preserve">noviembre </w:t>
      </w:r>
      <w:r w:rsidR="00475B78" w:rsidRPr="00561F10">
        <w:rPr>
          <w:rFonts w:ascii="Palatino Linotype" w:hAnsi="Palatino Linotype" w:cs="Calibri"/>
          <w:color w:val="000000"/>
        </w:rPr>
        <w:t>del año 2020</w:t>
      </w:r>
      <w:r w:rsidRPr="00561F10">
        <w:rPr>
          <w:rFonts w:ascii="Palatino Linotype" w:hAnsi="Palatino Linotype" w:cs="Calibri"/>
          <w:color w:val="000000"/>
        </w:rPr>
        <w:t xml:space="preserve">, </w:t>
      </w:r>
      <w:r w:rsidR="003648F4" w:rsidRPr="00561F10">
        <w:rPr>
          <w:rFonts w:ascii="Palatino Linotype" w:hAnsi="Palatino Linotype" w:cs="Calibri"/>
          <w:color w:val="000000"/>
        </w:rPr>
        <w:t xml:space="preserve">conforme la convocatoria No. </w:t>
      </w:r>
      <w:r w:rsidR="00AB079F" w:rsidRPr="00561F10">
        <w:rPr>
          <w:rFonts w:ascii="Palatino Linotype" w:hAnsi="Palatino Linotype" w:cs="Calibri"/>
          <w:color w:val="000000"/>
        </w:rPr>
        <w:t xml:space="preserve"> </w:t>
      </w:r>
      <w:r w:rsidR="00F9773D" w:rsidRPr="00561F10">
        <w:rPr>
          <w:rFonts w:ascii="Palatino Linotype" w:hAnsi="Palatino Linotype" w:cs="Calibri"/>
          <w:color w:val="000000"/>
        </w:rPr>
        <w:t>2</w:t>
      </w:r>
      <w:r w:rsidR="00A56D74" w:rsidRPr="00561F10">
        <w:rPr>
          <w:rFonts w:ascii="Palatino Linotype" w:hAnsi="Palatino Linotype" w:cs="Calibri"/>
          <w:color w:val="000000"/>
        </w:rPr>
        <w:t>7</w:t>
      </w:r>
      <w:r w:rsidRPr="00561F10">
        <w:rPr>
          <w:rFonts w:ascii="Palatino Linotype" w:hAnsi="Palatino Linotype" w:cs="Calibri"/>
          <w:color w:val="000000"/>
        </w:rPr>
        <w:t xml:space="preserve"> de </w:t>
      </w:r>
      <w:r w:rsidR="00A56D74" w:rsidRPr="00561F10">
        <w:rPr>
          <w:rFonts w:ascii="Palatino Linotype" w:hAnsi="Palatino Linotype" w:cs="Calibri"/>
          <w:color w:val="000000"/>
        </w:rPr>
        <w:t>16</w:t>
      </w:r>
      <w:r w:rsidR="00F9773D" w:rsidRPr="00561F10">
        <w:rPr>
          <w:rFonts w:ascii="Palatino Linotype" w:hAnsi="Palatino Linotype" w:cs="Calibri"/>
          <w:color w:val="000000"/>
        </w:rPr>
        <w:t xml:space="preserve"> de </w:t>
      </w:r>
      <w:r w:rsidR="00A56D74" w:rsidRPr="00561F10">
        <w:rPr>
          <w:rFonts w:ascii="Palatino Linotype" w:hAnsi="Palatino Linotype" w:cs="Calibri"/>
          <w:color w:val="000000"/>
        </w:rPr>
        <w:t xml:space="preserve">noviembre </w:t>
      </w:r>
      <w:r w:rsidR="00475B78" w:rsidRPr="00561F10">
        <w:rPr>
          <w:rFonts w:ascii="Palatino Linotype" w:hAnsi="Palatino Linotype" w:cs="Calibri"/>
          <w:color w:val="000000"/>
        </w:rPr>
        <w:t>de 2020</w:t>
      </w:r>
      <w:r w:rsidRPr="00561F10">
        <w:rPr>
          <w:rFonts w:ascii="Palatino Linotype" w:hAnsi="Palatino Linotype" w:cs="Calibri"/>
          <w:color w:val="000000"/>
        </w:rPr>
        <w:t xml:space="preserve">, se lleva a cabo </w:t>
      </w:r>
      <w:r w:rsidR="009E1B09" w:rsidRPr="00561F10">
        <w:rPr>
          <w:rFonts w:ascii="Palatino Linotype" w:hAnsi="Palatino Linotype" w:cs="Calibri"/>
          <w:color w:val="000000"/>
        </w:rPr>
        <w:t xml:space="preserve">a través de la plataforma digital </w:t>
      </w:r>
      <w:proofErr w:type="spellStart"/>
      <w:r w:rsidR="005E5897" w:rsidRPr="00561F10">
        <w:rPr>
          <w:rFonts w:ascii="Palatino Linotype" w:hAnsi="Palatino Linotype" w:cs="Calibri"/>
          <w:color w:val="000000"/>
        </w:rPr>
        <w:t>Teams</w:t>
      </w:r>
      <w:proofErr w:type="spellEnd"/>
      <w:r w:rsidRPr="00561F10">
        <w:rPr>
          <w:rFonts w:ascii="Palatino Linotype" w:hAnsi="Palatino Linotype" w:cs="Calibri"/>
          <w:color w:val="000000"/>
        </w:rPr>
        <w:t xml:space="preserve"> la sesión </w:t>
      </w:r>
      <w:r w:rsidR="00F9773D" w:rsidRPr="00561F10">
        <w:rPr>
          <w:rFonts w:ascii="Palatino Linotype" w:hAnsi="Palatino Linotype" w:cs="Calibri"/>
          <w:color w:val="000000"/>
        </w:rPr>
        <w:t>No. 02</w:t>
      </w:r>
      <w:r w:rsidR="00F618F4" w:rsidRPr="00561F10">
        <w:rPr>
          <w:rFonts w:ascii="Palatino Linotype" w:hAnsi="Palatino Linotype" w:cs="Calibri"/>
          <w:color w:val="000000"/>
        </w:rPr>
        <w:t>7</w:t>
      </w:r>
      <w:r w:rsidRPr="00561F10">
        <w:rPr>
          <w:rFonts w:ascii="Palatino Linotype" w:hAnsi="Palatino Linotype" w:cs="Calibri"/>
          <w:color w:val="000000"/>
        </w:rPr>
        <w:t xml:space="preserve"> ordinaria de la Comisión de </w:t>
      </w:r>
      <w:r w:rsidR="004A2FBC" w:rsidRPr="00561F10">
        <w:rPr>
          <w:rFonts w:ascii="Palatino Linotype" w:hAnsi="Palatino Linotype" w:cs="Calibri"/>
          <w:color w:val="000000"/>
        </w:rPr>
        <w:t>Propiedad y Espacio Público</w:t>
      </w:r>
      <w:r w:rsidRPr="00561F10">
        <w:rPr>
          <w:rFonts w:ascii="Palatino Linotype" w:hAnsi="Palatino Linotype" w:cs="Calibri"/>
          <w:color w:val="000000"/>
        </w:rPr>
        <w:t xml:space="preserve">, presidida por </w:t>
      </w:r>
      <w:r w:rsidR="004A2FBC" w:rsidRPr="00561F10">
        <w:rPr>
          <w:rFonts w:ascii="Palatino Linotype" w:hAnsi="Palatino Linotype" w:cs="Calibri"/>
          <w:color w:val="000000"/>
        </w:rPr>
        <w:t xml:space="preserve">el señor concejal Marco </w:t>
      </w:r>
      <w:proofErr w:type="spellStart"/>
      <w:r w:rsidR="004A2FBC" w:rsidRPr="00561F10">
        <w:rPr>
          <w:rFonts w:ascii="Palatino Linotype" w:hAnsi="Palatino Linotype" w:cs="Calibri"/>
          <w:color w:val="000000"/>
        </w:rPr>
        <w:t>Collaguazo</w:t>
      </w:r>
      <w:proofErr w:type="spellEnd"/>
      <w:r w:rsidRPr="00561F10">
        <w:rPr>
          <w:rFonts w:ascii="Palatino Linotype" w:hAnsi="Palatino Linotype" w:cs="Calibri"/>
          <w:color w:val="000000"/>
        </w:rPr>
        <w:t>.</w:t>
      </w:r>
    </w:p>
    <w:p w:rsidR="00C57989" w:rsidRPr="00561F10" w:rsidRDefault="00C57989" w:rsidP="00561F10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C57989" w:rsidRPr="00561F10" w:rsidRDefault="004A2FBC" w:rsidP="00561F10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561F10">
        <w:rPr>
          <w:rFonts w:ascii="Palatino Linotype" w:hAnsi="Palatino Linotype" w:cs="Calibri"/>
          <w:color w:val="000000"/>
        </w:rPr>
        <w:t>Por disposición del presidente</w:t>
      </w:r>
      <w:r w:rsidR="00C57989" w:rsidRPr="00561F10">
        <w:rPr>
          <w:rFonts w:ascii="Palatino Linotype" w:hAnsi="Palatino Linotype" w:cs="Calibri"/>
          <w:color w:val="000000"/>
        </w:rPr>
        <w:t xml:space="preserve"> de la Comisión de </w:t>
      </w:r>
      <w:r w:rsidRPr="00561F10">
        <w:rPr>
          <w:rFonts w:ascii="Palatino Linotype" w:hAnsi="Palatino Linotype" w:cs="Calibri"/>
          <w:color w:val="000000"/>
        </w:rPr>
        <w:t>Propiedad y Espacio Público</w:t>
      </w:r>
      <w:r w:rsidR="00C57989" w:rsidRPr="00561F10">
        <w:rPr>
          <w:rFonts w:ascii="Palatino Linotype" w:hAnsi="Palatino Linotype" w:cs="Calibri"/>
          <w:color w:val="000000"/>
        </w:rPr>
        <w:t>, se procede a constatar el quórum legal y reglamentario en la sala, el mismo que se encuentra conformado por los siguientes concejales</w:t>
      </w:r>
      <w:r w:rsidR="006F55A2" w:rsidRPr="00561F10">
        <w:rPr>
          <w:rFonts w:ascii="Palatino Linotype" w:hAnsi="Palatino Linotype" w:cs="Calibri"/>
          <w:color w:val="000000"/>
        </w:rPr>
        <w:t xml:space="preserve"> presentes:</w:t>
      </w:r>
      <w:r w:rsidR="00C57989" w:rsidRPr="00561F10">
        <w:rPr>
          <w:rFonts w:ascii="Palatino Linotype" w:hAnsi="Palatino Linotype" w:cs="Calibri"/>
          <w:color w:val="000000"/>
        </w:rPr>
        <w:t xml:space="preserve"> </w:t>
      </w:r>
    </w:p>
    <w:p w:rsidR="004A2FBC" w:rsidRPr="00561F10" w:rsidRDefault="004A2FBC" w:rsidP="00561F10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tbl>
      <w:tblPr>
        <w:tblW w:w="7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1904"/>
        <w:gridCol w:w="1859"/>
      </w:tblGrid>
      <w:tr w:rsidR="00C57989" w:rsidRPr="00561F10" w:rsidTr="006253FD">
        <w:trPr>
          <w:trHeight w:val="260"/>
          <w:jc w:val="center"/>
        </w:trPr>
        <w:tc>
          <w:tcPr>
            <w:tcW w:w="7403" w:type="dxa"/>
            <w:gridSpan w:val="3"/>
            <w:shd w:val="clear" w:color="auto" w:fill="0070C0"/>
          </w:tcPr>
          <w:p w:rsidR="00C57989" w:rsidRPr="00561F10" w:rsidRDefault="00C57989" w:rsidP="00561F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INICIO SESIÓN</w:t>
            </w:r>
          </w:p>
        </w:tc>
      </w:tr>
      <w:tr w:rsidR="009E5242" w:rsidRPr="00561F10" w:rsidTr="006253FD">
        <w:trPr>
          <w:trHeight w:val="260"/>
          <w:jc w:val="center"/>
        </w:trPr>
        <w:tc>
          <w:tcPr>
            <w:tcW w:w="3640" w:type="dxa"/>
            <w:shd w:val="clear" w:color="auto" w:fill="0070C0"/>
          </w:tcPr>
          <w:p w:rsidR="009E5242" w:rsidRPr="00561F10" w:rsidRDefault="009E5242" w:rsidP="00561F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</w:t>
            </w:r>
          </w:p>
        </w:tc>
        <w:tc>
          <w:tcPr>
            <w:tcW w:w="1904" w:type="dxa"/>
            <w:shd w:val="clear" w:color="auto" w:fill="0070C0"/>
          </w:tcPr>
          <w:p w:rsidR="009E5242" w:rsidRPr="00561F10" w:rsidRDefault="009E5242" w:rsidP="00561F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59" w:type="dxa"/>
            <w:shd w:val="clear" w:color="auto" w:fill="0070C0"/>
          </w:tcPr>
          <w:p w:rsidR="009E5242" w:rsidRPr="00561F10" w:rsidRDefault="009E5242" w:rsidP="00561F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C57989" w:rsidRPr="00561F10" w:rsidTr="006253FD">
        <w:trPr>
          <w:trHeight w:val="246"/>
          <w:jc w:val="center"/>
        </w:trPr>
        <w:tc>
          <w:tcPr>
            <w:tcW w:w="3640" w:type="dxa"/>
            <w:shd w:val="clear" w:color="auto" w:fill="auto"/>
          </w:tcPr>
          <w:p w:rsidR="00C57989" w:rsidRPr="00561F10" w:rsidRDefault="00CE01F8" w:rsidP="00561F1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Marco </w:t>
            </w:r>
            <w:proofErr w:type="spellStart"/>
            <w:r w:rsidRPr="00561F10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Collaguazo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:rsidR="00C57989" w:rsidRPr="00561F10" w:rsidRDefault="00C57989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C57989" w:rsidRPr="00561F10" w:rsidRDefault="00C57989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561F10" w:rsidTr="006253FD">
        <w:trPr>
          <w:trHeight w:val="260"/>
          <w:jc w:val="center"/>
        </w:trPr>
        <w:tc>
          <w:tcPr>
            <w:tcW w:w="3640" w:type="dxa"/>
            <w:shd w:val="clear" w:color="auto" w:fill="auto"/>
          </w:tcPr>
          <w:p w:rsidR="00C57989" w:rsidRPr="00561F10" w:rsidRDefault="00CE01F8" w:rsidP="00561F1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Blanca </w:t>
            </w:r>
            <w:proofErr w:type="spellStart"/>
            <w:r w:rsidRPr="00561F10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Paucar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:rsidR="00C57989" w:rsidRPr="00561F10" w:rsidRDefault="00FD79BD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2D74B5" w:rsidRPr="00561F10" w:rsidRDefault="002D74B5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561F10" w:rsidTr="006253FD">
        <w:trPr>
          <w:trHeight w:val="260"/>
          <w:jc w:val="center"/>
        </w:trPr>
        <w:tc>
          <w:tcPr>
            <w:tcW w:w="3640" w:type="dxa"/>
            <w:shd w:val="clear" w:color="auto" w:fill="auto"/>
          </w:tcPr>
          <w:p w:rsidR="00C57989" w:rsidRPr="00561F10" w:rsidRDefault="00FD79BD" w:rsidP="00561F1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Darío </w:t>
            </w:r>
            <w:proofErr w:type="spellStart"/>
            <w:r w:rsidRPr="00561F10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Cahueñas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:rsidR="00C57989" w:rsidRPr="00561F10" w:rsidRDefault="00F9773D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C57989" w:rsidRPr="00561F10" w:rsidRDefault="00C57989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561F10" w:rsidTr="00FB679A">
        <w:trPr>
          <w:trHeight w:val="124"/>
          <w:jc w:val="center"/>
        </w:trPr>
        <w:tc>
          <w:tcPr>
            <w:tcW w:w="3640" w:type="dxa"/>
            <w:shd w:val="clear" w:color="auto" w:fill="0070C0"/>
          </w:tcPr>
          <w:p w:rsidR="00C57989" w:rsidRPr="00561F10" w:rsidRDefault="00C57989" w:rsidP="00561F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04" w:type="dxa"/>
            <w:shd w:val="clear" w:color="auto" w:fill="0070C0"/>
          </w:tcPr>
          <w:p w:rsidR="00C57989" w:rsidRPr="00561F10" w:rsidRDefault="00FD79BD" w:rsidP="00561F10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59" w:type="dxa"/>
            <w:shd w:val="clear" w:color="auto" w:fill="0070C0"/>
          </w:tcPr>
          <w:p w:rsidR="00C57989" w:rsidRPr="00561F10" w:rsidRDefault="00FD79BD" w:rsidP="00561F10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C57989" w:rsidRPr="00561F10" w:rsidRDefault="00C57989" w:rsidP="00561F10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2D0D71" w:rsidRPr="00561F10" w:rsidRDefault="00C57989" w:rsidP="002D0D7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  <w:r w:rsidRPr="004F311F">
        <w:rPr>
          <w:rFonts w:ascii="Palatino Linotype" w:hAnsi="Palatino Linotype" w:cs="Calibri"/>
          <w:color w:val="000000"/>
        </w:rPr>
        <w:t>Además, se registra la presencia de los siguientes funcionarios</w:t>
      </w:r>
      <w:r w:rsidR="009E1B09" w:rsidRPr="004F311F">
        <w:rPr>
          <w:rFonts w:ascii="Palatino Linotype" w:hAnsi="Palatino Linotype" w:cs="Calibri"/>
          <w:color w:val="000000"/>
        </w:rPr>
        <w:t xml:space="preserve">: </w:t>
      </w:r>
      <w:r w:rsidR="001B72D3" w:rsidRPr="004F311F">
        <w:rPr>
          <w:rFonts w:ascii="Palatino Linotype" w:hAnsi="Palatino Linotype" w:cs="Calibri"/>
          <w:color w:val="000000"/>
        </w:rPr>
        <w:t>Antonio Vaca</w:t>
      </w:r>
      <w:r w:rsidR="009E1B09" w:rsidRPr="004F311F">
        <w:rPr>
          <w:rFonts w:ascii="Palatino Linotype" w:hAnsi="Palatino Linotype" w:cs="Calibri"/>
          <w:color w:val="000000"/>
        </w:rPr>
        <w:t xml:space="preserve">, Director de Gestión de Bienes Inmuebles, </w:t>
      </w:r>
      <w:proofErr w:type="spellStart"/>
      <w:r w:rsidR="00AB079F" w:rsidRPr="004F311F">
        <w:rPr>
          <w:rFonts w:ascii="Palatino Linotype" w:hAnsi="Palatino Linotype" w:cs="Calibri"/>
          <w:color w:val="000000"/>
        </w:rPr>
        <w:t>Numa</w:t>
      </w:r>
      <w:proofErr w:type="spellEnd"/>
      <w:r w:rsidR="00AB079F" w:rsidRPr="004F311F">
        <w:rPr>
          <w:rFonts w:ascii="Palatino Linotype" w:hAnsi="Palatino Linotype" w:cs="Calibri"/>
          <w:color w:val="000000"/>
        </w:rPr>
        <w:t xml:space="preserve"> Galindo, delegado de </w:t>
      </w:r>
      <w:r w:rsidR="000F6F17" w:rsidRPr="004F311F">
        <w:rPr>
          <w:rFonts w:ascii="Palatino Linotype" w:hAnsi="Palatino Linotype" w:cs="Calibri"/>
          <w:color w:val="000000"/>
        </w:rPr>
        <w:t>Procuraduría</w:t>
      </w:r>
      <w:r w:rsidR="001B72D3" w:rsidRPr="004F311F">
        <w:rPr>
          <w:rFonts w:ascii="Palatino Linotype" w:hAnsi="Palatino Linotype" w:cs="Calibri"/>
          <w:color w:val="000000"/>
        </w:rPr>
        <w:t>;</w:t>
      </w:r>
      <w:r w:rsidR="00AB079F" w:rsidRPr="004F311F">
        <w:rPr>
          <w:rFonts w:ascii="Palatino Linotype" w:hAnsi="Palatino Linotype" w:cs="Calibri"/>
          <w:color w:val="000000"/>
        </w:rPr>
        <w:t xml:space="preserve"> Jenny Torres, asesora de despacho de la concejala Blanca </w:t>
      </w:r>
      <w:proofErr w:type="spellStart"/>
      <w:r w:rsidR="00AB079F" w:rsidRPr="004F311F">
        <w:rPr>
          <w:rFonts w:ascii="Palatino Linotype" w:hAnsi="Palatino Linotype" w:cs="Calibri"/>
          <w:color w:val="000000"/>
        </w:rPr>
        <w:t>Paucar</w:t>
      </w:r>
      <w:proofErr w:type="spellEnd"/>
      <w:r w:rsidR="00AB079F" w:rsidRPr="004F311F">
        <w:rPr>
          <w:rFonts w:ascii="Palatino Linotype" w:hAnsi="Palatino Linotype" w:cs="Calibri"/>
          <w:color w:val="000000"/>
        </w:rPr>
        <w:t xml:space="preserve">; Ricardo </w:t>
      </w:r>
      <w:proofErr w:type="spellStart"/>
      <w:r w:rsidR="00AB079F" w:rsidRPr="004F311F">
        <w:rPr>
          <w:rFonts w:ascii="Palatino Linotype" w:hAnsi="Palatino Linotype" w:cs="Calibri"/>
          <w:color w:val="000000"/>
        </w:rPr>
        <w:t>Minda</w:t>
      </w:r>
      <w:proofErr w:type="spellEnd"/>
      <w:r w:rsidR="00AB079F" w:rsidRPr="004F311F">
        <w:rPr>
          <w:rFonts w:ascii="Palatino Linotype" w:hAnsi="Palatino Linotype" w:cs="Calibri"/>
          <w:color w:val="000000"/>
        </w:rPr>
        <w:t xml:space="preserve">, asesor de despacho de la concejala Blanca </w:t>
      </w:r>
      <w:proofErr w:type="spellStart"/>
      <w:r w:rsidR="00AB079F" w:rsidRPr="004F311F">
        <w:rPr>
          <w:rFonts w:ascii="Palatino Linotype" w:hAnsi="Palatino Linotype" w:cs="Calibri"/>
          <w:color w:val="000000"/>
        </w:rPr>
        <w:t>Paucar</w:t>
      </w:r>
      <w:proofErr w:type="spellEnd"/>
      <w:r w:rsidR="00AB079F" w:rsidRPr="004F311F">
        <w:rPr>
          <w:rFonts w:ascii="Palatino Linotype" w:hAnsi="Palatino Linotype" w:cs="Calibri"/>
          <w:color w:val="000000"/>
        </w:rPr>
        <w:t xml:space="preserve">; Sergio Peralta, funcionario de la Dirección Metropolitana de Catastro; Carla </w:t>
      </w:r>
      <w:r w:rsidR="00BB31B8" w:rsidRPr="004F311F">
        <w:rPr>
          <w:rFonts w:ascii="Palatino Linotype" w:hAnsi="Palatino Linotype" w:cs="Calibri"/>
          <w:color w:val="000000"/>
        </w:rPr>
        <w:t>Jiménez</w:t>
      </w:r>
      <w:r w:rsidR="00AB079F" w:rsidRPr="004F311F">
        <w:rPr>
          <w:rFonts w:ascii="Palatino Linotype" w:hAnsi="Palatino Linotype" w:cs="Calibri"/>
          <w:color w:val="000000"/>
        </w:rPr>
        <w:t xml:space="preserve">, asesora de despacho del concejal Marco </w:t>
      </w:r>
      <w:proofErr w:type="spellStart"/>
      <w:r w:rsidR="00AB079F" w:rsidRPr="004F311F">
        <w:rPr>
          <w:rFonts w:ascii="Palatino Linotype" w:hAnsi="Palatino Linotype" w:cs="Calibri"/>
          <w:color w:val="000000"/>
        </w:rPr>
        <w:t>Collaguazo</w:t>
      </w:r>
      <w:proofErr w:type="spellEnd"/>
      <w:r w:rsidR="00AB079F" w:rsidRPr="004F311F">
        <w:rPr>
          <w:rFonts w:ascii="Palatino Linotype" w:hAnsi="Palatino Linotype" w:cs="Calibri"/>
          <w:color w:val="000000"/>
        </w:rPr>
        <w:t>;</w:t>
      </w:r>
      <w:r w:rsidR="001B72D3" w:rsidRPr="004F311F">
        <w:rPr>
          <w:rFonts w:ascii="Palatino Linotype" w:hAnsi="Palatino Linotype" w:cs="Calibri"/>
          <w:color w:val="000000"/>
        </w:rPr>
        <w:t xml:space="preserve"> </w:t>
      </w:r>
      <w:r w:rsidR="006608D4" w:rsidRPr="004F311F">
        <w:rPr>
          <w:rFonts w:ascii="Palatino Linotype" w:hAnsi="Palatino Linotype" w:cs="Calibri"/>
          <w:color w:val="000000"/>
        </w:rPr>
        <w:t xml:space="preserve"> </w:t>
      </w:r>
      <w:r w:rsidR="001B72D3" w:rsidRPr="004F311F">
        <w:rPr>
          <w:rFonts w:ascii="Palatino Linotype" w:hAnsi="Palatino Linotype" w:cs="Calibri"/>
          <w:color w:val="000000"/>
        </w:rPr>
        <w:t xml:space="preserve">Leonardo </w:t>
      </w:r>
      <w:proofErr w:type="spellStart"/>
      <w:r w:rsidR="001B72D3" w:rsidRPr="004F311F">
        <w:rPr>
          <w:rFonts w:ascii="Palatino Linotype" w:hAnsi="Palatino Linotype" w:cs="Calibri"/>
          <w:color w:val="000000"/>
        </w:rPr>
        <w:t>Gaibor</w:t>
      </w:r>
      <w:proofErr w:type="spellEnd"/>
      <w:r w:rsidR="001B72D3" w:rsidRPr="004F311F">
        <w:rPr>
          <w:rFonts w:ascii="Palatino Linotype" w:hAnsi="Palatino Linotype" w:cs="Calibri"/>
          <w:color w:val="000000"/>
        </w:rPr>
        <w:t xml:space="preserve">, delegado de la Administradora Zonal de Tumbaco; Jessica Castillo, delegada de la Administración Zonal Calderón; Lady Rodríguez, delegada de la Administración Zonal Eugenio Espejo; </w:t>
      </w:r>
      <w:r w:rsidR="00C55C5C" w:rsidRPr="004F311F">
        <w:rPr>
          <w:rFonts w:ascii="Palatino Linotype" w:hAnsi="Palatino Linotype" w:cs="Calibri"/>
          <w:color w:val="000000"/>
        </w:rPr>
        <w:t xml:space="preserve">Gabriela Salazar; </w:t>
      </w:r>
      <w:r w:rsidR="006E5CCE" w:rsidRPr="004F311F">
        <w:rPr>
          <w:rFonts w:ascii="Palatino Linotype" w:hAnsi="Palatino Linotype" w:cs="Calibri"/>
          <w:color w:val="000000"/>
        </w:rPr>
        <w:t>Mario Sáenz; delegado de la Administra</w:t>
      </w:r>
      <w:r w:rsidR="002F5E26" w:rsidRPr="004F311F">
        <w:rPr>
          <w:rFonts w:ascii="Palatino Linotype" w:hAnsi="Palatino Linotype" w:cs="Calibri"/>
          <w:color w:val="000000"/>
        </w:rPr>
        <w:t>ción Zonal Centr</w:t>
      </w:r>
      <w:r w:rsidR="002D0D71">
        <w:rPr>
          <w:rFonts w:ascii="Palatino Linotype" w:hAnsi="Palatino Linotype" w:cs="Calibri"/>
          <w:color w:val="000000"/>
        </w:rPr>
        <w:t xml:space="preserve">o Manuela Sáenz; </w:t>
      </w:r>
      <w:r w:rsidR="002D0D71" w:rsidRPr="00561F10">
        <w:rPr>
          <w:rFonts w:ascii="Palatino Linotype" w:eastAsiaTheme="minorHAnsi" w:hAnsi="Palatino Linotype"/>
        </w:rPr>
        <w:t xml:space="preserve">Giovanny Cevallos, Presidente de Comité Central Pro Mejoras de </w:t>
      </w:r>
      <w:proofErr w:type="spellStart"/>
      <w:r w:rsidR="002D0D71" w:rsidRPr="00561F10">
        <w:rPr>
          <w:rFonts w:ascii="Palatino Linotype" w:eastAsiaTheme="minorHAnsi" w:hAnsi="Palatino Linotype"/>
        </w:rPr>
        <w:t>Carapungo</w:t>
      </w:r>
      <w:proofErr w:type="spellEnd"/>
      <w:r w:rsidR="002D0D71" w:rsidRPr="00561F10">
        <w:rPr>
          <w:rFonts w:ascii="Palatino Linotype" w:eastAsiaTheme="minorHAnsi" w:hAnsi="Palatino Linotype"/>
        </w:rPr>
        <w:t>.</w:t>
      </w:r>
    </w:p>
    <w:p w:rsidR="009E1B09" w:rsidRPr="004F311F" w:rsidRDefault="009E1B09" w:rsidP="00561F10">
      <w:pPr>
        <w:spacing w:after="0" w:line="240" w:lineRule="auto"/>
        <w:jc w:val="both"/>
        <w:rPr>
          <w:rFonts w:ascii="Palatino Linotype" w:hAnsi="Palatino Linotype" w:cs="Calibri"/>
          <w:color w:val="FF0000"/>
        </w:rPr>
      </w:pPr>
      <w:bookmarkStart w:id="0" w:name="_GoBack"/>
      <w:bookmarkEnd w:id="0"/>
    </w:p>
    <w:p w:rsidR="00C57989" w:rsidRPr="004F311F" w:rsidRDefault="00CE01F8" w:rsidP="00561F10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4F311F">
        <w:rPr>
          <w:rFonts w:ascii="Palatino Linotype" w:hAnsi="Palatino Linotype" w:cs="Calibri"/>
          <w:color w:val="000000"/>
        </w:rPr>
        <w:t xml:space="preserve">El Abg. Samuel </w:t>
      </w:r>
      <w:proofErr w:type="spellStart"/>
      <w:r w:rsidRPr="004F311F">
        <w:rPr>
          <w:rFonts w:ascii="Palatino Linotype" w:hAnsi="Palatino Linotype" w:cs="Calibri"/>
          <w:color w:val="000000"/>
        </w:rPr>
        <w:t>Byun</w:t>
      </w:r>
      <w:proofErr w:type="spellEnd"/>
      <w:r w:rsidRPr="004F311F">
        <w:rPr>
          <w:rFonts w:ascii="Palatino Linotype" w:hAnsi="Palatino Linotype" w:cs="Calibri"/>
          <w:color w:val="000000"/>
        </w:rPr>
        <w:t>, delegado</w:t>
      </w:r>
      <w:r w:rsidR="00C57989" w:rsidRPr="004F311F">
        <w:rPr>
          <w:rFonts w:ascii="Palatino Linotype" w:hAnsi="Palatino Linotype" w:cs="Calibri"/>
          <w:color w:val="000000"/>
        </w:rPr>
        <w:t xml:space="preserve"> de la Secretaría General del Concejo Metropolitano de Quito para la Comisión de </w:t>
      </w:r>
      <w:r w:rsidRPr="004F311F">
        <w:rPr>
          <w:rFonts w:ascii="Palatino Linotype" w:hAnsi="Palatino Linotype" w:cs="Calibri"/>
          <w:color w:val="000000"/>
        </w:rPr>
        <w:t>Propiedad y Espacio Público</w:t>
      </w:r>
      <w:r w:rsidR="00C57989" w:rsidRPr="004F311F">
        <w:rPr>
          <w:rFonts w:ascii="Palatino Linotype" w:hAnsi="Palatino Linotype" w:cs="Calibri"/>
          <w:color w:val="000000"/>
        </w:rPr>
        <w:t>, constata que existe el quórum legal y reglamentario y procede a dar lectura al orden del día, el mismo que se detalla a continuación:</w:t>
      </w:r>
    </w:p>
    <w:p w:rsidR="00FB679A" w:rsidRPr="004F311F" w:rsidRDefault="00FB679A" w:rsidP="00561F10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272891" w:rsidRPr="00561F10" w:rsidRDefault="00272891" w:rsidP="00561F1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  <w:r w:rsidRPr="004F311F">
        <w:rPr>
          <w:rFonts w:ascii="Palatino Linotype" w:eastAsiaTheme="minorHAnsi" w:hAnsi="Palatino Linotype"/>
          <w:b/>
          <w:bCs/>
        </w:rPr>
        <w:t xml:space="preserve">1.- </w:t>
      </w:r>
      <w:r w:rsidRPr="004F311F">
        <w:rPr>
          <w:rFonts w:ascii="Palatino Linotype" w:eastAsiaTheme="minorHAnsi" w:hAnsi="Palatino Linotype"/>
        </w:rPr>
        <w:t>Aprobación del acta de la sesión Nro. 026 de fecha 07 de octubre de 2020.</w:t>
      </w:r>
    </w:p>
    <w:p w:rsidR="00FA23B1" w:rsidRPr="00561F10" w:rsidRDefault="00FA23B1" w:rsidP="00561F1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</w:p>
    <w:p w:rsidR="00272891" w:rsidRPr="00561F10" w:rsidRDefault="00272891" w:rsidP="00561F1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  <w:r w:rsidRPr="00561F10">
        <w:rPr>
          <w:rFonts w:ascii="Palatino Linotype" w:eastAsiaTheme="minorHAnsi" w:hAnsi="Palatino Linotype"/>
          <w:b/>
          <w:bCs/>
        </w:rPr>
        <w:t xml:space="preserve">2.- </w:t>
      </w:r>
      <w:r w:rsidRPr="00561F10">
        <w:rPr>
          <w:rFonts w:ascii="Palatino Linotype" w:eastAsiaTheme="minorHAnsi" w:hAnsi="Palatino Linotype"/>
        </w:rPr>
        <w:t>Comisión General para recibir al señor Giovanny Cevallos, Presidente de Comité Central Pro Mejoras de</w:t>
      </w:r>
      <w:r w:rsidR="00344B96" w:rsidRPr="00561F10">
        <w:rPr>
          <w:rFonts w:ascii="Palatino Linotype" w:eastAsiaTheme="minorHAnsi" w:hAnsi="Palatino Linotype"/>
        </w:rPr>
        <w:t xml:space="preserve"> </w:t>
      </w:r>
      <w:proofErr w:type="spellStart"/>
      <w:r w:rsidRPr="00561F10">
        <w:rPr>
          <w:rFonts w:ascii="Palatino Linotype" w:eastAsiaTheme="minorHAnsi" w:hAnsi="Palatino Linotype"/>
        </w:rPr>
        <w:t>Carapungo</w:t>
      </w:r>
      <w:proofErr w:type="spellEnd"/>
      <w:r w:rsidRPr="00561F10">
        <w:rPr>
          <w:rFonts w:ascii="Palatino Linotype" w:eastAsiaTheme="minorHAnsi" w:hAnsi="Palatino Linotype"/>
        </w:rPr>
        <w:t>.</w:t>
      </w:r>
    </w:p>
    <w:p w:rsidR="00344B96" w:rsidRPr="00561F10" w:rsidRDefault="00344B96" w:rsidP="00561F1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  <w:bCs/>
        </w:rPr>
      </w:pPr>
    </w:p>
    <w:p w:rsidR="00272891" w:rsidRPr="00561F10" w:rsidRDefault="00272891" w:rsidP="00561F1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  <w:r w:rsidRPr="00561F10">
        <w:rPr>
          <w:rFonts w:ascii="Palatino Linotype" w:eastAsiaTheme="minorHAnsi" w:hAnsi="Palatino Linotype"/>
          <w:b/>
          <w:bCs/>
        </w:rPr>
        <w:t xml:space="preserve">Asunto: </w:t>
      </w:r>
      <w:r w:rsidRPr="00561F10">
        <w:rPr>
          <w:rFonts w:ascii="Palatino Linotype" w:eastAsiaTheme="minorHAnsi" w:hAnsi="Palatino Linotype"/>
        </w:rPr>
        <w:t>Solicitud de espacio público para la CASA COMUNA DE CARAPUNGO</w:t>
      </w:r>
      <w:r w:rsidR="00344B96" w:rsidRPr="00561F10">
        <w:rPr>
          <w:rFonts w:ascii="Palatino Linotype" w:eastAsiaTheme="minorHAnsi" w:hAnsi="Palatino Linotype"/>
        </w:rPr>
        <w:t>.</w:t>
      </w:r>
    </w:p>
    <w:p w:rsidR="00344B96" w:rsidRPr="00561F10" w:rsidRDefault="00344B96" w:rsidP="00561F1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</w:p>
    <w:p w:rsidR="00272891" w:rsidRPr="00561F10" w:rsidRDefault="00272891" w:rsidP="00561F1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  <w:r w:rsidRPr="00561F10">
        <w:rPr>
          <w:rFonts w:ascii="Palatino Linotype" w:eastAsiaTheme="minorHAnsi" w:hAnsi="Palatino Linotype"/>
          <w:b/>
          <w:bCs/>
        </w:rPr>
        <w:t xml:space="preserve">3.- </w:t>
      </w:r>
      <w:r w:rsidRPr="00561F10">
        <w:rPr>
          <w:rFonts w:ascii="Palatino Linotype" w:eastAsiaTheme="minorHAnsi" w:hAnsi="Palatino Linotype"/>
        </w:rPr>
        <w:t>Presentación por parte de la Dirección Metropolitana de Gestión de Bienes Inmuebles, de un informe de los</w:t>
      </w:r>
      <w:r w:rsidR="00344B96" w:rsidRPr="00561F10">
        <w:rPr>
          <w:rFonts w:ascii="Palatino Linotype" w:eastAsiaTheme="minorHAnsi" w:hAnsi="Palatino Linotype"/>
        </w:rPr>
        <w:t xml:space="preserve"> </w:t>
      </w:r>
      <w:r w:rsidRPr="00561F10">
        <w:rPr>
          <w:rFonts w:ascii="Palatino Linotype" w:eastAsiaTheme="minorHAnsi" w:hAnsi="Palatino Linotype"/>
        </w:rPr>
        <w:t>avances en los procesos de comodatos y convenios de uso, que han sido remitidos desde la Comisión de</w:t>
      </w:r>
      <w:r w:rsidR="00344B96" w:rsidRPr="00561F10">
        <w:rPr>
          <w:rFonts w:ascii="Palatino Linotype" w:eastAsiaTheme="minorHAnsi" w:hAnsi="Palatino Linotype"/>
        </w:rPr>
        <w:t xml:space="preserve"> </w:t>
      </w:r>
      <w:r w:rsidRPr="00561F10">
        <w:rPr>
          <w:rFonts w:ascii="Palatino Linotype" w:eastAsiaTheme="minorHAnsi" w:hAnsi="Palatino Linotype"/>
        </w:rPr>
        <w:t>Propiedad y Espacio Público.</w:t>
      </w:r>
    </w:p>
    <w:p w:rsidR="00344B96" w:rsidRPr="00561F10" w:rsidRDefault="00344B96" w:rsidP="00561F1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  <w:bCs/>
        </w:rPr>
      </w:pPr>
    </w:p>
    <w:p w:rsidR="00344B96" w:rsidRPr="00561F10" w:rsidRDefault="00272891" w:rsidP="00561F1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  <w:r w:rsidRPr="00561F10">
        <w:rPr>
          <w:rFonts w:ascii="Palatino Linotype" w:eastAsiaTheme="minorHAnsi" w:hAnsi="Palatino Linotype"/>
          <w:b/>
          <w:bCs/>
        </w:rPr>
        <w:t xml:space="preserve">4.- </w:t>
      </w:r>
      <w:r w:rsidRPr="00561F10">
        <w:rPr>
          <w:rFonts w:ascii="Palatino Linotype" w:eastAsiaTheme="minorHAnsi" w:hAnsi="Palatino Linotype"/>
        </w:rPr>
        <w:t>Presentación por parte de la Dirección Metropolitana de Gestión de Bienes Inmuebles, del oficio No.</w:t>
      </w:r>
      <w:r w:rsidR="00344B96" w:rsidRPr="00561F10">
        <w:rPr>
          <w:rFonts w:ascii="Palatino Linotype" w:eastAsiaTheme="minorHAnsi" w:hAnsi="Palatino Linotype"/>
        </w:rPr>
        <w:t xml:space="preserve"> </w:t>
      </w:r>
      <w:r w:rsidRPr="00561F10">
        <w:rPr>
          <w:rFonts w:ascii="Palatino Linotype" w:eastAsiaTheme="minorHAnsi" w:hAnsi="Palatino Linotype"/>
        </w:rPr>
        <w:t>GADDMQ-DMGBI-2020-2248-O; en relación a solicitud de Convenio de Administración y Uso del Comité</w:t>
      </w:r>
      <w:r w:rsidR="00344B96" w:rsidRPr="00561F10">
        <w:rPr>
          <w:rFonts w:ascii="Palatino Linotype" w:eastAsiaTheme="minorHAnsi" w:hAnsi="Palatino Linotype"/>
        </w:rPr>
        <w:t xml:space="preserve"> </w:t>
      </w:r>
      <w:r w:rsidRPr="00561F10">
        <w:rPr>
          <w:rFonts w:ascii="Palatino Linotype" w:eastAsiaTheme="minorHAnsi" w:hAnsi="Palatino Linotype"/>
        </w:rPr>
        <w:t>Pro Mejoras Promoción Familiar; y,</w:t>
      </w:r>
      <w:r w:rsidR="00344B96" w:rsidRPr="00561F10">
        <w:rPr>
          <w:rFonts w:ascii="Palatino Linotype" w:eastAsiaTheme="minorHAnsi" w:hAnsi="Palatino Linotype"/>
        </w:rPr>
        <w:t xml:space="preserve"> </w:t>
      </w:r>
      <w:r w:rsidRPr="00561F10">
        <w:rPr>
          <w:rFonts w:ascii="Palatino Linotype" w:eastAsiaTheme="minorHAnsi" w:hAnsi="Palatino Linotype"/>
        </w:rPr>
        <w:t>resolución al respecto.</w:t>
      </w:r>
      <w:r w:rsidR="00344B96" w:rsidRPr="00561F10">
        <w:rPr>
          <w:rFonts w:ascii="Palatino Linotype" w:eastAsiaTheme="minorHAnsi" w:hAnsi="Palatino Linotype"/>
        </w:rPr>
        <w:t xml:space="preserve"> </w:t>
      </w:r>
    </w:p>
    <w:p w:rsidR="00344B96" w:rsidRPr="00561F10" w:rsidRDefault="00344B96" w:rsidP="00561F1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</w:p>
    <w:p w:rsidR="00272891" w:rsidRPr="00561F10" w:rsidRDefault="00272891" w:rsidP="00561F1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561F10">
        <w:rPr>
          <w:rFonts w:ascii="Palatino Linotype" w:eastAsiaTheme="minorHAnsi" w:hAnsi="Palatino Linotype"/>
          <w:b/>
          <w:bCs/>
        </w:rPr>
        <w:t xml:space="preserve">5.- </w:t>
      </w:r>
      <w:r w:rsidRPr="00561F10">
        <w:rPr>
          <w:rFonts w:ascii="Palatino Linotype" w:eastAsiaTheme="minorHAnsi" w:hAnsi="Palatino Linotype"/>
        </w:rPr>
        <w:t>Presentación de la Dirección Metropolitana de Gestión de Bienes inmuebles, del oficio No.</w:t>
      </w:r>
      <w:r w:rsidR="00344B96" w:rsidRPr="00561F10">
        <w:rPr>
          <w:rFonts w:ascii="Palatino Linotype" w:eastAsiaTheme="minorHAnsi" w:hAnsi="Palatino Linotype"/>
        </w:rPr>
        <w:t xml:space="preserve"> </w:t>
      </w:r>
      <w:r w:rsidRPr="00561F10">
        <w:rPr>
          <w:rFonts w:ascii="Palatino Linotype" w:eastAsiaTheme="minorHAnsi" w:hAnsi="Palatino Linotype"/>
        </w:rPr>
        <w:t>GADDMQ-DMGBI-2020-2256-O; en relación a la solicitud de adjudicación de la faja de terreno colindante con</w:t>
      </w:r>
      <w:r w:rsidR="00344B96" w:rsidRPr="00561F10">
        <w:rPr>
          <w:rFonts w:ascii="Palatino Linotype" w:eastAsiaTheme="minorHAnsi" w:hAnsi="Palatino Linotype"/>
        </w:rPr>
        <w:t xml:space="preserve"> </w:t>
      </w:r>
      <w:r w:rsidRPr="00561F10">
        <w:rPr>
          <w:rFonts w:ascii="Palatino Linotype" w:eastAsiaTheme="minorHAnsi" w:hAnsi="Palatino Linotype"/>
        </w:rPr>
        <w:t xml:space="preserve">el predio Nro. 13580, a favor de los únicos propietarios contiguos Simba </w:t>
      </w:r>
      <w:proofErr w:type="spellStart"/>
      <w:r w:rsidRPr="00561F10">
        <w:rPr>
          <w:rFonts w:ascii="Palatino Linotype" w:eastAsiaTheme="minorHAnsi" w:hAnsi="Palatino Linotype"/>
        </w:rPr>
        <w:t>Caiquetan</w:t>
      </w:r>
      <w:proofErr w:type="spellEnd"/>
      <w:r w:rsidRPr="00561F10">
        <w:rPr>
          <w:rFonts w:ascii="Palatino Linotype" w:eastAsiaTheme="minorHAnsi" w:hAnsi="Palatino Linotype"/>
        </w:rPr>
        <w:t xml:space="preserve"> Carmen Amelia y otros; y,</w:t>
      </w:r>
      <w:r w:rsidR="00344B96" w:rsidRPr="00561F10">
        <w:rPr>
          <w:rFonts w:ascii="Palatino Linotype" w:eastAsiaTheme="minorHAnsi" w:hAnsi="Palatino Linotype"/>
        </w:rPr>
        <w:t xml:space="preserve"> </w:t>
      </w:r>
      <w:r w:rsidRPr="00561F10">
        <w:rPr>
          <w:rFonts w:ascii="Palatino Linotype" w:eastAsiaTheme="minorHAnsi" w:hAnsi="Palatino Linotype"/>
        </w:rPr>
        <w:t>resolución al respecto.</w:t>
      </w:r>
    </w:p>
    <w:p w:rsidR="00DE5AD1" w:rsidRPr="00561F10" w:rsidRDefault="00DE5AD1" w:rsidP="00561F10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FD79BD" w:rsidRPr="00561F10" w:rsidRDefault="00FD79BD" w:rsidP="00561F10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561F10">
        <w:rPr>
          <w:rFonts w:ascii="Palatino Linotype" w:hAnsi="Palatino Linotype" w:cs="Calibri"/>
          <w:b/>
          <w:color w:val="000000"/>
        </w:rPr>
        <w:t xml:space="preserve">Concejala Blanca </w:t>
      </w:r>
      <w:proofErr w:type="spellStart"/>
      <w:r w:rsidRPr="00561F10">
        <w:rPr>
          <w:rFonts w:ascii="Palatino Linotype" w:hAnsi="Palatino Linotype" w:cs="Calibri"/>
          <w:b/>
          <w:color w:val="000000"/>
        </w:rPr>
        <w:t>Paucar</w:t>
      </w:r>
      <w:proofErr w:type="spellEnd"/>
      <w:r w:rsidRPr="00561F10">
        <w:rPr>
          <w:rFonts w:ascii="Palatino Linotype" w:hAnsi="Palatino Linotype" w:cs="Calibri"/>
          <w:b/>
          <w:color w:val="000000"/>
        </w:rPr>
        <w:t xml:space="preserve">, </w:t>
      </w:r>
      <w:r w:rsidR="00F409DC" w:rsidRPr="00561F10">
        <w:rPr>
          <w:rFonts w:ascii="Palatino Linotype" w:hAnsi="Palatino Linotype" w:cs="Calibri"/>
          <w:color w:val="000000"/>
        </w:rPr>
        <w:t xml:space="preserve">solicita que como último punto se reciba en comisión general al señor </w:t>
      </w:r>
      <w:r w:rsidRPr="00561F10">
        <w:rPr>
          <w:rFonts w:ascii="Palatino Linotype" w:hAnsi="Palatino Linotype" w:cs="Calibri"/>
          <w:color w:val="000000"/>
        </w:rPr>
        <w:t xml:space="preserve">intervención del señor </w:t>
      </w:r>
      <w:r w:rsidR="00F409DC" w:rsidRPr="00561F10">
        <w:rPr>
          <w:rFonts w:ascii="Palatino Linotype" w:hAnsi="Palatino Linotype"/>
          <w:color w:val="000000"/>
        </w:rPr>
        <w:t xml:space="preserve">Byron Encalada Sarabia, Presidente del Comité Pro-mejoras </w:t>
      </w:r>
      <w:proofErr w:type="spellStart"/>
      <w:r w:rsidR="00F409DC" w:rsidRPr="00561F10">
        <w:rPr>
          <w:rFonts w:ascii="Palatino Linotype" w:hAnsi="Palatino Linotype"/>
          <w:color w:val="000000"/>
        </w:rPr>
        <w:t>Carapungo</w:t>
      </w:r>
      <w:proofErr w:type="spellEnd"/>
      <w:r w:rsidR="00F409DC" w:rsidRPr="00561F10">
        <w:rPr>
          <w:rFonts w:ascii="Palatino Linotype" w:hAnsi="Palatino Linotype"/>
          <w:color w:val="000000"/>
        </w:rPr>
        <w:t xml:space="preserve"> Libre y Seguro</w:t>
      </w:r>
      <w:r w:rsidRPr="00561F10">
        <w:rPr>
          <w:rFonts w:ascii="Palatino Linotype" w:hAnsi="Palatino Linotype" w:cs="Calibri"/>
          <w:color w:val="000000"/>
        </w:rPr>
        <w:t xml:space="preserve">. </w:t>
      </w:r>
    </w:p>
    <w:p w:rsidR="00FD79BD" w:rsidRPr="00561F10" w:rsidRDefault="00FD79BD" w:rsidP="00561F10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82552E" w:rsidRPr="00561F10" w:rsidRDefault="0082552E" w:rsidP="00561F10">
      <w:pPr>
        <w:spacing w:after="0" w:line="240" w:lineRule="auto"/>
        <w:jc w:val="both"/>
        <w:rPr>
          <w:rFonts w:ascii="Palatino Linotype" w:hAnsi="Palatino Linotype"/>
        </w:rPr>
      </w:pPr>
      <w:r w:rsidRPr="00561F10">
        <w:rPr>
          <w:rFonts w:ascii="Palatino Linotype" w:hAnsi="Palatino Linotype"/>
        </w:rPr>
        <w:t xml:space="preserve">El concejal Marco </w:t>
      </w:r>
      <w:proofErr w:type="spellStart"/>
      <w:r w:rsidRPr="00561F10">
        <w:rPr>
          <w:rFonts w:ascii="Palatino Linotype" w:hAnsi="Palatino Linotype"/>
        </w:rPr>
        <w:t>Collaguazo</w:t>
      </w:r>
      <w:proofErr w:type="spellEnd"/>
      <w:r w:rsidRPr="00561F10">
        <w:rPr>
          <w:rFonts w:ascii="Palatino Linotype" w:hAnsi="Palatino Linotype"/>
        </w:rPr>
        <w:t xml:space="preserve">, presidente de la comisión, </w:t>
      </w:r>
      <w:r w:rsidR="00B26B7D" w:rsidRPr="00561F10">
        <w:rPr>
          <w:rFonts w:ascii="Palatino Linotype" w:hAnsi="Palatino Linotype"/>
        </w:rPr>
        <w:t xml:space="preserve">solicita se tome </w:t>
      </w:r>
      <w:r w:rsidRPr="00561F10">
        <w:rPr>
          <w:rFonts w:ascii="Palatino Linotype" w:hAnsi="Palatino Linotype"/>
        </w:rPr>
        <w:t xml:space="preserve">votación </w:t>
      </w:r>
      <w:r w:rsidR="00B26B7D" w:rsidRPr="00561F10">
        <w:rPr>
          <w:rFonts w:ascii="Palatino Linotype" w:hAnsi="Palatino Linotype"/>
        </w:rPr>
        <w:t xml:space="preserve">del requerimiento formulado por la </w:t>
      </w:r>
      <w:r w:rsidR="002C073C" w:rsidRPr="00561F10">
        <w:rPr>
          <w:rFonts w:ascii="Palatino Linotype" w:hAnsi="Palatino Linotype"/>
        </w:rPr>
        <w:t>Concejala Blanca</w:t>
      </w:r>
      <w:r w:rsidR="00B26B7D" w:rsidRPr="00561F10">
        <w:rPr>
          <w:rFonts w:ascii="Palatino Linotype" w:hAnsi="Palatino Linotype"/>
        </w:rPr>
        <w:t xml:space="preserve"> </w:t>
      </w:r>
      <w:proofErr w:type="spellStart"/>
      <w:r w:rsidR="00B26B7D" w:rsidRPr="00561F10">
        <w:rPr>
          <w:rFonts w:ascii="Palatino Linotype" w:hAnsi="Palatino Linotype"/>
        </w:rPr>
        <w:t>Paucar</w:t>
      </w:r>
      <w:proofErr w:type="spellEnd"/>
      <w:r w:rsidR="00B26B7D" w:rsidRPr="00561F10">
        <w:rPr>
          <w:rFonts w:ascii="Palatino Linotype" w:hAnsi="Palatino Linotype"/>
        </w:rPr>
        <w:t xml:space="preserve">, </w:t>
      </w:r>
      <w:r w:rsidR="002C073C" w:rsidRPr="00561F10">
        <w:rPr>
          <w:rFonts w:ascii="Palatino Linotype" w:hAnsi="Palatino Linotype"/>
        </w:rPr>
        <w:t xml:space="preserve">el mismo que queda aprobado de conformidad con el </w:t>
      </w:r>
      <w:r w:rsidR="00B26B7D" w:rsidRPr="00561F10">
        <w:rPr>
          <w:rFonts w:ascii="Palatino Linotype" w:hAnsi="Palatino Linotype"/>
        </w:rPr>
        <w:t xml:space="preserve">siguiente </w:t>
      </w:r>
      <w:r w:rsidR="002C073C" w:rsidRPr="00561F10">
        <w:rPr>
          <w:rFonts w:ascii="Palatino Linotype" w:hAnsi="Palatino Linotype"/>
        </w:rPr>
        <w:t>detalle</w:t>
      </w:r>
      <w:r w:rsidRPr="00561F10">
        <w:rPr>
          <w:rFonts w:ascii="Palatino Linotype" w:hAnsi="Palatino Linotype"/>
        </w:rPr>
        <w:t>:</w:t>
      </w:r>
    </w:p>
    <w:p w:rsidR="0082552E" w:rsidRPr="00561F10" w:rsidRDefault="0082552E" w:rsidP="00561F10">
      <w:pPr>
        <w:spacing w:after="0" w:line="240" w:lineRule="auto"/>
        <w:jc w:val="both"/>
        <w:rPr>
          <w:rFonts w:ascii="Palatino Linotype" w:hAnsi="Palatino Linotype"/>
        </w:rPr>
      </w:pP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276"/>
        <w:gridCol w:w="1276"/>
        <w:gridCol w:w="1417"/>
        <w:gridCol w:w="1418"/>
        <w:gridCol w:w="1418"/>
      </w:tblGrid>
      <w:tr w:rsidR="0082552E" w:rsidRPr="00561F10" w:rsidTr="00F4661A">
        <w:trPr>
          <w:jc w:val="center"/>
        </w:trPr>
        <w:tc>
          <w:tcPr>
            <w:tcW w:w="9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2552E" w:rsidRPr="00561F10" w:rsidRDefault="0082552E" w:rsidP="00561F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82552E" w:rsidRPr="00561F10" w:rsidTr="00F4661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2552E" w:rsidRPr="00561F10" w:rsidRDefault="0082552E" w:rsidP="00561F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Comisión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2552E" w:rsidRPr="00561F10" w:rsidRDefault="0082552E" w:rsidP="00561F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2552E" w:rsidRPr="00561F10" w:rsidRDefault="0082552E" w:rsidP="00561F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2552E" w:rsidRPr="00561F10" w:rsidRDefault="0082552E" w:rsidP="00561F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2552E" w:rsidRPr="00561F10" w:rsidRDefault="0082552E" w:rsidP="00561F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Blanco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2552E" w:rsidRPr="00561F10" w:rsidRDefault="0082552E" w:rsidP="00561F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</w:tr>
      <w:tr w:rsidR="0082552E" w:rsidRPr="00561F10" w:rsidTr="00F4661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2E" w:rsidRPr="00561F10" w:rsidRDefault="0082552E" w:rsidP="00561F1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Marco </w:t>
            </w:r>
            <w:proofErr w:type="spellStart"/>
            <w:r w:rsidRPr="00561F10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Collaguazo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2E" w:rsidRPr="00561F10" w:rsidRDefault="0082552E" w:rsidP="00561F1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2E" w:rsidRPr="00561F10" w:rsidRDefault="0082552E" w:rsidP="00561F1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2E" w:rsidRPr="00561F10" w:rsidRDefault="0082552E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2E" w:rsidRPr="00561F10" w:rsidRDefault="0082552E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2E" w:rsidRPr="00561F10" w:rsidRDefault="0082552E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2552E" w:rsidRPr="00561F10" w:rsidTr="00F4661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2E" w:rsidRPr="00561F10" w:rsidRDefault="0082552E" w:rsidP="00561F1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Blanca </w:t>
            </w:r>
            <w:proofErr w:type="spellStart"/>
            <w:r w:rsidRPr="00561F10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Paucar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2E" w:rsidRPr="00561F10" w:rsidRDefault="0082552E" w:rsidP="00561F1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2E" w:rsidRPr="00561F10" w:rsidRDefault="0082552E" w:rsidP="00561F1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2E" w:rsidRPr="00561F10" w:rsidRDefault="0082552E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2E" w:rsidRPr="00561F10" w:rsidRDefault="0082552E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2E" w:rsidRPr="00561F10" w:rsidRDefault="0082552E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2552E" w:rsidRPr="00561F10" w:rsidTr="00F4661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2E" w:rsidRPr="00561F10" w:rsidRDefault="0082552E" w:rsidP="00561F1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Darío </w:t>
            </w:r>
            <w:proofErr w:type="spellStart"/>
            <w:r w:rsidRPr="00561F10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Cahueñas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2E" w:rsidRPr="00561F10" w:rsidRDefault="0082552E" w:rsidP="00561F1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2E" w:rsidRPr="00561F10" w:rsidRDefault="0082552E" w:rsidP="00561F1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2E" w:rsidRPr="00561F10" w:rsidRDefault="0082552E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2E" w:rsidRPr="00561F10" w:rsidRDefault="0082552E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2E" w:rsidRPr="00561F10" w:rsidRDefault="0082552E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2552E" w:rsidRPr="00561F10" w:rsidTr="00F4661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2552E" w:rsidRPr="00561F10" w:rsidRDefault="0082552E" w:rsidP="00561F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2552E" w:rsidRPr="00561F10" w:rsidRDefault="0082552E" w:rsidP="00561F10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2552E" w:rsidRPr="00561F10" w:rsidRDefault="0082552E" w:rsidP="00561F10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2552E" w:rsidRPr="00561F10" w:rsidRDefault="0082552E" w:rsidP="00561F10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2552E" w:rsidRPr="00561F10" w:rsidRDefault="0082552E" w:rsidP="00561F10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2552E" w:rsidRPr="00561F10" w:rsidRDefault="0082552E" w:rsidP="00561F10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82552E" w:rsidRPr="00561F10" w:rsidRDefault="0082552E" w:rsidP="00561F10">
      <w:pPr>
        <w:spacing w:after="0" w:line="240" w:lineRule="auto"/>
        <w:jc w:val="both"/>
        <w:rPr>
          <w:rFonts w:ascii="Palatino Linotype" w:hAnsi="Palatino Linotype"/>
        </w:rPr>
      </w:pPr>
    </w:p>
    <w:p w:rsidR="0082552E" w:rsidRPr="00561F10" w:rsidRDefault="0082552E" w:rsidP="00561F10">
      <w:pPr>
        <w:spacing w:after="0" w:line="240" w:lineRule="auto"/>
        <w:jc w:val="both"/>
        <w:rPr>
          <w:rFonts w:ascii="Palatino Linotype" w:hAnsi="Palatino Linotype"/>
        </w:rPr>
      </w:pPr>
    </w:p>
    <w:p w:rsidR="0082552E" w:rsidRPr="00561F10" w:rsidRDefault="0082552E" w:rsidP="00561F10">
      <w:pPr>
        <w:spacing w:after="0" w:line="240" w:lineRule="auto"/>
        <w:jc w:val="both"/>
        <w:rPr>
          <w:rFonts w:ascii="Palatino Linotype" w:hAnsi="Palatino Linotype"/>
        </w:rPr>
      </w:pPr>
      <w:r w:rsidRPr="00561F10">
        <w:rPr>
          <w:rFonts w:ascii="Palatino Linotype" w:hAnsi="Palatino Linotype"/>
        </w:rPr>
        <w:t xml:space="preserve">El concejal Marco </w:t>
      </w:r>
      <w:proofErr w:type="spellStart"/>
      <w:r w:rsidRPr="00561F10">
        <w:rPr>
          <w:rFonts w:ascii="Palatino Linotype" w:hAnsi="Palatino Linotype"/>
        </w:rPr>
        <w:t>Collaguazo</w:t>
      </w:r>
      <w:proofErr w:type="spellEnd"/>
      <w:r w:rsidRPr="00561F10">
        <w:rPr>
          <w:rFonts w:ascii="Palatino Linotype" w:hAnsi="Palatino Linotype"/>
        </w:rPr>
        <w:t xml:space="preserve">, </w:t>
      </w:r>
      <w:r w:rsidR="002C073C" w:rsidRPr="00561F10">
        <w:rPr>
          <w:rFonts w:ascii="Palatino Linotype" w:hAnsi="Palatino Linotype"/>
        </w:rPr>
        <w:t>presidente de la Comisión, solicita se tome votación del orden del día, el</w:t>
      </w:r>
      <w:r w:rsidRPr="00561F10">
        <w:rPr>
          <w:rFonts w:ascii="Palatino Linotype" w:hAnsi="Palatino Linotype"/>
        </w:rPr>
        <w:t xml:space="preserve"> mism</w:t>
      </w:r>
      <w:r w:rsidR="002C073C" w:rsidRPr="00561F10">
        <w:rPr>
          <w:rFonts w:ascii="Palatino Linotype" w:hAnsi="Palatino Linotype"/>
        </w:rPr>
        <w:t>o que queda aprobado</w:t>
      </w:r>
      <w:r w:rsidR="004F311F">
        <w:rPr>
          <w:rFonts w:ascii="Palatino Linotype" w:hAnsi="Palatino Linotype"/>
        </w:rPr>
        <w:t xml:space="preserve"> por los concejales miembros de la comisión presentes.</w:t>
      </w:r>
    </w:p>
    <w:p w:rsidR="0082552E" w:rsidRPr="00561F10" w:rsidRDefault="0082552E" w:rsidP="00561F10">
      <w:pPr>
        <w:spacing w:after="0" w:line="240" w:lineRule="auto"/>
        <w:jc w:val="both"/>
        <w:rPr>
          <w:rFonts w:ascii="Palatino Linotype" w:hAnsi="Palatino Linotype"/>
        </w:rPr>
      </w:pPr>
    </w:p>
    <w:p w:rsidR="0082552E" w:rsidRPr="00561F10" w:rsidRDefault="0082552E" w:rsidP="00561F10">
      <w:pPr>
        <w:spacing w:after="0" w:line="240" w:lineRule="auto"/>
        <w:jc w:val="both"/>
        <w:rPr>
          <w:rFonts w:ascii="Palatino Linotype" w:hAnsi="Palatino Linotype"/>
        </w:rPr>
      </w:pPr>
    </w:p>
    <w:p w:rsidR="006D5DEE" w:rsidRPr="00561F10" w:rsidRDefault="006D5DEE" w:rsidP="00561F10">
      <w:pPr>
        <w:spacing w:after="0" w:line="240" w:lineRule="auto"/>
        <w:jc w:val="center"/>
        <w:rPr>
          <w:rFonts w:ascii="Palatino Linotype" w:hAnsi="Palatino Linotype" w:cs="Calibri"/>
          <w:b/>
          <w:color w:val="000000"/>
        </w:rPr>
      </w:pPr>
      <w:r w:rsidRPr="00561F10">
        <w:rPr>
          <w:rFonts w:ascii="Palatino Linotype" w:hAnsi="Palatino Linotype" w:cs="Calibri"/>
          <w:b/>
          <w:color w:val="000000"/>
        </w:rPr>
        <w:t>DESARROLLO DE LA SESIÓN:</w:t>
      </w:r>
    </w:p>
    <w:p w:rsidR="00272891" w:rsidRPr="00561F10" w:rsidRDefault="00272891" w:rsidP="00561F10">
      <w:pPr>
        <w:spacing w:after="0" w:line="240" w:lineRule="auto"/>
        <w:jc w:val="both"/>
        <w:rPr>
          <w:rFonts w:ascii="Palatino Linotype" w:hAnsi="Palatino Linotype" w:cs="Calibri"/>
          <w:b/>
          <w:color w:val="000000"/>
        </w:rPr>
      </w:pPr>
    </w:p>
    <w:p w:rsidR="002868F0" w:rsidRPr="00561F10" w:rsidRDefault="006D5DEE" w:rsidP="00561F1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  <w:r w:rsidRPr="00561F10">
        <w:rPr>
          <w:rFonts w:ascii="Palatino Linotype" w:hAnsi="Palatino Linotype"/>
          <w:b/>
        </w:rPr>
        <w:lastRenderedPageBreak/>
        <w:t>Primer punto del orden del día</w:t>
      </w:r>
      <w:r w:rsidR="001B373D" w:rsidRPr="00561F10">
        <w:rPr>
          <w:rFonts w:ascii="Palatino Linotype" w:hAnsi="Palatino Linotype"/>
          <w:b/>
        </w:rPr>
        <w:t xml:space="preserve">: </w:t>
      </w:r>
      <w:r w:rsidR="004E6C0C" w:rsidRPr="00561F10">
        <w:rPr>
          <w:rFonts w:ascii="Palatino Linotype" w:hAnsi="Palatino Linotype"/>
          <w:b/>
        </w:rPr>
        <w:t xml:space="preserve"> </w:t>
      </w:r>
      <w:r w:rsidR="009145D9" w:rsidRPr="00561F10">
        <w:rPr>
          <w:rFonts w:ascii="Palatino Linotype" w:hAnsi="Palatino Linotype"/>
          <w:b/>
          <w:lang w:eastAsia="es-EC"/>
        </w:rPr>
        <w:t xml:space="preserve"> </w:t>
      </w:r>
      <w:r w:rsidR="002868F0" w:rsidRPr="00561F10">
        <w:rPr>
          <w:rFonts w:ascii="Palatino Linotype" w:eastAsiaTheme="minorHAnsi" w:hAnsi="Palatino Linotype"/>
        </w:rPr>
        <w:t>Aprobación del acta de la sesión Nro. 026 de fecha 07 de octubre de 2020.</w:t>
      </w:r>
    </w:p>
    <w:p w:rsidR="00265C46" w:rsidRPr="00561F10" w:rsidRDefault="00265C46" w:rsidP="00561F1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</w:p>
    <w:p w:rsidR="00265C46" w:rsidRPr="00561F10" w:rsidRDefault="00976A55" w:rsidP="00561F1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561F10">
        <w:rPr>
          <w:rFonts w:ascii="Palatino Linotype" w:eastAsiaTheme="minorHAnsi" w:hAnsi="Palatino Linotype"/>
        </w:rPr>
        <w:t xml:space="preserve">Acogidas las observaciones de los concejales </w:t>
      </w:r>
      <w:r w:rsidR="00265C46" w:rsidRPr="00561F10">
        <w:rPr>
          <w:rFonts w:ascii="Palatino Linotype" w:eastAsiaTheme="minorHAnsi" w:hAnsi="Palatino Linotype"/>
        </w:rPr>
        <w:t xml:space="preserve">Marco </w:t>
      </w:r>
      <w:proofErr w:type="spellStart"/>
      <w:r w:rsidR="00265C46" w:rsidRPr="00561F10">
        <w:rPr>
          <w:rFonts w:ascii="Palatino Linotype" w:eastAsiaTheme="minorHAnsi" w:hAnsi="Palatino Linotype"/>
        </w:rPr>
        <w:t>Collahuazo</w:t>
      </w:r>
      <w:proofErr w:type="spellEnd"/>
      <w:r w:rsidRPr="00561F10">
        <w:rPr>
          <w:rFonts w:ascii="Palatino Linotype" w:eastAsiaTheme="minorHAnsi" w:hAnsi="Palatino Linotype"/>
        </w:rPr>
        <w:t xml:space="preserve"> y Blanca </w:t>
      </w:r>
      <w:proofErr w:type="spellStart"/>
      <w:r w:rsidRPr="00561F10">
        <w:rPr>
          <w:rFonts w:ascii="Palatino Linotype" w:eastAsiaTheme="minorHAnsi" w:hAnsi="Palatino Linotype"/>
        </w:rPr>
        <w:t>Paucar</w:t>
      </w:r>
      <w:proofErr w:type="spellEnd"/>
      <w:r w:rsidRPr="00561F10">
        <w:rPr>
          <w:rFonts w:ascii="Palatino Linotype" w:eastAsiaTheme="minorHAnsi" w:hAnsi="Palatino Linotype"/>
        </w:rPr>
        <w:t xml:space="preserve">, el señor </w:t>
      </w:r>
      <w:r w:rsidR="00265C46" w:rsidRPr="00561F10">
        <w:rPr>
          <w:rFonts w:ascii="Palatino Linotype" w:hAnsi="Palatino Linotype"/>
        </w:rPr>
        <w:t>presidente de la comisión, somet</w:t>
      </w:r>
      <w:r w:rsidR="004F311F">
        <w:rPr>
          <w:rFonts w:ascii="Palatino Linotype" w:hAnsi="Palatino Linotype"/>
        </w:rPr>
        <w:t>ió</w:t>
      </w:r>
      <w:r w:rsidR="00265C46" w:rsidRPr="00561F10">
        <w:rPr>
          <w:rFonts w:ascii="Palatino Linotype" w:hAnsi="Palatino Linotype"/>
        </w:rPr>
        <w:t xml:space="preserve"> a votación </w:t>
      </w:r>
      <w:r w:rsidRPr="00561F10">
        <w:rPr>
          <w:rFonts w:ascii="Palatino Linotype" w:hAnsi="Palatino Linotype"/>
        </w:rPr>
        <w:t xml:space="preserve">el acta en referencia </w:t>
      </w:r>
      <w:r w:rsidR="00265C46" w:rsidRPr="00561F10">
        <w:rPr>
          <w:rFonts w:ascii="Palatino Linotype" w:hAnsi="Palatino Linotype"/>
        </w:rPr>
        <w:t>que queda aprobada de conformidad con el siguiente detalle:</w:t>
      </w:r>
    </w:p>
    <w:p w:rsidR="00265C46" w:rsidRPr="00561F10" w:rsidRDefault="00265C46" w:rsidP="00561F10">
      <w:pPr>
        <w:spacing w:after="0" w:line="240" w:lineRule="auto"/>
        <w:jc w:val="both"/>
        <w:rPr>
          <w:rFonts w:ascii="Palatino Linotype" w:hAnsi="Palatino Linotype"/>
        </w:rPr>
      </w:pP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276"/>
        <w:gridCol w:w="1276"/>
        <w:gridCol w:w="1417"/>
        <w:gridCol w:w="1418"/>
        <w:gridCol w:w="1418"/>
      </w:tblGrid>
      <w:tr w:rsidR="00265C46" w:rsidRPr="00561F10" w:rsidTr="00F4661A">
        <w:trPr>
          <w:jc w:val="center"/>
        </w:trPr>
        <w:tc>
          <w:tcPr>
            <w:tcW w:w="9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65C46" w:rsidRPr="00561F10" w:rsidRDefault="00265C46" w:rsidP="00561F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265C46" w:rsidRPr="00561F10" w:rsidTr="00F4661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65C46" w:rsidRPr="00561F10" w:rsidRDefault="00265C46" w:rsidP="00561F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Comisión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65C46" w:rsidRPr="00561F10" w:rsidRDefault="00265C46" w:rsidP="00561F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65C46" w:rsidRPr="00561F10" w:rsidRDefault="00265C46" w:rsidP="00561F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65C46" w:rsidRPr="00561F10" w:rsidRDefault="00265C46" w:rsidP="00561F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65C46" w:rsidRPr="00561F10" w:rsidRDefault="00265C46" w:rsidP="00561F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Blanco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65C46" w:rsidRPr="00561F10" w:rsidRDefault="00265C46" w:rsidP="00561F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</w:tr>
      <w:tr w:rsidR="00265C46" w:rsidRPr="00561F10" w:rsidTr="00F4661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46" w:rsidRPr="00561F10" w:rsidRDefault="00265C46" w:rsidP="00561F1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Marco </w:t>
            </w:r>
            <w:proofErr w:type="spellStart"/>
            <w:r w:rsidRPr="00561F10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Collaguazo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46" w:rsidRPr="00561F10" w:rsidRDefault="00265C46" w:rsidP="00561F1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46" w:rsidRPr="00561F10" w:rsidRDefault="00265C46" w:rsidP="00561F1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46" w:rsidRPr="00561F10" w:rsidRDefault="00265C46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46" w:rsidRPr="00561F10" w:rsidRDefault="00265C46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46" w:rsidRPr="00561F10" w:rsidRDefault="00265C46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265C46" w:rsidRPr="00561F10" w:rsidTr="00F4661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46" w:rsidRPr="00561F10" w:rsidRDefault="00265C46" w:rsidP="00561F1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Blanca </w:t>
            </w:r>
            <w:proofErr w:type="spellStart"/>
            <w:r w:rsidRPr="00561F10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Paucar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46" w:rsidRPr="00561F10" w:rsidRDefault="00265C46" w:rsidP="00561F1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46" w:rsidRPr="00561F10" w:rsidRDefault="00265C46" w:rsidP="00561F1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46" w:rsidRPr="00561F10" w:rsidRDefault="00265C46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46" w:rsidRPr="00561F10" w:rsidRDefault="00265C46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46" w:rsidRPr="00561F10" w:rsidRDefault="00265C46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265C46" w:rsidRPr="00561F10" w:rsidTr="00F4661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46" w:rsidRPr="00561F10" w:rsidRDefault="00265C46" w:rsidP="00561F1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Darío </w:t>
            </w:r>
            <w:proofErr w:type="spellStart"/>
            <w:r w:rsidRPr="00561F10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Cahueñas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46" w:rsidRPr="00561F10" w:rsidRDefault="00265C46" w:rsidP="00561F1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46" w:rsidRPr="00561F10" w:rsidRDefault="00265C46" w:rsidP="00561F1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46" w:rsidRPr="00561F10" w:rsidRDefault="00265C46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46" w:rsidRPr="00561F10" w:rsidRDefault="00265C46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46" w:rsidRPr="00561F10" w:rsidRDefault="00265C46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265C46" w:rsidRPr="00561F10" w:rsidTr="00F4661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65C46" w:rsidRPr="00561F10" w:rsidRDefault="00265C46" w:rsidP="00561F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65C46" w:rsidRPr="00561F10" w:rsidRDefault="00265C46" w:rsidP="00561F10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65C46" w:rsidRPr="00561F10" w:rsidRDefault="00265C46" w:rsidP="00561F10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65C46" w:rsidRPr="00561F10" w:rsidRDefault="00265C46" w:rsidP="00561F10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65C46" w:rsidRPr="00561F10" w:rsidRDefault="00265C46" w:rsidP="00561F10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65C46" w:rsidRPr="00561F10" w:rsidRDefault="00265C46" w:rsidP="00561F10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265C46" w:rsidRPr="00561F10" w:rsidRDefault="00265C46" w:rsidP="00561F10">
      <w:pPr>
        <w:spacing w:after="0" w:line="240" w:lineRule="auto"/>
        <w:jc w:val="both"/>
        <w:rPr>
          <w:rFonts w:ascii="Palatino Linotype" w:hAnsi="Palatino Linotype"/>
        </w:rPr>
      </w:pPr>
    </w:p>
    <w:p w:rsidR="00E6013D" w:rsidRPr="00561F10" w:rsidRDefault="002663B8" w:rsidP="00561F1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  <w:r w:rsidRPr="00561F10">
        <w:rPr>
          <w:rFonts w:ascii="Palatino Linotype" w:hAnsi="Palatino Linotype"/>
          <w:b/>
        </w:rPr>
        <w:t xml:space="preserve">Segundo punto del orden del día: </w:t>
      </w:r>
      <w:r w:rsidR="00DE0E90" w:rsidRPr="00561F10">
        <w:rPr>
          <w:rFonts w:ascii="Palatino Linotype" w:hAnsi="Palatino Linotype" w:cs="Calibri"/>
          <w:b/>
          <w:color w:val="000000"/>
        </w:rPr>
        <w:t xml:space="preserve"> </w:t>
      </w:r>
      <w:r w:rsidR="00E6013D" w:rsidRPr="00561F10">
        <w:rPr>
          <w:rFonts w:ascii="Palatino Linotype" w:eastAsiaTheme="minorHAnsi" w:hAnsi="Palatino Linotype"/>
          <w:b/>
          <w:bCs/>
        </w:rPr>
        <w:t xml:space="preserve"> </w:t>
      </w:r>
      <w:r w:rsidR="00E6013D" w:rsidRPr="00561F10">
        <w:rPr>
          <w:rFonts w:ascii="Palatino Linotype" w:eastAsiaTheme="minorHAnsi" w:hAnsi="Palatino Linotype"/>
        </w:rPr>
        <w:t xml:space="preserve">Comisión General para recibir al señor Giovanny Cevallos, Presidente de Comité Central Pro Mejoras de </w:t>
      </w:r>
      <w:proofErr w:type="spellStart"/>
      <w:r w:rsidR="00E6013D" w:rsidRPr="00561F10">
        <w:rPr>
          <w:rFonts w:ascii="Palatino Linotype" w:eastAsiaTheme="minorHAnsi" w:hAnsi="Palatino Linotype"/>
        </w:rPr>
        <w:t>Carapungo</w:t>
      </w:r>
      <w:proofErr w:type="spellEnd"/>
      <w:r w:rsidR="00E6013D" w:rsidRPr="00561F10">
        <w:rPr>
          <w:rFonts w:ascii="Palatino Linotype" w:eastAsiaTheme="minorHAnsi" w:hAnsi="Palatino Linotype"/>
        </w:rPr>
        <w:t>.</w:t>
      </w:r>
    </w:p>
    <w:p w:rsidR="00E6013D" w:rsidRPr="00561F10" w:rsidRDefault="00E6013D" w:rsidP="00561F1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  <w:bCs/>
        </w:rPr>
      </w:pPr>
    </w:p>
    <w:p w:rsidR="00E6013D" w:rsidRPr="00561F10" w:rsidRDefault="00E6013D" w:rsidP="004F3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alatino Linotype" w:eastAsiaTheme="minorHAnsi" w:hAnsi="Palatino Linotype"/>
        </w:rPr>
      </w:pPr>
      <w:r w:rsidRPr="00561F10">
        <w:rPr>
          <w:rFonts w:ascii="Palatino Linotype" w:eastAsiaTheme="minorHAnsi" w:hAnsi="Palatino Linotype"/>
          <w:b/>
          <w:bCs/>
        </w:rPr>
        <w:t xml:space="preserve">Asunto: </w:t>
      </w:r>
      <w:r w:rsidRPr="00561F10">
        <w:rPr>
          <w:rFonts w:ascii="Palatino Linotype" w:eastAsiaTheme="minorHAnsi" w:hAnsi="Palatino Linotype"/>
        </w:rPr>
        <w:t>Solicitud de espacio público para la CASA COMUNA DE CARAPUNGO.</w:t>
      </w:r>
    </w:p>
    <w:p w:rsidR="003B001D" w:rsidRPr="00561F10" w:rsidRDefault="003B001D" w:rsidP="00561F10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E97696" w:rsidRPr="00561F10" w:rsidRDefault="00E97696" w:rsidP="00561F10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561F10">
        <w:rPr>
          <w:rFonts w:ascii="Palatino Linotype" w:hAnsi="Palatino Linotype" w:cs="Calibri"/>
          <w:b/>
          <w:color w:val="000000"/>
        </w:rPr>
        <w:t xml:space="preserve">Sr. Giovanny Cevallos, Presidente del Comité Central Pro Mejoras de </w:t>
      </w:r>
      <w:proofErr w:type="spellStart"/>
      <w:r w:rsidRPr="00561F10">
        <w:rPr>
          <w:rFonts w:ascii="Palatino Linotype" w:hAnsi="Palatino Linotype" w:cs="Calibri"/>
          <w:b/>
          <w:color w:val="000000"/>
        </w:rPr>
        <w:t>Carapungo</w:t>
      </w:r>
      <w:proofErr w:type="spellEnd"/>
      <w:r w:rsidRPr="00561F10">
        <w:rPr>
          <w:rFonts w:ascii="Palatino Linotype" w:hAnsi="Palatino Linotype" w:cs="Calibri"/>
          <w:b/>
          <w:color w:val="000000"/>
        </w:rPr>
        <w:t xml:space="preserve">, </w:t>
      </w:r>
      <w:r w:rsidR="004F311F">
        <w:rPr>
          <w:rFonts w:ascii="Palatino Linotype" w:hAnsi="Palatino Linotype" w:cs="Calibri"/>
          <w:color w:val="000000"/>
        </w:rPr>
        <w:t>señaló</w:t>
      </w:r>
      <w:r w:rsidR="00996C74" w:rsidRPr="00561F10">
        <w:rPr>
          <w:rFonts w:ascii="Palatino Linotype" w:hAnsi="Palatino Linotype" w:cs="Calibri"/>
          <w:color w:val="000000"/>
        </w:rPr>
        <w:t xml:space="preserve"> que el Comité </w:t>
      </w:r>
      <w:r w:rsidR="006C57A9" w:rsidRPr="00561F10">
        <w:rPr>
          <w:rFonts w:ascii="Palatino Linotype" w:hAnsi="Palatino Linotype" w:cs="Calibri"/>
          <w:color w:val="000000"/>
        </w:rPr>
        <w:t xml:space="preserve">viene trabajando hace varios años, realizando actividades deportivas, culturales con grupos de la tercera edad, </w:t>
      </w:r>
      <w:r w:rsidR="00996C74" w:rsidRPr="00561F10">
        <w:rPr>
          <w:rFonts w:ascii="Palatino Linotype" w:hAnsi="Palatino Linotype" w:cs="Calibri"/>
          <w:color w:val="000000"/>
        </w:rPr>
        <w:t xml:space="preserve">grupos </w:t>
      </w:r>
      <w:r w:rsidR="006C57A9" w:rsidRPr="00561F10">
        <w:rPr>
          <w:rFonts w:ascii="Palatino Linotype" w:hAnsi="Palatino Linotype" w:cs="Calibri"/>
          <w:color w:val="000000"/>
        </w:rPr>
        <w:t xml:space="preserve">juveniles, </w:t>
      </w:r>
      <w:r w:rsidR="00996C74" w:rsidRPr="00561F10">
        <w:rPr>
          <w:rFonts w:ascii="Palatino Linotype" w:hAnsi="Palatino Linotype" w:cs="Calibri"/>
          <w:color w:val="000000"/>
        </w:rPr>
        <w:t xml:space="preserve">razón por la cual </w:t>
      </w:r>
      <w:r w:rsidR="006C57A9" w:rsidRPr="00561F10">
        <w:rPr>
          <w:rFonts w:ascii="Palatino Linotype" w:hAnsi="Palatino Linotype" w:cs="Calibri"/>
          <w:color w:val="000000"/>
        </w:rPr>
        <w:t xml:space="preserve">han venido solicitando el comodato del </w:t>
      </w:r>
      <w:r w:rsidR="00FF323A" w:rsidRPr="00561F10">
        <w:rPr>
          <w:rFonts w:ascii="Palatino Linotype" w:hAnsi="Palatino Linotype" w:cs="Calibri"/>
          <w:color w:val="000000"/>
        </w:rPr>
        <w:t>inmueble des</w:t>
      </w:r>
      <w:r w:rsidR="00996C74" w:rsidRPr="00561F10">
        <w:rPr>
          <w:rFonts w:ascii="Palatino Linotype" w:hAnsi="Palatino Linotype" w:cs="Calibri"/>
          <w:color w:val="000000"/>
        </w:rPr>
        <w:t>d</w:t>
      </w:r>
      <w:r w:rsidR="00FF323A" w:rsidRPr="00561F10">
        <w:rPr>
          <w:rFonts w:ascii="Palatino Linotype" w:hAnsi="Palatino Linotype" w:cs="Calibri"/>
          <w:color w:val="000000"/>
        </w:rPr>
        <w:t>e el año 2017</w:t>
      </w:r>
      <w:r w:rsidR="00996C74" w:rsidRPr="00561F10">
        <w:rPr>
          <w:rFonts w:ascii="Palatino Linotype" w:hAnsi="Palatino Linotype" w:cs="Calibri"/>
          <w:color w:val="000000"/>
        </w:rPr>
        <w:t xml:space="preserve"> y piden que se atienda favorablemente a su requerimiento</w:t>
      </w:r>
      <w:r w:rsidR="00FF323A" w:rsidRPr="00561F10">
        <w:rPr>
          <w:rFonts w:ascii="Palatino Linotype" w:hAnsi="Palatino Linotype" w:cs="Calibri"/>
          <w:color w:val="000000"/>
        </w:rPr>
        <w:t>.</w:t>
      </w:r>
    </w:p>
    <w:p w:rsidR="00744373" w:rsidRPr="00561F10" w:rsidRDefault="00744373" w:rsidP="00561F10">
      <w:pPr>
        <w:spacing w:after="0" w:line="240" w:lineRule="auto"/>
        <w:jc w:val="both"/>
        <w:rPr>
          <w:rFonts w:ascii="Palatino Linotype" w:hAnsi="Palatino Linotype"/>
        </w:rPr>
      </w:pPr>
    </w:p>
    <w:p w:rsidR="00AA4E89" w:rsidRPr="00561F10" w:rsidRDefault="00996C74" w:rsidP="00561F10">
      <w:pPr>
        <w:spacing w:after="0" w:line="240" w:lineRule="auto"/>
        <w:jc w:val="both"/>
        <w:rPr>
          <w:rFonts w:ascii="Palatino Linotype" w:hAnsi="Palatino Linotype"/>
        </w:rPr>
      </w:pPr>
      <w:r w:rsidRPr="00561F10">
        <w:rPr>
          <w:rFonts w:ascii="Palatino Linotype" w:hAnsi="Palatino Linotype"/>
        </w:rPr>
        <w:t xml:space="preserve">Concejal </w:t>
      </w:r>
      <w:r w:rsidR="00AA4E89" w:rsidRPr="00561F10">
        <w:rPr>
          <w:rFonts w:ascii="Palatino Linotype" w:hAnsi="Palatino Linotype"/>
        </w:rPr>
        <w:t xml:space="preserve">Marco </w:t>
      </w:r>
      <w:proofErr w:type="spellStart"/>
      <w:r w:rsidR="00AA4E89" w:rsidRPr="00561F10">
        <w:rPr>
          <w:rFonts w:ascii="Palatino Linotype" w:hAnsi="Palatino Linotype"/>
        </w:rPr>
        <w:t>Collahuazo</w:t>
      </w:r>
      <w:proofErr w:type="spellEnd"/>
      <w:r w:rsidR="00AA4E89" w:rsidRPr="00561F10">
        <w:rPr>
          <w:rFonts w:ascii="Palatino Linotype" w:hAnsi="Palatino Linotype"/>
        </w:rPr>
        <w:t xml:space="preserve">, </w:t>
      </w:r>
      <w:r w:rsidR="00C22AD0" w:rsidRPr="00561F10">
        <w:rPr>
          <w:rFonts w:ascii="Palatino Linotype" w:hAnsi="Palatino Linotype"/>
        </w:rPr>
        <w:t>a</w:t>
      </w:r>
      <w:r w:rsidR="004F311F">
        <w:rPr>
          <w:rFonts w:ascii="Palatino Linotype" w:hAnsi="Palatino Linotype"/>
        </w:rPr>
        <w:t>gradeció</w:t>
      </w:r>
      <w:r w:rsidRPr="00561F10">
        <w:rPr>
          <w:rFonts w:ascii="Palatino Linotype" w:hAnsi="Palatino Linotype"/>
        </w:rPr>
        <w:t xml:space="preserve"> por su </w:t>
      </w:r>
      <w:r w:rsidR="00AA4E89" w:rsidRPr="00561F10">
        <w:rPr>
          <w:rFonts w:ascii="Palatino Linotype" w:hAnsi="Palatino Linotype"/>
        </w:rPr>
        <w:t xml:space="preserve">presencia </w:t>
      </w:r>
      <w:r w:rsidRPr="00561F10">
        <w:rPr>
          <w:rFonts w:ascii="Palatino Linotype" w:hAnsi="Palatino Linotype"/>
        </w:rPr>
        <w:t>y manifiesta que se analizará su requerimiento</w:t>
      </w:r>
      <w:r w:rsidR="00AA4E89" w:rsidRPr="00561F10">
        <w:rPr>
          <w:rFonts w:ascii="Palatino Linotype" w:hAnsi="Palatino Linotype"/>
        </w:rPr>
        <w:t xml:space="preserve">. </w:t>
      </w:r>
    </w:p>
    <w:p w:rsidR="00C22AD0" w:rsidRPr="00561F10" w:rsidRDefault="00C22AD0" w:rsidP="00561F10">
      <w:pPr>
        <w:spacing w:after="0" w:line="240" w:lineRule="auto"/>
        <w:jc w:val="both"/>
        <w:rPr>
          <w:rFonts w:ascii="Palatino Linotype" w:hAnsi="Palatino Linotype"/>
        </w:rPr>
      </w:pPr>
    </w:p>
    <w:p w:rsidR="000A2AB8" w:rsidRPr="00561F10" w:rsidRDefault="00A4155D" w:rsidP="00561F1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</w:rPr>
      </w:pPr>
      <w:r w:rsidRPr="00561F10">
        <w:rPr>
          <w:rFonts w:ascii="Palatino Linotype" w:hAnsi="Palatino Linotype"/>
          <w:b/>
        </w:rPr>
        <w:t xml:space="preserve">Tercer punto del orden del día: </w:t>
      </w:r>
      <w:r w:rsidR="00AA4E89" w:rsidRPr="00561F10">
        <w:rPr>
          <w:rFonts w:ascii="Palatino Linotype" w:eastAsiaTheme="minorHAnsi" w:hAnsi="Palatino Linotype"/>
          <w:b/>
        </w:rPr>
        <w:t>Presentación por parte de la Dirección Metropolitana de Gestión de Bienes Inmuebles, de un informe de los avances en los procesos de comodatos y convenios de uso, que han sido remitidos desde la Comisión de Propiedad y Espacio Público.</w:t>
      </w:r>
    </w:p>
    <w:p w:rsidR="009C0844" w:rsidRPr="00561F10" w:rsidRDefault="009C0844" w:rsidP="00561F10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C22AD0" w:rsidRPr="00561F10" w:rsidRDefault="001764EC" w:rsidP="00561F10">
      <w:pPr>
        <w:spacing w:after="0" w:line="240" w:lineRule="auto"/>
        <w:jc w:val="both"/>
        <w:rPr>
          <w:rFonts w:ascii="Palatino Linotype" w:hAnsi="Palatino Linotype"/>
        </w:rPr>
      </w:pPr>
      <w:r w:rsidRPr="00561F10">
        <w:rPr>
          <w:rFonts w:ascii="Palatino Linotype" w:hAnsi="Palatino Linotype"/>
          <w:b/>
        </w:rPr>
        <w:t>José Vaca, Direc</w:t>
      </w:r>
      <w:r w:rsidR="0089501E" w:rsidRPr="00561F10">
        <w:rPr>
          <w:rFonts w:ascii="Palatino Linotype" w:hAnsi="Palatino Linotype"/>
          <w:b/>
        </w:rPr>
        <w:t>tor</w:t>
      </w:r>
      <w:r w:rsidRPr="00561F10">
        <w:rPr>
          <w:rFonts w:ascii="Palatino Linotype" w:hAnsi="Palatino Linotype"/>
          <w:b/>
        </w:rPr>
        <w:t xml:space="preserve"> </w:t>
      </w:r>
      <w:r w:rsidR="00E642F2" w:rsidRPr="00561F10">
        <w:rPr>
          <w:rFonts w:ascii="Palatino Linotype" w:hAnsi="Palatino Linotype"/>
          <w:b/>
        </w:rPr>
        <w:t xml:space="preserve">Metropolitano de Gestión </w:t>
      </w:r>
      <w:r w:rsidRPr="00561F10">
        <w:rPr>
          <w:rFonts w:ascii="Palatino Linotype" w:hAnsi="Palatino Linotype"/>
          <w:b/>
        </w:rPr>
        <w:t xml:space="preserve">de Bienes Inmuebles, </w:t>
      </w:r>
      <w:r w:rsidR="004F311F">
        <w:rPr>
          <w:rFonts w:ascii="Palatino Linotype" w:hAnsi="Palatino Linotype"/>
        </w:rPr>
        <w:t>realizó</w:t>
      </w:r>
      <w:r w:rsidRPr="00561F10">
        <w:rPr>
          <w:rFonts w:ascii="Palatino Linotype" w:hAnsi="Palatino Linotype"/>
        </w:rPr>
        <w:t xml:space="preserve"> la presentación del informe</w:t>
      </w:r>
      <w:r w:rsidRPr="00561F10">
        <w:rPr>
          <w:rFonts w:ascii="Palatino Linotype" w:hAnsi="Palatino Linotype"/>
          <w:b/>
        </w:rPr>
        <w:t xml:space="preserve"> </w:t>
      </w:r>
      <w:r w:rsidRPr="00561F10">
        <w:rPr>
          <w:rFonts w:ascii="Palatino Linotype" w:hAnsi="Palatino Linotype"/>
        </w:rPr>
        <w:t xml:space="preserve">sobre </w:t>
      </w:r>
      <w:r w:rsidR="002721D8" w:rsidRPr="00561F10">
        <w:rPr>
          <w:rFonts w:ascii="Palatino Linotype" w:hAnsi="Palatino Linotype"/>
        </w:rPr>
        <w:t xml:space="preserve">los </w:t>
      </w:r>
      <w:r w:rsidRPr="00561F10">
        <w:rPr>
          <w:rFonts w:ascii="Palatino Linotype" w:hAnsi="Palatino Linotype"/>
        </w:rPr>
        <w:t>procesos de comodatos y convenios de uso remitidos desde la C</w:t>
      </w:r>
      <w:r w:rsidR="002721D8" w:rsidRPr="00561F10">
        <w:rPr>
          <w:rFonts w:ascii="Palatino Linotype" w:hAnsi="Palatino Linotype"/>
        </w:rPr>
        <w:t xml:space="preserve">omisión de </w:t>
      </w:r>
      <w:r w:rsidRPr="00561F10">
        <w:rPr>
          <w:rFonts w:ascii="Palatino Linotype" w:hAnsi="Palatino Linotype"/>
        </w:rPr>
        <w:t>P</w:t>
      </w:r>
      <w:r w:rsidR="002721D8" w:rsidRPr="00561F10">
        <w:rPr>
          <w:rFonts w:ascii="Palatino Linotype" w:hAnsi="Palatino Linotype"/>
        </w:rPr>
        <w:t xml:space="preserve">ropiedad y Espacio </w:t>
      </w:r>
      <w:r w:rsidR="00583A44" w:rsidRPr="00561F10">
        <w:rPr>
          <w:rFonts w:ascii="Palatino Linotype" w:hAnsi="Palatino Linotype"/>
        </w:rPr>
        <w:t>P</w:t>
      </w:r>
      <w:r w:rsidR="002721D8" w:rsidRPr="00561F10">
        <w:rPr>
          <w:rFonts w:ascii="Palatino Linotype" w:hAnsi="Palatino Linotype"/>
        </w:rPr>
        <w:t>úblico</w:t>
      </w:r>
      <w:r w:rsidR="00583A44" w:rsidRPr="00561F10">
        <w:rPr>
          <w:rFonts w:ascii="Palatino Linotype" w:hAnsi="Palatino Linotype"/>
        </w:rPr>
        <w:t>.</w:t>
      </w:r>
    </w:p>
    <w:p w:rsidR="00583A44" w:rsidRPr="00561F10" w:rsidRDefault="00583A44" w:rsidP="00561F10">
      <w:pPr>
        <w:spacing w:after="0" w:line="240" w:lineRule="auto"/>
        <w:jc w:val="both"/>
        <w:rPr>
          <w:rFonts w:ascii="Palatino Linotype" w:hAnsi="Palatino Linotype"/>
        </w:rPr>
      </w:pPr>
    </w:p>
    <w:p w:rsidR="00583A44" w:rsidRPr="00561F10" w:rsidRDefault="004F311F" w:rsidP="00561F10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Señaló</w:t>
      </w:r>
      <w:r w:rsidR="002721D8" w:rsidRPr="00561F10">
        <w:rPr>
          <w:rFonts w:ascii="Palatino Linotype" w:hAnsi="Palatino Linotype"/>
        </w:rPr>
        <w:t xml:space="preserve"> además que d</w:t>
      </w:r>
      <w:r w:rsidR="00583A44" w:rsidRPr="00561F10">
        <w:rPr>
          <w:rFonts w:ascii="Palatino Linotype" w:hAnsi="Palatino Linotype"/>
        </w:rPr>
        <w:t xml:space="preserve">entro de la planificación para el 2021, tienen </w:t>
      </w:r>
      <w:r w:rsidR="002721D8" w:rsidRPr="00561F10">
        <w:rPr>
          <w:rFonts w:ascii="Palatino Linotype" w:hAnsi="Palatino Linotype"/>
        </w:rPr>
        <w:t xml:space="preserve">identificados </w:t>
      </w:r>
      <w:r w:rsidR="00583A44" w:rsidRPr="00561F10">
        <w:rPr>
          <w:rFonts w:ascii="Palatino Linotype" w:hAnsi="Palatino Linotype"/>
        </w:rPr>
        <w:t xml:space="preserve">algunos </w:t>
      </w:r>
      <w:r w:rsidR="002721D8" w:rsidRPr="00561F10">
        <w:rPr>
          <w:rFonts w:ascii="Palatino Linotype" w:hAnsi="Palatino Linotype"/>
        </w:rPr>
        <w:t xml:space="preserve">inmuebles </w:t>
      </w:r>
      <w:r w:rsidR="00583A44" w:rsidRPr="00561F10">
        <w:rPr>
          <w:rFonts w:ascii="Palatino Linotype" w:hAnsi="Palatino Linotype"/>
        </w:rPr>
        <w:t xml:space="preserve">que se </w:t>
      </w:r>
      <w:r w:rsidR="002721D8" w:rsidRPr="00561F10">
        <w:rPr>
          <w:rFonts w:ascii="Palatino Linotype" w:hAnsi="Palatino Linotype"/>
        </w:rPr>
        <w:t>les termina</w:t>
      </w:r>
      <w:r w:rsidR="00583A44" w:rsidRPr="00561F10">
        <w:rPr>
          <w:rFonts w:ascii="Palatino Linotype" w:hAnsi="Palatino Linotype"/>
        </w:rPr>
        <w:t xml:space="preserve"> el plazo de comodatos, </w:t>
      </w:r>
      <w:r w:rsidR="00E642F2" w:rsidRPr="00561F10">
        <w:rPr>
          <w:rFonts w:ascii="Palatino Linotype" w:hAnsi="Palatino Linotype"/>
        </w:rPr>
        <w:t xml:space="preserve">para lo cual están elaborando un </w:t>
      </w:r>
      <w:r w:rsidR="00583A44" w:rsidRPr="00561F10">
        <w:rPr>
          <w:rFonts w:ascii="Palatino Linotype" w:hAnsi="Palatino Linotype"/>
        </w:rPr>
        <w:t xml:space="preserve">cronograma para inspecciones físicas y </w:t>
      </w:r>
      <w:r w:rsidR="00E642F2" w:rsidRPr="00561F10">
        <w:rPr>
          <w:rFonts w:ascii="Palatino Linotype" w:hAnsi="Palatino Linotype"/>
        </w:rPr>
        <w:t xml:space="preserve">poder </w:t>
      </w:r>
      <w:r w:rsidR="00583A44" w:rsidRPr="00561F10">
        <w:rPr>
          <w:rFonts w:ascii="Palatino Linotype" w:hAnsi="Palatino Linotype"/>
        </w:rPr>
        <w:t xml:space="preserve">determinar el uso adecuado. </w:t>
      </w:r>
    </w:p>
    <w:p w:rsidR="00CB72F4" w:rsidRPr="00561F10" w:rsidRDefault="00CB72F4" w:rsidP="00561F10">
      <w:pPr>
        <w:spacing w:after="0" w:line="240" w:lineRule="auto"/>
        <w:jc w:val="both"/>
        <w:rPr>
          <w:rFonts w:ascii="Palatino Linotype" w:hAnsi="Palatino Linotype"/>
        </w:rPr>
      </w:pPr>
    </w:p>
    <w:p w:rsidR="00CB72F4" w:rsidRPr="00561F10" w:rsidRDefault="00E642F2" w:rsidP="00561F10">
      <w:pPr>
        <w:spacing w:after="0" w:line="240" w:lineRule="auto"/>
        <w:jc w:val="both"/>
        <w:rPr>
          <w:rFonts w:ascii="Palatino Linotype" w:hAnsi="Palatino Linotype"/>
        </w:rPr>
      </w:pPr>
      <w:r w:rsidRPr="00561F10">
        <w:rPr>
          <w:rFonts w:ascii="Palatino Linotype" w:hAnsi="Palatino Linotype"/>
        </w:rPr>
        <w:t xml:space="preserve">Para el final de este año tienen pensado presentar </w:t>
      </w:r>
      <w:r w:rsidR="00CB72F4" w:rsidRPr="00561F10">
        <w:rPr>
          <w:rFonts w:ascii="Palatino Linotype" w:hAnsi="Palatino Linotype"/>
        </w:rPr>
        <w:t xml:space="preserve">la planificación para el 2021. </w:t>
      </w:r>
    </w:p>
    <w:p w:rsidR="003D660B" w:rsidRPr="00561F10" w:rsidRDefault="003D660B" w:rsidP="00561F10">
      <w:pPr>
        <w:spacing w:after="0" w:line="240" w:lineRule="auto"/>
        <w:jc w:val="both"/>
        <w:rPr>
          <w:rFonts w:ascii="Palatino Linotype" w:hAnsi="Palatino Linotype"/>
        </w:rPr>
      </w:pPr>
    </w:p>
    <w:p w:rsidR="003D660B" w:rsidRPr="00561F10" w:rsidRDefault="00E642F2" w:rsidP="00561F10">
      <w:pPr>
        <w:spacing w:after="0" w:line="240" w:lineRule="auto"/>
        <w:jc w:val="both"/>
        <w:rPr>
          <w:rFonts w:ascii="Palatino Linotype" w:hAnsi="Palatino Linotype"/>
        </w:rPr>
      </w:pPr>
      <w:r w:rsidRPr="00561F10">
        <w:rPr>
          <w:rFonts w:ascii="Palatino Linotype" w:hAnsi="Palatino Linotype"/>
          <w:b/>
        </w:rPr>
        <w:t xml:space="preserve">Concejala </w:t>
      </w:r>
      <w:r w:rsidR="00D31246" w:rsidRPr="00561F10">
        <w:rPr>
          <w:rFonts w:ascii="Palatino Linotype" w:hAnsi="Palatino Linotype"/>
          <w:b/>
        </w:rPr>
        <w:t xml:space="preserve">Blanca </w:t>
      </w:r>
      <w:proofErr w:type="spellStart"/>
      <w:r w:rsidR="00D31246" w:rsidRPr="00561F10">
        <w:rPr>
          <w:rFonts w:ascii="Palatino Linotype" w:hAnsi="Palatino Linotype"/>
          <w:b/>
        </w:rPr>
        <w:t>Paucar</w:t>
      </w:r>
      <w:proofErr w:type="spellEnd"/>
      <w:r w:rsidR="00D31246" w:rsidRPr="00561F10">
        <w:rPr>
          <w:rFonts w:ascii="Palatino Linotype" w:hAnsi="Palatino Linotype"/>
          <w:b/>
        </w:rPr>
        <w:t>,</w:t>
      </w:r>
      <w:r w:rsidR="00D31246" w:rsidRPr="00561F10">
        <w:rPr>
          <w:rFonts w:ascii="Palatino Linotype" w:hAnsi="Palatino Linotype"/>
        </w:rPr>
        <w:t xml:space="preserve"> </w:t>
      </w:r>
      <w:r w:rsidR="004F311F">
        <w:rPr>
          <w:rFonts w:ascii="Palatino Linotype" w:hAnsi="Palatino Linotype"/>
        </w:rPr>
        <w:t>manifestó</w:t>
      </w:r>
      <w:r w:rsidRPr="00561F10">
        <w:rPr>
          <w:rFonts w:ascii="Palatino Linotype" w:hAnsi="Palatino Linotype"/>
        </w:rPr>
        <w:t xml:space="preserve"> que tiene </w:t>
      </w:r>
      <w:r w:rsidR="00D31246" w:rsidRPr="00561F10">
        <w:rPr>
          <w:rFonts w:ascii="Palatino Linotype" w:hAnsi="Palatino Linotype"/>
        </w:rPr>
        <w:t xml:space="preserve">algunas inquietudes, </w:t>
      </w:r>
      <w:r w:rsidRPr="00561F10">
        <w:rPr>
          <w:rFonts w:ascii="Palatino Linotype" w:hAnsi="Palatino Linotype"/>
        </w:rPr>
        <w:t xml:space="preserve">como por ejemplo la demora de </w:t>
      </w:r>
      <w:r w:rsidR="00D31246" w:rsidRPr="00561F10">
        <w:rPr>
          <w:rFonts w:ascii="Palatino Linotype" w:hAnsi="Palatino Linotype"/>
        </w:rPr>
        <w:t xml:space="preserve">las </w:t>
      </w:r>
      <w:r w:rsidRPr="00561F10">
        <w:rPr>
          <w:rFonts w:ascii="Palatino Linotype" w:hAnsi="Palatino Linotype"/>
        </w:rPr>
        <w:t xml:space="preserve">administraciones </w:t>
      </w:r>
      <w:r w:rsidR="00D31246" w:rsidRPr="00561F10">
        <w:rPr>
          <w:rFonts w:ascii="Palatino Linotype" w:hAnsi="Palatino Linotype"/>
        </w:rPr>
        <w:t xml:space="preserve">zonales </w:t>
      </w:r>
      <w:r w:rsidRPr="00561F10">
        <w:rPr>
          <w:rFonts w:ascii="Palatino Linotype" w:hAnsi="Palatino Linotype"/>
        </w:rPr>
        <w:t xml:space="preserve">en la emisión de sus </w:t>
      </w:r>
      <w:r w:rsidR="00D31246" w:rsidRPr="00561F10">
        <w:rPr>
          <w:rFonts w:ascii="Palatino Linotype" w:hAnsi="Palatino Linotype"/>
        </w:rPr>
        <w:t>informes</w:t>
      </w:r>
      <w:r w:rsidRPr="00561F10">
        <w:rPr>
          <w:rFonts w:ascii="Palatino Linotype" w:hAnsi="Palatino Linotype"/>
        </w:rPr>
        <w:t xml:space="preserve">, denuncias del </w:t>
      </w:r>
      <w:r w:rsidR="00D31246" w:rsidRPr="00561F10">
        <w:rPr>
          <w:rFonts w:ascii="Palatino Linotype" w:hAnsi="Palatino Linotype"/>
        </w:rPr>
        <w:t>mal uso de los espacios</w:t>
      </w:r>
      <w:r w:rsidRPr="00561F10">
        <w:rPr>
          <w:rFonts w:ascii="Palatino Linotype" w:hAnsi="Palatino Linotype"/>
        </w:rPr>
        <w:t xml:space="preserve"> entregados en comodato, se hace necesario </w:t>
      </w:r>
      <w:r w:rsidR="00445F81" w:rsidRPr="00561F10">
        <w:rPr>
          <w:rFonts w:ascii="Palatino Linotype" w:hAnsi="Palatino Linotype"/>
        </w:rPr>
        <w:t xml:space="preserve">mayor </w:t>
      </w:r>
      <w:r w:rsidR="00091013" w:rsidRPr="00561F10">
        <w:rPr>
          <w:rFonts w:ascii="Palatino Linotype" w:hAnsi="Palatino Linotype"/>
        </w:rPr>
        <w:t>agili</w:t>
      </w:r>
      <w:r w:rsidR="00445F81" w:rsidRPr="00561F10">
        <w:rPr>
          <w:rFonts w:ascii="Palatino Linotype" w:hAnsi="Palatino Linotype"/>
        </w:rPr>
        <w:t xml:space="preserve">dad en </w:t>
      </w:r>
      <w:r w:rsidR="00091013" w:rsidRPr="00561F10">
        <w:rPr>
          <w:rFonts w:ascii="Palatino Linotype" w:hAnsi="Palatino Linotype"/>
        </w:rPr>
        <w:t xml:space="preserve">los procesos. </w:t>
      </w:r>
    </w:p>
    <w:p w:rsidR="00445F81" w:rsidRPr="00561F10" w:rsidRDefault="00445F81" w:rsidP="00561F10">
      <w:pPr>
        <w:spacing w:after="0" w:line="240" w:lineRule="auto"/>
        <w:jc w:val="both"/>
        <w:rPr>
          <w:rFonts w:ascii="Palatino Linotype" w:hAnsi="Palatino Linotype"/>
        </w:rPr>
      </w:pPr>
    </w:p>
    <w:p w:rsidR="00445F81" w:rsidRPr="00561F10" w:rsidRDefault="0089501E" w:rsidP="00561F10">
      <w:pPr>
        <w:spacing w:after="0" w:line="240" w:lineRule="auto"/>
        <w:jc w:val="both"/>
        <w:rPr>
          <w:rFonts w:ascii="Palatino Linotype" w:hAnsi="Palatino Linotype"/>
        </w:rPr>
      </w:pPr>
      <w:r w:rsidRPr="00561F10">
        <w:rPr>
          <w:rFonts w:ascii="Palatino Linotype" w:hAnsi="Palatino Linotype"/>
          <w:b/>
        </w:rPr>
        <w:t xml:space="preserve">José Vaca, Director Metropolitano de Gestión de Bienes Inmuebles, </w:t>
      </w:r>
      <w:r w:rsidR="004F311F">
        <w:rPr>
          <w:rFonts w:ascii="Palatino Linotype" w:hAnsi="Palatino Linotype"/>
        </w:rPr>
        <w:t>indicó</w:t>
      </w:r>
      <w:r w:rsidRPr="00561F10">
        <w:rPr>
          <w:rFonts w:ascii="Palatino Linotype" w:hAnsi="Palatino Linotype"/>
        </w:rPr>
        <w:t xml:space="preserve"> que </w:t>
      </w:r>
      <w:r w:rsidR="00445F81" w:rsidRPr="00561F10">
        <w:rPr>
          <w:rFonts w:ascii="Palatino Linotype" w:hAnsi="Palatino Linotype"/>
        </w:rPr>
        <w:t xml:space="preserve">están trabajando </w:t>
      </w:r>
      <w:r w:rsidRPr="00561F10">
        <w:rPr>
          <w:rFonts w:ascii="Palatino Linotype" w:hAnsi="Palatino Linotype"/>
        </w:rPr>
        <w:t xml:space="preserve">en </w:t>
      </w:r>
      <w:r w:rsidR="00445F81" w:rsidRPr="00561F10">
        <w:rPr>
          <w:rFonts w:ascii="Palatino Linotype" w:hAnsi="Palatino Linotype"/>
        </w:rPr>
        <w:t xml:space="preserve">un manual de administración de bienes inmuebles </w:t>
      </w:r>
      <w:r w:rsidRPr="00561F10">
        <w:rPr>
          <w:rFonts w:ascii="Palatino Linotype" w:hAnsi="Palatino Linotype"/>
        </w:rPr>
        <w:t xml:space="preserve">que estará listo </w:t>
      </w:r>
      <w:r w:rsidR="00445F81" w:rsidRPr="00561F10">
        <w:rPr>
          <w:rFonts w:ascii="Palatino Linotype" w:hAnsi="Palatino Linotype"/>
        </w:rPr>
        <w:t>hasta el 3</w:t>
      </w:r>
      <w:r w:rsidRPr="00561F10">
        <w:rPr>
          <w:rFonts w:ascii="Palatino Linotype" w:hAnsi="Palatino Linotype"/>
        </w:rPr>
        <w:t>1 de diciembre, donde se incluye</w:t>
      </w:r>
      <w:r w:rsidR="00445F81" w:rsidRPr="00561F10">
        <w:rPr>
          <w:rFonts w:ascii="Palatino Linotype" w:hAnsi="Palatino Linotype"/>
        </w:rPr>
        <w:t xml:space="preserve"> </w:t>
      </w:r>
      <w:r w:rsidRPr="00561F10">
        <w:rPr>
          <w:rFonts w:ascii="Palatino Linotype" w:hAnsi="Palatino Linotype"/>
        </w:rPr>
        <w:t xml:space="preserve">que todos los </w:t>
      </w:r>
      <w:r w:rsidR="00445F81" w:rsidRPr="00561F10">
        <w:rPr>
          <w:rFonts w:ascii="Palatino Linotype" w:hAnsi="Palatino Linotype"/>
        </w:rPr>
        <w:t xml:space="preserve">procesos </w:t>
      </w:r>
      <w:r w:rsidRPr="00561F10">
        <w:rPr>
          <w:rFonts w:ascii="Palatino Linotype" w:hAnsi="Palatino Linotype"/>
        </w:rPr>
        <w:t xml:space="preserve">se realicen </w:t>
      </w:r>
      <w:r w:rsidR="00445F81" w:rsidRPr="00561F10">
        <w:rPr>
          <w:rFonts w:ascii="Palatino Linotype" w:hAnsi="Palatino Linotype"/>
        </w:rPr>
        <w:t xml:space="preserve">de una forma más </w:t>
      </w:r>
      <w:r w:rsidR="00F773AA" w:rsidRPr="00561F10">
        <w:rPr>
          <w:rFonts w:ascii="Palatino Linotype" w:hAnsi="Palatino Linotype"/>
        </w:rPr>
        <w:t>ágil y eficiente</w:t>
      </w:r>
      <w:r w:rsidR="000B2FBC" w:rsidRPr="00561F10">
        <w:rPr>
          <w:rFonts w:ascii="Palatino Linotype" w:hAnsi="Palatino Linotype"/>
        </w:rPr>
        <w:t>.</w:t>
      </w:r>
    </w:p>
    <w:p w:rsidR="00F773AA" w:rsidRPr="00561F10" w:rsidRDefault="00F773AA" w:rsidP="00561F1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  <w:bCs/>
        </w:rPr>
      </w:pPr>
    </w:p>
    <w:p w:rsidR="007D34EB" w:rsidRPr="00561F10" w:rsidRDefault="007D34EB" w:rsidP="00561F1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  <w:r w:rsidRPr="00561F10">
        <w:rPr>
          <w:rFonts w:ascii="Palatino Linotype" w:eastAsiaTheme="minorHAnsi" w:hAnsi="Palatino Linotype"/>
          <w:b/>
          <w:bCs/>
        </w:rPr>
        <w:t>Cuarto punto</w:t>
      </w:r>
      <w:r w:rsidR="00904A8C" w:rsidRPr="00561F10">
        <w:rPr>
          <w:rFonts w:ascii="Palatino Linotype" w:eastAsiaTheme="minorHAnsi" w:hAnsi="Palatino Linotype"/>
          <w:b/>
          <w:bCs/>
        </w:rPr>
        <w:t xml:space="preserve"> del orden del día</w:t>
      </w:r>
      <w:r w:rsidRPr="00561F10">
        <w:rPr>
          <w:rFonts w:ascii="Palatino Linotype" w:eastAsiaTheme="minorHAnsi" w:hAnsi="Palatino Linotype"/>
          <w:b/>
          <w:bCs/>
        </w:rPr>
        <w:t xml:space="preserve">: </w:t>
      </w:r>
      <w:r w:rsidRPr="00561F10">
        <w:rPr>
          <w:rFonts w:ascii="Palatino Linotype" w:eastAsiaTheme="minorHAnsi" w:hAnsi="Palatino Linotype"/>
          <w:b/>
        </w:rPr>
        <w:t>Presentación por parte de la Dirección Metropolitana de Gestión de Bienes Inmuebles, del oficio No. GADDMQ-DMGBI-2020-2248-O; en relación a solicitud de Convenio de Administración y Uso del Comité Pro Mejoras Promoción Familiar; y, resolución al respecto</w:t>
      </w:r>
      <w:r w:rsidRPr="00561F10">
        <w:rPr>
          <w:rFonts w:ascii="Palatino Linotype" w:eastAsiaTheme="minorHAnsi" w:hAnsi="Palatino Linotype"/>
        </w:rPr>
        <w:t xml:space="preserve">. </w:t>
      </w:r>
    </w:p>
    <w:p w:rsidR="007D34EB" w:rsidRPr="00561F10" w:rsidRDefault="007D34EB" w:rsidP="00561F10">
      <w:pPr>
        <w:spacing w:after="0" w:line="240" w:lineRule="auto"/>
        <w:jc w:val="both"/>
        <w:rPr>
          <w:rFonts w:ascii="Palatino Linotype" w:hAnsi="Palatino Linotype"/>
        </w:rPr>
      </w:pPr>
    </w:p>
    <w:p w:rsidR="00B52F35" w:rsidRPr="00561F10" w:rsidRDefault="006C79E0" w:rsidP="00561F10">
      <w:pPr>
        <w:spacing w:after="0" w:line="240" w:lineRule="auto"/>
        <w:jc w:val="both"/>
        <w:rPr>
          <w:rFonts w:ascii="Palatino Linotype" w:hAnsi="Palatino Linotype"/>
        </w:rPr>
      </w:pPr>
      <w:r w:rsidRPr="00561F10">
        <w:rPr>
          <w:rFonts w:ascii="Palatino Linotype" w:hAnsi="Palatino Linotype"/>
          <w:b/>
        </w:rPr>
        <w:t xml:space="preserve">José Vaca, Dirección Metropolitano de Gestión de Bienes Inmuebles, </w:t>
      </w:r>
      <w:r w:rsidR="004F311F">
        <w:rPr>
          <w:rFonts w:ascii="Palatino Linotype" w:hAnsi="Palatino Linotype"/>
        </w:rPr>
        <w:t>procedió</w:t>
      </w:r>
      <w:r w:rsidR="00B52F35" w:rsidRPr="00561F10">
        <w:rPr>
          <w:rFonts w:ascii="Palatino Linotype" w:hAnsi="Palatino Linotype"/>
        </w:rPr>
        <w:t xml:space="preserve"> con la presentación del informe del Convenio de Administración y Uso solicitado por el Comité Pro-mejoras del Barrio Promoción Familiar</w:t>
      </w:r>
      <w:r w:rsidRPr="00561F10">
        <w:rPr>
          <w:rFonts w:ascii="Palatino Linotype" w:hAnsi="Palatino Linotype"/>
        </w:rPr>
        <w:t>, señalando lo siguiente</w:t>
      </w:r>
      <w:r w:rsidR="00B52F35" w:rsidRPr="00561F10">
        <w:rPr>
          <w:rFonts w:ascii="Palatino Linotype" w:hAnsi="Palatino Linotype"/>
        </w:rPr>
        <w:t xml:space="preserve">. </w:t>
      </w:r>
    </w:p>
    <w:p w:rsidR="001764EC" w:rsidRPr="00561F10" w:rsidRDefault="001764EC" w:rsidP="00561F10">
      <w:pPr>
        <w:spacing w:after="0" w:line="240" w:lineRule="auto"/>
        <w:jc w:val="both"/>
        <w:rPr>
          <w:rFonts w:ascii="Palatino Linotype" w:hAnsi="Palatino Linotype"/>
        </w:rPr>
      </w:pPr>
    </w:p>
    <w:p w:rsidR="00B52F35" w:rsidRPr="00561F10" w:rsidRDefault="00B52F35" w:rsidP="00561F10">
      <w:pPr>
        <w:pStyle w:val="Prrafodelista"/>
        <w:numPr>
          <w:ilvl w:val="0"/>
          <w:numId w:val="21"/>
        </w:numPr>
        <w:spacing w:line="240" w:lineRule="auto"/>
        <w:rPr>
          <w:rFonts w:ascii="Palatino Linotype" w:hAnsi="Palatino Linotype"/>
          <w:sz w:val="22"/>
        </w:rPr>
      </w:pPr>
      <w:r w:rsidRPr="00561F10">
        <w:rPr>
          <w:rFonts w:ascii="Palatino Linotype" w:hAnsi="Palatino Linotype"/>
          <w:sz w:val="22"/>
        </w:rPr>
        <w:t xml:space="preserve">Ubicación y datos generales. </w:t>
      </w:r>
    </w:p>
    <w:p w:rsidR="001764EC" w:rsidRPr="00561F10" w:rsidRDefault="001764EC" w:rsidP="00561F10">
      <w:pPr>
        <w:pStyle w:val="Prrafodelista"/>
        <w:numPr>
          <w:ilvl w:val="0"/>
          <w:numId w:val="21"/>
        </w:numPr>
        <w:spacing w:line="240" w:lineRule="auto"/>
        <w:rPr>
          <w:rFonts w:ascii="Palatino Linotype" w:hAnsi="Palatino Linotype"/>
          <w:sz w:val="22"/>
        </w:rPr>
      </w:pPr>
      <w:r w:rsidRPr="00561F10">
        <w:rPr>
          <w:rFonts w:ascii="Palatino Linotype" w:hAnsi="Palatino Linotype"/>
          <w:sz w:val="22"/>
        </w:rPr>
        <w:t xml:space="preserve">Antecedentes. </w:t>
      </w:r>
    </w:p>
    <w:p w:rsidR="00626E22" w:rsidRPr="00561F10" w:rsidRDefault="00626E22" w:rsidP="00561F10">
      <w:pPr>
        <w:pStyle w:val="Prrafodelista"/>
        <w:numPr>
          <w:ilvl w:val="0"/>
          <w:numId w:val="21"/>
        </w:numPr>
        <w:spacing w:line="240" w:lineRule="auto"/>
        <w:rPr>
          <w:rFonts w:ascii="Palatino Linotype" w:hAnsi="Palatino Linotype"/>
          <w:sz w:val="22"/>
        </w:rPr>
      </w:pPr>
      <w:r w:rsidRPr="00561F10">
        <w:rPr>
          <w:rFonts w:ascii="Palatino Linotype" w:hAnsi="Palatino Linotype"/>
          <w:sz w:val="22"/>
        </w:rPr>
        <w:t>Informes Administración Zonal.</w:t>
      </w:r>
    </w:p>
    <w:p w:rsidR="00626E22" w:rsidRPr="00561F10" w:rsidRDefault="00626E22" w:rsidP="00561F10">
      <w:pPr>
        <w:pStyle w:val="Prrafodelista"/>
        <w:numPr>
          <w:ilvl w:val="0"/>
          <w:numId w:val="21"/>
        </w:numPr>
        <w:spacing w:line="240" w:lineRule="auto"/>
        <w:rPr>
          <w:rFonts w:ascii="Palatino Linotype" w:hAnsi="Palatino Linotype"/>
          <w:sz w:val="22"/>
        </w:rPr>
      </w:pPr>
      <w:r w:rsidRPr="00561F10">
        <w:rPr>
          <w:rFonts w:ascii="Palatino Linotype" w:hAnsi="Palatino Linotype"/>
          <w:sz w:val="22"/>
        </w:rPr>
        <w:t xml:space="preserve">Informe Dirección Metropolitana de Gestión y Bienes Inmuebles. </w:t>
      </w:r>
    </w:p>
    <w:p w:rsidR="00B52F35" w:rsidRPr="00561F10" w:rsidRDefault="00626E22" w:rsidP="00561F10">
      <w:pPr>
        <w:pStyle w:val="Prrafodelista"/>
        <w:numPr>
          <w:ilvl w:val="0"/>
          <w:numId w:val="21"/>
        </w:numPr>
        <w:spacing w:line="240" w:lineRule="auto"/>
        <w:rPr>
          <w:rFonts w:ascii="Palatino Linotype" w:hAnsi="Palatino Linotype"/>
          <w:sz w:val="22"/>
        </w:rPr>
      </w:pPr>
      <w:r w:rsidRPr="00561F10">
        <w:rPr>
          <w:rFonts w:ascii="Palatino Linotype" w:hAnsi="Palatino Linotype"/>
          <w:sz w:val="22"/>
        </w:rPr>
        <w:t xml:space="preserve">Conclusión (criterio desfavorable para la suscripción del convenio).  </w:t>
      </w:r>
    </w:p>
    <w:p w:rsidR="001764EC" w:rsidRPr="00561F10" w:rsidRDefault="001764EC" w:rsidP="00561F10">
      <w:pPr>
        <w:pStyle w:val="Prrafodelista"/>
        <w:spacing w:line="240" w:lineRule="auto"/>
        <w:rPr>
          <w:rFonts w:ascii="Palatino Linotype" w:hAnsi="Palatino Linotype"/>
          <w:sz w:val="22"/>
        </w:rPr>
      </w:pPr>
    </w:p>
    <w:p w:rsidR="003A41EB" w:rsidRPr="00561F10" w:rsidRDefault="003E3A84" w:rsidP="00561F10">
      <w:pPr>
        <w:spacing w:after="0" w:line="240" w:lineRule="auto"/>
        <w:jc w:val="both"/>
        <w:rPr>
          <w:rFonts w:ascii="Palatino Linotype" w:hAnsi="Palatino Linotype"/>
        </w:rPr>
      </w:pPr>
      <w:r w:rsidRPr="00561F10">
        <w:rPr>
          <w:rFonts w:ascii="Palatino Linotype" w:hAnsi="Palatino Linotype"/>
          <w:b/>
        </w:rPr>
        <w:t xml:space="preserve">Concejal </w:t>
      </w:r>
      <w:r w:rsidR="003A41EB" w:rsidRPr="00561F10">
        <w:rPr>
          <w:rFonts w:ascii="Palatino Linotype" w:hAnsi="Palatino Linotype"/>
          <w:b/>
        </w:rPr>
        <w:t xml:space="preserve">Marco </w:t>
      </w:r>
      <w:proofErr w:type="spellStart"/>
      <w:r w:rsidR="003A41EB" w:rsidRPr="00561F10">
        <w:rPr>
          <w:rFonts w:ascii="Palatino Linotype" w:hAnsi="Palatino Linotype"/>
          <w:b/>
        </w:rPr>
        <w:t>Collahuazo</w:t>
      </w:r>
      <w:proofErr w:type="spellEnd"/>
      <w:r w:rsidR="003A41EB" w:rsidRPr="00561F10">
        <w:rPr>
          <w:rFonts w:ascii="Palatino Linotype" w:hAnsi="Palatino Linotype"/>
          <w:b/>
        </w:rPr>
        <w:t>,</w:t>
      </w:r>
      <w:r w:rsidR="003A41EB" w:rsidRPr="00561F10">
        <w:rPr>
          <w:rFonts w:ascii="Palatino Linotype" w:hAnsi="Palatino Linotype"/>
        </w:rPr>
        <w:t xml:space="preserve"> consider</w:t>
      </w:r>
      <w:r w:rsidR="004F311F">
        <w:rPr>
          <w:rFonts w:ascii="Palatino Linotype" w:hAnsi="Palatino Linotype"/>
        </w:rPr>
        <w:t>ó</w:t>
      </w:r>
      <w:r w:rsidR="003A41EB" w:rsidRPr="00561F10">
        <w:rPr>
          <w:rFonts w:ascii="Palatino Linotype" w:hAnsi="Palatino Linotype"/>
        </w:rPr>
        <w:t xml:space="preserve"> que </w:t>
      </w:r>
      <w:r w:rsidRPr="00561F10">
        <w:rPr>
          <w:rFonts w:ascii="Palatino Linotype" w:hAnsi="Palatino Linotype"/>
        </w:rPr>
        <w:t xml:space="preserve">también se </w:t>
      </w:r>
      <w:r w:rsidR="003A41EB" w:rsidRPr="00561F10">
        <w:rPr>
          <w:rFonts w:ascii="Palatino Linotype" w:hAnsi="Palatino Linotype"/>
        </w:rPr>
        <w:t xml:space="preserve">debería </w:t>
      </w:r>
      <w:r w:rsidRPr="00561F10">
        <w:rPr>
          <w:rFonts w:ascii="Palatino Linotype" w:hAnsi="Palatino Linotype"/>
        </w:rPr>
        <w:t xml:space="preserve">contar con el </w:t>
      </w:r>
      <w:r w:rsidR="003A41EB" w:rsidRPr="00561F10">
        <w:rPr>
          <w:rFonts w:ascii="Palatino Linotype" w:hAnsi="Palatino Linotype"/>
        </w:rPr>
        <w:t>cr</w:t>
      </w:r>
      <w:r w:rsidRPr="00561F10">
        <w:rPr>
          <w:rFonts w:ascii="Palatino Linotype" w:hAnsi="Palatino Linotype"/>
        </w:rPr>
        <w:t>i</w:t>
      </w:r>
      <w:r w:rsidR="003A41EB" w:rsidRPr="00561F10">
        <w:rPr>
          <w:rFonts w:ascii="Palatino Linotype" w:hAnsi="Palatino Linotype"/>
        </w:rPr>
        <w:t>terio de la Procuraduría</w:t>
      </w:r>
      <w:r w:rsidRPr="00561F10">
        <w:rPr>
          <w:rFonts w:ascii="Palatino Linotype" w:hAnsi="Palatino Linotype"/>
        </w:rPr>
        <w:t xml:space="preserve"> Metropolitana, por lo que mociona que se solicite el informe legal correspondiente</w:t>
      </w:r>
      <w:r w:rsidR="003A41EB" w:rsidRPr="00561F10">
        <w:rPr>
          <w:rFonts w:ascii="Palatino Linotype" w:hAnsi="Palatino Linotype"/>
        </w:rPr>
        <w:t xml:space="preserve">. </w:t>
      </w:r>
    </w:p>
    <w:p w:rsidR="003E3A84" w:rsidRPr="00561F10" w:rsidRDefault="003E3A84" w:rsidP="00561F10">
      <w:pPr>
        <w:spacing w:after="0" w:line="240" w:lineRule="auto"/>
        <w:jc w:val="both"/>
        <w:rPr>
          <w:rFonts w:ascii="Palatino Linotype" w:hAnsi="Palatino Linotype"/>
        </w:rPr>
      </w:pPr>
    </w:p>
    <w:p w:rsidR="00557377" w:rsidRPr="00561F10" w:rsidRDefault="003E3A84" w:rsidP="00561F10">
      <w:pPr>
        <w:spacing w:after="0" w:line="240" w:lineRule="auto"/>
        <w:jc w:val="both"/>
        <w:rPr>
          <w:rFonts w:ascii="Palatino Linotype" w:hAnsi="Palatino Linotype"/>
        </w:rPr>
      </w:pPr>
      <w:r w:rsidRPr="00561F10">
        <w:rPr>
          <w:rFonts w:ascii="Palatino Linotype" w:hAnsi="Palatino Linotype"/>
        </w:rPr>
        <w:t>Por pedido del señor Presidente de la Comisión, se procede a tomar votación</w:t>
      </w:r>
      <w:r w:rsidR="00557377" w:rsidRPr="00561F10">
        <w:rPr>
          <w:rFonts w:ascii="Palatino Linotype" w:hAnsi="Palatino Linotype"/>
        </w:rPr>
        <w:t xml:space="preserve"> de la moción presentada, la misma que es aprobada de conformidad con el siguiente detalle:</w:t>
      </w:r>
    </w:p>
    <w:p w:rsidR="00557377" w:rsidRPr="00561F10" w:rsidRDefault="00557377" w:rsidP="00561F10">
      <w:pPr>
        <w:spacing w:after="0" w:line="240" w:lineRule="auto"/>
        <w:jc w:val="both"/>
        <w:rPr>
          <w:rFonts w:ascii="Palatino Linotype" w:hAnsi="Palatino Linotype"/>
        </w:rPr>
      </w:pP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276"/>
        <w:gridCol w:w="1276"/>
        <w:gridCol w:w="1417"/>
        <w:gridCol w:w="1418"/>
        <w:gridCol w:w="1418"/>
      </w:tblGrid>
      <w:tr w:rsidR="00557377" w:rsidRPr="00561F10" w:rsidTr="00865123">
        <w:trPr>
          <w:jc w:val="center"/>
        </w:trPr>
        <w:tc>
          <w:tcPr>
            <w:tcW w:w="9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57377" w:rsidRPr="00561F10" w:rsidRDefault="00557377" w:rsidP="00561F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557377" w:rsidRPr="00561F10" w:rsidTr="00865123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57377" w:rsidRPr="00561F10" w:rsidRDefault="00557377" w:rsidP="00561F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Comisión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57377" w:rsidRPr="00561F10" w:rsidRDefault="00557377" w:rsidP="00561F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57377" w:rsidRPr="00561F10" w:rsidRDefault="00557377" w:rsidP="00561F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57377" w:rsidRPr="00561F10" w:rsidRDefault="00557377" w:rsidP="00561F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57377" w:rsidRPr="00561F10" w:rsidRDefault="00557377" w:rsidP="00561F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Blanco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57377" w:rsidRPr="00561F10" w:rsidRDefault="00557377" w:rsidP="00561F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</w:tr>
      <w:tr w:rsidR="00557377" w:rsidRPr="00561F10" w:rsidTr="00865123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77" w:rsidRPr="00561F10" w:rsidRDefault="00557377" w:rsidP="00561F1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lastRenderedPageBreak/>
              <w:t xml:space="preserve"> Marco </w:t>
            </w:r>
            <w:proofErr w:type="spellStart"/>
            <w:r w:rsidRPr="00561F10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Collaguazo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77" w:rsidRPr="00561F10" w:rsidRDefault="00557377" w:rsidP="00561F1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77" w:rsidRPr="00561F10" w:rsidRDefault="00557377" w:rsidP="00561F1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77" w:rsidRPr="00561F10" w:rsidRDefault="00557377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77" w:rsidRPr="00561F10" w:rsidRDefault="00557377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77" w:rsidRPr="00561F10" w:rsidRDefault="00557377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557377" w:rsidRPr="00561F10" w:rsidTr="00865123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77" w:rsidRPr="00561F10" w:rsidRDefault="00557377" w:rsidP="00561F1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Blanca </w:t>
            </w:r>
            <w:proofErr w:type="spellStart"/>
            <w:r w:rsidRPr="00561F10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Paucar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77" w:rsidRPr="00561F10" w:rsidRDefault="00557377" w:rsidP="00561F1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77" w:rsidRPr="00561F10" w:rsidRDefault="00557377" w:rsidP="00561F1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77" w:rsidRPr="00561F10" w:rsidRDefault="00557377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77" w:rsidRPr="00561F10" w:rsidRDefault="00557377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77" w:rsidRPr="00561F10" w:rsidRDefault="00557377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557377" w:rsidRPr="00561F10" w:rsidTr="00865123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77" w:rsidRPr="00561F10" w:rsidRDefault="00557377" w:rsidP="00561F1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Darío </w:t>
            </w:r>
            <w:proofErr w:type="spellStart"/>
            <w:r w:rsidRPr="00561F10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Cahueñas</w:t>
            </w:r>
            <w:proofErr w:type="spellEnd"/>
            <w:r w:rsidRPr="00561F10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77" w:rsidRPr="00561F10" w:rsidRDefault="00557377" w:rsidP="00561F1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77" w:rsidRPr="00561F10" w:rsidRDefault="00557377" w:rsidP="00561F1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77" w:rsidRPr="00561F10" w:rsidRDefault="00557377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77" w:rsidRPr="00561F10" w:rsidRDefault="00557377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77" w:rsidRPr="00561F10" w:rsidRDefault="00557377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557377" w:rsidRPr="00561F10" w:rsidTr="00865123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57377" w:rsidRPr="00561F10" w:rsidRDefault="00557377" w:rsidP="00561F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57377" w:rsidRPr="00561F10" w:rsidRDefault="00557377" w:rsidP="00561F10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57377" w:rsidRPr="00561F10" w:rsidRDefault="00557377" w:rsidP="00561F10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57377" w:rsidRPr="00561F10" w:rsidRDefault="00557377" w:rsidP="00561F10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57377" w:rsidRPr="00561F10" w:rsidRDefault="00557377" w:rsidP="00561F10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57377" w:rsidRPr="00561F10" w:rsidRDefault="00557377" w:rsidP="00561F10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557377" w:rsidRPr="00561F10" w:rsidRDefault="00557377" w:rsidP="00561F10">
      <w:pPr>
        <w:spacing w:after="0" w:line="240" w:lineRule="auto"/>
        <w:jc w:val="both"/>
        <w:rPr>
          <w:rFonts w:ascii="Palatino Linotype" w:hAnsi="Palatino Linotype"/>
        </w:rPr>
      </w:pPr>
    </w:p>
    <w:p w:rsidR="002E7630" w:rsidRPr="00561F10" w:rsidRDefault="00557377" w:rsidP="00561F10">
      <w:pPr>
        <w:spacing w:after="0" w:line="240" w:lineRule="auto"/>
        <w:jc w:val="both"/>
        <w:rPr>
          <w:rFonts w:ascii="Palatino Linotype" w:eastAsia="Times New Roman" w:hAnsi="Palatino Linotype" w:cs="Arial"/>
          <w:snapToGrid w:val="0"/>
          <w:lang w:eastAsia="es-ES"/>
        </w:rPr>
      </w:pPr>
      <w:r w:rsidRPr="00561F10">
        <w:rPr>
          <w:rFonts w:ascii="Palatino Linotype" w:hAnsi="Palatino Linotype"/>
        </w:rPr>
        <w:t xml:space="preserve">La Comisión por unanimidad </w:t>
      </w:r>
      <w:r w:rsidRPr="00561F10">
        <w:rPr>
          <w:rFonts w:ascii="Palatino Linotype" w:hAnsi="Palatino Linotype"/>
          <w:b/>
        </w:rPr>
        <w:t xml:space="preserve">resuelve: </w:t>
      </w:r>
      <w:r w:rsidRPr="00561F10">
        <w:rPr>
          <w:rFonts w:ascii="Palatino Linotype" w:hAnsi="Palatino Linotype"/>
        </w:rPr>
        <w:t xml:space="preserve">solicitar a la Procuraduría Metropolitana, </w:t>
      </w:r>
      <w:proofErr w:type="gramStart"/>
      <w:r w:rsidR="002E7630" w:rsidRPr="00561F10">
        <w:rPr>
          <w:rFonts w:ascii="Palatino Linotype" w:eastAsia="Times New Roman" w:hAnsi="Palatino Linotype" w:cs="Arial"/>
          <w:snapToGrid w:val="0"/>
          <w:lang w:eastAsia="es-ES"/>
        </w:rPr>
        <w:t>que</w:t>
      </w:r>
      <w:proofErr w:type="gramEnd"/>
      <w:r w:rsidR="002E7630" w:rsidRPr="00561F10">
        <w:rPr>
          <w:rFonts w:ascii="Palatino Linotype" w:eastAsia="Times New Roman" w:hAnsi="Palatino Linotype" w:cs="Arial"/>
          <w:snapToGrid w:val="0"/>
          <w:lang w:eastAsia="es-ES"/>
        </w:rPr>
        <w:t xml:space="preserve"> </w:t>
      </w:r>
      <w:r w:rsidRPr="00561F10">
        <w:rPr>
          <w:rFonts w:ascii="Palatino Linotype" w:eastAsia="Times New Roman" w:hAnsi="Palatino Linotype" w:cs="Arial"/>
          <w:snapToGrid w:val="0"/>
          <w:lang w:eastAsia="es-ES"/>
        </w:rPr>
        <w:t xml:space="preserve">en </w:t>
      </w:r>
      <w:r w:rsidR="002E7630" w:rsidRPr="00561F10">
        <w:rPr>
          <w:rFonts w:ascii="Palatino Linotype" w:eastAsia="Times New Roman" w:hAnsi="Palatino Linotype" w:cs="Arial"/>
          <w:snapToGrid w:val="0"/>
          <w:lang w:eastAsia="es-ES"/>
        </w:rPr>
        <w:t xml:space="preserve">el </w:t>
      </w:r>
      <w:r w:rsidRPr="00561F10">
        <w:rPr>
          <w:rFonts w:ascii="Palatino Linotype" w:eastAsia="Times New Roman" w:hAnsi="Palatino Linotype" w:cs="Arial"/>
          <w:snapToGrid w:val="0"/>
          <w:lang w:eastAsia="es-ES"/>
        </w:rPr>
        <w:t>término</w:t>
      </w:r>
      <w:r w:rsidR="002E7630" w:rsidRPr="00561F10">
        <w:rPr>
          <w:rFonts w:ascii="Palatino Linotype" w:eastAsia="Times New Roman" w:hAnsi="Palatino Linotype" w:cs="Arial"/>
          <w:snapToGrid w:val="0"/>
          <w:lang w:eastAsia="es-ES"/>
        </w:rPr>
        <w:t xml:space="preserve"> de 8 días, emita su criterio legal respecto de la solicitud de Convenio de Administración y Uso del Comité Pro Mejoras Promoción Familiar, tomando en cuenta el oficio No. GADDMQ-DMGBI-2020-2248-O emitido por la Dirección Metropolitana de Gestión de Bienes Inmuebles.</w:t>
      </w:r>
    </w:p>
    <w:p w:rsidR="00D33EF5" w:rsidRPr="00561F10" w:rsidRDefault="00D33EF5" w:rsidP="00561F1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</w:rPr>
      </w:pPr>
    </w:p>
    <w:p w:rsidR="00D33EF5" w:rsidRPr="00561F10" w:rsidRDefault="00D33EF5" w:rsidP="00561F1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"/>
          <w:b/>
          <w:color w:val="000000"/>
        </w:rPr>
      </w:pPr>
      <w:r w:rsidRPr="00561F10">
        <w:rPr>
          <w:rFonts w:ascii="Palatino Linotype" w:eastAsiaTheme="minorHAnsi" w:hAnsi="Palatino Linotype"/>
          <w:b/>
          <w:bCs/>
        </w:rPr>
        <w:t xml:space="preserve">Quinto punto del orden del día: </w:t>
      </w:r>
      <w:r w:rsidRPr="00561F10">
        <w:rPr>
          <w:rFonts w:ascii="Palatino Linotype" w:eastAsiaTheme="minorHAnsi" w:hAnsi="Palatino Linotype"/>
          <w:b/>
        </w:rPr>
        <w:t xml:space="preserve">Presentación de la Dirección Metropolitana de Gestión de Bienes inmuebles, del oficio No. GADDMQ-DMGBI-2020-2256-O; en relación a la solicitud de adjudicación de la faja de terreno colindante con el predio Nro. 13580, a favor de los únicos propietarios contiguos Simba </w:t>
      </w:r>
      <w:proofErr w:type="spellStart"/>
      <w:r w:rsidRPr="00561F10">
        <w:rPr>
          <w:rFonts w:ascii="Palatino Linotype" w:eastAsiaTheme="minorHAnsi" w:hAnsi="Palatino Linotype"/>
          <w:b/>
        </w:rPr>
        <w:t>Caiquetan</w:t>
      </w:r>
      <w:proofErr w:type="spellEnd"/>
      <w:r w:rsidRPr="00561F10">
        <w:rPr>
          <w:rFonts w:ascii="Palatino Linotype" w:eastAsiaTheme="minorHAnsi" w:hAnsi="Palatino Linotype"/>
          <w:b/>
        </w:rPr>
        <w:t xml:space="preserve"> Carmen Amelia y otros; y, resolución al respecto.</w:t>
      </w:r>
    </w:p>
    <w:p w:rsidR="00D33EF5" w:rsidRPr="00561F10" w:rsidRDefault="00D33EF5" w:rsidP="00561F10">
      <w:pPr>
        <w:spacing w:after="0" w:line="240" w:lineRule="auto"/>
        <w:jc w:val="both"/>
        <w:rPr>
          <w:rFonts w:ascii="Palatino Linotype" w:hAnsi="Palatino Linotype"/>
        </w:rPr>
      </w:pPr>
    </w:p>
    <w:p w:rsidR="00C310AA" w:rsidRPr="00561F10" w:rsidRDefault="005C3DEB" w:rsidP="00561F10">
      <w:pPr>
        <w:spacing w:after="0" w:line="240" w:lineRule="auto"/>
        <w:jc w:val="both"/>
        <w:rPr>
          <w:rFonts w:ascii="Palatino Linotype" w:hAnsi="Palatino Linotype"/>
        </w:rPr>
      </w:pPr>
      <w:r w:rsidRPr="00561F10">
        <w:rPr>
          <w:rFonts w:ascii="Palatino Linotype" w:hAnsi="Palatino Linotype"/>
          <w:b/>
        </w:rPr>
        <w:t xml:space="preserve">José Vaca, Dirección de Bienes Inmuebles, </w:t>
      </w:r>
      <w:r w:rsidR="004F311F">
        <w:rPr>
          <w:rFonts w:ascii="Palatino Linotype" w:hAnsi="Palatino Linotype"/>
        </w:rPr>
        <w:t>procedió</w:t>
      </w:r>
      <w:r w:rsidRPr="00561F10">
        <w:rPr>
          <w:rFonts w:ascii="Palatino Linotype" w:hAnsi="Palatino Linotype"/>
        </w:rPr>
        <w:t xml:space="preserve"> con la presentación del informe</w:t>
      </w:r>
      <w:r w:rsidR="00557377" w:rsidRPr="00561F10">
        <w:rPr>
          <w:rFonts w:ascii="Palatino Linotype" w:hAnsi="Palatino Linotype"/>
        </w:rPr>
        <w:t xml:space="preserve">, señalando lo siguiente: </w:t>
      </w:r>
    </w:p>
    <w:p w:rsidR="00557377" w:rsidRPr="00561F10" w:rsidRDefault="00557377" w:rsidP="00561F10">
      <w:pPr>
        <w:spacing w:after="0" w:line="240" w:lineRule="auto"/>
        <w:jc w:val="both"/>
        <w:rPr>
          <w:rFonts w:ascii="Palatino Linotype" w:hAnsi="Palatino Linotype"/>
        </w:rPr>
      </w:pPr>
    </w:p>
    <w:p w:rsidR="005C3DEB" w:rsidRPr="00561F10" w:rsidRDefault="005C3DEB" w:rsidP="00561F10">
      <w:pPr>
        <w:pStyle w:val="Prrafodelista"/>
        <w:numPr>
          <w:ilvl w:val="0"/>
          <w:numId w:val="21"/>
        </w:numPr>
        <w:spacing w:line="240" w:lineRule="auto"/>
        <w:rPr>
          <w:rFonts w:ascii="Palatino Linotype" w:hAnsi="Palatino Linotype"/>
          <w:color w:val="000000"/>
          <w:sz w:val="22"/>
        </w:rPr>
      </w:pPr>
      <w:r w:rsidRPr="00561F10">
        <w:rPr>
          <w:rFonts w:ascii="Palatino Linotype" w:hAnsi="Palatino Linotype"/>
          <w:color w:val="000000"/>
          <w:sz w:val="22"/>
        </w:rPr>
        <w:t xml:space="preserve">Ubicación y datos generales. </w:t>
      </w:r>
    </w:p>
    <w:p w:rsidR="005C3DEB" w:rsidRPr="00561F10" w:rsidRDefault="008B51E1" w:rsidP="00561F10">
      <w:pPr>
        <w:pStyle w:val="Prrafodelista"/>
        <w:numPr>
          <w:ilvl w:val="0"/>
          <w:numId w:val="21"/>
        </w:numPr>
        <w:spacing w:line="240" w:lineRule="auto"/>
        <w:rPr>
          <w:rFonts w:ascii="Palatino Linotype" w:hAnsi="Palatino Linotype"/>
          <w:color w:val="000000"/>
          <w:sz w:val="22"/>
        </w:rPr>
      </w:pPr>
      <w:r w:rsidRPr="00561F10">
        <w:rPr>
          <w:rFonts w:ascii="Palatino Linotype" w:hAnsi="Palatino Linotype"/>
          <w:color w:val="000000"/>
          <w:sz w:val="22"/>
        </w:rPr>
        <w:t xml:space="preserve">Antecedentes. </w:t>
      </w:r>
    </w:p>
    <w:p w:rsidR="008B51E1" w:rsidRPr="00561F10" w:rsidRDefault="008A29A7" w:rsidP="00561F10">
      <w:pPr>
        <w:pStyle w:val="Prrafodelista"/>
        <w:numPr>
          <w:ilvl w:val="0"/>
          <w:numId w:val="21"/>
        </w:numPr>
        <w:spacing w:line="240" w:lineRule="auto"/>
        <w:rPr>
          <w:rFonts w:ascii="Palatino Linotype" w:hAnsi="Palatino Linotype"/>
          <w:color w:val="000000"/>
          <w:sz w:val="22"/>
        </w:rPr>
      </w:pPr>
      <w:r w:rsidRPr="00561F10">
        <w:rPr>
          <w:rFonts w:ascii="Palatino Linotype" w:hAnsi="Palatino Linotype"/>
          <w:color w:val="000000"/>
          <w:sz w:val="22"/>
        </w:rPr>
        <w:t>Informes</w:t>
      </w:r>
      <w:r w:rsidR="003C66E0" w:rsidRPr="00561F10">
        <w:rPr>
          <w:rFonts w:ascii="Palatino Linotype" w:hAnsi="Palatino Linotype"/>
          <w:color w:val="000000"/>
          <w:sz w:val="22"/>
        </w:rPr>
        <w:t>:</w:t>
      </w:r>
      <w:r w:rsidRPr="00561F10">
        <w:rPr>
          <w:rFonts w:ascii="Palatino Linotype" w:hAnsi="Palatino Linotype"/>
          <w:color w:val="000000"/>
          <w:sz w:val="22"/>
        </w:rPr>
        <w:t xml:space="preserve"> </w:t>
      </w:r>
      <w:r w:rsidR="00DC4321" w:rsidRPr="00561F10">
        <w:rPr>
          <w:rFonts w:ascii="Palatino Linotype" w:hAnsi="Palatino Linotype"/>
          <w:color w:val="000000"/>
          <w:sz w:val="22"/>
        </w:rPr>
        <w:t>Administración Zonal</w:t>
      </w:r>
      <w:r w:rsidRPr="00561F10">
        <w:rPr>
          <w:rFonts w:ascii="Palatino Linotype" w:hAnsi="Palatino Linotype"/>
          <w:color w:val="000000"/>
          <w:sz w:val="22"/>
        </w:rPr>
        <w:t xml:space="preserve"> Eugenio Espejo; </w:t>
      </w:r>
      <w:r w:rsidR="0041743C" w:rsidRPr="00561F10">
        <w:rPr>
          <w:rFonts w:ascii="Palatino Linotype" w:hAnsi="Palatino Linotype"/>
          <w:color w:val="000000"/>
          <w:sz w:val="22"/>
        </w:rPr>
        <w:t xml:space="preserve">Dirección Metropolitana de Catastro; </w:t>
      </w:r>
      <w:r w:rsidR="003C66E0" w:rsidRPr="00561F10">
        <w:rPr>
          <w:rFonts w:ascii="Palatino Linotype" w:hAnsi="Palatino Linotype"/>
          <w:color w:val="000000"/>
          <w:sz w:val="22"/>
        </w:rPr>
        <w:t xml:space="preserve">Dirección Metropolitana de Gestión de Bienes Inmuebles; </w:t>
      </w:r>
      <w:r w:rsidR="00E54174" w:rsidRPr="00561F10">
        <w:rPr>
          <w:rFonts w:ascii="Palatino Linotype" w:hAnsi="Palatino Linotype"/>
          <w:color w:val="000000"/>
          <w:sz w:val="22"/>
        </w:rPr>
        <w:t xml:space="preserve">Dirección Metropolitana Financiera; </w:t>
      </w:r>
      <w:r w:rsidR="00F752BF" w:rsidRPr="00561F10">
        <w:rPr>
          <w:rFonts w:ascii="Palatino Linotype" w:hAnsi="Palatino Linotype"/>
          <w:color w:val="000000"/>
          <w:sz w:val="22"/>
        </w:rPr>
        <w:t>Procuradur</w:t>
      </w:r>
      <w:r w:rsidR="00A80EBA" w:rsidRPr="00561F10">
        <w:rPr>
          <w:rFonts w:ascii="Palatino Linotype" w:hAnsi="Palatino Linotype"/>
          <w:color w:val="000000"/>
          <w:sz w:val="22"/>
        </w:rPr>
        <w:t>ía Metropolitana.</w:t>
      </w:r>
    </w:p>
    <w:p w:rsidR="00A80EBA" w:rsidRPr="00561F10" w:rsidRDefault="00A80EBA" w:rsidP="00561F10">
      <w:pPr>
        <w:pStyle w:val="Prrafodelista"/>
        <w:numPr>
          <w:ilvl w:val="0"/>
          <w:numId w:val="21"/>
        </w:numPr>
        <w:spacing w:line="240" w:lineRule="auto"/>
        <w:rPr>
          <w:rFonts w:ascii="Palatino Linotype" w:hAnsi="Palatino Linotype"/>
          <w:color w:val="000000"/>
          <w:sz w:val="22"/>
        </w:rPr>
      </w:pPr>
      <w:r w:rsidRPr="00561F10">
        <w:rPr>
          <w:rFonts w:ascii="Palatino Linotype" w:hAnsi="Palatino Linotype"/>
          <w:color w:val="000000"/>
          <w:sz w:val="22"/>
        </w:rPr>
        <w:t xml:space="preserve">Proyecto de Resolución. </w:t>
      </w:r>
    </w:p>
    <w:p w:rsidR="00A80EBA" w:rsidRPr="00561F10" w:rsidRDefault="00A80EBA" w:rsidP="00561F10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DC4321" w:rsidRPr="00561F10" w:rsidRDefault="00DC4321" w:rsidP="00561F10">
      <w:pPr>
        <w:spacing w:after="0" w:line="240" w:lineRule="auto"/>
        <w:jc w:val="both"/>
        <w:rPr>
          <w:rFonts w:ascii="Palatino Linotype" w:hAnsi="Palatino Linotype"/>
          <w:color w:val="000000"/>
        </w:rPr>
      </w:pPr>
      <w:r w:rsidRPr="00561F10">
        <w:rPr>
          <w:rFonts w:ascii="Palatino Linotype" w:hAnsi="Palatino Linotype"/>
          <w:b/>
          <w:color w:val="000000"/>
        </w:rPr>
        <w:t xml:space="preserve">Concejal Marco </w:t>
      </w:r>
      <w:proofErr w:type="spellStart"/>
      <w:r w:rsidRPr="00561F10">
        <w:rPr>
          <w:rFonts w:ascii="Palatino Linotype" w:hAnsi="Palatino Linotype"/>
          <w:b/>
          <w:color w:val="000000"/>
        </w:rPr>
        <w:t>Collahuazo</w:t>
      </w:r>
      <w:proofErr w:type="spellEnd"/>
      <w:r w:rsidRPr="00561F10">
        <w:rPr>
          <w:rFonts w:ascii="Palatino Linotype" w:hAnsi="Palatino Linotype"/>
          <w:b/>
          <w:color w:val="000000"/>
        </w:rPr>
        <w:t xml:space="preserve">, </w:t>
      </w:r>
      <w:r w:rsidR="004F311F">
        <w:rPr>
          <w:rFonts w:ascii="Palatino Linotype" w:hAnsi="Palatino Linotype"/>
          <w:color w:val="000000"/>
        </w:rPr>
        <w:t>propuso</w:t>
      </w:r>
      <w:r w:rsidR="000C1058">
        <w:rPr>
          <w:rFonts w:ascii="Palatino Linotype" w:hAnsi="Palatino Linotype"/>
          <w:color w:val="000000"/>
        </w:rPr>
        <w:t xml:space="preserve"> como moción </w:t>
      </w:r>
      <w:r w:rsidRPr="00561F10">
        <w:rPr>
          <w:rFonts w:ascii="Palatino Linotype" w:hAnsi="Palatino Linotype"/>
          <w:color w:val="000000"/>
        </w:rPr>
        <w:t xml:space="preserve">que la Comisión emita dictamen favorable al pedido en referencia. </w:t>
      </w:r>
    </w:p>
    <w:p w:rsidR="00F67F26" w:rsidRPr="00561F10" w:rsidRDefault="00F67F26" w:rsidP="00561F10">
      <w:pPr>
        <w:spacing w:after="0" w:line="240" w:lineRule="auto"/>
        <w:jc w:val="both"/>
        <w:rPr>
          <w:rFonts w:ascii="Palatino Linotype" w:hAnsi="Palatino Linotype"/>
        </w:rPr>
      </w:pPr>
    </w:p>
    <w:p w:rsidR="00DC4321" w:rsidRPr="00561F10" w:rsidRDefault="00DC4321" w:rsidP="00561F10">
      <w:pPr>
        <w:spacing w:after="0" w:line="240" w:lineRule="auto"/>
        <w:jc w:val="both"/>
        <w:rPr>
          <w:rFonts w:ascii="Palatino Linotype" w:hAnsi="Palatino Linotype"/>
        </w:rPr>
      </w:pPr>
      <w:r w:rsidRPr="00561F10">
        <w:rPr>
          <w:rFonts w:ascii="Palatino Linotype" w:hAnsi="Palatino Linotype"/>
        </w:rPr>
        <w:t>Por pedido del señor Presidente de la Comisión, se procede a tomar votación de la moción presentada, la misma que es aprobada de conformidad con el siguiente detalle:</w:t>
      </w:r>
    </w:p>
    <w:p w:rsidR="00DC4321" w:rsidRPr="00561F10" w:rsidRDefault="00DC4321" w:rsidP="00561F10">
      <w:pPr>
        <w:spacing w:after="0" w:line="240" w:lineRule="auto"/>
        <w:jc w:val="both"/>
        <w:rPr>
          <w:rFonts w:ascii="Palatino Linotype" w:hAnsi="Palatino Linotype"/>
        </w:rPr>
      </w:pP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276"/>
        <w:gridCol w:w="1276"/>
        <w:gridCol w:w="1417"/>
        <w:gridCol w:w="1418"/>
        <w:gridCol w:w="1418"/>
      </w:tblGrid>
      <w:tr w:rsidR="00DC4321" w:rsidRPr="00561F10" w:rsidTr="00865123">
        <w:trPr>
          <w:jc w:val="center"/>
        </w:trPr>
        <w:tc>
          <w:tcPr>
            <w:tcW w:w="9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C4321" w:rsidRPr="00561F10" w:rsidRDefault="00DC4321" w:rsidP="00561F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DC4321" w:rsidRPr="00561F10" w:rsidTr="00865123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C4321" w:rsidRPr="00561F10" w:rsidRDefault="00DC4321" w:rsidP="00561F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Comisión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C4321" w:rsidRPr="00561F10" w:rsidRDefault="00DC4321" w:rsidP="00561F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C4321" w:rsidRPr="00561F10" w:rsidRDefault="00DC4321" w:rsidP="00561F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C4321" w:rsidRPr="00561F10" w:rsidRDefault="00DC4321" w:rsidP="00561F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C4321" w:rsidRPr="00561F10" w:rsidRDefault="00DC4321" w:rsidP="00561F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Blanco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C4321" w:rsidRPr="00561F10" w:rsidRDefault="00DC4321" w:rsidP="00561F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</w:tr>
      <w:tr w:rsidR="00DC4321" w:rsidRPr="00561F10" w:rsidTr="00865123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1" w:rsidRPr="00561F10" w:rsidRDefault="00DC4321" w:rsidP="00561F1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Marco </w:t>
            </w:r>
            <w:proofErr w:type="spellStart"/>
            <w:r w:rsidRPr="00561F10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Collaguazo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21" w:rsidRPr="00561F10" w:rsidRDefault="00DC4321" w:rsidP="00561F1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1" w:rsidRPr="00561F10" w:rsidRDefault="00DC4321" w:rsidP="00561F1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1" w:rsidRPr="00561F10" w:rsidRDefault="00DC4321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1" w:rsidRPr="00561F10" w:rsidRDefault="00DC4321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1" w:rsidRPr="00561F10" w:rsidRDefault="00DC4321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DC4321" w:rsidRPr="00561F10" w:rsidTr="00865123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1" w:rsidRPr="00561F10" w:rsidRDefault="00DC4321" w:rsidP="00561F1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Blanca </w:t>
            </w:r>
            <w:proofErr w:type="spellStart"/>
            <w:r w:rsidRPr="00561F10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Paucar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21" w:rsidRPr="00561F10" w:rsidRDefault="00DC4321" w:rsidP="00561F1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1" w:rsidRPr="00561F10" w:rsidRDefault="00DC4321" w:rsidP="00561F1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1" w:rsidRPr="00561F10" w:rsidRDefault="00DC4321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1" w:rsidRPr="00561F10" w:rsidRDefault="00DC4321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1" w:rsidRPr="00561F10" w:rsidRDefault="00DC4321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DC4321" w:rsidRPr="00561F10" w:rsidTr="00865123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1" w:rsidRPr="00561F10" w:rsidRDefault="00DC4321" w:rsidP="00561F1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Darío </w:t>
            </w:r>
            <w:proofErr w:type="spellStart"/>
            <w:r w:rsidRPr="00561F10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Cahueñas</w:t>
            </w:r>
            <w:proofErr w:type="spellEnd"/>
            <w:r w:rsidRPr="00561F10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21" w:rsidRPr="00561F10" w:rsidRDefault="00DC4321" w:rsidP="00561F1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1" w:rsidRPr="00561F10" w:rsidRDefault="00DC4321" w:rsidP="00561F1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1" w:rsidRPr="00561F10" w:rsidRDefault="00DC4321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1" w:rsidRPr="00561F10" w:rsidRDefault="00DC4321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1" w:rsidRPr="00561F10" w:rsidRDefault="00DC4321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DC4321" w:rsidRPr="00561F10" w:rsidTr="00865123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C4321" w:rsidRPr="00561F10" w:rsidRDefault="00DC4321" w:rsidP="00561F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C4321" w:rsidRPr="00561F10" w:rsidRDefault="00DC4321" w:rsidP="00561F10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C4321" w:rsidRPr="00561F10" w:rsidRDefault="00DC4321" w:rsidP="00561F10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C4321" w:rsidRPr="00561F10" w:rsidRDefault="00DC4321" w:rsidP="00561F10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C4321" w:rsidRPr="00561F10" w:rsidRDefault="00DC4321" w:rsidP="00561F10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C4321" w:rsidRPr="00561F10" w:rsidRDefault="00DC4321" w:rsidP="00561F10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DC4321" w:rsidRPr="00561F10" w:rsidRDefault="00DC4321" w:rsidP="00561F10">
      <w:pPr>
        <w:spacing w:after="0" w:line="240" w:lineRule="auto"/>
        <w:jc w:val="both"/>
        <w:rPr>
          <w:rFonts w:ascii="Palatino Linotype" w:hAnsi="Palatino Linotype"/>
        </w:rPr>
      </w:pPr>
    </w:p>
    <w:p w:rsidR="00834470" w:rsidRPr="00561F10" w:rsidRDefault="00DC4321" w:rsidP="00561F10">
      <w:pPr>
        <w:spacing w:after="0" w:line="240" w:lineRule="auto"/>
        <w:jc w:val="both"/>
        <w:rPr>
          <w:rFonts w:ascii="Palatino Linotype" w:eastAsiaTheme="minorHAnsi" w:hAnsi="Palatino Linotype"/>
        </w:rPr>
      </w:pPr>
      <w:r w:rsidRPr="00561F10">
        <w:rPr>
          <w:rFonts w:ascii="Palatino Linotype" w:hAnsi="Palatino Linotype"/>
        </w:rPr>
        <w:lastRenderedPageBreak/>
        <w:t xml:space="preserve">La Comisión por unanimidad </w:t>
      </w:r>
      <w:r w:rsidRPr="00561F10">
        <w:rPr>
          <w:rFonts w:ascii="Palatino Linotype" w:hAnsi="Palatino Linotype"/>
          <w:b/>
        </w:rPr>
        <w:t>resuelve:</w:t>
      </w:r>
      <w:r w:rsidR="00F67F26" w:rsidRPr="00561F10">
        <w:rPr>
          <w:rFonts w:ascii="Palatino Linotype" w:hAnsi="Palatino Linotype"/>
          <w:b/>
        </w:rPr>
        <w:t xml:space="preserve"> e</w:t>
      </w:r>
      <w:r w:rsidR="00834470" w:rsidRPr="00561F10">
        <w:rPr>
          <w:rFonts w:ascii="Palatino Linotype" w:hAnsi="Palatino Linotype"/>
          <w:color w:val="000000"/>
        </w:rPr>
        <w:t>mit</w:t>
      </w:r>
      <w:r w:rsidR="00F67F26" w:rsidRPr="00561F10">
        <w:rPr>
          <w:rFonts w:ascii="Palatino Linotype" w:hAnsi="Palatino Linotype"/>
          <w:color w:val="000000"/>
        </w:rPr>
        <w:t>ir</w:t>
      </w:r>
      <w:r w:rsidR="00834470" w:rsidRPr="00561F10">
        <w:rPr>
          <w:rFonts w:ascii="Palatino Linotype" w:hAnsi="Palatino Linotype"/>
          <w:color w:val="000000"/>
        </w:rPr>
        <w:t xml:space="preserve"> dictamen favorable para que el Concejo Metropolitano autorice </w:t>
      </w:r>
      <w:r w:rsidR="00A42765" w:rsidRPr="00561F10">
        <w:rPr>
          <w:rFonts w:ascii="Palatino Linotype" w:hAnsi="Palatino Linotype"/>
          <w:color w:val="000000"/>
        </w:rPr>
        <w:t>(i)</w:t>
      </w:r>
      <w:r w:rsidR="00834470" w:rsidRPr="00561F10">
        <w:rPr>
          <w:rFonts w:ascii="Palatino Linotype" w:hAnsi="Palatino Linotype"/>
          <w:color w:val="000000"/>
        </w:rPr>
        <w:t xml:space="preserve"> </w:t>
      </w:r>
      <w:r w:rsidR="00F67F26" w:rsidRPr="00561F10">
        <w:rPr>
          <w:rFonts w:ascii="Palatino Linotype" w:hAnsi="Palatino Linotype"/>
          <w:color w:val="000000"/>
        </w:rPr>
        <w:t>e</w:t>
      </w:r>
      <w:r w:rsidR="00834470" w:rsidRPr="00561F10">
        <w:rPr>
          <w:rFonts w:ascii="Palatino Linotype" w:hAnsi="Palatino Linotype"/>
          <w:color w:val="000000"/>
        </w:rPr>
        <w:t xml:space="preserve">l cambio de categoría de bien municipal de dominio público a bien municipal de dominio privado de la faja de terreno, producto de remanente vial; y, (ii) la enajenación directa de la referida faja de terreno a favor de los únicos propietarios colindantes Simba </w:t>
      </w:r>
      <w:proofErr w:type="spellStart"/>
      <w:r w:rsidR="00834470" w:rsidRPr="00561F10">
        <w:rPr>
          <w:rFonts w:ascii="Palatino Linotype" w:eastAsiaTheme="minorHAnsi" w:hAnsi="Palatino Linotype"/>
        </w:rPr>
        <w:t>Caiquetan</w:t>
      </w:r>
      <w:proofErr w:type="spellEnd"/>
      <w:r w:rsidR="00834470" w:rsidRPr="00561F10">
        <w:rPr>
          <w:rFonts w:ascii="Palatino Linotype" w:eastAsiaTheme="minorHAnsi" w:hAnsi="Palatino Linotype"/>
        </w:rPr>
        <w:t xml:space="preserve"> Carmen Amelia y Otros; conforme a los datos técnicos de ubicación, linderos, superficie y avalúo, determinados en la ficha técnica actualizada, adjunta al oficio No. GADDMQ-DMC-2020-00181-O, de 07 de febrero de 2020 de la Dirección Metropolitana de Catastro. </w:t>
      </w:r>
    </w:p>
    <w:p w:rsidR="005115AA" w:rsidRPr="00561F10" w:rsidRDefault="005115AA" w:rsidP="00561F10">
      <w:pPr>
        <w:spacing w:after="0" w:line="240" w:lineRule="auto"/>
        <w:jc w:val="both"/>
        <w:rPr>
          <w:rFonts w:ascii="Palatino Linotype" w:eastAsiaTheme="minorHAnsi" w:hAnsi="Palatino Linotype"/>
        </w:rPr>
      </w:pPr>
    </w:p>
    <w:p w:rsidR="00A42765" w:rsidRPr="00561F10" w:rsidRDefault="004F311F" w:rsidP="00561F10">
      <w:pPr>
        <w:spacing w:after="0" w:line="240" w:lineRule="auto"/>
        <w:jc w:val="both"/>
        <w:rPr>
          <w:rFonts w:ascii="Palatino Linotype" w:hAnsi="Palatino Linotype"/>
          <w:color w:val="000000"/>
        </w:rPr>
      </w:pPr>
      <w:r>
        <w:rPr>
          <w:rFonts w:ascii="Palatino Linotype" w:eastAsiaTheme="minorHAnsi" w:hAnsi="Palatino Linotype"/>
        </w:rPr>
        <w:t xml:space="preserve"> </w:t>
      </w:r>
    </w:p>
    <w:p w:rsidR="00A42765" w:rsidRPr="00561F10" w:rsidRDefault="00A42765" w:rsidP="00561F10">
      <w:pPr>
        <w:spacing w:after="0" w:line="240" w:lineRule="auto"/>
        <w:jc w:val="both"/>
        <w:rPr>
          <w:rFonts w:ascii="Palatino Linotype" w:hAnsi="Palatino Linotype"/>
          <w:b/>
          <w:color w:val="000000"/>
        </w:rPr>
      </w:pPr>
      <w:r w:rsidRPr="00561F10">
        <w:rPr>
          <w:rFonts w:ascii="Palatino Linotype" w:hAnsi="Palatino Linotype"/>
          <w:b/>
          <w:color w:val="000000"/>
        </w:rPr>
        <w:t xml:space="preserve">Sexto punto del orden del día: Comisión </w:t>
      </w:r>
      <w:r w:rsidR="005115AA" w:rsidRPr="00561F10">
        <w:rPr>
          <w:rFonts w:ascii="Palatino Linotype" w:hAnsi="Palatino Linotype"/>
          <w:b/>
          <w:color w:val="000000"/>
        </w:rPr>
        <w:t>g</w:t>
      </w:r>
      <w:r w:rsidRPr="00561F10">
        <w:rPr>
          <w:rFonts w:ascii="Palatino Linotype" w:hAnsi="Palatino Linotype"/>
          <w:b/>
          <w:color w:val="000000"/>
        </w:rPr>
        <w:t xml:space="preserve">eneral para recibir al señor Byron Vicente Encalada Sarabia, Presidente del Comité Pro-mejoras </w:t>
      </w:r>
      <w:proofErr w:type="spellStart"/>
      <w:r w:rsidRPr="00561F10">
        <w:rPr>
          <w:rFonts w:ascii="Palatino Linotype" w:hAnsi="Palatino Linotype"/>
          <w:b/>
          <w:color w:val="000000"/>
        </w:rPr>
        <w:t>Carapungo</w:t>
      </w:r>
      <w:proofErr w:type="spellEnd"/>
      <w:r w:rsidRPr="00561F10">
        <w:rPr>
          <w:rFonts w:ascii="Palatino Linotype" w:hAnsi="Palatino Linotype"/>
          <w:b/>
          <w:color w:val="000000"/>
        </w:rPr>
        <w:t xml:space="preserve"> Libre y Seguro: </w:t>
      </w:r>
    </w:p>
    <w:p w:rsidR="00A42765" w:rsidRPr="00561F10" w:rsidRDefault="00A42765" w:rsidP="00561F10">
      <w:pPr>
        <w:spacing w:after="0" w:line="240" w:lineRule="auto"/>
        <w:jc w:val="both"/>
        <w:rPr>
          <w:rFonts w:ascii="Palatino Linotype" w:hAnsi="Palatino Linotype"/>
          <w:b/>
          <w:color w:val="000000"/>
        </w:rPr>
      </w:pPr>
    </w:p>
    <w:p w:rsidR="00A42765" w:rsidRPr="00561F10" w:rsidRDefault="005115AA" w:rsidP="00561F10">
      <w:pPr>
        <w:spacing w:after="0" w:line="240" w:lineRule="auto"/>
        <w:jc w:val="both"/>
        <w:rPr>
          <w:rFonts w:ascii="Palatino Linotype" w:hAnsi="Palatino Linotype"/>
          <w:color w:val="000000"/>
        </w:rPr>
      </w:pPr>
      <w:r w:rsidRPr="00561F10">
        <w:rPr>
          <w:rFonts w:ascii="Palatino Linotype" w:hAnsi="Palatino Linotype"/>
          <w:b/>
          <w:color w:val="000000"/>
        </w:rPr>
        <w:t xml:space="preserve">Señor Byron Vicente Encalada Sarabia, Presidente del Comité Pro-mejoras </w:t>
      </w:r>
      <w:proofErr w:type="spellStart"/>
      <w:r w:rsidRPr="00561F10">
        <w:rPr>
          <w:rFonts w:ascii="Palatino Linotype" w:hAnsi="Palatino Linotype"/>
          <w:b/>
          <w:color w:val="000000"/>
        </w:rPr>
        <w:t>Carapungo</w:t>
      </w:r>
      <w:proofErr w:type="spellEnd"/>
      <w:r w:rsidRPr="00561F10">
        <w:rPr>
          <w:rFonts w:ascii="Palatino Linotype" w:hAnsi="Palatino Linotype"/>
          <w:b/>
          <w:color w:val="000000"/>
        </w:rPr>
        <w:t xml:space="preserve"> Libre y Seguro, </w:t>
      </w:r>
      <w:r w:rsidR="004F311F">
        <w:rPr>
          <w:rFonts w:ascii="Palatino Linotype" w:hAnsi="Palatino Linotype"/>
          <w:color w:val="000000"/>
        </w:rPr>
        <w:t>expresó</w:t>
      </w:r>
      <w:r w:rsidRPr="00561F10">
        <w:rPr>
          <w:rFonts w:ascii="Palatino Linotype" w:hAnsi="Palatino Linotype"/>
          <w:color w:val="000000"/>
        </w:rPr>
        <w:t xml:space="preserve"> su agradecimiento </w:t>
      </w:r>
      <w:r w:rsidR="00A42765" w:rsidRPr="00561F10">
        <w:rPr>
          <w:rFonts w:ascii="Palatino Linotype" w:hAnsi="Palatino Linotype"/>
          <w:color w:val="000000"/>
        </w:rPr>
        <w:t>a las dependencias municipales por la ductilidad y profesionalismo con el que han manejado cada uno de los procesos</w:t>
      </w:r>
      <w:r w:rsidR="00FD5FB2" w:rsidRPr="00561F10">
        <w:rPr>
          <w:rFonts w:ascii="Palatino Linotype" w:hAnsi="Palatino Linotype"/>
          <w:color w:val="000000"/>
        </w:rPr>
        <w:t>.</w:t>
      </w:r>
    </w:p>
    <w:p w:rsidR="0048264E" w:rsidRPr="00561F10" w:rsidRDefault="0048264E" w:rsidP="00561F10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5B7917" w:rsidRPr="00561F10" w:rsidRDefault="0048264E" w:rsidP="00561F10">
      <w:pPr>
        <w:spacing w:after="0" w:line="240" w:lineRule="auto"/>
        <w:jc w:val="both"/>
        <w:rPr>
          <w:rFonts w:ascii="Palatino Linotype" w:hAnsi="Palatino Linotype"/>
          <w:color w:val="000000"/>
        </w:rPr>
      </w:pPr>
      <w:r w:rsidRPr="00561F10">
        <w:rPr>
          <w:rFonts w:ascii="Palatino Linotype" w:hAnsi="Palatino Linotype"/>
          <w:color w:val="000000"/>
        </w:rPr>
        <w:t>Se</w:t>
      </w:r>
      <w:r w:rsidR="005E45DF" w:rsidRPr="00561F10">
        <w:rPr>
          <w:rFonts w:ascii="Palatino Linotype" w:hAnsi="Palatino Linotype"/>
          <w:color w:val="000000"/>
        </w:rPr>
        <w:t xml:space="preserve">ñala que existen </w:t>
      </w:r>
      <w:r w:rsidRPr="00561F10">
        <w:rPr>
          <w:rFonts w:ascii="Palatino Linotype" w:hAnsi="Palatino Linotype"/>
          <w:color w:val="000000"/>
        </w:rPr>
        <w:t xml:space="preserve">informes favorables para el uso y administración del predio No. 330032 que corresponde a la casa barrial y todo lo que a esto engloba, funeraria, parqueadero y los locales que funcionan el centro de atención dental y centro de atención veterinaria, Su intención es tratar de recuperar el predio que irá </w:t>
      </w:r>
      <w:r w:rsidR="00561F10" w:rsidRPr="00561F10">
        <w:rPr>
          <w:rFonts w:ascii="Palatino Linotype" w:hAnsi="Palatino Linotype"/>
          <w:color w:val="000000"/>
        </w:rPr>
        <w:t xml:space="preserve">destinado a realizar actividades </w:t>
      </w:r>
      <w:r w:rsidRPr="00561F10">
        <w:rPr>
          <w:rFonts w:ascii="Palatino Linotype" w:hAnsi="Palatino Linotype"/>
          <w:color w:val="000000"/>
        </w:rPr>
        <w:t>en beneficio de la comunidad</w:t>
      </w:r>
      <w:r w:rsidR="00561F10" w:rsidRPr="00561F10">
        <w:rPr>
          <w:rFonts w:ascii="Palatino Linotype" w:hAnsi="Palatino Linotype"/>
          <w:color w:val="000000"/>
        </w:rPr>
        <w:t>, para lo cual c</w:t>
      </w:r>
      <w:r w:rsidR="005B7917" w:rsidRPr="00561F10">
        <w:rPr>
          <w:rFonts w:ascii="Palatino Linotype" w:hAnsi="Palatino Linotype"/>
          <w:color w:val="000000"/>
        </w:rPr>
        <w:t xml:space="preserve">uentan con proyectos </w:t>
      </w:r>
      <w:r w:rsidR="00561F10" w:rsidRPr="00561F10">
        <w:rPr>
          <w:rFonts w:ascii="Palatino Linotype" w:hAnsi="Palatino Linotype"/>
          <w:color w:val="000000"/>
        </w:rPr>
        <w:t xml:space="preserve">presentados y </w:t>
      </w:r>
      <w:r w:rsidR="005B7917" w:rsidRPr="00561F10">
        <w:rPr>
          <w:rFonts w:ascii="Palatino Linotype" w:hAnsi="Palatino Linotype"/>
          <w:color w:val="000000"/>
        </w:rPr>
        <w:t xml:space="preserve">calificados como idóneos. </w:t>
      </w:r>
    </w:p>
    <w:p w:rsidR="005B7917" w:rsidRPr="00561F10" w:rsidRDefault="005B7917" w:rsidP="00561F10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C57989" w:rsidRPr="00561F10" w:rsidRDefault="000231BE" w:rsidP="00561F10">
      <w:pPr>
        <w:spacing w:after="0" w:line="240" w:lineRule="auto"/>
        <w:jc w:val="both"/>
        <w:rPr>
          <w:rFonts w:ascii="Palatino Linotype" w:hAnsi="Palatino Linotype"/>
          <w:color w:val="000000"/>
        </w:rPr>
      </w:pPr>
      <w:r w:rsidRPr="00561F10">
        <w:rPr>
          <w:rFonts w:ascii="Palatino Linotype" w:hAnsi="Palatino Linotype"/>
          <w:color w:val="000000"/>
        </w:rPr>
        <w:t xml:space="preserve">El presidente de la comisión, concejal Marco </w:t>
      </w:r>
      <w:proofErr w:type="spellStart"/>
      <w:r w:rsidRPr="00561F10">
        <w:rPr>
          <w:rFonts w:ascii="Palatino Linotype" w:hAnsi="Palatino Linotype"/>
          <w:color w:val="000000"/>
        </w:rPr>
        <w:t>Collaguazo</w:t>
      </w:r>
      <w:proofErr w:type="spellEnd"/>
      <w:r w:rsidR="00C57989" w:rsidRPr="00561F10">
        <w:rPr>
          <w:rFonts w:ascii="Palatino Linotype" w:hAnsi="Palatino Linotype"/>
          <w:color w:val="000000"/>
        </w:rPr>
        <w:t>, sin tener más puntos a tratar, clausura la sesión siend</w:t>
      </w:r>
      <w:r w:rsidR="00925E2C" w:rsidRPr="00561F10">
        <w:rPr>
          <w:rFonts w:ascii="Palatino Linotype" w:hAnsi="Palatino Linotype"/>
          <w:color w:val="000000"/>
        </w:rPr>
        <w:t>o las</w:t>
      </w:r>
      <w:r w:rsidR="002E6C8D" w:rsidRPr="00561F10">
        <w:rPr>
          <w:rFonts w:ascii="Palatino Linotype" w:hAnsi="Palatino Linotype"/>
          <w:color w:val="000000"/>
        </w:rPr>
        <w:t xml:space="preserve"> 16h3</w:t>
      </w:r>
      <w:r w:rsidR="001B7541" w:rsidRPr="00561F10">
        <w:rPr>
          <w:rFonts w:ascii="Palatino Linotype" w:hAnsi="Palatino Linotype"/>
          <w:color w:val="000000"/>
        </w:rPr>
        <w:t>5</w:t>
      </w:r>
    </w:p>
    <w:p w:rsidR="00C57989" w:rsidRPr="00561F10" w:rsidRDefault="00C57989" w:rsidP="00561F10">
      <w:pPr>
        <w:pStyle w:val="Prrafodelista"/>
        <w:spacing w:line="240" w:lineRule="auto"/>
        <w:ind w:left="0"/>
        <w:rPr>
          <w:rFonts w:ascii="Palatino Linotype" w:hAnsi="Palatino Linotype"/>
          <w:sz w:val="22"/>
        </w:rPr>
      </w:pPr>
    </w:p>
    <w:tbl>
      <w:tblPr>
        <w:tblW w:w="7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1"/>
        <w:gridCol w:w="1889"/>
        <w:gridCol w:w="1843"/>
      </w:tblGrid>
      <w:tr w:rsidR="00C57989" w:rsidRPr="00561F10" w:rsidTr="006253FD">
        <w:trPr>
          <w:trHeight w:val="260"/>
          <w:jc w:val="center"/>
        </w:trPr>
        <w:tc>
          <w:tcPr>
            <w:tcW w:w="7343" w:type="dxa"/>
            <w:gridSpan w:val="3"/>
            <w:shd w:val="clear" w:color="auto" w:fill="0070C0"/>
          </w:tcPr>
          <w:p w:rsidR="00C57989" w:rsidRPr="00561F10" w:rsidRDefault="00C57989" w:rsidP="00561F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FINALIZACIÓN SESIÓN</w:t>
            </w:r>
          </w:p>
        </w:tc>
      </w:tr>
      <w:tr w:rsidR="00C57989" w:rsidRPr="00561F10" w:rsidTr="006253FD">
        <w:trPr>
          <w:trHeight w:val="246"/>
          <w:jc w:val="center"/>
        </w:trPr>
        <w:tc>
          <w:tcPr>
            <w:tcW w:w="3611" w:type="dxa"/>
            <w:shd w:val="clear" w:color="auto" w:fill="0070C0"/>
          </w:tcPr>
          <w:p w:rsidR="00C57989" w:rsidRPr="00561F10" w:rsidRDefault="009E5242" w:rsidP="00561F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</w:t>
            </w:r>
          </w:p>
        </w:tc>
        <w:tc>
          <w:tcPr>
            <w:tcW w:w="1889" w:type="dxa"/>
            <w:shd w:val="clear" w:color="auto" w:fill="0070C0"/>
          </w:tcPr>
          <w:p w:rsidR="00C57989" w:rsidRPr="00561F10" w:rsidRDefault="00C57989" w:rsidP="00561F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43" w:type="dxa"/>
            <w:shd w:val="clear" w:color="auto" w:fill="0070C0"/>
          </w:tcPr>
          <w:p w:rsidR="00C57989" w:rsidRPr="00561F10" w:rsidRDefault="00C57989" w:rsidP="00561F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C57989" w:rsidRPr="00561F10" w:rsidTr="006253FD">
        <w:trPr>
          <w:trHeight w:val="260"/>
          <w:jc w:val="center"/>
        </w:trPr>
        <w:tc>
          <w:tcPr>
            <w:tcW w:w="3611" w:type="dxa"/>
            <w:shd w:val="clear" w:color="auto" w:fill="auto"/>
          </w:tcPr>
          <w:p w:rsidR="00C57989" w:rsidRPr="00561F10" w:rsidRDefault="00C140E2" w:rsidP="00561F1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Marco </w:t>
            </w:r>
            <w:proofErr w:type="spellStart"/>
            <w:r w:rsidRPr="00561F10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Collaguazo</w:t>
            </w:r>
            <w:proofErr w:type="spellEnd"/>
          </w:p>
        </w:tc>
        <w:tc>
          <w:tcPr>
            <w:tcW w:w="1889" w:type="dxa"/>
            <w:shd w:val="clear" w:color="auto" w:fill="auto"/>
          </w:tcPr>
          <w:p w:rsidR="00C57989" w:rsidRPr="00561F10" w:rsidRDefault="00C57989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57989" w:rsidRPr="00561F10" w:rsidRDefault="00C57989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561F10" w:rsidTr="006253FD">
        <w:trPr>
          <w:trHeight w:val="260"/>
          <w:jc w:val="center"/>
        </w:trPr>
        <w:tc>
          <w:tcPr>
            <w:tcW w:w="3611" w:type="dxa"/>
            <w:shd w:val="clear" w:color="auto" w:fill="auto"/>
          </w:tcPr>
          <w:p w:rsidR="00C57989" w:rsidRPr="00561F10" w:rsidRDefault="00C140E2" w:rsidP="00561F1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Blanca </w:t>
            </w:r>
            <w:proofErr w:type="spellStart"/>
            <w:r w:rsidRPr="00561F10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Paucar</w:t>
            </w:r>
            <w:proofErr w:type="spellEnd"/>
          </w:p>
        </w:tc>
        <w:tc>
          <w:tcPr>
            <w:tcW w:w="1889" w:type="dxa"/>
            <w:shd w:val="clear" w:color="auto" w:fill="auto"/>
          </w:tcPr>
          <w:p w:rsidR="00C57989" w:rsidRPr="00561F10" w:rsidRDefault="001B7541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57989" w:rsidRPr="00561F10" w:rsidRDefault="00C57989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561F10" w:rsidTr="006253FD">
        <w:trPr>
          <w:trHeight w:val="246"/>
          <w:jc w:val="center"/>
        </w:trPr>
        <w:tc>
          <w:tcPr>
            <w:tcW w:w="3611" w:type="dxa"/>
            <w:shd w:val="clear" w:color="auto" w:fill="auto"/>
          </w:tcPr>
          <w:p w:rsidR="00C57989" w:rsidRPr="00561F10" w:rsidRDefault="000C1058" w:rsidP="000C1058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Darío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Cahueñas</w:t>
            </w:r>
            <w:proofErr w:type="spellEnd"/>
          </w:p>
        </w:tc>
        <w:tc>
          <w:tcPr>
            <w:tcW w:w="1889" w:type="dxa"/>
            <w:shd w:val="clear" w:color="auto" w:fill="auto"/>
          </w:tcPr>
          <w:p w:rsidR="00C57989" w:rsidRPr="00561F10" w:rsidRDefault="002E6C8D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57989" w:rsidRPr="00561F10" w:rsidRDefault="00C57989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561F10" w:rsidTr="006253FD">
        <w:trPr>
          <w:trHeight w:val="275"/>
          <w:jc w:val="center"/>
        </w:trPr>
        <w:tc>
          <w:tcPr>
            <w:tcW w:w="3611" w:type="dxa"/>
            <w:shd w:val="clear" w:color="auto" w:fill="0070C0"/>
          </w:tcPr>
          <w:p w:rsidR="00C57989" w:rsidRPr="00561F10" w:rsidRDefault="00C57989" w:rsidP="00561F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889" w:type="dxa"/>
            <w:shd w:val="clear" w:color="auto" w:fill="0070C0"/>
          </w:tcPr>
          <w:p w:rsidR="00C57989" w:rsidRPr="00561F10" w:rsidRDefault="001B7541" w:rsidP="00561F10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43" w:type="dxa"/>
            <w:shd w:val="clear" w:color="auto" w:fill="0070C0"/>
          </w:tcPr>
          <w:p w:rsidR="00C57989" w:rsidRPr="00561F10" w:rsidRDefault="001B7541" w:rsidP="00561F10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C57989" w:rsidRPr="00561F10" w:rsidRDefault="00C57989" w:rsidP="00561F10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C57989" w:rsidRPr="00561F10" w:rsidRDefault="00C140E2" w:rsidP="00561F10">
      <w:pPr>
        <w:spacing w:after="0" w:line="240" w:lineRule="auto"/>
        <w:jc w:val="both"/>
        <w:rPr>
          <w:rFonts w:ascii="Palatino Linotype" w:hAnsi="Palatino Linotype" w:cs="Calibri"/>
        </w:rPr>
      </w:pPr>
      <w:r w:rsidRPr="00561F10">
        <w:rPr>
          <w:rFonts w:ascii="Palatino Linotype" w:hAnsi="Palatino Linotype" w:cs="Calibri"/>
        </w:rPr>
        <w:t>Para constancia firma el Presidente</w:t>
      </w:r>
      <w:r w:rsidR="00C57989" w:rsidRPr="00561F10">
        <w:rPr>
          <w:rFonts w:ascii="Palatino Linotype" w:hAnsi="Palatino Linotype" w:cs="Calibri"/>
        </w:rPr>
        <w:t xml:space="preserve"> de la Comisión de </w:t>
      </w:r>
      <w:r w:rsidRPr="00561F10">
        <w:rPr>
          <w:rFonts w:ascii="Palatino Linotype" w:hAnsi="Palatino Linotype" w:cs="Calibri"/>
        </w:rPr>
        <w:t>Propiedad y Espacio Público</w:t>
      </w:r>
      <w:r w:rsidR="00C57989" w:rsidRPr="00561F10">
        <w:rPr>
          <w:rFonts w:ascii="Palatino Linotype" w:hAnsi="Palatino Linotype" w:cs="Calibri"/>
        </w:rPr>
        <w:t xml:space="preserve"> </w:t>
      </w:r>
      <w:r w:rsidR="00CB14E9" w:rsidRPr="00561F10">
        <w:rPr>
          <w:rFonts w:ascii="Palatino Linotype" w:hAnsi="Palatino Linotype" w:cs="Calibri"/>
        </w:rPr>
        <w:t>y la</w:t>
      </w:r>
      <w:r w:rsidR="00C57989" w:rsidRPr="00561F10">
        <w:rPr>
          <w:rFonts w:ascii="Palatino Linotype" w:hAnsi="Palatino Linotype" w:cs="Calibri"/>
        </w:rPr>
        <w:t xml:space="preserve"> señor</w:t>
      </w:r>
      <w:r w:rsidR="00CB14E9" w:rsidRPr="00561F10">
        <w:rPr>
          <w:rFonts w:ascii="Palatino Linotype" w:hAnsi="Palatino Linotype" w:cs="Calibri"/>
        </w:rPr>
        <w:t>a Secretaria</w:t>
      </w:r>
      <w:r w:rsidR="00C57989" w:rsidRPr="00561F10">
        <w:rPr>
          <w:rFonts w:ascii="Palatino Linotype" w:hAnsi="Palatino Linotype" w:cs="Calibri"/>
        </w:rPr>
        <w:t xml:space="preserve"> General del Concejo Metropolitano de Quito</w:t>
      </w:r>
      <w:r w:rsidRPr="00561F10">
        <w:rPr>
          <w:rFonts w:ascii="Palatino Linotype" w:hAnsi="Palatino Linotype" w:cs="Calibri"/>
        </w:rPr>
        <w:t xml:space="preserve"> (E)</w:t>
      </w:r>
      <w:r w:rsidR="00C57989" w:rsidRPr="00561F10">
        <w:rPr>
          <w:rFonts w:ascii="Palatino Linotype" w:hAnsi="Palatino Linotype" w:cs="Calibri"/>
        </w:rPr>
        <w:t>.</w:t>
      </w:r>
    </w:p>
    <w:p w:rsidR="00C57989" w:rsidRPr="00561F10" w:rsidRDefault="00C57989" w:rsidP="00561F10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C57989" w:rsidRDefault="00C57989" w:rsidP="00561F10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561F10" w:rsidRPr="00561F10" w:rsidRDefault="00561F10" w:rsidP="00561F10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C57989" w:rsidRPr="00561F10" w:rsidRDefault="00C57989" w:rsidP="00561F10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C57989" w:rsidRPr="00561F10" w:rsidRDefault="00C140E2" w:rsidP="00561F10">
      <w:pPr>
        <w:spacing w:after="0" w:line="240" w:lineRule="auto"/>
        <w:jc w:val="both"/>
        <w:rPr>
          <w:rFonts w:ascii="Palatino Linotype" w:hAnsi="Palatino Linotype" w:cs="Calibri"/>
        </w:rPr>
      </w:pPr>
      <w:r w:rsidRPr="00561F10">
        <w:rPr>
          <w:rFonts w:ascii="Palatino Linotype" w:hAnsi="Palatino Linotype" w:cs="Calibri"/>
        </w:rPr>
        <w:lastRenderedPageBreak/>
        <w:t xml:space="preserve">Dr. Maro </w:t>
      </w:r>
      <w:proofErr w:type="spellStart"/>
      <w:r w:rsidRPr="00561F10">
        <w:rPr>
          <w:rFonts w:ascii="Palatino Linotype" w:hAnsi="Palatino Linotype" w:cs="Calibri"/>
        </w:rPr>
        <w:t>Collaguazo</w:t>
      </w:r>
      <w:proofErr w:type="spellEnd"/>
      <w:r w:rsidR="00C57989" w:rsidRPr="00561F10">
        <w:rPr>
          <w:rFonts w:ascii="Palatino Linotype" w:hAnsi="Palatino Linotype" w:cs="Calibri"/>
        </w:rPr>
        <w:tab/>
      </w:r>
      <w:r w:rsidR="00C57989" w:rsidRPr="00561F10">
        <w:rPr>
          <w:rFonts w:ascii="Palatino Linotype" w:hAnsi="Palatino Linotype" w:cs="Calibri"/>
        </w:rPr>
        <w:tab/>
      </w:r>
      <w:r w:rsidR="00C57989" w:rsidRPr="00561F10">
        <w:rPr>
          <w:rFonts w:ascii="Palatino Linotype" w:hAnsi="Palatino Linotype" w:cs="Calibri"/>
        </w:rPr>
        <w:tab/>
      </w:r>
      <w:r w:rsidR="00C57989" w:rsidRPr="00561F10">
        <w:rPr>
          <w:rFonts w:ascii="Palatino Linotype" w:hAnsi="Palatino Linotype" w:cs="Calibri"/>
        </w:rPr>
        <w:tab/>
      </w:r>
      <w:r w:rsidR="00C57989" w:rsidRPr="00561F10">
        <w:rPr>
          <w:rFonts w:ascii="Palatino Linotype" w:hAnsi="Palatino Linotype" w:cs="Calibri"/>
        </w:rPr>
        <w:tab/>
      </w:r>
      <w:r w:rsidR="00C57989" w:rsidRPr="00561F10">
        <w:rPr>
          <w:rFonts w:ascii="Palatino Linotype" w:hAnsi="Palatino Linotype" w:cs="Calibri"/>
        </w:rPr>
        <w:tab/>
        <w:t xml:space="preserve">Abg. </w:t>
      </w:r>
      <w:r w:rsidR="00925E2C" w:rsidRPr="00561F10">
        <w:rPr>
          <w:rFonts w:ascii="Palatino Linotype" w:hAnsi="Palatino Linotype" w:cs="Calibri"/>
        </w:rPr>
        <w:t xml:space="preserve">Damaris Ortiz </w:t>
      </w:r>
      <w:proofErr w:type="spellStart"/>
      <w:r w:rsidR="00925E2C" w:rsidRPr="00561F10">
        <w:rPr>
          <w:rFonts w:ascii="Palatino Linotype" w:hAnsi="Palatino Linotype" w:cs="Calibri"/>
        </w:rPr>
        <w:t>Pasuy</w:t>
      </w:r>
      <w:proofErr w:type="spellEnd"/>
    </w:p>
    <w:p w:rsidR="00C57989" w:rsidRPr="00561F10" w:rsidRDefault="00C55C5C" w:rsidP="00561F10">
      <w:pPr>
        <w:spacing w:after="0" w:line="240" w:lineRule="auto"/>
        <w:jc w:val="both"/>
        <w:rPr>
          <w:rFonts w:ascii="Palatino Linotype" w:hAnsi="Palatino Linotype" w:cs="Calibri"/>
          <w:b/>
        </w:rPr>
      </w:pPr>
      <w:r w:rsidRPr="00561F10">
        <w:rPr>
          <w:rFonts w:ascii="Palatino Linotype" w:hAnsi="Palatino Linotype" w:cs="Calibri"/>
          <w:b/>
        </w:rPr>
        <w:t>PRESIDENTE</w:t>
      </w:r>
      <w:r w:rsidR="00C57989" w:rsidRPr="00561F10">
        <w:rPr>
          <w:rFonts w:ascii="Palatino Linotype" w:hAnsi="Palatino Linotype" w:cs="Calibri"/>
          <w:b/>
        </w:rPr>
        <w:t xml:space="preserve"> DE LA COMISIÓN DE </w:t>
      </w:r>
      <w:r w:rsidR="00C57989" w:rsidRPr="00561F10">
        <w:rPr>
          <w:rFonts w:ascii="Palatino Linotype" w:hAnsi="Palatino Linotype" w:cs="Calibri"/>
          <w:b/>
        </w:rPr>
        <w:tab/>
      </w:r>
      <w:r w:rsidR="00C57989" w:rsidRPr="00561F10">
        <w:rPr>
          <w:rFonts w:ascii="Palatino Linotype" w:hAnsi="Palatino Linotype" w:cs="Calibri"/>
          <w:b/>
        </w:rPr>
        <w:tab/>
        <w:t xml:space="preserve">      </w:t>
      </w:r>
      <w:r w:rsidR="00C57989" w:rsidRPr="00561F10">
        <w:rPr>
          <w:rFonts w:ascii="Palatino Linotype" w:hAnsi="Palatino Linotype" w:cs="Calibri"/>
          <w:b/>
        </w:rPr>
        <w:tab/>
      </w:r>
      <w:r w:rsidR="00CB14E9" w:rsidRPr="00561F10">
        <w:rPr>
          <w:rFonts w:ascii="Palatino Linotype" w:hAnsi="Palatino Linotype" w:cs="Calibri"/>
          <w:b/>
        </w:rPr>
        <w:t>SECRETARIA</w:t>
      </w:r>
      <w:r w:rsidR="00C57989" w:rsidRPr="00561F10">
        <w:rPr>
          <w:rFonts w:ascii="Palatino Linotype" w:hAnsi="Palatino Linotype" w:cs="Calibri"/>
          <w:b/>
        </w:rPr>
        <w:t xml:space="preserve"> GENERAL DEL</w:t>
      </w:r>
    </w:p>
    <w:p w:rsidR="00925E2C" w:rsidRPr="00561F10" w:rsidRDefault="00C140E2" w:rsidP="00561F10">
      <w:pPr>
        <w:spacing w:after="0" w:line="240" w:lineRule="auto"/>
        <w:jc w:val="both"/>
        <w:rPr>
          <w:rFonts w:ascii="Palatino Linotype" w:hAnsi="Palatino Linotype" w:cs="Calibri"/>
          <w:b/>
        </w:rPr>
      </w:pPr>
      <w:r w:rsidRPr="00561F10">
        <w:rPr>
          <w:rFonts w:ascii="Palatino Linotype" w:hAnsi="Palatino Linotype" w:cs="Calibri"/>
          <w:b/>
        </w:rPr>
        <w:t>PROPIEDAD Y ESPACIO PÚBLICO</w:t>
      </w:r>
      <w:r w:rsidRPr="00561F10">
        <w:rPr>
          <w:rFonts w:ascii="Palatino Linotype" w:hAnsi="Palatino Linotype" w:cs="Calibri"/>
          <w:b/>
        </w:rPr>
        <w:tab/>
      </w:r>
      <w:r w:rsidRPr="00561F10">
        <w:rPr>
          <w:rFonts w:ascii="Palatino Linotype" w:hAnsi="Palatino Linotype" w:cs="Calibri"/>
          <w:b/>
        </w:rPr>
        <w:tab/>
      </w:r>
      <w:r w:rsidRPr="00561F10">
        <w:rPr>
          <w:rFonts w:ascii="Palatino Linotype" w:hAnsi="Palatino Linotype" w:cs="Calibri"/>
          <w:b/>
        </w:rPr>
        <w:tab/>
      </w:r>
      <w:r w:rsidR="00C57989" w:rsidRPr="00561F10">
        <w:rPr>
          <w:rFonts w:ascii="Palatino Linotype" w:hAnsi="Palatino Linotype" w:cs="Calibri"/>
          <w:b/>
        </w:rPr>
        <w:t>CONCEJO</w:t>
      </w:r>
      <w:r w:rsidR="00925E2C" w:rsidRPr="00561F10">
        <w:rPr>
          <w:rFonts w:ascii="Palatino Linotype" w:hAnsi="Palatino Linotype" w:cs="Calibri"/>
          <w:b/>
        </w:rPr>
        <w:t xml:space="preserve"> (E) </w:t>
      </w:r>
    </w:p>
    <w:p w:rsidR="00423074" w:rsidRPr="00561F10" w:rsidRDefault="00423074" w:rsidP="00561F10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C57989" w:rsidRPr="00561F10" w:rsidRDefault="00C57989" w:rsidP="00561F10">
      <w:pPr>
        <w:spacing w:after="0" w:line="240" w:lineRule="auto"/>
        <w:jc w:val="both"/>
        <w:rPr>
          <w:rFonts w:ascii="Palatino Linotype" w:hAnsi="Palatino Linotype"/>
        </w:rPr>
      </w:pPr>
    </w:p>
    <w:tbl>
      <w:tblPr>
        <w:tblW w:w="7268" w:type="dxa"/>
        <w:tblInd w:w="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1869"/>
        <w:gridCol w:w="1825"/>
      </w:tblGrid>
      <w:tr w:rsidR="00C57989" w:rsidRPr="00561F10" w:rsidTr="00925E2C">
        <w:trPr>
          <w:trHeight w:val="246"/>
        </w:trPr>
        <w:tc>
          <w:tcPr>
            <w:tcW w:w="7268" w:type="dxa"/>
            <w:gridSpan w:val="3"/>
            <w:shd w:val="clear" w:color="auto" w:fill="0070C0"/>
          </w:tcPr>
          <w:p w:rsidR="00C57989" w:rsidRPr="00561F10" w:rsidRDefault="00C57989" w:rsidP="00561F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RESUMEN SESIÓN</w:t>
            </w:r>
          </w:p>
        </w:tc>
      </w:tr>
      <w:tr w:rsidR="009E5242" w:rsidRPr="00561F10" w:rsidTr="00925E2C">
        <w:trPr>
          <w:trHeight w:val="260"/>
        </w:trPr>
        <w:tc>
          <w:tcPr>
            <w:tcW w:w="3574" w:type="dxa"/>
            <w:shd w:val="clear" w:color="auto" w:fill="0070C0"/>
          </w:tcPr>
          <w:p w:rsidR="009E5242" w:rsidRPr="00561F10" w:rsidRDefault="009E5242" w:rsidP="00561F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</w:t>
            </w:r>
          </w:p>
        </w:tc>
        <w:tc>
          <w:tcPr>
            <w:tcW w:w="1869" w:type="dxa"/>
            <w:shd w:val="clear" w:color="auto" w:fill="0070C0"/>
          </w:tcPr>
          <w:p w:rsidR="009E5242" w:rsidRPr="00561F10" w:rsidRDefault="009E5242" w:rsidP="00561F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25" w:type="dxa"/>
            <w:shd w:val="clear" w:color="auto" w:fill="0070C0"/>
          </w:tcPr>
          <w:p w:rsidR="009E5242" w:rsidRPr="00561F10" w:rsidRDefault="009E5242" w:rsidP="00561F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C57989" w:rsidRPr="00561F10" w:rsidTr="00925E2C">
        <w:trPr>
          <w:trHeight w:val="260"/>
        </w:trPr>
        <w:tc>
          <w:tcPr>
            <w:tcW w:w="3574" w:type="dxa"/>
            <w:shd w:val="clear" w:color="auto" w:fill="auto"/>
          </w:tcPr>
          <w:p w:rsidR="00C57989" w:rsidRPr="00561F10" w:rsidRDefault="00C140E2" w:rsidP="00561F1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Marco </w:t>
            </w:r>
            <w:proofErr w:type="spellStart"/>
            <w:r w:rsidRPr="00561F10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Collaguazo</w:t>
            </w:r>
            <w:proofErr w:type="spellEnd"/>
          </w:p>
        </w:tc>
        <w:tc>
          <w:tcPr>
            <w:tcW w:w="1869" w:type="dxa"/>
            <w:shd w:val="clear" w:color="auto" w:fill="auto"/>
          </w:tcPr>
          <w:p w:rsidR="00C57989" w:rsidRPr="00561F10" w:rsidRDefault="00C57989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C57989" w:rsidRPr="00561F10" w:rsidRDefault="00C57989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561F10" w:rsidTr="00925E2C">
        <w:trPr>
          <w:trHeight w:val="246"/>
        </w:trPr>
        <w:tc>
          <w:tcPr>
            <w:tcW w:w="3574" w:type="dxa"/>
            <w:shd w:val="clear" w:color="auto" w:fill="auto"/>
          </w:tcPr>
          <w:p w:rsidR="00C57989" w:rsidRPr="00561F10" w:rsidRDefault="00C140E2" w:rsidP="00561F1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Blanca </w:t>
            </w:r>
            <w:proofErr w:type="spellStart"/>
            <w:r w:rsidRPr="00561F10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Paucar</w:t>
            </w:r>
            <w:proofErr w:type="spellEnd"/>
          </w:p>
        </w:tc>
        <w:tc>
          <w:tcPr>
            <w:tcW w:w="1869" w:type="dxa"/>
            <w:shd w:val="clear" w:color="auto" w:fill="auto"/>
          </w:tcPr>
          <w:p w:rsidR="00C57989" w:rsidRPr="00561F10" w:rsidRDefault="00392388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C57989" w:rsidRPr="00561F10" w:rsidRDefault="00C57989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561F10" w:rsidTr="00023B71">
        <w:trPr>
          <w:trHeight w:val="230"/>
        </w:trPr>
        <w:tc>
          <w:tcPr>
            <w:tcW w:w="3574" w:type="dxa"/>
            <w:shd w:val="clear" w:color="auto" w:fill="auto"/>
          </w:tcPr>
          <w:p w:rsidR="00C57989" w:rsidRPr="00561F10" w:rsidRDefault="000C1058" w:rsidP="00561F1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Darío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Cahueñas</w:t>
            </w:r>
            <w:proofErr w:type="spellEnd"/>
          </w:p>
        </w:tc>
        <w:tc>
          <w:tcPr>
            <w:tcW w:w="1869" w:type="dxa"/>
            <w:shd w:val="clear" w:color="auto" w:fill="auto"/>
          </w:tcPr>
          <w:p w:rsidR="00C57989" w:rsidRPr="00561F10" w:rsidRDefault="002E6C8D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2E6C8D" w:rsidRPr="00561F10" w:rsidRDefault="002E6C8D" w:rsidP="00561F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561F10" w:rsidTr="00925E2C">
        <w:trPr>
          <w:trHeight w:val="275"/>
        </w:trPr>
        <w:tc>
          <w:tcPr>
            <w:tcW w:w="3574" w:type="dxa"/>
            <w:shd w:val="clear" w:color="auto" w:fill="0070C0"/>
          </w:tcPr>
          <w:p w:rsidR="00C57989" w:rsidRPr="00561F10" w:rsidRDefault="00C57989" w:rsidP="00561F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869" w:type="dxa"/>
            <w:shd w:val="clear" w:color="auto" w:fill="0070C0"/>
          </w:tcPr>
          <w:p w:rsidR="00C57989" w:rsidRPr="00561F10" w:rsidRDefault="00392388" w:rsidP="00561F10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25" w:type="dxa"/>
            <w:shd w:val="clear" w:color="auto" w:fill="0070C0"/>
          </w:tcPr>
          <w:p w:rsidR="00C57989" w:rsidRPr="00561F10" w:rsidRDefault="00392388" w:rsidP="00561F10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561F10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C57989" w:rsidRPr="00561F10" w:rsidRDefault="00C57989" w:rsidP="00561F10">
      <w:pPr>
        <w:spacing w:after="0" w:line="240" w:lineRule="auto"/>
        <w:jc w:val="both"/>
        <w:rPr>
          <w:rFonts w:ascii="Palatino Linotype" w:hAnsi="Palatino Linotype"/>
        </w:rPr>
      </w:pPr>
    </w:p>
    <w:tbl>
      <w:tblPr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2"/>
        <w:gridCol w:w="1387"/>
        <w:gridCol w:w="851"/>
        <w:gridCol w:w="992"/>
        <w:gridCol w:w="834"/>
      </w:tblGrid>
      <w:tr w:rsidR="00C57989" w:rsidRPr="00561F10" w:rsidTr="00D35A48">
        <w:trPr>
          <w:trHeight w:val="70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89" w:rsidRPr="00561F10" w:rsidRDefault="00C57989" w:rsidP="00561F10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561F10">
              <w:rPr>
                <w:rFonts w:ascii="Palatino Linotype" w:hAnsi="Palatino Linotype"/>
                <w:b/>
                <w:sz w:val="16"/>
                <w:szCs w:val="16"/>
              </w:rPr>
              <w:t xml:space="preserve">Acción: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89" w:rsidRPr="00561F10" w:rsidRDefault="00C57989" w:rsidP="00561F10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561F10">
              <w:rPr>
                <w:rFonts w:ascii="Palatino Linotype" w:hAnsi="Palatino Linotype"/>
                <w:b/>
                <w:sz w:val="16"/>
                <w:szCs w:val="16"/>
              </w:rPr>
              <w:t>Responsable: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89" w:rsidRPr="00561F10" w:rsidRDefault="00C57989" w:rsidP="00561F10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561F10">
              <w:rPr>
                <w:rFonts w:ascii="Palatino Linotype" w:hAnsi="Palatino Linotype"/>
                <w:b/>
                <w:sz w:val="16"/>
                <w:szCs w:val="16"/>
              </w:rPr>
              <w:t>Unidad: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89" w:rsidRPr="00561F10" w:rsidRDefault="00C57989" w:rsidP="00561F10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561F10">
              <w:rPr>
                <w:rFonts w:ascii="Palatino Linotype" w:hAnsi="Palatino Linotype"/>
                <w:b/>
                <w:sz w:val="16"/>
                <w:szCs w:val="16"/>
              </w:rPr>
              <w:t>Fecha: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89" w:rsidRPr="00561F10" w:rsidRDefault="00C57989" w:rsidP="00561F10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561F10">
              <w:rPr>
                <w:rFonts w:ascii="Palatino Linotype" w:hAnsi="Palatino Linotype"/>
                <w:b/>
                <w:sz w:val="16"/>
                <w:szCs w:val="16"/>
              </w:rPr>
              <w:t>Sumilla:</w:t>
            </w:r>
          </w:p>
        </w:tc>
      </w:tr>
      <w:tr w:rsidR="00C57989" w:rsidRPr="00561F10" w:rsidTr="00D35A48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89" w:rsidRPr="00561F10" w:rsidRDefault="00C57989" w:rsidP="00561F10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561F10">
              <w:rPr>
                <w:rFonts w:ascii="Palatino Linotype" w:hAnsi="Palatino Linotype"/>
                <w:b/>
                <w:sz w:val="16"/>
                <w:szCs w:val="16"/>
              </w:rPr>
              <w:t>Elaborado por: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89" w:rsidRPr="00561F10" w:rsidRDefault="00392388" w:rsidP="00561F10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61F10">
              <w:rPr>
                <w:rFonts w:ascii="Palatino Linotype" w:hAnsi="Palatino Linotype"/>
                <w:sz w:val="16"/>
                <w:szCs w:val="16"/>
              </w:rPr>
              <w:t xml:space="preserve">Pamela </w:t>
            </w:r>
            <w:proofErr w:type="spellStart"/>
            <w:r w:rsidRPr="00561F10">
              <w:rPr>
                <w:rFonts w:ascii="Palatino Linotype" w:hAnsi="Palatino Linotype"/>
                <w:sz w:val="16"/>
                <w:szCs w:val="16"/>
              </w:rPr>
              <w:t>Albuja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89" w:rsidRPr="00561F10" w:rsidRDefault="00C140E2" w:rsidP="00561F10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61F10">
              <w:rPr>
                <w:rFonts w:ascii="Palatino Linotype" w:hAnsi="Palatino Linotype"/>
                <w:sz w:val="16"/>
                <w:szCs w:val="16"/>
              </w:rPr>
              <w:t>SC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89" w:rsidRPr="00561F10" w:rsidRDefault="002E6C8D" w:rsidP="00561F10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561F10">
              <w:rPr>
                <w:rFonts w:ascii="Palatino Linotype" w:hAnsi="Palatino Linotype"/>
                <w:color w:val="000000"/>
                <w:sz w:val="16"/>
                <w:szCs w:val="16"/>
              </w:rPr>
              <w:t>2020-1</w:t>
            </w:r>
            <w:r w:rsidR="00392388" w:rsidRPr="00561F10">
              <w:rPr>
                <w:rFonts w:ascii="Palatino Linotype" w:hAnsi="Palatino Linotype"/>
                <w:color w:val="000000"/>
                <w:sz w:val="16"/>
                <w:szCs w:val="16"/>
              </w:rPr>
              <w:t>2</w:t>
            </w:r>
            <w:r w:rsidRPr="00561F10">
              <w:rPr>
                <w:rFonts w:ascii="Palatino Linotype" w:hAnsi="Palatino Linotype"/>
                <w:color w:val="000000"/>
                <w:sz w:val="16"/>
                <w:szCs w:val="16"/>
              </w:rPr>
              <w:t>-</w:t>
            </w:r>
            <w:r w:rsidR="00392388" w:rsidRPr="00561F10">
              <w:rPr>
                <w:rFonts w:ascii="Palatino Linotype" w:hAnsi="Palatino Linotype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89" w:rsidRPr="00561F10" w:rsidRDefault="00C57989" w:rsidP="00561F10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9E5242" w:rsidRPr="00561F10" w:rsidTr="00D35A48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42" w:rsidRPr="00561F10" w:rsidRDefault="009E5242" w:rsidP="00561F10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561F10">
              <w:rPr>
                <w:rFonts w:ascii="Palatino Linotype" w:hAnsi="Palatino Linotype"/>
                <w:b/>
                <w:sz w:val="16"/>
                <w:szCs w:val="16"/>
              </w:rPr>
              <w:t>Revisado por: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42" w:rsidRPr="00561F10" w:rsidRDefault="009E5242" w:rsidP="00561F10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61F10">
              <w:rPr>
                <w:rFonts w:ascii="Palatino Linotype" w:hAnsi="Palatino Linotype"/>
                <w:sz w:val="16"/>
                <w:szCs w:val="16"/>
              </w:rPr>
              <w:t xml:space="preserve">Samuel </w:t>
            </w:r>
            <w:proofErr w:type="spellStart"/>
            <w:r w:rsidRPr="00561F10">
              <w:rPr>
                <w:rFonts w:ascii="Palatino Linotype" w:hAnsi="Palatino Linotype"/>
                <w:sz w:val="16"/>
                <w:szCs w:val="16"/>
              </w:rPr>
              <w:t>Byun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42" w:rsidRPr="00561F10" w:rsidRDefault="009E5242" w:rsidP="00561F10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61F10">
              <w:rPr>
                <w:rFonts w:ascii="Palatino Linotype" w:hAnsi="Palatino Linotype"/>
                <w:sz w:val="16"/>
                <w:szCs w:val="16"/>
              </w:rPr>
              <w:t>PSG(S)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61A" w:rsidRPr="00561F10" w:rsidRDefault="00392388" w:rsidP="00561F10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561F10">
              <w:rPr>
                <w:rFonts w:ascii="Palatino Linotype" w:hAnsi="Palatino Linotype"/>
                <w:color w:val="000000"/>
                <w:sz w:val="16"/>
                <w:szCs w:val="16"/>
              </w:rPr>
              <w:t>2019-12-28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42" w:rsidRPr="00561F10" w:rsidRDefault="009E5242" w:rsidP="00561F10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:rsidR="00C57989" w:rsidRPr="00561F10" w:rsidRDefault="00C57989" w:rsidP="00561F10">
      <w:pPr>
        <w:spacing w:after="0" w:line="240" w:lineRule="auto"/>
        <w:jc w:val="both"/>
        <w:rPr>
          <w:rFonts w:ascii="Palatino Linotype" w:hAnsi="Palatino Linotype"/>
        </w:rPr>
      </w:pPr>
    </w:p>
    <w:p w:rsidR="006253FD" w:rsidRPr="00561F10" w:rsidRDefault="006253FD" w:rsidP="00561F10">
      <w:pPr>
        <w:spacing w:after="0" w:line="240" w:lineRule="auto"/>
        <w:jc w:val="both"/>
        <w:rPr>
          <w:rFonts w:ascii="Palatino Linotype" w:hAnsi="Palatino Linotype"/>
        </w:rPr>
      </w:pPr>
    </w:p>
    <w:sectPr w:rsidR="006253FD" w:rsidRPr="00561F10" w:rsidSect="006253FD">
      <w:footerReference w:type="default" r:id="rId7"/>
      <w:pgSz w:w="12240" w:h="15840"/>
      <w:pgMar w:top="2268" w:right="1503" w:bottom="1701" w:left="1503" w:header="709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5F6" w:rsidRDefault="00B005F6">
      <w:pPr>
        <w:spacing w:after="0" w:line="240" w:lineRule="auto"/>
      </w:pPr>
      <w:r>
        <w:separator/>
      </w:r>
    </w:p>
  </w:endnote>
  <w:endnote w:type="continuationSeparator" w:id="0">
    <w:p w:rsidR="00B005F6" w:rsidRDefault="00B0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61A" w:rsidRPr="00983469" w:rsidRDefault="00F4661A">
    <w:pPr>
      <w:pStyle w:val="Piedepgina"/>
      <w:jc w:val="right"/>
      <w:rPr>
        <w:rFonts w:ascii="Palatino Linotype" w:hAnsi="Palatino Linotype"/>
        <w:sz w:val="16"/>
        <w:szCs w:val="16"/>
      </w:rPr>
    </w:pPr>
    <w:r w:rsidRPr="00983469">
      <w:rPr>
        <w:rFonts w:ascii="Palatino Linotype" w:hAnsi="Palatino Linotype"/>
        <w:sz w:val="16"/>
        <w:szCs w:val="16"/>
        <w:lang w:val="es-ES"/>
      </w:rPr>
      <w:t xml:space="preserve">Página </w:t>
    </w:r>
    <w:r w:rsidRPr="00983469">
      <w:rPr>
        <w:rFonts w:ascii="Palatino Linotype" w:hAnsi="Palatino Linotype"/>
        <w:b/>
        <w:bCs/>
        <w:sz w:val="16"/>
        <w:szCs w:val="16"/>
      </w:rPr>
      <w:fldChar w:fldCharType="begin"/>
    </w:r>
    <w:r w:rsidRPr="00983469">
      <w:rPr>
        <w:rFonts w:ascii="Palatino Linotype" w:hAnsi="Palatino Linotype"/>
        <w:b/>
        <w:bCs/>
        <w:sz w:val="16"/>
        <w:szCs w:val="16"/>
      </w:rPr>
      <w:instrText>PAGE</w:instrText>
    </w:r>
    <w:r w:rsidRPr="00983469">
      <w:rPr>
        <w:rFonts w:ascii="Palatino Linotype" w:hAnsi="Palatino Linotype"/>
        <w:b/>
        <w:bCs/>
        <w:sz w:val="16"/>
        <w:szCs w:val="16"/>
      </w:rPr>
      <w:fldChar w:fldCharType="separate"/>
    </w:r>
    <w:r w:rsidR="002D0D71">
      <w:rPr>
        <w:rFonts w:ascii="Palatino Linotype" w:hAnsi="Palatino Linotype"/>
        <w:b/>
        <w:bCs/>
        <w:noProof/>
        <w:sz w:val="16"/>
        <w:szCs w:val="16"/>
      </w:rPr>
      <w:t>2</w:t>
    </w:r>
    <w:r w:rsidRPr="00983469">
      <w:rPr>
        <w:rFonts w:ascii="Palatino Linotype" w:hAnsi="Palatino Linotype"/>
        <w:b/>
        <w:bCs/>
        <w:sz w:val="16"/>
        <w:szCs w:val="16"/>
      </w:rPr>
      <w:fldChar w:fldCharType="end"/>
    </w:r>
    <w:r w:rsidRPr="00983469">
      <w:rPr>
        <w:rFonts w:ascii="Palatino Linotype" w:hAnsi="Palatino Linotype"/>
        <w:sz w:val="16"/>
        <w:szCs w:val="16"/>
        <w:lang w:val="es-ES"/>
      </w:rPr>
      <w:t xml:space="preserve"> de </w:t>
    </w:r>
    <w:r w:rsidRPr="00983469">
      <w:rPr>
        <w:rFonts w:ascii="Palatino Linotype" w:hAnsi="Palatino Linotype"/>
        <w:b/>
        <w:bCs/>
        <w:sz w:val="16"/>
        <w:szCs w:val="16"/>
      </w:rPr>
      <w:fldChar w:fldCharType="begin"/>
    </w:r>
    <w:r w:rsidRPr="00983469">
      <w:rPr>
        <w:rFonts w:ascii="Palatino Linotype" w:hAnsi="Palatino Linotype"/>
        <w:b/>
        <w:bCs/>
        <w:sz w:val="16"/>
        <w:szCs w:val="16"/>
      </w:rPr>
      <w:instrText>NUMPAGES</w:instrText>
    </w:r>
    <w:r w:rsidRPr="00983469">
      <w:rPr>
        <w:rFonts w:ascii="Palatino Linotype" w:hAnsi="Palatino Linotype"/>
        <w:b/>
        <w:bCs/>
        <w:sz w:val="16"/>
        <w:szCs w:val="16"/>
      </w:rPr>
      <w:fldChar w:fldCharType="separate"/>
    </w:r>
    <w:r w:rsidR="002D0D71">
      <w:rPr>
        <w:rFonts w:ascii="Palatino Linotype" w:hAnsi="Palatino Linotype"/>
        <w:b/>
        <w:bCs/>
        <w:noProof/>
        <w:sz w:val="16"/>
        <w:szCs w:val="16"/>
      </w:rPr>
      <w:t>7</w:t>
    </w:r>
    <w:r w:rsidRPr="00983469">
      <w:rPr>
        <w:rFonts w:ascii="Palatino Linotype" w:hAnsi="Palatino Linotype"/>
        <w:b/>
        <w:bCs/>
        <w:sz w:val="16"/>
        <w:szCs w:val="16"/>
      </w:rPr>
      <w:fldChar w:fldCharType="end"/>
    </w:r>
  </w:p>
  <w:p w:rsidR="00F4661A" w:rsidRDefault="00F466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5F6" w:rsidRDefault="00B005F6">
      <w:pPr>
        <w:spacing w:after="0" w:line="240" w:lineRule="auto"/>
      </w:pPr>
      <w:r>
        <w:separator/>
      </w:r>
    </w:p>
  </w:footnote>
  <w:footnote w:type="continuationSeparator" w:id="0">
    <w:p w:rsidR="00B005F6" w:rsidRDefault="00B00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B9D"/>
    <w:multiLevelType w:val="hybridMultilevel"/>
    <w:tmpl w:val="100CF26E"/>
    <w:lvl w:ilvl="0" w:tplc="1BFE68C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363" w:hanging="360"/>
      </w:pPr>
    </w:lvl>
    <w:lvl w:ilvl="2" w:tplc="300A001B" w:tentative="1">
      <w:start w:val="1"/>
      <w:numFmt w:val="lowerRoman"/>
      <w:lvlText w:val="%3."/>
      <w:lvlJc w:val="right"/>
      <w:pPr>
        <w:ind w:left="2083" w:hanging="180"/>
      </w:pPr>
    </w:lvl>
    <w:lvl w:ilvl="3" w:tplc="300A000F" w:tentative="1">
      <w:start w:val="1"/>
      <w:numFmt w:val="decimal"/>
      <w:lvlText w:val="%4."/>
      <w:lvlJc w:val="left"/>
      <w:pPr>
        <w:ind w:left="2803" w:hanging="360"/>
      </w:pPr>
    </w:lvl>
    <w:lvl w:ilvl="4" w:tplc="300A0019" w:tentative="1">
      <w:start w:val="1"/>
      <w:numFmt w:val="lowerLetter"/>
      <w:lvlText w:val="%5."/>
      <w:lvlJc w:val="left"/>
      <w:pPr>
        <w:ind w:left="3523" w:hanging="360"/>
      </w:pPr>
    </w:lvl>
    <w:lvl w:ilvl="5" w:tplc="300A001B" w:tentative="1">
      <w:start w:val="1"/>
      <w:numFmt w:val="lowerRoman"/>
      <w:lvlText w:val="%6."/>
      <w:lvlJc w:val="right"/>
      <w:pPr>
        <w:ind w:left="4243" w:hanging="180"/>
      </w:pPr>
    </w:lvl>
    <w:lvl w:ilvl="6" w:tplc="300A000F" w:tentative="1">
      <w:start w:val="1"/>
      <w:numFmt w:val="decimal"/>
      <w:lvlText w:val="%7."/>
      <w:lvlJc w:val="left"/>
      <w:pPr>
        <w:ind w:left="4963" w:hanging="360"/>
      </w:pPr>
    </w:lvl>
    <w:lvl w:ilvl="7" w:tplc="300A0019" w:tentative="1">
      <w:start w:val="1"/>
      <w:numFmt w:val="lowerLetter"/>
      <w:lvlText w:val="%8."/>
      <w:lvlJc w:val="left"/>
      <w:pPr>
        <w:ind w:left="5683" w:hanging="360"/>
      </w:pPr>
    </w:lvl>
    <w:lvl w:ilvl="8" w:tplc="30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CDF7A8E"/>
    <w:multiLevelType w:val="hybridMultilevel"/>
    <w:tmpl w:val="47F4B080"/>
    <w:lvl w:ilvl="0" w:tplc="0EE835D2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140" w:hanging="360"/>
      </w:pPr>
    </w:lvl>
    <w:lvl w:ilvl="2" w:tplc="580A001B" w:tentative="1">
      <w:start w:val="1"/>
      <w:numFmt w:val="lowerRoman"/>
      <w:lvlText w:val="%3."/>
      <w:lvlJc w:val="right"/>
      <w:pPr>
        <w:ind w:left="1860" w:hanging="180"/>
      </w:pPr>
    </w:lvl>
    <w:lvl w:ilvl="3" w:tplc="580A000F" w:tentative="1">
      <w:start w:val="1"/>
      <w:numFmt w:val="decimal"/>
      <w:lvlText w:val="%4."/>
      <w:lvlJc w:val="left"/>
      <w:pPr>
        <w:ind w:left="2580" w:hanging="360"/>
      </w:pPr>
    </w:lvl>
    <w:lvl w:ilvl="4" w:tplc="580A0019" w:tentative="1">
      <w:start w:val="1"/>
      <w:numFmt w:val="lowerLetter"/>
      <w:lvlText w:val="%5."/>
      <w:lvlJc w:val="left"/>
      <w:pPr>
        <w:ind w:left="3300" w:hanging="360"/>
      </w:pPr>
    </w:lvl>
    <w:lvl w:ilvl="5" w:tplc="580A001B" w:tentative="1">
      <w:start w:val="1"/>
      <w:numFmt w:val="lowerRoman"/>
      <w:lvlText w:val="%6."/>
      <w:lvlJc w:val="right"/>
      <w:pPr>
        <w:ind w:left="4020" w:hanging="180"/>
      </w:pPr>
    </w:lvl>
    <w:lvl w:ilvl="6" w:tplc="580A000F" w:tentative="1">
      <w:start w:val="1"/>
      <w:numFmt w:val="decimal"/>
      <w:lvlText w:val="%7."/>
      <w:lvlJc w:val="left"/>
      <w:pPr>
        <w:ind w:left="4740" w:hanging="360"/>
      </w:pPr>
    </w:lvl>
    <w:lvl w:ilvl="7" w:tplc="580A0019" w:tentative="1">
      <w:start w:val="1"/>
      <w:numFmt w:val="lowerLetter"/>
      <w:lvlText w:val="%8."/>
      <w:lvlJc w:val="left"/>
      <w:pPr>
        <w:ind w:left="5460" w:hanging="360"/>
      </w:pPr>
    </w:lvl>
    <w:lvl w:ilvl="8" w:tplc="5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7941708"/>
    <w:multiLevelType w:val="hybridMultilevel"/>
    <w:tmpl w:val="7F7049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9F5D99"/>
    <w:multiLevelType w:val="hybridMultilevel"/>
    <w:tmpl w:val="6D6AD384"/>
    <w:lvl w:ilvl="0" w:tplc="340ADF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A4137"/>
    <w:multiLevelType w:val="hybridMultilevel"/>
    <w:tmpl w:val="4D68F32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39578E"/>
    <w:multiLevelType w:val="hybridMultilevel"/>
    <w:tmpl w:val="BB6808E4"/>
    <w:lvl w:ilvl="0" w:tplc="C7384718">
      <w:numFmt w:val="bullet"/>
      <w:lvlText w:val="•"/>
      <w:lvlJc w:val="left"/>
      <w:pPr>
        <w:ind w:left="1065" w:hanging="705"/>
      </w:pPr>
      <w:rPr>
        <w:rFonts w:ascii="Palatino Linotype" w:eastAsia="Times New Roman" w:hAnsi="Palatino Linotype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503C0"/>
    <w:multiLevelType w:val="hybridMultilevel"/>
    <w:tmpl w:val="132A879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32059"/>
    <w:multiLevelType w:val="hybridMultilevel"/>
    <w:tmpl w:val="EBAE3A0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02604"/>
    <w:multiLevelType w:val="hybridMultilevel"/>
    <w:tmpl w:val="448AC630"/>
    <w:lvl w:ilvl="0" w:tplc="6706E268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011D6"/>
    <w:multiLevelType w:val="hybridMultilevel"/>
    <w:tmpl w:val="066CDB26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C4334"/>
    <w:multiLevelType w:val="hybridMultilevel"/>
    <w:tmpl w:val="100CF26E"/>
    <w:lvl w:ilvl="0" w:tplc="1BFE68C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363" w:hanging="360"/>
      </w:pPr>
    </w:lvl>
    <w:lvl w:ilvl="2" w:tplc="300A001B" w:tentative="1">
      <w:start w:val="1"/>
      <w:numFmt w:val="lowerRoman"/>
      <w:lvlText w:val="%3."/>
      <w:lvlJc w:val="right"/>
      <w:pPr>
        <w:ind w:left="2083" w:hanging="180"/>
      </w:pPr>
    </w:lvl>
    <w:lvl w:ilvl="3" w:tplc="300A000F" w:tentative="1">
      <w:start w:val="1"/>
      <w:numFmt w:val="decimal"/>
      <w:lvlText w:val="%4."/>
      <w:lvlJc w:val="left"/>
      <w:pPr>
        <w:ind w:left="2803" w:hanging="360"/>
      </w:pPr>
    </w:lvl>
    <w:lvl w:ilvl="4" w:tplc="300A0019" w:tentative="1">
      <w:start w:val="1"/>
      <w:numFmt w:val="lowerLetter"/>
      <w:lvlText w:val="%5."/>
      <w:lvlJc w:val="left"/>
      <w:pPr>
        <w:ind w:left="3523" w:hanging="360"/>
      </w:pPr>
    </w:lvl>
    <w:lvl w:ilvl="5" w:tplc="300A001B" w:tentative="1">
      <w:start w:val="1"/>
      <w:numFmt w:val="lowerRoman"/>
      <w:lvlText w:val="%6."/>
      <w:lvlJc w:val="right"/>
      <w:pPr>
        <w:ind w:left="4243" w:hanging="180"/>
      </w:pPr>
    </w:lvl>
    <w:lvl w:ilvl="6" w:tplc="300A000F" w:tentative="1">
      <w:start w:val="1"/>
      <w:numFmt w:val="decimal"/>
      <w:lvlText w:val="%7."/>
      <w:lvlJc w:val="left"/>
      <w:pPr>
        <w:ind w:left="4963" w:hanging="360"/>
      </w:pPr>
    </w:lvl>
    <w:lvl w:ilvl="7" w:tplc="300A0019" w:tentative="1">
      <w:start w:val="1"/>
      <w:numFmt w:val="lowerLetter"/>
      <w:lvlText w:val="%8."/>
      <w:lvlJc w:val="left"/>
      <w:pPr>
        <w:ind w:left="5683" w:hanging="360"/>
      </w:pPr>
    </w:lvl>
    <w:lvl w:ilvl="8" w:tplc="30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4BED7C24"/>
    <w:multiLevelType w:val="hybridMultilevel"/>
    <w:tmpl w:val="A634AD2A"/>
    <w:lvl w:ilvl="0" w:tplc="0EE835D2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315DA"/>
    <w:multiLevelType w:val="hybridMultilevel"/>
    <w:tmpl w:val="04A46046"/>
    <w:lvl w:ilvl="0" w:tplc="580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3" w15:restartNumberingAfterBreak="0">
    <w:nsid w:val="5AC034BF"/>
    <w:multiLevelType w:val="hybridMultilevel"/>
    <w:tmpl w:val="100CF26E"/>
    <w:lvl w:ilvl="0" w:tplc="1BFE68C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363" w:hanging="360"/>
      </w:pPr>
    </w:lvl>
    <w:lvl w:ilvl="2" w:tplc="300A001B" w:tentative="1">
      <w:start w:val="1"/>
      <w:numFmt w:val="lowerRoman"/>
      <w:lvlText w:val="%3."/>
      <w:lvlJc w:val="right"/>
      <w:pPr>
        <w:ind w:left="2083" w:hanging="180"/>
      </w:pPr>
    </w:lvl>
    <w:lvl w:ilvl="3" w:tplc="300A000F" w:tentative="1">
      <w:start w:val="1"/>
      <w:numFmt w:val="decimal"/>
      <w:lvlText w:val="%4."/>
      <w:lvlJc w:val="left"/>
      <w:pPr>
        <w:ind w:left="2803" w:hanging="360"/>
      </w:pPr>
    </w:lvl>
    <w:lvl w:ilvl="4" w:tplc="300A0019" w:tentative="1">
      <w:start w:val="1"/>
      <w:numFmt w:val="lowerLetter"/>
      <w:lvlText w:val="%5."/>
      <w:lvlJc w:val="left"/>
      <w:pPr>
        <w:ind w:left="3523" w:hanging="360"/>
      </w:pPr>
    </w:lvl>
    <w:lvl w:ilvl="5" w:tplc="300A001B" w:tentative="1">
      <w:start w:val="1"/>
      <w:numFmt w:val="lowerRoman"/>
      <w:lvlText w:val="%6."/>
      <w:lvlJc w:val="right"/>
      <w:pPr>
        <w:ind w:left="4243" w:hanging="180"/>
      </w:pPr>
    </w:lvl>
    <w:lvl w:ilvl="6" w:tplc="300A000F" w:tentative="1">
      <w:start w:val="1"/>
      <w:numFmt w:val="decimal"/>
      <w:lvlText w:val="%7."/>
      <w:lvlJc w:val="left"/>
      <w:pPr>
        <w:ind w:left="4963" w:hanging="360"/>
      </w:pPr>
    </w:lvl>
    <w:lvl w:ilvl="7" w:tplc="300A0019" w:tentative="1">
      <w:start w:val="1"/>
      <w:numFmt w:val="lowerLetter"/>
      <w:lvlText w:val="%8."/>
      <w:lvlJc w:val="left"/>
      <w:pPr>
        <w:ind w:left="5683" w:hanging="360"/>
      </w:pPr>
    </w:lvl>
    <w:lvl w:ilvl="8" w:tplc="30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63F629DD"/>
    <w:multiLevelType w:val="hybridMultilevel"/>
    <w:tmpl w:val="9A46D8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57466"/>
    <w:multiLevelType w:val="hybridMultilevel"/>
    <w:tmpl w:val="47F4B080"/>
    <w:lvl w:ilvl="0" w:tplc="0EE835D2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140" w:hanging="360"/>
      </w:pPr>
    </w:lvl>
    <w:lvl w:ilvl="2" w:tplc="580A001B" w:tentative="1">
      <w:start w:val="1"/>
      <w:numFmt w:val="lowerRoman"/>
      <w:lvlText w:val="%3."/>
      <w:lvlJc w:val="right"/>
      <w:pPr>
        <w:ind w:left="1860" w:hanging="180"/>
      </w:pPr>
    </w:lvl>
    <w:lvl w:ilvl="3" w:tplc="580A000F" w:tentative="1">
      <w:start w:val="1"/>
      <w:numFmt w:val="decimal"/>
      <w:lvlText w:val="%4."/>
      <w:lvlJc w:val="left"/>
      <w:pPr>
        <w:ind w:left="2580" w:hanging="360"/>
      </w:pPr>
    </w:lvl>
    <w:lvl w:ilvl="4" w:tplc="580A0019" w:tentative="1">
      <w:start w:val="1"/>
      <w:numFmt w:val="lowerLetter"/>
      <w:lvlText w:val="%5."/>
      <w:lvlJc w:val="left"/>
      <w:pPr>
        <w:ind w:left="3300" w:hanging="360"/>
      </w:pPr>
    </w:lvl>
    <w:lvl w:ilvl="5" w:tplc="580A001B" w:tentative="1">
      <w:start w:val="1"/>
      <w:numFmt w:val="lowerRoman"/>
      <w:lvlText w:val="%6."/>
      <w:lvlJc w:val="right"/>
      <w:pPr>
        <w:ind w:left="4020" w:hanging="180"/>
      </w:pPr>
    </w:lvl>
    <w:lvl w:ilvl="6" w:tplc="580A000F" w:tentative="1">
      <w:start w:val="1"/>
      <w:numFmt w:val="decimal"/>
      <w:lvlText w:val="%7."/>
      <w:lvlJc w:val="left"/>
      <w:pPr>
        <w:ind w:left="4740" w:hanging="360"/>
      </w:pPr>
    </w:lvl>
    <w:lvl w:ilvl="7" w:tplc="580A0019" w:tentative="1">
      <w:start w:val="1"/>
      <w:numFmt w:val="lowerLetter"/>
      <w:lvlText w:val="%8."/>
      <w:lvlJc w:val="left"/>
      <w:pPr>
        <w:ind w:left="5460" w:hanging="360"/>
      </w:pPr>
    </w:lvl>
    <w:lvl w:ilvl="8" w:tplc="5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6C2B0030"/>
    <w:multiLevelType w:val="hybridMultilevel"/>
    <w:tmpl w:val="6D6AD384"/>
    <w:lvl w:ilvl="0" w:tplc="340ADF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50182"/>
    <w:multiLevelType w:val="hybridMultilevel"/>
    <w:tmpl w:val="0726BC3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7E363B"/>
    <w:multiLevelType w:val="hybridMultilevel"/>
    <w:tmpl w:val="D3B67B1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A3661"/>
    <w:multiLevelType w:val="hybridMultilevel"/>
    <w:tmpl w:val="C3ECB712"/>
    <w:lvl w:ilvl="0" w:tplc="580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 w15:restartNumberingAfterBreak="0">
    <w:nsid w:val="7F7F0BB4"/>
    <w:multiLevelType w:val="hybridMultilevel"/>
    <w:tmpl w:val="4B6E08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13"/>
  </w:num>
  <w:num w:numId="5">
    <w:abstractNumId w:val="0"/>
  </w:num>
  <w:num w:numId="6">
    <w:abstractNumId w:val="7"/>
  </w:num>
  <w:num w:numId="7">
    <w:abstractNumId w:val="14"/>
  </w:num>
  <w:num w:numId="8">
    <w:abstractNumId w:val="4"/>
  </w:num>
  <w:num w:numId="9">
    <w:abstractNumId w:val="2"/>
  </w:num>
  <w:num w:numId="10">
    <w:abstractNumId w:val="18"/>
  </w:num>
  <w:num w:numId="11">
    <w:abstractNumId w:val="20"/>
  </w:num>
  <w:num w:numId="12">
    <w:abstractNumId w:val="19"/>
  </w:num>
  <w:num w:numId="13">
    <w:abstractNumId w:val="17"/>
  </w:num>
  <w:num w:numId="14">
    <w:abstractNumId w:val="6"/>
  </w:num>
  <w:num w:numId="15">
    <w:abstractNumId w:val="12"/>
  </w:num>
  <w:num w:numId="16">
    <w:abstractNumId w:val="9"/>
  </w:num>
  <w:num w:numId="17">
    <w:abstractNumId w:val="15"/>
  </w:num>
  <w:num w:numId="18">
    <w:abstractNumId w:val="1"/>
  </w:num>
  <w:num w:numId="19">
    <w:abstractNumId w:val="11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C" w:vendorID="64" w:dllVersion="131078" w:nlCheck="1" w:checkStyle="0"/>
  <w:activeWritingStyle w:appName="MSWord" w:lang="es-ES" w:vendorID="64" w:dllVersion="131078" w:nlCheck="1" w:checkStyle="0"/>
  <w:activeWritingStyle w:appName="MSWord" w:lang="es-419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89"/>
    <w:rsid w:val="0000658E"/>
    <w:rsid w:val="00010E9C"/>
    <w:rsid w:val="000231BE"/>
    <w:rsid w:val="00023B71"/>
    <w:rsid w:val="00067602"/>
    <w:rsid w:val="00091013"/>
    <w:rsid w:val="000A2AB8"/>
    <w:rsid w:val="000A3890"/>
    <w:rsid w:val="000B2FBC"/>
    <w:rsid w:val="000C1058"/>
    <w:rsid w:val="000D1706"/>
    <w:rsid w:val="000F6F17"/>
    <w:rsid w:val="00105AE7"/>
    <w:rsid w:val="001308F2"/>
    <w:rsid w:val="0013474E"/>
    <w:rsid w:val="001378FD"/>
    <w:rsid w:val="00150A83"/>
    <w:rsid w:val="001764EC"/>
    <w:rsid w:val="001B373D"/>
    <w:rsid w:val="001B413C"/>
    <w:rsid w:val="001B539E"/>
    <w:rsid w:val="001B72D3"/>
    <w:rsid w:val="001B7541"/>
    <w:rsid w:val="001C02D8"/>
    <w:rsid w:val="001D3FFD"/>
    <w:rsid w:val="001E2A80"/>
    <w:rsid w:val="001E5941"/>
    <w:rsid w:val="002340CD"/>
    <w:rsid w:val="002469A2"/>
    <w:rsid w:val="00265C46"/>
    <w:rsid w:val="002663B8"/>
    <w:rsid w:val="002721D8"/>
    <w:rsid w:val="00272891"/>
    <w:rsid w:val="002868F0"/>
    <w:rsid w:val="00287120"/>
    <w:rsid w:val="002953BB"/>
    <w:rsid w:val="0029688B"/>
    <w:rsid w:val="002B5881"/>
    <w:rsid w:val="002C073C"/>
    <w:rsid w:val="002D0D71"/>
    <w:rsid w:val="002D74B5"/>
    <w:rsid w:val="002E6C8D"/>
    <w:rsid w:val="002E7630"/>
    <w:rsid w:val="002F2417"/>
    <w:rsid w:val="002F4187"/>
    <w:rsid w:val="002F5D11"/>
    <w:rsid w:val="002F5E26"/>
    <w:rsid w:val="00303A4F"/>
    <w:rsid w:val="00342C83"/>
    <w:rsid w:val="00344B96"/>
    <w:rsid w:val="00355E75"/>
    <w:rsid w:val="003648F4"/>
    <w:rsid w:val="003840FC"/>
    <w:rsid w:val="00387E4C"/>
    <w:rsid w:val="00392388"/>
    <w:rsid w:val="00394799"/>
    <w:rsid w:val="00394B22"/>
    <w:rsid w:val="0039663B"/>
    <w:rsid w:val="003A41EB"/>
    <w:rsid w:val="003A4283"/>
    <w:rsid w:val="003B001D"/>
    <w:rsid w:val="003B1D26"/>
    <w:rsid w:val="003C66E0"/>
    <w:rsid w:val="003C715D"/>
    <w:rsid w:val="003D660B"/>
    <w:rsid w:val="003E3A84"/>
    <w:rsid w:val="003F1BE2"/>
    <w:rsid w:val="0041676D"/>
    <w:rsid w:val="0041743C"/>
    <w:rsid w:val="00423074"/>
    <w:rsid w:val="00425ECC"/>
    <w:rsid w:val="00445F81"/>
    <w:rsid w:val="00462648"/>
    <w:rsid w:val="00465F24"/>
    <w:rsid w:val="00475B78"/>
    <w:rsid w:val="00480DF2"/>
    <w:rsid w:val="0048264E"/>
    <w:rsid w:val="004A0C13"/>
    <w:rsid w:val="004A2FBC"/>
    <w:rsid w:val="004B6986"/>
    <w:rsid w:val="004D1A81"/>
    <w:rsid w:val="004E5646"/>
    <w:rsid w:val="004E5FD6"/>
    <w:rsid w:val="004E6C0C"/>
    <w:rsid w:val="004F2B73"/>
    <w:rsid w:val="004F311F"/>
    <w:rsid w:val="005026F8"/>
    <w:rsid w:val="005115AA"/>
    <w:rsid w:val="005570C4"/>
    <w:rsid w:val="00557377"/>
    <w:rsid w:val="00561F10"/>
    <w:rsid w:val="0057035A"/>
    <w:rsid w:val="0057374B"/>
    <w:rsid w:val="00583A44"/>
    <w:rsid w:val="005A0D73"/>
    <w:rsid w:val="005B7917"/>
    <w:rsid w:val="005C3DEB"/>
    <w:rsid w:val="005E2BEC"/>
    <w:rsid w:val="005E45DF"/>
    <w:rsid w:val="005E5897"/>
    <w:rsid w:val="00623E93"/>
    <w:rsid w:val="006253FD"/>
    <w:rsid w:val="00626E22"/>
    <w:rsid w:val="00632571"/>
    <w:rsid w:val="00637808"/>
    <w:rsid w:val="00640DE9"/>
    <w:rsid w:val="00644F02"/>
    <w:rsid w:val="006608D4"/>
    <w:rsid w:val="00664FCB"/>
    <w:rsid w:val="00665DD8"/>
    <w:rsid w:val="00665F52"/>
    <w:rsid w:val="00670489"/>
    <w:rsid w:val="0069264C"/>
    <w:rsid w:val="006A54FE"/>
    <w:rsid w:val="006C57A9"/>
    <w:rsid w:val="006C79E0"/>
    <w:rsid w:val="006D5DEE"/>
    <w:rsid w:val="006E5CCE"/>
    <w:rsid w:val="006E65C8"/>
    <w:rsid w:val="006F55A2"/>
    <w:rsid w:val="007116DA"/>
    <w:rsid w:val="007235B7"/>
    <w:rsid w:val="00735949"/>
    <w:rsid w:val="00743A0E"/>
    <w:rsid w:val="00744373"/>
    <w:rsid w:val="007521F3"/>
    <w:rsid w:val="00783C37"/>
    <w:rsid w:val="00796BA5"/>
    <w:rsid w:val="007A136B"/>
    <w:rsid w:val="007B13EC"/>
    <w:rsid w:val="007B2361"/>
    <w:rsid w:val="007B6344"/>
    <w:rsid w:val="007C1209"/>
    <w:rsid w:val="007D34EB"/>
    <w:rsid w:val="007E6309"/>
    <w:rsid w:val="00810664"/>
    <w:rsid w:val="00824360"/>
    <w:rsid w:val="0082552E"/>
    <w:rsid w:val="00834470"/>
    <w:rsid w:val="00835693"/>
    <w:rsid w:val="00841C53"/>
    <w:rsid w:val="00870A89"/>
    <w:rsid w:val="00873F6F"/>
    <w:rsid w:val="00884008"/>
    <w:rsid w:val="0089501E"/>
    <w:rsid w:val="008A29A7"/>
    <w:rsid w:val="008A7537"/>
    <w:rsid w:val="008B51E1"/>
    <w:rsid w:val="008D3D8E"/>
    <w:rsid w:val="009010C6"/>
    <w:rsid w:val="00904A8C"/>
    <w:rsid w:val="0091012A"/>
    <w:rsid w:val="009112C9"/>
    <w:rsid w:val="009145D9"/>
    <w:rsid w:val="00925E2C"/>
    <w:rsid w:val="00926664"/>
    <w:rsid w:val="0094794F"/>
    <w:rsid w:val="00960645"/>
    <w:rsid w:val="009744B6"/>
    <w:rsid w:val="00976A55"/>
    <w:rsid w:val="00977ECD"/>
    <w:rsid w:val="00981578"/>
    <w:rsid w:val="0098592C"/>
    <w:rsid w:val="00992134"/>
    <w:rsid w:val="00996C74"/>
    <w:rsid w:val="009A53F7"/>
    <w:rsid w:val="009B3B4D"/>
    <w:rsid w:val="009C0844"/>
    <w:rsid w:val="009C3474"/>
    <w:rsid w:val="009E1B09"/>
    <w:rsid w:val="009E5242"/>
    <w:rsid w:val="009F2E30"/>
    <w:rsid w:val="00A10A52"/>
    <w:rsid w:val="00A13C1A"/>
    <w:rsid w:val="00A2155E"/>
    <w:rsid w:val="00A251B4"/>
    <w:rsid w:val="00A4155D"/>
    <w:rsid w:val="00A42765"/>
    <w:rsid w:val="00A56D74"/>
    <w:rsid w:val="00A80EBA"/>
    <w:rsid w:val="00A97B7D"/>
    <w:rsid w:val="00AA4E89"/>
    <w:rsid w:val="00AB079F"/>
    <w:rsid w:val="00AB1290"/>
    <w:rsid w:val="00AD12DA"/>
    <w:rsid w:val="00AD5521"/>
    <w:rsid w:val="00AF2B9C"/>
    <w:rsid w:val="00AF7EE9"/>
    <w:rsid w:val="00B005F6"/>
    <w:rsid w:val="00B266ED"/>
    <w:rsid w:val="00B26B7D"/>
    <w:rsid w:val="00B31B32"/>
    <w:rsid w:val="00B41D83"/>
    <w:rsid w:val="00B52F35"/>
    <w:rsid w:val="00B56E57"/>
    <w:rsid w:val="00B76CCE"/>
    <w:rsid w:val="00B832ED"/>
    <w:rsid w:val="00B9083A"/>
    <w:rsid w:val="00BB31B8"/>
    <w:rsid w:val="00BB4719"/>
    <w:rsid w:val="00C00AF1"/>
    <w:rsid w:val="00C07098"/>
    <w:rsid w:val="00C10797"/>
    <w:rsid w:val="00C140E2"/>
    <w:rsid w:val="00C22AD0"/>
    <w:rsid w:val="00C310AA"/>
    <w:rsid w:val="00C33321"/>
    <w:rsid w:val="00C55C5C"/>
    <w:rsid w:val="00C57989"/>
    <w:rsid w:val="00C80DB1"/>
    <w:rsid w:val="00CA71A5"/>
    <w:rsid w:val="00CB14E9"/>
    <w:rsid w:val="00CB72F4"/>
    <w:rsid w:val="00CE01F8"/>
    <w:rsid w:val="00CF47C8"/>
    <w:rsid w:val="00D03403"/>
    <w:rsid w:val="00D1631A"/>
    <w:rsid w:val="00D23A7B"/>
    <w:rsid w:val="00D26C73"/>
    <w:rsid w:val="00D31246"/>
    <w:rsid w:val="00D3364F"/>
    <w:rsid w:val="00D33EF5"/>
    <w:rsid w:val="00D35A48"/>
    <w:rsid w:val="00DB3993"/>
    <w:rsid w:val="00DC4321"/>
    <w:rsid w:val="00DE0E90"/>
    <w:rsid w:val="00DE5AD1"/>
    <w:rsid w:val="00E528CB"/>
    <w:rsid w:val="00E54174"/>
    <w:rsid w:val="00E6013D"/>
    <w:rsid w:val="00E642F2"/>
    <w:rsid w:val="00E92D0B"/>
    <w:rsid w:val="00E97696"/>
    <w:rsid w:val="00EA5ADD"/>
    <w:rsid w:val="00ED136F"/>
    <w:rsid w:val="00EE12E3"/>
    <w:rsid w:val="00F409DC"/>
    <w:rsid w:val="00F4661A"/>
    <w:rsid w:val="00F51969"/>
    <w:rsid w:val="00F52388"/>
    <w:rsid w:val="00F618F4"/>
    <w:rsid w:val="00F62C49"/>
    <w:rsid w:val="00F67F26"/>
    <w:rsid w:val="00F752BF"/>
    <w:rsid w:val="00F773AA"/>
    <w:rsid w:val="00F90038"/>
    <w:rsid w:val="00F9773D"/>
    <w:rsid w:val="00FA23B1"/>
    <w:rsid w:val="00FB679A"/>
    <w:rsid w:val="00FD1D72"/>
    <w:rsid w:val="00FD5FB2"/>
    <w:rsid w:val="00FD79BD"/>
    <w:rsid w:val="00FE211B"/>
    <w:rsid w:val="00FF0551"/>
    <w:rsid w:val="00FF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6EDB20"/>
  <w15:docId w15:val="{0EE1CB7B-2954-45BE-BB4E-1C29E1CD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989"/>
    <w:pPr>
      <w:spacing w:after="200" w:line="276" w:lineRule="auto"/>
    </w:pPr>
    <w:rPr>
      <w:rFonts w:ascii="Calibri" w:eastAsia="MS Mincho" w:hAnsi="Calibri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579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7989"/>
    <w:rPr>
      <w:rFonts w:ascii="Calibri" w:eastAsia="MS Mincho" w:hAnsi="Calibri" w:cs="Times New Roman"/>
      <w:lang w:val="es-EC"/>
    </w:rPr>
  </w:style>
  <w:style w:type="paragraph" w:styleId="Prrafodelista">
    <w:name w:val="List Paragraph"/>
    <w:basedOn w:val="Normal"/>
    <w:uiPriority w:val="34"/>
    <w:qFormat/>
    <w:rsid w:val="00C57989"/>
    <w:pPr>
      <w:spacing w:after="0" w:line="360" w:lineRule="auto"/>
      <w:ind w:left="720"/>
      <w:contextualSpacing/>
      <w:jc w:val="both"/>
    </w:pPr>
    <w:rPr>
      <w:rFonts w:ascii="Bookman Old Style" w:eastAsia="Batang" w:hAnsi="Bookman Old Style"/>
      <w:sz w:val="24"/>
    </w:rPr>
  </w:style>
  <w:style w:type="paragraph" w:styleId="Subttulo">
    <w:name w:val="Subtitle"/>
    <w:basedOn w:val="Normal"/>
    <w:link w:val="SubttuloCar"/>
    <w:qFormat/>
    <w:rsid w:val="00C57989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C57989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4E5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5FD6"/>
    <w:rPr>
      <w:rFonts w:ascii="Calibri" w:eastAsia="MS Mincho" w:hAnsi="Calibri" w:cs="Times New Roman"/>
      <w:lang w:val="es-EC"/>
    </w:rPr>
  </w:style>
  <w:style w:type="paragraph" w:styleId="Sinespaciado">
    <w:name w:val="No Spacing"/>
    <w:link w:val="SinespaciadoCar"/>
    <w:uiPriority w:val="1"/>
    <w:qFormat/>
    <w:rsid w:val="00067602"/>
    <w:pPr>
      <w:spacing w:after="0" w:line="240" w:lineRule="auto"/>
    </w:pPr>
    <w:rPr>
      <w:rFonts w:ascii="Calibri" w:eastAsia="MS Mincho" w:hAnsi="Calibri" w:cs="Times New Roman"/>
      <w:lang w:val="es-EC"/>
    </w:rPr>
  </w:style>
  <w:style w:type="character" w:styleId="Textoennegrita">
    <w:name w:val="Strong"/>
    <w:basedOn w:val="Fuentedeprrafopredeter"/>
    <w:uiPriority w:val="22"/>
    <w:qFormat/>
    <w:rsid w:val="009E1B09"/>
    <w:rPr>
      <w:b/>
      <w:bCs/>
    </w:rPr>
  </w:style>
  <w:style w:type="character" w:customStyle="1" w:styleId="SinespaciadoCar">
    <w:name w:val="Sin espaciado Car"/>
    <w:link w:val="Sinespaciado"/>
    <w:uiPriority w:val="1"/>
    <w:locked/>
    <w:rsid w:val="000A3890"/>
    <w:rPr>
      <w:rFonts w:ascii="Calibri" w:eastAsia="MS Mincho" w:hAnsi="Calibri" w:cs="Times New Roman"/>
      <w:lang w:val="es-EC"/>
    </w:rPr>
  </w:style>
  <w:style w:type="table" w:styleId="Tablaconcuadrcula">
    <w:name w:val="Table Grid"/>
    <w:basedOn w:val="Tablanormal"/>
    <w:uiPriority w:val="39"/>
    <w:rsid w:val="00960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274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1784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de Concejo</dc:creator>
  <cp:keywords/>
  <dc:description/>
  <cp:lastModifiedBy>Leslie Sofia Guerrero Revelo</cp:lastModifiedBy>
  <cp:revision>3</cp:revision>
  <dcterms:created xsi:type="dcterms:W3CDTF">2020-12-29T16:41:00Z</dcterms:created>
  <dcterms:modified xsi:type="dcterms:W3CDTF">2020-12-29T16:43:00Z</dcterms:modified>
</cp:coreProperties>
</file>