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29" w:rsidRPr="009909B1" w:rsidRDefault="00AB0FA9" w:rsidP="009909B1">
      <w:pPr>
        <w:jc w:val="both"/>
        <w:rPr>
          <w:rFonts w:ascii="Palatino Linotype" w:hAnsi="Palatino Linotype"/>
        </w:rPr>
      </w:pPr>
      <w:r w:rsidRPr="009909B1">
        <w:rPr>
          <w:rFonts w:ascii="Palatino Linotype" w:hAnsi="Palatino Linotype"/>
        </w:rPr>
        <w:t>Reciban un cordial saludo</w:t>
      </w:r>
      <w:r w:rsidR="00E47C45" w:rsidRPr="009909B1">
        <w:rPr>
          <w:rFonts w:ascii="Palatino Linotype" w:hAnsi="Palatino Linotype"/>
        </w:rPr>
        <w:t xml:space="preserve"> de quienes conformamos esta Secretaría</w:t>
      </w:r>
      <w:r w:rsidRPr="009909B1">
        <w:rPr>
          <w:rFonts w:ascii="Palatino Linotype" w:hAnsi="Palatino Linotype"/>
        </w:rPr>
        <w:t>. Por disposición del Concejal Fernando Morales</w:t>
      </w:r>
      <w:r w:rsidR="009909B1" w:rsidRPr="009909B1">
        <w:rPr>
          <w:rFonts w:ascii="Palatino Linotype" w:hAnsi="Palatino Linotype"/>
        </w:rPr>
        <w:t>, P</w:t>
      </w:r>
      <w:r w:rsidR="00E47C45" w:rsidRPr="009909B1">
        <w:rPr>
          <w:rFonts w:ascii="Palatino Linotype" w:hAnsi="Palatino Linotype"/>
        </w:rPr>
        <w:t xml:space="preserve">residente de la Comisión de Participación Ciudadana y Gobierno Abierto, por medio del presente, remito </w:t>
      </w:r>
      <w:r w:rsidR="00E47C45" w:rsidRPr="009909B1">
        <w:rPr>
          <w:rFonts w:ascii="Palatino Linotype" w:hAnsi="Palatino Linotype"/>
        </w:rPr>
        <w:t>Oficio Nro. GADDMQ-DC-FME-2021-0048-O</w:t>
      </w:r>
      <w:r w:rsidR="00E47C45" w:rsidRPr="009909B1">
        <w:rPr>
          <w:rFonts w:ascii="Palatino Linotype" w:hAnsi="Palatino Linotype"/>
        </w:rPr>
        <w:t xml:space="preserve"> de </w:t>
      </w:r>
      <w:r w:rsidR="00E47C45" w:rsidRPr="009909B1">
        <w:rPr>
          <w:rFonts w:ascii="Palatino Linotype" w:hAnsi="Palatino Linotype"/>
        </w:rPr>
        <w:t>01 de marzo de 2021</w:t>
      </w:r>
      <w:r w:rsidR="00E47C45" w:rsidRPr="009909B1">
        <w:rPr>
          <w:rFonts w:ascii="Palatino Linotype" w:hAnsi="Palatino Linotype"/>
        </w:rPr>
        <w:t xml:space="preserve">, mediante el cual </w:t>
      </w:r>
      <w:r w:rsidR="009909B1" w:rsidRPr="009909B1">
        <w:rPr>
          <w:rFonts w:ascii="Palatino Linotype" w:hAnsi="Palatino Linotype"/>
        </w:rPr>
        <w:t>s</w:t>
      </w:r>
      <w:r w:rsidR="000C2E9B">
        <w:rPr>
          <w:rFonts w:ascii="Palatino Linotype" w:hAnsi="Palatino Linotype"/>
        </w:rPr>
        <w:t xml:space="preserve">olicita oficiar </w:t>
      </w:r>
      <w:r w:rsidR="009909B1" w:rsidRPr="009909B1">
        <w:rPr>
          <w:rFonts w:ascii="Palatino Linotype" w:hAnsi="Palatino Linotype"/>
        </w:rPr>
        <w:t>lo siguiente:</w:t>
      </w:r>
    </w:p>
    <w:p w:rsidR="009909B1" w:rsidRPr="009909B1" w:rsidRDefault="009909B1" w:rsidP="009909B1">
      <w:pPr>
        <w:jc w:val="both"/>
        <w:rPr>
          <w:rFonts w:ascii="Palatino Linotype" w:hAnsi="Palatino Linotype"/>
        </w:rPr>
      </w:pPr>
      <w:r w:rsidRPr="009909B1">
        <w:rPr>
          <w:rFonts w:ascii="Palatino Linotype" w:hAnsi="Palatino Linotype"/>
        </w:rPr>
        <w:t xml:space="preserve">1) Remitir a la Secretaría de Coordinación Territorial y Participación Ciudadana y a las Administraciones Zonales del Distrito Metropolitano de Quito, la Resolución No. 004-CPC-2021 aprobada en la Sesión Ordinaria No. 043 de la Comisión de Participación Ciudadana y Gobierno Abierto, realizada el miércoles 24 de febrero de 2020. </w:t>
      </w:r>
    </w:p>
    <w:p w:rsidR="009909B1" w:rsidRPr="009909B1" w:rsidRDefault="009909B1" w:rsidP="009909B1">
      <w:pPr>
        <w:jc w:val="both"/>
        <w:rPr>
          <w:rFonts w:ascii="Palatino Linotype" w:hAnsi="Palatino Linotype"/>
        </w:rPr>
      </w:pPr>
      <w:r w:rsidRPr="009909B1">
        <w:rPr>
          <w:rFonts w:ascii="Palatino Linotype" w:hAnsi="Palatino Linotype"/>
        </w:rPr>
        <w:t>2) Remitir a la Secretaría de Coordinación Territorial y Participación Ciudadana y a las Administraciones Zonales del Distrito Metropolitano de Quito, el cronograma aprobado en la Mesa de Trabajo de la Comisión de Participación Ciudadana y Gobierno Abierto del 01 de marzo de 2021, para el desarrollo de la “SOCIALIZACIÓN DEL TEXTO DE CONSENSO DEL PROYECTO DE ORDENANZA METROPOLITANA SUSTITUTIVA DEL LIBRO I.3, TÍTULO II, DEL SISTEMA METROPOLITANO DE PARTICIPACIÓN CIUDADANA Y CONTROL SOCIAL DEL CÓDIGO MUNICIPAL PARA EL DISTRITO METROPOLITANO DE QUITO (ANTERIOR ORDENANZA METROPOLITANA NO. 102), a fin de realizar las acciones de coordinación y participación correspondientes.</w:t>
      </w:r>
    </w:p>
    <w:p w:rsidR="009909B1" w:rsidRPr="009909B1" w:rsidRDefault="009909B1" w:rsidP="009909B1">
      <w:pPr>
        <w:jc w:val="both"/>
        <w:rPr>
          <w:rFonts w:ascii="Palatino Linotype" w:hAnsi="Palatino Linotype"/>
        </w:rPr>
      </w:pPr>
      <w:r w:rsidRPr="009909B1">
        <w:rPr>
          <w:rFonts w:ascii="Palatino Linotype" w:hAnsi="Palatino Linotype"/>
        </w:rPr>
        <w:t xml:space="preserve">3) Oficiar a la Secretaría de Coordinación Territorial y Participación Ciudadana que, a través de las Administraciones Zonales del Distrito Metropolitano de Quito, se realice la convocatoria a todos los actores sociales de las diferentes parroquias urbanas, rurales y comunas de su jurisdicción, a fin de que participen activamente a través de las herramientas virtuales y/o en forma presencial en las fechas y horarios señalados en cada caso. </w:t>
      </w:r>
    </w:p>
    <w:p w:rsidR="009909B1" w:rsidRPr="009909B1" w:rsidRDefault="009909B1" w:rsidP="009909B1">
      <w:pPr>
        <w:jc w:val="both"/>
        <w:rPr>
          <w:rFonts w:ascii="Palatino Linotype" w:hAnsi="Palatino Linotype"/>
        </w:rPr>
      </w:pPr>
      <w:r w:rsidRPr="009909B1">
        <w:rPr>
          <w:rFonts w:ascii="Palatino Linotype" w:hAnsi="Palatino Linotype"/>
        </w:rPr>
        <w:t xml:space="preserve">4) </w:t>
      </w:r>
      <w:bookmarkStart w:id="0" w:name="_GoBack"/>
      <w:bookmarkEnd w:id="0"/>
      <w:r w:rsidRPr="009909B1">
        <w:rPr>
          <w:rFonts w:ascii="Palatino Linotype" w:hAnsi="Palatino Linotype"/>
        </w:rPr>
        <w:t>Se requiera a las Administraciones Zonales, remitir a todos los actores sociales, dirigentes barriales y parroquiales de sus respectivos territorios, el texto de consenso del Proyecto de Ordenanza Metropolitana Sustitutiva Del Li</w:t>
      </w:r>
      <w:r w:rsidRPr="009909B1">
        <w:rPr>
          <w:rFonts w:ascii="Palatino Linotype" w:hAnsi="Palatino Linotype"/>
        </w:rPr>
        <w:t xml:space="preserve">bro I.3, Título II, Del Sistema </w:t>
      </w:r>
      <w:r w:rsidRPr="009909B1">
        <w:rPr>
          <w:rFonts w:ascii="Palatino Linotype" w:hAnsi="Palatino Linotype"/>
        </w:rPr>
        <w:t xml:space="preserve">Metropolitano De Participación Ciudadana y Control Social Del Código Municipal para el Distrito Metropolitano de Quito (Anterior Ordenanza Metropolitana No. 102), trabajado por los despachos de los Concejales miembros de la Comisión de Participación Ciudadana y Gobierno Abierto; a fin de que tengan el conocimiento respectivo. </w:t>
      </w:r>
    </w:p>
    <w:p w:rsidR="009909B1" w:rsidRPr="009909B1" w:rsidRDefault="009909B1" w:rsidP="009909B1">
      <w:pPr>
        <w:jc w:val="both"/>
        <w:rPr>
          <w:rFonts w:ascii="Palatino Linotype" w:hAnsi="Palatino Linotype"/>
        </w:rPr>
      </w:pPr>
      <w:r w:rsidRPr="009909B1">
        <w:rPr>
          <w:rFonts w:ascii="Palatino Linotype" w:hAnsi="Palatino Linotype"/>
        </w:rPr>
        <w:t>5) Oficiar a las Administraciones Zonales del Distrito Metropolitano de Quito, se realicen las acciones pertinentes; a fin de contar con los insumos para el desarrollo de la mesa de trabajo mediante una plataforma virtual de reuniones; así como los elementos necesarios para la asistencia presencial de personas que no disponen de acceso a plataformas de</w:t>
      </w:r>
      <w:r w:rsidRPr="009909B1">
        <w:rPr>
          <w:rFonts w:ascii="Palatino Linotype" w:hAnsi="Palatino Linotype"/>
        </w:rPr>
        <w:t xml:space="preserve"> reunión digitales, garantizando en este caso, las medidas de bioseguridad respectivas. </w:t>
      </w:r>
    </w:p>
    <w:p w:rsidR="009909B1" w:rsidRPr="009909B1" w:rsidRDefault="009909B1" w:rsidP="009909B1">
      <w:pPr>
        <w:jc w:val="both"/>
        <w:rPr>
          <w:rFonts w:ascii="Palatino Linotype" w:hAnsi="Palatino Linotype"/>
        </w:rPr>
      </w:pPr>
    </w:p>
    <w:sectPr w:rsidR="009909B1" w:rsidRPr="00990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9"/>
    <w:rsid w:val="000C2E9B"/>
    <w:rsid w:val="006759F4"/>
    <w:rsid w:val="009909B1"/>
    <w:rsid w:val="00A9547F"/>
    <w:rsid w:val="00AB0FA9"/>
    <w:rsid w:val="00E47C45"/>
    <w:rsid w:val="00E869A4"/>
    <w:rsid w:val="00FA5D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5389-D371-4D45-A065-A557F1B5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Glenda Alexandra Allan Alegria</cp:lastModifiedBy>
  <cp:revision>4</cp:revision>
  <dcterms:created xsi:type="dcterms:W3CDTF">2021-03-02T17:12:00Z</dcterms:created>
  <dcterms:modified xsi:type="dcterms:W3CDTF">2021-03-02T17:28:00Z</dcterms:modified>
</cp:coreProperties>
</file>