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54D97267" w:rsidR="008F4677" w:rsidRPr="00B67B08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ACT</w:t>
      </w:r>
      <w:r w:rsidR="00572D1B">
        <w:rPr>
          <w:rFonts w:ascii="Palatino Linotype" w:hAnsi="Palatino Linotype" w:cs="Tahoma"/>
          <w:b/>
          <w:color w:val="000000" w:themeColor="text1"/>
          <w:sz w:val="22"/>
          <w:szCs w:val="22"/>
        </w:rPr>
        <w:t>A RESOLUTIVA DE LA SESIÓN No. 0</w:t>
      </w:r>
      <w:r w:rsidR="00572D1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6</w:t>
      </w:r>
      <w:r w:rsidR="00374333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0</w:t>
      </w: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B67B08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B67B08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B67B08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61E5851C" w:rsidR="008F4677" w:rsidRPr="00B67B08" w:rsidRDefault="00374333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>MIÉRCOLES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</w:t>
      </w:r>
      <w:r w:rsidR="00572D1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1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7</w:t>
      </w:r>
      <w:r w:rsidR="003575D5"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NOVIEMBRE </w:t>
      </w:r>
      <w:r w:rsidR="003575D5"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B67B08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5E4B4ECF" w:rsidR="008F4677" w:rsidRPr="00B67B08" w:rsidRDefault="003575D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</w:t>
      </w:r>
      <w:r w:rsidRPr="00C13F8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siendo las </w:t>
      </w:r>
      <w:r w:rsidR="00AB25AD" w:rsidRPr="00C13F8E">
        <w:rPr>
          <w:rFonts w:ascii="Palatino Linotype" w:hAnsi="Palatino Linotype" w:cs="Tahoma"/>
          <w:color w:val="000000" w:themeColor="text1"/>
          <w:sz w:val="22"/>
          <w:szCs w:val="22"/>
        </w:rPr>
        <w:t>14h4</w:t>
      </w:r>
      <w:r w:rsidR="00374333" w:rsidRPr="00C13F8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2</w:t>
      </w:r>
      <w:r w:rsidRPr="00C13F8E">
        <w:rPr>
          <w:rFonts w:ascii="Palatino Linotype" w:hAnsi="Palatino Linotype" w:cs="Tahoma"/>
          <w:color w:val="000000" w:themeColor="text1"/>
          <w:sz w:val="22"/>
          <w:szCs w:val="22"/>
        </w:rPr>
        <w:t>, del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72D1B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1</w:t>
      </w:r>
      <w:r w:rsidR="0037433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7</w:t>
      </w:r>
      <w:r w:rsidR="00572D1B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37433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noviembre 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</w:t>
      </w:r>
      <w:r w:rsidR="00572D1B">
        <w:rPr>
          <w:rFonts w:ascii="Palatino Linotype" w:hAnsi="Palatino Linotype" w:cs="Tahoma"/>
          <w:color w:val="000000" w:themeColor="text1"/>
          <w:sz w:val="22"/>
          <w:szCs w:val="22"/>
        </w:rPr>
        <w:t>6</w:t>
      </w:r>
      <w:r w:rsidR="0037433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0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</w:t>
      </w:r>
      <w:r w:rsidR="001C3FBA" w:rsidRPr="00B67B08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Luis Robles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B67B0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25D99949" w:rsidR="008F4677" w:rsidRPr="00B67B08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4C3885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C3FBA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917928" w:rsidRPr="00B67B08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813760" w:rsidRPr="00B67B08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7E1B9F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B67B0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B67B08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B67B08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B67B08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B67B0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B67B0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B67B08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B67B08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7C91C697" w:rsidR="008F4677" w:rsidRPr="00B67B08" w:rsidRDefault="000E277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B67B0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B67B08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B67B08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45555E42" w:rsidR="008F4677" w:rsidRPr="00B67B0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5A330E8E" w14:textId="770DD414" w:rsidR="008F4677" w:rsidRPr="00B67B08" w:rsidRDefault="00C13F8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F4677" w:rsidRPr="00B67B08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7A0969F" w:rsidR="008F4677" w:rsidRPr="00B67B08" w:rsidRDefault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4853F31F" w14:textId="7F7C980C" w:rsidR="008F4677" w:rsidRPr="00B67B08" w:rsidRDefault="000E277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10C7706B" w:rsidR="008F4677" w:rsidRPr="00B67B0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B67B08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B67B0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7403B7D6" w:rsidR="008F4677" w:rsidRPr="00B67B08" w:rsidRDefault="00C13F8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4769127E" w14:textId="2919DBEF" w:rsidR="008F4677" w:rsidRPr="00B67B08" w:rsidRDefault="00C13F8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D058BE8" w14:textId="77777777" w:rsidR="008F4677" w:rsidRPr="00B67B08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58C62CC2" w:rsidR="008F4677" w:rsidRPr="00B67B08" w:rsidRDefault="003575D5" w:rsidP="003B3DC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5B362C" w:rsidRPr="003B3DC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13F8E" w:rsidRPr="003B3DC1">
        <w:rPr>
          <w:rFonts w:ascii="Palatino Linotype" w:hAnsi="Palatino Linotype" w:cs="Tahoma"/>
          <w:color w:val="000000" w:themeColor="text1"/>
          <w:sz w:val="22"/>
          <w:szCs w:val="22"/>
        </w:rPr>
        <w:t>Carolina Velasquez</w:t>
      </w:r>
      <w:r w:rsidR="003B3DC1"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C13F8E" w:rsidRPr="003B3DC1">
        <w:rPr>
          <w:rFonts w:ascii="Palatino Linotype" w:hAnsi="Palatino Linotype" w:cs="Tahoma"/>
          <w:color w:val="000000" w:themeColor="text1"/>
          <w:sz w:val="22"/>
          <w:szCs w:val="22"/>
        </w:rPr>
        <w:t>Secretaria General de Coordinación Territorial y Participación Ciudadana</w:t>
      </w:r>
      <w:r w:rsidR="003B3DC1" w:rsidRPr="00C90D53">
        <w:rPr>
          <w:rFonts w:ascii="Palatino Linotype" w:hAnsi="Palatino Linotype" w:cs="Tahoma"/>
          <w:color w:val="000000" w:themeColor="text1"/>
          <w:sz w:val="22"/>
          <w:szCs w:val="22"/>
        </w:rPr>
        <w:t>, David Almeida, delegado de Procuraduría Metropolitana; Gabriela Cárd</w:t>
      </w:r>
      <w:r w:rsidR="00C90D53" w:rsidRPr="00C90D53">
        <w:rPr>
          <w:rFonts w:ascii="Palatino Linotype" w:hAnsi="Palatino Linotype" w:cs="Tahoma"/>
          <w:color w:val="000000" w:themeColor="text1"/>
          <w:sz w:val="22"/>
          <w:szCs w:val="22"/>
        </w:rPr>
        <w:t>enas y Elena Chicaiza</w:t>
      </w:r>
      <w:r w:rsidR="003B3DC1"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delegada</w:t>
      </w:r>
      <w:r w:rsidR="00C90D53" w:rsidRPr="00C90D53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3B3DC1"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 </w:t>
      </w:r>
      <w:r w:rsidR="003B3DC1" w:rsidRPr="003B3DC1">
        <w:rPr>
          <w:rFonts w:ascii="Palatino Linotype" w:hAnsi="Palatino Linotype" w:cs="Tahoma"/>
          <w:color w:val="000000" w:themeColor="text1"/>
          <w:sz w:val="22"/>
          <w:szCs w:val="22"/>
        </w:rPr>
        <w:t>Secretaria General de Coordinación Territorial y Participación Ciudadana</w:t>
      </w:r>
      <w:r w:rsidR="003B3DC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1D1217" w:rsidRPr="00B67B08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5B7532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F77A4B" w:rsidRPr="00B67B08">
        <w:rPr>
          <w:rFonts w:ascii="Palatino Linotype" w:hAnsi="Palatino Linotype" w:cs="Tahoma"/>
          <w:color w:val="000000" w:themeColor="text1"/>
          <w:sz w:val="22"/>
          <w:szCs w:val="22"/>
        </w:rPr>
        <w:t>f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uncionari</w:t>
      </w:r>
      <w:r w:rsidR="00407394" w:rsidRPr="00B67B08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Fernando Morales;</w:t>
      </w:r>
      <w:r w:rsidR="003F7D18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90D53"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Jessica Narváez, </w:t>
      </w:r>
      <w:r w:rsidR="00C90D53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funcionaria del despacho del concejal </w:t>
      </w:r>
      <w:r w:rsidR="00C90D53"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Luis Robles; 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r w:rsidR="00833741" w:rsidRPr="00C90D53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21B35FB1" w14:textId="77777777" w:rsidR="00C822FA" w:rsidRPr="00B67B08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0E865B09" w:rsidR="004A0970" w:rsidRPr="00B67B08" w:rsidRDefault="00CF4F4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El Abogado Nelson Calderón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>, delegado</w:t>
      </w:r>
      <w:r w:rsidR="003575D5"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a dar lectura del orden del día:</w:t>
      </w:r>
    </w:p>
    <w:p w14:paraId="5049D291" w14:textId="77777777" w:rsidR="007C3E9C" w:rsidRPr="00CF4F4A" w:rsidRDefault="007C3E9C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4ABAD6F3" w14:textId="77777777" w:rsidR="00CF4F4A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1.- Conocimiento y aprobación del acta de la sesión N°59 Ordinaria del 27 de octubre de 2021.</w:t>
      </w:r>
    </w:p>
    <w:p w14:paraId="5420E127" w14:textId="77777777" w:rsidR="00CF4F4A" w:rsidRPr="00CF4F4A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5908A1D" w14:textId="6B2006A9" w:rsidR="00CF4F4A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lastRenderedPageBreak/>
        <w:t>2.- Presentación de la planificación para los expedientes de la Comisión de Participación Ciudadana y Gobierno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Abierto.</w:t>
      </w:r>
    </w:p>
    <w:p w14:paraId="46AC845E" w14:textId="77777777" w:rsidR="00CF4F4A" w:rsidRPr="00CF4F4A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ECB281C" w14:textId="087F942C" w:rsidR="00572D1B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3.- Seguimiento al cumplimiento de las resoluciones N° 020 y 021 – CPC-2021 mediante las cuales se solicita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informes a la Secretaría General de Coordinación Territorial y Participación Ciudadana y Procuraduría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Metropolitana, respecto al proyecto de “Ordenanza Metropolitana Sustitutiva del Libro I.3, Título II, Del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Sistema Metropolitano de Participación Ciudadana y Control Social del Código Municipal para el Distrito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Metropolitano de Quito”; y, resolución al respecto.</w:t>
      </w:r>
    </w:p>
    <w:p w14:paraId="216401FA" w14:textId="77777777" w:rsidR="00CF4F4A" w:rsidRPr="00CF4F4A" w:rsidRDefault="00CF4F4A" w:rsidP="00CF4F4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0D56A7A" w14:textId="6ABD5593" w:rsidR="00CF4F4A" w:rsidRPr="00CF4F4A" w:rsidRDefault="00CF4F4A" w:rsidP="00CF4F4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4.- Varios.</w:t>
      </w:r>
    </w:p>
    <w:p w14:paraId="2C7F56DE" w14:textId="77777777" w:rsidR="00AC4711" w:rsidRDefault="00AC4711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0973BC2" w14:textId="77777777" w:rsidR="00572D1B" w:rsidRPr="007B49C7" w:rsidRDefault="00572D1B" w:rsidP="00572D1B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7B49C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</w:t>
      </w:r>
      <w:r w:rsidRPr="00CF4F4A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orden del día,</w:t>
      </w:r>
      <w:r w:rsidRPr="007B49C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conforme la siguiente votación:</w:t>
      </w:r>
    </w:p>
    <w:p w14:paraId="44DC200C" w14:textId="77777777" w:rsidR="00572D1B" w:rsidRPr="007B49C7" w:rsidRDefault="00572D1B" w:rsidP="00572D1B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72D1B" w:rsidRPr="007B49C7" w14:paraId="1120E86D" w14:textId="77777777" w:rsidTr="00B8497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C64A65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72D1B" w:rsidRPr="007B49C7" w14:paraId="2663907D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814802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B4473A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1D2F05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A1C070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60588F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3257EB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72D1B" w:rsidRPr="007B49C7" w14:paraId="534C3853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524" w14:textId="77777777" w:rsidR="00572D1B" w:rsidRPr="007B49C7" w:rsidRDefault="00572D1B" w:rsidP="00B8497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7B49C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41D" w14:textId="1C74757B" w:rsidR="00572D1B" w:rsidRPr="007B49C7" w:rsidRDefault="000E277F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4CD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543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E8C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737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2D1B" w:rsidRPr="007B49C7" w14:paraId="55AA33DF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EFF" w14:textId="77777777" w:rsidR="00572D1B" w:rsidRPr="00157CDA" w:rsidRDefault="00572D1B" w:rsidP="00B849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157CDA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41F" w14:textId="14AC8AD2" w:rsidR="00572D1B" w:rsidRPr="007B49C7" w:rsidRDefault="00572D1B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7AE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D74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A4F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0E6" w14:textId="1DCF5469" w:rsidR="00572D1B" w:rsidRPr="007B49C7" w:rsidRDefault="00CF4F4A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572D1B" w:rsidRPr="007B49C7" w14:paraId="5007B95B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450" w14:textId="77777777" w:rsidR="00572D1B" w:rsidRPr="007B49C7" w:rsidRDefault="00572D1B" w:rsidP="00B849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D41" w14:textId="30EBD151" w:rsidR="00572D1B" w:rsidRPr="007B49C7" w:rsidRDefault="000E277F" w:rsidP="00B8497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AC2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DA4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C43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E75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2D1B" w:rsidRPr="007B49C7" w14:paraId="7127AC00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5EC381" w14:textId="77777777" w:rsidR="00572D1B" w:rsidRPr="007B49C7" w:rsidRDefault="00572D1B" w:rsidP="00B84972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7F17D5" w14:textId="3A565A34" w:rsidR="00572D1B" w:rsidRPr="007B49C7" w:rsidRDefault="00CF4F4A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C23CC4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A204BE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9CC930" w14:textId="77777777" w:rsidR="00572D1B" w:rsidRPr="007B49C7" w:rsidRDefault="00572D1B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7B49C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DEF9F2" w14:textId="52A5E216" w:rsidR="00572D1B" w:rsidRPr="007B49C7" w:rsidRDefault="00CF4F4A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14:paraId="19FE7C34" w14:textId="77777777" w:rsidR="00572D1B" w:rsidRPr="007B49C7" w:rsidRDefault="00572D1B" w:rsidP="00572D1B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51090709" w14:textId="77777777" w:rsidR="00572D1B" w:rsidRPr="00B67B08" w:rsidRDefault="00572D1B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DF4201" w14:textId="77777777" w:rsidR="008F4677" w:rsidRPr="00B67B08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B67B08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5F6403B" w14:textId="3D5179D4" w:rsidR="00FA5674" w:rsidRDefault="00B67B08" w:rsidP="00FA567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FA5674" w:rsidRPr="0044324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Conocimiento y aprobación del acta de la sesión N°59 Ordinaria del 27 de octubre de 2021.</w:t>
      </w:r>
    </w:p>
    <w:p w14:paraId="4666389C" w14:textId="77777777" w:rsidR="00CE1CD9" w:rsidRDefault="00CE1CD9" w:rsidP="00FA567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8463D94" w14:textId="317E594C" w:rsidR="00CE1CD9" w:rsidRPr="007B49C7" w:rsidRDefault="00CE1CD9" w:rsidP="00CE1CD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7B49C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aprobar el </w:t>
      </w:r>
      <w:r w:rsidR="00D2447A">
        <w:rPr>
          <w:rFonts w:ascii="Palatino Linotype" w:hAnsi="Palatino Linotype" w:cs="Tahoma"/>
          <w:color w:val="000000" w:themeColor="text1"/>
          <w:sz w:val="22"/>
          <w:szCs w:val="22"/>
        </w:rPr>
        <w:t>Acta de la Sesión No. 059</w:t>
      </w:r>
      <w:r w:rsidRPr="00C76A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2447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- </w:t>
      </w:r>
      <w:r w:rsidRPr="00C76AE1">
        <w:rPr>
          <w:rFonts w:ascii="Palatino Linotype" w:hAnsi="Palatino Linotype" w:cs="Tahoma"/>
          <w:color w:val="000000" w:themeColor="text1"/>
          <w:sz w:val="22"/>
          <w:szCs w:val="22"/>
        </w:rPr>
        <w:t>Ordinaria de la Comisión de Participaci</w:t>
      </w:r>
      <w:r w:rsidR="00D2447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ón Ciudadana y Gobierno Abierto, </w:t>
      </w:r>
      <w:r w:rsidRPr="00C76AE1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D2447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27</w:t>
      </w:r>
      <w:r w:rsidRPr="00C76A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D2447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octubre </w:t>
      </w:r>
      <w:r w:rsidRPr="00C76A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2021.   </w:t>
      </w:r>
    </w:p>
    <w:p w14:paraId="69B53853" w14:textId="77777777" w:rsidR="00CE1CD9" w:rsidRPr="007B49C7" w:rsidRDefault="00CE1CD9" w:rsidP="00CE1CD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683EA5A9" w14:textId="77777777" w:rsidR="00CE1CD9" w:rsidRPr="007B49C7" w:rsidRDefault="00CE1CD9" w:rsidP="00CE1CD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7B49C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47CED96" w14:textId="77777777" w:rsidR="00A1236F" w:rsidRDefault="00A1236F" w:rsidP="00CD132E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A1236F" w:rsidRPr="00B67B08" w14:paraId="68337805" w14:textId="77777777" w:rsidTr="00B8497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3BDA53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A1236F" w:rsidRPr="00B67B08" w14:paraId="6C2DEE51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9037CD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B98119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9A7CD2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32482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8C6D1C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42BBDE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A1236F" w:rsidRPr="00B67B08" w14:paraId="4AB46176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BE2" w14:textId="77777777" w:rsidR="00A1236F" w:rsidRPr="00B67B08" w:rsidRDefault="00A1236F" w:rsidP="00B8497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B67B08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AA8" w14:textId="4C95C7E2" w:rsidR="00A1236F" w:rsidRPr="00B67B08" w:rsidRDefault="000258F2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270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707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50E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7F0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A1236F" w:rsidRPr="00B67B08" w14:paraId="72F0F4D2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C74" w14:textId="77777777" w:rsidR="00A1236F" w:rsidRPr="00B67B08" w:rsidRDefault="00A1236F" w:rsidP="00B849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6CA" w14:textId="25A8DE2C" w:rsidR="00A1236F" w:rsidRPr="00B67B08" w:rsidRDefault="00A1236F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325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263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1AD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26" w14:textId="0508FCF2" w:rsidR="00A1236F" w:rsidRPr="00B67B08" w:rsidRDefault="00FA5674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A1236F" w:rsidRPr="00B67B08" w14:paraId="6982503D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B69" w14:textId="77777777" w:rsidR="00A1236F" w:rsidRPr="00B67B08" w:rsidRDefault="00A1236F" w:rsidP="00B849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D02" w14:textId="457C4D8E" w:rsidR="00A1236F" w:rsidRPr="00B67B08" w:rsidRDefault="000258F2" w:rsidP="00B8497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29A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B9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3A4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E5A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A1236F" w:rsidRPr="00B67B08" w14:paraId="083462B4" w14:textId="77777777" w:rsidTr="00B849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4D236E" w14:textId="77777777" w:rsidR="00A1236F" w:rsidRPr="00B67B08" w:rsidRDefault="00A1236F" w:rsidP="00B84972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5502AF" w14:textId="31CF9EB9" w:rsidR="00A1236F" w:rsidRPr="00B67B08" w:rsidRDefault="00FA5674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54D79A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E01BAB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923819" w14:textId="77777777" w:rsidR="00A1236F" w:rsidRPr="00B67B08" w:rsidRDefault="00A1236F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7F1423" w14:textId="5BFF759C" w:rsidR="00A1236F" w:rsidRPr="00B67B08" w:rsidRDefault="00FA5674" w:rsidP="00B849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14:paraId="688F36F2" w14:textId="77777777" w:rsidR="00A1236F" w:rsidRDefault="00A1236F" w:rsidP="00CD132E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  <w:lang w:val="es-419"/>
        </w:rPr>
      </w:pPr>
    </w:p>
    <w:p w14:paraId="3EE3A0BA" w14:textId="77777777" w:rsidR="00865CA3" w:rsidRPr="00865CA3" w:rsidRDefault="00075D7D" w:rsidP="00865CA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Segu</w:t>
      </w: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Punto.-</w:t>
      </w:r>
      <w:r w:rsidR="009A4334" w:rsidRPr="00B67B08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865CA3" w:rsidRPr="00865CA3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Presentación de la planificación para los expedientes de la Comisión de Participación Ciudadana y Gobierno Abierto.</w:t>
      </w:r>
    </w:p>
    <w:p w14:paraId="08BF7C11" w14:textId="0BAB1F7C" w:rsidR="00F53E92" w:rsidRDefault="00F53E92" w:rsidP="00F53E9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</w:p>
    <w:p w14:paraId="415918B7" w14:textId="79576ED7" w:rsidR="00CD132E" w:rsidRDefault="00865CA3" w:rsidP="006E10AA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val="es-419" w:eastAsia="es-419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En funci</w:t>
      </w:r>
      <w:r w:rsidR="006E10A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ón de los proyectos de ordenanzas que se encuentran en conocimiento de la Comisión de Participación Ciudadana, 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Concejal Luis Robles, </w:t>
      </w:r>
      <w:r w:rsidR="006E10A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 presentó un cronograma de actividades </w:t>
      </w:r>
      <w:r w:rsidR="00EB2B0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planificadas </w:t>
      </w:r>
      <w:r w:rsidR="006E10AA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mocionó: </w:t>
      </w:r>
      <w:r w:rsidR="006E10AA">
        <w:rPr>
          <w:rFonts w:ascii="Palatino Linotype" w:hAnsi="Palatino Linotype" w:cs="Palatino Linotype"/>
          <w:sz w:val="22"/>
          <w:szCs w:val="22"/>
          <w:lang w:val="es-419" w:eastAsia="es-419"/>
        </w:rPr>
        <w:t>Dar por conocida la planificación realizada por parte del presidente de la Comisión de Participación Ciudadana y Gobierno Abierto, conforme el anexo que se adjunta para el efecto.</w:t>
      </w:r>
    </w:p>
    <w:p w14:paraId="53C4840A" w14:textId="77777777" w:rsidR="006E10AA" w:rsidRPr="00865CA3" w:rsidRDefault="006E10AA" w:rsidP="006E10A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77C36BF8" w14:textId="77777777" w:rsidR="009C0373" w:rsidRPr="00B67B08" w:rsidRDefault="009C0373" w:rsidP="009C037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4622360" w14:textId="63182C74" w:rsidR="00203C4D" w:rsidRPr="00B67B08" w:rsidRDefault="00203C4D" w:rsidP="00A47793">
      <w:pPr>
        <w:rPr>
          <w:rFonts w:ascii="Palatino Linotype" w:hAnsi="Palatino Linotype"/>
          <w:sz w:val="22"/>
          <w:szCs w:val="22"/>
          <w:lang w:val="es-419"/>
        </w:rPr>
      </w:pPr>
      <w:r w:rsidRPr="00B67B08">
        <w:rPr>
          <w:rFonts w:ascii="Palatino Linotype" w:hAnsi="Palatino Linotype"/>
          <w:sz w:val="22"/>
          <w:szCs w:val="22"/>
          <w:lang w:val="es-419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FA319A" w:rsidRPr="00B67B08" w14:paraId="545BC99B" w14:textId="77777777" w:rsidTr="003D37E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ADF34E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FA319A" w:rsidRPr="00B67B08" w14:paraId="25E2D3CC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522A14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253B40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5ED4FF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1E372B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374243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F5F5C7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A61AD" w:rsidRPr="00B67B08" w14:paraId="32A32BAC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05F" w14:textId="0B3A893E" w:rsidR="008A61AD" w:rsidRPr="00B67B08" w:rsidRDefault="008A61AD" w:rsidP="008A61AD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B67B08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607" w14:textId="5A58A58B" w:rsidR="008A61AD" w:rsidRPr="00B67B08" w:rsidRDefault="00624635" w:rsidP="008A61A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FC9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010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893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32B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A61AD" w:rsidRPr="00B67B08" w14:paraId="32205F27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37C" w14:textId="729402CB" w:rsidR="008A61AD" w:rsidRPr="00B67B08" w:rsidRDefault="008A61AD" w:rsidP="008A61AD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941" w14:textId="412D6DB8" w:rsidR="008A61AD" w:rsidRPr="00B67B08" w:rsidRDefault="005E72F1" w:rsidP="008A61A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151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042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A08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785" w14:textId="231F9729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A61AD" w:rsidRPr="00B67B08" w14:paraId="2CC99D38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9BC" w14:textId="23BCC1B8" w:rsidR="008A61AD" w:rsidRPr="00B67B08" w:rsidRDefault="008A61AD" w:rsidP="008A61AD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E79" w14:textId="11B7FC59" w:rsidR="008A61AD" w:rsidRPr="00B67B08" w:rsidRDefault="00624635" w:rsidP="008A61AD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53F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AD4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905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DE9" w14:textId="77777777" w:rsidR="008A61AD" w:rsidRPr="00B67B08" w:rsidRDefault="008A61AD" w:rsidP="008A61A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A319A" w:rsidRPr="00B67B08" w14:paraId="65FDE66D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A1448F" w14:textId="77777777" w:rsidR="00FA319A" w:rsidRPr="00B67B08" w:rsidRDefault="00FA319A" w:rsidP="003D37E1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D00C46" w14:textId="15D39CB7" w:rsidR="00FA319A" w:rsidRPr="00B67B08" w:rsidRDefault="00624635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73A99A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3E606C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05E327" w14:textId="77777777" w:rsidR="00FA319A" w:rsidRPr="00B67B08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E839CB" w14:textId="2A038621" w:rsidR="00FA319A" w:rsidRPr="00B67B08" w:rsidRDefault="00E9742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67B0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6A31AA53" w14:textId="77777777" w:rsidR="00905C26" w:rsidRPr="00B67B08" w:rsidRDefault="00905C26" w:rsidP="003B655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</w:p>
    <w:p w14:paraId="3BF1C396" w14:textId="77777777" w:rsidR="006E10AA" w:rsidRDefault="004B7DA8" w:rsidP="006E10AA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val="es-419" w:eastAsia="es-419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La Comisión de Participación Ciudadana y Gobierno Abierto</w:t>
      </w: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, Resolvió: </w:t>
      </w:r>
      <w:r w:rsidR="006E10AA">
        <w:rPr>
          <w:rFonts w:ascii="Palatino Linotype" w:hAnsi="Palatino Linotype" w:cs="Palatino Linotype"/>
          <w:sz w:val="22"/>
          <w:szCs w:val="22"/>
          <w:lang w:val="es-419" w:eastAsia="es-419"/>
        </w:rPr>
        <w:t>Dar por conocida la planificación realizada por parte del presidente de la Comisión de Participación Ciudadana y Gobierno Abierto, conforme el anexo que se adjunta para el efecto.</w:t>
      </w:r>
    </w:p>
    <w:p w14:paraId="39A0FF7E" w14:textId="659F8062" w:rsidR="00551404" w:rsidRDefault="00551404" w:rsidP="00551404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A1F72" w14:paraId="58CB6BF6" w14:textId="77777777" w:rsidTr="00DA1F72">
        <w:tc>
          <w:tcPr>
            <w:tcW w:w="8828" w:type="dxa"/>
          </w:tcPr>
          <w:p w14:paraId="2A8F5C0F" w14:textId="341C611F" w:rsidR="00DA1F72" w:rsidRPr="00DA1F72" w:rsidRDefault="00DA1F72" w:rsidP="00DA1F7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b/>
                <w:sz w:val="22"/>
                <w:szCs w:val="22"/>
                <w:lang w:val="es-419"/>
              </w:rPr>
            </w:pPr>
            <w:r w:rsidRPr="00DA1F72">
              <w:rPr>
                <w:rFonts w:ascii="Palatino Linotype" w:hAnsi="Palatino Linotype" w:cs="Tahoma"/>
                <w:b/>
                <w:sz w:val="22"/>
                <w:szCs w:val="22"/>
                <w:lang w:val="es-419"/>
              </w:rPr>
              <w:t xml:space="preserve">Siendo las 15h00, ingresa a la sala de sesiones virtuales la concejala Amparito Narváez </w:t>
            </w:r>
          </w:p>
        </w:tc>
      </w:tr>
    </w:tbl>
    <w:p w14:paraId="293F39E8" w14:textId="77777777" w:rsidR="00DA1F72" w:rsidRPr="00B67B08" w:rsidRDefault="00DA1F72" w:rsidP="00551404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</w:p>
    <w:p w14:paraId="57F5FC99" w14:textId="77777777" w:rsidR="009A098B" w:rsidRDefault="008A61AD" w:rsidP="009A098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B67B08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Tercer Punto</w:t>
      </w:r>
      <w:r w:rsidRPr="009A098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.- </w:t>
      </w:r>
      <w:r w:rsidR="009A098B" w:rsidRPr="009A098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Seguimiento al cumplimiento de las resoluciones N° 020 y 021 – CPC-2021 mediante las cuales se solicita informes a la Secretaría General de Coordinación Territorial y Participación Ciudadana y Procuraduría Metropolitana, respecto al proyecto de “Ordenanza Metropolitana Sustitutiva del Libro I.3, Título II, Del Sistema Metropolitano de Participación Ciudadana y Control Social del Código Municipal para el Distrito Metropolitano de Quito”; y, resolución al respecto.</w:t>
      </w:r>
    </w:p>
    <w:p w14:paraId="1F5F1A8D" w14:textId="5A64614F" w:rsidR="00F53E92" w:rsidRDefault="00F53E92" w:rsidP="003B6552">
      <w:pPr>
        <w:jc w:val="both"/>
        <w:rPr>
          <w:rFonts w:ascii="Palatino Linotype" w:hAnsi="Palatino Linotype"/>
        </w:rPr>
      </w:pPr>
    </w:p>
    <w:p w14:paraId="12E85ED0" w14:textId="3F76046F" w:rsidR="009A098B" w:rsidRDefault="000C265D" w:rsidP="00F53E9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Interviene la abogada </w:t>
      </w:r>
      <w:r w:rsidRPr="003B3DC1">
        <w:rPr>
          <w:rFonts w:ascii="Palatino Linotype" w:hAnsi="Palatino Linotype" w:cs="Tahoma"/>
          <w:color w:val="000000" w:themeColor="text1"/>
          <w:sz w:val="22"/>
          <w:szCs w:val="22"/>
        </w:rPr>
        <w:t>Carolina Velasquez</w:t>
      </w:r>
      <w:r w:rsidRPr="00C90D5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Pr="003B3DC1">
        <w:rPr>
          <w:rFonts w:ascii="Palatino Linotype" w:hAnsi="Palatino Linotype" w:cs="Tahoma"/>
          <w:color w:val="000000" w:themeColor="text1"/>
          <w:sz w:val="22"/>
          <w:szCs w:val="22"/>
        </w:rPr>
        <w:t>Secretaria General de Coordinación Territorial y Participación Ciudadana</w:t>
      </w:r>
      <w:r w:rsidR="00DA1F7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, quién expone el contenido del informe técnico al proyecto de </w:t>
      </w:r>
      <w:r w:rsidR="00DA1F72" w:rsidRPr="00DA1F72">
        <w:rPr>
          <w:rFonts w:ascii="Palatino Linotype" w:hAnsi="Palatino Linotype" w:cs="Tahoma"/>
          <w:i/>
          <w:color w:val="000000" w:themeColor="text1"/>
          <w:sz w:val="22"/>
          <w:szCs w:val="22"/>
          <w:lang w:val="es-419"/>
        </w:rPr>
        <w:t>“Ordenanza Metropolitana Sustitutiva del Libro I.3, Título II, Del Sistema Metropolitano de Participación Ciudadana y Control Social del Código Municipal para el Distrito Metropolitano de Quito”</w:t>
      </w:r>
      <w:r w:rsidR="00DA1F7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, así como las observaciones puestas a consideración de los concejales integrantes de la comisión.</w:t>
      </w:r>
    </w:p>
    <w:p w14:paraId="3670C871" w14:textId="77777777" w:rsidR="00DA1F72" w:rsidRDefault="00DA1F72" w:rsidP="00F53E9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80E6D39" w14:textId="72A1866D" w:rsidR="00DA1F72" w:rsidRPr="00DA1F72" w:rsidRDefault="00DA1F72" w:rsidP="00F53E9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lastRenderedPageBreak/>
        <w:t xml:space="preserve">Los miembros de la </w:t>
      </w:r>
      <w:r w:rsidRPr="00B67B08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Comisión de Participación Ciudadana y Gobierno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, dan por conocido el informe favorable</w:t>
      </w:r>
      <w:r w:rsidR="00B1272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presentado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.</w:t>
      </w:r>
    </w:p>
    <w:p w14:paraId="039278E6" w14:textId="77777777" w:rsidR="00DA1F72" w:rsidRPr="000C265D" w:rsidRDefault="00DA1F72" w:rsidP="00F53E9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F5CE28D" w14:textId="390C53FC" w:rsidR="00F53E92" w:rsidRDefault="009A098B" w:rsidP="003B655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9A098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Cuarto Punto.- </w:t>
      </w:r>
      <w:r w:rsidR="007245D0" w:rsidRPr="009A098B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Varios.-</w:t>
      </w:r>
      <w:r w:rsidR="007245D0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No se incorporan temas para tratamiento.</w:t>
      </w:r>
    </w:p>
    <w:p w14:paraId="125A9264" w14:textId="77777777" w:rsidR="00F53E92" w:rsidRPr="00B67B08" w:rsidRDefault="00F53E92" w:rsidP="003B655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25F6BF1" w14:textId="217CAF73" w:rsidR="008F4677" w:rsidRPr="00B67B08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B67B0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303F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bookmarkStart w:id="0" w:name="_GoBack"/>
      <w:bookmarkEnd w:id="0"/>
      <w:r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FA4999"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1D25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24</w:t>
      </w:r>
      <w:r w:rsidRPr="00B67B0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B67B0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B67B08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B67B08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B67B0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61AD" w:rsidRPr="00B67B08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0E5A6CB3" w:rsidR="008A61AD" w:rsidRPr="00B67B08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102B2167" w14:textId="25EC30F5" w:rsidR="008A61AD" w:rsidRPr="00B67B08" w:rsidRDefault="00657E52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A61AD" w:rsidRPr="00B67B08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61AD" w:rsidRPr="00B67B08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10C412E" w:rsidR="008A61AD" w:rsidRPr="00B67B08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201043F1" w14:textId="39AF00BB" w:rsidR="008A61AD" w:rsidRPr="00B67B08" w:rsidRDefault="00B12722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6263FD5D" w:rsidR="008A61AD" w:rsidRPr="00B67B08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61AD" w:rsidRPr="00B67B08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30233F1B" w:rsidR="008A61AD" w:rsidRPr="00B67B08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68990DD" w14:textId="4AF7CC98" w:rsidR="008A61AD" w:rsidRPr="00B67B08" w:rsidRDefault="00657E52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A61AD" w:rsidRPr="00B67B08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B67B08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B67B0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03BEAC0F" w:rsidR="008F4677" w:rsidRPr="00B67B08" w:rsidRDefault="00B1272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31B40657" w:rsidR="008F4677" w:rsidRPr="00B67B08" w:rsidRDefault="00B1272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B67B0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40D20A0A" w:rsidR="008F4677" w:rsidRPr="00B67B08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67B08">
        <w:rPr>
          <w:rFonts w:ascii="Palatino Linotype" w:hAnsi="Palatino Linotype"/>
          <w:sz w:val="22"/>
          <w:szCs w:val="22"/>
        </w:rPr>
        <w:t>Para constancia, firman el señor Presidente de la Comisión de Participación C</w:t>
      </w:r>
      <w:r w:rsidR="0060212B" w:rsidRPr="00B67B08">
        <w:rPr>
          <w:rFonts w:ascii="Palatino Linotype" w:hAnsi="Palatino Linotype"/>
          <w:sz w:val="22"/>
          <w:szCs w:val="22"/>
        </w:rPr>
        <w:t>iudadana y Gobierno Abierto y el señor</w:t>
      </w:r>
      <w:r w:rsidRPr="00B67B08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B67B08">
        <w:rPr>
          <w:rFonts w:ascii="Palatino Linotype" w:hAnsi="Palatino Linotype"/>
          <w:sz w:val="22"/>
          <w:szCs w:val="22"/>
        </w:rPr>
        <w:t>o</w:t>
      </w:r>
      <w:r w:rsidRPr="00B67B08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B67B08">
        <w:rPr>
          <w:rFonts w:ascii="Palatino Linotype" w:hAnsi="Palatino Linotype"/>
          <w:sz w:val="22"/>
          <w:szCs w:val="22"/>
        </w:rPr>
        <w:t>ncejo Metropolitano de Quito</w:t>
      </w:r>
      <w:r w:rsidRPr="00B67B08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B67B08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B67B08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B67B08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62733D5" w14:textId="77777777" w:rsidR="00500892" w:rsidRPr="00B67B08" w:rsidRDefault="0050089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B67B08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37BD1218" w:rsidR="008F4677" w:rsidRPr="00B67B08" w:rsidRDefault="00657E5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B67B08">
        <w:rPr>
          <w:rFonts w:ascii="Palatino Linotype" w:hAnsi="Palatino Linotype" w:cs="Tahoma"/>
          <w:color w:val="000000" w:themeColor="text1"/>
        </w:rPr>
        <w:t xml:space="preserve">Sr. Luis Robles </w:t>
      </w:r>
      <w:r w:rsidR="003575D5" w:rsidRPr="00B67B08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B67B08">
        <w:rPr>
          <w:rFonts w:ascii="Palatino Linotype" w:hAnsi="Palatino Linotype" w:cs="Tahoma"/>
          <w:color w:val="000000" w:themeColor="text1"/>
        </w:rPr>
        <w:tab/>
      </w:r>
      <w:r w:rsidR="003575D5" w:rsidRPr="00B67B08">
        <w:rPr>
          <w:rFonts w:ascii="Palatino Linotype" w:hAnsi="Palatino Linotype" w:cs="Tahoma"/>
          <w:color w:val="000000" w:themeColor="text1"/>
        </w:rPr>
        <w:tab/>
      </w:r>
      <w:r w:rsidR="003575D5" w:rsidRPr="00B67B08">
        <w:rPr>
          <w:rFonts w:ascii="Palatino Linotype" w:hAnsi="Palatino Linotype" w:cs="Tahoma"/>
          <w:color w:val="000000" w:themeColor="text1"/>
        </w:rPr>
        <w:tab/>
      </w:r>
      <w:r w:rsidR="003575D5" w:rsidRPr="00B67B08">
        <w:rPr>
          <w:rFonts w:ascii="Palatino Linotype" w:hAnsi="Palatino Linotype" w:cs="Tahoma"/>
          <w:color w:val="000000" w:themeColor="text1"/>
        </w:rPr>
        <w:tab/>
      </w:r>
      <w:r w:rsidRPr="00B67B08">
        <w:rPr>
          <w:rFonts w:ascii="Palatino Linotype" w:hAnsi="Palatino Linotype" w:cs="Tahoma"/>
          <w:color w:val="000000" w:themeColor="text1"/>
        </w:rPr>
        <w:tab/>
      </w:r>
      <w:r w:rsidR="003575D5" w:rsidRPr="00B67B08">
        <w:rPr>
          <w:rFonts w:ascii="Palatino Linotype" w:hAnsi="Palatino Linotype" w:cs="Tahoma"/>
          <w:color w:val="000000" w:themeColor="text1"/>
        </w:rPr>
        <w:t xml:space="preserve">Abg. </w:t>
      </w:r>
      <w:r w:rsidRPr="00B67B08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B67B08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B67B08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B67B08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B67B08">
        <w:rPr>
          <w:rFonts w:ascii="Palatino Linotype" w:hAnsi="Palatino Linotype" w:cs="Tahoma"/>
          <w:b/>
          <w:color w:val="000000" w:themeColor="text1"/>
        </w:rPr>
        <w:tab/>
      </w:r>
      <w:r w:rsidR="004F069A" w:rsidRPr="00B67B08">
        <w:rPr>
          <w:rFonts w:ascii="Palatino Linotype" w:hAnsi="Palatino Linotype" w:cs="Tahoma"/>
          <w:b/>
          <w:color w:val="000000" w:themeColor="text1"/>
        </w:rPr>
        <w:tab/>
      </w:r>
      <w:r w:rsidR="004F069A" w:rsidRPr="00B67B08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B67B08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B67B08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B67B08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B67B08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B67B08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B67B08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B67B08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B67B08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B67B08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B67B0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B67B0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B67B08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B67B08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51FDC9B8" w:rsidR="00657E52" w:rsidRPr="00B67B0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B67B0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B67B08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B67B08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30FBB6BF" w:rsidR="00657E52" w:rsidRPr="00B67B08" w:rsidRDefault="00B1272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DE9F3E0" w:rsidR="00657E52" w:rsidRPr="00B67B0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B67B08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0069D8D0" w:rsidR="00657E52" w:rsidRPr="00B67B08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30631745" w:rsidR="00657E52" w:rsidRPr="00B67B0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B67B0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B67B08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B67B0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67B0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34D4AC7C" w:rsidR="008F4677" w:rsidRPr="00B67B08" w:rsidRDefault="00B1272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244632FC" w:rsidR="008F4677" w:rsidRPr="00B67B08" w:rsidRDefault="00B1272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B67B08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B67B08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B67B08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17380650" w:rsidR="008F4677" w:rsidRPr="00B67B08" w:rsidRDefault="00084C66" w:rsidP="00076206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2021-13-12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B67B08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B67B08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B67B0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67B0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B67B08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B67B08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1826FD42" w:rsidR="008F4677" w:rsidRPr="00B67B08" w:rsidRDefault="0017308E" w:rsidP="005D606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5D6065" w:rsidRPr="00B67B0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1</w:t>
            </w:r>
            <w:r w:rsidR="00084C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B67B08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B67B08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8F4677" w:rsidRPr="00B67B08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20BB" w14:textId="77777777" w:rsidR="005804D0" w:rsidRDefault="005804D0">
      <w:r>
        <w:separator/>
      </w:r>
    </w:p>
  </w:endnote>
  <w:endnote w:type="continuationSeparator" w:id="0">
    <w:p w14:paraId="03002025" w14:textId="77777777" w:rsidR="005804D0" w:rsidRDefault="005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03FBF">
              <w:rPr>
                <w:rFonts w:ascii="Palatino Linotype" w:hAnsi="Palatino Linotype"/>
                <w:b/>
                <w:bCs/>
                <w:noProof/>
              </w:rPr>
              <w:t>3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03FBF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6DC9" w14:textId="77777777" w:rsidR="005804D0" w:rsidRDefault="005804D0">
      <w:r>
        <w:separator/>
      </w:r>
    </w:p>
  </w:footnote>
  <w:footnote w:type="continuationSeparator" w:id="0">
    <w:p w14:paraId="6DB52F17" w14:textId="77777777" w:rsidR="005804D0" w:rsidRDefault="0058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36"/>
    <w:rsid w:val="00013DD3"/>
    <w:rsid w:val="00013FA5"/>
    <w:rsid w:val="00016140"/>
    <w:rsid w:val="000179DC"/>
    <w:rsid w:val="00017ADA"/>
    <w:rsid w:val="0002325A"/>
    <w:rsid w:val="000239DD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4C66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3D92"/>
    <w:rsid w:val="000B65CD"/>
    <w:rsid w:val="000B6D12"/>
    <w:rsid w:val="000B7403"/>
    <w:rsid w:val="000B774D"/>
    <w:rsid w:val="000C0058"/>
    <w:rsid w:val="000C17FC"/>
    <w:rsid w:val="000C1F78"/>
    <w:rsid w:val="000C2371"/>
    <w:rsid w:val="000C265D"/>
    <w:rsid w:val="000C382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77F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04A"/>
    <w:rsid w:val="00144438"/>
    <w:rsid w:val="00144598"/>
    <w:rsid w:val="00144B47"/>
    <w:rsid w:val="00145745"/>
    <w:rsid w:val="00146D18"/>
    <w:rsid w:val="0015066A"/>
    <w:rsid w:val="00151CF5"/>
    <w:rsid w:val="00151E42"/>
    <w:rsid w:val="00152F0D"/>
    <w:rsid w:val="001532ED"/>
    <w:rsid w:val="00153633"/>
    <w:rsid w:val="00153AA1"/>
    <w:rsid w:val="00154FFE"/>
    <w:rsid w:val="0015679D"/>
    <w:rsid w:val="00156B7D"/>
    <w:rsid w:val="001571CF"/>
    <w:rsid w:val="001572AF"/>
    <w:rsid w:val="00157CDA"/>
    <w:rsid w:val="00160AD5"/>
    <w:rsid w:val="00160CEB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D5F"/>
    <w:rsid w:val="00186E8E"/>
    <w:rsid w:val="00186F50"/>
    <w:rsid w:val="00187B2B"/>
    <w:rsid w:val="001900B1"/>
    <w:rsid w:val="0019085B"/>
    <w:rsid w:val="00190E23"/>
    <w:rsid w:val="001912D1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AE6"/>
    <w:rsid w:val="002343EF"/>
    <w:rsid w:val="00236C0D"/>
    <w:rsid w:val="00240F78"/>
    <w:rsid w:val="0024107C"/>
    <w:rsid w:val="00241737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4242"/>
    <w:rsid w:val="002C4948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71AD"/>
    <w:rsid w:val="00300BEA"/>
    <w:rsid w:val="00301B71"/>
    <w:rsid w:val="00303570"/>
    <w:rsid w:val="003035C7"/>
    <w:rsid w:val="00303FBF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75D5"/>
    <w:rsid w:val="00360779"/>
    <w:rsid w:val="003631D0"/>
    <w:rsid w:val="00363A0B"/>
    <w:rsid w:val="00363CE0"/>
    <w:rsid w:val="00367D7F"/>
    <w:rsid w:val="003716A8"/>
    <w:rsid w:val="00372C5A"/>
    <w:rsid w:val="00374333"/>
    <w:rsid w:val="003744F0"/>
    <w:rsid w:val="00374688"/>
    <w:rsid w:val="00374A74"/>
    <w:rsid w:val="00374F0E"/>
    <w:rsid w:val="00375EB5"/>
    <w:rsid w:val="003773FC"/>
    <w:rsid w:val="00377B05"/>
    <w:rsid w:val="00380799"/>
    <w:rsid w:val="0038137D"/>
    <w:rsid w:val="0038610A"/>
    <w:rsid w:val="00386479"/>
    <w:rsid w:val="0038677B"/>
    <w:rsid w:val="00386A3F"/>
    <w:rsid w:val="0038776D"/>
    <w:rsid w:val="003951DB"/>
    <w:rsid w:val="0039525A"/>
    <w:rsid w:val="003958B7"/>
    <w:rsid w:val="0039651B"/>
    <w:rsid w:val="00397383"/>
    <w:rsid w:val="003A666D"/>
    <w:rsid w:val="003A6ACE"/>
    <w:rsid w:val="003A6CB2"/>
    <w:rsid w:val="003A78F7"/>
    <w:rsid w:val="003B04C7"/>
    <w:rsid w:val="003B1C8F"/>
    <w:rsid w:val="003B3DC1"/>
    <w:rsid w:val="003B431D"/>
    <w:rsid w:val="003B4947"/>
    <w:rsid w:val="003B5C43"/>
    <w:rsid w:val="003B6552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4F84"/>
    <w:rsid w:val="003E50F0"/>
    <w:rsid w:val="003E57D0"/>
    <w:rsid w:val="003E7030"/>
    <w:rsid w:val="003E74ED"/>
    <w:rsid w:val="003F0A28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722"/>
    <w:rsid w:val="00403AED"/>
    <w:rsid w:val="004041DF"/>
    <w:rsid w:val="004042E8"/>
    <w:rsid w:val="00405F0C"/>
    <w:rsid w:val="004065AC"/>
    <w:rsid w:val="004065C2"/>
    <w:rsid w:val="00406B67"/>
    <w:rsid w:val="00407394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24F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53F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106D"/>
    <w:rsid w:val="004912D8"/>
    <w:rsid w:val="00492B93"/>
    <w:rsid w:val="00494AF6"/>
    <w:rsid w:val="00494C16"/>
    <w:rsid w:val="00494D6C"/>
    <w:rsid w:val="0049504C"/>
    <w:rsid w:val="004966C9"/>
    <w:rsid w:val="00497ABF"/>
    <w:rsid w:val="004A0553"/>
    <w:rsid w:val="004A0769"/>
    <w:rsid w:val="004A0970"/>
    <w:rsid w:val="004A1304"/>
    <w:rsid w:val="004A693C"/>
    <w:rsid w:val="004A6E62"/>
    <w:rsid w:val="004A71DD"/>
    <w:rsid w:val="004B12A4"/>
    <w:rsid w:val="004B2A27"/>
    <w:rsid w:val="004B3CEE"/>
    <w:rsid w:val="004B40B1"/>
    <w:rsid w:val="004B4FCD"/>
    <w:rsid w:val="004B7987"/>
    <w:rsid w:val="004B7DA8"/>
    <w:rsid w:val="004C206D"/>
    <w:rsid w:val="004C3746"/>
    <w:rsid w:val="004C3885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FF7"/>
    <w:rsid w:val="004F4C20"/>
    <w:rsid w:val="004F4EA9"/>
    <w:rsid w:val="00500892"/>
    <w:rsid w:val="00500AB1"/>
    <w:rsid w:val="0050404A"/>
    <w:rsid w:val="00505654"/>
    <w:rsid w:val="005058C9"/>
    <w:rsid w:val="005067FB"/>
    <w:rsid w:val="00506995"/>
    <w:rsid w:val="0051149F"/>
    <w:rsid w:val="0051225D"/>
    <w:rsid w:val="00513DF2"/>
    <w:rsid w:val="0051418D"/>
    <w:rsid w:val="0051467E"/>
    <w:rsid w:val="00514894"/>
    <w:rsid w:val="0051615A"/>
    <w:rsid w:val="00516E69"/>
    <w:rsid w:val="00517E6C"/>
    <w:rsid w:val="005215FF"/>
    <w:rsid w:val="00521682"/>
    <w:rsid w:val="00521E93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354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1404"/>
    <w:rsid w:val="00552E06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0001"/>
    <w:rsid w:val="00572D1B"/>
    <w:rsid w:val="0057318A"/>
    <w:rsid w:val="005734A0"/>
    <w:rsid w:val="00577089"/>
    <w:rsid w:val="00580310"/>
    <w:rsid w:val="005804D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12A1"/>
    <w:rsid w:val="005B2DF9"/>
    <w:rsid w:val="005B362C"/>
    <w:rsid w:val="005B379D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3F"/>
    <w:rsid w:val="005C56DD"/>
    <w:rsid w:val="005C6419"/>
    <w:rsid w:val="005C64B7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212B"/>
    <w:rsid w:val="006032F9"/>
    <w:rsid w:val="00603495"/>
    <w:rsid w:val="00603E3A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4635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57E52"/>
    <w:rsid w:val="0066145C"/>
    <w:rsid w:val="0066195A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181"/>
    <w:rsid w:val="006C14D9"/>
    <w:rsid w:val="006C259E"/>
    <w:rsid w:val="006C2659"/>
    <w:rsid w:val="006C4B3E"/>
    <w:rsid w:val="006C5FBC"/>
    <w:rsid w:val="006C6E4B"/>
    <w:rsid w:val="006C7157"/>
    <w:rsid w:val="006C748E"/>
    <w:rsid w:val="006C7ED3"/>
    <w:rsid w:val="006D074D"/>
    <w:rsid w:val="006D132E"/>
    <w:rsid w:val="006D28F6"/>
    <w:rsid w:val="006D3C8B"/>
    <w:rsid w:val="006D58AE"/>
    <w:rsid w:val="006E10AA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41DE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1D1B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038F"/>
    <w:rsid w:val="00721D93"/>
    <w:rsid w:val="0072221A"/>
    <w:rsid w:val="00724086"/>
    <w:rsid w:val="0072443B"/>
    <w:rsid w:val="007245D0"/>
    <w:rsid w:val="00724ECB"/>
    <w:rsid w:val="007254FE"/>
    <w:rsid w:val="007256EB"/>
    <w:rsid w:val="007258A3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199C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3ABF"/>
    <w:rsid w:val="00774819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87E45"/>
    <w:rsid w:val="00790FF7"/>
    <w:rsid w:val="007914C5"/>
    <w:rsid w:val="00792727"/>
    <w:rsid w:val="00793FCA"/>
    <w:rsid w:val="007947E8"/>
    <w:rsid w:val="00795A8A"/>
    <w:rsid w:val="007A00F0"/>
    <w:rsid w:val="007A0AA9"/>
    <w:rsid w:val="007A2316"/>
    <w:rsid w:val="007A2641"/>
    <w:rsid w:val="007A38C2"/>
    <w:rsid w:val="007A587F"/>
    <w:rsid w:val="007A59F7"/>
    <w:rsid w:val="007A5E49"/>
    <w:rsid w:val="007A6A7B"/>
    <w:rsid w:val="007B2B96"/>
    <w:rsid w:val="007B471B"/>
    <w:rsid w:val="007B49C7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2D03"/>
    <w:rsid w:val="00833741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3BF"/>
    <w:rsid w:val="00860A13"/>
    <w:rsid w:val="00863B53"/>
    <w:rsid w:val="008646CC"/>
    <w:rsid w:val="00864FAE"/>
    <w:rsid w:val="00865CA3"/>
    <w:rsid w:val="00867183"/>
    <w:rsid w:val="00867504"/>
    <w:rsid w:val="00867EA9"/>
    <w:rsid w:val="00871F2A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1AD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8F7B88"/>
    <w:rsid w:val="00900B6C"/>
    <w:rsid w:val="0090129D"/>
    <w:rsid w:val="009012FC"/>
    <w:rsid w:val="00901782"/>
    <w:rsid w:val="009024A3"/>
    <w:rsid w:val="00902BD0"/>
    <w:rsid w:val="00905C26"/>
    <w:rsid w:val="00910741"/>
    <w:rsid w:val="00917928"/>
    <w:rsid w:val="00922613"/>
    <w:rsid w:val="00923717"/>
    <w:rsid w:val="009243AE"/>
    <w:rsid w:val="00930A53"/>
    <w:rsid w:val="00932615"/>
    <w:rsid w:val="00933199"/>
    <w:rsid w:val="00933546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C41"/>
    <w:rsid w:val="00962E45"/>
    <w:rsid w:val="00963A1E"/>
    <w:rsid w:val="00964B3D"/>
    <w:rsid w:val="00965250"/>
    <w:rsid w:val="00970ECD"/>
    <w:rsid w:val="00970F24"/>
    <w:rsid w:val="0097104F"/>
    <w:rsid w:val="00972208"/>
    <w:rsid w:val="00974E34"/>
    <w:rsid w:val="009758CD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098B"/>
    <w:rsid w:val="009A171D"/>
    <w:rsid w:val="009A3109"/>
    <w:rsid w:val="009A32D8"/>
    <w:rsid w:val="009A3720"/>
    <w:rsid w:val="009A390F"/>
    <w:rsid w:val="009A3F56"/>
    <w:rsid w:val="009A42DD"/>
    <w:rsid w:val="009A4334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3153"/>
    <w:rsid w:val="009B3E80"/>
    <w:rsid w:val="009B4BDD"/>
    <w:rsid w:val="009B4E82"/>
    <w:rsid w:val="009B591B"/>
    <w:rsid w:val="009B6833"/>
    <w:rsid w:val="009C0373"/>
    <w:rsid w:val="009C095F"/>
    <w:rsid w:val="009C13E2"/>
    <w:rsid w:val="009C3616"/>
    <w:rsid w:val="009C3F02"/>
    <w:rsid w:val="009C4BAF"/>
    <w:rsid w:val="009D07F7"/>
    <w:rsid w:val="009D0962"/>
    <w:rsid w:val="009D1373"/>
    <w:rsid w:val="009D22FF"/>
    <w:rsid w:val="009D24A5"/>
    <w:rsid w:val="009D3568"/>
    <w:rsid w:val="009D38AD"/>
    <w:rsid w:val="009D48A3"/>
    <w:rsid w:val="009E3E36"/>
    <w:rsid w:val="009E4509"/>
    <w:rsid w:val="009E4B2F"/>
    <w:rsid w:val="009E7F54"/>
    <w:rsid w:val="009F0832"/>
    <w:rsid w:val="009F4F06"/>
    <w:rsid w:val="009F6B9B"/>
    <w:rsid w:val="009F713D"/>
    <w:rsid w:val="00A010A9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27BE"/>
    <w:rsid w:val="00A7494D"/>
    <w:rsid w:val="00A74CD7"/>
    <w:rsid w:val="00A750F5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31A1"/>
    <w:rsid w:val="00A937F1"/>
    <w:rsid w:val="00A93C4A"/>
    <w:rsid w:val="00A93CE8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EB0"/>
    <w:rsid w:val="00AB579C"/>
    <w:rsid w:val="00AB592C"/>
    <w:rsid w:val="00AC36B0"/>
    <w:rsid w:val="00AC3AD6"/>
    <w:rsid w:val="00AC4711"/>
    <w:rsid w:val="00AC6BA5"/>
    <w:rsid w:val="00AC7017"/>
    <w:rsid w:val="00AC7F44"/>
    <w:rsid w:val="00AD19FB"/>
    <w:rsid w:val="00AD244F"/>
    <w:rsid w:val="00AD33CF"/>
    <w:rsid w:val="00AD59B3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B001C8"/>
    <w:rsid w:val="00B0052A"/>
    <w:rsid w:val="00B01C51"/>
    <w:rsid w:val="00B02D7B"/>
    <w:rsid w:val="00B033AF"/>
    <w:rsid w:val="00B034C6"/>
    <w:rsid w:val="00B0422D"/>
    <w:rsid w:val="00B07959"/>
    <w:rsid w:val="00B106F0"/>
    <w:rsid w:val="00B11956"/>
    <w:rsid w:val="00B11A60"/>
    <w:rsid w:val="00B12722"/>
    <w:rsid w:val="00B12E2C"/>
    <w:rsid w:val="00B14FE0"/>
    <w:rsid w:val="00B1547A"/>
    <w:rsid w:val="00B21A11"/>
    <w:rsid w:val="00B26CE5"/>
    <w:rsid w:val="00B30653"/>
    <w:rsid w:val="00B30B7D"/>
    <w:rsid w:val="00B337A1"/>
    <w:rsid w:val="00B33AD9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38AC"/>
    <w:rsid w:val="00BB4253"/>
    <w:rsid w:val="00BB4A17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E01B7"/>
    <w:rsid w:val="00BE0472"/>
    <w:rsid w:val="00BE2021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507"/>
    <w:rsid w:val="00C025FB"/>
    <w:rsid w:val="00C02C48"/>
    <w:rsid w:val="00C03151"/>
    <w:rsid w:val="00C03543"/>
    <w:rsid w:val="00C04391"/>
    <w:rsid w:val="00C04D0C"/>
    <w:rsid w:val="00C06613"/>
    <w:rsid w:val="00C0721D"/>
    <w:rsid w:val="00C10F24"/>
    <w:rsid w:val="00C13F8E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2035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AE1"/>
    <w:rsid w:val="00C76B25"/>
    <w:rsid w:val="00C76DE2"/>
    <w:rsid w:val="00C77FC5"/>
    <w:rsid w:val="00C803A6"/>
    <w:rsid w:val="00C822FA"/>
    <w:rsid w:val="00C8436F"/>
    <w:rsid w:val="00C86096"/>
    <w:rsid w:val="00C90D53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1CD9"/>
    <w:rsid w:val="00CE3D48"/>
    <w:rsid w:val="00CE3DE0"/>
    <w:rsid w:val="00CE79BC"/>
    <w:rsid w:val="00CF2072"/>
    <w:rsid w:val="00CF3F78"/>
    <w:rsid w:val="00CF4F4A"/>
    <w:rsid w:val="00CF5214"/>
    <w:rsid w:val="00CF5434"/>
    <w:rsid w:val="00CF5B3A"/>
    <w:rsid w:val="00CF5C91"/>
    <w:rsid w:val="00CF6810"/>
    <w:rsid w:val="00CF6C8C"/>
    <w:rsid w:val="00CF7ACD"/>
    <w:rsid w:val="00CF7D68"/>
    <w:rsid w:val="00D0056C"/>
    <w:rsid w:val="00D0060B"/>
    <w:rsid w:val="00D0136E"/>
    <w:rsid w:val="00D019A6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858"/>
    <w:rsid w:val="00D2037D"/>
    <w:rsid w:val="00D20CA7"/>
    <w:rsid w:val="00D20D65"/>
    <w:rsid w:val="00D2117C"/>
    <w:rsid w:val="00D217B7"/>
    <w:rsid w:val="00D22518"/>
    <w:rsid w:val="00D2330F"/>
    <w:rsid w:val="00D2447A"/>
    <w:rsid w:val="00D24782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1F72"/>
    <w:rsid w:val="00DA23FD"/>
    <w:rsid w:val="00DA3D3B"/>
    <w:rsid w:val="00DA3EE4"/>
    <w:rsid w:val="00DA5539"/>
    <w:rsid w:val="00DA595E"/>
    <w:rsid w:val="00DB0FB0"/>
    <w:rsid w:val="00DB153A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B0F"/>
    <w:rsid w:val="00DD0DC4"/>
    <w:rsid w:val="00DD2C12"/>
    <w:rsid w:val="00DD4BDE"/>
    <w:rsid w:val="00DD6BE3"/>
    <w:rsid w:val="00DD6BED"/>
    <w:rsid w:val="00DD7E77"/>
    <w:rsid w:val="00DE0CBB"/>
    <w:rsid w:val="00DE136E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4589"/>
    <w:rsid w:val="00E0524E"/>
    <w:rsid w:val="00E06579"/>
    <w:rsid w:val="00E06DBD"/>
    <w:rsid w:val="00E10426"/>
    <w:rsid w:val="00E115FA"/>
    <w:rsid w:val="00E141DD"/>
    <w:rsid w:val="00E1453B"/>
    <w:rsid w:val="00E17458"/>
    <w:rsid w:val="00E21ADF"/>
    <w:rsid w:val="00E224D2"/>
    <w:rsid w:val="00E22DA1"/>
    <w:rsid w:val="00E24206"/>
    <w:rsid w:val="00E2616C"/>
    <w:rsid w:val="00E30247"/>
    <w:rsid w:val="00E305CC"/>
    <w:rsid w:val="00E3155B"/>
    <w:rsid w:val="00E31CF8"/>
    <w:rsid w:val="00E322E4"/>
    <w:rsid w:val="00E3326E"/>
    <w:rsid w:val="00E335DB"/>
    <w:rsid w:val="00E36755"/>
    <w:rsid w:val="00E40BD3"/>
    <w:rsid w:val="00E4287E"/>
    <w:rsid w:val="00E4629D"/>
    <w:rsid w:val="00E47F76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15ED"/>
    <w:rsid w:val="00E949F5"/>
    <w:rsid w:val="00E96574"/>
    <w:rsid w:val="00E96782"/>
    <w:rsid w:val="00E9742A"/>
    <w:rsid w:val="00EA21F8"/>
    <w:rsid w:val="00EA2661"/>
    <w:rsid w:val="00EA2CEB"/>
    <w:rsid w:val="00EA2DD6"/>
    <w:rsid w:val="00EA44EC"/>
    <w:rsid w:val="00EB085F"/>
    <w:rsid w:val="00EB2B0E"/>
    <w:rsid w:val="00EB2F90"/>
    <w:rsid w:val="00EB36C3"/>
    <w:rsid w:val="00EB53CF"/>
    <w:rsid w:val="00EB5DB3"/>
    <w:rsid w:val="00EB5EC9"/>
    <w:rsid w:val="00EB61CA"/>
    <w:rsid w:val="00EB6A0C"/>
    <w:rsid w:val="00EC238E"/>
    <w:rsid w:val="00EC25AD"/>
    <w:rsid w:val="00EC4A57"/>
    <w:rsid w:val="00EC5EFE"/>
    <w:rsid w:val="00EC749C"/>
    <w:rsid w:val="00EC7E8F"/>
    <w:rsid w:val="00ED03D0"/>
    <w:rsid w:val="00ED1CF4"/>
    <w:rsid w:val="00ED21E9"/>
    <w:rsid w:val="00ED38F1"/>
    <w:rsid w:val="00ED3BD2"/>
    <w:rsid w:val="00ED4381"/>
    <w:rsid w:val="00ED467D"/>
    <w:rsid w:val="00ED4DA5"/>
    <w:rsid w:val="00ED624B"/>
    <w:rsid w:val="00ED774A"/>
    <w:rsid w:val="00EE0AA4"/>
    <w:rsid w:val="00EE117D"/>
    <w:rsid w:val="00EE2D7F"/>
    <w:rsid w:val="00EE2E34"/>
    <w:rsid w:val="00EE5EB5"/>
    <w:rsid w:val="00EE78BA"/>
    <w:rsid w:val="00EE7F03"/>
    <w:rsid w:val="00EF1AE3"/>
    <w:rsid w:val="00EF28E4"/>
    <w:rsid w:val="00EF4802"/>
    <w:rsid w:val="00EF4CA6"/>
    <w:rsid w:val="00F009F1"/>
    <w:rsid w:val="00F01B5F"/>
    <w:rsid w:val="00F0209C"/>
    <w:rsid w:val="00F024D5"/>
    <w:rsid w:val="00F0318B"/>
    <w:rsid w:val="00F05E04"/>
    <w:rsid w:val="00F06935"/>
    <w:rsid w:val="00F167DE"/>
    <w:rsid w:val="00F16832"/>
    <w:rsid w:val="00F16FAA"/>
    <w:rsid w:val="00F1763B"/>
    <w:rsid w:val="00F17FE0"/>
    <w:rsid w:val="00F2077F"/>
    <w:rsid w:val="00F2334B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DD2"/>
    <w:rsid w:val="00F43F24"/>
    <w:rsid w:val="00F4480A"/>
    <w:rsid w:val="00F44A06"/>
    <w:rsid w:val="00F45235"/>
    <w:rsid w:val="00F453D8"/>
    <w:rsid w:val="00F458BE"/>
    <w:rsid w:val="00F5016B"/>
    <w:rsid w:val="00F52B40"/>
    <w:rsid w:val="00F53E92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19A"/>
    <w:rsid w:val="00FA3DDE"/>
    <w:rsid w:val="00FA4999"/>
    <w:rsid w:val="00FA4E7F"/>
    <w:rsid w:val="00FA517C"/>
    <w:rsid w:val="00FA5674"/>
    <w:rsid w:val="00FA58F0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D2B11"/>
    <w:rsid w:val="00FD2DD9"/>
    <w:rsid w:val="00FD5668"/>
    <w:rsid w:val="00FE279C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A60AD-E7DC-457F-AA0D-DD6D369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246</cp:revision>
  <cp:lastPrinted>2020-01-28T15:17:00Z</cp:lastPrinted>
  <dcterms:created xsi:type="dcterms:W3CDTF">2021-06-16T19:25:00Z</dcterms:created>
  <dcterms:modified xsi:type="dcterms:W3CDTF">2021-12-13T18:32:00Z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