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B5" w:rsidRPr="009B577D" w:rsidRDefault="0018655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ACTA RESOLUTIVA DE LA SESIÓN No. 04</w:t>
      </w:r>
      <w:r w:rsidR="00D65728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4</w:t>
      </w: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:rsidR="00F319B5" w:rsidRPr="009B577D" w:rsidRDefault="0018655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:rsidR="00F319B5" w:rsidRPr="009B577D" w:rsidRDefault="0018655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:rsidR="00F319B5" w:rsidRPr="009B577D" w:rsidRDefault="00F319B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F319B5" w:rsidRPr="009B577D" w:rsidRDefault="008958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MIÉRCOLES 24</w:t>
      </w:r>
      <w:r w:rsidR="00E51799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186555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FEBRERO </w:t>
      </w:r>
      <w:r w:rsidR="00186555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:rsidR="00F319B5" w:rsidRPr="009B577D" w:rsidRDefault="00F319B5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F319B5" w:rsidRPr="009B577D" w:rsidRDefault="001865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D65728" w:rsidRPr="009B577D">
        <w:rPr>
          <w:rFonts w:ascii="Palatino Linotype" w:hAnsi="Palatino Linotype"/>
          <w:sz w:val="22"/>
          <w:szCs w:val="22"/>
        </w:rPr>
        <w:t>14h4</w:t>
      </w:r>
      <w:r w:rsidR="00A8736F" w:rsidRPr="009B577D">
        <w:rPr>
          <w:rFonts w:ascii="Palatino Linotype" w:hAnsi="Palatino Linotype"/>
          <w:sz w:val="22"/>
          <w:szCs w:val="22"/>
        </w:rPr>
        <w:t>0</w:t>
      </w:r>
      <w:r w:rsidRPr="009B577D">
        <w:rPr>
          <w:rFonts w:ascii="Palatino Linotype" w:hAnsi="Palatino Linotype"/>
          <w:sz w:val="22"/>
          <w:szCs w:val="22"/>
        </w:rPr>
        <w:t xml:space="preserve">, </w:t>
      </w:r>
      <w:r w:rsidR="006C6E4B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D65728" w:rsidRPr="009B577D">
        <w:rPr>
          <w:rFonts w:ascii="Palatino Linotype" w:hAnsi="Palatino Linotype" w:cs="Tahoma"/>
          <w:color w:val="000000" w:themeColor="text1"/>
          <w:sz w:val="22"/>
          <w:szCs w:val="22"/>
        </w:rPr>
        <w:t>10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D65728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marzo 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</w:t>
      </w:r>
      <w:r w:rsidR="006C6E4B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rosoft </w:t>
      </w:r>
      <w:proofErr w:type="spellStart"/>
      <w:r w:rsidR="006C6E4B" w:rsidRPr="009B577D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6C6E4B" w:rsidRPr="009B577D">
        <w:rPr>
          <w:rFonts w:ascii="Palatino Linotype" w:hAnsi="Palatino Linotype" w:cs="Tahoma"/>
          <w:color w:val="000000" w:themeColor="text1"/>
          <w:sz w:val="22"/>
          <w:szCs w:val="22"/>
        </w:rPr>
        <w:t>”, la Sesión No. 04</w:t>
      </w:r>
      <w:r w:rsidR="00895877" w:rsidRPr="009B577D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:rsidR="00F319B5" w:rsidRPr="009B577D" w:rsidRDefault="00F319B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319B5" w:rsidRPr="009B577D" w:rsidRDefault="001865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concejales presentes: Fernando Morales,</w:t>
      </w:r>
      <w:r w:rsidR="00A8736F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Santiago </w:t>
      </w:r>
      <w:proofErr w:type="spellStart"/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>Guardearas</w:t>
      </w:r>
      <w:proofErr w:type="spellEnd"/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8736F" w:rsidRPr="009B577D">
        <w:rPr>
          <w:rFonts w:ascii="Palatino Linotype" w:hAnsi="Palatino Linotype" w:cs="Tahoma"/>
          <w:color w:val="000000" w:themeColor="text1"/>
          <w:sz w:val="22"/>
          <w:szCs w:val="22"/>
        </w:rPr>
        <w:t>y;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Luis Robles, de conformidad con el siguiente detalle:</w:t>
      </w:r>
    </w:p>
    <w:p w:rsidR="00F319B5" w:rsidRPr="009B577D" w:rsidRDefault="00F319B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F319B5" w:rsidRPr="009B577D" w:rsidTr="002213A4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F319B5" w:rsidRPr="009B577D" w:rsidRDefault="00F319B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:rsidR="00F319B5" w:rsidRPr="009B577D" w:rsidRDefault="00186555" w:rsidP="002213A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:rsidR="00F319B5" w:rsidRPr="009B577D" w:rsidRDefault="00186555" w:rsidP="002213A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319B5" w:rsidRPr="009B577D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:rsidR="00F319B5" w:rsidRPr="009B577D" w:rsidRDefault="00361B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F319B5" w:rsidRPr="009B577D" w:rsidRDefault="00361B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:rsidR="00F319B5" w:rsidRPr="009B577D" w:rsidRDefault="00361B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:rsidR="00F319B5" w:rsidRPr="009B577D" w:rsidRDefault="00483DD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:rsidR="00F319B5" w:rsidRPr="009B577D" w:rsidRDefault="002213A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319B5" w:rsidRPr="009B577D" w:rsidRDefault="00F319B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319B5" w:rsidRPr="009B577D" w:rsidRDefault="001865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 Verónica</w:t>
      </w:r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A8736F" w:rsidRPr="009B577D">
        <w:rPr>
          <w:rFonts w:ascii="Palatino Linotype" w:hAnsi="Palatino Linotype" w:cs="Tahoma"/>
          <w:color w:val="000000" w:themeColor="text1"/>
          <w:sz w:val="22"/>
          <w:szCs w:val="22"/>
        </w:rPr>
        <w:t>, funcionaria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Luis Robles; Norma Villavicencio</w:t>
      </w:r>
      <w:r w:rsidR="00A8736F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Byron Real; y, </w:t>
      </w:r>
      <w:r w:rsidR="00DF2D43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Cecilia </w:t>
      </w:r>
      <w:proofErr w:type="spellStart"/>
      <w:r w:rsidR="00DF2D43" w:rsidRPr="009B577D">
        <w:rPr>
          <w:rFonts w:ascii="Palatino Linotype" w:hAnsi="Palatino Linotype" w:cs="Tahoma"/>
          <w:color w:val="000000" w:themeColor="text1"/>
          <w:sz w:val="22"/>
          <w:szCs w:val="22"/>
        </w:rPr>
        <w:t>Moposita</w:t>
      </w:r>
      <w:proofErr w:type="spellEnd"/>
      <w:r w:rsidR="00A8736F" w:rsidRPr="009B577D">
        <w:rPr>
          <w:rFonts w:ascii="Palatino Linotype" w:hAnsi="Palatino Linotype" w:cs="Tahoma"/>
          <w:color w:val="000000" w:themeColor="text1"/>
          <w:sz w:val="22"/>
          <w:szCs w:val="22"/>
        </w:rPr>
        <w:t>, funcionario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 del despacho del concejal Fernando Morales; </w:t>
      </w:r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2213A4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Marlon </w:t>
      </w:r>
      <w:proofErr w:type="spellStart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Totoy</w:t>
      </w:r>
      <w:proofErr w:type="spellEnd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Ordoñez, funcionario de Procuraduría Metropolitana; y, </w:t>
      </w:r>
      <w:r w:rsidR="00DF2D43" w:rsidRPr="009B577D">
        <w:rPr>
          <w:rFonts w:ascii="Palatino Linotype" w:hAnsi="Palatino Linotype" w:cs="Tahoma"/>
          <w:color w:val="000000" w:themeColor="text1"/>
          <w:sz w:val="22"/>
          <w:szCs w:val="22"/>
        </w:rPr>
        <w:t>Jorge Heras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Said Flores, funcionarios de la Secretaría General del Concejo. </w:t>
      </w:r>
    </w:p>
    <w:p w:rsidR="00F319B5" w:rsidRPr="009B577D" w:rsidRDefault="00F319B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812F92" w:rsidRPr="009B577D" w:rsidRDefault="00185F0F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También se contó con la participación de </w:t>
      </w:r>
      <w:r w:rsidR="00483DDD" w:rsidRPr="009B577D">
        <w:rPr>
          <w:rFonts w:ascii="Palatino Linotype" w:hAnsi="Palatino Linotype" w:cs="Tahoma"/>
          <w:color w:val="000000" w:themeColor="text1"/>
          <w:sz w:val="22"/>
          <w:szCs w:val="22"/>
        </w:rPr>
        <w:t>representantes barriales y parroquiales de l</w:t>
      </w:r>
      <w:r w:rsidR="003458F4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Administración Zona </w:t>
      </w:r>
      <w:proofErr w:type="spellStart"/>
      <w:r w:rsidR="003458F4">
        <w:rPr>
          <w:rFonts w:ascii="Palatino Linotype" w:hAnsi="Palatino Linotype" w:cs="Tahoma"/>
          <w:color w:val="000000" w:themeColor="text1"/>
          <w:sz w:val="22"/>
          <w:szCs w:val="22"/>
        </w:rPr>
        <w:t>Quitumbe</w:t>
      </w:r>
      <w:proofErr w:type="spellEnd"/>
      <w:r w:rsidR="003458F4">
        <w:rPr>
          <w:rFonts w:ascii="Palatino Linotype" w:hAnsi="Palatino Linotype" w:cs="Tahoma"/>
          <w:color w:val="000000" w:themeColor="text1"/>
          <w:sz w:val="22"/>
          <w:szCs w:val="22"/>
        </w:rPr>
        <w:t>, cuyo listado se adjunta a la presente acta como Anexo 1.</w:t>
      </w:r>
    </w:p>
    <w:p w:rsidR="00812F92" w:rsidRPr="009B577D" w:rsidRDefault="00812F9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319B5" w:rsidRPr="009B577D" w:rsidRDefault="0018655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doctora Glenda </w:t>
      </w:r>
      <w:proofErr w:type="spellStart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Allán</w:t>
      </w:r>
      <w:proofErr w:type="spellEnd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, delegada de la Secretaría General del Concejo Metropolitano de Quito, constata que existe el quórum legal y reglamentario y procede a dar lectura del orden del día:</w:t>
      </w:r>
    </w:p>
    <w:p w:rsidR="00A8736F" w:rsidRPr="009B577D" w:rsidRDefault="00A8736F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D65728" w:rsidRPr="009B577D" w:rsidRDefault="00D65728" w:rsidP="008958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1.- Conocimiento y aprobación del Acta de la Sesión No. 043 Ordinaria de la Comisión de Participación Ciudadana y Gobierno Abierto del 24 de febrero de 2021.   </w:t>
      </w:r>
    </w:p>
    <w:p w:rsidR="00D65728" w:rsidRPr="009B577D" w:rsidRDefault="00D65728" w:rsidP="008958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895877" w:rsidRPr="009B577D" w:rsidRDefault="00D65728" w:rsidP="008958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2.- Socialización del texto del Proyecto de “Ordenanza Metropolitana Sustitutiva del Libro I.3, Título II, Del Sistema Metropolitano de Participación Ciudadana y Control Social del Código Municipal para el Distrito Metropolitano de Quito (Anterior Ordenanza Metropolitana No. 102)” con actores sociales, representantes barriales y parroquiales de la Administración Zona </w:t>
      </w:r>
      <w:proofErr w:type="spellStart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Quitumbe</w:t>
      </w:r>
      <w:proofErr w:type="spellEnd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895877" w:rsidRPr="009B577D" w:rsidRDefault="00895877" w:rsidP="008958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955F26" w:rsidRPr="009B577D" w:rsidRDefault="00955F26" w:rsidP="00955F2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del orden del día. </w:t>
      </w:r>
    </w:p>
    <w:p w:rsidR="00955F26" w:rsidRPr="009B577D" w:rsidRDefault="00955F26" w:rsidP="00955F2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955F26" w:rsidRPr="009B577D" w:rsidRDefault="00955F26" w:rsidP="00955F2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 sin observaciones, conforme la siguiente votación:</w:t>
      </w:r>
    </w:p>
    <w:p w:rsidR="00955F26" w:rsidRPr="009B577D" w:rsidRDefault="00955F26" w:rsidP="00955F26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955F26" w:rsidRPr="009B577D" w:rsidTr="001330B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B577D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955F26" w:rsidRPr="009B577D" w:rsidRDefault="00955F26" w:rsidP="00955F26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955F26" w:rsidRPr="009B577D" w:rsidRDefault="00955F26" w:rsidP="008958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7E612A" w:rsidRPr="009B577D" w:rsidRDefault="007E612A" w:rsidP="007E612A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:rsidR="00F319B5" w:rsidRPr="009B577D" w:rsidRDefault="00F319B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955F26" w:rsidRPr="009B577D" w:rsidRDefault="007E612A" w:rsidP="00D65728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 </w:t>
      </w:r>
      <w:r w:rsidR="00D65728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Conocimiento y aprobación del Acta de la Sesión No. 043 Ordinaria de la Comisión de Participación Ciudadana y Gobierno Abierto del 24 de febrero de 2021.   </w:t>
      </w:r>
    </w:p>
    <w:p w:rsidR="00D65728" w:rsidRPr="009B577D" w:rsidRDefault="00D65728" w:rsidP="00D65728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D65728" w:rsidRPr="009B577D" w:rsidRDefault="002C4242" w:rsidP="00D6572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El presidente de la comisión, mociona la a</w:t>
      </w:r>
      <w:r w:rsidR="00E57FB9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probación </w:t>
      </w:r>
      <w:r w:rsidR="00D65728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Acta de la Sesión No. 043 Ordinaria de la Comisión de Participación Ciudadana y Gobierno Abierto del 24 de febrero de 2021.   </w:t>
      </w:r>
    </w:p>
    <w:p w:rsidR="00D65728" w:rsidRPr="009B577D" w:rsidRDefault="00D65728" w:rsidP="00D6572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2C4242" w:rsidRPr="009B577D" w:rsidRDefault="002C4242" w:rsidP="00D6572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:rsidR="009F0832" w:rsidRPr="009B577D" w:rsidRDefault="009F0832" w:rsidP="002C424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955F26" w:rsidRPr="009B577D" w:rsidTr="001330BC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0832" w:rsidRPr="009B577D" w:rsidRDefault="009F0832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9B577D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361BAD" w:rsidP="001330BC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B577D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5F26" w:rsidRPr="009B577D" w:rsidTr="001330BC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361BAD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C7479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55F26" w:rsidRPr="009B577D" w:rsidRDefault="00955F26" w:rsidP="001330BC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B577D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955F26" w:rsidRPr="009B577D" w:rsidRDefault="00955F26" w:rsidP="00955F26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D65728" w:rsidRPr="009B577D" w:rsidRDefault="001572AF" w:rsidP="00D6572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Segundo Punto.-</w:t>
      </w:r>
      <w:r w:rsidR="00D65728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65728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Socialización del texto del Proyecto de “Ordenanza Metropolitana Sustitutiva del Libro I.3, Título II, Del Sistema Metropolitano de Participación Ciudadana y Control Social del Código Municipal para el Distrito Metropolitano de Quito (Anterior Ordenanza Metropolitana No. 102)” con actores sociales, representantes barriales y parroquiales de la Administración Zona </w:t>
      </w:r>
      <w:proofErr w:type="spellStart"/>
      <w:r w:rsidR="00D65728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Quitumbe</w:t>
      </w:r>
      <w:proofErr w:type="spellEnd"/>
      <w:r w:rsidR="00D65728" w:rsidRPr="009B577D">
        <w:rPr>
          <w:rFonts w:ascii="Palatino Linotype" w:hAnsi="Palatino Linotype" w:cs="Tahoma"/>
          <w:b/>
          <w:color w:val="000000" w:themeColor="text1"/>
          <w:sz w:val="22"/>
          <w:szCs w:val="22"/>
        </w:rPr>
        <w:t>.</w:t>
      </w:r>
    </w:p>
    <w:p w:rsidR="00D65728" w:rsidRPr="009B577D" w:rsidRDefault="00D65728" w:rsidP="00D65728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163952" w:rsidRPr="009B577D" w:rsidRDefault="003558CA" w:rsidP="00955F26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Entre las principales observaciones se señala que en </w:t>
      </w:r>
      <w:r w:rsidR="00B84453" w:rsidRPr="009B577D">
        <w:rPr>
          <w:rFonts w:ascii="Palatino Linotype" w:hAnsi="Palatino Linotype" w:cs="Tahoma"/>
          <w:color w:val="000000" w:themeColor="text1"/>
          <w:sz w:val="22"/>
          <w:szCs w:val="22"/>
        </w:rPr>
        <w:t>se tomen en consideren dentro de la reforma para los barrios de expropiación especial que cuentan con declaratoria de utilidad pública, sean también acreedores de las obras con presupuestos participativos</w:t>
      </w:r>
      <w:r w:rsidR="004725A0" w:rsidRPr="009B577D">
        <w:rPr>
          <w:rFonts w:ascii="Palatino Linotype" w:hAnsi="Palatino Linotype" w:cs="Tahoma"/>
          <w:color w:val="000000" w:themeColor="text1"/>
          <w:sz w:val="22"/>
          <w:szCs w:val="22"/>
        </w:rPr>
        <w:t>. Igualmente se sugiere mantener dentro del proyecto a las asambleas parroquiales, que no sean eliminadas por cuanto son el espacio más cercano coordinación y planificación con las administraciones zonales.</w:t>
      </w:r>
      <w:r w:rsidR="00636B6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Que los procesos participativos presentados desde la ciudadanía se cierren con una evaluación, por ejemplo el sistema </w:t>
      </w:r>
      <w:proofErr w:type="spellStart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Sitra</w:t>
      </w:r>
      <w:proofErr w:type="spellEnd"/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>, señala que sería una excelente herramienta para medir la gestión municipal.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D7CA0" w:rsidRPr="009B577D">
        <w:rPr>
          <w:rFonts w:ascii="Palatino Linotype" w:hAnsi="Palatino Linotype" w:cs="Tahoma"/>
          <w:color w:val="000000" w:themeColor="text1"/>
          <w:sz w:val="22"/>
          <w:szCs w:val="22"/>
        </w:rPr>
        <w:t>Manifie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stan su acuerdo con la reducción del número de participantes </w:t>
      </w:r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las </w:t>
      </w:r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asambleas 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>barriales y parroquiales</w:t>
      </w:r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Que en el proyecto normativo hay </w:t>
      </w:r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ciertos 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>vacíos en cu</w:t>
      </w:r>
      <w:r w:rsidR="00511220" w:rsidRPr="009B577D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="00413CB2" w:rsidRPr="009B577D">
        <w:rPr>
          <w:rFonts w:ascii="Palatino Linotype" w:hAnsi="Palatino Linotype" w:cs="Tahoma"/>
          <w:color w:val="000000" w:themeColor="text1"/>
          <w:sz w:val="22"/>
          <w:szCs w:val="22"/>
        </w:rPr>
        <w:t>nto a las competencias de</w:t>
      </w:r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las organizaciones sociales reconocidas en los barrios como son las asambleas barriales, parroquiales, los comités </w:t>
      </w:r>
      <w:proofErr w:type="spellStart"/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>promejoras</w:t>
      </w:r>
      <w:proofErr w:type="spellEnd"/>
      <w:r w:rsidR="00B664D0"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 y de seguridad.</w:t>
      </w:r>
    </w:p>
    <w:p w:rsidR="00F319B5" w:rsidRPr="009B577D" w:rsidRDefault="0018655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9B577D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9B577D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</w:t>
      </w:r>
      <w:r w:rsidR="002C1786" w:rsidRPr="009B577D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r, c</w:t>
      </w:r>
      <w:r w:rsidR="003D21D9" w:rsidRPr="009B577D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lausura la sesión, siendo las 18h3</w:t>
      </w:r>
      <w:r w:rsidR="002C1786" w:rsidRPr="009B577D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5.</w:t>
      </w:r>
      <w:r w:rsidRPr="009B577D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:rsidR="00F319B5" w:rsidRPr="009B577D" w:rsidRDefault="00F319B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F319B5" w:rsidRPr="009B577D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319B5" w:rsidRPr="009B577D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319B5" w:rsidRPr="009B577D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319B5" w:rsidRPr="009B577D" w:rsidRDefault="00F319B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319B5" w:rsidRPr="009B577D" w:rsidRDefault="0018655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B577D">
        <w:rPr>
          <w:rFonts w:ascii="Palatino Linotype" w:hAnsi="Palatino Linotype"/>
          <w:sz w:val="22"/>
          <w:szCs w:val="22"/>
        </w:rPr>
        <w:t>Para constancia, firman el señor Presidente de la Comisión de Participación Ciudadana y Gobierno Abierto y la señora Secretaria General del Concejo Metropolitano de Quito (E).</w:t>
      </w:r>
    </w:p>
    <w:p w:rsidR="00F319B5" w:rsidRPr="009B577D" w:rsidRDefault="00F319B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F319B5" w:rsidRPr="009B577D" w:rsidRDefault="00F319B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C7479" w:rsidRPr="009B577D" w:rsidRDefault="009C747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C7479" w:rsidRPr="009B577D" w:rsidRDefault="009C747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C7479" w:rsidRPr="009B577D" w:rsidRDefault="009C747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F319B5" w:rsidRPr="009B577D" w:rsidRDefault="00F319B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:rsidR="00F319B5" w:rsidRPr="009B577D" w:rsidRDefault="0018655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9B577D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9B577D">
        <w:rPr>
          <w:rFonts w:ascii="Palatino Linotype" w:hAnsi="Palatino Linotype" w:cs="Tahoma"/>
          <w:color w:val="000000" w:themeColor="text1"/>
        </w:rPr>
        <w:tab/>
      </w:r>
      <w:r w:rsidRPr="009B577D">
        <w:rPr>
          <w:rFonts w:ascii="Palatino Linotype" w:hAnsi="Palatino Linotype" w:cs="Tahoma"/>
          <w:color w:val="000000" w:themeColor="text1"/>
        </w:rPr>
        <w:tab/>
      </w:r>
      <w:r w:rsidRPr="009B577D">
        <w:rPr>
          <w:rFonts w:ascii="Palatino Linotype" w:hAnsi="Palatino Linotype" w:cs="Tahoma"/>
          <w:color w:val="000000" w:themeColor="text1"/>
        </w:rPr>
        <w:tab/>
      </w:r>
      <w:r w:rsidRPr="009B577D">
        <w:rPr>
          <w:rFonts w:ascii="Palatino Linotype" w:hAnsi="Palatino Linotype" w:cs="Tahoma"/>
          <w:color w:val="000000" w:themeColor="text1"/>
        </w:rPr>
        <w:tab/>
        <w:t>Abg. Damaris Ortiz</w:t>
      </w:r>
    </w:p>
    <w:p w:rsidR="00F319B5" w:rsidRPr="009B577D" w:rsidRDefault="0018655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B577D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9B577D">
        <w:rPr>
          <w:rFonts w:ascii="Palatino Linotype" w:hAnsi="Palatino Linotype" w:cs="Tahoma"/>
          <w:b/>
          <w:color w:val="000000" w:themeColor="text1"/>
        </w:rPr>
        <w:tab/>
      </w:r>
      <w:r w:rsidRPr="009B577D">
        <w:rPr>
          <w:rFonts w:ascii="Palatino Linotype" w:hAnsi="Palatino Linotype" w:cs="Tahoma"/>
          <w:b/>
          <w:color w:val="000000" w:themeColor="text1"/>
        </w:rPr>
        <w:tab/>
      </w:r>
      <w:r w:rsidRPr="009B577D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:rsidR="00F319B5" w:rsidRPr="009B577D" w:rsidRDefault="0018655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B577D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9B577D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:rsidR="00F319B5" w:rsidRPr="009B577D" w:rsidRDefault="00F319B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F319B5" w:rsidRPr="009B577D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F319B5" w:rsidRPr="009B577D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319B5" w:rsidRPr="009B577D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9B577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:rsidR="00F319B5" w:rsidRPr="009B577D" w:rsidRDefault="001865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319B5" w:rsidRPr="009B577D" w:rsidRDefault="00F319B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319B5" w:rsidRPr="009B577D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F319B5" w:rsidRPr="009B577D" w:rsidRDefault="0018655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:rsidR="00F319B5" w:rsidRPr="009B577D" w:rsidRDefault="001639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B577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319B5" w:rsidRPr="009B577D" w:rsidRDefault="00F319B5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F319B5" w:rsidRPr="009B577D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F319B5" w:rsidRPr="009B577D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639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2021-03</w:t>
            </w:r>
            <w:r w:rsidR="00B84453"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F319B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F319B5" w:rsidRPr="009B577D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8655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1639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2021-03</w:t>
            </w:r>
            <w:r w:rsidR="00B84453" w:rsidRPr="009B577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B5" w:rsidRPr="009B577D" w:rsidRDefault="00F319B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F319B5" w:rsidRDefault="00F319B5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E7DB8" w:rsidRPr="00BE7DB8" w:rsidRDefault="00BE7DB8" w:rsidP="00BE7DB8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E7DB8">
        <w:rPr>
          <w:rFonts w:ascii="Palatino Linotype" w:hAnsi="Palatino Linotype"/>
          <w:b/>
          <w:color w:val="000000" w:themeColor="text1"/>
          <w:sz w:val="22"/>
          <w:szCs w:val="22"/>
        </w:rPr>
        <w:lastRenderedPageBreak/>
        <w:t>ANEXO No. 1</w:t>
      </w:r>
    </w:p>
    <w:p w:rsidR="00BE7DB8" w:rsidRP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  <w:r w:rsidRPr="00BE7DB8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  <w:t xml:space="preserve">REGISTRO DE ASISTENCIA VIRTUAL - PLATAFORMA ZOOM </w:t>
      </w:r>
    </w:p>
    <w:p w:rsidR="00BE7DB8" w:rsidRP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  <w:r w:rsidRPr="00BE7DB8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  <w:t xml:space="preserve">SESIÓN No. 044 – ORDINARIA DE LA COMISIÓN DE PARTICIPACIÓN </w:t>
      </w:r>
    </w:p>
    <w:p w:rsidR="00BE7DB8" w:rsidRP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  <w:r w:rsidRPr="00BE7DB8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  <w:t>CIUDADANA Y GOBIERNO ABIERTO</w:t>
      </w:r>
    </w:p>
    <w:p w:rsid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  <w:r w:rsidRPr="00BE7DB8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  <w:t>MIÉRCOLES 24 DE FEBRERO DE 2021</w:t>
      </w:r>
    </w:p>
    <w:p w:rsidR="00BE7DB8" w:rsidRP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  <w:r w:rsidRPr="00BE7DB8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  <w:t>ADMINISTRACIÓN ZONA QUITUMBE</w:t>
      </w:r>
    </w:p>
    <w:p w:rsidR="00BE7DB8" w:rsidRPr="00BE7DB8" w:rsidRDefault="00BE7DB8" w:rsidP="00BE7DB8">
      <w:pPr>
        <w:jc w:val="center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eastAsia="es-EC"/>
        </w:rPr>
      </w:pPr>
    </w:p>
    <w:p w:rsidR="00BE7DB8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620"/>
        <w:gridCol w:w="3402"/>
        <w:gridCol w:w="3827"/>
      </w:tblGrid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B8" w:rsidRPr="00322DB6" w:rsidRDefault="00BE7DB8" w:rsidP="007F6272">
            <w:pPr>
              <w:rPr>
                <w:rFonts w:ascii="Palatino Linotype" w:eastAsia="Times New Roman" w:hAnsi="Palatino Linotype"/>
                <w:sz w:val="18"/>
                <w:szCs w:val="18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rPr>
                <w:rFonts w:ascii="Palatino Linotype" w:eastAsia="Times New Roman" w:hAnsi="Palatino Linotype"/>
                <w:sz w:val="18"/>
                <w:szCs w:val="18"/>
                <w:lang w:eastAsia="es-EC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es-EC"/>
              </w:rPr>
            </w:pP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  <w:t>ADMINISTRACIÓN ZONAL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s-EC"/>
              </w:rPr>
              <w:t>PARROQUIA/BARRIO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JEFFERSON MORALES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CLEMENCIA CRIOLLO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JENNY BUITRÓN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CAUSAYLLACTA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SEGUNDO PUGA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MARGARITA CASTELLANOS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CONDORES DEL SUR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CECILIA RAMOS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VINICIO ROLDAN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SAN FERNANDO DE GUAMANI</w:t>
            </w:r>
          </w:p>
        </w:tc>
      </w:tr>
      <w:tr w:rsidR="00BE7DB8" w:rsidRPr="00322DB6" w:rsidTr="00322DB6">
        <w:trPr>
          <w:trHeight w:val="576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CORNELIO BARZALLO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ESPERANZA Y PROGRESO DE CHILLOGALLO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SEGUNDO CONEJO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PUEBLO UNIDO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BLANCA PEZANTES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TERESA LEMA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MARCELO SANTOS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SAN FERNANDO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ALEXANDRA TUBON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PATRICIA EL CONDE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MALENA SARITAMA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 DE FEBRERO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GEOVANNY FLORES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CIUDADELA IBARRA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MARCOS MONTOYA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JOHAO SECAIRA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ANITA MORÁN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MARJORIE TANQUEÑO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RITA TORTEZ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 DE DICIEMBRE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WASHINGTON FLORES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ISABEL FAJARDO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RICARDO PAZA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JAZMINES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LUIS CEPEDA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MARITZA GARCÉS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ELIZABETH IBARRA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ANGELA REINOSO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JUAN RODRIGUEZ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lastRenderedPageBreak/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 ROGER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CRISTOBAL JAMI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PUERTAS DEL SOL DE GUAMANI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ROMBERTO ROMERO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MARIA REQUELME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MARCO YANEZ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ALBA VALLEJO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ROSA LOPEZ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WELLINTONG NAY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PARAISO DEL SUR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LUIS AMBI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CLARA LOPEZ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NANCY ROSAS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PATRICIO MORALES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MARIANA JIMENEZ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AIDITA GALARZA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GERMAN GRANDES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JORGE AGUILAR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MANUEL TAPIA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DYLAN MORA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ANGEL YAQUILEMA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ROSAL DE GUAMANI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NANCY MORALES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GISEELA REGALADO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NORMAN CHURIQUIMA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FREDI GRANDA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LUIS AMBI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EDISON MONTESDEOCA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BARRIO DOS MIL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JAIME GONZALEZ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MARTHA BUCARAM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BOLIVAR ROMERO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OLGA TAPIA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SUSANA ANDRADE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SOLIDARIDAD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GABRIEL VALLEJO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RAUL TIMBILA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SAN FERNANDO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MANUEL CAIZATOA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MARIA LOPEZ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RENE CAZA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MARIA CHIGUANO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SOFIA CAMPOVERDE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MARCO OÑA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JOEL CORDOVA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SANDRA ALDAZ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ADRIANA SANGUCHO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lastRenderedPageBreak/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JUAN TOAQUIZA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PATRICIA ROSERO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PAULA SOFIA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FANNY CHULCA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NORMA ACURIO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DANNA RODRIGUEZ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JHANYL CORDOVA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JESSICA DE LA TORRE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DIVINO NIÑO DEL CAMAL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FABIOLA RAMOS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LA ECUATORIANA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NORMA SULQUI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CARMEN MALDONADO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MARISOL ARAUZ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ROCIO PAGUAY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VIVIANA VILLALOBOS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AMARO RUANO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LUIS CHAMPAÑA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PEDRO HIPO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CAUPICHO 1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GLADYS LOPEZ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OSWALDO QUITO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ALICIA PACHECO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CARLOS ORTEGA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LIBO RIVAS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FULGENCIO MOINA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RUBEN DARIO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JORGE HERRERA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CARLOS MORENO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GLADYS MUÑOZ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DIGNA BENITEZ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ROBERTO YANEZ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KATHY ALTAMIRANO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MERCEDES CALUÑA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YOLANDA MOLINA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SOFÍA CAMPOVERDE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BARRIO NUEVO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JENNY LEONES MUÑOZ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RAUL NARANJO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EUGENIA ALARCÓN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TURUBAMBA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MARIO QUINAUCHO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BELEN LEONES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NANCY ESPINOSA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lastRenderedPageBreak/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PAMELA GUACHI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DANNY TIPANTA PASMAY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GIOVANNI VIERA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EUGENIO ALARCÓN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CARMEN BERMEO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SUSANA ROLDAN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NANCY TORRESANO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ROMULO GANCINO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JORGE ERAS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IVAN CEFLA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SEVERO FLORES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SEGUNDO PUGA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ANITA ENRIQUEZ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ELENA COLLAGUAZO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ANGEL ALBAN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ROBINSON YAGUANA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KLEVER QUIROLA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ADRIAN SANGUCHO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FRANCISCO UMATAMBO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ANDRES NARANJO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ELVIRA BARRIONUEVO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REPRESENTANTE BARRIAL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HECTOR MORA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TURUBAMBA DE MONJAS</w:t>
            </w:r>
          </w:p>
        </w:tc>
      </w:tr>
      <w:tr w:rsidR="00BE7DB8" w:rsidRPr="00322DB6" w:rsidTr="00322DB6">
        <w:trPr>
          <w:trHeight w:val="28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AZ QUITUMBE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MELVA CABRERA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B8" w:rsidRPr="00322DB6" w:rsidRDefault="00BE7DB8" w:rsidP="007F627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</w:pPr>
            <w:r w:rsidRPr="00322DB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C"/>
              </w:rPr>
              <w:t>TIERRA MIA 2</w:t>
            </w:r>
          </w:p>
        </w:tc>
      </w:tr>
    </w:tbl>
    <w:p w:rsidR="00BE7DB8" w:rsidRDefault="00BE7DB8" w:rsidP="00BE7DB8">
      <w:pPr>
        <w:ind w:left="-709"/>
      </w:pPr>
    </w:p>
    <w:p w:rsidR="00BE7DB8" w:rsidRPr="009B577D" w:rsidRDefault="00BE7DB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BE7DB8" w:rsidRPr="009B577D">
      <w:footerReference w:type="default" r:id="rId9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6" w:rsidRDefault="00875D76">
      <w:r>
        <w:separator/>
      </w:r>
    </w:p>
  </w:endnote>
  <w:endnote w:type="continuationSeparator" w:id="0">
    <w:p w:rsidR="00875D76" w:rsidRDefault="0087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AutoText"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AutoText"/>
          </w:docPartObj>
        </w:sdtPr>
        <w:sdtEndPr/>
        <w:sdtContent>
          <w:p w:rsidR="00F319B5" w:rsidRDefault="00186555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22DB6">
              <w:rPr>
                <w:rFonts w:ascii="Palatino Linotype" w:hAnsi="Palatino Linotype"/>
                <w:b/>
                <w:bCs/>
                <w:noProof/>
              </w:rPr>
              <w:t>8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22DB6">
              <w:rPr>
                <w:rFonts w:ascii="Palatino Linotype" w:hAnsi="Palatino Linotype"/>
                <w:b/>
                <w:bCs/>
                <w:noProof/>
              </w:rPr>
              <w:t>8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9B5" w:rsidRDefault="00F31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6" w:rsidRDefault="00875D76">
      <w:r>
        <w:separator/>
      </w:r>
    </w:p>
  </w:footnote>
  <w:footnote w:type="continuationSeparator" w:id="0">
    <w:p w:rsidR="00875D76" w:rsidRDefault="0087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3A8"/>
    <w:multiLevelType w:val="hybridMultilevel"/>
    <w:tmpl w:val="D10442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67"/>
    <w:multiLevelType w:val="hybridMultilevel"/>
    <w:tmpl w:val="5A5E44F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325E"/>
    <w:multiLevelType w:val="multilevel"/>
    <w:tmpl w:val="4C56325E"/>
    <w:lvl w:ilvl="0">
      <w:start w:val="1"/>
      <w:numFmt w:val="decimal"/>
      <w:lvlText w:val="%1."/>
      <w:lvlJc w:val="left"/>
      <w:pPr>
        <w:ind w:left="8299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9019" w:hanging="360"/>
      </w:pPr>
    </w:lvl>
    <w:lvl w:ilvl="2">
      <w:start w:val="1"/>
      <w:numFmt w:val="lowerRoman"/>
      <w:lvlText w:val="%3."/>
      <w:lvlJc w:val="right"/>
      <w:pPr>
        <w:ind w:left="9739" w:hanging="180"/>
      </w:pPr>
    </w:lvl>
    <w:lvl w:ilvl="3">
      <w:start w:val="1"/>
      <w:numFmt w:val="decimal"/>
      <w:lvlText w:val="%4."/>
      <w:lvlJc w:val="left"/>
      <w:pPr>
        <w:ind w:left="10459" w:hanging="360"/>
      </w:pPr>
    </w:lvl>
    <w:lvl w:ilvl="4">
      <w:start w:val="1"/>
      <w:numFmt w:val="lowerLetter"/>
      <w:lvlText w:val="%5."/>
      <w:lvlJc w:val="left"/>
      <w:pPr>
        <w:ind w:left="11179" w:hanging="360"/>
      </w:pPr>
    </w:lvl>
    <w:lvl w:ilvl="5">
      <w:start w:val="1"/>
      <w:numFmt w:val="lowerRoman"/>
      <w:lvlText w:val="%6."/>
      <w:lvlJc w:val="right"/>
      <w:pPr>
        <w:ind w:left="11899" w:hanging="180"/>
      </w:pPr>
    </w:lvl>
    <w:lvl w:ilvl="6">
      <w:start w:val="1"/>
      <w:numFmt w:val="decimal"/>
      <w:lvlText w:val="%7."/>
      <w:lvlJc w:val="left"/>
      <w:pPr>
        <w:ind w:left="12619" w:hanging="360"/>
      </w:pPr>
    </w:lvl>
    <w:lvl w:ilvl="7">
      <w:start w:val="1"/>
      <w:numFmt w:val="lowerLetter"/>
      <w:lvlText w:val="%8."/>
      <w:lvlJc w:val="left"/>
      <w:pPr>
        <w:ind w:left="13339" w:hanging="360"/>
      </w:pPr>
    </w:lvl>
    <w:lvl w:ilvl="8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29B7"/>
    <w:rsid w:val="00095642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5F0F"/>
    <w:rsid w:val="00186555"/>
    <w:rsid w:val="00186E8E"/>
    <w:rsid w:val="00187B2B"/>
    <w:rsid w:val="001900B1"/>
    <w:rsid w:val="0019085B"/>
    <w:rsid w:val="00190E23"/>
    <w:rsid w:val="00192521"/>
    <w:rsid w:val="00193F33"/>
    <w:rsid w:val="00194E98"/>
    <w:rsid w:val="001960F7"/>
    <w:rsid w:val="00196922"/>
    <w:rsid w:val="001975A7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6CC"/>
    <w:rsid w:val="001C3A43"/>
    <w:rsid w:val="001C3B41"/>
    <w:rsid w:val="001C6359"/>
    <w:rsid w:val="001C7B88"/>
    <w:rsid w:val="001D0586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57A6"/>
    <w:rsid w:val="00205A5A"/>
    <w:rsid w:val="00212BB4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61C8"/>
    <w:rsid w:val="00276990"/>
    <w:rsid w:val="00276DC9"/>
    <w:rsid w:val="00276EEC"/>
    <w:rsid w:val="00276F67"/>
    <w:rsid w:val="00277BBA"/>
    <w:rsid w:val="0028357A"/>
    <w:rsid w:val="00285876"/>
    <w:rsid w:val="002873D8"/>
    <w:rsid w:val="00291179"/>
    <w:rsid w:val="00292859"/>
    <w:rsid w:val="00292B5E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A6BE5"/>
    <w:rsid w:val="002A6EA2"/>
    <w:rsid w:val="002B0C9B"/>
    <w:rsid w:val="002B4D1B"/>
    <w:rsid w:val="002B52D8"/>
    <w:rsid w:val="002C07AA"/>
    <w:rsid w:val="002C09C9"/>
    <w:rsid w:val="002C1786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2DB6"/>
    <w:rsid w:val="0032300F"/>
    <w:rsid w:val="00323711"/>
    <w:rsid w:val="0032491A"/>
    <w:rsid w:val="00327441"/>
    <w:rsid w:val="00332E28"/>
    <w:rsid w:val="00333D69"/>
    <w:rsid w:val="0033423A"/>
    <w:rsid w:val="00337445"/>
    <w:rsid w:val="003408AF"/>
    <w:rsid w:val="003420C7"/>
    <w:rsid w:val="003458F4"/>
    <w:rsid w:val="00347093"/>
    <w:rsid w:val="00347654"/>
    <w:rsid w:val="003558CA"/>
    <w:rsid w:val="00360779"/>
    <w:rsid w:val="00361BAD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6A0"/>
    <w:rsid w:val="003D0127"/>
    <w:rsid w:val="003D0648"/>
    <w:rsid w:val="003D21D9"/>
    <w:rsid w:val="003D26F5"/>
    <w:rsid w:val="003D32F7"/>
    <w:rsid w:val="003D440D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3CB2"/>
    <w:rsid w:val="00416699"/>
    <w:rsid w:val="00416A82"/>
    <w:rsid w:val="00420CA4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44A6"/>
    <w:rsid w:val="00454A65"/>
    <w:rsid w:val="004554E1"/>
    <w:rsid w:val="00455D44"/>
    <w:rsid w:val="004577CA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5A0"/>
    <w:rsid w:val="00472D06"/>
    <w:rsid w:val="00473287"/>
    <w:rsid w:val="00473CCB"/>
    <w:rsid w:val="00475BD0"/>
    <w:rsid w:val="004808EE"/>
    <w:rsid w:val="00481798"/>
    <w:rsid w:val="00483DDD"/>
    <w:rsid w:val="0048431A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1304"/>
    <w:rsid w:val="004A693C"/>
    <w:rsid w:val="004B12A4"/>
    <w:rsid w:val="004B3CEE"/>
    <w:rsid w:val="004B7987"/>
    <w:rsid w:val="004C206D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0A42"/>
    <w:rsid w:val="004E135C"/>
    <w:rsid w:val="004E1F51"/>
    <w:rsid w:val="004E5B36"/>
    <w:rsid w:val="004E6140"/>
    <w:rsid w:val="004F0D27"/>
    <w:rsid w:val="004F1BF3"/>
    <w:rsid w:val="004F1D2A"/>
    <w:rsid w:val="004F211C"/>
    <w:rsid w:val="004F27D4"/>
    <w:rsid w:val="004F3FF7"/>
    <w:rsid w:val="004F4EA9"/>
    <w:rsid w:val="00500AB1"/>
    <w:rsid w:val="0050404A"/>
    <w:rsid w:val="00505654"/>
    <w:rsid w:val="005058C9"/>
    <w:rsid w:val="005067FB"/>
    <w:rsid w:val="00511220"/>
    <w:rsid w:val="0051149F"/>
    <w:rsid w:val="0051225D"/>
    <w:rsid w:val="00513DF2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0310"/>
    <w:rsid w:val="00581BA3"/>
    <w:rsid w:val="0058410C"/>
    <w:rsid w:val="00584C0A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72C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B6D49"/>
    <w:rsid w:val="005C0F49"/>
    <w:rsid w:val="005C2701"/>
    <w:rsid w:val="005C3130"/>
    <w:rsid w:val="005C33BF"/>
    <w:rsid w:val="005C56DD"/>
    <w:rsid w:val="005D0192"/>
    <w:rsid w:val="005D1395"/>
    <w:rsid w:val="005D195C"/>
    <w:rsid w:val="005D2BFF"/>
    <w:rsid w:val="005D3CCA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335D"/>
    <w:rsid w:val="006348FD"/>
    <w:rsid w:val="006350BF"/>
    <w:rsid w:val="0063655E"/>
    <w:rsid w:val="00636B60"/>
    <w:rsid w:val="00641646"/>
    <w:rsid w:val="006471E0"/>
    <w:rsid w:val="00650932"/>
    <w:rsid w:val="00650F07"/>
    <w:rsid w:val="00652772"/>
    <w:rsid w:val="0066145C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2C43"/>
    <w:rsid w:val="00672E1C"/>
    <w:rsid w:val="00673034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7F7C"/>
    <w:rsid w:val="006A13AB"/>
    <w:rsid w:val="006A1986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14D9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19F3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F93"/>
    <w:rsid w:val="0070776D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11FF"/>
    <w:rsid w:val="00775B5D"/>
    <w:rsid w:val="007760DB"/>
    <w:rsid w:val="00777267"/>
    <w:rsid w:val="007777B2"/>
    <w:rsid w:val="007815E9"/>
    <w:rsid w:val="00781B38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4286"/>
    <w:rsid w:val="007C50B7"/>
    <w:rsid w:val="007C69B1"/>
    <w:rsid w:val="007C75BF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7F6C0D"/>
    <w:rsid w:val="00801887"/>
    <w:rsid w:val="00803ABC"/>
    <w:rsid w:val="00803E11"/>
    <w:rsid w:val="00805FF9"/>
    <w:rsid w:val="00810A26"/>
    <w:rsid w:val="00811871"/>
    <w:rsid w:val="0081223F"/>
    <w:rsid w:val="00812F92"/>
    <w:rsid w:val="008140E7"/>
    <w:rsid w:val="00822BA2"/>
    <w:rsid w:val="00830656"/>
    <w:rsid w:val="0083761B"/>
    <w:rsid w:val="00840AAC"/>
    <w:rsid w:val="00840D4A"/>
    <w:rsid w:val="00846EFF"/>
    <w:rsid w:val="00847120"/>
    <w:rsid w:val="008506B9"/>
    <w:rsid w:val="00851873"/>
    <w:rsid w:val="00851A13"/>
    <w:rsid w:val="00853378"/>
    <w:rsid w:val="00853633"/>
    <w:rsid w:val="00853B68"/>
    <w:rsid w:val="008558E8"/>
    <w:rsid w:val="00860A13"/>
    <w:rsid w:val="00863B53"/>
    <w:rsid w:val="008646CC"/>
    <w:rsid w:val="00864FAE"/>
    <w:rsid w:val="00867183"/>
    <w:rsid w:val="00867504"/>
    <w:rsid w:val="00867EA9"/>
    <w:rsid w:val="008724E9"/>
    <w:rsid w:val="00873BFC"/>
    <w:rsid w:val="00873EFF"/>
    <w:rsid w:val="00874305"/>
    <w:rsid w:val="00875D76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5877"/>
    <w:rsid w:val="0089736A"/>
    <w:rsid w:val="008A071C"/>
    <w:rsid w:val="008A3D2F"/>
    <w:rsid w:val="008A5903"/>
    <w:rsid w:val="008A6CA5"/>
    <w:rsid w:val="008A7084"/>
    <w:rsid w:val="008B12A9"/>
    <w:rsid w:val="008B17A2"/>
    <w:rsid w:val="008B30B8"/>
    <w:rsid w:val="008B387C"/>
    <w:rsid w:val="008B5A89"/>
    <w:rsid w:val="008B6138"/>
    <w:rsid w:val="008B7D11"/>
    <w:rsid w:val="008C0513"/>
    <w:rsid w:val="008C1A8C"/>
    <w:rsid w:val="008C77DC"/>
    <w:rsid w:val="008D003A"/>
    <w:rsid w:val="008D06B9"/>
    <w:rsid w:val="008D14E5"/>
    <w:rsid w:val="008D46C9"/>
    <w:rsid w:val="008D4D1E"/>
    <w:rsid w:val="008D6CF7"/>
    <w:rsid w:val="008E0EA0"/>
    <w:rsid w:val="008E1DEE"/>
    <w:rsid w:val="008E5672"/>
    <w:rsid w:val="008E5975"/>
    <w:rsid w:val="008E7532"/>
    <w:rsid w:val="008E7775"/>
    <w:rsid w:val="008E7EA3"/>
    <w:rsid w:val="008F33B7"/>
    <w:rsid w:val="008F597E"/>
    <w:rsid w:val="008F5C1B"/>
    <w:rsid w:val="008F75DC"/>
    <w:rsid w:val="008F7829"/>
    <w:rsid w:val="00900B6C"/>
    <w:rsid w:val="009012FC"/>
    <w:rsid w:val="009024A3"/>
    <w:rsid w:val="00902BD0"/>
    <w:rsid w:val="00910741"/>
    <w:rsid w:val="00923717"/>
    <w:rsid w:val="00930A53"/>
    <w:rsid w:val="00932615"/>
    <w:rsid w:val="00933546"/>
    <w:rsid w:val="00940B96"/>
    <w:rsid w:val="0094377D"/>
    <w:rsid w:val="00943BB2"/>
    <w:rsid w:val="0094485E"/>
    <w:rsid w:val="00946867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4E34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577D"/>
    <w:rsid w:val="009B6833"/>
    <w:rsid w:val="009C095F"/>
    <w:rsid w:val="009C13E2"/>
    <w:rsid w:val="009C3616"/>
    <w:rsid w:val="009C3F02"/>
    <w:rsid w:val="009C4BAF"/>
    <w:rsid w:val="009C7479"/>
    <w:rsid w:val="009D07F7"/>
    <w:rsid w:val="009D0962"/>
    <w:rsid w:val="009D1373"/>
    <w:rsid w:val="009D24A5"/>
    <w:rsid w:val="009E3E36"/>
    <w:rsid w:val="009E7F54"/>
    <w:rsid w:val="009F0832"/>
    <w:rsid w:val="009F4F06"/>
    <w:rsid w:val="009F6B9B"/>
    <w:rsid w:val="00A010A9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1253"/>
    <w:rsid w:val="00A74CD7"/>
    <w:rsid w:val="00A750F5"/>
    <w:rsid w:val="00A77105"/>
    <w:rsid w:val="00A82817"/>
    <w:rsid w:val="00A837BB"/>
    <w:rsid w:val="00A84C96"/>
    <w:rsid w:val="00A8736F"/>
    <w:rsid w:val="00A931A1"/>
    <w:rsid w:val="00A937F1"/>
    <w:rsid w:val="00A93C4A"/>
    <w:rsid w:val="00A9611E"/>
    <w:rsid w:val="00AA0FFD"/>
    <w:rsid w:val="00AA128B"/>
    <w:rsid w:val="00AA2E86"/>
    <w:rsid w:val="00AA316D"/>
    <w:rsid w:val="00AA3494"/>
    <w:rsid w:val="00AA746E"/>
    <w:rsid w:val="00AA7E4B"/>
    <w:rsid w:val="00AB189B"/>
    <w:rsid w:val="00AB1ADE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1956"/>
    <w:rsid w:val="00B11A60"/>
    <w:rsid w:val="00B14FE0"/>
    <w:rsid w:val="00B20B23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664D0"/>
    <w:rsid w:val="00B70140"/>
    <w:rsid w:val="00B70E70"/>
    <w:rsid w:val="00B70F40"/>
    <w:rsid w:val="00B71F2D"/>
    <w:rsid w:val="00B732C1"/>
    <w:rsid w:val="00B73A3F"/>
    <w:rsid w:val="00B74469"/>
    <w:rsid w:val="00B76314"/>
    <w:rsid w:val="00B7753A"/>
    <w:rsid w:val="00B77EF7"/>
    <w:rsid w:val="00B77F38"/>
    <w:rsid w:val="00B84453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2622"/>
    <w:rsid w:val="00BD268A"/>
    <w:rsid w:val="00BD5198"/>
    <w:rsid w:val="00BD5763"/>
    <w:rsid w:val="00BE01B7"/>
    <w:rsid w:val="00BE2021"/>
    <w:rsid w:val="00BE56FB"/>
    <w:rsid w:val="00BE6A63"/>
    <w:rsid w:val="00BE7DB8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FB"/>
    <w:rsid w:val="00C03151"/>
    <w:rsid w:val="00C03543"/>
    <w:rsid w:val="00C04391"/>
    <w:rsid w:val="00C04D0C"/>
    <w:rsid w:val="00C06613"/>
    <w:rsid w:val="00C10F24"/>
    <w:rsid w:val="00C14413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5115"/>
    <w:rsid w:val="00CA6F73"/>
    <w:rsid w:val="00CA741D"/>
    <w:rsid w:val="00CA76BA"/>
    <w:rsid w:val="00CB029D"/>
    <w:rsid w:val="00CB0F86"/>
    <w:rsid w:val="00CB4600"/>
    <w:rsid w:val="00CB53FF"/>
    <w:rsid w:val="00CB619B"/>
    <w:rsid w:val="00CB7B19"/>
    <w:rsid w:val="00CC112D"/>
    <w:rsid w:val="00CC2AD5"/>
    <w:rsid w:val="00CC3AF1"/>
    <w:rsid w:val="00CC69A1"/>
    <w:rsid w:val="00CC7B42"/>
    <w:rsid w:val="00CD66D2"/>
    <w:rsid w:val="00CD68AF"/>
    <w:rsid w:val="00CD7CA0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CF7D68"/>
    <w:rsid w:val="00D0056C"/>
    <w:rsid w:val="00D0136E"/>
    <w:rsid w:val="00D02ABE"/>
    <w:rsid w:val="00D036C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0C7F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65728"/>
    <w:rsid w:val="00D702FC"/>
    <w:rsid w:val="00D70CA2"/>
    <w:rsid w:val="00D71B80"/>
    <w:rsid w:val="00D74538"/>
    <w:rsid w:val="00D761C4"/>
    <w:rsid w:val="00D7759C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470F"/>
    <w:rsid w:val="00D950B8"/>
    <w:rsid w:val="00D9542B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67A1"/>
    <w:rsid w:val="00DE7501"/>
    <w:rsid w:val="00DE7DB8"/>
    <w:rsid w:val="00DE7E9B"/>
    <w:rsid w:val="00DF0777"/>
    <w:rsid w:val="00DF2169"/>
    <w:rsid w:val="00DF2D43"/>
    <w:rsid w:val="00DF331A"/>
    <w:rsid w:val="00DF618D"/>
    <w:rsid w:val="00DF758A"/>
    <w:rsid w:val="00DF7710"/>
    <w:rsid w:val="00E00972"/>
    <w:rsid w:val="00E01923"/>
    <w:rsid w:val="00E01B12"/>
    <w:rsid w:val="00E0524E"/>
    <w:rsid w:val="00E06425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05CC"/>
    <w:rsid w:val="00E3155B"/>
    <w:rsid w:val="00E31CF8"/>
    <w:rsid w:val="00E3326E"/>
    <w:rsid w:val="00E36755"/>
    <w:rsid w:val="00E507DB"/>
    <w:rsid w:val="00E51799"/>
    <w:rsid w:val="00E5197D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6935"/>
    <w:rsid w:val="00F10A2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27FD8"/>
    <w:rsid w:val="00F31871"/>
    <w:rsid w:val="00F319B5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652F"/>
    <w:rsid w:val="00FB7390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44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492DE5-459E-46F1-B1F1-136F754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F16C8-0486-481E-976A-CDE60D7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27</cp:revision>
  <cp:lastPrinted>2020-01-28T15:17:00Z</cp:lastPrinted>
  <dcterms:created xsi:type="dcterms:W3CDTF">2021-03-10T19:31:00Z</dcterms:created>
  <dcterms:modified xsi:type="dcterms:W3CDTF">2021-03-23T15:58:00Z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3082-11.2.0.9967</vt:lpwstr>
  </property>
</Properties>
</file>