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9" w:rsidRPr="00B74469" w:rsidRDefault="00405F0C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7711FF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40</w:t>
      </w:r>
      <w:r w:rsidR="00B46AD2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151E42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ORDINARIA</w:t>
      </w:r>
    </w:p>
    <w:p w:rsidR="00416699" w:rsidRPr="00B74469" w:rsidRDefault="00151E42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ARTICIPACIÓN CIUDADANA</w:t>
      </w:r>
    </w:p>
    <w:p w:rsidR="00405F0C" w:rsidRPr="00B74469" w:rsidRDefault="00E96574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NO ABIERTO</w:t>
      </w:r>
    </w:p>
    <w:p w:rsidR="00405F0C" w:rsidRPr="00B74469" w:rsidRDefault="00405F0C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B74469" w:rsidRDefault="00E06579" w:rsidP="009E3E36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7711FF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IÉRCOLES</w:t>
      </w:r>
      <w:r w:rsidR="00061ADC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7711FF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1</w:t>
      </w:r>
      <w:r w:rsidR="007F6C0D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3</w:t>
      </w:r>
      <w:r w:rsidR="00625B5D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007A12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DE </w:t>
      </w:r>
      <w:r w:rsidR="007711FF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ENERO </w:t>
      </w:r>
      <w:r w:rsidR="00405F0C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7711FF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21</w:t>
      </w:r>
    </w:p>
    <w:p w:rsidR="00405F0C" w:rsidRPr="00B74469" w:rsidRDefault="00405F0C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B74469" w:rsidRDefault="00405F0C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</w:t>
      </w:r>
      <w:r w:rsidR="00061ADC" w:rsidRPr="00B74469">
        <w:rPr>
          <w:rFonts w:ascii="Palatino Linotype" w:hAnsi="Palatino Linotype"/>
          <w:sz w:val="22"/>
          <w:szCs w:val="22"/>
        </w:rPr>
        <w:t>14</w:t>
      </w:r>
      <w:r w:rsidR="0088121E" w:rsidRPr="00B74469">
        <w:rPr>
          <w:rFonts w:ascii="Palatino Linotype" w:hAnsi="Palatino Linotype"/>
          <w:sz w:val="22"/>
          <w:szCs w:val="22"/>
        </w:rPr>
        <w:t>h</w:t>
      </w:r>
      <w:r w:rsidR="007F6C0D" w:rsidRPr="00B74469">
        <w:rPr>
          <w:rFonts w:ascii="Palatino Linotype" w:hAnsi="Palatino Linotype"/>
          <w:sz w:val="22"/>
          <w:szCs w:val="22"/>
        </w:rPr>
        <w:t>35</w:t>
      </w:r>
      <w:r w:rsidR="002D0A8C" w:rsidRPr="00B74469">
        <w:rPr>
          <w:rFonts w:ascii="Palatino Linotype" w:hAnsi="Palatino Linotype"/>
          <w:sz w:val="22"/>
          <w:szCs w:val="22"/>
        </w:rPr>
        <w:t xml:space="preserve">, </w:t>
      </w:r>
      <w:r w:rsidR="00165956" w:rsidRPr="00B74469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B74469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7F6C0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7711FF" w:rsidRPr="00B74469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7F6C0D" w:rsidRPr="00B74469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66359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7711FF" w:rsidRPr="00B74469">
        <w:rPr>
          <w:rFonts w:ascii="Palatino Linotype" w:hAnsi="Palatino Linotype" w:cs="Tahoma"/>
          <w:color w:val="000000" w:themeColor="text1"/>
          <w:sz w:val="22"/>
          <w:szCs w:val="22"/>
        </w:rPr>
        <w:t>enero de 2021</w:t>
      </w:r>
      <w:r w:rsidR="009C13E2" w:rsidRPr="00B74469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B74469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B74469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B74469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B74469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7711FF" w:rsidRPr="00B74469">
        <w:rPr>
          <w:rFonts w:ascii="Palatino Linotype" w:hAnsi="Palatino Linotype" w:cs="Tahoma"/>
          <w:color w:val="000000" w:themeColor="text1"/>
          <w:sz w:val="22"/>
          <w:szCs w:val="22"/>
        </w:rPr>
        <w:t>40</w:t>
      </w:r>
      <w:r w:rsidR="002D37F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2D0A8C" w:rsidRPr="00B74469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B74469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B74469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:rsidR="00405F0C" w:rsidRPr="00B74469" w:rsidRDefault="00405F0C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B74469" w:rsidRDefault="00B71F2D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B74469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B74469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B74469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57A38" w:rsidRPr="00B74469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7F6C0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7711FF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Santiago </w:t>
      </w:r>
      <w:proofErr w:type="spellStart"/>
      <w:r w:rsidR="007711FF" w:rsidRPr="00B74469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7F6C0D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E115FA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</w:t>
      </w:r>
      <w:r w:rsidR="001B5C0A" w:rsidRPr="00B74469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B74469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:rsidR="00405F0C" w:rsidRPr="00B74469" w:rsidRDefault="00405F0C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B74469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:rsidR="00151E42" w:rsidRPr="00B74469" w:rsidRDefault="00151E42" w:rsidP="0094756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3B69D6" w:rsidRPr="00B74469" w:rsidRDefault="003B69D6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B74469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151E42" w:rsidRPr="00B74469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:rsidR="00151E42" w:rsidRPr="00B74469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:rsidR="00151E42" w:rsidRPr="00B74469" w:rsidRDefault="00151E42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B74469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B74469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:rsidR="00A473E7" w:rsidRPr="00B74469" w:rsidRDefault="00DE7E9B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B74469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B74469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B74469" w:rsidRDefault="007711FF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B74469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A473E7" w:rsidRPr="00B74469" w:rsidRDefault="007F6C0D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B74469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B74469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:rsidR="00A473E7" w:rsidRPr="00B74469" w:rsidRDefault="00D20D65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:rsidR="00A473E7" w:rsidRPr="00B74469" w:rsidRDefault="00DE7E9B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A473E7" w:rsidRPr="00B74469" w:rsidRDefault="00A473E7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B74469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:rsidR="00A473E7" w:rsidRPr="00B74469" w:rsidRDefault="00A473E7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:rsidR="00A473E7" w:rsidRPr="00B74469" w:rsidRDefault="007F6C0D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:rsidR="00A473E7" w:rsidRPr="00B74469" w:rsidRDefault="007711FF" w:rsidP="009E3E3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51E42" w:rsidRPr="00B74469" w:rsidRDefault="00151E42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3E31D1" w:rsidRPr="004065AC" w:rsidRDefault="00E1745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065AC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4065AC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4065AC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</w:t>
      </w:r>
      <w:r w:rsidR="00114069" w:rsidRPr="004065AC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A62EE5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62EE5" w:rsidRPr="00A62EE5">
        <w:rPr>
          <w:rFonts w:ascii="Palatino Linotype" w:hAnsi="Palatino Linotype" w:cs="Tahoma"/>
          <w:color w:val="000000" w:themeColor="text1"/>
          <w:sz w:val="22"/>
          <w:szCs w:val="22"/>
        </w:rPr>
        <w:t>Luis Medina</w:t>
      </w:r>
      <w:r w:rsidR="00A62EE5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A62EE5" w:rsidRPr="00A62EE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Gerente General de la Empresa Pública Metropolitana de Agua Potable y Saneamiento</w:t>
      </w:r>
      <w:r w:rsidR="00A62EE5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0F4432" w:rsidRPr="000F4432">
        <w:rPr>
          <w:rFonts w:ascii="Palatino Linotype" w:hAnsi="Palatino Linotype" w:cs="Tahoma"/>
          <w:color w:val="000000" w:themeColor="text1"/>
          <w:sz w:val="22"/>
          <w:szCs w:val="22"/>
        </w:rPr>
        <w:t>María José García</w:t>
      </w:r>
      <w:r w:rsidR="000F44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 la </w:t>
      </w:r>
      <w:r w:rsidR="000F4432" w:rsidRPr="000F4432">
        <w:rPr>
          <w:rFonts w:ascii="Palatino Linotype" w:hAnsi="Palatino Linotype" w:cs="Tahoma"/>
          <w:color w:val="000000" w:themeColor="text1"/>
          <w:sz w:val="22"/>
          <w:szCs w:val="22"/>
        </w:rPr>
        <w:t>Empresa Pública Metropolitana de Movilidad y Obra Pública</w:t>
      </w:r>
      <w:r w:rsidR="009A64BF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A62EE5" w:rsidRPr="004065AC">
        <w:rPr>
          <w:rFonts w:ascii="Palatino Linotype" w:hAnsi="Palatino Linotype" w:cs="Tahoma"/>
          <w:color w:val="000000" w:themeColor="text1"/>
          <w:sz w:val="22"/>
          <w:szCs w:val="22"/>
        </w:rPr>
        <w:t>Gabriela Mendieta</w:t>
      </w:r>
      <w:r w:rsidR="00547230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Santiago </w:t>
      </w:r>
      <w:proofErr w:type="spellStart"/>
      <w:r w:rsidR="00547230" w:rsidRPr="004065AC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4065AC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4065AC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4065AC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4065AC">
        <w:rPr>
          <w:rFonts w:ascii="Palatino Linotype" w:hAnsi="Palatino Linotype" w:cs="Tahoma"/>
          <w:color w:val="000000" w:themeColor="text1"/>
          <w:sz w:val="22"/>
          <w:szCs w:val="22"/>
        </w:rPr>
        <w:t>J</w:t>
      </w:r>
      <w:r w:rsidR="004065AC" w:rsidRPr="004065AC">
        <w:rPr>
          <w:rFonts w:ascii="Palatino Linotype" w:hAnsi="Palatino Linotype" w:cs="Tahoma"/>
          <w:color w:val="000000" w:themeColor="text1"/>
          <w:sz w:val="22"/>
          <w:szCs w:val="22"/>
        </w:rPr>
        <w:t>aime guerrero</w:t>
      </w:r>
      <w:r w:rsidR="00E3155B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E6A63" w:rsidRPr="004065AC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4065AC" w:rsidRPr="004065AC">
        <w:rPr>
          <w:rFonts w:ascii="Palatino Linotype" w:hAnsi="Palatino Linotype" w:cs="Tahoma"/>
          <w:color w:val="000000" w:themeColor="text1"/>
          <w:sz w:val="22"/>
          <w:szCs w:val="22"/>
        </w:rPr>
        <w:t>os</w:t>
      </w:r>
      <w:r w:rsidR="001975A7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despacho del concejal Luis Robles; </w:t>
      </w:r>
      <w:r w:rsidR="009B3153" w:rsidRPr="004065AC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A62EE5" w:rsidRPr="004065AC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C364D3" w:rsidRPr="004065AC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9A64BF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proofErr w:type="spellStart"/>
      <w:r w:rsidR="009A64BF" w:rsidRPr="004065AC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="009A64BF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</w:t>
      </w:r>
      <w:r w:rsidR="00A62EE5" w:rsidRPr="004065AC">
        <w:rPr>
          <w:rFonts w:ascii="Palatino Linotype" w:hAnsi="Palatino Linotype" w:cs="Tahoma"/>
          <w:color w:val="000000" w:themeColor="text1"/>
          <w:sz w:val="22"/>
          <w:szCs w:val="22"/>
        </w:rPr>
        <w:t>, funcionaria</w:t>
      </w:r>
      <w:r w:rsidR="009B3153" w:rsidRPr="004065AC">
        <w:rPr>
          <w:rFonts w:ascii="Palatino Linotype" w:hAnsi="Palatino Linotype" w:cs="Tahoma"/>
          <w:color w:val="000000" w:themeColor="text1"/>
          <w:sz w:val="22"/>
          <w:szCs w:val="22"/>
        </w:rPr>
        <w:t>s del despach</w:t>
      </w:r>
      <w:r w:rsidR="00FF7AC7" w:rsidRPr="004065AC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4065AC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1975A7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9012FC" w:rsidRPr="009012F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Marlon </w:t>
      </w:r>
      <w:proofErr w:type="spellStart"/>
      <w:r w:rsidR="009012FC" w:rsidRPr="009012FC">
        <w:rPr>
          <w:rFonts w:ascii="Palatino Linotype" w:hAnsi="Palatino Linotype" w:cs="Tahoma"/>
          <w:color w:val="000000" w:themeColor="text1"/>
          <w:sz w:val="22"/>
          <w:szCs w:val="22"/>
        </w:rPr>
        <w:t>Totoy</w:t>
      </w:r>
      <w:proofErr w:type="spellEnd"/>
      <w:r w:rsidR="009012FC" w:rsidRPr="009012F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Ordoñez</w:t>
      </w:r>
      <w:r w:rsidR="001975A7" w:rsidRPr="004065AC">
        <w:rPr>
          <w:rFonts w:ascii="Palatino Linotype" w:hAnsi="Palatino Linotype" w:cs="Tahoma"/>
          <w:color w:val="000000" w:themeColor="text1"/>
          <w:sz w:val="22"/>
          <w:szCs w:val="22"/>
        </w:rPr>
        <w:t>, funcionario de Procuraduría Metropolitana;</w:t>
      </w:r>
      <w:r w:rsidR="002E6328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4065AC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0F4432" w:rsidRPr="004065AC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="002E6328" w:rsidRPr="004065AC">
        <w:rPr>
          <w:rFonts w:ascii="Palatino Linotype" w:hAnsi="Palatino Linotype" w:cs="Tahoma"/>
          <w:color w:val="000000" w:themeColor="text1"/>
          <w:sz w:val="22"/>
          <w:szCs w:val="22"/>
        </w:rPr>
        <w:t>, funcionarios de la Secretaría General del Concejo</w:t>
      </w:r>
      <w:r w:rsidR="00B85507" w:rsidRPr="004065AC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4065A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:rsidR="007F0A29" w:rsidRPr="004065AC" w:rsidRDefault="007F0A29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B74469" w:rsidRDefault="00D86062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</w:t>
      </w:r>
      <w:r w:rsidR="00122A38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doctora Glenda </w:t>
      </w:r>
      <w:proofErr w:type="spellStart"/>
      <w:r w:rsidR="00122A38" w:rsidRPr="00B74469">
        <w:rPr>
          <w:rFonts w:ascii="Palatino Linotype" w:hAnsi="Palatino Linotype" w:cs="Tahoma"/>
          <w:color w:val="000000" w:themeColor="text1"/>
          <w:sz w:val="22"/>
          <w:szCs w:val="22"/>
        </w:rPr>
        <w:t>Allán</w:t>
      </w:r>
      <w:proofErr w:type="spellEnd"/>
      <w:r w:rsidR="00472D06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B74469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B74469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:rsidR="00704E43" w:rsidRPr="00B74469" w:rsidRDefault="00704E43" w:rsidP="0022232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FB23B9" w:rsidRPr="00B74469" w:rsidRDefault="00FB23B9" w:rsidP="00FB23B9">
      <w:pPr>
        <w:pStyle w:val="Prrafodelista"/>
        <w:numPr>
          <w:ilvl w:val="0"/>
          <w:numId w:val="16"/>
        </w:numPr>
        <w:spacing w:after="160"/>
        <w:ind w:left="426"/>
        <w:jc w:val="both"/>
        <w:rPr>
          <w:rFonts w:ascii="Palatino Linotype" w:eastAsiaTheme="minorHAnsi" w:hAnsi="Palatino Linotype" w:cs="Tahoma"/>
          <w:color w:val="000000" w:themeColor="text1"/>
          <w:lang w:val="es-ES_tradnl" w:eastAsia="es-ES_tradnl"/>
        </w:rPr>
      </w:pPr>
      <w:r w:rsidRPr="00B74469">
        <w:rPr>
          <w:rFonts w:ascii="Palatino Linotype" w:eastAsiaTheme="minorHAnsi" w:hAnsi="Palatino Linotype" w:cs="Tahoma"/>
          <w:color w:val="000000" w:themeColor="text1"/>
          <w:lang w:val="es-ES_tradnl" w:eastAsia="es-ES_tradnl"/>
        </w:rPr>
        <w:t>Conocimiento y aprobación del acta de la Sesión No. 039 Ordinaria de la Comisión de Participación Ciudadana y Gobierno Abierto del 30 de diciembre de 2020.</w:t>
      </w:r>
    </w:p>
    <w:p w:rsidR="00FB23B9" w:rsidRPr="00B74469" w:rsidRDefault="00FB23B9" w:rsidP="00FB23B9">
      <w:pPr>
        <w:pStyle w:val="Prrafodelista"/>
        <w:numPr>
          <w:ilvl w:val="0"/>
          <w:numId w:val="16"/>
        </w:numPr>
        <w:spacing w:after="160"/>
        <w:ind w:left="426"/>
        <w:jc w:val="both"/>
        <w:rPr>
          <w:rFonts w:ascii="Palatino Linotype" w:eastAsiaTheme="minorHAnsi" w:hAnsi="Palatino Linotype" w:cs="Tahoma"/>
          <w:color w:val="000000" w:themeColor="text1"/>
          <w:lang w:val="es-ES_tradnl" w:eastAsia="es-ES_tradnl"/>
        </w:rPr>
      </w:pPr>
      <w:r w:rsidRPr="00B74469">
        <w:rPr>
          <w:rFonts w:ascii="Palatino Linotype" w:eastAsiaTheme="minorHAnsi" w:hAnsi="Palatino Linotype" w:cs="Tahoma"/>
          <w:color w:val="000000" w:themeColor="text1"/>
          <w:lang w:val="es-ES_tradnl" w:eastAsia="es-ES_tradnl"/>
        </w:rPr>
        <w:lastRenderedPageBreak/>
        <w:t>Conocimiento de los informes solicitados mediante Resolución No. 031-CPC-2020 por parte de la Empresa Pública Metropolitana de Movilidad y Obras Públicas, Empresa Pública Metropolitana de Agua Potable y Saneamiento y Procuraduría Metropolitana y resolución al respecto.</w:t>
      </w:r>
    </w:p>
    <w:p w:rsidR="002761C8" w:rsidRPr="00B74469" w:rsidRDefault="002761C8" w:rsidP="002761C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del orden del día. </w:t>
      </w:r>
    </w:p>
    <w:p w:rsidR="002761C8" w:rsidRPr="00B74469" w:rsidRDefault="002761C8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665C6" w:rsidRPr="00B74469" w:rsidRDefault="00F665C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</w:t>
      </w:r>
      <w:r w:rsidR="004065C2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sin observaciones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:rsidR="00F665C6" w:rsidRPr="00B74469" w:rsidRDefault="00F665C6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2761C8" w:rsidRPr="00B74469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2761C8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2761C8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B74469" w:rsidRDefault="002761C8" w:rsidP="00C92F6B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761C8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B74469" w:rsidRDefault="00FB23B9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761C8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B74469" w:rsidRDefault="002761C8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74469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761C8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1C8" w:rsidRPr="00B74469" w:rsidRDefault="002761C8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1C8" w:rsidRPr="00B74469" w:rsidRDefault="00CC3AF1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4A1304" w:rsidRPr="00B74469" w:rsidRDefault="004A1304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A1304" w:rsidRPr="00B74469" w:rsidRDefault="004A1304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405F0C" w:rsidRPr="00B74469" w:rsidRDefault="00405F0C" w:rsidP="005862F4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:rsidR="004065C2" w:rsidRPr="00B74469" w:rsidRDefault="004065C2" w:rsidP="0022232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:rsidR="00FB23B9" w:rsidRPr="00B74469" w:rsidRDefault="00B001C8" w:rsidP="00FB23B9">
      <w:pPr>
        <w:spacing w:after="16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</w:t>
      </w:r>
      <w:r w:rsidR="00405F0C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unto</w:t>
      </w:r>
      <w:r w:rsidR="0072443B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.-</w:t>
      </w:r>
      <w:r w:rsidR="00C10F24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FB23B9"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y aprobación del acta de la Sesión No. 039 Ordinaria de la Comisión de Participación Ciudadana y Gobierno Abierto del 30 de diciembre de 2020.</w:t>
      </w:r>
    </w:p>
    <w:p w:rsidR="00CB7B19" w:rsidRPr="00B74469" w:rsidRDefault="00CB7B19" w:rsidP="00CB7B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FF7A2D" w:rsidRPr="00B74469" w:rsidRDefault="0094756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Una vez acogidas las observaciones a</w:t>
      </w:r>
      <w:r w:rsidR="00FF7A2D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 </w:t>
      </w:r>
      <w:r w:rsidR="00CB7B19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acta de la </w:t>
      </w:r>
      <w:r w:rsidR="004477DA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Sesión No. 03</w:t>
      </w:r>
      <w:r w:rsidR="00FB23B9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9-</w:t>
      </w:r>
      <w:r w:rsidR="004477DA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Ordinaria de la Comisión de Participación Ciudadana y Gobierno Abierto de</w:t>
      </w:r>
      <w:r w:rsidR="00FB23B9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30 d</w:t>
      </w:r>
      <w:r w:rsidR="004477DA"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 diciembre de 2020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; el presidente de la comisión, solicita se proceda a tomar votación.</w:t>
      </w:r>
    </w:p>
    <w:p w:rsidR="00947566" w:rsidRPr="00B74469" w:rsidRDefault="00947566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:rsidR="00947566" w:rsidRPr="00B74469" w:rsidRDefault="00947566" w:rsidP="0094756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Los miembros de la comisión aprueban 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el acta en referencia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>, conforme la siguiente votación:</w:t>
      </w:r>
    </w:p>
    <w:p w:rsidR="00FF7A2D" w:rsidRPr="00B74469" w:rsidRDefault="00FF7A2D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4477DA" w:rsidRPr="00B74469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4477DA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4477DA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B74469" w:rsidRDefault="004477DA" w:rsidP="00C92F6B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477DA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B74469" w:rsidRDefault="00FB23B9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477DA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B74469" w:rsidRDefault="004477DA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74469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477DA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477DA" w:rsidRPr="00B74469" w:rsidRDefault="004477DA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2030C6" w:rsidRPr="00B74469" w:rsidRDefault="002030C6" w:rsidP="0022232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 w:eastAsia="en-US"/>
        </w:rPr>
      </w:pPr>
    </w:p>
    <w:p w:rsidR="00FB23B9" w:rsidRPr="00B74469" w:rsidRDefault="00B37E58" w:rsidP="00FB23B9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b/>
          <w:color w:val="000000" w:themeColor="text1"/>
          <w:sz w:val="22"/>
          <w:szCs w:val="22"/>
        </w:rPr>
        <w:lastRenderedPageBreak/>
        <w:t xml:space="preserve">Segundo Punto.- </w:t>
      </w:r>
      <w:r w:rsidR="00FB23B9" w:rsidRPr="00A528AA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de los informes solicitados mediante Resolución No. 031-CPC-2020 por parte de la Empresa Pública Metropolitana de Movilidad y Obras Públicas, Empresa Pública Metropolitana de Agua Potable y Saneamiento y Procuraduría Metropolitana y resolución al respecto.</w:t>
      </w:r>
    </w:p>
    <w:p w:rsidR="00FB23B9" w:rsidRPr="00B74469" w:rsidRDefault="00FB23B9" w:rsidP="00FB23B9">
      <w:pPr>
        <w:jc w:val="both"/>
        <w:rPr>
          <w:rFonts w:ascii="Palatino Linotype" w:hAnsi="Palatino Linotype" w:cs="Tahoma"/>
          <w:sz w:val="22"/>
          <w:szCs w:val="22"/>
        </w:rPr>
      </w:pPr>
      <w:r w:rsidRPr="00B74469">
        <w:rPr>
          <w:rFonts w:ascii="Palatino Linotype" w:hAnsi="Palatino Linotype" w:cs="Tahoma"/>
          <w:sz w:val="22"/>
          <w:szCs w:val="22"/>
        </w:rPr>
        <w:t>L</w:t>
      </w:r>
      <w:r w:rsidRPr="00B74469">
        <w:rPr>
          <w:rFonts w:ascii="Palatino Linotype" w:hAnsi="Palatino Linotype" w:cs="Tahoma"/>
          <w:sz w:val="22"/>
          <w:szCs w:val="22"/>
        </w:rPr>
        <w:t xml:space="preserve">uego de conocer el Oficio Nro. GADDMQ-PM-2020-3157-O de 02 de diciembre de 2020, que contiene el criterio de la Procuraduría Metropolitana sobre la factibilidad de aplicación técnica, financiera y jurídica por parte de las empresas públicas metropolitanas, respecto a lo referido en la Sección “De la Cogestión y responsabilidad” planteado en el “Proyecto de Ordenanza Metropolitana Sustitutiva del Libro I.3, Título II, Del Sistema Metropolitano de Participación Ciudadana y Control Social del Código Municipal para el Distrito Metropolitano de Quito (Anterior Ordenanza Metropolitana No. 102)”; </w:t>
      </w:r>
      <w:r w:rsidR="00B74469" w:rsidRPr="00B74469">
        <w:rPr>
          <w:rFonts w:ascii="Palatino Linotype" w:hAnsi="Palatino Linotype" w:cs="Tahoma"/>
          <w:sz w:val="22"/>
          <w:szCs w:val="22"/>
        </w:rPr>
        <w:t>el concejal Luis Robles , mociona</w:t>
      </w:r>
      <w:r w:rsidRPr="00B74469">
        <w:rPr>
          <w:rFonts w:ascii="Palatino Linotype" w:hAnsi="Palatino Linotype" w:cs="Tahoma"/>
          <w:sz w:val="22"/>
          <w:szCs w:val="22"/>
        </w:rPr>
        <w:t>:</w:t>
      </w:r>
      <w:r w:rsidRPr="00B74469">
        <w:rPr>
          <w:rFonts w:ascii="Palatino Linotype" w:hAnsi="Palatino Linotype"/>
          <w:sz w:val="22"/>
          <w:szCs w:val="22"/>
        </w:rPr>
        <w:t xml:space="preserve"> </w:t>
      </w:r>
      <w:r w:rsidRPr="00B74469">
        <w:rPr>
          <w:rFonts w:ascii="Palatino Linotype" w:hAnsi="Palatino Linotype" w:cs="Tahoma"/>
          <w:sz w:val="22"/>
          <w:szCs w:val="22"/>
        </w:rPr>
        <w:t>que  las disposiciones contenidas en la en la Sección “De la Cogestión y responsabilidad”, no formen parte del “Proyecto de Ordenanza Metropolitana Sustitutiva del Libro I.3, Título II, Del Sistema Metropolitano de Participación Ciudadana y Control Social del Código Municipal para el Distrito Metropolitano de Quito (Anterior Ordenanza Metropolitana No. 102)”.</w:t>
      </w:r>
    </w:p>
    <w:p w:rsidR="00513DF2" w:rsidRPr="00B74469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</w:p>
    <w:p w:rsidR="00B74469" w:rsidRPr="00B74469" w:rsidRDefault="00B74469" w:rsidP="00513DF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Presidente de la Comisión, concejal Fernando Morales, solicita se tome votación de la moción presentada. </w:t>
      </w:r>
    </w:p>
    <w:p w:rsidR="00B74469" w:rsidRPr="00B74469" w:rsidRDefault="00B74469" w:rsidP="00513DF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B74469" w:rsidRPr="00B74469" w:rsidRDefault="00B74469" w:rsidP="00B74469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La Comisión aprueba la moción, conforme la siguiente votación: </w:t>
      </w:r>
    </w:p>
    <w:p w:rsidR="00513DF2" w:rsidRPr="00B74469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13DF2" w:rsidRPr="00B74469" w:rsidTr="00C92F6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13DF2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13DF2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B74469" w:rsidRDefault="00513DF2" w:rsidP="00C92F6B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13DF2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B74469" w:rsidRDefault="00B74469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B74469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13DF2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B74469" w:rsidRDefault="00513DF2" w:rsidP="00C92F6B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B74469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13DF2" w:rsidRPr="00B74469" w:rsidTr="00C92F6B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DF2" w:rsidRPr="00B74469" w:rsidRDefault="00513DF2" w:rsidP="00C92F6B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B74469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:rsidR="00513DF2" w:rsidRPr="00B74469" w:rsidRDefault="00513DF2" w:rsidP="00513DF2">
      <w:pPr>
        <w:jc w:val="both"/>
        <w:rPr>
          <w:rFonts w:ascii="Palatino Linotype" w:hAnsi="Palatino Linotype" w:cs="Tahoma"/>
          <w:sz w:val="22"/>
          <w:szCs w:val="22"/>
        </w:rPr>
      </w:pPr>
    </w:p>
    <w:p w:rsidR="00FB23B9" w:rsidRPr="00B74469" w:rsidRDefault="00513DF2" w:rsidP="00FB23B9">
      <w:pPr>
        <w:jc w:val="both"/>
        <w:rPr>
          <w:rFonts w:ascii="Palatino Linotype" w:hAnsi="Palatino Linotype" w:cs="Tahoma"/>
          <w:sz w:val="22"/>
          <w:szCs w:val="22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Pr="00B74469">
        <w:rPr>
          <w:rFonts w:ascii="Palatino Linotype" w:hAnsi="Palatino Linotype" w:cs="Tahoma"/>
          <w:sz w:val="22"/>
          <w:szCs w:val="22"/>
        </w:rPr>
        <w:t>a Comisión de Participació</w:t>
      </w:r>
      <w:r w:rsidR="00CF7D68">
        <w:rPr>
          <w:rFonts w:ascii="Palatino Linotype" w:hAnsi="Palatino Linotype" w:cs="Tahoma"/>
          <w:sz w:val="22"/>
          <w:szCs w:val="22"/>
        </w:rPr>
        <w:t>n Ciudadana y Gobierno Abierto,</w:t>
      </w:r>
      <w:r w:rsidRPr="00B74469">
        <w:rPr>
          <w:rFonts w:ascii="Palatino Linotype" w:hAnsi="Palatino Linotype"/>
          <w:sz w:val="22"/>
          <w:szCs w:val="22"/>
        </w:rPr>
        <w:t xml:space="preserve"> </w:t>
      </w:r>
      <w:r w:rsidR="00FB23B9" w:rsidRPr="00B74469">
        <w:rPr>
          <w:rFonts w:ascii="Palatino Linotype" w:hAnsi="Palatino Linotype" w:cs="Tahoma"/>
          <w:b/>
          <w:sz w:val="22"/>
          <w:szCs w:val="22"/>
        </w:rPr>
        <w:t>Resolvió</w:t>
      </w:r>
      <w:r w:rsidR="00FB23B9" w:rsidRPr="00B74469">
        <w:rPr>
          <w:rFonts w:ascii="Palatino Linotype" w:hAnsi="Palatino Linotype" w:cs="Tahoma"/>
          <w:sz w:val="22"/>
          <w:szCs w:val="22"/>
        </w:rPr>
        <w:t>:</w:t>
      </w:r>
      <w:r w:rsidR="00FB23B9" w:rsidRPr="00B74469">
        <w:rPr>
          <w:rFonts w:ascii="Palatino Linotype" w:hAnsi="Palatino Linotype"/>
          <w:sz w:val="22"/>
          <w:szCs w:val="22"/>
        </w:rPr>
        <w:t xml:space="preserve"> </w:t>
      </w:r>
      <w:r w:rsidR="00FB23B9" w:rsidRPr="00B74469">
        <w:rPr>
          <w:rFonts w:ascii="Palatino Linotype" w:hAnsi="Palatino Linotype" w:cs="Tahoma"/>
          <w:sz w:val="22"/>
          <w:szCs w:val="22"/>
        </w:rPr>
        <w:t>que</w:t>
      </w:r>
      <w:bookmarkStart w:id="0" w:name="_GoBack"/>
      <w:bookmarkEnd w:id="0"/>
      <w:r w:rsidR="00FB23B9" w:rsidRPr="00B74469">
        <w:rPr>
          <w:rFonts w:ascii="Palatino Linotype" w:hAnsi="Palatino Linotype" w:cs="Tahoma"/>
          <w:sz w:val="22"/>
          <w:szCs w:val="22"/>
        </w:rPr>
        <w:t xml:space="preserve"> las disposiciones contenidas en la en la Sección “De la Cogestión y responsabilidad”, no formen parte del “Proyecto de Ordenanza Metropolitana Sustitutiva del Libro I.3, Título II, Del Sistema Metropolitano de Participación Ciudadana y Control Social del Código Municipal para el Distrito Metropolitano de Quito (Anterior Ordenanza Metropolitana No. 102)”.</w:t>
      </w:r>
    </w:p>
    <w:p w:rsidR="007B2B96" w:rsidRPr="00B74469" w:rsidRDefault="007B2B96" w:rsidP="00FB23B9">
      <w:pPr>
        <w:jc w:val="both"/>
        <w:rPr>
          <w:rFonts w:ascii="Palatino Linotype" w:hAnsi="Palatino Linotype"/>
          <w:sz w:val="22"/>
          <w:szCs w:val="22"/>
        </w:rPr>
      </w:pPr>
    </w:p>
    <w:p w:rsidR="00405F0C" w:rsidRPr="00B74469" w:rsidRDefault="00A034B2" w:rsidP="0022232A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</w:t>
      </w:r>
      <w:r w:rsidR="00146D18"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agotado el orden del día, </w:t>
      </w:r>
      <w:r w:rsidR="00FC72A6" w:rsidRPr="00B74469">
        <w:rPr>
          <w:rFonts w:ascii="Palatino Linotype" w:hAnsi="Palatino Linotype" w:cs="Tahoma"/>
          <w:color w:val="000000" w:themeColor="text1"/>
          <w:sz w:val="22"/>
          <w:szCs w:val="22"/>
        </w:rPr>
        <w:t>el</w:t>
      </w:r>
      <w:r w:rsidRPr="00B74469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25526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</w:t>
      </w:r>
      <w:r w:rsidR="00B70140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residente de la c</w:t>
      </w:r>
      <w:r w:rsidR="00405F0C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7173E2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</w:t>
      </w:r>
      <w:r w:rsidR="00B74469" w:rsidRPr="00D036CC">
        <w:rPr>
          <w:rFonts w:ascii="Palatino Linotype" w:eastAsia="Times New Roman" w:hAnsi="Palatino Linotype"/>
          <w:color w:val="000000"/>
          <w:sz w:val="22"/>
          <w:szCs w:val="22"/>
        </w:rPr>
        <w:t>15h45</w:t>
      </w:r>
      <w:r w:rsidR="00CA35E7" w:rsidRPr="00D036CC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B74469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:rsidR="004D63D0" w:rsidRPr="00B74469" w:rsidRDefault="004D63D0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B74469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:rsidR="00930A53" w:rsidRPr="00B74469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ASISTENCIA – FINALIZACIÓN SESIÓN</w:t>
            </w:r>
          </w:p>
        </w:tc>
      </w:tr>
      <w:tr w:rsidR="00930A53" w:rsidRPr="00B74469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930A53" w:rsidRPr="00B74469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:rsidR="00930A53" w:rsidRPr="00B74469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:rsidR="00930A53" w:rsidRPr="00B74469" w:rsidRDefault="00930A53" w:rsidP="00545EB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3423A" w:rsidRPr="00B74469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B74469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:rsidR="0033423A" w:rsidRPr="00B74469" w:rsidRDefault="00972208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B74469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B74469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D036CC" w:rsidRDefault="00D036CC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036CC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D036CC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:rsidR="0033423A" w:rsidRPr="00B74469" w:rsidRDefault="00FC6FD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B74469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B74469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:rsidR="0033423A" w:rsidRPr="00B74469" w:rsidRDefault="00972208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:rsidR="0033423A" w:rsidRPr="00B74469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3423A" w:rsidRPr="00B74469" w:rsidRDefault="0033423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B74469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:rsidR="00930A53" w:rsidRPr="00B74469" w:rsidRDefault="00930A53" w:rsidP="00545EBB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:rsidR="00930A53" w:rsidRPr="00B74469" w:rsidRDefault="00FC6FD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:rsidR="00930A53" w:rsidRPr="00B74469" w:rsidRDefault="00FC6FDA" w:rsidP="00545EB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30A53" w:rsidRPr="00B74469" w:rsidRDefault="00930A53" w:rsidP="0022232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:rsidR="00405F0C" w:rsidRPr="00B74469" w:rsidRDefault="00405F0C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74469">
        <w:rPr>
          <w:rFonts w:ascii="Palatino Linotype" w:hAnsi="Palatino Linotype"/>
          <w:sz w:val="22"/>
          <w:szCs w:val="22"/>
        </w:rPr>
        <w:t>Para constancia</w:t>
      </w:r>
      <w:r w:rsidR="00CA76BA" w:rsidRPr="00B74469">
        <w:rPr>
          <w:rFonts w:ascii="Palatino Linotype" w:hAnsi="Palatino Linotype"/>
          <w:sz w:val="22"/>
          <w:szCs w:val="22"/>
        </w:rPr>
        <w:t>,</w:t>
      </w:r>
      <w:r w:rsidRPr="00B74469">
        <w:rPr>
          <w:rFonts w:ascii="Palatino Linotype" w:hAnsi="Palatino Linotype"/>
          <w:sz w:val="22"/>
          <w:szCs w:val="22"/>
        </w:rPr>
        <w:t xml:space="preserve"> firma</w:t>
      </w:r>
      <w:r w:rsidR="00CA76BA" w:rsidRPr="00B74469">
        <w:rPr>
          <w:rFonts w:ascii="Palatino Linotype" w:hAnsi="Palatino Linotype"/>
          <w:sz w:val="22"/>
          <w:szCs w:val="22"/>
        </w:rPr>
        <w:t>n</w:t>
      </w:r>
      <w:r w:rsidRPr="00B74469">
        <w:rPr>
          <w:rFonts w:ascii="Palatino Linotype" w:hAnsi="Palatino Linotype"/>
          <w:sz w:val="22"/>
          <w:szCs w:val="22"/>
        </w:rPr>
        <w:t xml:space="preserve"> el</w:t>
      </w:r>
      <w:r w:rsidR="00972208" w:rsidRPr="00B74469">
        <w:rPr>
          <w:rFonts w:ascii="Palatino Linotype" w:hAnsi="Palatino Linotype"/>
          <w:sz w:val="22"/>
          <w:szCs w:val="22"/>
        </w:rPr>
        <w:t xml:space="preserve"> señor P</w:t>
      </w:r>
      <w:r w:rsidRPr="00B74469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B74469">
        <w:rPr>
          <w:rFonts w:ascii="Palatino Linotype" w:hAnsi="Palatino Linotype"/>
          <w:sz w:val="22"/>
          <w:szCs w:val="22"/>
        </w:rPr>
        <w:t>Comisión de Participaci</w:t>
      </w:r>
      <w:r w:rsidR="00972208" w:rsidRPr="00B74469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B74469">
        <w:rPr>
          <w:rFonts w:ascii="Palatino Linotype" w:hAnsi="Palatino Linotype"/>
          <w:sz w:val="22"/>
          <w:szCs w:val="22"/>
        </w:rPr>
        <w:t xml:space="preserve"> </w:t>
      </w:r>
      <w:r w:rsidR="000E73BE" w:rsidRPr="00B74469">
        <w:rPr>
          <w:rFonts w:ascii="Palatino Linotype" w:hAnsi="Palatino Linotype"/>
          <w:sz w:val="22"/>
          <w:szCs w:val="22"/>
        </w:rPr>
        <w:t xml:space="preserve">y </w:t>
      </w:r>
      <w:r w:rsidRPr="00B74469">
        <w:rPr>
          <w:rFonts w:ascii="Palatino Linotype" w:hAnsi="Palatino Linotype"/>
          <w:sz w:val="22"/>
          <w:szCs w:val="22"/>
        </w:rPr>
        <w:t>l</w:t>
      </w:r>
      <w:r w:rsidR="000E73BE" w:rsidRPr="00B74469">
        <w:rPr>
          <w:rFonts w:ascii="Palatino Linotype" w:hAnsi="Palatino Linotype"/>
          <w:sz w:val="22"/>
          <w:szCs w:val="22"/>
        </w:rPr>
        <w:t>a</w:t>
      </w:r>
      <w:r w:rsidRPr="00B74469">
        <w:rPr>
          <w:rFonts w:ascii="Palatino Linotype" w:hAnsi="Palatino Linotype"/>
          <w:sz w:val="22"/>
          <w:szCs w:val="22"/>
        </w:rPr>
        <w:t xml:space="preserve"> señor</w:t>
      </w:r>
      <w:r w:rsidR="000E73BE" w:rsidRPr="00B74469">
        <w:rPr>
          <w:rFonts w:ascii="Palatino Linotype" w:hAnsi="Palatino Linotype"/>
          <w:sz w:val="22"/>
          <w:szCs w:val="22"/>
        </w:rPr>
        <w:t>a</w:t>
      </w:r>
      <w:r w:rsidRPr="00B74469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B74469">
        <w:rPr>
          <w:rFonts w:ascii="Palatino Linotype" w:hAnsi="Palatino Linotype"/>
          <w:sz w:val="22"/>
          <w:szCs w:val="22"/>
        </w:rPr>
        <w:t>a</w:t>
      </w:r>
      <w:r w:rsidRPr="00B74469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B74469">
        <w:rPr>
          <w:rFonts w:ascii="Palatino Linotype" w:hAnsi="Palatino Linotype"/>
          <w:sz w:val="22"/>
          <w:szCs w:val="22"/>
        </w:rPr>
        <w:t xml:space="preserve"> (E)</w:t>
      </w:r>
      <w:r w:rsidRPr="00B74469">
        <w:rPr>
          <w:rFonts w:ascii="Palatino Linotype" w:hAnsi="Palatino Linotype"/>
          <w:sz w:val="22"/>
          <w:szCs w:val="22"/>
        </w:rPr>
        <w:t>.</w:t>
      </w:r>
    </w:p>
    <w:p w:rsidR="00B94628" w:rsidRPr="00B74469" w:rsidRDefault="00B94628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0FB6" w:rsidRPr="00B74469" w:rsidRDefault="00D50FB6" w:rsidP="0022232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D50FB6" w:rsidRPr="00B74469" w:rsidRDefault="00D50FB6" w:rsidP="0022232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:rsidR="00405F0C" w:rsidRPr="00B74469" w:rsidRDefault="00972208" w:rsidP="0022232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B74469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B74469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B74469">
        <w:rPr>
          <w:rFonts w:ascii="Palatino Linotype" w:hAnsi="Palatino Linotype" w:cs="Tahoma"/>
          <w:color w:val="000000" w:themeColor="text1"/>
        </w:rPr>
        <w:tab/>
      </w:r>
      <w:r w:rsidR="00405F0C" w:rsidRPr="00B74469">
        <w:rPr>
          <w:rFonts w:ascii="Palatino Linotype" w:hAnsi="Palatino Linotype" w:cs="Tahoma"/>
          <w:color w:val="000000" w:themeColor="text1"/>
        </w:rPr>
        <w:tab/>
      </w:r>
      <w:r w:rsidR="00405F0C" w:rsidRPr="00B74469">
        <w:rPr>
          <w:rFonts w:ascii="Palatino Linotype" w:hAnsi="Palatino Linotype" w:cs="Tahoma"/>
          <w:color w:val="000000" w:themeColor="text1"/>
        </w:rPr>
        <w:tab/>
      </w:r>
      <w:r w:rsidR="00405F0C" w:rsidRPr="00B74469">
        <w:rPr>
          <w:rFonts w:ascii="Palatino Linotype" w:hAnsi="Palatino Linotype" w:cs="Tahoma"/>
          <w:color w:val="000000" w:themeColor="text1"/>
        </w:rPr>
        <w:tab/>
        <w:t>Ab</w:t>
      </w:r>
      <w:r w:rsidR="006C7157" w:rsidRPr="00B74469">
        <w:rPr>
          <w:rFonts w:ascii="Palatino Linotype" w:hAnsi="Palatino Linotype" w:cs="Tahoma"/>
          <w:color w:val="000000" w:themeColor="text1"/>
        </w:rPr>
        <w:t>g</w:t>
      </w:r>
      <w:r w:rsidR="00405F0C" w:rsidRPr="00B74469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B74469">
        <w:rPr>
          <w:rFonts w:ascii="Palatino Linotype" w:hAnsi="Palatino Linotype" w:cs="Tahoma"/>
          <w:color w:val="000000" w:themeColor="text1"/>
        </w:rPr>
        <w:t>Damaris Ortiz</w:t>
      </w:r>
    </w:p>
    <w:p w:rsidR="00405F0C" w:rsidRPr="00B74469" w:rsidRDefault="00405F0C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B74469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B74469">
        <w:rPr>
          <w:rFonts w:ascii="Palatino Linotype" w:hAnsi="Palatino Linotype" w:cs="Tahoma"/>
          <w:b/>
          <w:color w:val="000000" w:themeColor="text1"/>
        </w:rPr>
        <w:tab/>
      </w:r>
      <w:r w:rsidRPr="00B74469">
        <w:rPr>
          <w:rFonts w:ascii="Palatino Linotype" w:hAnsi="Palatino Linotype" w:cs="Tahoma"/>
          <w:b/>
          <w:color w:val="000000" w:themeColor="text1"/>
        </w:rPr>
        <w:tab/>
      </w:r>
      <w:r w:rsidR="00580310" w:rsidRPr="00B74469">
        <w:rPr>
          <w:rFonts w:ascii="Palatino Linotype" w:hAnsi="Palatino Linotype" w:cs="Tahoma"/>
          <w:b/>
          <w:color w:val="000000" w:themeColor="text1"/>
        </w:rPr>
        <w:tab/>
      </w:r>
      <w:r w:rsidRPr="00B74469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B74469">
        <w:rPr>
          <w:rFonts w:ascii="Palatino Linotype" w:hAnsi="Palatino Linotype" w:cs="Tahoma"/>
          <w:b/>
          <w:color w:val="000000" w:themeColor="text1"/>
        </w:rPr>
        <w:t>A</w:t>
      </w:r>
      <w:r w:rsidRPr="00B74469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:rsidR="00D5523E" w:rsidRPr="00B74469" w:rsidRDefault="00405F0C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B74469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B74469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B74469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B74469">
        <w:rPr>
          <w:rFonts w:ascii="Palatino Linotype" w:hAnsi="Palatino Linotype" w:cs="Tahoma"/>
          <w:b/>
          <w:color w:val="000000" w:themeColor="text1"/>
        </w:rPr>
        <w:tab/>
      </w:r>
      <w:r w:rsidRPr="00B74469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B74469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B74469">
        <w:rPr>
          <w:rFonts w:ascii="Palatino Linotype" w:hAnsi="Palatino Linotype" w:cs="Tahoma"/>
          <w:b/>
          <w:color w:val="000000" w:themeColor="text1"/>
        </w:rPr>
        <w:t>)</w:t>
      </w:r>
    </w:p>
    <w:p w:rsidR="00473287" w:rsidRPr="00B74469" w:rsidRDefault="00473287" w:rsidP="0022232A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B74469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:rsidR="00930A53" w:rsidRPr="00B74469" w:rsidRDefault="00930A53" w:rsidP="006A13AB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B74469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930A53" w:rsidRPr="00B74469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:rsidR="00930A53" w:rsidRPr="00B74469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:rsidR="00930A53" w:rsidRPr="00B74469" w:rsidRDefault="00930A53" w:rsidP="00FC72A6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72208" w:rsidRPr="00B74469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B74469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:rsidR="00972208" w:rsidRPr="00B74469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B74469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B74469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D036CC" w:rsidRDefault="00D036CC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036CC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D036CC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972208" w:rsidRPr="00B74469" w:rsidRDefault="00FC6FDA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B74469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B74469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:rsidR="00972208" w:rsidRPr="00B74469" w:rsidRDefault="00972208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:rsidR="00972208" w:rsidRPr="00B74469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72208" w:rsidRPr="00B74469" w:rsidRDefault="00972208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B74469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:rsidR="00930A53" w:rsidRPr="00B74469" w:rsidRDefault="00930A53" w:rsidP="0022232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:rsidR="00930A53" w:rsidRPr="00B74469" w:rsidRDefault="00FC6FDA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:rsidR="00930A53" w:rsidRPr="00B74469" w:rsidRDefault="00FC6FDA" w:rsidP="00FC72A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7446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05F0C" w:rsidRPr="00B74469" w:rsidRDefault="00405F0C" w:rsidP="0022232A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p w:rsidR="00FC72A6" w:rsidRPr="00B74469" w:rsidRDefault="00FC72A6" w:rsidP="0022232A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76181E" w:rsidRPr="00D036CC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D036CC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146D18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D036C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952DB4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72" w:rsidRPr="00D036CC" w:rsidRDefault="00D036CC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2021-01-21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72" w:rsidRPr="00D036CC" w:rsidRDefault="00E0097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D036CC" w:rsidTr="00D50FB6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D036CC" w:rsidRDefault="009C3F02" w:rsidP="0022232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D036CC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D036C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D036CC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036C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D036CC" w:rsidRDefault="00D036CC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2021-01-21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2" w:rsidRPr="00D036CC" w:rsidRDefault="009C3F02" w:rsidP="0022232A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7A00F0" w:rsidRPr="00B74469" w:rsidRDefault="007A00F0" w:rsidP="00673034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B74469" w:rsidSect="00D50FB6">
      <w:footerReference w:type="default" r:id="rId8"/>
      <w:pgSz w:w="12240" w:h="15840" w:code="1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6B" w:rsidRDefault="00D34C6B" w:rsidP="00D5523E">
      <w:r>
        <w:separator/>
      </w:r>
    </w:p>
  </w:endnote>
  <w:endnote w:type="continuationSeparator" w:id="0">
    <w:p w:rsidR="00D34C6B" w:rsidRDefault="00D34C6B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CF7D68">
              <w:rPr>
                <w:rFonts w:ascii="Palatino Linotype" w:hAnsi="Palatino Linotype"/>
                <w:b/>
                <w:bCs/>
                <w:noProof/>
              </w:rPr>
              <w:t>4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CF7D68">
              <w:rPr>
                <w:rFonts w:ascii="Palatino Linotype" w:hAnsi="Palatino Linotype"/>
                <w:b/>
                <w:bCs/>
                <w:noProof/>
              </w:rPr>
              <w:t>4</w:t>
            </w:r>
            <w:r w:rsidR="004C388D"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6B" w:rsidRDefault="00D34C6B" w:rsidP="00D5523E">
      <w:r>
        <w:separator/>
      </w:r>
    </w:p>
  </w:footnote>
  <w:footnote w:type="continuationSeparator" w:id="0">
    <w:p w:rsidR="00D34C6B" w:rsidRDefault="00D34C6B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D0F"/>
    <w:multiLevelType w:val="hybridMultilevel"/>
    <w:tmpl w:val="B87E34F0"/>
    <w:lvl w:ilvl="0" w:tplc="B77CB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457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165CDC"/>
    <w:multiLevelType w:val="hybridMultilevel"/>
    <w:tmpl w:val="D772EE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6C8D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0DB"/>
    <w:multiLevelType w:val="hybridMultilevel"/>
    <w:tmpl w:val="305489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754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38F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325E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B7788"/>
    <w:multiLevelType w:val="hybridMultilevel"/>
    <w:tmpl w:val="C6A2BF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56DC3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10B34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A51C00"/>
    <w:multiLevelType w:val="hybridMultilevel"/>
    <w:tmpl w:val="8BDCE0AC"/>
    <w:lvl w:ilvl="0" w:tplc="0C743DB4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C1042A"/>
    <w:multiLevelType w:val="hybridMultilevel"/>
    <w:tmpl w:val="E3549B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9D6"/>
    <w:multiLevelType w:val="hybridMultilevel"/>
    <w:tmpl w:val="C4C420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A2B47"/>
    <w:multiLevelType w:val="hybridMultilevel"/>
    <w:tmpl w:val="B8169968"/>
    <w:lvl w:ilvl="0" w:tplc="525296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5945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ED3AE2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517DF"/>
    <w:rsid w:val="00052239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29B7"/>
    <w:rsid w:val="00095642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4432"/>
    <w:rsid w:val="000F5227"/>
    <w:rsid w:val="000F635D"/>
    <w:rsid w:val="000F684B"/>
    <w:rsid w:val="001008B1"/>
    <w:rsid w:val="00101D60"/>
    <w:rsid w:val="00102491"/>
    <w:rsid w:val="00102EFB"/>
    <w:rsid w:val="0010675D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63546"/>
    <w:rsid w:val="00165956"/>
    <w:rsid w:val="001722F7"/>
    <w:rsid w:val="00173ACD"/>
    <w:rsid w:val="00175585"/>
    <w:rsid w:val="00175640"/>
    <w:rsid w:val="0017726D"/>
    <w:rsid w:val="00177920"/>
    <w:rsid w:val="00177DB1"/>
    <w:rsid w:val="001846AE"/>
    <w:rsid w:val="00184E3D"/>
    <w:rsid w:val="00186E8E"/>
    <w:rsid w:val="00187B2B"/>
    <w:rsid w:val="001900B1"/>
    <w:rsid w:val="0019085B"/>
    <w:rsid w:val="00190E23"/>
    <w:rsid w:val="00192521"/>
    <w:rsid w:val="00193F33"/>
    <w:rsid w:val="00194E98"/>
    <w:rsid w:val="001960F7"/>
    <w:rsid w:val="00196922"/>
    <w:rsid w:val="001975A7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C3A43"/>
    <w:rsid w:val="001C3B41"/>
    <w:rsid w:val="001C6359"/>
    <w:rsid w:val="001C7B88"/>
    <w:rsid w:val="001D0586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57A6"/>
    <w:rsid w:val="00205A5A"/>
    <w:rsid w:val="00212BB4"/>
    <w:rsid w:val="0021552C"/>
    <w:rsid w:val="0022095F"/>
    <w:rsid w:val="0022169B"/>
    <w:rsid w:val="0022210C"/>
    <w:rsid w:val="0022232A"/>
    <w:rsid w:val="00224C2B"/>
    <w:rsid w:val="00225376"/>
    <w:rsid w:val="0022649E"/>
    <w:rsid w:val="00227F4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61C8"/>
    <w:rsid w:val="00276990"/>
    <w:rsid w:val="00276DC9"/>
    <w:rsid w:val="00276EEC"/>
    <w:rsid w:val="00276F67"/>
    <w:rsid w:val="00277BBA"/>
    <w:rsid w:val="0028357A"/>
    <w:rsid w:val="00285876"/>
    <w:rsid w:val="002873D8"/>
    <w:rsid w:val="00291179"/>
    <w:rsid w:val="00292859"/>
    <w:rsid w:val="00292B5E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A6BE5"/>
    <w:rsid w:val="002A6EA2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13D1"/>
    <w:rsid w:val="00321BF5"/>
    <w:rsid w:val="0032300F"/>
    <w:rsid w:val="00323711"/>
    <w:rsid w:val="0032491A"/>
    <w:rsid w:val="00327441"/>
    <w:rsid w:val="00332E28"/>
    <w:rsid w:val="00333D69"/>
    <w:rsid w:val="0033423A"/>
    <w:rsid w:val="00337445"/>
    <w:rsid w:val="003408AF"/>
    <w:rsid w:val="003420C7"/>
    <w:rsid w:val="00347093"/>
    <w:rsid w:val="00347654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6A0"/>
    <w:rsid w:val="003D0127"/>
    <w:rsid w:val="003D0648"/>
    <w:rsid w:val="003D26F5"/>
    <w:rsid w:val="003D440D"/>
    <w:rsid w:val="003D6467"/>
    <w:rsid w:val="003D7C2C"/>
    <w:rsid w:val="003E0775"/>
    <w:rsid w:val="003E0863"/>
    <w:rsid w:val="003E2AB3"/>
    <w:rsid w:val="003E31D1"/>
    <w:rsid w:val="003E50F0"/>
    <w:rsid w:val="003E57D0"/>
    <w:rsid w:val="003E7030"/>
    <w:rsid w:val="003F0A28"/>
    <w:rsid w:val="003F3066"/>
    <w:rsid w:val="003F575B"/>
    <w:rsid w:val="003F787F"/>
    <w:rsid w:val="003F7C23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808EE"/>
    <w:rsid w:val="00481798"/>
    <w:rsid w:val="0048431A"/>
    <w:rsid w:val="004864E0"/>
    <w:rsid w:val="00487E9D"/>
    <w:rsid w:val="00490422"/>
    <w:rsid w:val="00492B93"/>
    <w:rsid w:val="00494AF6"/>
    <w:rsid w:val="00494C16"/>
    <w:rsid w:val="0049504C"/>
    <w:rsid w:val="004966C9"/>
    <w:rsid w:val="004A0553"/>
    <w:rsid w:val="004A0769"/>
    <w:rsid w:val="004A1304"/>
    <w:rsid w:val="004A693C"/>
    <w:rsid w:val="004B12A4"/>
    <w:rsid w:val="004B3CEE"/>
    <w:rsid w:val="004B7987"/>
    <w:rsid w:val="004C206D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0A42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0310"/>
    <w:rsid w:val="00581BA3"/>
    <w:rsid w:val="0058410C"/>
    <w:rsid w:val="00584C0A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2BFF"/>
    <w:rsid w:val="005D3CCA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DAF"/>
    <w:rsid w:val="006229F8"/>
    <w:rsid w:val="00622D8B"/>
    <w:rsid w:val="00625B5D"/>
    <w:rsid w:val="0063335D"/>
    <w:rsid w:val="006348FD"/>
    <w:rsid w:val="006350BF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7D1"/>
    <w:rsid w:val="00665430"/>
    <w:rsid w:val="006665DB"/>
    <w:rsid w:val="006668E7"/>
    <w:rsid w:val="00666D20"/>
    <w:rsid w:val="0067068D"/>
    <w:rsid w:val="00670BD6"/>
    <w:rsid w:val="00672C43"/>
    <w:rsid w:val="00672E1C"/>
    <w:rsid w:val="00673034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7F7C"/>
    <w:rsid w:val="006A13AB"/>
    <w:rsid w:val="006A1986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14D9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19F3"/>
    <w:rsid w:val="006F2C96"/>
    <w:rsid w:val="006F2CD2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173E2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11FF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4286"/>
    <w:rsid w:val="007C50B7"/>
    <w:rsid w:val="007C69B1"/>
    <w:rsid w:val="007C75BF"/>
    <w:rsid w:val="007D243D"/>
    <w:rsid w:val="007D4124"/>
    <w:rsid w:val="007D6DCE"/>
    <w:rsid w:val="007D75F0"/>
    <w:rsid w:val="007D7AA2"/>
    <w:rsid w:val="007D7D9F"/>
    <w:rsid w:val="007E09DC"/>
    <w:rsid w:val="007E0B81"/>
    <w:rsid w:val="007E118B"/>
    <w:rsid w:val="007E1B4A"/>
    <w:rsid w:val="007E1BA0"/>
    <w:rsid w:val="007E32D1"/>
    <w:rsid w:val="007E362E"/>
    <w:rsid w:val="007E480A"/>
    <w:rsid w:val="007E5EF6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7F6C0D"/>
    <w:rsid w:val="00801887"/>
    <w:rsid w:val="00803E11"/>
    <w:rsid w:val="00805FF9"/>
    <w:rsid w:val="00810A26"/>
    <w:rsid w:val="00811871"/>
    <w:rsid w:val="0081223F"/>
    <w:rsid w:val="008140E7"/>
    <w:rsid w:val="00822BA2"/>
    <w:rsid w:val="00830656"/>
    <w:rsid w:val="0083761B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558E8"/>
    <w:rsid w:val="00860A13"/>
    <w:rsid w:val="00863B53"/>
    <w:rsid w:val="008646CC"/>
    <w:rsid w:val="00864FAE"/>
    <w:rsid w:val="00867183"/>
    <w:rsid w:val="00867504"/>
    <w:rsid w:val="00867EA9"/>
    <w:rsid w:val="008724E9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736A"/>
    <w:rsid w:val="008A071C"/>
    <w:rsid w:val="008A3D2F"/>
    <w:rsid w:val="008A5903"/>
    <w:rsid w:val="008A6CA5"/>
    <w:rsid w:val="008A7084"/>
    <w:rsid w:val="008B12A9"/>
    <w:rsid w:val="008B17A2"/>
    <w:rsid w:val="008B30B8"/>
    <w:rsid w:val="008B387C"/>
    <w:rsid w:val="008B6138"/>
    <w:rsid w:val="008B7D11"/>
    <w:rsid w:val="008C0513"/>
    <w:rsid w:val="008C1A8C"/>
    <w:rsid w:val="008C77DC"/>
    <w:rsid w:val="008D003A"/>
    <w:rsid w:val="008D06B9"/>
    <w:rsid w:val="008D14E5"/>
    <w:rsid w:val="008D46C9"/>
    <w:rsid w:val="008D4D1E"/>
    <w:rsid w:val="008D6CF7"/>
    <w:rsid w:val="008E0EA0"/>
    <w:rsid w:val="008E1DEE"/>
    <w:rsid w:val="008E5672"/>
    <w:rsid w:val="008E5975"/>
    <w:rsid w:val="008E7532"/>
    <w:rsid w:val="008E7775"/>
    <w:rsid w:val="008E7EA3"/>
    <w:rsid w:val="008F33B7"/>
    <w:rsid w:val="008F597E"/>
    <w:rsid w:val="008F5C1B"/>
    <w:rsid w:val="008F75DC"/>
    <w:rsid w:val="00900B6C"/>
    <w:rsid w:val="009012FC"/>
    <w:rsid w:val="009024A3"/>
    <w:rsid w:val="00902BD0"/>
    <w:rsid w:val="00910741"/>
    <w:rsid w:val="00923717"/>
    <w:rsid w:val="00930A53"/>
    <w:rsid w:val="00932615"/>
    <w:rsid w:val="00933546"/>
    <w:rsid w:val="00940B96"/>
    <w:rsid w:val="0094377D"/>
    <w:rsid w:val="00943BB2"/>
    <w:rsid w:val="0094485E"/>
    <w:rsid w:val="00946867"/>
    <w:rsid w:val="00947566"/>
    <w:rsid w:val="00952DB4"/>
    <w:rsid w:val="00952E1A"/>
    <w:rsid w:val="009535E0"/>
    <w:rsid w:val="00953892"/>
    <w:rsid w:val="00954168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4E34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3E36"/>
    <w:rsid w:val="009E7F54"/>
    <w:rsid w:val="009F4F06"/>
    <w:rsid w:val="009F6B9B"/>
    <w:rsid w:val="00A010A9"/>
    <w:rsid w:val="00A01FD5"/>
    <w:rsid w:val="00A034B2"/>
    <w:rsid w:val="00A03B44"/>
    <w:rsid w:val="00A04B66"/>
    <w:rsid w:val="00A0663E"/>
    <w:rsid w:val="00A139FA"/>
    <w:rsid w:val="00A14EA7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28AA"/>
    <w:rsid w:val="00A5515A"/>
    <w:rsid w:val="00A552EF"/>
    <w:rsid w:val="00A60FA1"/>
    <w:rsid w:val="00A61480"/>
    <w:rsid w:val="00A629E2"/>
    <w:rsid w:val="00A62EE5"/>
    <w:rsid w:val="00A66186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128B"/>
    <w:rsid w:val="00AA2E86"/>
    <w:rsid w:val="00AA316D"/>
    <w:rsid w:val="00AA3494"/>
    <w:rsid w:val="00AA746E"/>
    <w:rsid w:val="00AA7E4B"/>
    <w:rsid w:val="00AB189B"/>
    <w:rsid w:val="00AB1ADE"/>
    <w:rsid w:val="00AB4E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11956"/>
    <w:rsid w:val="00B11A60"/>
    <w:rsid w:val="00B14FE0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6314"/>
    <w:rsid w:val="00B7753A"/>
    <w:rsid w:val="00B77EF7"/>
    <w:rsid w:val="00B77F38"/>
    <w:rsid w:val="00B85507"/>
    <w:rsid w:val="00B86062"/>
    <w:rsid w:val="00B87727"/>
    <w:rsid w:val="00B91111"/>
    <w:rsid w:val="00B918CF"/>
    <w:rsid w:val="00B9275C"/>
    <w:rsid w:val="00B94628"/>
    <w:rsid w:val="00B96705"/>
    <w:rsid w:val="00B96CA1"/>
    <w:rsid w:val="00BA0C10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2622"/>
    <w:rsid w:val="00BD268A"/>
    <w:rsid w:val="00BD5198"/>
    <w:rsid w:val="00BD5763"/>
    <w:rsid w:val="00BE01B7"/>
    <w:rsid w:val="00BE2021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FB"/>
    <w:rsid w:val="00C03151"/>
    <w:rsid w:val="00C03543"/>
    <w:rsid w:val="00C04391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86096"/>
    <w:rsid w:val="00C91397"/>
    <w:rsid w:val="00C91BC8"/>
    <w:rsid w:val="00C9306C"/>
    <w:rsid w:val="00C968C9"/>
    <w:rsid w:val="00CA2830"/>
    <w:rsid w:val="00CA35E7"/>
    <w:rsid w:val="00CA3EFF"/>
    <w:rsid w:val="00CA4094"/>
    <w:rsid w:val="00CA5115"/>
    <w:rsid w:val="00CA6F73"/>
    <w:rsid w:val="00CA741D"/>
    <w:rsid w:val="00CA76BA"/>
    <w:rsid w:val="00CB029D"/>
    <w:rsid w:val="00CB0F86"/>
    <w:rsid w:val="00CB4600"/>
    <w:rsid w:val="00CB53FF"/>
    <w:rsid w:val="00CB619B"/>
    <w:rsid w:val="00CB7B19"/>
    <w:rsid w:val="00CC112D"/>
    <w:rsid w:val="00CC2AD5"/>
    <w:rsid w:val="00CC3AF1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CF7D68"/>
    <w:rsid w:val="00D0056C"/>
    <w:rsid w:val="00D0136E"/>
    <w:rsid w:val="00D02ABE"/>
    <w:rsid w:val="00D036CC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0C7F"/>
    <w:rsid w:val="00D32E5A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7643"/>
    <w:rsid w:val="00D47ABC"/>
    <w:rsid w:val="00D50FB6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470F"/>
    <w:rsid w:val="00D950B8"/>
    <w:rsid w:val="00D9542B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67A1"/>
    <w:rsid w:val="00DE7501"/>
    <w:rsid w:val="00DE7DB8"/>
    <w:rsid w:val="00DE7E9B"/>
    <w:rsid w:val="00DF0777"/>
    <w:rsid w:val="00DF2169"/>
    <w:rsid w:val="00DF331A"/>
    <w:rsid w:val="00DF618D"/>
    <w:rsid w:val="00DF758A"/>
    <w:rsid w:val="00DF7710"/>
    <w:rsid w:val="00E0097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30247"/>
    <w:rsid w:val="00E305CC"/>
    <w:rsid w:val="00E3155B"/>
    <w:rsid w:val="00E31CF8"/>
    <w:rsid w:val="00E3326E"/>
    <w:rsid w:val="00E36755"/>
    <w:rsid w:val="00E507DB"/>
    <w:rsid w:val="00E5197D"/>
    <w:rsid w:val="00E550AD"/>
    <w:rsid w:val="00E5587E"/>
    <w:rsid w:val="00E5767C"/>
    <w:rsid w:val="00E576F5"/>
    <w:rsid w:val="00E60454"/>
    <w:rsid w:val="00E6048D"/>
    <w:rsid w:val="00E61E0C"/>
    <w:rsid w:val="00E659A4"/>
    <w:rsid w:val="00E66CA6"/>
    <w:rsid w:val="00E7146D"/>
    <w:rsid w:val="00E72312"/>
    <w:rsid w:val="00E72D66"/>
    <w:rsid w:val="00E7358E"/>
    <w:rsid w:val="00E74F04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27FD8"/>
    <w:rsid w:val="00F31871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652F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11BC9-64F6-4930-AD39-118FB14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E2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146D18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C0BB-AAE5-48C8-B9C0-A16F481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12</cp:revision>
  <cp:lastPrinted>2020-01-28T15:17:00Z</cp:lastPrinted>
  <dcterms:created xsi:type="dcterms:W3CDTF">2021-01-25T14:52:00Z</dcterms:created>
  <dcterms:modified xsi:type="dcterms:W3CDTF">2021-01-25T15:32:00Z</dcterms:modified>
</cp:coreProperties>
</file>