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F2D49" w14:textId="01F686F1" w:rsidR="00DA75E1" w:rsidRDefault="00DA75E1" w:rsidP="009E5F50">
      <w:pPr>
        <w:jc w:val="center"/>
        <w:rPr>
          <w:rFonts w:ascii="Times New Roman" w:hAnsi="Times New Roman" w:cs="Times New Roman"/>
          <w:b/>
          <w:sz w:val="24"/>
          <w:szCs w:val="24"/>
        </w:rPr>
      </w:pPr>
      <w:bookmarkStart w:id="0" w:name="_Toc527548440"/>
      <w:r w:rsidRPr="00DA75E1">
        <w:rPr>
          <w:rFonts w:ascii="Times New Roman" w:hAnsi="Times New Roman" w:cs="Times New Roman"/>
          <w:b/>
          <w:sz w:val="24"/>
          <w:szCs w:val="24"/>
        </w:rPr>
        <w:t>PROYECTO DE ORDENANZA METROPOLITANA SUSTITUTIVA DEL LIBRO I.3, TÍTULO II, DEL SISTEMA METROPOLITANO DE PARTICIPACIÓN CIUDADANA Y CONTROL SOCIAL DEL</w:t>
      </w:r>
      <w:r w:rsidRPr="00DA75E1">
        <w:rPr>
          <w:rFonts w:ascii="Times New Roman" w:hAnsi="Times New Roman" w:cs="Times New Roman"/>
          <w:b/>
          <w:color w:val="FF0000"/>
          <w:sz w:val="24"/>
          <w:szCs w:val="24"/>
        </w:rPr>
        <w:t xml:space="preserve"> </w:t>
      </w:r>
      <w:r w:rsidRPr="00DA75E1">
        <w:rPr>
          <w:rFonts w:ascii="Times New Roman" w:hAnsi="Times New Roman" w:cs="Times New Roman"/>
          <w:b/>
          <w:sz w:val="24"/>
          <w:szCs w:val="24"/>
        </w:rPr>
        <w:t>CÓDIGO MUNICIPAL PARA EL DISTRITO METROPOLITANO DE QUITO (ANTERIOR ORDENANZA METROPOLITANA N</w:t>
      </w:r>
      <w:r w:rsidR="00363935">
        <w:rPr>
          <w:rFonts w:ascii="Times New Roman" w:hAnsi="Times New Roman" w:cs="Times New Roman"/>
          <w:b/>
          <w:sz w:val="24"/>
          <w:szCs w:val="24"/>
        </w:rPr>
        <w:t>o. 102)</w:t>
      </w:r>
    </w:p>
    <w:sdt>
      <w:sdtPr>
        <w:rPr>
          <w:rFonts w:asciiTheme="minorHAnsi" w:eastAsiaTheme="minorHAnsi" w:hAnsiTheme="minorHAnsi" w:cstheme="minorBidi"/>
          <w:b w:val="0"/>
          <w:bCs w:val="0"/>
          <w:sz w:val="22"/>
          <w:szCs w:val="22"/>
          <w:lang w:val="es-ES" w:eastAsia="en-US"/>
        </w:rPr>
        <w:id w:val="-1683421286"/>
        <w:docPartObj>
          <w:docPartGallery w:val="Table of Contents"/>
          <w:docPartUnique/>
        </w:docPartObj>
      </w:sdtPr>
      <w:sdtEndPr/>
      <w:sdtContent>
        <w:p w14:paraId="25248A81" w14:textId="2666B908" w:rsidR="00C44749" w:rsidRPr="00C44749" w:rsidRDefault="00C44749">
          <w:pPr>
            <w:pStyle w:val="TtulodeTDC"/>
            <w:rPr>
              <w:rFonts w:cs="Times New Roman"/>
              <w:szCs w:val="24"/>
            </w:rPr>
          </w:pPr>
          <w:r w:rsidRPr="00C44749">
            <w:rPr>
              <w:rFonts w:cs="Times New Roman"/>
              <w:szCs w:val="24"/>
              <w:lang w:val="es-ES"/>
            </w:rPr>
            <w:t>Contenido</w:t>
          </w:r>
        </w:p>
        <w:p w14:paraId="4E2611D7" w14:textId="4D892A2A" w:rsidR="00C15412" w:rsidRPr="00C15412" w:rsidRDefault="00C44749">
          <w:pPr>
            <w:pStyle w:val="TDC1"/>
            <w:tabs>
              <w:tab w:val="right" w:leader="dot" w:pos="9771"/>
            </w:tabs>
            <w:rPr>
              <w:rFonts w:ascii="Times New Roman" w:eastAsiaTheme="minorEastAsia" w:hAnsi="Times New Roman" w:cs="Times New Roman"/>
              <w:noProof/>
              <w:lang w:val="en-US"/>
            </w:rPr>
          </w:pPr>
          <w:r w:rsidRPr="00C15412">
            <w:rPr>
              <w:rFonts w:ascii="Times New Roman" w:hAnsi="Times New Roman" w:cs="Times New Roman"/>
              <w:sz w:val="24"/>
              <w:szCs w:val="24"/>
            </w:rPr>
            <w:fldChar w:fldCharType="begin"/>
          </w:r>
          <w:r w:rsidRPr="00C15412">
            <w:rPr>
              <w:rFonts w:ascii="Times New Roman" w:hAnsi="Times New Roman" w:cs="Times New Roman"/>
              <w:sz w:val="24"/>
              <w:szCs w:val="24"/>
            </w:rPr>
            <w:instrText xml:space="preserve"> TOC \o "1-3" \h \z \u </w:instrText>
          </w:r>
          <w:r w:rsidRPr="00C15412">
            <w:rPr>
              <w:rFonts w:ascii="Times New Roman" w:hAnsi="Times New Roman" w:cs="Times New Roman"/>
              <w:sz w:val="24"/>
              <w:szCs w:val="24"/>
            </w:rPr>
            <w:fldChar w:fldCharType="separate"/>
          </w:r>
          <w:hyperlink w:anchor="_Toc49703280" w:history="1">
            <w:r w:rsidR="00C15412" w:rsidRPr="00C15412">
              <w:rPr>
                <w:rStyle w:val="Hipervnculo"/>
                <w:rFonts w:ascii="Times New Roman" w:hAnsi="Times New Roman" w:cs="Times New Roman"/>
                <w:noProof/>
              </w:rPr>
              <w:t>EXPOSICIÓN DE MOTIVOS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_Toc49703280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w:t>
            </w:r>
            <w:r w:rsidR="00C15412" w:rsidRPr="00C15412">
              <w:rPr>
                <w:rFonts w:ascii="Times New Roman" w:hAnsi="Times New Roman" w:cs="Times New Roman"/>
                <w:noProof/>
                <w:webHidden/>
              </w:rPr>
              <w:fldChar w:fldCharType="end"/>
            </w:r>
          </w:hyperlink>
        </w:p>
        <w:p w14:paraId="258752CD" w14:textId="4564A2AA" w:rsidR="00C15412" w:rsidRPr="00C15412" w:rsidRDefault="00FD3C41">
          <w:pPr>
            <w:pStyle w:val="TDC1"/>
            <w:tabs>
              <w:tab w:val="right" w:leader="dot" w:pos="9771"/>
            </w:tabs>
            <w:rPr>
              <w:rFonts w:ascii="Times New Roman" w:eastAsiaTheme="minorEastAsia" w:hAnsi="Times New Roman" w:cs="Times New Roman"/>
              <w:noProof/>
              <w:lang w:val="en-US"/>
            </w:rPr>
          </w:pPr>
          <w:hyperlink w:anchor="_Toc49703281" w:history="1">
            <w:r w:rsidR="00C15412" w:rsidRPr="00C15412">
              <w:rPr>
                <w:rStyle w:val="Hipervnculo"/>
                <w:rFonts w:ascii="Times New Roman" w:hAnsi="Times New Roman" w:cs="Times New Roman"/>
                <w:noProof/>
              </w:rPr>
              <w:t>CONSIDERANDO</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_Toc49703281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5</w:t>
            </w:r>
            <w:r w:rsidR="00C15412" w:rsidRPr="00C15412">
              <w:rPr>
                <w:rFonts w:ascii="Times New Roman" w:hAnsi="Times New Roman" w:cs="Times New Roman"/>
                <w:noProof/>
                <w:webHidden/>
              </w:rPr>
              <w:fldChar w:fldCharType="end"/>
            </w:r>
          </w:hyperlink>
        </w:p>
        <w:p w14:paraId="53805950" w14:textId="4ED98E6D" w:rsidR="00C15412" w:rsidRPr="00C15412" w:rsidRDefault="00FD3C41">
          <w:pPr>
            <w:pStyle w:val="TDC1"/>
            <w:tabs>
              <w:tab w:val="right" w:leader="dot" w:pos="9771"/>
            </w:tabs>
            <w:rPr>
              <w:rFonts w:ascii="Times New Roman" w:eastAsiaTheme="minorEastAsia" w:hAnsi="Times New Roman" w:cs="Times New Roman"/>
              <w:noProof/>
              <w:lang w:val="en-US"/>
            </w:rPr>
          </w:pPr>
          <w:hyperlink w:anchor="_Toc49703282" w:history="1">
            <w:r w:rsidR="00C15412" w:rsidRPr="00C15412">
              <w:rPr>
                <w:rStyle w:val="Hipervnculo"/>
                <w:rFonts w:ascii="Times New Roman" w:hAnsi="Times New Roman" w:cs="Times New Roman"/>
                <w:noProof/>
              </w:rPr>
              <w:t>TÍTULO I: DE LA PARTICIPACIÓN CIUDADANA Y EL GOBIERNO ABIERTO</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_Toc49703282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7</w:t>
            </w:r>
            <w:r w:rsidR="00C15412" w:rsidRPr="00C15412">
              <w:rPr>
                <w:rFonts w:ascii="Times New Roman" w:hAnsi="Times New Roman" w:cs="Times New Roman"/>
                <w:noProof/>
                <w:webHidden/>
              </w:rPr>
              <w:fldChar w:fldCharType="end"/>
            </w:r>
          </w:hyperlink>
        </w:p>
        <w:p w14:paraId="7DEF3FE7" w14:textId="41557700"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283" w:history="1">
            <w:r w:rsidR="00C15412" w:rsidRPr="00C15412">
              <w:rPr>
                <w:rStyle w:val="Hipervnculo"/>
                <w:rFonts w:ascii="Times New Roman" w:hAnsi="Times New Roman" w:cs="Times New Roman"/>
                <w:noProof/>
              </w:rPr>
              <w:t>CAPÍTULO I: Objeto, principios, deberes del GAD municipal, derechos y deberes de la ciudadanía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_Toc49703283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7</w:t>
            </w:r>
            <w:r w:rsidR="00C15412" w:rsidRPr="00C15412">
              <w:rPr>
                <w:rFonts w:ascii="Times New Roman" w:hAnsi="Times New Roman" w:cs="Times New Roman"/>
                <w:noProof/>
                <w:webHidden/>
              </w:rPr>
              <w:fldChar w:fldCharType="end"/>
            </w:r>
          </w:hyperlink>
        </w:p>
        <w:p w14:paraId="5E738C0F" w14:textId="1BA001BE" w:rsidR="00C15412" w:rsidRPr="00C15412" w:rsidRDefault="00FD3C41">
          <w:pPr>
            <w:pStyle w:val="TDC1"/>
            <w:tabs>
              <w:tab w:val="left" w:pos="1100"/>
              <w:tab w:val="right" w:leader="dot" w:pos="9771"/>
            </w:tabs>
            <w:rPr>
              <w:rFonts w:ascii="Times New Roman" w:eastAsiaTheme="minorEastAsia" w:hAnsi="Times New Roman" w:cs="Times New Roman"/>
              <w:noProof/>
              <w:lang w:val="en-US"/>
            </w:rPr>
          </w:pPr>
          <w:hyperlink w:anchor="_Toc49703284" w:history="1">
            <w:r w:rsidR="00C15412" w:rsidRPr="00C15412">
              <w:rPr>
                <w:rStyle w:val="Hipervnculo"/>
                <w:rFonts w:ascii="Times New Roman" w:hAnsi="Times New Roman" w:cs="Times New Roman"/>
                <w:noProof/>
              </w:rPr>
              <w:t>TÍTULO II.</w:t>
            </w:r>
            <w:r w:rsidR="00C15412" w:rsidRPr="00C15412">
              <w:rPr>
                <w:rFonts w:ascii="Times New Roman" w:eastAsiaTheme="minorEastAsia" w:hAnsi="Times New Roman" w:cs="Times New Roman"/>
                <w:noProof/>
                <w:lang w:val="en-US"/>
              </w:rPr>
              <w:tab/>
            </w:r>
            <w:r w:rsidR="00C15412" w:rsidRPr="00C15412">
              <w:rPr>
                <w:rStyle w:val="Hipervnculo"/>
                <w:rFonts w:ascii="Times New Roman" w:hAnsi="Times New Roman" w:cs="Times New Roman"/>
                <w:noProof/>
              </w:rPr>
              <w:t>DEL SISTEMA METROPOLITANO DE PARTICIPACIÓN CIUDADANA Y CONTROL SOCIAL</w:t>
            </w:r>
            <w:r w:rsidR="00C15412" w:rsidRPr="00C15412">
              <w:rPr>
                <w:rFonts w:ascii="Times New Roman" w:hAnsi="Times New Roman" w:cs="Times New Roman"/>
                <w:noProof/>
                <w:webHidden/>
              </w:rPr>
              <w:tab/>
            </w:r>
          </w:hyperlink>
        </w:p>
        <w:p w14:paraId="11D10121" w14:textId="0309648B"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285" w:history="1">
            <w:r w:rsidR="00C15412" w:rsidRPr="00C15412">
              <w:rPr>
                <w:rStyle w:val="Hipervnculo"/>
                <w:rFonts w:ascii="Times New Roman" w:hAnsi="Times New Roman" w:cs="Times New Roman"/>
                <w:noProof/>
              </w:rPr>
              <w:t>CAPÍTULO I: De la participación orgánica de la ciudadanía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_Toc49703285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10</w:t>
            </w:r>
            <w:r w:rsidR="00C15412" w:rsidRPr="00C15412">
              <w:rPr>
                <w:rFonts w:ascii="Times New Roman" w:hAnsi="Times New Roman" w:cs="Times New Roman"/>
                <w:noProof/>
                <w:webHidden/>
              </w:rPr>
              <w:fldChar w:fldCharType="end"/>
            </w:r>
          </w:hyperlink>
        </w:p>
        <w:p w14:paraId="1A251520" w14:textId="5D02781D"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286" w:history="1">
            <w:r w:rsidR="00C15412" w:rsidRPr="00C15412">
              <w:rPr>
                <w:rStyle w:val="Hipervnculo"/>
                <w:rFonts w:ascii="Times New Roman" w:hAnsi="Times New Roman" w:cs="Times New Roman"/>
                <w:noProof/>
              </w:rPr>
              <w:t>CAPÍTULO II: De los espacios ciudadanos para la organización y participación social</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_Toc49703286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11</w:t>
            </w:r>
            <w:r w:rsidR="00C15412" w:rsidRPr="00C15412">
              <w:rPr>
                <w:rFonts w:ascii="Times New Roman" w:hAnsi="Times New Roman" w:cs="Times New Roman"/>
                <w:noProof/>
                <w:webHidden/>
              </w:rPr>
              <w:fldChar w:fldCharType="end"/>
            </w:r>
          </w:hyperlink>
        </w:p>
        <w:p w14:paraId="1BA820B4" w14:textId="618A9CCF"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87" w:history="1">
            <w:r w:rsidR="00C15412" w:rsidRPr="00C15412">
              <w:rPr>
                <w:rStyle w:val="Hipervnculo"/>
                <w:rFonts w:ascii="Times New Roman" w:hAnsi="Times New Roman" w:cs="Times New Roman"/>
                <w:noProof/>
              </w:rPr>
              <w:t>Asambleas vecinales, barriales o comunales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_Toc49703287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12</w:t>
            </w:r>
            <w:r w:rsidR="00C15412" w:rsidRPr="00C15412">
              <w:rPr>
                <w:rFonts w:ascii="Times New Roman" w:hAnsi="Times New Roman" w:cs="Times New Roman"/>
                <w:noProof/>
                <w:webHidden/>
              </w:rPr>
              <w:fldChar w:fldCharType="end"/>
            </w:r>
          </w:hyperlink>
        </w:p>
        <w:p w14:paraId="1BFB5616" w14:textId="4F9C87D3"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88" w:history="1">
            <w:r w:rsidR="00C15412" w:rsidRPr="00C15412">
              <w:rPr>
                <w:rStyle w:val="Hipervnculo"/>
                <w:rFonts w:ascii="Times New Roman" w:hAnsi="Times New Roman" w:cs="Times New Roman"/>
                <w:noProof/>
              </w:rPr>
              <w:t>Asambleas Parroquiales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_Toc49703288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13</w:t>
            </w:r>
            <w:r w:rsidR="00C15412" w:rsidRPr="00C15412">
              <w:rPr>
                <w:rFonts w:ascii="Times New Roman" w:hAnsi="Times New Roman" w:cs="Times New Roman"/>
                <w:noProof/>
                <w:webHidden/>
              </w:rPr>
              <w:fldChar w:fldCharType="end"/>
            </w:r>
          </w:hyperlink>
        </w:p>
        <w:p w14:paraId="1422426B" w14:textId="60C1D242"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89" w:history="1">
            <w:r w:rsidR="00C15412" w:rsidRPr="00C15412">
              <w:rPr>
                <w:rStyle w:val="Hipervnculo"/>
                <w:rFonts w:ascii="Times New Roman" w:hAnsi="Times New Roman" w:cs="Times New Roman"/>
                <w:noProof/>
              </w:rPr>
              <w:t>Asamblea del Distrito Metropolitano de Quito</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_Toc49703289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15</w:t>
            </w:r>
            <w:r w:rsidR="00C15412" w:rsidRPr="00C15412">
              <w:rPr>
                <w:rFonts w:ascii="Times New Roman" w:hAnsi="Times New Roman" w:cs="Times New Roman"/>
                <w:noProof/>
                <w:webHidden/>
              </w:rPr>
              <w:fldChar w:fldCharType="end"/>
            </w:r>
          </w:hyperlink>
        </w:p>
        <w:p w14:paraId="015AADBC" w14:textId="15E1D2FB"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0" w:history="1">
            <w:r w:rsidR="00C15412" w:rsidRPr="00C15412">
              <w:rPr>
                <w:rStyle w:val="Hipervnculo"/>
                <w:rFonts w:ascii="Times New Roman" w:hAnsi="Times New Roman" w:cs="Times New Roman"/>
                <w:noProof/>
              </w:rPr>
              <w:t>Consejo Metropolitano para la protección de derechos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_Toc49703290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18</w:t>
            </w:r>
            <w:r w:rsidR="00C15412" w:rsidRPr="00C15412">
              <w:rPr>
                <w:rFonts w:ascii="Times New Roman" w:hAnsi="Times New Roman" w:cs="Times New Roman"/>
                <w:noProof/>
                <w:webHidden/>
              </w:rPr>
              <w:fldChar w:fldCharType="end"/>
            </w:r>
          </w:hyperlink>
        </w:p>
        <w:p w14:paraId="0EC7B4E1" w14:textId="0B541829"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1" w:history="1">
            <w:r w:rsidR="00C15412" w:rsidRPr="00C15412">
              <w:rPr>
                <w:rStyle w:val="Hipervnculo"/>
                <w:rFonts w:ascii="Times New Roman" w:hAnsi="Times New Roman" w:cs="Times New Roman"/>
                <w:noProof/>
              </w:rPr>
              <w:t>Consejo Metropolitano de Planificación</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_Toc49703291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19</w:t>
            </w:r>
            <w:r w:rsidR="00C15412" w:rsidRPr="00C15412">
              <w:rPr>
                <w:rFonts w:ascii="Times New Roman" w:hAnsi="Times New Roman" w:cs="Times New Roman"/>
                <w:noProof/>
                <w:webHidden/>
              </w:rPr>
              <w:fldChar w:fldCharType="end"/>
            </w:r>
          </w:hyperlink>
        </w:p>
        <w:p w14:paraId="1E72DC54" w14:textId="2191295D"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292" w:history="1">
            <w:r w:rsidR="00C15412" w:rsidRPr="00C15412">
              <w:rPr>
                <w:rStyle w:val="Hipervnculo"/>
                <w:rFonts w:ascii="Times New Roman" w:hAnsi="Times New Roman" w:cs="Times New Roman"/>
                <w:noProof/>
              </w:rPr>
              <w:t>CAPÍTULO III: De los mecanismos distritales para la participación ciudadana y control social</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_Toc49703292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21</w:t>
            </w:r>
            <w:r w:rsidR="00C15412" w:rsidRPr="00C15412">
              <w:rPr>
                <w:rFonts w:ascii="Times New Roman" w:hAnsi="Times New Roman" w:cs="Times New Roman"/>
                <w:noProof/>
                <w:webHidden/>
              </w:rPr>
              <w:fldChar w:fldCharType="end"/>
            </w:r>
          </w:hyperlink>
        </w:p>
        <w:p w14:paraId="377B5786" w14:textId="0930B61B"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3" w:history="1">
            <w:r w:rsidR="00C15412" w:rsidRPr="00C15412">
              <w:rPr>
                <w:rStyle w:val="Hipervnculo"/>
                <w:rFonts w:ascii="Times New Roman" w:hAnsi="Times New Roman" w:cs="Times New Roman"/>
                <w:noProof/>
              </w:rPr>
              <w:t>Audiencias Públicas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_Toc49703293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22</w:t>
            </w:r>
            <w:r w:rsidR="00C15412" w:rsidRPr="00C15412">
              <w:rPr>
                <w:rFonts w:ascii="Times New Roman" w:hAnsi="Times New Roman" w:cs="Times New Roman"/>
                <w:noProof/>
                <w:webHidden/>
              </w:rPr>
              <w:fldChar w:fldCharType="end"/>
            </w:r>
          </w:hyperlink>
        </w:p>
        <w:p w14:paraId="11D97913" w14:textId="634C74E4"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4" w:history="1">
            <w:r w:rsidR="00C15412" w:rsidRPr="00C15412">
              <w:rPr>
                <w:rStyle w:val="Hipervnculo"/>
                <w:rFonts w:ascii="Times New Roman" w:hAnsi="Times New Roman" w:cs="Times New Roman"/>
                <w:noProof/>
              </w:rPr>
              <w:t>Cabildos Populares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_Toc49703294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23</w:t>
            </w:r>
            <w:r w:rsidR="00C15412" w:rsidRPr="00C15412">
              <w:rPr>
                <w:rFonts w:ascii="Times New Roman" w:hAnsi="Times New Roman" w:cs="Times New Roman"/>
                <w:noProof/>
                <w:webHidden/>
              </w:rPr>
              <w:fldChar w:fldCharType="end"/>
            </w:r>
          </w:hyperlink>
        </w:p>
        <w:p w14:paraId="5F069156" w14:textId="6AC016D1"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5" w:history="1">
            <w:r w:rsidR="00C15412" w:rsidRPr="00C15412">
              <w:rPr>
                <w:rStyle w:val="Hipervnculo"/>
                <w:rFonts w:ascii="Times New Roman" w:hAnsi="Times New Roman" w:cs="Times New Roman"/>
                <w:noProof/>
              </w:rPr>
              <w:t>Consejos Consultivos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_Toc49703295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23</w:t>
            </w:r>
            <w:r w:rsidR="00C15412" w:rsidRPr="00C15412">
              <w:rPr>
                <w:rFonts w:ascii="Times New Roman" w:hAnsi="Times New Roman" w:cs="Times New Roman"/>
                <w:noProof/>
                <w:webHidden/>
              </w:rPr>
              <w:fldChar w:fldCharType="end"/>
            </w:r>
          </w:hyperlink>
        </w:p>
        <w:p w14:paraId="1A027C5E" w14:textId="16A0D39B"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6" w:history="1">
            <w:r w:rsidR="00C15412" w:rsidRPr="00C15412">
              <w:rPr>
                <w:rStyle w:val="Hipervnculo"/>
                <w:rFonts w:ascii="Times New Roman" w:hAnsi="Times New Roman" w:cs="Times New Roman"/>
                <w:noProof/>
              </w:rPr>
              <w:t>Consultas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_Toc49703296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23</w:t>
            </w:r>
            <w:r w:rsidR="00C15412" w:rsidRPr="00C15412">
              <w:rPr>
                <w:rFonts w:ascii="Times New Roman" w:hAnsi="Times New Roman" w:cs="Times New Roman"/>
                <w:noProof/>
                <w:webHidden/>
              </w:rPr>
              <w:fldChar w:fldCharType="end"/>
            </w:r>
          </w:hyperlink>
        </w:p>
        <w:p w14:paraId="6C69D9BE" w14:textId="3C723229"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7" w:history="1">
            <w:r w:rsidR="00C15412" w:rsidRPr="00C15412">
              <w:rPr>
                <w:rStyle w:val="Hipervnculo"/>
                <w:rFonts w:ascii="Times New Roman" w:hAnsi="Times New Roman" w:cs="Times New Roman"/>
                <w:noProof/>
              </w:rPr>
              <w:t>Observatorios y veedurías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_Toc49703297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24</w:t>
            </w:r>
            <w:r w:rsidR="00C15412" w:rsidRPr="00C15412">
              <w:rPr>
                <w:rFonts w:ascii="Times New Roman" w:hAnsi="Times New Roman" w:cs="Times New Roman"/>
                <w:noProof/>
                <w:webHidden/>
              </w:rPr>
              <w:fldChar w:fldCharType="end"/>
            </w:r>
          </w:hyperlink>
        </w:p>
        <w:p w14:paraId="33D345AF" w14:textId="5719D1AA"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8" w:history="1">
            <w:r w:rsidR="00C15412" w:rsidRPr="00C15412">
              <w:rPr>
                <w:rStyle w:val="Hipervnculo"/>
                <w:rFonts w:ascii="Times New Roman" w:hAnsi="Times New Roman" w:cs="Times New Roman"/>
                <w:noProof/>
              </w:rPr>
              <w:t>Silla vacía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_Toc49703298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25</w:t>
            </w:r>
            <w:r w:rsidR="00C15412" w:rsidRPr="00C15412">
              <w:rPr>
                <w:rFonts w:ascii="Times New Roman" w:hAnsi="Times New Roman" w:cs="Times New Roman"/>
                <w:noProof/>
                <w:webHidden/>
              </w:rPr>
              <w:fldChar w:fldCharType="end"/>
            </w:r>
          </w:hyperlink>
        </w:p>
        <w:p w14:paraId="4B25278F" w14:textId="0AA9171C"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299" w:history="1">
            <w:r w:rsidR="00C15412" w:rsidRPr="00C15412">
              <w:rPr>
                <w:rStyle w:val="Hipervnculo"/>
                <w:rFonts w:ascii="Times New Roman" w:hAnsi="Times New Roman" w:cs="Times New Roman"/>
                <w:noProof/>
              </w:rPr>
              <w:t>Mesas de trabajo</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_Toc49703299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26</w:t>
            </w:r>
            <w:r w:rsidR="00C15412" w:rsidRPr="00C15412">
              <w:rPr>
                <w:rFonts w:ascii="Times New Roman" w:hAnsi="Times New Roman" w:cs="Times New Roman"/>
                <w:noProof/>
                <w:webHidden/>
              </w:rPr>
              <w:fldChar w:fldCharType="end"/>
            </w:r>
          </w:hyperlink>
        </w:p>
        <w:p w14:paraId="6B6B82BF" w14:textId="5149C35D"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300" w:history="1">
            <w:r w:rsidR="00C15412" w:rsidRPr="00C15412">
              <w:rPr>
                <w:rStyle w:val="Hipervnculo"/>
                <w:rFonts w:ascii="Times New Roman" w:hAnsi="Times New Roman" w:cs="Times New Roman"/>
                <w:noProof/>
              </w:rPr>
              <w:t>Rendición de cuentas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_Toc49703300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26</w:t>
            </w:r>
            <w:r w:rsidR="00C15412" w:rsidRPr="00C15412">
              <w:rPr>
                <w:rFonts w:ascii="Times New Roman" w:hAnsi="Times New Roman" w:cs="Times New Roman"/>
                <w:noProof/>
                <w:webHidden/>
              </w:rPr>
              <w:fldChar w:fldCharType="end"/>
            </w:r>
          </w:hyperlink>
        </w:p>
        <w:p w14:paraId="1683C583" w14:textId="31B995C2"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301" w:history="1">
            <w:r w:rsidR="00C15412" w:rsidRPr="00C15412">
              <w:rPr>
                <w:rStyle w:val="Hipervnculo"/>
                <w:rFonts w:ascii="Times New Roman" w:hAnsi="Times New Roman" w:cs="Times New Roman"/>
                <w:noProof/>
              </w:rPr>
              <w:t>Iniciativa Popular Normativa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_Toc49703301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27</w:t>
            </w:r>
            <w:r w:rsidR="00C15412" w:rsidRPr="00C15412">
              <w:rPr>
                <w:rFonts w:ascii="Times New Roman" w:hAnsi="Times New Roman" w:cs="Times New Roman"/>
                <w:noProof/>
                <w:webHidden/>
              </w:rPr>
              <w:fldChar w:fldCharType="end"/>
            </w:r>
          </w:hyperlink>
        </w:p>
        <w:p w14:paraId="583CEA43" w14:textId="66D13F1C"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302" w:history="1">
            <w:r w:rsidR="00C15412" w:rsidRPr="00C15412">
              <w:rPr>
                <w:rStyle w:val="Hipervnculo"/>
                <w:rFonts w:ascii="Times New Roman" w:hAnsi="Times New Roman" w:cs="Times New Roman"/>
                <w:noProof/>
              </w:rPr>
              <w:t>Presupuesto Participativo</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_Toc49703302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27</w:t>
            </w:r>
            <w:r w:rsidR="00C15412" w:rsidRPr="00C15412">
              <w:rPr>
                <w:rFonts w:ascii="Times New Roman" w:hAnsi="Times New Roman" w:cs="Times New Roman"/>
                <w:noProof/>
                <w:webHidden/>
              </w:rPr>
              <w:fldChar w:fldCharType="end"/>
            </w:r>
          </w:hyperlink>
        </w:p>
        <w:p w14:paraId="33F3E49B" w14:textId="32DC0956"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303" w:history="1">
            <w:r w:rsidR="00C15412" w:rsidRPr="00C15412">
              <w:rPr>
                <w:rStyle w:val="Hipervnculo"/>
                <w:rFonts w:ascii="Times New Roman" w:hAnsi="Times New Roman" w:cs="Times New Roman"/>
                <w:noProof/>
              </w:rPr>
              <w:t>CAPÍTULO IV: De la Cogestión y corresponsabilidad</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_Toc49703303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29</w:t>
            </w:r>
            <w:r w:rsidR="00C15412" w:rsidRPr="00C15412">
              <w:rPr>
                <w:rFonts w:ascii="Times New Roman" w:hAnsi="Times New Roman" w:cs="Times New Roman"/>
                <w:noProof/>
                <w:webHidden/>
              </w:rPr>
              <w:fldChar w:fldCharType="end"/>
            </w:r>
          </w:hyperlink>
        </w:p>
        <w:p w14:paraId="2E95E71A" w14:textId="5A8FB773"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304" w:history="1">
            <w:r w:rsidR="00C15412" w:rsidRPr="00C15412">
              <w:rPr>
                <w:rStyle w:val="Hipervnculo"/>
                <w:rFonts w:ascii="Times New Roman" w:hAnsi="Times New Roman" w:cs="Times New Roman"/>
                <w:noProof/>
              </w:rPr>
              <w:t>CAPÍTULO V: De la participación virtual de la ciudadanía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_Toc49703304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36</w:t>
            </w:r>
            <w:r w:rsidR="00C15412" w:rsidRPr="00C15412">
              <w:rPr>
                <w:rFonts w:ascii="Times New Roman" w:hAnsi="Times New Roman" w:cs="Times New Roman"/>
                <w:noProof/>
                <w:webHidden/>
              </w:rPr>
              <w:fldChar w:fldCharType="end"/>
            </w:r>
          </w:hyperlink>
        </w:p>
        <w:p w14:paraId="47CF8D49" w14:textId="2E074232" w:rsidR="00C15412" w:rsidRPr="00C15412" w:rsidRDefault="00FD3C41">
          <w:pPr>
            <w:pStyle w:val="TDC3"/>
            <w:tabs>
              <w:tab w:val="right" w:leader="dot" w:pos="9771"/>
            </w:tabs>
            <w:rPr>
              <w:rFonts w:ascii="Times New Roman" w:eastAsiaTheme="minorEastAsia" w:hAnsi="Times New Roman" w:cs="Times New Roman"/>
              <w:noProof/>
              <w:lang w:val="en-US"/>
            </w:rPr>
          </w:pPr>
          <w:hyperlink w:anchor="_Toc49703305" w:history="1">
            <w:r w:rsidR="00C15412" w:rsidRPr="00C15412">
              <w:rPr>
                <w:rStyle w:val="Hipervnculo"/>
                <w:rFonts w:ascii="Times New Roman" w:hAnsi="Times New Roman" w:cs="Times New Roman"/>
                <w:noProof/>
              </w:rPr>
              <w:t>Del gobierno y democracia digitales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_Toc49703305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36</w:t>
            </w:r>
            <w:r w:rsidR="00C15412" w:rsidRPr="00C15412">
              <w:rPr>
                <w:rFonts w:ascii="Times New Roman" w:hAnsi="Times New Roman" w:cs="Times New Roman"/>
                <w:noProof/>
                <w:webHidden/>
              </w:rPr>
              <w:fldChar w:fldCharType="end"/>
            </w:r>
          </w:hyperlink>
        </w:p>
        <w:p w14:paraId="006C163F" w14:textId="3247350C"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306" w:history="1">
            <w:r w:rsidR="00C15412" w:rsidRPr="00C15412">
              <w:rPr>
                <w:rStyle w:val="Hipervnculo"/>
                <w:rFonts w:ascii="Times New Roman" w:hAnsi="Times New Roman" w:cs="Times New Roman"/>
                <w:noProof/>
              </w:rPr>
              <w:t>CAPÍTULO VI: Del empoderamiento y formación para la participación ciudadana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_Toc49703306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37</w:t>
            </w:r>
            <w:r w:rsidR="00C15412" w:rsidRPr="00C15412">
              <w:rPr>
                <w:rFonts w:ascii="Times New Roman" w:hAnsi="Times New Roman" w:cs="Times New Roman"/>
                <w:noProof/>
                <w:webHidden/>
              </w:rPr>
              <w:fldChar w:fldCharType="end"/>
            </w:r>
          </w:hyperlink>
        </w:p>
        <w:p w14:paraId="4D9E1181" w14:textId="31CF8FD0"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307" w:history="1">
            <w:r w:rsidR="00C15412" w:rsidRPr="00C15412">
              <w:rPr>
                <w:rStyle w:val="Hipervnculo"/>
                <w:rFonts w:ascii="Times New Roman" w:hAnsi="Times New Roman" w:cs="Times New Roman"/>
                <w:noProof/>
              </w:rPr>
              <w:t>CAPÍTULO VII: Del rol de las administraciones zonales y organismos municipales en la participación ciudadana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_Toc49703307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37</w:t>
            </w:r>
            <w:r w:rsidR="00C15412" w:rsidRPr="00C15412">
              <w:rPr>
                <w:rFonts w:ascii="Times New Roman" w:hAnsi="Times New Roman" w:cs="Times New Roman"/>
                <w:noProof/>
                <w:webHidden/>
              </w:rPr>
              <w:fldChar w:fldCharType="end"/>
            </w:r>
          </w:hyperlink>
        </w:p>
        <w:p w14:paraId="4412588E" w14:textId="0D20108F" w:rsidR="00C15412" w:rsidRPr="00C15412" w:rsidRDefault="00FD3C41">
          <w:pPr>
            <w:pStyle w:val="TDC2"/>
            <w:tabs>
              <w:tab w:val="right" w:leader="dot" w:pos="9771"/>
            </w:tabs>
            <w:rPr>
              <w:rFonts w:ascii="Times New Roman" w:eastAsiaTheme="minorEastAsia" w:hAnsi="Times New Roman" w:cs="Times New Roman"/>
              <w:noProof/>
              <w:lang w:val="en-US"/>
            </w:rPr>
          </w:pPr>
          <w:hyperlink w:anchor="_Toc49703308" w:history="1">
            <w:r w:rsidR="00C15412" w:rsidRPr="00C15412">
              <w:rPr>
                <w:rStyle w:val="Hipervnculo"/>
                <w:rFonts w:ascii="Times New Roman" w:hAnsi="Times New Roman" w:cs="Times New Roman"/>
                <w:noProof/>
              </w:rPr>
              <w:t>CAPÍTULO VIII:  RÉGIMEN DE SANCIONES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_Toc49703308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39</w:t>
            </w:r>
            <w:r w:rsidR="00C15412" w:rsidRPr="00C15412">
              <w:rPr>
                <w:rFonts w:ascii="Times New Roman" w:hAnsi="Times New Roman" w:cs="Times New Roman"/>
                <w:noProof/>
                <w:webHidden/>
              </w:rPr>
              <w:fldChar w:fldCharType="end"/>
            </w:r>
          </w:hyperlink>
        </w:p>
        <w:p w14:paraId="0EDC2AF6" w14:textId="70D051FC" w:rsidR="00C15412" w:rsidRPr="00C15412" w:rsidRDefault="00FD3C41">
          <w:pPr>
            <w:pStyle w:val="TDC1"/>
            <w:tabs>
              <w:tab w:val="right" w:leader="dot" w:pos="9771"/>
            </w:tabs>
            <w:rPr>
              <w:rFonts w:ascii="Times New Roman" w:eastAsiaTheme="minorEastAsia" w:hAnsi="Times New Roman" w:cs="Times New Roman"/>
              <w:noProof/>
              <w:lang w:val="en-US"/>
            </w:rPr>
          </w:pPr>
          <w:hyperlink w:anchor="_Toc49703309" w:history="1">
            <w:r w:rsidR="00C15412" w:rsidRPr="00C15412">
              <w:rPr>
                <w:rStyle w:val="Hipervnculo"/>
                <w:rFonts w:ascii="Times New Roman" w:hAnsi="Times New Roman" w:cs="Times New Roman"/>
                <w:noProof/>
              </w:rPr>
              <w:t>DISPOSICIONES GENERALES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_Toc49703309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39</w:t>
            </w:r>
            <w:r w:rsidR="00C15412" w:rsidRPr="00C15412">
              <w:rPr>
                <w:rFonts w:ascii="Times New Roman" w:hAnsi="Times New Roman" w:cs="Times New Roman"/>
                <w:noProof/>
                <w:webHidden/>
              </w:rPr>
              <w:fldChar w:fldCharType="end"/>
            </w:r>
          </w:hyperlink>
        </w:p>
        <w:p w14:paraId="2F68DE02" w14:textId="53915B7A" w:rsidR="00C15412" w:rsidRPr="00C15412" w:rsidRDefault="00FD3C41">
          <w:pPr>
            <w:pStyle w:val="TDC1"/>
            <w:tabs>
              <w:tab w:val="right" w:leader="dot" w:pos="9771"/>
            </w:tabs>
            <w:rPr>
              <w:rFonts w:ascii="Times New Roman" w:eastAsiaTheme="minorEastAsia" w:hAnsi="Times New Roman" w:cs="Times New Roman"/>
              <w:noProof/>
              <w:lang w:val="en-US"/>
            </w:rPr>
          </w:pPr>
          <w:hyperlink w:anchor="_Toc49703310" w:history="1">
            <w:r w:rsidR="00C15412" w:rsidRPr="00C15412">
              <w:rPr>
                <w:rStyle w:val="Hipervnculo"/>
                <w:rFonts w:ascii="Times New Roman" w:hAnsi="Times New Roman" w:cs="Times New Roman"/>
                <w:noProof/>
              </w:rPr>
              <w:t>DISPOSICIONES TRANSITORIAS</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_Toc49703310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40</w:t>
            </w:r>
            <w:r w:rsidR="00C15412" w:rsidRPr="00C15412">
              <w:rPr>
                <w:rFonts w:ascii="Times New Roman" w:hAnsi="Times New Roman" w:cs="Times New Roman"/>
                <w:noProof/>
                <w:webHidden/>
              </w:rPr>
              <w:fldChar w:fldCharType="end"/>
            </w:r>
          </w:hyperlink>
        </w:p>
        <w:p w14:paraId="6519C6DE" w14:textId="69D45701" w:rsidR="00C15412" w:rsidRPr="00C15412" w:rsidRDefault="00FD3C41">
          <w:pPr>
            <w:pStyle w:val="TDC1"/>
            <w:tabs>
              <w:tab w:val="right" w:leader="dot" w:pos="9771"/>
            </w:tabs>
            <w:rPr>
              <w:rFonts w:ascii="Times New Roman" w:eastAsiaTheme="minorEastAsia" w:hAnsi="Times New Roman" w:cs="Times New Roman"/>
              <w:noProof/>
              <w:lang w:val="en-US"/>
            </w:rPr>
          </w:pPr>
          <w:hyperlink w:anchor="_Toc49703311" w:history="1">
            <w:r w:rsidR="00C15412" w:rsidRPr="00C15412">
              <w:rPr>
                <w:rStyle w:val="Hipervnculo"/>
                <w:rFonts w:ascii="Times New Roman" w:hAnsi="Times New Roman" w:cs="Times New Roman"/>
                <w:noProof/>
              </w:rPr>
              <w:t>DISPOSICIÓN DEROGATORIA</w:t>
            </w:r>
            <w:r w:rsidR="00C15412" w:rsidRPr="00C15412">
              <w:rPr>
                <w:rFonts w:ascii="Times New Roman" w:hAnsi="Times New Roman" w:cs="Times New Roman"/>
                <w:noProof/>
                <w:webHidden/>
              </w:rPr>
              <w:tab/>
            </w:r>
            <w:r w:rsidR="00C15412" w:rsidRPr="00C15412">
              <w:rPr>
                <w:rFonts w:ascii="Times New Roman" w:hAnsi="Times New Roman" w:cs="Times New Roman"/>
                <w:noProof/>
                <w:webHidden/>
              </w:rPr>
              <w:fldChar w:fldCharType="begin"/>
            </w:r>
            <w:r w:rsidR="00C15412" w:rsidRPr="00C15412">
              <w:rPr>
                <w:rFonts w:ascii="Times New Roman" w:hAnsi="Times New Roman" w:cs="Times New Roman"/>
                <w:noProof/>
                <w:webHidden/>
              </w:rPr>
              <w:instrText xml:space="preserve"> PAGEREF _Toc49703311 \h </w:instrText>
            </w:r>
            <w:r w:rsidR="00C15412" w:rsidRPr="00C15412">
              <w:rPr>
                <w:rFonts w:ascii="Times New Roman" w:hAnsi="Times New Roman" w:cs="Times New Roman"/>
                <w:noProof/>
                <w:webHidden/>
              </w:rPr>
            </w:r>
            <w:r w:rsidR="00C15412" w:rsidRPr="00C15412">
              <w:rPr>
                <w:rFonts w:ascii="Times New Roman" w:hAnsi="Times New Roman" w:cs="Times New Roman"/>
                <w:noProof/>
                <w:webHidden/>
              </w:rPr>
              <w:fldChar w:fldCharType="separate"/>
            </w:r>
            <w:r w:rsidR="00C15412">
              <w:rPr>
                <w:rFonts w:ascii="Times New Roman" w:hAnsi="Times New Roman" w:cs="Times New Roman"/>
                <w:noProof/>
                <w:webHidden/>
              </w:rPr>
              <w:t>40</w:t>
            </w:r>
            <w:r w:rsidR="00C15412" w:rsidRPr="00C15412">
              <w:rPr>
                <w:rFonts w:ascii="Times New Roman" w:hAnsi="Times New Roman" w:cs="Times New Roman"/>
                <w:noProof/>
                <w:webHidden/>
              </w:rPr>
              <w:fldChar w:fldCharType="end"/>
            </w:r>
          </w:hyperlink>
        </w:p>
        <w:p w14:paraId="05E23728" w14:textId="43C09522" w:rsidR="00C44749" w:rsidRDefault="00C44749">
          <w:r w:rsidRPr="00C15412">
            <w:rPr>
              <w:rFonts w:ascii="Times New Roman" w:hAnsi="Times New Roman" w:cs="Times New Roman"/>
              <w:b/>
              <w:bCs/>
              <w:sz w:val="24"/>
              <w:szCs w:val="24"/>
              <w:lang w:val="es-ES"/>
            </w:rPr>
            <w:fldChar w:fldCharType="end"/>
          </w:r>
        </w:p>
      </w:sdtContent>
    </w:sdt>
    <w:p w14:paraId="00E6BA3A" w14:textId="77777777" w:rsidR="00C44749" w:rsidRDefault="00C44749" w:rsidP="00DA75E1">
      <w:pPr>
        <w:jc w:val="both"/>
        <w:rPr>
          <w:rFonts w:ascii="Times New Roman" w:hAnsi="Times New Roman" w:cs="Times New Roman"/>
          <w:b/>
          <w:sz w:val="24"/>
          <w:szCs w:val="24"/>
        </w:rPr>
      </w:pPr>
    </w:p>
    <w:p w14:paraId="2E82F8DF" w14:textId="77777777" w:rsidR="00C44749" w:rsidRDefault="00C44749" w:rsidP="00DA75E1">
      <w:pPr>
        <w:jc w:val="both"/>
        <w:rPr>
          <w:rFonts w:ascii="Times New Roman" w:hAnsi="Times New Roman" w:cs="Times New Roman"/>
          <w:b/>
          <w:sz w:val="24"/>
          <w:szCs w:val="24"/>
        </w:rPr>
      </w:pPr>
    </w:p>
    <w:p w14:paraId="5BF33834" w14:textId="756FC689" w:rsidR="00C44749" w:rsidRDefault="00C44749" w:rsidP="00DA75E1">
      <w:pPr>
        <w:jc w:val="both"/>
        <w:rPr>
          <w:rFonts w:ascii="Times New Roman" w:hAnsi="Times New Roman" w:cs="Times New Roman"/>
          <w:b/>
          <w:sz w:val="24"/>
          <w:szCs w:val="24"/>
        </w:rPr>
      </w:pPr>
    </w:p>
    <w:p w14:paraId="5C2064F6" w14:textId="77777777" w:rsidR="00C15412" w:rsidRDefault="00C15412" w:rsidP="00DA75E1">
      <w:pPr>
        <w:jc w:val="both"/>
        <w:rPr>
          <w:rFonts w:ascii="Times New Roman" w:hAnsi="Times New Roman" w:cs="Times New Roman"/>
          <w:b/>
          <w:sz w:val="24"/>
          <w:szCs w:val="24"/>
        </w:rPr>
      </w:pPr>
    </w:p>
    <w:p w14:paraId="1CC00F04" w14:textId="77777777" w:rsidR="00C44749" w:rsidRDefault="00C44749" w:rsidP="00DA75E1">
      <w:pPr>
        <w:jc w:val="both"/>
        <w:rPr>
          <w:rFonts w:ascii="Times New Roman" w:hAnsi="Times New Roman" w:cs="Times New Roman"/>
          <w:b/>
          <w:sz w:val="24"/>
          <w:szCs w:val="24"/>
        </w:rPr>
      </w:pPr>
    </w:p>
    <w:p w14:paraId="0F0CC40E" w14:textId="77777777" w:rsidR="00C44749" w:rsidRDefault="00C44749" w:rsidP="00DA75E1">
      <w:pPr>
        <w:jc w:val="both"/>
        <w:rPr>
          <w:rFonts w:ascii="Times New Roman" w:hAnsi="Times New Roman" w:cs="Times New Roman"/>
          <w:b/>
          <w:sz w:val="24"/>
          <w:szCs w:val="24"/>
        </w:rPr>
      </w:pPr>
    </w:p>
    <w:p w14:paraId="77C9F804" w14:textId="77777777" w:rsidR="00C44749" w:rsidRDefault="00C44749" w:rsidP="00DA75E1">
      <w:pPr>
        <w:jc w:val="both"/>
        <w:rPr>
          <w:rFonts w:ascii="Times New Roman" w:hAnsi="Times New Roman" w:cs="Times New Roman"/>
          <w:b/>
          <w:sz w:val="24"/>
          <w:szCs w:val="24"/>
        </w:rPr>
      </w:pPr>
    </w:p>
    <w:p w14:paraId="1A3CB4BB" w14:textId="77777777" w:rsidR="00C44749" w:rsidRDefault="00C44749" w:rsidP="00DA75E1">
      <w:pPr>
        <w:jc w:val="both"/>
        <w:rPr>
          <w:rFonts w:ascii="Times New Roman" w:hAnsi="Times New Roman" w:cs="Times New Roman"/>
          <w:b/>
          <w:sz w:val="24"/>
          <w:szCs w:val="24"/>
        </w:rPr>
      </w:pPr>
    </w:p>
    <w:p w14:paraId="25EE2667" w14:textId="77777777" w:rsidR="00C44749" w:rsidRDefault="00C44749" w:rsidP="00DA75E1">
      <w:pPr>
        <w:jc w:val="both"/>
        <w:rPr>
          <w:rFonts w:ascii="Times New Roman" w:hAnsi="Times New Roman" w:cs="Times New Roman"/>
          <w:b/>
          <w:sz w:val="24"/>
          <w:szCs w:val="24"/>
        </w:rPr>
      </w:pPr>
    </w:p>
    <w:p w14:paraId="3C44074C" w14:textId="77777777" w:rsidR="00C44749" w:rsidRDefault="00C44749" w:rsidP="00DA75E1">
      <w:pPr>
        <w:jc w:val="both"/>
        <w:rPr>
          <w:rFonts w:ascii="Times New Roman" w:hAnsi="Times New Roman" w:cs="Times New Roman"/>
          <w:b/>
          <w:sz w:val="24"/>
          <w:szCs w:val="24"/>
        </w:rPr>
      </w:pPr>
    </w:p>
    <w:p w14:paraId="18D8CC33" w14:textId="77777777" w:rsidR="00C44749" w:rsidRDefault="00C44749" w:rsidP="00DA75E1">
      <w:pPr>
        <w:jc w:val="both"/>
        <w:rPr>
          <w:rFonts w:ascii="Times New Roman" w:hAnsi="Times New Roman" w:cs="Times New Roman"/>
          <w:b/>
          <w:sz w:val="24"/>
          <w:szCs w:val="24"/>
        </w:rPr>
      </w:pPr>
    </w:p>
    <w:p w14:paraId="501E6EFB" w14:textId="77777777" w:rsidR="00C44749" w:rsidRDefault="00C44749" w:rsidP="00DA75E1">
      <w:pPr>
        <w:jc w:val="both"/>
        <w:rPr>
          <w:rFonts w:ascii="Times New Roman" w:hAnsi="Times New Roman" w:cs="Times New Roman"/>
          <w:b/>
          <w:sz w:val="24"/>
          <w:szCs w:val="24"/>
        </w:rPr>
      </w:pPr>
    </w:p>
    <w:p w14:paraId="3A9484B3" w14:textId="77777777" w:rsidR="00C44749" w:rsidRDefault="00C44749" w:rsidP="00DA75E1">
      <w:pPr>
        <w:jc w:val="both"/>
        <w:rPr>
          <w:rFonts w:ascii="Times New Roman" w:hAnsi="Times New Roman" w:cs="Times New Roman"/>
          <w:b/>
          <w:sz w:val="24"/>
          <w:szCs w:val="24"/>
        </w:rPr>
      </w:pPr>
    </w:p>
    <w:p w14:paraId="6EB3A7FB" w14:textId="77777777" w:rsidR="00C44749" w:rsidRDefault="00C44749" w:rsidP="00DA75E1">
      <w:pPr>
        <w:jc w:val="both"/>
        <w:rPr>
          <w:rFonts w:ascii="Times New Roman" w:hAnsi="Times New Roman" w:cs="Times New Roman"/>
          <w:b/>
          <w:sz w:val="24"/>
          <w:szCs w:val="24"/>
        </w:rPr>
      </w:pPr>
    </w:p>
    <w:p w14:paraId="7D404A08" w14:textId="77777777" w:rsidR="00C44749" w:rsidRDefault="00C44749" w:rsidP="00DA75E1">
      <w:pPr>
        <w:jc w:val="both"/>
        <w:rPr>
          <w:rFonts w:ascii="Times New Roman" w:hAnsi="Times New Roman" w:cs="Times New Roman"/>
          <w:b/>
          <w:sz w:val="24"/>
          <w:szCs w:val="24"/>
        </w:rPr>
      </w:pPr>
    </w:p>
    <w:p w14:paraId="26650CDE" w14:textId="77777777" w:rsidR="00C44749" w:rsidRDefault="00C44749" w:rsidP="00DA75E1">
      <w:pPr>
        <w:jc w:val="both"/>
        <w:rPr>
          <w:rFonts w:ascii="Times New Roman" w:hAnsi="Times New Roman" w:cs="Times New Roman"/>
          <w:b/>
          <w:sz w:val="24"/>
          <w:szCs w:val="24"/>
        </w:rPr>
      </w:pPr>
    </w:p>
    <w:p w14:paraId="0DAB7326" w14:textId="047E5BB1" w:rsidR="00C44749" w:rsidRDefault="00C44749" w:rsidP="00DA75E1">
      <w:pPr>
        <w:jc w:val="both"/>
        <w:rPr>
          <w:rFonts w:ascii="Times New Roman" w:hAnsi="Times New Roman" w:cs="Times New Roman"/>
          <w:b/>
          <w:sz w:val="24"/>
          <w:szCs w:val="24"/>
        </w:rPr>
      </w:pPr>
    </w:p>
    <w:p w14:paraId="7E9055E3" w14:textId="77777777" w:rsidR="00C15412" w:rsidRPr="00DA75E1" w:rsidRDefault="00C15412" w:rsidP="00DA75E1">
      <w:pPr>
        <w:jc w:val="both"/>
        <w:rPr>
          <w:rFonts w:ascii="Times New Roman" w:hAnsi="Times New Roman" w:cs="Times New Roman"/>
          <w:b/>
          <w:sz w:val="24"/>
          <w:szCs w:val="24"/>
        </w:rPr>
      </w:pPr>
    </w:p>
    <w:p w14:paraId="2EBBE811" w14:textId="36E814B6" w:rsidR="00FF5747" w:rsidRPr="00DA75E1" w:rsidRDefault="007C0939" w:rsidP="00DA75E1">
      <w:pPr>
        <w:pStyle w:val="Ttulo1"/>
      </w:pPr>
      <w:bookmarkStart w:id="1" w:name="_Toc46188557"/>
      <w:bookmarkStart w:id="2" w:name="_Toc49703280"/>
      <w:r w:rsidRPr="00DA75E1">
        <w:lastRenderedPageBreak/>
        <w:t>EXPOSICIÓN DE MOTIVOS</w:t>
      </w:r>
      <w:bookmarkEnd w:id="1"/>
      <w:bookmarkEnd w:id="2"/>
    </w:p>
    <w:p w14:paraId="5663975E" w14:textId="0BFAA69F" w:rsidR="00843897" w:rsidRPr="00DA75E1" w:rsidRDefault="007F2707" w:rsidP="00DA75E1">
      <w:pPr>
        <w:jc w:val="both"/>
        <w:rPr>
          <w:rFonts w:ascii="Times New Roman" w:hAnsi="Times New Roman" w:cs="Times New Roman"/>
          <w:sz w:val="24"/>
          <w:szCs w:val="24"/>
        </w:rPr>
      </w:pPr>
      <w:r w:rsidRPr="00DA75E1">
        <w:rPr>
          <w:rFonts w:ascii="Times New Roman" w:hAnsi="Times New Roman" w:cs="Times New Roman"/>
          <w:sz w:val="24"/>
          <w:szCs w:val="24"/>
        </w:rPr>
        <w:t xml:space="preserve">La </w:t>
      </w:r>
      <w:r w:rsidR="00125822" w:rsidRPr="00DA75E1">
        <w:rPr>
          <w:rFonts w:ascii="Times New Roman" w:hAnsi="Times New Roman" w:cs="Times New Roman"/>
          <w:sz w:val="24"/>
          <w:szCs w:val="24"/>
        </w:rPr>
        <w:t xml:space="preserve">participación ciudadana </w:t>
      </w:r>
      <w:r w:rsidR="00545FE2" w:rsidRPr="00DA75E1">
        <w:rPr>
          <w:rFonts w:ascii="Times New Roman" w:hAnsi="Times New Roman" w:cs="Times New Roman"/>
          <w:sz w:val="24"/>
          <w:szCs w:val="24"/>
        </w:rPr>
        <w:t>en la gestión, fiscalización y conocimiento de los asuntos públicos de las instituciones del Estado, es un derecho consagrado en la Constitución, que proviene de</w:t>
      </w:r>
      <w:r w:rsidR="00843897" w:rsidRPr="00DA75E1">
        <w:rPr>
          <w:rFonts w:ascii="Times New Roman" w:hAnsi="Times New Roman" w:cs="Times New Roman"/>
          <w:sz w:val="24"/>
          <w:szCs w:val="24"/>
        </w:rPr>
        <w:t xml:space="preserve"> un dilatado proceso democ</w:t>
      </w:r>
      <w:r w:rsidR="00C37612" w:rsidRPr="00DA75E1">
        <w:rPr>
          <w:rFonts w:ascii="Times New Roman" w:hAnsi="Times New Roman" w:cs="Times New Roman"/>
          <w:sz w:val="24"/>
          <w:szCs w:val="24"/>
        </w:rPr>
        <w:t>rático de maduración conceptual,</w:t>
      </w:r>
      <w:r w:rsidR="00843897" w:rsidRPr="00DA75E1">
        <w:rPr>
          <w:rFonts w:ascii="Times New Roman" w:hAnsi="Times New Roman" w:cs="Times New Roman"/>
          <w:sz w:val="24"/>
          <w:szCs w:val="24"/>
        </w:rPr>
        <w:t xml:space="preserve"> </w:t>
      </w:r>
      <w:r w:rsidR="00843897" w:rsidRPr="00DA75E1">
        <w:rPr>
          <w:rFonts w:ascii="Times New Roman" w:eastAsia="Times New Roman" w:hAnsi="Times New Roman" w:cs="Times New Roman"/>
          <w:sz w:val="24"/>
          <w:szCs w:val="24"/>
          <w:lang w:val="es-ES"/>
        </w:rPr>
        <w:t xml:space="preserve">social y normativa. La Constitución de la República, establece que la soberanía radica en el pueblo, </w:t>
      </w:r>
      <w:r w:rsidR="00A03FB1">
        <w:rPr>
          <w:rFonts w:ascii="Times New Roman" w:eastAsia="Times New Roman" w:hAnsi="Times New Roman" w:cs="Times New Roman"/>
          <w:sz w:val="24"/>
          <w:szCs w:val="24"/>
          <w:lang w:val="es-ES"/>
        </w:rPr>
        <w:t xml:space="preserve">cuya voluntad es el fundamento </w:t>
      </w:r>
      <w:r w:rsidR="00843897" w:rsidRPr="00DA75E1">
        <w:rPr>
          <w:rFonts w:ascii="Times New Roman" w:eastAsia="Times New Roman" w:hAnsi="Times New Roman" w:cs="Times New Roman"/>
          <w:sz w:val="24"/>
          <w:szCs w:val="24"/>
          <w:lang w:val="es-ES"/>
        </w:rPr>
        <w:t xml:space="preserve">de la autoridad y se la ejerce a través de los órganos del poder público y de las formas de participación directa de la ciudadanía. Concordante con este principio, el artículo </w:t>
      </w:r>
      <w:r w:rsidR="00843897" w:rsidRPr="00DA75E1">
        <w:rPr>
          <w:rFonts w:ascii="Times New Roman" w:hAnsi="Times New Roman" w:cs="Times New Roman"/>
          <w:sz w:val="24"/>
          <w:szCs w:val="24"/>
        </w:rPr>
        <w:t xml:space="preserve">204 de este cuerpo normativo supremo, establece que el pueblo es el mandante y primer fiscalizador del poder público en ejercicio de </w:t>
      </w:r>
      <w:r w:rsidR="00DA75E1">
        <w:rPr>
          <w:rFonts w:ascii="Times New Roman" w:hAnsi="Times New Roman" w:cs="Times New Roman"/>
          <w:sz w:val="24"/>
          <w:szCs w:val="24"/>
        </w:rPr>
        <w:t xml:space="preserve">su derecho a la participación. </w:t>
      </w:r>
    </w:p>
    <w:p w14:paraId="775B9AFE" w14:textId="4C5CE627" w:rsidR="00843897" w:rsidRPr="00DA75E1" w:rsidRDefault="00843897" w:rsidP="00DA75E1">
      <w:pPr>
        <w:jc w:val="both"/>
        <w:rPr>
          <w:rFonts w:ascii="Times New Roman" w:hAnsi="Times New Roman" w:cs="Times New Roman"/>
          <w:sz w:val="24"/>
          <w:szCs w:val="24"/>
        </w:rPr>
      </w:pPr>
      <w:r w:rsidRPr="00DA75E1">
        <w:rPr>
          <w:rFonts w:ascii="Times New Roman" w:hAnsi="Times New Roman" w:cs="Times New Roman"/>
          <w:sz w:val="24"/>
          <w:szCs w:val="24"/>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w:t>
      </w:r>
      <w:r w:rsidR="00147896" w:rsidRPr="00DA75E1">
        <w:rPr>
          <w:rFonts w:ascii="Times New Roman" w:hAnsi="Times New Roman" w:cs="Times New Roman"/>
          <w:sz w:val="24"/>
          <w:szCs w:val="24"/>
        </w:rPr>
        <w:t xml:space="preserve">de ella </w:t>
      </w:r>
      <w:r w:rsidRPr="00DA75E1">
        <w:rPr>
          <w:rFonts w:ascii="Times New Roman" w:hAnsi="Times New Roman" w:cs="Times New Roman"/>
          <w:sz w:val="24"/>
          <w:szCs w:val="24"/>
        </w:rPr>
        <w:t>en todos sus niveles</w:t>
      </w:r>
      <w:r w:rsidR="00147896" w:rsidRPr="00DA75E1">
        <w:rPr>
          <w:rFonts w:ascii="Times New Roman" w:hAnsi="Times New Roman" w:cs="Times New Roman"/>
          <w:sz w:val="24"/>
          <w:szCs w:val="24"/>
        </w:rPr>
        <w:t xml:space="preserve">, a través de mecanismos específicos previstos para el efecto, lo cual se ha convertido ya </w:t>
      </w:r>
      <w:r w:rsidRPr="00DA75E1">
        <w:rPr>
          <w:rFonts w:ascii="Times New Roman" w:hAnsi="Times New Roman" w:cs="Times New Roman"/>
          <w:sz w:val="24"/>
          <w:szCs w:val="24"/>
        </w:rPr>
        <w:t xml:space="preserve">en una realidad administrativa, </w:t>
      </w:r>
      <w:r w:rsidR="00147896" w:rsidRPr="00DA75E1">
        <w:rPr>
          <w:rFonts w:ascii="Times New Roman" w:hAnsi="Times New Roman" w:cs="Times New Roman"/>
          <w:sz w:val="24"/>
          <w:szCs w:val="24"/>
        </w:rPr>
        <w:t xml:space="preserve">siendo así ya </w:t>
      </w:r>
      <w:r w:rsidRPr="00DA75E1">
        <w:rPr>
          <w:rFonts w:ascii="Times New Roman" w:hAnsi="Times New Roman" w:cs="Times New Roman"/>
          <w:sz w:val="24"/>
          <w:szCs w:val="24"/>
        </w:rPr>
        <w:t xml:space="preserve">parte de los mecanismos de </w:t>
      </w:r>
      <w:r w:rsidR="00147896" w:rsidRPr="00DA75E1">
        <w:rPr>
          <w:rFonts w:ascii="Times New Roman" w:hAnsi="Times New Roman" w:cs="Times New Roman"/>
          <w:sz w:val="24"/>
          <w:szCs w:val="24"/>
        </w:rPr>
        <w:t>gestión</w:t>
      </w:r>
      <w:r w:rsidRPr="00DA75E1">
        <w:rPr>
          <w:rFonts w:ascii="Times New Roman" w:hAnsi="Times New Roman" w:cs="Times New Roman"/>
          <w:sz w:val="24"/>
          <w:szCs w:val="24"/>
        </w:rPr>
        <w:t xml:space="preserve"> </w:t>
      </w:r>
      <w:r w:rsidR="00147896" w:rsidRPr="00DA75E1">
        <w:rPr>
          <w:rFonts w:ascii="Times New Roman" w:hAnsi="Times New Roman" w:cs="Times New Roman"/>
          <w:sz w:val="24"/>
          <w:szCs w:val="24"/>
        </w:rPr>
        <w:t>pública</w:t>
      </w:r>
      <w:r w:rsidR="00363935">
        <w:rPr>
          <w:rFonts w:ascii="Times New Roman" w:hAnsi="Times New Roman" w:cs="Times New Roman"/>
          <w:sz w:val="24"/>
          <w:szCs w:val="24"/>
        </w:rPr>
        <w:t xml:space="preserve"> de los gobiernos. </w:t>
      </w:r>
      <w:r w:rsidRPr="00DA75E1">
        <w:rPr>
          <w:rFonts w:ascii="Times New Roman" w:hAnsi="Times New Roman" w:cs="Times New Roman"/>
          <w:sz w:val="24"/>
          <w:szCs w:val="24"/>
        </w:rPr>
        <w:t xml:space="preserve">De esta manera, se busca mejorar la calidad de la democracia, permitiendo que los ciudadanos intervengan en la </w:t>
      </w:r>
      <w:r w:rsidR="00147896" w:rsidRPr="00DA75E1">
        <w:rPr>
          <w:rFonts w:ascii="Times New Roman" w:hAnsi="Times New Roman" w:cs="Times New Roman"/>
          <w:sz w:val="24"/>
          <w:szCs w:val="24"/>
        </w:rPr>
        <w:t>revisión</w:t>
      </w:r>
      <w:r w:rsidRPr="00DA75E1">
        <w:rPr>
          <w:rFonts w:ascii="Times New Roman" w:hAnsi="Times New Roman" w:cs="Times New Roman"/>
          <w:sz w:val="24"/>
          <w:szCs w:val="24"/>
        </w:rPr>
        <w:t xml:space="preserve"> de las acciones gubernamentales, participen en la </w:t>
      </w:r>
      <w:r w:rsidR="00147896" w:rsidRPr="00DA75E1">
        <w:rPr>
          <w:rFonts w:ascii="Times New Roman" w:hAnsi="Times New Roman" w:cs="Times New Roman"/>
          <w:sz w:val="24"/>
          <w:szCs w:val="24"/>
        </w:rPr>
        <w:t>formulación</w:t>
      </w:r>
      <w:r w:rsidRPr="00DA75E1">
        <w:rPr>
          <w:rFonts w:ascii="Times New Roman" w:hAnsi="Times New Roman" w:cs="Times New Roman"/>
          <w:sz w:val="24"/>
          <w:szCs w:val="24"/>
        </w:rPr>
        <w:t xml:space="preserve"> de </w:t>
      </w:r>
      <w:r w:rsidR="00147896" w:rsidRPr="00DA75E1">
        <w:rPr>
          <w:rFonts w:ascii="Times New Roman" w:hAnsi="Times New Roman" w:cs="Times New Roman"/>
          <w:sz w:val="24"/>
          <w:szCs w:val="24"/>
        </w:rPr>
        <w:t>políticas</w:t>
      </w:r>
      <w:r w:rsidRPr="00DA75E1">
        <w:rPr>
          <w:rFonts w:ascii="Times New Roman" w:hAnsi="Times New Roman" w:cs="Times New Roman"/>
          <w:sz w:val="24"/>
          <w:szCs w:val="24"/>
        </w:rPr>
        <w:t xml:space="preserve"> </w:t>
      </w:r>
      <w:r w:rsidR="00147896" w:rsidRPr="00DA75E1">
        <w:rPr>
          <w:rFonts w:ascii="Times New Roman" w:hAnsi="Times New Roman" w:cs="Times New Roman"/>
          <w:sz w:val="24"/>
          <w:szCs w:val="24"/>
        </w:rPr>
        <w:t>públicas</w:t>
      </w:r>
      <w:r w:rsidRPr="00DA75E1">
        <w:rPr>
          <w:rFonts w:ascii="Times New Roman" w:hAnsi="Times New Roman" w:cs="Times New Roman"/>
          <w:sz w:val="24"/>
          <w:szCs w:val="24"/>
        </w:rPr>
        <w:t xml:space="preserve"> y la </w:t>
      </w:r>
      <w:r w:rsidR="00147896" w:rsidRPr="00DA75E1">
        <w:rPr>
          <w:rFonts w:ascii="Times New Roman" w:hAnsi="Times New Roman" w:cs="Times New Roman"/>
          <w:sz w:val="24"/>
          <w:szCs w:val="24"/>
        </w:rPr>
        <w:t>planificación</w:t>
      </w:r>
      <w:r w:rsidRPr="00DA75E1">
        <w:rPr>
          <w:rFonts w:ascii="Times New Roman" w:hAnsi="Times New Roman" w:cs="Times New Roman"/>
          <w:sz w:val="24"/>
          <w:szCs w:val="24"/>
        </w:rPr>
        <w:t xml:space="preserve">; monitoreen la </w:t>
      </w:r>
      <w:r w:rsidR="00147896" w:rsidRPr="00DA75E1">
        <w:rPr>
          <w:rFonts w:ascii="Times New Roman" w:hAnsi="Times New Roman" w:cs="Times New Roman"/>
          <w:sz w:val="24"/>
          <w:szCs w:val="24"/>
        </w:rPr>
        <w:t>ejecución</w:t>
      </w:r>
      <w:r w:rsidRPr="00DA75E1">
        <w:rPr>
          <w:rFonts w:ascii="Times New Roman" w:hAnsi="Times New Roman" w:cs="Times New Roman"/>
          <w:sz w:val="24"/>
          <w:szCs w:val="24"/>
        </w:rPr>
        <w:t xml:space="preserve"> de planes</w:t>
      </w:r>
      <w:r w:rsidR="00147896" w:rsidRPr="00DA75E1">
        <w:rPr>
          <w:rFonts w:ascii="Times New Roman" w:hAnsi="Times New Roman" w:cs="Times New Roman"/>
          <w:sz w:val="24"/>
          <w:szCs w:val="24"/>
        </w:rPr>
        <w:t xml:space="preserve"> y proyectos</w:t>
      </w:r>
      <w:r w:rsidRPr="00DA75E1">
        <w:rPr>
          <w:rFonts w:ascii="Times New Roman" w:hAnsi="Times New Roman" w:cs="Times New Roman"/>
          <w:sz w:val="24"/>
          <w:szCs w:val="24"/>
        </w:rPr>
        <w:t xml:space="preserve">, entre otras actividades que promueven la </w:t>
      </w:r>
      <w:r w:rsidR="00147896" w:rsidRPr="00DA75E1">
        <w:rPr>
          <w:rFonts w:ascii="Times New Roman" w:hAnsi="Times New Roman" w:cs="Times New Roman"/>
          <w:sz w:val="24"/>
          <w:szCs w:val="24"/>
        </w:rPr>
        <w:t>participación</w:t>
      </w:r>
      <w:r w:rsidRPr="00DA75E1">
        <w:rPr>
          <w:rFonts w:ascii="Times New Roman" w:hAnsi="Times New Roman" w:cs="Times New Roman"/>
          <w:sz w:val="24"/>
          <w:szCs w:val="24"/>
        </w:rPr>
        <w:t xml:space="preserve"> ciudadana y el cultivo de valores </w:t>
      </w:r>
      <w:r w:rsidR="00147896" w:rsidRPr="00DA75E1">
        <w:rPr>
          <w:rFonts w:ascii="Times New Roman" w:hAnsi="Times New Roman" w:cs="Times New Roman"/>
          <w:sz w:val="24"/>
          <w:szCs w:val="24"/>
        </w:rPr>
        <w:t>cívicos</w:t>
      </w:r>
      <w:r w:rsidR="00DA75E1">
        <w:rPr>
          <w:rFonts w:ascii="Times New Roman" w:hAnsi="Times New Roman" w:cs="Times New Roman"/>
          <w:sz w:val="24"/>
          <w:szCs w:val="24"/>
        </w:rPr>
        <w:t xml:space="preserve"> en la sociedad.</w:t>
      </w:r>
    </w:p>
    <w:p w14:paraId="4DBE1EAC" w14:textId="5B29FBCC" w:rsidR="00FD5BA0" w:rsidRPr="00DA75E1" w:rsidRDefault="00147896" w:rsidP="00DA75E1">
      <w:pPr>
        <w:jc w:val="both"/>
        <w:rPr>
          <w:rFonts w:ascii="Times New Roman" w:hAnsi="Times New Roman" w:cs="Times New Roman"/>
          <w:sz w:val="24"/>
          <w:szCs w:val="24"/>
        </w:rPr>
      </w:pPr>
      <w:r w:rsidRPr="00DA75E1">
        <w:rPr>
          <w:rFonts w:ascii="Times New Roman" w:hAnsi="Times New Roman" w:cs="Times New Roman"/>
          <w:sz w:val="24"/>
          <w:szCs w:val="24"/>
        </w:rPr>
        <w:t>Desde el punto de vista de los gobiernos autónomos descentralizados, la participación ciudadana tiene una importancia particular, pues se trata de las instancias de gobierno que más cerca está de los administrados y, por tanto</w:t>
      </w:r>
      <w:r w:rsidR="00363935">
        <w:rPr>
          <w:rFonts w:ascii="Times New Roman" w:hAnsi="Times New Roman" w:cs="Times New Roman"/>
          <w:sz w:val="24"/>
          <w:szCs w:val="24"/>
        </w:rPr>
        <w:t>,</w:t>
      </w:r>
      <w:r w:rsidRPr="00DA75E1">
        <w:rPr>
          <w:rFonts w:ascii="Times New Roman" w:hAnsi="Times New Roman" w:cs="Times New Roman"/>
          <w:sz w:val="24"/>
          <w:szCs w:val="24"/>
        </w:rPr>
        <w:t xml:space="preserve"> las opciones de efectiva intervención son más directas. </w:t>
      </w:r>
      <w:r w:rsidR="00EE7A42" w:rsidRPr="00DA75E1">
        <w:rPr>
          <w:rFonts w:ascii="Times New Roman" w:hAnsi="Times New Roman" w:cs="Times New Roman"/>
          <w:sz w:val="24"/>
          <w:szCs w:val="24"/>
        </w:rPr>
        <w:t>E</w:t>
      </w:r>
      <w:r w:rsidRPr="00DA75E1">
        <w:rPr>
          <w:rFonts w:ascii="Times New Roman" w:hAnsi="Times New Roman" w:cs="Times New Roman"/>
          <w:sz w:val="24"/>
          <w:szCs w:val="24"/>
        </w:rPr>
        <w:t xml:space="preserve">s por esta razón que el </w:t>
      </w:r>
      <w:r w:rsidR="00A77885" w:rsidRPr="00DA75E1">
        <w:rPr>
          <w:rFonts w:ascii="Times New Roman" w:hAnsi="Times New Roman" w:cs="Times New Roman"/>
          <w:sz w:val="24"/>
          <w:szCs w:val="24"/>
        </w:rPr>
        <w:t xml:space="preserve">Concejo Metropolitano de Quito, </w:t>
      </w:r>
      <w:r w:rsidRPr="00DA75E1">
        <w:rPr>
          <w:rFonts w:ascii="Times New Roman" w:hAnsi="Times New Roman" w:cs="Times New Roman"/>
          <w:sz w:val="24"/>
          <w:szCs w:val="24"/>
        </w:rPr>
        <w:t xml:space="preserve">ha expedido varias </w:t>
      </w:r>
      <w:r w:rsidR="00EE7A42" w:rsidRPr="00DA75E1">
        <w:rPr>
          <w:rFonts w:ascii="Times New Roman" w:hAnsi="Times New Roman" w:cs="Times New Roman"/>
          <w:sz w:val="24"/>
          <w:szCs w:val="24"/>
        </w:rPr>
        <w:t>ordenanza</w:t>
      </w:r>
      <w:r w:rsidRPr="00DA75E1">
        <w:rPr>
          <w:rFonts w:ascii="Times New Roman" w:hAnsi="Times New Roman" w:cs="Times New Roman"/>
          <w:sz w:val="24"/>
          <w:szCs w:val="24"/>
        </w:rPr>
        <w:t>s</w:t>
      </w:r>
      <w:r w:rsidR="00EE7A42" w:rsidRPr="00DA75E1">
        <w:rPr>
          <w:rFonts w:ascii="Times New Roman" w:hAnsi="Times New Roman" w:cs="Times New Roman"/>
          <w:sz w:val="24"/>
          <w:szCs w:val="24"/>
        </w:rPr>
        <w:t xml:space="preserve"> de participación ciudadana</w:t>
      </w:r>
      <w:r w:rsidRPr="00DA75E1">
        <w:rPr>
          <w:rFonts w:ascii="Times New Roman" w:hAnsi="Times New Roman" w:cs="Times New Roman"/>
          <w:sz w:val="24"/>
          <w:szCs w:val="24"/>
        </w:rPr>
        <w:t>, como son los casos de la 187</w:t>
      </w:r>
      <w:r w:rsidR="00FD5BA0" w:rsidRPr="00DA75E1">
        <w:rPr>
          <w:rFonts w:ascii="Times New Roman" w:hAnsi="Times New Roman" w:cs="Times New Roman"/>
          <w:sz w:val="24"/>
          <w:szCs w:val="24"/>
        </w:rPr>
        <w:t xml:space="preserve">, expedida </w:t>
      </w:r>
      <w:r w:rsidR="002216AB" w:rsidRPr="00DA75E1">
        <w:rPr>
          <w:rFonts w:ascii="Times New Roman" w:hAnsi="Times New Roman" w:cs="Times New Roman"/>
          <w:sz w:val="24"/>
          <w:szCs w:val="24"/>
        </w:rPr>
        <w:t>06 de julio de 2006</w:t>
      </w:r>
      <w:r w:rsidR="00FD5BA0" w:rsidRPr="00DA75E1">
        <w:rPr>
          <w:rFonts w:ascii="Times New Roman" w:hAnsi="Times New Roman" w:cs="Times New Roman"/>
          <w:sz w:val="24"/>
          <w:szCs w:val="24"/>
        </w:rPr>
        <w:t xml:space="preserve">, y que fuera sustituida por la </w:t>
      </w:r>
      <w:r w:rsidR="00EE7A42" w:rsidRPr="00DA75E1">
        <w:rPr>
          <w:rFonts w:ascii="Times New Roman" w:hAnsi="Times New Roman" w:cs="Times New Roman"/>
          <w:sz w:val="24"/>
          <w:szCs w:val="24"/>
        </w:rPr>
        <w:t xml:space="preserve">ordenanza 102 del </w:t>
      </w:r>
      <w:r w:rsidR="002216AB" w:rsidRPr="00DA75E1">
        <w:rPr>
          <w:rFonts w:ascii="Times New Roman" w:hAnsi="Times New Roman" w:cs="Times New Roman"/>
          <w:sz w:val="24"/>
          <w:szCs w:val="24"/>
        </w:rPr>
        <w:t>03 de marzo de 2016</w:t>
      </w:r>
      <w:r w:rsidR="00EE7A42" w:rsidRPr="00DA75E1">
        <w:rPr>
          <w:rFonts w:ascii="Times New Roman" w:hAnsi="Times New Roman" w:cs="Times New Roman"/>
          <w:sz w:val="24"/>
          <w:szCs w:val="24"/>
        </w:rPr>
        <w:t xml:space="preserve">, </w:t>
      </w:r>
      <w:r w:rsidR="00FD5BA0" w:rsidRPr="00DA75E1">
        <w:rPr>
          <w:rFonts w:ascii="Times New Roman" w:hAnsi="Times New Roman" w:cs="Times New Roman"/>
          <w:sz w:val="24"/>
          <w:szCs w:val="24"/>
        </w:rPr>
        <w:t xml:space="preserve">que </w:t>
      </w:r>
      <w:r w:rsidR="00EE7A42" w:rsidRPr="00DA75E1">
        <w:rPr>
          <w:rFonts w:ascii="Times New Roman" w:hAnsi="Times New Roman" w:cs="Times New Roman"/>
          <w:sz w:val="24"/>
          <w:szCs w:val="24"/>
        </w:rPr>
        <w:t xml:space="preserve">ha sido incorporada en el Código Municipal, en su </w:t>
      </w:r>
      <w:r w:rsidR="002216AB" w:rsidRPr="00DA75E1">
        <w:rPr>
          <w:rFonts w:ascii="Times New Roman" w:hAnsi="Times New Roman" w:cs="Times New Roman"/>
          <w:sz w:val="24"/>
          <w:szCs w:val="24"/>
        </w:rPr>
        <w:t xml:space="preserve">Libro I.3, </w:t>
      </w:r>
      <w:r w:rsidR="00167C90" w:rsidRPr="00DA75E1">
        <w:rPr>
          <w:rFonts w:ascii="Times New Roman" w:hAnsi="Times New Roman" w:cs="Times New Roman"/>
          <w:sz w:val="24"/>
          <w:szCs w:val="24"/>
        </w:rPr>
        <w:t>Título II.</w:t>
      </w:r>
      <w:r w:rsidR="002216AB" w:rsidRPr="00DA75E1">
        <w:rPr>
          <w:rFonts w:ascii="Times New Roman" w:hAnsi="Times New Roman" w:cs="Times New Roman"/>
          <w:sz w:val="24"/>
          <w:szCs w:val="24"/>
        </w:rPr>
        <w:t xml:space="preserve"> </w:t>
      </w:r>
      <w:r w:rsidR="00EE7A42" w:rsidRPr="00DA75E1">
        <w:rPr>
          <w:rFonts w:ascii="Times New Roman" w:hAnsi="Times New Roman" w:cs="Times New Roman"/>
          <w:sz w:val="24"/>
          <w:szCs w:val="24"/>
        </w:rPr>
        <w:t xml:space="preserve"> </w:t>
      </w:r>
    </w:p>
    <w:p w14:paraId="11AB8581" w14:textId="317BA23A" w:rsidR="00EE7A42" w:rsidRPr="00DA75E1" w:rsidRDefault="006B2CCC" w:rsidP="00DA75E1">
      <w:pPr>
        <w:jc w:val="both"/>
        <w:rPr>
          <w:rFonts w:ascii="Times New Roman" w:hAnsi="Times New Roman" w:cs="Times New Roman"/>
          <w:sz w:val="24"/>
          <w:szCs w:val="24"/>
        </w:rPr>
      </w:pPr>
      <w:r>
        <w:rPr>
          <w:rFonts w:ascii="Times New Roman" w:hAnsi="Times New Roman" w:cs="Times New Roman"/>
          <w:sz w:val="24"/>
          <w:szCs w:val="24"/>
        </w:rPr>
        <w:t>La ordenanza 10</w:t>
      </w:r>
      <w:r w:rsidR="00FD5BA0" w:rsidRPr="00DA75E1">
        <w:rPr>
          <w:rFonts w:ascii="Times New Roman" w:hAnsi="Times New Roman" w:cs="Times New Roman"/>
          <w:sz w:val="24"/>
          <w:szCs w:val="24"/>
        </w:rPr>
        <w:t xml:space="preserve">2 </w:t>
      </w:r>
      <w:r w:rsidR="00EE7A42" w:rsidRPr="00DA75E1">
        <w:rPr>
          <w:rFonts w:ascii="Times New Roman" w:hAnsi="Times New Roman" w:cs="Times New Roman"/>
          <w:sz w:val="24"/>
          <w:szCs w:val="24"/>
        </w:rPr>
        <w:t>Este cuerpo, pese a haber sido expedido hace menos de xxx años, sin embargo</w:t>
      </w:r>
      <w:r w:rsidR="00363935">
        <w:rPr>
          <w:rFonts w:ascii="Times New Roman" w:hAnsi="Times New Roman" w:cs="Times New Roman"/>
          <w:sz w:val="24"/>
          <w:szCs w:val="24"/>
        </w:rPr>
        <w:t>,</w:t>
      </w:r>
      <w:r w:rsidR="00EE7A42" w:rsidRPr="00DA75E1">
        <w:rPr>
          <w:rFonts w:ascii="Times New Roman" w:hAnsi="Times New Roman" w:cs="Times New Roman"/>
          <w:sz w:val="24"/>
          <w:szCs w:val="24"/>
        </w:rPr>
        <w:t xml:space="preserve"> evidencia debilidad </w:t>
      </w:r>
      <w:r w:rsidR="00FD5BA0" w:rsidRPr="00DA75E1">
        <w:rPr>
          <w:rFonts w:ascii="Times New Roman" w:hAnsi="Times New Roman" w:cs="Times New Roman"/>
          <w:sz w:val="24"/>
          <w:szCs w:val="24"/>
        </w:rPr>
        <w:t xml:space="preserve">en la interpretación de la rica realidad organizacional que tiene la ciudadanía del </w:t>
      </w:r>
      <w:r w:rsidR="00D462BC" w:rsidRPr="00DA75E1">
        <w:rPr>
          <w:rFonts w:ascii="Times New Roman" w:hAnsi="Times New Roman" w:cs="Times New Roman"/>
          <w:sz w:val="24"/>
          <w:szCs w:val="24"/>
        </w:rPr>
        <w:t>Distrito Metropolitano de Quito</w:t>
      </w:r>
      <w:r w:rsidR="00FD5BA0" w:rsidRPr="00DA75E1">
        <w:rPr>
          <w:rFonts w:ascii="Times New Roman" w:hAnsi="Times New Roman" w:cs="Times New Roman"/>
          <w:sz w:val="24"/>
          <w:szCs w:val="24"/>
        </w:rPr>
        <w:t>, misma que proviene desde tiempos coloniales cuando los barrios y comunas se constituían en organismos de aglutinaci</w:t>
      </w:r>
      <w:r w:rsidR="00C049E5" w:rsidRPr="00DA75E1">
        <w:rPr>
          <w:rFonts w:ascii="Times New Roman" w:hAnsi="Times New Roman" w:cs="Times New Roman"/>
          <w:sz w:val="24"/>
          <w:szCs w:val="24"/>
        </w:rPr>
        <w:t xml:space="preserve">ón, </w:t>
      </w:r>
      <w:r w:rsidR="00FD5BA0" w:rsidRPr="00DA75E1">
        <w:rPr>
          <w:rFonts w:ascii="Times New Roman" w:hAnsi="Times New Roman" w:cs="Times New Roman"/>
          <w:sz w:val="24"/>
          <w:szCs w:val="24"/>
        </w:rPr>
        <w:t xml:space="preserve">expresión </w:t>
      </w:r>
      <w:r w:rsidR="00C049E5" w:rsidRPr="00DA75E1">
        <w:rPr>
          <w:rFonts w:ascii="Times New Roman" w:hAnsi="Times New Roman" w:cs="Times New Roman"/>
          <w:sz w:val="24"/>
          <w:szCs w:val="24"/>
        </w:rPr>
        <w:t xml:space="preserve">y demandas </w:t>
      </w:r>
      <w:r w:rsidR="00FD5BA0" w:rsidRPr="00DA75E1">
        <w:rPr>
          <w:rFonts w:ascii="Times New Roman" w:hAnsi="Times New Roman" w:cs="Times New Roman"/>
          <w:sz w:val="24"/>
          <w:szCs w:val="24"/>
        </w:rPr>
        <w:t>popular</w:t>
      </w:r>
      <w:r w:rsidR="00C049E5" w:rsidRPr="00DA75E1">
        <w:rPr>
          <w:rFonts w:ascii="Times New Roman" w:hAnsi="Times New Roman" w:cs="Times New Roman"/>
          <w:sz w:val="24"/>
          <w:szCs w:val="24"/>
        </w:rPr>
        <w:t>es</w:t>
      </w:r>
      <w:r w:rsidR="00FD5BA0" w:rsidRPr="00DA75E1">
        <w:rPr>
          <w:rFonts w:ascii="Times New Roman" w:hAnsi="Times New Roman" w:cs="Times New Roman"/>
          <w:sz w:val="24"/>
          <w:szCs w:val="24"/>
        </w:rPr>
        <w:t xml:space="preserve">, ante </w:t>
      </w:r>
      <w:r w:rsidR="00C049E5" w:rsidRPr="00DA75E1">
        <w:rPr>
          <w:rFonts w:ascii="Times New Roman" w:hAnsi="Times New Roman" w:cs="Times New Roman"/>
          <w:sz w:val="24"/>
          <w:szCs w:val="24"/>
        </w:rPr>
        <w:t xml:space="preserve">los gobiernos local y nacional. Por este motivo, la Comisión de Participación ciudadana y Control Social del período 2019 – 2021, presidida por el Concejal Fernando Morales e integrada por los concejales Luis Robles y Santiago Guarderas, han incorporado en el plan de trabajo de este organismo, la formulación de un proyecto de ordenanza de Participación Ciudadana, que corrija los vacíos conceptuales e inadecuada interpretación de la realidad organizacional ciudadana del Distrito. Con este </w:t>
      </w:r>
      <w:r w:rsidR="00C049E5" w:rsidRPr="00DA75E1">
        <w:rPr>
          <w:rFonts w:ascii="Times New Roman" w:hAnsi="Times New Roman" w:cs="Times New Roman"/>
          <w:sz w:val="24"/>
          <w:szCs w:val="24"/>
        </w:rPr>
        <w:lastRenderedPageBreak/>
        <w:t xml:space="preserve">fin, se estableció un plan de trabajo que incluyó </w:t>
      </w:r>
      <w:r w:rsidR="008C31D4" w:rsidRPr="00DA75E1">
        <w:rPr>
          <w:rFonts w:ascii="Times New Roman" w:hAnsi="Times New Roman" w:cs="Times New Roman"/>
          <w:sz w:val="24"/>
          <w:szCs w:val="24"/>
        </w:rPr>
        <w:t xml:space="preserve">visitas a parroquias, entrevistas a actores seleccionados y obtención de observaciones y sugerencias de parte de la ciudadanía, asambleístas distritales y líderes barriales. Este trabajo ha sido la base para la formulación del presente borrador de Ordenanza para regular la Participación Ciudadana en el </w:t>
      </w:r>
      <w:r w:rsidR="00D462BC" w:rsidRPr="00DA75E1">
        <w:rPr>
          <w:rFonts w:ascii="Times New Roman" w:hAnsi="Times New Roman" w:cs="Times New Roman"/>
          <w:sz w:val="24"/>
          <w:szCs w:val="24"/>
        </w:rPr>
        <w:t>Distrito Metropolitano de Quito</w:t>
      </w:r>
      <w:r w:rsidR="008C31D4" w:rsidRPr="00DA75E1">
        <w:rPr>
          <w:rFonts w:ascii="Times New Roman" w:hAnsi="Times New Roman" w:cs="Times New Roman"/>
          <w:sz w:val="24"/>
          <w:szCs w:val="24"/>
        </w:rPr>
        <w:t xml:space="preserve">, </w:t>
      </w:r>
      <w:r w:rsidR="002E7086">
        <w:rPr>
          <w:rFonts w:ascii="Times New Roman" w:hAnsi="Times New Roman" w:cs="Times New Roman"/>
          <w:sz w:val="24"/>
          <w:szCs w:val="24"/>
        </w:rPr>
        <w:t>que de ser aprobada, sustituirá el Libro I.3, Título II</w:t>
      </w:r>
      <w:r w:rsidR="002E7086" w:rsidRPr="002E7086">
        <w:rPr>
          <w:rFonts w:ascii="Times New Roman" w:hAnsi="Times New Roman" w:cs="Times New Roman"/>
          <w:sz w:val="24"/>
          <w:szCs w:val="24"/>
        </w:rPr>
        <w:t>, Del Sistema Metropolit</w:t>
      </w:r>
      <w:r w:rsidR="002E7086">
        <w:rPr>
          <w:rFonts w:ascii="Times New Roman" w:hAnsi="Times New Roman" w:cs="Times New Roman"/>
          <w:sz w:val="24"/>
          <w:szCs w:val="24"/>
        </w:rPr>
        <w:t>ano De Participación Ciudadana y Control Social del Código Municipal para e</w:t>
      </w:r>
      <w:r w:rsidR="002E7086" w:rsidRPr="002E7086">
        <w:rPr>
          <w:rFonts w:ascii="Times New Roman" w:hAnsi="Times New Roman" w:cs="Times New Roman"/>
          <w:sz w:val="24"/>
          <w:szCs w:val="24"/>
        </w:rPr>
        <w:t>l Distrito Metropolitano De Quito (Anterior Ordenanza Metropolitana No. 102).</w:t>
      </w:r>
    </w:p>
    <w:p w14:paraId="280E67AC" w14:textId="77777777" w:rsidR="00363935" w:rsidRDefault="005A61A7" w:rsidP="00DA75E1">
      <w:pPr>
        <w:jc w:val="center"/>
        <w:rPr>
          <w:rFonts w:ascii="Times New Roman" w:hAnsi="Times New Roman" w:cs="Times New Roman"/>
          <w:sz w:val="24"/>
          <w:szCs w:val="24"/>
        </w:rPr>
      </w:pPr>
      <w:r w:rsidRPr="00DA75E1">
        <w:rPr>
          <w:rFonts w:ascii="Times New Roman" w:hAnsi="Times New Roman" w:cs="Times New Roman"/>
          <w:sz w:val="24"/>
          <w:szCs w:val="24"/>
        </w:rPr>
        <w:br w:type="page"/>
      </w:r>
    </w:p>
    <w:p w14:paraId="04F854BF" w14:textId="77777777" w:rsidR="00363935" w:rsidRDefault="00363935" w:rsidP="00DA75E1">
      <w:pPr>
        <w:jc w:val="center"/>
        <w:rPr>
          <w:rFonts w:ascii="Times New Roman" w:hAnsi="Times New Roman" w:cs="Times New Roman"/>
          <w:sz w:val="24"/>
          <w:szCs w:val="24"/>
        </w:rPr>
      </w:pPr>
    </w:p>
    <w:p w14:paraId="7C2D513E" w14:textId="59AF92C4" w:rsidR="007C0939" w:rsidRDefault="005A61A7" w:rsidP="00DA75E1">
      <w:pPr>
        <w:jc w:val="center"/>
        <w:rPr>
          <w:rFonts w:ascii="Times New Roman" w:hAnsi="Times New Roman" w:cs="Times New Roman"/>
          <w:b/>
          <w:sz w:val="24"/>
          <w:szCs w:val="24"/>
        </w:rPr>
      </w:pPr>
      <w:r w:rsidRPr="00C44749">
        <w:rPr>
          <w:rFonts w:ascii="Times New Roman" w:hAnsi="Times New Roman" w:cs="Times New Roman"/>
          <w:b/>
          <w:sz w:val="24"/>
          <w:szCs w:val="24"/>
        </w:rPr>
        <w:t>EL CONCEJO METROPOLITANO DE QUITO,</w:t>
      </w:r>
    </w:p>
    <w:p w14:paraId="3F9E5314" w14:textId="77777777" w:rsidR="00363935" w:rsidRPr="00C44749" w:rsidRDefault="00363935" w:rsidP="00DA75E1">
      <w:pPr>
        <w:jc w:val="center"/>
        <w:rPr>
          <w:rFonts w:ascii="Times New Roman" w:hAnsi="Times New Roman" w:cs="Times New Roman"/>
          <w:b/>
          <w:sz w:val="24"/>
          <w:szCs w:val="24"/>
        </w:rPr>
      </w:pPr>
    </w:p>
    <w:p w14:paraId="0364DC39" w14:textId="16F224EF" w:rsidR="007F2707" w:rsidRDefault="007F2707" w:rsidP="00DA75E1">
      <w:pPr>
        <w:pStyle w:val="Ttulo1"/>
      </w:pPr>
      <w:bookmarkStart w:id="3" w:name="_Toc46188558"/>
      <w:bookmarkStart w:id="4" w:name="_Toc49703281"/>
      <w:r w:rsidRPr="00DA75E1">
        <w:t>CONSIDERANDO</w:t>
      </w:r>
      <w:bookmarkEnd w:id="3"/>
      <w:bookmarkEnd w:id="4"/>
    </w:p>
    <w:p w14:paraId="627F94ED" w14:textId="77777777" w:rsidR="00363935" w:rsidRPr="00363935" w:rsidRDefault="00363935" w:rsidP="00363935"/>
    <w:p w14:paraId="5AD05EF2" w14:textId="1556A0A7" w:rsidR="007F2707" w:rsidRPr="00DA75E1" w:rsidRDefault="002E7086" w:rsidP="002E7086">
      <w:pPr>
        <w:ind w:left="709" w:hanging="709"/>
        <w:jc w:val="both"/>
        <w:rPr>
          <w:rFonts w:ascii="Times New Roman" w:hAnsi="Times New Roman" w:cs="Times New Roman"/>
          <w:sz w:val="24"/>
          <w:szCs w:val="24"/>
        </w:rPr>
      </w:pPr>
      <w:r>
        <w:rPr>
          <w:rFonts w:ascii="Times New Roman" w:hAnsi="Times New Roman" w:cs="Times New Roman"/>
          <w:sz w:val="24"/>
          <w:szCs w:val="24"/>
        </w:rPr>
        <w:t>Que</w:t>
      </w:r>
      <w:r w:rsidR="007F2707" w:rsidRPr="00DA75E1">
        <w:rPr>
          <w:rFonts w:ascii="Times New Roman" w:hAnsi="Times New Roman" w:cs="Times New Roman"/>
          <w:sz w:val="24"/>
          <w:szCs w:val="24"/>
        </w:rPr>
        <w:t>, el Artículo 61 de la Constitución, establece que las ecuatorianas y ecuatorianos gozan de</w:t>
      </w:r>
      <w:r w:rsidR="00241533" w:rsidRPr="00DA75E1">
        <w:rPr>
          <w:rFonts w:ascii="Times New Roman" w:hAnsi="Times New Roman" w:cs="Times New Roman"/>
          <w:sz w:val="24"/>
          <w:szCs w:val="24"/>
        </w:rPr>
        <w:t xml:space="preserve"> entre otros, el derecho a p</w:t>
      </w:r>
      <w:r w:rsidR="007F2707" w:rsidRPr="00DA75E1">
        <w:rPr>
          <w:rFonts w:ascii="Times New Roman" w:hAnsi="Times New Roman" w:cs="Times New Roman"/>
          <w:sz w:val="24"/>
          <w:szCs w:val="24"/>
        </w:rPr>
        <w:t>articipar en los asuntos de interés público</w:t>
      </w:r>
      <w:r w:rsidR="00241533" w:rsidRPr="00DA75E1">
        <w:rPr>
          <w:rFonts w:ascii="Times New Roman" w:hAnsi="Times New Roman" w:cs="Times New Roman"/>
          <w:sz w:val="24"/>
          <w:szCs w:val="24"/>
        </w:rPr>
        <w:t>, p</w:t>
      </w:r>
      <w:r w:rsidR="007F2707" w:rsidRPr="00DA75E1">
        <w:rPr>
          <w:rFonts w:ascii="Times New Roman" w:hAnsi="Times New Roman" w:cs="Times New Roman"/>
          <w:sz w:val="24"/>
          <w:szCs w:val="24"/>
        </w:rPr>
        <w:t>resentar proyectos de iniciativa popular normativa</w:t>
      </w:r>
      <w:r w:rsidR="00241533" w:rsidRPr="00DA75E1">
        <w:rPr>
          <w:rFonts w:ascii="Times New Roman" w:hAnsi="Times New Roman" w:cs="Times New Roman"/>
          <w:sz w:val="24"/>
          <w:szCs w:val="24"/>
        </w:rPr>
        <w:t>, s</w:t>
      </w:r>
      <w:r w:rsidR="007F2707" w:rsidRPr="00DA75E1">
        <w:rPr>
          <w:rFonts w:ascii="Times New Roman" w:hAnsi="Times New Roman" w:cs="Times New Roman"/>
          <w:sz w:val="24"/>
          <w:szCs w:val="24"/>
        </w:rPr>
        <w:t xml:space="preserve">er consultados </w:t>
      </w:r>
      <w:r w:rsidR="00241533" w:rsidRPr="00DA75E1">
        <w:rPr>
          <w:rFonts w:ascii="Times New Roman" w:hAnsi="Times New Roman" w:cs="Times New Roman"/>
          <w:sz w:val="24"/>
          <w:szCs w:val="24"/>
        </w:rPr>
        <w:t>y f</w:t>
      </w:r>
      <w:r w:rsidR="007F2707" w:rsidRPr="00DA75E1">
        <w:rPr>
          <w:rFonts w:ascii="Times New Roman" w:hAnsi="Times New Roman" w:cs="Times New Roman"/>
          <w:sz w:val="24"/>
          <w:szCs w:val="24"/>
        </w:rPr>
        <w:t>iscaliza</w:t>
      </w:r>
      <w:r w:rsidR="00DA75E1">
        <w:rPr>
          <w:rFonts w:ascii="Times New Roman" w:hAnsi="Times New Roman" w:cs="Times New Roman"/>
          <w:sz w:val="24"/>
          <w:szCs w:val="24"/>
        </w:rPr>
        <w:t xml:space="preserve">r los actos del poder público, </w:t>
      </w:r>
    </w:p>
    <w:p w14:paraId="0F8AC408" w14:textId="792FE851" w:rsidR="007F2707"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el artículo 95 de la Constitución de la República señala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w:t>
      </w:r>
      <w:r w:rsidR="00DA75E1">
        <w:rPr>
          <w:rFonts w:ascii="Times New Roman" w:hAnsi="Times New Roman" w:cs="Times New Roman"/>
          <w:sz w:val="24"/>
          <w:szCs w:val="24"/>
        </w:rPr>
        <w:t xml:space="preserve">lidaridad e interculturalidad. </w:t>
      </w:r>
    </w:p>
    <w:p w14:paraId="64C572D0" w14:textId="47AEFBA7" w:rsidR="007F2707" w:rsidRPr="00DA75E1" w:rsidRDefault="007F2707" w:rsidP="002C729E">
      <w:pPr>
        <w:ind w:left="709" w:hanging="1"/>
        <w:jc w:val="both"/>
        <w:rPr>
          <w:rFonts w:ascii="Times New Roman" w:hAnsi="Times New Roman" w:cs="Times New Roman"/>
          <w:sz w:val="24"/>
          <w:szCs w:val="24"/>
        </w:rPr>
      </w:pPr>
      <w:r w:rsidRPr="00DA75E1">
        <w:rPr>
          <w:rFonts w:ascii="Times New Roman" w:hAnsi="Times New Roman" w:cs="Times New Roman"/>
          <w:sz w:val="24"/>
          <w:szCs w:val="24"/>
        </w:rPr>
        <w:t>La participación de la ciudadanía en todos los asuntos de interés público es un derecho, que se ejercerá a través de los mecanismos de la democracia represen</w:t>
      </w:r>
      <w:r w:rsidR="00DA75E1">
        <w:rPr>
          <w:rFonts w:ascii="Times New Roman" w:hAnsi="Times New Roman" w:cs="Times New Roman"/>
          <w:sz w:val="24"/>
          <w:szCs w:val="24"/>
        </w:rPr>
        <w:t>tativa, directa y comunitaria";</w:t>
      </w:r>
    </w:p>
    <w:p w14:paraId="2B16F366" w14:textId="4D25C8FA" w:rsidR="007F2707"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el artículo 96 de la Constitución de la República señala que, sobre la organización colectiva, “Se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w:t>
      </w:r>
      <w:r w:rsidR="00DA75E1">
        <w:rPr>
          <w:rFonts w:ascii="Times New Roman" w:hAnsi="Times New Roman" w:cs="Times New Roman"/>
          <w:sz w:val="24"/>
          <w:szCs w:val="24"/>
        </w:rPr>
        <w:t xml:space="preserve"> servicios públicos. </w:t>
      </w:r>
      <w:r w:rsidRPr="00DA75E1">
        <w:rPr>
          <w:rFonts w:ascii="Times New Roman" w:hAnsi="Times New Roman" w:cs="Times New Roman"/>
          <w:sz w:val="24"/>
          <w:szCs w:val="24"/>
        </w:rPr>
        <w:t>Las organizaciones podrán articularse en diferentes niveles para fortalecer el poder ciudadano y sus formas de expresión; deberán garantizar la democracia interna, la alternabilidad de sus dirigent</w:t>
      </w:r>
      <w:r w:rsidR="00DA75E1">
        <w:rPr>
          <w:rFonts w:ascii="Times New Roman" w:hAnsi="Times New Roman" w:cs="Times New Roman"/>
          <w:sz w:val="24"/>
          <w:szCs w:val="24"/>
        </w:rPr>
        <w:t xml:space="preserve">es y la rendición de cuentas”; </w:t>
      </w:r>
    </w:p>
    <w:p w14:paraId="33BFD4CC" w14:textId="15F204AD" w:rsidR="007F2707"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el artículo 100 de la Constitución de la República establece que: “En todos los niveles de gobierno se conformarán instancias de participación integradas por autoridades</w:t>
      </w:r>
      <w:r w:rsidR="002E7086">
        <w:rPr>
          <w:rFonts w:ascii="Times New Roman" w:hAnsi="Times New Roman" w:cs="Times New Roman"/>
          <w:sz w:val="24"/>
          <w:szCs w:val="24"/>
        </w:rPr>
        <w:t xml:space="preserve"> </w:t>
      </w:r>
      <w:r w:rsidR="00363935" w:rsidRPr="00DA75E1">
        <w:rPr>
          <w:rFonts w:ascii="Times New Roman" w:hAnsi="Times New Roman" w:cs="Times New Roman"/>
          <w:sz w:val="24"/>
          <w:szCs w:val="24"/>
        </w:rPr>
        <w:t>electas, representantes</w:t>
      </w:r>
      <w:r w:rsidRPr="00DA75E1">
        <w:rPr>
          <w:rFonts w:ascii="Times New Roman" w:hAnsi="Times New Roman" w:cs="Times New Roman"/>
          <w:sz w:val="24"/>
          <w:szCs w:val="24"/>
        </w:rPr>
        <w:t xml:space="preserve"> del régimen dependiente y representantes de la sociedad del ámbito territorial de cada nivel de gobierno, que funcionarán regidas</w:t>
      </w:r>
      <w:r w:rsidR="00DA75E1">
        <w:rPr>
          <w:rFonts w:ascii="Times New Roman" w:hAnsi="Times New Roman" w:cs="Times New Roman"/>
          <w:sz w:val="24"/>
          <w:szCs w:val="24"/>
        </w:rPr>
        <w:t xml:space="preserve"> por principios democráticos”; </w:t>
      </w:r>
    </w:p>
    <w:p w14:paraId="576DE0CC" w14:textId="04D46428" w:rsidR="007F2707"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el Código Orgánico de Organización Territorial, Autonomía y Descentralización, en su artículo 54, literal d) establece que es función del Gobierno Autónomo Descentralizado Municipal, implementar un sistema de participación ciudadana para el ejercicio de los derechos y la gestión democ</w:t>
      </w:r>
      <w:r w:rsidR="00DA75E1">
        <w:rPr>
          <w:rFonts w:ascii="Times New Roman" w:hAnsi="Times New Roman" w:cs="Times New Roman"/>
          <w:sz w:val="24"/>
          <w:szCs w:val="24"/>
        </w:rPr>
        <w:t xml:space="preserve">rática de la acción municipal; </w:t>
      </w:r>
    </w:p>
    <w:p w14:paraId="2D55C4C2" w14:textId="77777777" w:rsidR="00D5405E" w:rsidRPr="00DA75E1" w:rsidRDefault="00D5405E" w:rsidP="002E7086">
      <w:pPr>
        <w:ind w:left="709" w:hanging="709"/>
        <w:jc w:val="both"/>
        <w:rPr>
          <w:rFonts w:ascii="Times New Roman" w:hAnsi="Times New Roman" w:cs="Times New Roman"/>
          <w:sz w:val="24"/>
          <w:szCs w:val="24"/>
        </w:rPr>
      </w:pPr>
      <w:r w:rsidRPr="00DA75E1">
        <w:rPr>
          <w:rFonts w:ascii="Times New Roman" w:hAnsi="Times New Roman" w:cs="Times New Roman"/>
          <w:bCs/>
          <w:sz w:val="24"/>
          <w:szCs w:val="24"/>
        </w:rPr>
        <w:t xml:space="preserve">Que el artículo 303 del COTAD </w:t>
      </w:r>
      <w:r w:rsidRPr="00DA75E1">
        <w:rPr>
          <w:rFonts w:ascii="Times New Roman" w:hAnsi="Times New Roman" w:cs="Times New Roman"/>
          <w:sz w:val="24"/>
          <w:szCs w:val="24"/>
        </w:rPr>
        <w:t xml:space="preserve">instituye el Derecho a la participación, que se ejercerá en todos los niveles de los gobiernos autónomos descentralizados a través de los mecanismos de la democracia representativa, directa y comunitaria. Además, establece mecanismos de consulta </w:t>
      </w:r>
      <w:r w:rsidRPr="00DA75E1">
        <w:rPr>
          <w:rFonts w:ascii="Times New Roman" w:hAnsi="Times New Roman" w:cs="Times New Roman"/>
          <w:sz w:val="24"/>
          <w:szCs w:val="24"/>
        </w:rPr>
        <w:lastRenderedPageBreak/>
        <w:t>a las personas, comunidades, pueblos, nacionalidades y colectivos, frente a la adopción de medidas normativas o de gestión que puedan afectar sus derechos colectivos.</w:t>
      </w:r>
    </w:p>
    <w:p w14:paraId="4E6A075D" w14:textId="77777777" w:rsidR="00D6558E" w:rsidRPr="00DA75E1" w:rsidRDefault="00D6558E" w:rsidP="002E7086">
      <w:pPr>
        <w:ind w:left="709" w:hanging="709"/>
        <w:jc w:val="both"/>
        <w:rPr>
          <w:rFonts w:ascii="Times New Roman" w:hAnsi="Times New Roman" w:cs="Times New Roman"/>
          <w:sz w:val="24"/>
          <w:szCs w:val="24"/>
        </w:rPr>
      </w:pPr>
    </w:p>
    <w:p w14:paraId="40605FB0" w14:textId="7EB7A635" w:rsidR="00C2578E"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en el artículo 304 del Código Orgánico de Organización Territorial, Autonomía y Descentralización, establece que en los gobiernos autónomos descentralizados conformará un sistema de participación ciudadana, que se regulará por acto normativo del correspondiente nivel de gobierno, tendrá una estr</w:t>
      </w:r>
      <w:r w:rsidR="00DA75E1">
        <w:rPr>
          <w:rFonts w:ascii="Times New Roman" w:hAnsi="Times New Roman" w:cs="Times New Roman"/>
          <w:sz w:val="24"/>
          <w:szCs w:val="24"/>
        </w:rPr>
        <w:t xml:space="preserve">uctura y denominación propias; </w:t>
      </w:r>
      <w:r w:rsidR="00C2578E" w:rsidRPr="00DA75E1">
        <w:rPr>
          <w:rFonts w:ascii="Times New Roman" w:hAnsi="Times New Roman" w:cs="Times New Roman"/>
          <w:sz w:val="24"/>
          <w:szCs w:val="24"/>
        </w:rPr>
        <w:t>Consejo de planificación, conformación y funciones.- conforme los artículos 28 y 29 del Código de Planificación y Finanzas Públicas y de acuerdo a lo que señ</w:t>
      </w:r>
      <w:r w:rsidR="00DA75E1">
        <w:rPr>
          <w:rFonts w:ascii="Times New Roman" w:hAnsi="Times New Roman" w:cs="Times New Roman"/>
          <w:sz w:val="24"/>
          <w:szCs w:val="24"/>
        </w:rPr>
        <w:t xml:space="preserve">ala el artículo 66 de la LOPC. </w:t>
      </w:r>
    </w:p>
    <w:p w14:paraId="5D1596D1" w14:textId="4F7FCA9D" w:rsidR="0044092D" w:rsidRPr="00DA75E1" w:rsidRDefault="00ED69B3"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el artículo 305 del COOTAD garantiza la participación social, asignando a los GAD</w:t>
      </w:r>
      <w:r w:rsidR="003A7C23">
        <w:rPr>
          <w:rFonts w:ascii="Times New Roman" w:hAnsi="Times New Roman" w:cs="Times New Roman"/>
          <w:sz w:val="24"/>
          <w:szCs w:val="24"/>
        </w:rPr>
        <w:t>’</w:t>
      </w:r>
      <w:r w:rsidRPr="00DA75E1">
        <w:rPr>
          <w:rFonts w:ascii="Times New Roman" w:hAnsi="Times New Roman" w:cs="Times New Roman"/>
          <w:sz w:val="24"/>
          <w:szCs w:val="24"/>
        </w:rPr>
        <w:t xml:space="preserve">s la obligación de promover e implementar espacios para la expresión democrática de la ciudadanía. De manera concordante </w:t>
      </w:r>
      <w:r w:rsidR="009038CC" w:rsidRPr="00DA75E1">
        <w:rPr>
          <w:rFonts w:ascii="Times New Roman" w:hAnsi="Times New Roman" w:cs="Times New Roman"/>
          <w:sz w:val="24"/>
          <w:szCs w:val="24"/>
        </w:rPr>
        <w:t xml:space="preserve">con </w:t>
      </w:r>
      <w:r w:rsidR="00D63BDB" w:rsidRPr="00DA75E1">
        <w:rPr>
          <w:rFonts w:ascii="Times New Roman" w:hAnsi="Times New Roman" w:cs="Times New Roman"/>
          <w:sz w:val="24"/>
          <w:szCs w:val="24"/>
        </w:rPr>
        <w:t>los artículos 306, 307 y 308</w:t>
      </w:r>
      <w:r w:rsidR="005B395B" w:rsidRPr="00DA75E1">
        <w:rPr>
          <w:rFonts w:ascii="Times New Roman" w:hAnsi="Times New Roman" w:cs="Times New Roman"/>
          <w:sz w:val="24"/>
          <w:szCs w:val="24"/>
        </w:rPr>
        <w:t xml:space="preserve"> del mismo cuerpo normativo, </w:t>
      </w:r>
      <w:r w:rsidR="00922494" w:rsidRPr="00DA75E1">
        <w:rPr>
          <w:rFonts w:ascii="Times New Roman" w:hAnsi="Times New Roman" w:cs="Times New Roman"/>
          <w:sz w:val="24"/>
          <w:szCs w:val="24"/>
        </w:rPr>
        <w:t xml:space="preserve">reconoce a los </w:t>
      </w:r>
      <w:r w:rsidR="0044092D" w:rsidRPr="00DA75E1">
        <w:rPr>
          <w:rFonts w:ascii="Times New Roman" w:hAnsi="Times New Roman" w:cs="Times New Roman"/>
          <w:sz w:val="24"/>
          <w:szCs w:val="24"/>
        </w:rPr>
        <w:t>barrios</w:t>
      </w:r>
      <w:r w:rsidR="00922494" w:rsidRPr="00DA75E1">
        <w:rPr>
          <w:rFonts w:ascii="Times New Roman" w:hAnsi="Times New Roman" w:cs="Times New Roman"/>
          <w:sz w:val="24"/>
          <w:szCs w:val="24"/>
        </w:rPr>
        <w:t xml:space="preserve">, comunas, vecindarios, </w:t>
      </w:r>
      <w:r w:rsidR="0044092D" w:rsidRPr="00DA75E1">
        <w:rPr>
          <w:rFonts w:ascii="Times New Roman" w:hAnsi="Times New Roman" w:cs="Times New Roman"/>
          <w:sz w:val="24"/>
          <w:szCs w:val="24"/>
        </w:rPr>
        <w:t xml:space="preserve">parroquias urbanas </w:t>
      </w:r>
      <w:r w:rsidR="00922494" w:rsidRPr="00DA75E1">
        <w:rPr>
          <w:rFonts w:ascii="Times New Roman" w:hAnsi="Times New Roman" w:cs="Times New Roman"/>
          <w:sz w:val="24"/>
          <w:szCs w:val="24"/>
        </w:rPr>
        <w:t xml:space="preserve">y sus organismos representativos, </w:t>
      </w:r>
      <w:r w:rsidR="0044092D" w:rsidRPr="00DA75E1">
        <w:rPr>
          <w:rFonts w:ascii="Times New Roman" w:hAnsi="Times New Roman" w:cs="Times New Roman"/>
          <w:sz w:val="24"/>
          <w:szCs w:val="24"/>
        </w:rPr>
        <w:t>como unidades básicas de participación ciudadana en los gobiernos autónomos descentraliz</w:t>
      </w:r>
      <w:r w:rsidR="00922494" w:rsidRPr="00DA75E1">
        <w:rPr>
          <w:rFonts w:ascii="Times New Roman" w:hAnsi="Times New Roman" w:cs="Times New Roman"/>
          <w:sz w:val="24"/>
          <w:szCs w:val="24"/>
        </w:rPr>
        <w:t>ados municipales o distritales.</w:t>
      </w:r>
    </w:p>
    <w:p w14:paraId="7026F319" w14:textId="387FFFC6" w:rsidR="0000563D" w:rsidRPr="00DA75E1" w:rsidRDefault="007F2707"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Que, la Ley Orgánica de Participación Ciudadana, en su artículo 29, establece que 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w:t>
      </w:r>
      <w:r w:rsidR="0000563D" w:rsidRPr="00DA75E1">
        <w:rPr>
          <w:rFonts w:ascii="Times New Roman" w:hAnsi="Times New Roman" w:cs="Times New Roman"/>
          <w:sz w:val="24"/>
          <w:szCs w:val="24"/>
        </w:rPr>
        <w:t>o nacional como en el exterior;</w:t>
      </w:r>
    </w:p>
    <w:p w14:paraId="7C33C8BD" w14:textId="30DF7D0D" w:rsidR="007F2707" w:rsidRPr="00DA75E1" w:rsidRDefault="00F271D0" w:rsidP="002E7086">
      <w:pPr>
        <w:ind w:left="709" w:hanging="709"/>
        <w:jc w:val="both"/>
        <w:rPr>
          <w:rFonts w:ascii="Times New Roman" w:hAnsi="Times New Roman" w:cs="Times New Roman"/>
          <w:sz w:val="24"/>
          <w:szCs w:val="24"/>
        </w:rPr>
      </w:pPr>
      <w:r w:rsidRPr="00DA75E1">
        <w:rPr>
          <w:rFonts w:ascii="Times New Roman" w:hAnsi="Times New Roman" w:cs="Times New Roman"/>
          <w:sz w:val="24"/>
          <w:szCs w:val="24"/>
        </w:rPr>
        <w:t xml:space="preserve">Que, mediante Ordenanza Metropolitana 102 del 3 de marzo de 2016, el Concejo Metropolitano aprobó la Ordenanza que Regula el Sistema Metropolitano de Participación Ciudadana y Control Social en el </w:t>
      </w:r>
      <w:r w:rsidR="00D462BC" w:rsidRPr="00DA75E1">
        <w:rPr>
          <w:rFonts w:ascii="Times New Roman" w:hAnsi="Times New Roman" w:cs="Times New Roman"/>
          <w:sz w:val="24"/>
          <w:szCs w:val="24"/>
        </w:rPr>
        <w:t>Distrito Metropolitano de Quito</w:t>
      </w:r>
      <w:r w:rsidRPr="00DA75E1">
        <w:rPr>
          <w:rFonts w:ascii="Times New Roman" w:hAnsi="Times New Roman" w:cs="Times New Roman"/>
          <w:sz w:val="24"/>
          <w:szCs w:val="24"/>
        </w:rPr>
        <w:t xml:space="preserve">. Esta ordenanza ha sido incorporada en el Código Municipal en su Libro </w:t>
      </w:r>
      <w:r w:rsidR="002216AB" w:rsidRPr="00DA75E1">
        <w:rPr>
          <w:rFonts w:ascii="Times New Roman" w:hAnsi="Times New Roman" w:cs="Times New Roman"/>
          <w:sz w:val="24"/>
          <w:szCs w:val="24"/>
        </w:rPr>
        <w:t>I.3</w:t>
      </w:r>
      <w:r w:rsidRPr="00DA75E1">
        <w:rPr>
          <w:rFonts w:ascii="Times New Roman" w:hAnsi="Times New Roman" w:cs="Times New Roman"/>
          <w:sz w:val="24"/>
          <w:szCs w:val="24"/>
        </w:rPr>
        <w:t xml:space="preserve">, Título </w:t>
      </w:r>
      <w:r w:rsidR="002216AB" w:rsidRPr="00DA75E1">
        <w:rPr>
          <w:rFonts w:ascii="Times New Roman" w:hAnsi="Times New Roman" w:cs="Times New Roman"/>
          <w:sz w:val="24"/>
          <w:szCs w:val="24"/>
        </w:rPr>
        <w:t>I y II</w:t>
      </w:r>
      <w:r w:rsidRPr="00DA75E1">
        <w:rPr>
          <w:rFonts w:ascii="Times New Roman" w:hAnsi="Times New Roman" w:cs="Times New Roman"/>
          <w:sz w:val="24"/>
          <w:szCs w:val="24"/>
        </w:rPr>
        <w:t>,</w:t>
      </w:r>
      <w:r w:rsidR="00F86BEB" w:rsidRPr="00DA75E1">
        <w:rPr>
          <w:rFonts w:ascii="Times New Roman" w:hAnsi="Times New Roman" w:cs="Times New Roman"/>
          <w:sz w:val="24"/>
          <w:szCs w:val="24"/>
        </w:rPr>
        <w:t xml:space="preserve"> que regula el Sistema Metropolitano de Participación Ciudadana y Control Social.</w:t>
      </w:r>
    </w:p>
    <w:p w14:paraId="0FCA0359" w14:textId="5F81623B" w:rsidR="008E3141" w:rsidRDefault="007F2707" w:rsidP="00DA75E1">
      <w:pPr>
        <w:jc w:val="both"/>
        <w:rPr>
          <w:rFonts w:ascii="Times New Roman" w:hAnsi="Times New Roman" w:cs="Times New Roman"/>
          <w:sz w:val="24"/>
          <w:szCs w:val="24"/>
        </w:rPr>
      </w:pPr>
      <w:r w:rsidRPr="00DA75E1">
        <w:rPr>
          <w:rFonts w:ascii="Times New Roman" w:hAnsi="Times New Roman" w:cs="Times New Roman"/>
          <w:sz w:val="24"/>
          <w:szCs w:val="24"/>
        </w:rPr>
        <w:t xml:space="preserve">En ejercicio de las atribuciones que le confiere el artículo 240 de la Constitución de la República, en concordancia con el artículo 264, </w:t>
      </w:r>
      <w:r w:rsidR="009E1B9D" w:rsidRPr="00DA75E1">
        <w:rPr>
          <w:rFonts w:ascii="Times New Roman" w:hAnsi="Times New Roman" w:cs="Times New Roman"/>
          <w:sz w:val="24"/>
          <w:szCs w:val="24"/>
        </w:rPr>
        <w:t>in</w:t>
      </w:r>
      <w:r w:rsidRPr="00DA75E1">
        <w:rPr>
          <w:rFonts w:ascii="Times New Roman" w:hAnsi="Times New Roman" w:cs="Times New Roman"/>
          <w:sz w:val="24"/>
          <w:szCs w:val="24"/>
        </w:rPr>
        <w:t xml:space="preserve"> final, de la misma norma suprema, así como de lo dispuesto en los artículos 7 y 57 del Código Orgánico de Organización Territorial Autonomía y Descentraliza</w:t>
      </w:r>
      <w:r w:rsidR="00DA75E1">
        <w:rPr>
          <w:rFonts w:ascii="Times New Roman" w:hAnsi="Times New Roman" w:cs="Times New Roman"/>
          <w:sz w:val="24"/>
          <w:szCs w:val="24"/>
        </w:rPr>
        <w:t>ción, expide la siguiente,</w:t>
      </w:r>
    </w:p>
    <w:p w14:paraId="01A252D8" w14:textId="04694510" w:rsidR="00363935" w:rsidRDefault="00363935" w:rsidP="00DA75E1">
      <w:pPr>
        <w:jc w:val="both"/>
        <w:rPr>
          <w:rFonts w:ascii="Times New Roman" w:hAnsi="Times New Roman" w:cs="Times New Roman"/>
          <w:sz w:val="24"/>
          <w:szCs w:val="24"/>
        </w:rPr>
      </w:pPr>
    </w:p>
    <w:p w14:paraId="558B342E" w14:textId="281D9A90" w:rsidR="00363935" w:rsidRDefault="00363935" w:rsidP="00DA75E1">
      <w:pPr>
        <w:jc w:val="both"/>
        <w:rPr>
          <w:rFonts w:ascii="Times New Roman" w:hAnsi="Times New Roman" w:cs="Times New Roman"/>
          <w:sz w:val="24"/>
          <w:szCs w:val="24"/>
        </w:rPr>
      </w:pPr>
    </w:p>
    <w:p w14:paraId="12BF52AB" w14:textId="07AC097E" w:rsidR="00363935" w:rsidRDefault="00363935" w:rsidP="00DA75E1">
      <w:pPr>
        <w:jc w:val="both"/>
        <w:rPr>
          <w:rFonts w:ascii="Times New Roman" w:hAnsi="Times New Roman" w:cs="Times New Roman"/>
          <w:sz w:val="24"/>
          <w:szCs w:val="24"/>
        </w:rPr>
      </w:pPr>
    </w:p>
    <w:p w14:paraId="6DF4D441" w14:textId="77777777" w:rsidR="00363935" w:rsidRPr="00DA75E1" w:rsidRDefault="00363935" w:rsidP="00DA75E1">
      <w:pPr>
        <w:jc w:val="both"/>
        <w:rPr>
          <w:rFonts w:ascii="Times New Roman" w:hAnsi="Times New Roman" w:cs="Times New Roman"/>
          <w:sz w:val="24"/>
          <w:szCs w:val="24"/>
        </w:rPr>
      </w:pPr>
    </w:p>
    <w:p w14:paraId="3AEFB5F2" w14:textId="17F208FE" w:rsidR="008E3141" w:rsidRPr="00DA75E1" w:rsidRDefault="00DA2C56" w:rsidP="00DA75E1">
      <w:pPr>
        <w:jc w:val="center"/>
        <w:rPr>
          <w:rFonts w:ascii="Times New Roman" w:hAnsi="Times New Roman" w:cs="Times New Roman"/>
          <w:b/>
          <w:sz w:val="24"/>
          <w:szCs w:val="24"/>
        </w:rPr>
      </w:pPr>
      <w:r w:rsidRPr="00DA75E1">
        <w:rPr>
          <w:rFonts w:ascii="Times New Roman" w:hAnsi="Times New Roman" w:cs="Times New Roman"/>
          <w:b/>
          <w:sz w:val="24"/>
          <w:szCs w:val="24"/>
        </w:rPr>
        <w:lastRenderedPageBreak/>
        <w:t xml:space="preserve">PROYECTO DE </w:t>
      </w:r>
      <w:r w:rsidR="00B21283" w:rsidRPr="00DA75E1">
        <w:rPr>
          <w:rFonts w:ascii="Times New Roman" w:hAnsi="Times New Roman" w:cs="Times New Roman"/>
          <w:b/>
          <w:sz w:val="24"/>
          <w:szCs w:val="24"/>
        </w:rPr>
        <w:t xml:space="preserve">ORDENANZA METROPOLITANA SUSTITUTIVA DEL </w:t>
      </w:r>
      <w:r w:rsidR="0034258F" w:rsidRPr="00DA75E1">
        <w:rPr>
          <w:rFonts w:ascii="Times New Roman" w:hAnsi="Times New Roman" w:cs="Times New Roman"/>
          <w:b/>
          <w:sz w:val="24"/>
          <w:szCs w:val="24"/>
        </w:rPr>
        <w:t>LIBRO I.3, TÍTULO II, DEL SISTEMA METROPOLITANO DE PARTICIPACIÓN CIUDADANA Y CONTROL SOCIAL</w:t>
      </w:r>
      <w:r w:rsidRPr="00DA75E1">
        <w:rPr>
          <w:rFonts w:ascii="Times New Roman" w:hAnsi="Times New Roman" w:cs="Times New Roman"/>
          <w:b/>
          <w:sz w:val="24"/>
          <w:szCs w:val="24"/>
        </w:rPr>
        <w:t xml:space="preserve"> DEL</w:t>
      </w:r>
      <w:r w:rsidR="009E1B9D" w:rsidRPr="00DA75E1">
        <w:rPr>
          <w:rFonts w:ascii="Times New Roman" w:hAnsi="Times New Roman" w:cs="Times New Roman"/>
          <w:b/>
          <w:color w:val="FF0000"/>
          <w:sz w:val="24"/>
          <w:szCs w:val="24"/>
        </w:rPr>
        <w:t xml:space="preserve"> </w:t>
      </w:r>
      <w:r w:rsidR="00B21283" w:rsidRPr="00DA75E1">
        <w:rPr>
          <w:rFonts w:ascii="Times New Roman" w:hAnsi="Times New Roman" w:cs="Times New Roman"/>
          <w:b/>
          <w:sz w:val="24"/>
          <w:szCs w:val="24"/>
        </w:rPr>
        <w:t xml:space="preserve">CÓDIGO MUNICIPAL PARA </w:t>
      </w:r>
      <w:r w:rsidRPr="00DA75E1">
        <w:rPr>
          <w:rFonts w:ascii="Times New Roman" w:hAnsi="Times New Roman" w:cs="Times New Roman"/>
          <w:b/>
          <w:sz w:val="24"/>
          <w:szCs w:val="24"/>
        </w:rPr>
        <w:t>EL DISTRITO METROPOLITANO DE QUITO</w:t>
      </w:r>
      <w:r w:rsidR="00B21283" w:rsidRPr="00DA75E1">
        <w:rPr>
          <w:rFonts w:ascii="Times New Roman" w:hAnsi="Times New Roman" w:cs="Times New Roman"/>
          <w:b/>
          <w:sz w:val="24"/>
          <w:szCs w:val="24"/>
        </w:rPr>
        <w:t xml:space="preserve"> </w:t>
      </w:r>
      <w:r w:rsidR="0034258F" w:rsidRPr="00DA75E1">
        <w:rPr>
          <w:rFonts w:ascii="Times New Roman" w:hAnsi="Times New Roman" w:cs="Times New Roman"/>
          <w:b/>
          <w:sz w:val="24"/>
          <w:szCs w:val="24"/>
        </w:rPr>
        <w:t>(ANTERIOR</w:t>
      </w:r>
      <w:r w:rsidR="00B21283" w:rsidRPr="00DA75E1">
        <w:rPr>
          <w:rFonts w:ascii="Times New Roman" w:hAnsi="Times New Roman" w:cs="Times New Roman"/>
          <w:b/>
          <w:sz w:val="24"/>
          <w:szCs w:val="24"/>
        </w:rPr>
        <w:t xml:space="preserve"> </w:t>
      </w:r>
      <w:r w:rsidR="0034258F" w:rsidRPr="00DA75E1">
        <w:rPr>
          <w:rFonts w:ascii="Times New Roman" w:hAnsi="Times New Roman" w:cs="Times New Roman"/>
          <w:b/>
          <w:sz w:val="24"/>
          <w:szCs w:val="24"/>
        </w:rPr>
        <w:t>ORDENANZA</w:t>
      </w:r>
      <w:r w:rsidRPr="00DA75E1">
        <w:rPr>
          <w:rFonts w:ascii="Times New Roman" w:hAnsi="Times New Roman" w:cs="Times New Roman"/>
          <w:b/>
          <w:sz w:val="24"/>
          <w:szCs w:val="24"/>
        </w:rPr>
        <w:t xml:space="preserve"> METROPOLITANA</w:t>
      </w:r>
      <w:r w:rsidR="0034258F" w:rsidRPr="00DA75E1">
        <w:rPr>
          <w:rFonts w:ascii="Times New Roman" w:hAnsi="Times New Roman" w:cs="Times New Roman"/>
          <w:b/>
          <w:sz w:val="24"/>
          <w:szCs w:val="24"/>
        </w:rPr>
        <w:t xml:space="preserve"> </w:t>
      </w:r>
      <w:r w:rsidR="00363935">
        <w:rPr>
          <w:rFonts w:ascii="Times New Roman" w:hAnsi="Times New Roman" w:cs="Times New Roman"/>
          <w:b/>
          <w:sz w:val="24"/>
          <w:szCs w:val="24"/>
        </w:rPr>
        <w:t>No</w:t>
      </w:r>
      <w:r w:rsidR="00B21283" w:rsidRPr="00DA75E1">
        <w:rPr>
          <w:rFonts w:ascii="Times New Roman" w:hAnsi="Times New Roman" w:cs="Times New Roman"/>
          <w:b/>
          <w:sz w:val="24"/>
          <w:szCs w:val="24"/>
        </w:rPr>
        <w:t>. 102</w:t>
      </w:r>
    </w:p>
    <w:p w14:paraId="0FACA938" w14:textId="120E4E87" w:rsidR="00F34BAF" w:rsidRPr="00A313FE" w:rsidRDefault="00A53C8E" w:rsidP="00DA75E1">
      <w:pPr>
        <w:pStyle w:val="Ttulo1"/>
        <w:jc w:val="left"/>
      </w:pPr>
      <w:bookmarkStart w:id="5" w:name="_Toc46188559"/>
      <w:bookmarkStart w:id="6" w:name="_Toc49703282"/>
      <w:r w:rsidRPr="00A313FE">
        <w:t>TÍTULO I: DE LA PARTICIPACIÓN CIUDADANA Y EL GOBIERNO ABIERTO</w:t>
      </w:r>
      <w:bookmarkEnd w:id="5"/>
      <w:bookmarkEnd w:id="6"/>
    </w:p>
    <w:p w14:paraId="780FE1B5" w14:textId="63588EDF" w:rsidR="0034258F" w:rsidRPr="00A313FE" w:rsidRDefault="00A53C8E" w:rsidP="00363935">
      <w:pPr>
        <w:pStyle w:val="Ttulo2"/>
        <w:jc w:val="both"/>
      </w:pPr>
      <w:bookmarkStart w:id="7" w:name="_Toc46188560"/>
      <w:bookmarkStart w:id="8" w:name="_Toc49703283"/>
      <w:r w:rsidRPr="00A313FE">
        <w:t xml:space="preserve">CAPÍTULO I: </w:t>
      </w:r>
      <w:r w:rsidR="00F55547" w:rsidRPr="00A313FE">
        <w:t>Objeto</w:t>
      </w:r>
      <w:r w:rsidRPr="00A313FE">
        <w:t>, principios, deberes del GAD municipal, derechos y deberes de la ciudadanía</w:t>
      </w:r>
      <w:bookmarkEnd w:id="7"/>
      <w:bookmarkEnd w:id="8"/>
    </w:p>
    <w:p w14:paraId="0293AF6E" w14:textId="576DFBE5" w:rsidR="008176A3" w:rsidRPr="00A313FE" w:rsidRDefault="00674F30"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34258F"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167C90" w:rsidRPr="00363935">
        <w:rPr>
          <w:rFonts w:ascii="Times New Roman" w:hAnsi="Times New Roman" w:cs="Times New Roman"/>
          <w:b/>
          <w:sz w:val="24"/>
          <w:szCs w:val="24"/>
        </w:rPr>
        <w:t>Objeto. -</w:t>
      </w:r>
      <w:r w:rsidR="0013356A" w:rsidRPr="00A313FE">
        <w:rPr>
          <w:rFonts w:ascii="Times New Roman" w:hAnsi="Times New Roman" w:cs="Times New Roman"/>
          <w:sz w:val="24"/>
          <w:szCs w:val="24"/>
        </w:rPr>
        <w:t xml:space="preserve"> La presente Ordenanza regula el Sistema Metropolitano de Participación Ciudadana y Control Social y los mecanismos de </w:t>
      </w:r>
      <w:r w:rsidR="00D03F4A" w:rsidRPr="00A313FE">
        <w:rPr>
          <w:rFonts w:ascii="Times New Roman" w:hAnsi="Times New Roman" w:cs="Times New Roman"/>
          <w:sz w:val="24"/>
          <w:szCs w:val="24"/>
        </w:rPr>
        <w:t>G</w:t>
      </w:r>
      <w:r w:rsidR="0013356A" w:rsidRPr="00A313FE">
        <w:rPr>
          <w:rFonts w:ascii="Times New Roman" w:hAnsi="Times New Roman" w:cs="Times New Roman"/>
          <w:sz w:val="24"/>
          <w:szCs w:val="24"/>
        </w:rPr>
        <w:t xml:space="preserve">obierno </w:t>
      </w:r>
      <w:r w:rsidR="00D03F4A" w:rsidRPr="00A313FE">
        <w:rPr>
          <w:rFonts w:ascii="Times New Roman" w:hAnsi="Times New Roman" w:cs="Times New Roman"/>
          <w:sz w:val="24"/>
          <w:szCs w:val="24"/>
        </w:rPr>
        <w:t>A</w:t>
      </w:r>
      <w:r w:rsidR="0013356A" w:rsidRPr="00A313FE">
        <w:rPr>
          <w:rFonts w:ascii="Times New Roman" w:hAnsi="Times New Roman" w:cs="Times New Roman"/>
          <w:sz w:val="24"/>
          <w:szCs w:val="24"/>
        </w:rPr>
        <w:t xml:space="preserve">bierto en el </w:t>
      </w:r>
      <w:r w:rsidR="00D462BC" w:rsidRPr="00A313FE">
        <w:rPr>
          <w:rFonts w:ascii="Times New Roman" w:hAnsi="Times New Roman" w:cs="Times New Roman"/>
          <w:sz w:val="24"/>
          <w:szCs w:val="24"/>
        </w:rPr>
        <w:t>Distrito Metropolitano de Quito</w:t>
      </w:r>
      <w:r w:rsidR="0013356A" w:rsidRPr="00A313FE">
        <w:rPr>
          <w:rFonts w:ascii="Times New Roman" w:hAnsi="Times New Roman" w:cs="Times New Roman"/>
          <w:sz w:val="24"/>
          <w:szCs w:val="24"/>
        </w:rPr>
        <w:t xml:space="preserve">, conforme a las normas constitucionales y legales vigentes y los principios constantes en </w:t>
      </w:r>
      <w:r w:rsidR="00D03F4A" w:rsidRPr="00A313FE">
        <w:rPr>
          <w:rFonts w:ascii="Times New Roman" w:hAnsi="Times New Roman" w:cs="Times New Roman"/>
          <w:sz w:val="24"/>
          <w:szCs w:val="24"/>
        </w:rPr>
        <w:t>este título.</w:t>
      </w:r>
    </w:p>
    <w:p w14:paraId="696BADC4" w14:textId="316555D6" w:rsidR="008176A3" w:rsidRPr="00A313FE" w:rsidRDefault="008176A3" w:rsidP="00DA75E1">
      <w:pPr>
        <w:jc w:val="both"/>
        <w:rPr>
          <w:rFonts w:ascii="Times New Roman" w:hAnsi="Times New Roman" w:cs="Times New Roman"/>
          <w:sz w:val="24"/>
          <w:szCs w:val="24"/>
        </w:rPr>
      </w:pPr>
      <w:r w:rsidRPr="00A313FE">
        <w:rPr>
          <w:rFonts w:ascii="Times New Roman" w:hAnsi="Times New Roman" w:cs="Times New Roman"/>
          <w:sz w:val="24"/>
          <w:szCs w:val="24"/>
        </w:rPr>
        <w:t>Mediante este instrumento se busca:</w:t>
      </w:r>
    </w:p>
    <w:p w14:paraId="62F6163C" w14:textId="3895CEB4" w:rsidR="008176A3" w:rsidRPr="00363935" w:rsidRDefault="008176A3" w:rsidP="00363935">
      <w:pPr>
        <w:pStyle w:val="Prrafodelista"/>
        <w:numPr>
          <w:ilvl w:val="0"/>
          <w:numId w:val="32"/>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Promover la participación ciudadana para acceder de manera organizada a los espacios de </w:t>
      </w:r>
      <w:r w:rsidR="00A95F60" w:rsidRPr="00363935">
        <w:rPr>
          <w:rFonts w:ascii="Times New Roman" w:hAnsi="Times New Roman" w:cs="Times New Roman"/>
          <w:sz w:val="24"/>
          <w:szCs w:val="24"/>
        </w:rPr>
        <w:t xml:space="preserve">interacción con el gobierno autónomo del </w:t>
      </w:r>
      <w:r w:rsidR="00D462BC" w:rsidRPr="00363935">
        <w:rPr>
          <w:rFonts w:ascii="Times New Roman" w:hAnsi="Times New Roman" w:cs="Times New Roman"/>
          <w:sz w:val="24"/>
          <w:szCs w:val="24"/>
        </w:rPr>
        <w:t>Distrito Metropolitano de Quito</w:t>
      </w:r>
      <w:r w:rsidR="00A95F60" w:rsidRPr="00363935">
        <w:rPr>
          <w:rFonts w:ascii="Times New Roman" w:hAnsi="Times New Roman" w:cs="Times New Roman"/>
          <w:sz w:val="24"/>
          <w:szCs w:val="24"/>
        </w:rPr>
        <w:t xml:space="preserve">, en sus </w:t>
      </w:r>
      <w:r w:rsidRPr="00363935">
        <w:rPr>
          <w:rFonts w:ascii="Times New Roman" w:hAnsi="Times New Roman" w:cs="Times New Roman"/>
          <w:sz w:val="24"/>
          <w:szCs w:val="24"/>
        </w:rPr>
        <w:t xml:space="preserve">diferentes niveles </w:t>
      </w:r>
      <w:r w:rsidR="00A95F60" w:rsidRPr="00363935">
        <w:rPr>
          <w:rFonts w:ascii="Times New Roman" w:hAnsi="Times New Roman" w:cs="Times New Roman"/>
          <w:sz w:val="24"/>
          <w:szCs w:val="24"/>
        </w:rPr>
        <w:t>y entidades dependientes, vinculadas y asociadas;</w:t>
      </w:r>
    </w:p>
    <w:p w14:paraId="21842CF8" w14:textId="16929077" w:rsidR="006C4348" w:rsidRPr="00363935" w:rsidRDefault="006C4348" w:rsidP="00363935">
      <w:pPr>
        <w:pStyle w:val="Prrafodelista"/>
        <w:numPr>
          <w:ilvl w:val="0"/>
          <w:numId w:val="32"/>
        </w:numPr>
        <w:ind w:left="426"/>
        <w:jc w:val="both"/>
        <w:rPr>
          <w:rFonts w:ascii="Times New Roman" w:hAnsi="Times New Roman" w:cs="Times New Roman"/>
          <w:sz w:val="24"/>
          <w:szCs w:val="24"/>
        </w:rPr>
      </w:pPr>
      <w:r w:rsidRPr="00363935">
        <w:rPr>
          <w:rFonts w:ascii="Times New Roman" w:hAnsi="Times New Roman" w:cs="Times New Roman"/>
          <w:sz w:val="24"/>
          <w:szCs w:val="24"/>
        </w:rPr>
        <w:t>Promover las diversas modalidades de participación de la ciudadanía</w:t>
      </w:r>
      <w:r w:rsidR="00C401FC" w:rsidRPr="00363935">
        <w:rPr>
          <w:rFonts w:ascii="Times New Roman" w:hAnsi="Times New Roman" w:cs="Times New Roman"/>
          <w:sz w:val="24"/>
          <w:szCs w:val="24"/>
        </w:rPr>
        <w:t>, en la planificación para el desarrollo del Distrito Metropolitano de Quito</w:t>
      </w:r>
      <w:r w:rsidRPr="00363935">
        <w:rPr>
          <w:rFonts w:ascii="Times New Roman" w:hAnsi="Times New Roman" w:cs="Times New Roman"/>
          <w:sz w:val="24"/>
          <w:szCs w:val="24"/>
        </w:rPr>
        <w:t xml:space="preserve"> </w:t>
      </w:r>
      <w:r w:rsidR="00C401FC" w:rsidRPr="00363935">
        <w:rPr>
          <w:rFonts w:ascii="Times New Roman" w:hAnsi="Times New Roman" w:cs="Times New Roman"/>
          <w:sz w:val="24"/>
          <w:szCs w:val="24"/>
        </w:rPr>
        <w:t>y sus circunscripciones, incluidos las parroquias rurales y sus órganos autónomos de gobierno, incluidos aspectos de ordenación territorial y temas de interés socioeconómico en general.</w:t>
      </w:r>
      <w:r w:rsidRPr="00363935">
        <w:rPr>
          <w:rFonts w:ascii="Times New Roman" w:hAnsi="Times New Roman" w:cs="Times New Roman"/>
          <w:sz w:val="24"/>
          <w:szCs w:val="24"/>
        </w:rPr>
        <w:t xml:space="preserve"> </w:t>
      </w:r>
    </w:p>
    <w:p w14:paraId="15BFFA6E" w14:textId="77777777" w:rsidR="00A95F60" w:rsidRPr="00363935" w:rsidRDefault="00A95F60" w:rsidP="00363935">
      <w:pPr>
        <w:pStyle w:val="Prrafodelista"/>
        <w:numPr>
          <w:ilvl w:val="0"/>
          <w:numId w:val="32"/>
        </w:numPr>
        <w:ind w:left="426"/>
        <w:jc w:val="both"/>
        <w:rPr>
          <w:rFonts w:ascii="Times New Roman" w:hAnsi="Times New Roman" w:cs="Times New Roman"/>
          <w:sz w:val="24"/>
          <w:szCs w:val="24"/>
        </w:rPr>
      </w:pPr>
      <w:r w:rsidRPr="00363935">
        <w:rPr>
          <w:rFonts w:ascii="Times New Roman" w:hAnsi="Times New Roman" w:cs="Times New Roman"/>
          <w:sz w:val="24"/>
          <w:szCs w:val="24"/>
        </w:rPr>
        <w:t>Regular el funcionamiento de la institucionalidad ciudadana para intervenir en la configuración de la política pública y la construcción de los presupuestos participativos;</w:t>
      </w:r>
    </w:p>
    <w:p w14:paraId="2E8A9358" w14:textId="179ABDD3" w:rsidR="008176A3" w:rsidRPr="00363935" w:rsidRDefault="00A95F60" w:rsidP="00363935">
      <w:pPr>
        <w:pStyle w:val="Prrafodelista"/>
        <w:numPr>
          <w:ilvl w:val="0"/>
          <w:numId w:val="32"/>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Promover </w:t>
      </w:r>
      <w:r w:rsidR="00C43BF3" w:rsidRPr="00363935">
        <w:rPr>
          <w:rFonts w:ascii="Times New Roman" w:hAnsi="Times New Roman" w:cs="Times New Roman"/>
          <w:sz w:val="24"/>
          <w:szCs w:val="24"/>
        </w:rPr>
        <w:t xml:space="preserve">de manera constante la aplicación de mecanismos de transparencia </w:t>
      </w:r>
      <w:r w:rsidR="00D03F4A" w:rsidRPr="00363935">
        <w:rPr>
          <w:rFonts w:ascii="Times New Roman" w:hAnsi="Times New Roman" w:cs="Times New Roman"/>
          <w:sz w:val="24"/>
          <w:szCs w:val="24"/>
        </w:rPr>
        <w:t>y organización social.</w:t>
      </w:r>
    </w:p>
    <w:p w14:paraId="67879BC4" w14:textId="2670FB48" w:rsidR="0034258F" w:rsidRPr="00A313FE" w:rsidRDefault="00D462BC" w:rsidP="00DA75E1">
      <w:pPr>
        <w:jc w:val="both"/>
        <w:rPr>
          <w:rFonts w:ascii="Times New Roman" w:hAnsi="Times New Roman" w:cs="Times New Roman"/>
          <w:sz w:val="24"/>
          <w:szCs w:val="24"/>
        </w:rPr>
      </w:pPr>
      <w:r w:rsidRPr="00363935">
        <w:rPr>
          <w:rFonts w:ascii="Times New Roman" w:hAnsi="Times New Roman" w:cs="Times New Roman"/>
          <w:b/>
          <w:sz w:val="24"/>
          <w:szCs w:val="24"/>
        </w:rPr>
        <w:t>Artículo xx</w:t>
      </w:r>
      <w:r w:rsidR="009E1B9D" w:rsidRPr="00363935">
        <w:rPr>
          <w:rFonts w:ascii="Times New Roman" w:hAnsi="Times New Roman" w:cs="Times New Roman"/>
          <w:b/>
          <w:sz w:val="24"/>
          <w:szCs w:val="24"/>
        </w:rPr>
        <w:t xml:space="preserve">.- </w:t>
      </w:r>
      <w:r w:rsidR="00D03F4A" w:rsidRPr="00363935">
        <w:rPr>
          <w:rFonts w:ascii="Times New Roman" w:hAnsi="Times New Roman" w:cs="Times New Roman"/>
          <w:b/>
          <w:sz w:val="24"/>
          <w:szCs w:val="24"/>
        </w:rPr>
        <w:t>Principios. -</w:t>
      </w:r>
      <w:r w:rsidR="0013356A" w:rsidRPr="00A313FE">
        <w:rPr>
          <w:rFonts w:ascii="Times New Roman" w:hAnsi="Times New Roman" w:cs="Times New Roman"/>
          <w:sz w:val="24"/>
          <w:szCs w:val="24"/>
        </w:rPr>
        <w:t xml:space="preserve"> El ejercicio de la participación ciudadana y control social</w:t>
      </w:r>
      <w:r w:rsidR="00674F30" w:rsidRPr="00A313FE">
        <w:rPr>
          <w:rFonts w:ascii="Times New Roman" w:hAnsi="Times New Roman" w:cs="Times New Roman"/>
          <w:sz w:val="24"/>
          <w:szCs w:val="24"/>
        </w:rPr>
        <w:t xml:space="preserve"> para el </w:t>
      </w:r>
      <w:r w:rsidRPr="00A313FE">
        <w:rPr>
          <w:rFonts w:ascii="Times New Roman" w:hAnsi="Times New Roman" w:cs="Times New Roman"/>
          <w:sz w:val="24"/>
          <w:szCs w:val="24"/>
        </w:rPr>
        <w:t>Distrito Metropolitano de Quito</w:t>
      </w:r>
      <w:r w:rsidR="00674F30" w:rsidRPr="00A313FE">
        <w:rPr>
          <w:rFonts w:ascii="Times New Roman" w:hAnsi="Times New Roman" w:cs="Times New Roman"/>
          <w:sz w:val="24"/>
          <w:szCs w:val="24"/>
        </w:rPr>
        <w:t>, estará acorde a los principios de la normativa nacional en materia de participación ciudadana y contr</w:t>
      </w:r>
      <w:r w:rsidR="00167C90" w:rsidRPr="00A313FE">
        <w:rPr>
          <w:rFonts w:ascii="Times New Roman" w:hAnsi="Times New Roman" w:cs="Times New Roman"/>
          <w:sz w:val="24"/>
          <w:szCs w:val="24"/>
        </w:rPr>
        <w:t>ol social:</w:t>
      </w:r>
    </w:p>
    <w:p w14:paraId="586F9993" w14:textId="5764B266"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1. Igualdad. -</w:t>
      </w:r>
      <w:r w:rsidRPr="00A313FE">
        <w:rPr>
          <w:rFonts w:ascii="Times New Roman" w:hAnsi="Times New Roman" w:cs="Times New Roman"/>
          <w:sz w:val="24"/>
          <w:szCs w:val="24"/>
        </w:rPr>
        <w:t xml:space="preserve"> Se garantiza a las ciudadanas y ciudadanos, en forma individual y colectiva, iguales</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derechos, condiciones y oportunidades para participar, incidir y decidir en la vida pública y</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la sociedad.</w:t>
      </w:r>
    </w:p>
    <w:p w14:paraId="4C638168" w14:textId="4D1CEA91"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 xml:space="preserve">2. </w:t>
      </w:r>
      <w:r w:rsidR="00674F30" w:rsidRPr="00363935">
        <w:rPr>
          <w:rFonts w:ascii="Times New Roman" w:hAnsi="Times New Roman" w:cs="Times New Roman"/>
          <w:b/>
          <w:sz w:val="24"/>
          <w:szCs w:val="24"/>
        </w:rPr>
        <w:t>Ética</w:t>
      </w:r>
      <w:r w:rsidRPr="00363935">
        <w:rPr>
          <w:rFonts w:ascii="Times New Roman" w:hAnsi="Times New Roman" w:cs="Times New Roman"/>
          <w:b/>
          <w:sz w:val="24"/>
          <w:szCs w:val="24"/>
        </w:rPr>
        <w:t xml:space="preserve"> Laica. -</w:t>
      </w:r>
      <w:r w:rsidRPr="00A313FE">
        <w:rPr>
          <w:rFonts w:ascii="Times New Roman" w:hAnsi="Times New Roman" w:cs="Times New Roman"/>
          <w:sz w:val="24"/>
          <w:szCs w:val="24"/>
        </w:rPr>
        <w:t xml:space="preserve"> Se garantiza el accionar sustentado en la razón, libre de toda presión o influencia</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preconcebida y toda creencia confesional</w:t>
      </w:r>
      <w:r w:rsidR="00674F30" w:rsidRPr="00A313FE">
        <w:rPr>
          <w:rFonts w:ascii="Times New Roman" w:hAnsi="Times New Roman" w:cs="Times New Roman"/>
          <w:sz w:val="24"/>
          <w:szCs w:val="24"/>
        </w:rPr>
        <w:t>.</w:t>
      </w:r>
    </w:p>
    <w:p w14:paraId="206846EE" w14:textId="695F8BA6"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3. Diversidad. -</w:t>
      </w:r>
      <w:r w:rsidRPr="00A313FE">
        <w:rPr>
          <w:rFonts w:ascii="Times New Roman" w:hAnsi="Times New Roman" w:cs="Times New Roman"/>
          <w:sz w:val="24"/>
          <w:szCs w:val="24"/>
        </w:rPr>
        <w:t xml:space="preserve"> Se reconocen e incentivan los procesos de participación basados en el respeto y el</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reconocimiento del derecho a la diferencia, desde los distintos actores sociales, sus expresiones y</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formas de organización.</w:t>
      </w:r>
    </w:p>
    <w:p w14:paraId="5B75CB43" w14:textId="117D4A61"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lastRenderedPageBreak/>
        <w:t>4. Interculturalidad. -</w:t>
      </w:r>
      <w:r w:rsidRPr="00A313FE">
        <w:rPr>
          <w:rFonts w:ascii="Times New Roman" w:hAnsi="Times New Roman" w:cs="Times New Roman"/>
          <w:sz w:val="24"/>
          <w:szCs w:val="24"/>
        </w:rPr>
        <w:t xml:space="preserve"> Se valoran, respetan y reconocen las diversas identidades culturales para la</w:t>
      </w:r>
      <w:r w:rsidR="00674F30" w:rsidRPr="00A313FE">
        <w:rPr>
          <w:rFonts w:ascii="Times New Roman" w:hAnsi="Times New Roman" w:cs="Times New Roman"/>
          <w:sz w:val="24"/>
          <w:szCs w:val="24"/>
        </w:rPr>
        <w:t xml:space="preserve"> </w:t>
      </w:r>
      <w:r w:rsidRPr="00A313FE">
        <w:rPr>
          <w:rFonts w:ascii="Times New Roman" w:hAnsi="Times New Roman" w:cs="Times New Roman"/>
          <w:sz w:val="24"/>
          <w:szCs w:val="24"/>
        </w:rPr>
        <w:t>construcción de la igualdad en la diversidad.</w:t>
      </w:r>
    </w:p>
    <w:p w14:paraId="5103A906" w14:textId="0E9B345F"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5. Deliberación Pública. -</w:t>
      </w:r>
      <w:r w:rsidRPr="00A313FE">
        <w:rPr>
          <w:rFonts w:ascii="Times New Roman" w:hAnsi="Times New Roman" w:cs="Times New Roman"/>
          <w:sz w:val="24"/>
          <w:szCs w:val="24"/>
        </w:rPr>
        <w:t xml:space="preserve"> Se garantiza una relación de diálogo y debate que construya argumentos</w:t>
      </w:r>
      <w:r w:rsidR="001933F4" w:rsidRPr="00A313FE">
        <w:rPr>
          <w:rFonts w:ascii="Times New Roman" w:hAnsi="Times New Roman" w:cs="Times New Roman"/>
          <w:sz w:val="24"/>
          <w:szCs w:val="24"/>
        </w:rPr>
        <w:t xml:space="preserve"> </w:t>
      </w:r>
      <w:r w:rsidRPr="00A313FE">
        <w:rPr>
          <w:rFonts w:ascii="Times New Roman" w:hAnsi="Times New Roman" w:cs="Times New Roman"/>
          <w:sz w:val="24"/>
          <w:szCs w:val="24"/>
        </w:rPr>
        <w:t>para la toma de decisiones en torno a los asuntos de interés público para la construcción del buen</w:t>
      </w:r>
      <w:r w:rsidR="001933F4" w:rsidRPr="00A313FE">
        <w:rPr>
          <w:rFonts w:ascii="Times New Roman" w:hAnsi="Times New Roman" w:cs="Times New Roman"/>
          <w:sz w:val="24"/>
          <w:szCs w:val="24"/>
        </w:rPr>
        <w:t xml:space="preserve"> </w:t>
      </w:r>
      <w:r w:rsidRPr="00A313FE">
        <w:rPr>
          <w:rFonts w:ascii="Times New Roman" w:hAnsi="Times New Roman" w:cs="Times New Roman"/>
          <w:sz w:val="24"/>
          <w:szCs w:val="24"/>
        </w:rPr>
        <w:t>vivir.</w:t>
      </w:r>
    </w:p>
    <w:p w14:paraId="1478234C" w14:textId="68C28BD0" w:rsidR="0034258F" w:rsidRPr="00A313FE" w:rsidRDefault="00363935" w:rsidP="00DA75E1">
      <w:pPr>
        <w:jc w:val="both"/>
        <w:rPr>
          <w:rFonts w:ascii="Times New Roman" w:hAnsi="Times New Roman" w:cs="Times New Roman"/>
          <w:sz w:val="24"/>
          <w:szCs w:val="24"/>
        </w:rPr>
      </w:pPr>
      <w:r>
        <w:rPr>
          <w:rFonts w:ascii="Times New Roman" w:hAnsi="Times New Roman" w:cs="Times New Roman"/>
          <w:b/>
          <w:sz w:val="24"/>
          <w:szCs w:val="24"/>
        </w:rPr>
        <w:t>6. Autonomía S</w:t>
      </w:r>
      <w:r w:rsidR="005C78E1" w:rsidRPr="00363935">
        <w:rPr>
          <w:rFonts w:ascii="Times New Roman" w:hAnsi="Times New Roman" w:cs="Times New Roman"/>
          <w:b/>
          <w:sz w:val="24"/>
          <w:szCs w:val="24"/>
        </w:rPr>
        <w:t>ocial. -</w:t>
      </w:r>
      <w:r w:rsidR="005C78E1" w:rsidRPr="00A313FE">
        <w:rPr>
          <w:rFonts w:ascii="Times New Roman" w:hAnsi="Times New Roman" w:cs="Times New Roman"/>
          <w:sz w:val="24"/>
          <w:szCs w:val="24"/>
        </w:rPr>
        <w:t xml:space="preserve"> Los ciudadanos y ciudadanas, en forma individual o colectiva, deciden con</w:t>
      </w:r>
      <w:r w:rsidR="001933F4" w:rsidRPr="00A313FE">
        <w:rPr>
          <w:rFonts w:ascii="Times New Roman" w:hAnsi="Times New Roman" w:cs="Times New Roman"/>
          <w:sz w:val="24"/>
          <w:szCs w:val="24"/>
        </w:rPr>
        <w:t xml:space="preserve"> </w:t>
      </w:r>
      <w:r w:rsidR="005C78E1" w:rsidRPr="00A313FE">
        <w:rPr>
          <w:rFonts w:ascii="Times New Roman" w:hAnsi="Times New Roman" w:cs="Times New Roman"/>
          <w:sz w:val="24"/>
          <w:szCs w:val="24"/>
        </w:rPr>
        <w:t xml:space="preserve">libertad y sin imposición del poder público, sobre sus aspiraciones, intereses y la forma </w:t>
      </w:r>
      <w:r w:rsidR="00167C90" w:rsidRPr="00A313FE">
        <w:rPr>
          <w:rFonts w:ascii="Times New Roman" w:hAnsi="Times New Roman" w:cs="Times New Roman"/>
          <w:sz w:val="24"/>
          <w:szCs w:val="24"/>
        </w:rPr>
        <w:t>de alcanzarlos</w:t>
      </w:r>
      <w:r w:rsidR="005C78E1" w:rsidRPr="00A313FE">
        <w:rPr>
          <w:rFonts w:ascii="Times New Roman" w:hAnsi="Times New Roman" w:cs="Times New Roman"/>
          <w:sz w:val="24"/>
          <w:szCs w:val="24"/>
        </w:rPr>
        <w:t>; observando los derechos constitucionales.</w:t>
      </w:r>
    </w:p>
    <w:p w14:paraId="2B49DD20" w14:textId="24A8031F" w:rsidR="005C78E1"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7. Independencia. -</w:t>
      </w:r>
      <w:r w:rsidRPr="00A313FE">
        <w:rPr>
          <w:rFonts w:ascii="Times New Roman" w:hAnsi="Times New Roman" w:cs="Times New Roman"/>
          <w:sz w:val="24"/>
          <w:szCs w:val="24"/>
        </w:rPr>
        <w:t xml:space="preserve"> </w:t>
      </w:r>
      <w:r w:rsidR="001933F4" w:rsidRPr="00A313FE">
        <w:rPr>
          <w:rFonts w:ascii="Times New Roman" w:hAnsi="Times New Roman" w:cs="Times New Roman"/>
          <w:sz w:val="24"/>
          <w:szCs w:val="24"/>
        </w:rPr>
        <w:t>Se</w:t>
      </w:r>
      <w:r w:rsidRPr="00A313FE">
        <w:rPr>
          <w:rFonts w:ascii="Times New Roman" w:hAnsi="Times New Roman" w:cs="Times New Roman"/>
          <w:sz w:val="24"/>
          <w:szCs w:val="24"/>
        </w:rPr>
        <w:t xml:space="preserve"> actuará sin influencia de los otros poderes públicos, así como de</w:t>
      </w:r>
      <w:r w:rsidR="001933F4" w:rsidRPr="00A313FE">
        <w:rPr>
          <w:rFonts w:ascii="Times New Roman" w:hAnsi="Times New Roman" w:cs="Times New Roman"/>
          <w:sz w:val="24"/>
          <w:szCs w:val="24"/>
        </w:rPr>
        <w:t xml:space="preserve"> </w:t>
      </w:r>
      <w:r w:rsidRPr="00A313FE">
        <w:rPr>
          <w:rFonts w:ascii="Times New Roman" w:hAnsi="Times New Roman" w:cs="Times New Roman"/>
          <w:sz w:val="24"/>
          <w:szCs w:val="24"/>
        </w:rPr>
        <w:t>factores que afecten su credibilidad y confianza.</w:t>
      </w:r>
    </w:p>
    <w:p w14:paraId="5FEEE576" w14:textId="4E534FF5"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8. Complementariedad. -</w:t>
      </w:r>
      <w:r w:rsidRPr="00A313FE">
        <w:rPr>
          <w:rFonts w:ascii="Times New Roman" w:hAnsi="Times New Roman" w:cs="Times New Roman"/>
          <w:sz w:val="24"/>
          <w:szCs w:val="24"/>
        </w:rPr>
        <w:t xml:space="preserve"> </w:t>
      </w:r>
      <w:r w:rsidR="001933F4" w:rsidRPr="00A313FE">
        <w:rPr>
          <w:rFonts w:ascii="Times New Roman" w:hAnsi="Times New Roman" w:cs="Times New Roman"/>
          <w:sz w:val="24"/>
          <w:szCs w:val="24"/>
        </w:rPr>
        <w:t>Se</w:t>
      </w:r>
      <w:r w:rsidRPr="00A313FE">
        <w:rPr>
          <w:rFonts w:ascii="Times New Roman" w:hAnsi="Times New Roman" w:cs="Times New Roman"/>
          <w:sz w:val="24"/>
          <w:szCs w:val="24"/>
        </w:rPr>
        <w:t xml:space="preserve"> propiciará una coordinación adecuada con </w:t>
      </w:r>
      <w:r w:rsidR="00167C90" w:rsidRPr="00A313FE">
        <w:rPr>
          <w:rFonts w:ascii="Times New Roman" w:hAnsi="Times New Roman" w:cs="Times New Roman"/>
          <w:sz w:val="24"/>
          <w:szCs w:val="24"/>
        </w:rPr>
        <w:t>organismos de</w:t>
      </w:r>
      <w:r w:rsidR="001933F4" w:rsidRPr="00A313FE">
        <w:rPr>
          <w:rFonts w:ascii="Times New Roman" w:hAnsi="Times New Roman" w:cs="Times New Roman"/>
          <w:sz w:val="24"/>
          <w:szCs w:val="24"/>
        </w:rPr>
        <w:t xml:space="preserve"> </w:t>
      </w:r>
      <w:r w:rsidRPr="00A313FE">
        <w:rPr>
          <w:rFonts w:ascii="Times New Roman" w:hAnsi="Times New Roman" w:cs="Times New Roman"/>
          <w:sz w:val="24"/>
          <w:szCs w:val="24"/>
        </w:rPr>
        <w:t>los diferentes niveles de gobierno y la ciudadanía</w:t>
      </w:r>
      <w:r w:rsidR="001933F4" w:rsidRPr="00A313FE">
        <w:rPr>
          <w:rFonts w:ascii="Times New Roman" w:hAnsi="Times New Roman" w:cs="Times New Roman"/>
          <w:sz w:val="24"/>
          <w:szCs w:val="24"/>
        </w:rPr>
        <w:t>, para requerir</w:t>
      </w:r>
      <w:r w:rsidRPr="00A313FE">
        <w:rPr>
          <w:rFonts w:ascii="Times New Roman" w:hAnsi="Times New Roman" w:cs="Times New Roman"/>
          <w:sz w:val="24"/>
          <w:szCs w:val="24"/>
        </w:rPr>
        <w:t xml:space="preserve"> la cooperación</w:t>
      </w:r>
      <w:r w:rsidR="001933F4" w:rsidRPr="00A313FE">
        <w:rPr>
          <w:rFonts w:ascii="Times New Roman" w:hAnsi="Times New Roman" w:cs="Times New Roman"/>
          <w:sz w:val="24"/>
          <w:szCs w:val="24"/>
        </w:rPr>
        <w:t xml:space="preserve"> y alcanzar los fines</w:t>
      </w:r>
      <w:r w:rsidRPr="00A313FE">
        <w:rPr>
          <w:rFonts w:ascii="Times New Roman" w:hAnsi="Times New Roman" w:cs="Times New Roman"/>
          <w:sz w:val="24"/>
          <w:szCs w:val="24"/>
        </w:rPr>
        <w:t>.</w:t>
      </w:r>
    </w:p>
    <w:p w14:paraId="6AE5CB50" w14:textId="6D2F57EC"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9. Subsidiaridad. -</w:t>
      </w:r>
      <w:r w:rsidRPr="00A313FE">
        <w:rPr>
          <w:rFonts w:ascii="Times New Roman" w:hAnsi="Times New Roman" w:cs="Times New Roman"/>
          <w:sz w:val="24"/>
          <w:szCs w:val="24"/>
        </w:rPr>
        <w:t xml:space="preserve"> </w:t>
      </w:r>
      <w:r w:rsidR="001933F4" w:rsidRPr="00A313FE">
        <w:rPr>
          <w:rFonts w:ascii="Times New Roman" w:hAnsi="Times New Roman" w:cs="Times New Roman"/>
          <w:sz w:val="24"/>
          <w:szCs w:val="24"/>
        </w:rPr>
        <w:t>Se</w:t>
      </w:r>
      <w:r w:rsidRPr="00A313FE">
        <w:rPr>
          <w:rFonts w:ascii="Times New Roman" w:hAnsi="Times New Roman" w:cs="Times New Roman"/>
          <w:sz w:val="24"/>
          <w:szCs w:val="24"/>
        </w:rPr>
        <w:t xml:space="preserve"> actuará en el ámbito que le corresponda </w:t>
      </w:r>
      <w:r w:rsidR="001933F4" w:rsidRPr="00A313FE">
        <w:rPr>
          <w:rFonts w:ascii="Times New Roman" w:hAnsi="Times New Roman" w:cs="Times New Roman"/>
          <w:sz w:val="24"/>
          <w:szCs w:val="24"/>
        </w:rPr>
        <w:t xml:space="preserve">a la participación ciudadana y control </w:t>
      </w:r>
      <w:r w:rsidR="00167C90" w:rsidRPr="00A313FE">
        <w:rPr>
          <w:rFonts w:ascii="Times New Roman" w:hAnsi="Times New Roman" w:cs="Times New Roman"/>
          <w:sz w:val="24"/>
          <w:szCs w:val="24"/>
        </w:rPr>
        <w:t>social, evitando</w:t>
      </w:r>
      <w:r w:rsidRPr="00A313FE">
        <w:rPr>
          <w:rFonts w:ascii="Times New Roman" w:hAnsi="Times New Roman" w:cs="Times New Roman"/>
          <w:sz w:val="24"/>
          <w:szCs w:val="24"/>
        </w:rPr>
        <w:t xml:space="preserve"> superposiciones.</w:t>
      </w:r>
    </w:p>
    <w:p w14:paraId="0CB5A80A" w14:textId="4C4CE47B" w:rsidR="0034258F"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10. Transparencia. -</w:t>
      </w:r>
      <w:r w:rsidRPr="00A313FE">
        <w:rPr>
          <w:rFonts w:ascii="Times New Roman" w:hAnsi="Times New Roman" w:cs="Times New Roman"/>
          <w:sz w:val="24"/>
          <w:szCs w:val="24"/>
        </w:rPr>
        <w:t xml:space="preserve"> Las acciones serán de libre acceso a la ciudadanía y estarán sujetas a</w:t>
      </w:r>
      <w:r w:rsidR="001933F4" w:rsidRPr="00A313FE">
        <w:rPr>
          <w:rFonts w:ascii="Times New Roman" w:hAnsi="Times New Roman" w:cs="Times New Roman"/>
          <w:sz w:val="24"/>
          <w:szCs w:val="24"/>
        </w:rPr>
        <w:t xml:space="preserve"> </w:t>
      </w:r>
      <w:r w:rsidRPr="00A313FE">
        <w:rPr>
          <w:rFonts w:ascii="Times New Roman" w:hAnsi="Times New Roman" w:cs="Times New Roman"/>
          <w:sz w:val="24"/>
          <w:szCs w:val="24"/>
        </w:rPr>
        <w:t>l</w:t>
      </w:r>
      <w:r w:rsidR="001933F4" w:rsidRPr="00A313FE">
        <w:rPr>
          <w:rFonts w:ascii="Times New Roman" w:hAnsi="Times New Roman" w:cs="Times New Roman"/>
          <w:sz w:val="24"/>
          <w:szCs w:val="24"/>
        </w:rPr>
        <w:t>a</w:t>
      </w:r>
      <w:r w:rsidRPr="00A313FE">
        <w:rPr>
          <w:rFonts w:ascii="Times New Roman" w:hAnsi="Times New Roman" w:cs="Times New Roman"/>
          <w:sz w:val="24"/>
          <w:szCs w:val="24"/>
        </w:rPr>
        <w:t xml:space="preserve"> </w:t>
      </w:r>
      <w:r w:rsidR="001933F4" w:rsidRPr="00A313FE">
        <w:rPr>
          <w:rFonts w:ascii="Times New Roman" w:hAnsi="Times New Roman" w:cs="Times New Roman"/>
          <w:sz w:val="24"/>
          <w:szCs w:val="24"/>
        </w:rPr>
        <w:t>observación</w:t>
      </w:r>
      <w:r w:rsidRPr="00A313FE">
        <w:rPr>
          <w:rFonts w:ascii="Times New Roman" w:hAnsi="Times New Roman" w:cs="Times New Roman"/>
          <w:sz w:val="24"/>
          <w:szCs w:val="24"/>
        </w:rPr>
        <w:t xml:space="preserve"> públic</w:t>
      </w:r>
      <w:r w:rsidR="001933F4" w:rsidRPr="00A313FE">
        <w:rPr>
          <w:rFonts w:ascii="Times New Roman" w:hAnsi="Times New Roman" w:cs="Times New Roman"/>
          <w:sz w:val="24"/>
          <w:szCs w:val="24"/>
        </w:rPr>
        <w:t>a</w:t>
      </w:r>
      <w:r w:rsidRPr="00A313FE">
        <w:rPr>
          <w:rFonts w:ascii="Times New Roman" w:hAnsi="Times New Roman" w:cs="Times New Roman"/>
          <w:sz w:val="24"/>
          <w:szCs w:val="24"/>
        </w:rPr>
        <w:t xml:space="preserve"> para su análisis y revisión.</w:t>
      </w:r>
    </w:p>
    <w:p w14:paraId="3486CAE6" w14:textId="77777777" w:rsidR="00363935"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11. Publicidad. -</w:t>
      </w:r>
      <w:r w:rsidRPr="00A313FE">
        <w:rPr>
          <w:rFonts w:ascii="Times New Roman" w:hAnsi="Times New Roman" w:cs="Times New Roman"/>
          <w:sz w:val="24"/>
          <w:szCs w:val="24"/>
        </w:rPr>
        <w:t xml:space="preserve"> La información es pública y de libre acceso, salvo aquella que se genere y obtenga mientras se desarrollan procesos de investigación de acuerdo a la Constitución y la ley.</w:t>
      </w:r>
    </w:p>
    <w:p w14:paraId="4F6AF44D" w14:textId="56C73D48" w:rsidR="00674F30" w:rsidRPr="00A313FE" w:rsidRDefault="005C78E1" w:rsidP="00DA75E1">
      <w:pPr>
        <w:jc w:val="both"/>
        <w:rPr>
          <w:rFonts w:ascii="Times New Roman" w:hAnsi="Times New Roman" w:cs="Times New Roman"/>
          <w:sz w:val="24"/>
          <w:szCs w:val="24"/>
        </w:rPr>
      </w:pPr>
      <w:r w:rsidRPr="00363935">
        <w:rPr>
          <w:rFonts w:ascii="Times New Roman" w:hAnsi="Times New Roman" w:cs="Times New Roman"/>
          <w:b/>
          <w:sz w:val="24"/>
          <w:szCs w:val="24"/>
        </w:rPr>
        <w:t>12. Oportunidad. -</w:t>
      </w:r>
      <w:r w:rsidRPr="00A313FE">
        <w:rPr>
          <w:rFonts w:ascii="Times New Roman" w:hAnsi="Times New Roman" w:cs="Times New Roman"/>
          <w:sz w:val="24"/>
          <w:szCs w:val="24"/>
        </w:rPr>
        <w:t xml:space="preserve"> Todas las acciones estarán basadas en la pertinencia y motivación.</w:t>
      </w:r>
      <w:r w:rsidRPr="00A313FE" w:rsidDel="005C78E1">
        <w:rPr>
          <w:rFonts w:ascii="Times New Roman" w:hAnsi="Times New Roman" w:cs="Times New Roman"/>
          <w:sz w:val="24"/>
          <w:szCs w:val="24"/>
        </w:rPr>
        <w:t xml:space="preserve"> </w:t>
      </w:r>
    </w:p>
    <w:p w14:paraId="2F9B88DD" w14:textId="640C04E6" w:rsidR="0034258F" w:rsidRPr="00A313FE" w:rsidRDefault="008A69EB"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Asimismo, las </w:t>
      </w:r>
      <w:r w:rsidR="008063DF" w:rsidRPr="00A313FE">
        <w:rPr>
          <w:rFonts w:ascii="Times New Roman" w:hAnsi="Times New Roman" w:cs="Times New Roman"/>
          <w:sz w:val="24"/>
          <w:szCs w:val="24"/>
        </w:rPr>
        <w:t xml:space="preserve">organizaciones sociales se guiarán por los </w:t>
      </w:r>
      <w:r w:rsidRPr="00A313FE">
        <w:rPr>
          <w:rFonts w:ascii="Times New Roman" w:hAnsi="Times New Roman" w:cs="Times New Roman"/>
          <w:sz w:val="24"/>
          <w:szCs w:val="24"/>
        </w:rPr>
        <w:t>principios democráticos de a</w:t>
      </w:r>
      <w:r w:rsidR="008063DF" w:rsidRPr="00A313FE">
        <w:rPr>
          <w:rFonts w:ascii="Times New Roman" w:hAnsi="Times New Roman" w:cs="Times New Roman"/>
          <w:sz w:val="24"/>
          <w:szCs w:val="24"/>
        </w:rPr>
        <w:t>l</w:t>
      </w:r>
      <w:r w:rsidRPr="00A313FE">
        <w:rPr>
          <w:rFonts w:ascii="Times New Roman" w:hAnsi="Times New Roman" w:cs="Times New Roman"/>
          <w:sz w:val="24"/>
          <w:szCs w:val="24"/>
        </w:rPr>
        <w:t>ternabilidad de sus dirigencias; i</w:t>
      </w:r>
      <w:r w:rsidR="008063DF" w:rsidRPr="00A313FE">
        <w:rPr>
          <w:rFonts w:ascii="Times New Roman" w:hAnsi="Times New Roman" w:cs="Times New Roman"/>
          <w:sz w:val="24"/>
          <w:szCs w:val="24"/>
        </w:rPr>
        <w:t>nclusión de todos los grup</w:t>
      </w:r>
      <w:r w:rsidRPr="00A313FE">
        <w:rPr>
          <w:rFonts w:ascii="Times New Roman" w:hAnsi="Times New Roman" w:cs="Times New Roman"/>
          <w:sz w:val="24"/>
          <w:szCs w:val="24"/>
        </w:rPr>
        <w:t>os poblacionales y sectoriales; e</w:t>
      </w:r>
      <w:r w:rsidR="008063DF" w:rsidRPr="00A313FE">
        <w:rPr>
          <w:rFonts w:ascii="Times New Roman" w:hAnsi="Times New Roman" w:cs="Times New Roman"/>
          <w:sz w:val="24"/>
          <w:szCs w:val="24"/>
        </w:rPr>
        <w:t>quidad e igu</w:t>
      </w:r>
      <w:r w:rsidRPr="00A313FE">
        <w:rPr>
          <w:rFonts w:ascii="Times New Roman" w:hAnsi="Times New Roman" w:cs="Times New Roman"/>
          <w:sz w:val="24"/>
          <w:szCs w:val="24"/>
        </w:rPr>
        <w:t>aldad de género y generacional; e</w:t>
      </w:r>
      <w:r w:rsidR="008063DF" w:rsidRPr="00A313FE">
        <w:rPr>
          <w:rFonts w:ascii="Times New Roman" w:hAnsi="Times New Roman" w:cs="Times New Roman"/>
          <w:sz w:val="24"/>
          <w:szCs w:val="24"/>
        </w:rPr>
        <w:t>quidad</w:t>
      </w:r>
      <w:r w:rsidR="001933F4" w:rsidRPr="00A313FE">
        <w:rPr>
          <w:rFonts w:ascii="Times New Roman" w:hAnsi="Times New Roman" w:cs="Times New Roman"/>
          <w:sz w:val="24"/>
          <w:szCs w:val="24"/>
        </w:rPr>
        <w:t xml:space="preserve"> territorial</w:t>
      </w:r>
      <w:r w:rsidR="008063DF" w:rsidRPr="00A313FE">
        <w:rPr>
          <w:rFonts w:ascii="Times New Roman" w:hAnsi="Times New Roman" w:cs="Times New Roman"/>
          <w:sz w:val="24"/>
          <w:szCs w:val="24"/>
        </w:rPr>
        <w:t>; y,</w:t>
      </w:r>
      <w:r w:rsidRPr="00A313FE">
        <w:rPr>
          <w:rFonts w:ascii="Times New Roman" w:hAnsi="Times New Roman" w:cs="Times New Roman"/>
          <w:sz w:val="24"/>
          <w:szCs w:val="24"/>
        </w:rPr>
        <w:t xml:space="preserve"> u</w:t>
      </w:r>
      <w:r w:rsidR="008063DF" w:rsidRPr="00A313FE">
        <w:rPr>
          <w:rFonts w:ascii="Times New Roman" w:hAnsi="Times New Roman" w:cs="Times New Roman"/>
          <w:sz w:val="24"/>
          <w:szCs w:val="24"/>
        </w:rPr>
        <w:t>so del diálogo como forma de construir consensos y resolver</w:t>
      </w:r>
      <w:r w:rsidR="001933F4" w:rsidRPr="00A313FE">
        <w:rPr>
          <w:rFonts w:ascii="Times New Roman" w:hAnsi="Times New Roman" w:cs="Times New Roman"/>
          <w:sz w:val="24"/>
          <w:szCs w:val="24"/>
        </w:rPr>
        <w:t xml:space="preserve"> conflictos.</w:t>
      </w:r>
      <w:r w:rsidR="008063DF" w:rsidRPr="00A313FE">
        <w:rPr>
          <w:rFonts w:ascii="Times New Roman" w:hAnsi="Times New Roman" w:cs="Times New Roman"/>
          <w:sz w:val="24"/>
          <w:szCs w:val="24"/>
        </w:rPr>
        <w:t xml:space="preserve"> </w:t>
      </w:r>
    </w:p>
    <w:p w14:paraId="465B1591" w14:textId="3C24E4B7" w:rsidR="00D462BC" w:rsidRPr="00A313FE" w:rsidRDefault="001933F4"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34258F"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9221FF" w:rsidRPr="00363935">
        <w:rPr>
          <w:rFonts w:ascii="Times New Roman" w:hAnsi="Times New Roman" w:cs="Times New Roman"/>
          <w:b/>
          <w:sz w:val="24"/>
          <w:szCs w:val="24"/>
        </w:rPr>
        <w:t xml:space="preserve">Obligación </w:t>
      </w:r>
      <w:r w:rsidR="002D4C65" w:rsidRPr="00363935">
        <w:rPr>
          <w:rFonts w:ascii="Times New Roman" w:hAnsi="Times New Roman" w:cs="Times New Roman"/>
          <w:b/>
          <w:sz w:val="24"/>
          <w:szCs w:val="24"/>
        </w:rPr>
        <w:t>del Gobierno Autónomo Descentralizad</w:t>
      </w:r>
      <w:r w:rsidR="006C3DBB" w:rsidRPr="00363935">
        <w:rPr>
          <w:rFonts w:ascii="Times New Roman" w:hAnsi="Times New Roman" w:cs="Times New Roman"/>
          <w:b/>
          <w:sz w:val="24"/>
          <w:szCs w:val="24"/>
        </w:rPr>
        <w:t xml:space="preserve">o del </w:t>
      </w:r>
      <w:r w:rsidR="00D462BC" w:rsidRPr="00363935">
        <w:rPr>
          <w:rFonts w:ascii="Times New Roman" w:hAnsi="Times New Roman" w:cs="Times New Roman"/>
          <w:b/>
          <w:sz w:val="24"/>
          <w:szCs w:val="24"/>
        </w:rPr>
        <w:t>Distrito Metropolitano de Quito</w:t>
      </w:r>
      <w:r w:rsidRPr="00363935">
        <w:rPr>
          <w:rFonts w:ascii="Times New Roman" w:hAnsi="Times New Roman" w:cs="Times New Roman"/>
          <w:b/>
          <w:sz w:val="24"/>
          <w:szCs w:val="24"/>
        </w:rPr>
        <w:t>. -</w:t>
      </w:r>
      <w:r w:rsidR="009221FF" w:rsidRPr="00363935">
        <w:rPr>
          <w:rFonts w:ascii="Times New Roman" w:hAnsi="Times New Roman" w:cs="Times New Roman"/>
          <w:b/>
          <w:sz w:val="24"/>
          <w:szCs w:val="24"/>
        </w:rPr>
        <w:t xml:space="preserve"> </w:t>
      </w:r>
      <w:r w:rsidR="009221FF" w:rsidRPr="00A313FE">
        <w:rPr>
          <w:rFonts w:ascii="Times New Roman" w:hAnsi="Times New Roman" w:cs="Times New Roman"/>
          <w:sz w:val="24"/>
          <w:szCs w:val="24"/>
        </w:rPr>
        <w:t xml:space="preserve">El </w:t>
      </w:r>
      <w:r w:rsidR="005F546B"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5F546B" w:rsidRPr="00A313FE">
        <w:rPr>
          <w:rFonts w:ascii="Times New Roman" w:hAnsi="Times New Roman" w:cs="Times New Roman"/>
          <w:sz w:val="24"/>
          <w:szCs w:val="24"/>
        </w:rPr>
        <w:t xml:space="preserve"> tendrá la obligación general de i</w:t>
      </w:r>
      <w:r w:rsidR="009221FF" w:rsidRPr="00A313FE">
        <w:rPr>
          <w:rFonts w:ascii="Times New Roman" w:hAnsi="Times New Roman" w:cs="Times New Roman"/>
          <w:sz w:val="24"/>
          <w:szCs w:val="24"/>
        </w:rPr>
        <w:t xml:space="preserve">mplementar un sistema de participación ciudadana </w:t>
      </w:r>
      <w:r w:rsidR="005F546B" w:rsidRPr="00A313FE">
        <w:rPr>
          <w:rFonts w:ascii="Times New Roman" w:hAnsi="Times New Roman" w:cs="Times New Roman"/>
          <w:sz w:val="24"/>
          <w:szCs w:val="24"/>
        </w:rPr>
        <w:t>y gobierno abierto, en los términos establecidos en la Constitución,</w:t>
      </w:r>
      <w:r w:rsidR="00486603" w:rsidRPr="00A313FE">
        <w:rPr>
          <w:rFonts w:ascii="Times New Roman" w:hAnsi="Times New Roman" w:cs="Times New Roman"/>
          <w:sz w:val="24"/>
          <w:szCs w:val="24"/>
        </w:rPr>
        <w:t xml:space="preserve"> </w:t>
      </w:r>
      <w:r w:rsidR="005F546B" w:rsidRPr="00A313FE">
        <w:rPr>
          <w:rFonts w:ascii="Times New Roman" w:hAnsi="Times New Roman" w:cs="Times New Roman"/>
          <w:sz w:val="24"/>
          <w:szCs w:val="24"/>
        </w:rPr>
        <w:t>el COOTAD y otros instrumentos normativos vinculantes</w:t>
      </w:r>
      <w:r w:rsidR="00B94B7B" w:rsidRPr="00A313FE">
        <w:rPr>
          <w:rFonts w:ascii="Times New Roman" w:hAnsi="Times New Roman" w:cs="Times New Roman"/>
          <w:sz w:val="24"/>
          <w:szCs w:val="24"/>
        </w:rPr>
        <w:t>. Los términos del cumplimiento de esa obligación se los establece en la presente ordenanza.</w:t>
      </w:r>
    </w:p>
    <w:p w14:paraId="7E36630D" w14:textId="77777777" w:rsidR="00D462BC" w:rsidRPr="00A313FE" w:rsidRDefault="0048660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462BC"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B94B7B" w:rsidRPr="00363935">
        <w:rPr>
          <w:rFonts w:ascii="Times New Roman" w:hAnsi="Times New Roman" w:cs="Times New Roman"/>
          <w:b/>
          <w:sz w:val="24"/>
          <w:szCs w:val="24"/>
        </w:rPr>
        <w:t xml:space="preserve">Derechos </w:t>
      </w:r>
      <w:r w:rsidR="00C72062" w:rsidRPr="00363935">
        <w:rPr>
          <w:rFonts w:ascii="Times New Roman" w:hAnsi="Times New Roman" w:cs="Times New Roman"/>
          <w:b/>
          <w:sz w:val="24"/>
          <w:szCs w:val="24"/>
        </w:rPr>
        <w:t xml:space="preserve">y obligaciones </w:t>
      </w:r>
      <w:r w:rsidR="00B94B7B" w:rsidRPr="00363935">
        <w:rPr>
          <w:rFonts w:ascii="Times New Roman" w:hAnsi="Times New Roman" w:cs="Times New Roman"/>
          <w:b/>
          <w:sz w:val="24"/>
          <w:szCs w:val="24"/>
        </w:rPr>
        <w:t xml:space="preserve">de la </w:t>
      </w:r>
      <w:r w:rsidRPr="00363935">
        <w:rPr>
          <w:rFonts w:ascii="Times New Roman" w:hAnsi="Times New Roman" w:cs="Times New Roman"/>
          <w:b/>
          <w:sz w:val="24"/>
          <w:szCs w:val="24"/>
        </w:rPr>
        <w:t>Ciudadanía. -</w:t>
      </w:r>
      <w:r w:rsidR="00B94B7B" w:rsidRPr="00363935">
        <w:rPr>
          <w:rFonts w:ascii="Times New Roman" w:hAnsi="Times New Roman" w:cs="Times New Roman"/>
          <w:b/>
          <w:sz w:val="24"/>
          <w:szCs w:val="24"/>
        </w:rPr>
        <w:t xml:space="preserve"> </w:t>
      </w:r>
      <w:r w:rsidR="00B94B7B" w:rsidRPr="00A313FE">
        <w:rPr>
          <w:rFonts w:ascii="Times New Roman" w:hAnsi="Times New Roman" w:cs="Times New Roman"/>
          <w:sz w:val="24"/>
          <w:szCs w:val="24"/>
        </w:rPr>
        <w:t xml:space="preserve">En el contexto de la participación ciudadana, acceso a la información y mecanismos de gobierno abierto, </w:t>
      </w:r>
      <w:r w:rsidR="00E044D0" w:rsidRPr="00A313FE">
        <w:rPr>
          <w:rFonts w:ascii="Times New Roman" w:hAnsi="Times New Roman" w:cs="Times New Roman"/>
          <w:sz w:val="24"/>
          <w:szCs w:val="24"/>
        </w:rPr>
        <w:t xml:space="preserve">además de los previstos en el art. 303 del COOTAD, </w:t>
      </w:r>
      <w:r w:rsidR="00B94B7B" w:rsidRPr="00A313FE">
        <w:rPr>
          <w:rFonts w:ascii="Times New Roman" w:hAnsi="Times New Roman" w:cs="Times New Roman"/>
          <w:sz w:val="24"/>
          <w:szCs w:val="24"/>
        </w:rPr>
        <w:t>s</w:t>
      </w:r>
      <w:r w:rsidR="002D4C65" w:rsidRPr="00A313FE">
        <w:rPr>
          <w:rFonts w:ascii="Times New Roman" w:hAnsi="Times New Roman" w:cs="Times New Roman"/>
          <w:sz w:val="24"/>
          <w:szCs w:val="24"/>
        </w:rPr>
        <w:t xml:space="preserve">on derechos </w:t>
      </w:r>
      <w:r w:rsidR="00E044D0" w:rsidRPr="00A313FE">
        <w:rPr>
          <w:rFonts w:ascii="Times New Roman" w:hAnsi="Times New Roman" w:cs="Times New Roman"/>
          <w:sz w:val="24"/>
          <w:szCs w:val="24"/>
        </w:rPr>
        <w:t xml:space="preserve">y obligaciones </w:t>
      </w:r>
      <w:r w:rsidR="002D4C65" w:rsidRPr="00A313FE">
        <w:rPr>
          <w:rFonts w:ascii="Times New Roman" w:hAnsi="Times New Roman" w:cs="Times New Roman"/>
          <w:sz w:val="24"/>
          <w:szCs w:val="24"/>
        </w:rPr>
        <w:t xml:space="preserve">de </w:t>
      </w:r>
      <w:r w:rsidR="00B94B7B" w:rsidRPr="00A313FE">
        <w:rPr>
          <w:rFonts w:ascii="Times New Roman" w:hAnsi="Times New Roman" w:cs="Times New Roman"/>
          <w:sz w:val="24"/>
          <w:szCs w:val="24"/>
        </w:rPr>
        <w:t>la ciudadanía</w:t>
      </w:r>
      <w:r w:rsidR="002D4C65" w:rsidRPr="00A313FE">
        <w:rPr>
          <w:rFonts w:ascii="Times New Roman" w:hAnsi="Times New Roman" w:cs="Times New Roman"/>
          <w:sz w:val="24"/>
          <w:szCs w:val="24"/>
        </w:rPr>
        <w:t xml:space="preserve">, los siguientes: </w:t>
      </w:r>
    </w:p>
    <w:p w14:paraId="6B968722" w14:textId="0782F10C" w:rsidR="001C1BA9" w:rsidRPr="00363935" w:rsidRDefault="001C1BA9" w:rsidP="00DA75E1">
      <w:pPr>
        <w:jc w:val="both"/>
        <w:rPr>
          <w:rFonts w:ascii="Times New Roman" w:hAnsi="Times New Roman" w:cs="Times New Roman"/>
          <w:b/>
          <w:sz w:val="24"/>
          <w:szCs w:val="24"/>
        </w:rPr>
      </w:pPr>
      <w:r w:rsidRPr="00363935">
        <w:rPr>
          <w:rFonts w:ascii="Times New Roman" w:hAnsi="Times New Roman" w:cs="Times New Roman"/>
          <w:b/>
          <w:sz w:val="24"/>
          <w:szCs w:val="24"/>
        </w:rPr>
        <w:t>Derechos:</w:t>
      </w:r>
    </w:p>
    <w:p w14:paraId="08CB158C" w14:textId="2FB2ACBB" w:rsidR="001C1BA9" w:rsidRPr="00363935" w:rsidRDefault="001C1BA9"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Participar de manera protagónica en, la toma de decisiones, planificación, gestión de la política pública y asuntos públicos y control social del </w:t>
      </w:r>
      <w:r w:rsidR="0034258F" w:rsidRPr="00363935">
        <w:rPr>
          <w:rFonts w:ascii="Times New Roman" w:hAnsi="Times New Roman" w:cs="Times New Roman"/>
          <w:sz w:val="24"/>
          <w:szCs w:val="24"/>
        </w:rPr>
        <w:t xml:space="preserve">Municipio del </w:t>
      </w:r>
      <w:r w:rsidR="00D462BC" w:rsidRPr="00363935">
        <w:rPr>
          <w:rFonts w:ascii="Times New Roman" w:hAnsi="Times New Roman" w:cs="Times New Roman"/>
          <w:sz w:val="24"/>
          <w:szCs w:val="24"/>
        </w:rPr>
        <w:t>Distrito Metropolitano de Quito</w:t>
      </w:r>
      <w:r w:rsidRPr="00363935">
        <w:rPr>
          <w:rFonts w:ascii="Times New Roman" w:hAnsi="Times New Roman" w:cs="Times New Roman"/>
          <w:sz w:val="24"/>
          <w:szCs w:val="24"/>
        </w:rPr>
        <w:t xml:space="preserve">, así </w:t>
      </w:r>
      <w:r w:rsidRPr="00363935">
        <w:rPr>
          <w:rFonts w:ascii="Times New Roman" w:hAnsi="Times New Roman" w:cs="Times New Roman"/>
          <w:sz w:val="24"/>
          <w:szCs w:val="24"/>
        </w:rPr>
        <w:lastRenderedPageBreak/>
        <w:t>como de las personas naturales y ju</w:t>
      </w:r>
      <w:r w:rsidR="002E7086" w:rsidRPr="00363935">
        <w:rPr>
          <w:rFonts w:ascii="Times New Roman" w:hAnsi="Times New Roman" w:cs="Times New Roman"/>
          <w:sz w:val="24"/>
          <w:szCs w:val="24"/>
        </w:rPr>
        <w:t xml:space="preserve">rídicas que presten servicios, </w:t>
      </w:r>
      <w:r w:rsidRPr="00363935">
        <w:rPr>
          <w:rFonts w:ascii="Times New Roman" w:hAnsi="Times New Roman" w:cs="Times New Roman"/>
          <w:sz w:val="24"/>
          <w:szCs w:val="24"/>
        </w:rPr>
        <w:t xml:space="preserve">desarrollen actividades de interés público o que manejen fondos provenientes de esta entidad. </w:t>
      </w:r>
    </w:p>
    <w:p w14:paraId="72064870" w14:textId="2B20E81F" w:rsidR="001C1BA9" w:rsidRPr="00363935" w:rsidRDefault="001C1BA9"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Solicitar y r</w:t>
      </w:r>
      <w:r w:rsidR="00400551" w:rsidRPr="00363935">
        <w:rPr>
          <w:rFonts w:ascii="Times New Roman" w:hAnsi="Times New Roman" w:cs="Times New Roman"/>
          <w:sz w:val="24"/>
          <w:szCs w:val="24"/>
        </w:rPr>
        <w:t xml:space="preserve">ecibir información sobre </w:t>
      </w:r>
      <w:r w:rsidRPr="00363935">
        <w:rPr>
          <w:rFonts w:ascii="Times New Roman" w:hAnsi="Times New Roman" w:cs="Times New Roman"/>
          <w:sz w:val="24"/>
          <w:szCs w:val="24"/>
        </w:rPr>
        <w:t>los diferentes aspectos de la gestión municipal, en forma clara y oportuna, d</w:t>
      </w:r>
      <w:r w:rsidR="00912BCE">
        <w:rPr>
          <w:rFonts w:ascii="Times New Roman" w:hAnsi="Times New Roman" w:cs="Times New Roman"/>
          <w:sz w:val="24"/>
          <w:szCs w:val="24"/>
        </w:rPr>
        <w:t xml:space="preserve">e acuerdo con lo </w:t>
      </w:r>
      <w:r w:rsidRPr="00363935">
        <w:rPr>
          <w:rFonts w:ascii="Times New Roman" w:hAnsi="Times New Roman" w:cs="Times New Roman"/>
          <w:sz w:val="24"/>
          <w:szCs w:val="24"/>
        </w:rPr>
        <w:t>que establece la Constitución, la LOTAIP y la presente ordenanza; así como, realizar seguimiento a la gestión de sus mandatarios y funcionarios públicos.</w:t>
      </w:r>
    </w:p>
    <w:p w14:paraId="47675FEF" w14:textId="52ADFFBD" w:rsidR="00D462BC" w:rsidRPr="00363935" w:rsidRDefault="00400551"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Fiscalizar de manera individual o colectiva los actos del </w:t>
      </w:r>
      <w:r w:rsidR="001C1BA9" w:rsidRPr="00363935">
        <w:rPr>
          <w:rFonts w:ascii="Times New Roman" w:hAnsi="Times New Roman" w:cs="Times New Roman"/>
          <w:sz w:val="24"/>
          <w:szCs w:val="24"/>
        </w:rPr>
        <w:t>GAD municipal</w:t>
      </w:r>
      <w:r w:rsidRPr="00363935">
        <w:rPr>
          <w:rFonts w:ascii="Times New Roman" w:hAnsi="Times New Roman" w:cs="Times New Roman"/>
          <w:sz w:val="24"/>
          <w:szCs w:val="24"/>
        </w:rPr>
        <w:t>.</w:t>
      </w:r>
    </w:p>
    <w:p w14:paraId="4337479B" w14:textId="77777777" w:rsidR="001C1BA9" w:rsidRPr="00363935" w:rsidRDefault="00400551"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Integrar las asambleas ciudadanas y formar parte de las demás instancias de participación ciudadana;</w:t>
      </w:r>
    </w:p>
    <w:p w14:paraId="3AC2E571" w14:textId="77777777" w:rsidR="001C1BA9" w:rsidRPr="00363935" w:rsidRDefault="00400551"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Participar en la planificación y discusión de los presupuestos participativos y el ejercicio de los mecanismos de participación ciudadana y control social;</w:t>
      </w:r>
    </w:p>
    <w:p w14:paraId="61E8FB9D" w14:textId="77777777" w:rsidR="001C1BA9" w:rsidRPr="00363935" w:rsidRDefault="00400551"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Participar en la definición de políticas públicas locales, en la planificación, gestión, ejecución y </w:t>
      </w:r>
      <w:bookmarkStart w:id="9" w:name="_GoBack"/>
      <w:r w:rsidRPr="00363935">
        <w:rPr>
          <w:rFonts w:ascii="Times New Roman" w:hAnsi="Times New Roman" w:cs="Times New Roman"/>
          <w:sz w:val="24"/>
          <w:szCs w:val="24"/>
        </w:rPr>
        <w:t xml:space="preserve">los mecanismos para su evaluación y control; y, </w:t>
      </w:r>
    </w:p>
    <w:bookmarkEnd w:id="9"/>
    <w:p w14:paraId="42098E87" w14:textId="56BC30B8" w:rsidR="001C1BA9" w:rsidRPr="00363935" w:rsidRDefault="001C1BA9"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Solicitar al </w:t>
      </w:r>
      <w:r w:rsidR="0034258F" w:rsidRPr="00363935">
        <w:rPr>
          <w:rFonts w:ascii="Times New Roman" w:hAnsi="Times New Roman" w:cs="Times New Roman"/>
          <w:sz w:val="24"/>
          <w:szCs w:val="24"/>
        </w:rPr>
        <w:t xml:space="preserve">Municipio del </w:t>
      </w:r>
      <w:r w:rsidR="00D462BC" w:rsidRPr="00363935">
        <w:rPr>
          <w:rFonts w:ascii="Times New Roman" w:hAnsi="Times New Roman" w:cs="Times New Roman"/>
          <w:sz w:val="24"/>
          <w:szCs w:val="24"/>
        </w:rPr>
        <w:t xml:space="preserve">Distrito Metropolitano de Quito </w:t>
      </w:r>
      <w:r w:rsidRPr="00363935">
        <w:rPr>
          <w:rFonts w:ascii="Times New Roman" w:hAnsi="Times New Roman" w:cs="Times New Roman"/>
          <w:sz w:val="24"/>
          <w:szCs w:val="24"/>
        </w:rPr>
        <w:t>asistencia técnica y capacitación en la promoción y ejercicio de los mecanismos de participación ciudadana y control social;</w:t>
      </w:r>
      <w:r w:rsidR="00D462BC" w:rsidRPr="00363935">
        <w:rPr>
          <w:rFonts w:ascii="Times New Roman" w:hAnsi="Times New Roman" w:cs="Times New Roman"/>
          <w:sz w:val="24"/>
          <w:szCs w:val="24"/>
        </w:rPr>
        <w:t>}</w:t>
      </w:r>
    </w:p>
    <w:p w14:paraId="03AD9861" w14:textId="349B0CE4" w:rsidR="001C1BA9" w:rsidRPr="00363935" w:rsidRDefault="001C1BA9"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Ser informado permanentemente de la gestión desarrollado</w:t>
      </w:r>
      <w:r w:rsidR="002E7086" w:rsidRPr="00363935">
        <w:rPr>
          <w:rFonts w:ascii="Times New Roman" w:hAnsi="Times New Roman" w:cs="Times New Roman"/>
          <w:sz w:val="24"/>
          <w:szCs w:val="24"/>
        </w:rPr>
        <w:t xml:space="preserve"> por los distintos actores que </w:t>
      </w:r>
      <w:r w:rsidRPr="00363935">
        <w:rPr>
          <w:rFonts w:ascii="Times New Roman" w:hAnsi="Times New Roman" w:cs="Times New Roman"/>
          <w:sz w:val="24"/>
          <w:szCs w:val="24"/>
        </w:rPr>
        <w:t>forman parte del sistema de participación en el territorio cantonal, a t</w:t>
      </w:r>
      <w:r w:rsidR="002E7086" w:rsidRPr="00363935">
        <w:rPr>
          <w:rFonts w:ascii="Times New Roman" w:hAnsi="Times New Roman" w:cs="Times New Roman"/>
          <w:sz w:val="24"/>
          <w:szCs w:val="24"/>
        </w:rPr>
        <w:t xml:space="preserve">ravés de la </w:t>
      </w:r>
      <w:r w:rsidRPr="00363935">
        <w:rPr>
          <w:rFonts w:ascii="Times New Roman" w:hAnsi="Times New Roman" w:cs="Times New Roman"/>
          <w:sz w:val="24"/>
          <w:szCs w:val="24"/>
        </w:rPr>
        <w:t xml:space="preserve">rendición de cuentas y demás mecanismos que garantiza la ley y la Constitución; </w:t>
      </w:r>
    </w:p>
    <w:p w14:paraId="35BB71B8" w14:textId="48417338" w:rsidR="001C1BA9" w:rsidRPr="00363935" w:rsidRDefault="001C1BA9" w:rsidP="00363935">
      <w:pPr>
        <w:pStyle w:val="Prrafodelista"/>
        <w:numPr>
          <w:ilvl w:val="0"/>
          <w:numId w:val="33"/>
        </w:numPr>
        <w:ind w:left="426"/>
        <w:jc w:val="both"/>
        <w:rPr>
          <w:rFonts w:ascii="Times New Roman" w:hAnsi="Times New Roman" w:cs="Times New Roman"/>
          <w:sz w:val="24"/>
          <w:szCs w:val="24"/>
        </w:rPr>
      </w:pPr>
      <w:r w:rsidRPr="00363935">
        <w:rPr>
          <w:rFonts w:ascii="Times New Roman" w:hAnsi="Times New Roman" w:cs="Times New Roman"/>
          <w:sz w:val="24"/>
          <w:szCs w:val="24"/>
        </w:rPr>
        <w:t>Participar en las asambleas ciudadanas y en todas</w:t>
      </w:r>
      <w:r w:rsidR="002E7086" w:rsidRPr="00363935">
        <w:rPr>
          <w:rFonts w:ascii="Times New Roman" w:hAnsi="Times New Roman" w:cs="Times New Roman"/>
          <w:sz w:val="24"/>
          <w:szCs w:val="24"/>
        </w:rPr>
        <w:t xml:space="preserve"> las instancias y mecanismos de</w:t>
      </w:r>
      <w:r w:rsidRPr="00363935">
        <w:rPr>
          <w:rFonts w:ascii="Times New Roman" w:hAnsi="Times New Roman" w:cs="Times New Roman"/>
          <w:sz w:val="24"/>
          <w:szCs w:val="24"/>
        </w:rPr>
        <w:t xml:space="preserve"> participación ciudadana y control social consagrados en la Constitución, en las </w:t>
      </w:r>
      <w:r w:rsidR="002E7086" w:rsidRPr="00363935">
        <w:rPr>
          <w:rFonts w:ascii="Times New Roman" w:hAnsi="Times New Roman" w:cs="Times New Roman"/>
          <w:sz w:val="24"/>
          <w:szCs w:val="24"/>
        </w:rPr>
        <w:t xml:space="preserve">leyes de la </w:t>
      </w:r>
      <w:r w:rsidRPr="00363935">
        <w:rPr>
          <w:rFonts w:ascii="Times New Roman" w:hAnsi="Times New Roman" w:cs="Times New Roman"/>
          <w:sz w:val="24"/>
          <w:szCs w:val="24"/>
        </w:rPr>
        <w:t xml:space="preserve">República y en esta ordenanza. </w:t>
      </w:r>
    </w:p>
    <w:p w14:paraId="57B6BFEE" w14:textId="77777777" w:rsidR="001C1BA9" w:rsidRPr="00363935" w:rsidRDefault="001C1BA9" w:rsidP="00DA75E1">
      <w:pPr>
        <w:jc w:val="both"/>
        <w:rPr>
          <w:rFonts w:ascii="Times New Roman" w:hAnsi="Times New Roman" w:cs="Times New Roman"/>
          <w:b/>
          <w:sz w:val="24"/>
          <w:szCs w:val="24"/>
        </w:rPr>
      </w:pPr>
      <w:r w:rsidRPr="00363935">
        <w:rPr>
          <w:rFonts w:ascii="Times New Roman" w:hAnsi="Times New Roman" w:cs="Times New Roman"/>
          <w:b/>
          <w:sz w:val="24"/>
          <w:szCs w:val="24"/>
        </w:rPr>
        <w:t>Obligaciones:</w:t>
      </w:r>
    </w:p>
    <w:p w14:paraId="5593AEC4" w14:textId="6E670F4D" w:rsidR="00D462BC" w:rsidRPr="00363935" w:rsidRDefault="00400551" w:rsidP="00363935">
      <w:pPr>
        <w:pStyle w:val="Prrafodelista"/>
        <w:numPr>
          <w:ilvl w:val="0"/>
          <w:numId w:val="34"/>
        </w:numPr>
        <w:ind w:left="426"/>
        <w:jc w:val="both"/>
        <w:rPr>
          <w:rFonts w:ascii="Times New Roman" w:hAnsi="Times New Roman" w:cs="Times New Roman"/>
          <w:sz w:val="24"/>
          <w:szCs w:val="24"/>
        </w:rPr>
      </w:pPr>
      <w:r w:rsidRPr="00363935">
        <w:rPr>
          <w:rFonts w:ascii="Times New Roman" w:hAnsi="Times New Roman" w:cs="Times New Roman"/>
          <w:sz w:val="24"/>
          <w:szCs w:val="24"/>
        </w:rPr>
        <w:t>Cumplir con las funciones de representación comunitaria, sectorial o municipal para los cuales hayan sido electos</w:t>
      </w:r>
      <w:r w:rsidR="001C1BA9" w:rsidRPr="00363935">
        <w:rPr>
          <w:rFonts w:ascii="Times New Roman" w:hAnsi="Times New Roman" w:cs="Times New Roman"/>
          <w:sz w:val="24"/>
          <w:szCs w:val="24"/>
        </w:rPr>
        <w:t>,</w:t>
      </w:r>
      <w:r w:rsidRPr="00363935">
        <w:rPr>
          <w:rFonts w:ascii="Times New Roman" w:hAnsi="Times New Roman" w:cs="Times New Roman"/>
          <w:sz w:val="24"/>
          <w:szCs w:val="24"/>
        </w:rPr>
        <w:t xml:space="preserve"> con probidad y responsabilidad;</w:t>
      </w:r>
    </w:p>
    <w:p w14:paraId="2F4B5C0F" w14:textId="77777777" w:rsidR="00286ED3" w:rsidRPr="00363935" w:rsidRDefault="00400551" w:rsidP="00363935">
      <w:pPr>
        <w:pStyle w:val="Prrafodelista"/>
        <w:numPr>
          <w:ilvl w:val="0"/>
          <w:numId w:val="34"/>
        </w:numPr>
        <w:ind w:left="426"/>
        <w:jc w:val="both"/>
        <w:rPr>
          <w:rFonts w:ascii="Times New Roman" w:hAnsi="Times New Roman" w:cs="Times New Roman"/>
          <w:sz w:val="24"/>
          <w:szCs w:val="24"/>
        </w:rPr>
      </w:pPr>
      <w:r w:rsidRPr="00363935">
        <w:rPr>
          <w:rFonts w:ascii="Times New Roman" w:hAnsi="Times New Roman" w:cs="Times New Roman"/>
          <w:sz w:val="24"/>
          <w:szCs w:val="24"/>
        </w:rPr>
        <w:t>Informar y rendir cuentas periódicamente sobre el ejercicio de sus representaciones ante la respectiva instancia de participación ciudadana y la organización social, sin perjuicio de la información que en cualquier otra instancia determine la ley;</w:t>
      </w:r>
    </w:p>
    <w:p w14:paraId="79176837" w14:textId="77777777" w:rsidR="00286ED3" w:rsidRPr="00363935" w:rsidRDefault="00400551" w:rsidP="00363935">
      <w:pPr>
        <w:pStyle w:val="Prrafodelista"/>
        <w:numPr>
          <w:ilvl w:val="0"/>
          <w:numId w:val="34"/>
        </w:numPr>
        <w:ind w:left="426"/>
        <w:jc w:val="both"/>
        <w:rPr>
          <w:rFonts w:ascii="Times New Roman" w:hAnsi="Times New Roman" w:cs="Times New Roman"/>
          <w:sz w:val="24"/>
          <w:szCs w:val="24"/>
        </w:rPr>
      </w:pPr>
      <w:r w:rsidRPr="00363935">
        <w:rPr>
          <w:rFonts w:ascii="Times New Roman" w:hAnsi="Times New Roman" w:cs="Times New Roman"/>
          <w:sz w:val="24"/>
          <w:szCs w:val="24"/>
        </w:rPr>
        <w:t>Fortalecer, difundir, y promover la organización social y el empoderamiento de los derechos de participación;</w:t>
      </w:r>
    </w:p>
    <w:p w14:paraId="1205EBBC" w14:textId="4BF30C05" w:rsidR="00286ED3" w:rsidRPr="00363935" w:rsidRDefault="00400551" w:rsidP="00363935">
      <w:pPr>
        <w:pStyle w:val="Prrafodelista"/>
        <w:numPr>
          <w:ilvl w:val="0"/>
          <w:numId w:val="34"/>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Participar activamente de manera honesta y transparente en todos los procesos de las instancias de participación ciudadana y control social en el </w:t>
      </w:r>
      <w:r w:rsidR="00D462BC" w:rsidRPr="00363935">
        <w:rPr>
          <w:rFonts w:ascii="Times New Roman" w:hAnsi="Times New Roman" w:cs="Times New Roman"/>
          <w:sz w:val="24"/>
          <w:szCs w:val="24"/>
        </w:rPr>
        <w:t>Distrito Metropolitano de Quito; y</w:t>
      </w:r>
      <w:r w:rsidRPr="00363935">
        <w:rPr>
          <w:rFonts w:ascii="Times New Roman" w:hAnsi="Times New Roman" w:cs="Times New Roman"/>
          <w:sz w:val="24"/>
          <w:szCs w:val="24"/>
        </w:rPr>
        <w:t>,</w:t>
      </w:r>
    </w:p>
    <w:p w14:paraId="4C2D4EAE" w14:textId="77777777" w:rsidR="00D462BC" w:rsidRPr="00363935" w:rsidRDefault="00400551" w:rsidP="00363935">
      <w:pPr>
        <w:pStyle w:val="Prrafodelista"/>
        <w:numPr>
          <w:ilvl w:val="0"/>
          <w:numId w:val="34"/>
        </w:numPr>
        <w:ind w:left="426"/>
        <w:jc w:val="both"/>
        <w:rPr>
          <w:rFonts w:ascii="Times New Roman" w:hAnsi="Times New Roman" w:cs="Times New Roman"/>
          <w:sz w:val="24"/>
          <w:szCs w:val="24"/>
        </w:rPr>
      </w:pPr>
      <w:r w:rsidRPr="00363935">
        <w:rPr>
          <w:rFonts w:ascii="Times New Roman" w:hAnsi="Times New Roman" w:cs="Times New Roman"/>
          <w:sz w:val="24"/>
          <w:szCs w:val="24"/>
        </w:rPr>
        <w:t>Conocer los derechos, deberes y roles ciudadanos para el ejercicio mecanismos de participación ciudadana y control social.</w:t>
      </w:r>
    </w:p>
    <w:p w14:paraId="022F4EBA" w14:textId="18464FBE" w:rsidR="00400551" w:rsidRPr="00A313FE" w:rsidRDefault="0048660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462BC"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Inhabilidades. -</w:t>
      </w:r>
      <w:r w:rsidR="00400551" w:rsidRPr="00A313FE">
        <w:rPr>
          <w:rFonts w:ascii="Times New Roman" w:hAnsi="Times New Roman" w:cs="Times New Roman"/>
          <w:sz w:val="24"/>
          <w:szCs w:val="24"/>
        </w:rPr>
        <w:t xml:space="preserve"> No podrán ser miembros principales o suplentes en las instancias de participación ciudadana, quienes estén incursos en las prohibiciones establecidas en el artículo 64 de la Constitución y/o en el ordenamiento jurídico vigente.</w:t>
      </w:r>
    </w:p>
    <w:p w14:paraId="54AB9F48" w14:textId="7F8F0253" w:rsidR="00A53C8E" w:rsidRPr="00A313FE" w:rsidRDefault="00A53C8E" w:rsidP="00DA75E1">
      <w:pPr>
        <w:pStyle w:val="Ttulo1"/>
      </w:pPr>
      <w:bookmarkStart w:id="10" w:name="_Toc46188561"/>
      <w:bookmarkStart w:id="11" w:name="_Toc49703284"/>
      <w:r w:rsidRPr="00A313FE">
        <w:lastRenderedPageBreak/>
        <w:t>TÍTULO II</w:t>
      </w:r>
      <w:r w:rsidR="00363935">
        <w:t>.</w:t>
      </w:r>
      <w:r w:rsidRPr="00A313FE">
        <w:tab/>
        <w:t>DEL SISTEMA METROPOLITANO DE PARTICIPACIÓN CIUDADANA Y CONTROL SOCIAL</w:t>
      </w:r>
      <w:bookmarkEnd w:id="10"/>
      <w:bookmarkEnd w:id="11"/>
    </w:p>
    <w:p w14:paraId="570A7920" w14:textId="77777777" w:rsidR="00A53C8E" w:rsidRPr="00A313FE" w:rsidRDefault="00A53C8E" w:rsidP="00DA75E1">
      <w:pPr>
        <w:jc w:val="both"/>
        <w:rPr>
          <w:rFonts w:ascii="Times New Roman" w:hAnsi="Times New Roman" w:cs="Times New Roman"/>
          <w:sz w:val="24"/>
          <w:szCs w:val="24"/>
        </w:rPr>
      </w:pPr>
    </w:p>
    <w:p w14:paraId="47D5B703" w14:textId="77777777" w:rsidR="00483C74" w:rsidRPr="00A313FE" w:rsidRDefault="006106B8" w:rsidP="00DA75E1">
      <w:pPr>
        <w:pStyle w:val="Ttulo2"/>
      </w:pPr>
      <w:bookmarkStart w:id="12" w:name="_Toc46188562"/>
      <w:bookmarkStart w:id="13" w:name="_Toc49703285"/>
      <w:r w:rsidRPr="00A313FE">
        <w:t xml:space="preserve">CAPÍTULO </w:t>
      </w:r>
      <w:r w:rsidR="00483C74" w:rsidRPr="00A313FE">
        <w:t>I: De la participación orgánica de la ciudadanía</w:t>
      </w:r>
      <w:bookmarkEnd w:id="12"/>
      <w:bookmarkEnd w:id="13"/>
    </w:p>
    <w:p w14:paraId="6CDAC7A0" w14:textId="77777777" w:rsidR="00483C74" w:rsidRPr="00A313FE" w:rsidRDefault="00483C74" w:rsidP="00DA75E1">
      <w:pPr>
        <w:jc w:val="both"/>
        <w:rPr>
          <w:rFonts w:ascii="Times New Roman" w:hAnsi="Times New Roman" w:cs="Times New Roman"/>
          <w:sz w:val="24"/>
          <w:szCs w:val="24"/>
        </w:rPr>
      </w:pPr>
    </w:p>
    <w:p w14:paraId="6AAE9553" w14:textId="01429F4C" w:rsidR="00A41746" w:rsidRPr="00A313FE" w:rsidRDefault="0048660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462BC"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483C74" w:rsidRPr="00363935">
        <w:rPr>
          <w:rFonts w:ascii="Times New Roman" w:hAnsi="Times New Roman" w:cs="Times New Roman"/>
          <w:b/>
          <w:sz w:val="24"/>
          <w:szCs w:val="24"/>
        </w:rPr>
        <w:t xml:space="preserve">Rol ciudadano en la </w:t>
      </w:r>
      <w:r w:rsidR="001457A3" w:rsidRPr="00363935">
        <w:rPr>
          <w:rFonts w:ascii="Times New Roman" w:hAnsi="Times New Roman" w:cs="Times New Roman"/>
          <w:b/>
          <w:sz w:val="24"/>
          <w:szCs w:val="24"/>
        </w:rPr>
        <w:t xml:space="preserve">gobernanza del </w:t>
      </w:r>
      <w:r w:rsidR="00D462BC" w:rsidRPr="00363935">
        <w:rPr>
          <w:rFonts w:ascii="Times New Roman" w:hAnsi="Times New Roman" w:cs="Times New Roman"/>
          <w:b/>
          <w:sz w:val="24"/>
          <w:szCs w:val="24"/>
        </w:rPr>
        <w:t>Distrito Metropolitano de Quito</w:t>
      </w:r>
      <w:r w:rsidRPr="00363935">
        <w:rPr>
          <w:rFonts w:ascii="Times New Roman" w:hAnsi="Times New Roman" w:cs="Times New Roman"/>
          <w:b/>
          <w:sz w:val="24"/>
          <w:szCs w:val="24"/>
        </w:rPr>
        <w:t>. -</w:t>
      </w:r>
      <w:r w:rsidR="00483C74" w:rsidRPr="00A313FE">
        <w:rPr>
          <w:rFonts w:ascii="Times New Roman" w:hAnsi="Times New Roman" w:cs="Times New Roman"/>
          <w:sz w:val="24"/>
          <w:szCs w:val="24"/>
        </w:rPr>
        <w:t xml:space="preserve"> </w:t>
      </w:r>
      <w:r w:rsidR="00A41746" w:rsidRPr="00A313FE">
        <w:rPr>
          <w:rFonts w:ascii="Times New Roman" w:hAnsi="Times New Roman" w:cs="Times New Roman"/>
          <w:sz w:val="24"/>
          <w:szCs w:val="24"/>
        </w:rPr>
        <w:t xml:space="preserve">La ciudadanía tiene el derecho de participación en los asuntos relacionados con la gestión del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A77885" w:rsidRPr="00A313FE">
        <w:rPr>
          <w:rFonts w:ascii="Times New Roman" w:hAnsi="Times New Roman" w:cs="Times New Roman"/>
          <w:sz w:val="24"/>
          <w:szCs w:val="24"/>
        </w:rPr>
        <w:t xml:space="preserve">, </w:t>
      </w:r>
      <w:r w:rsidR="00A41746" w:rsidRPr="00A313FE">
        <w:rPr>
          <w:rFonts w:ascii="Times New Roman" w:hAnsi="Times New Roman" w:cs="Times New Roman"/>
          <w:sz w:val="24"/>
          <w:szCs w:val="24"/>
        </w:rPr>
        <w:t xml:space="preserve">en los términos previstos en este instrumento normativo. De manera general esta participación se evidenciará </w:t>
      </w:r>
      <w:r w:rsidR="00483C74" w:rsidRPr="00A313FE">
        <w:rPr>
          <w:rFonts w:ascii="Times New Roman" w:hAnsi="Times New Roman" w:cs="Times New Roman"/>
          <w:sz w:val="24"/>
          <w:szCs w:val="24"/>
        </w:rPr>
        <w:t>en la toma de decisiones y aporta</w:t>
      </w:r>
      <w:r w:rsidR="00A41746" w:rsidRPr="00A313FE">
        <w:rPr>
          <w:rFonts w:ascii="Times New Roman" w:hAnsi="Times New Roman" w:cs="Times New Roman"/>
          <w:sz w:val="24"/>
          <w:szCs w:val="24"/>
        </w:rPr>
        <w:t xml:space="preserve">ciones para la construcción de la política pública; expresión de sus criterios en consultas públicas; </w:t>
      </w:r>
      <w:r w:rsidR="00483C74" w:rsidRPr="00A313FE">
        <w:rPr>
          <w:rFonts w:ascii="Times New Roman" w:hAnsi="Times New Roman" w:cs="Times New Roman"/>
          <w:sz w:val="24"/>
          <w:szCs w:val="24"/>
        </w:rPr>
        <w:t xml:space="preserve">ejercicio de los mecanismos de democracia de acuerdo a las normas </w:t>
      </w:r>
      <w:r w:rsidR="00A41746" w:rsidRPr="00A313FE">
        <w:rPr>
          <w:rFonts w:ascii="Times New Roman" w:hAnsi="Times New Roman" w:cs="Times New Roman"/>
          <w:sz w:val="24"/>
          <w:szCs w:val="24"/>
        </w:rPr>
        <w:t>constitucionales; control a la gestión de las autoridades electas y designadas del Distrito; y, acceso a la información pública.</w:t>
      </w:r>
    </w:p>
    <w:p w14:paraId="48C39AA7" w14:textId="73E5E82B" w:rsidR="00D462BC" w:rsidRPr="00A313FE" w:rsidRDefault="00920C75"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Conforme a la naturaleza de la participación, esta podría </w:t>
      </w:r>
      <w:r w:rsidR="00486603" w:rsidRPr="00A313FE">
        <w:rPr>
          <w:rFonts w:ascii="Times New Roman" w:hAnsi="Times New Roman" w:cs="Times New Roman"/>
          <w:sz w:val="24"/>
          <w:szCs w:val="24"/>
        </w:rPr>
        <w:t xml:space="preserve">ejercerse </w:t>
      </w:r>
      <w:r w:rsidRPr="00A313FE">
        <w:rPr>
          <w:rFonts w:ascii="Times New Roman" w:hAnsi="Times New Roman" w:cs="Times New Roman"/>
          <w:sz w:val="24"/>
          <w:szCs w:val="24"/>
        </w:rPr>
        <w:t xml:space="preserve">de manera individual o colectiva. Para el efecto, se reconocerán a las organizaciones cívicas, vecinales, barriales, comunitarias, mancomunadas, parroquiales, entre otras, las que deberán ejercer su derecho a participar en los asuntos relacionados con la gestión del </w:t>
      </w:r>
      <w:r w:rsidR="0034258F" w:rsidRPr="00A313FE">
        <w:rPr>
          <w:rFonts w:ascii="Times New Roman" w:hAnsi="Times New Roman" w:cs="Times New Roman"/>
          <w:sz w:val="24"/>
          <w:szCs w:val="24"/>
        </w:rPr>
        <w:t>M</w:t>
      </w:r>
      <w:r w:rsidR="00D462BC" w:rsidRPr="00A313FE">
        <w:rPr>
          <w:rFonts w:ascii="Times New Roman" w:hAnsi="Times New Roman" w:cs="Times New Roman"/>
          <w:sz w:val="24"/>
          <w:szCs w:val="24"/>
        </w:rPr>
        <w:t>unicipio</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del Distrito Metropolitano de Quito</w:t>
      </w:r>
      <w:r w:rsidRPr="00A313FE">
        <w:rPr>
          <w:rFonts w:ascii="Times New Roman" w:hAnsi="Times New Roman" w:cs="Times New Roman"/>
          <w:sz w:val="24"/>
          <w:szCs w:val="24"/>
        </w:rPr>
        <w:t>, en los términos previstos en esta normativa.</w:t>
      </w:r>
    </w:p>
    <w:p w14:paraId="38DBE707" w14:textId="5608B75A" w:rsidR="00D462BC" w:rsidRPr="00A313FE" w:rsidRDefault="0048660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462BC"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D90A60" w:rsidRPr="00363935">
        <w:rPr>
          <w:rFonts w:ascii="Times New Roman" w:hAnsi="Times New Roman" w:cs="Times New Roman"/>
          <w:b/>
          <w:sz w:val="24"/>
          <w:szCs w:val="24"/>
        </w:rPr>
        <w:t xml:space="preserve">Sistema </w:t>
      </w:r>
      <w:r w:rsidR="0094435D" w:rsidRPr="00363935">
        <w:rPr>
          <w:rFonts w:ascii="Times New Roman" w:hAnsi="Times New Roman" w:cs="Times New Roman"/>
          <w:b/>
          <w:sz w:val="24"/>
          <w:szCs w:val="24"/>
        </w:rPr>
        <w:t xml:space="preserve">Metropolitano </w:t>
      </w:r>
      <w:r w:rsidR="00D90A60" w:rsidRPr="00363935">
        <w:rPr>
          <w:rFonts w:ascii="Times New Roman" w:hAnsi="Times New Roman" w:cs="Times New Roman"/>
          <w:b/>
          <w:sz w:val="24"/>
          <w:szCs w:val="24"/>
        </w:rPr>
        <w:t>de Participación Ciudadana</w:t>
      </w:r>
      <w:r w:rsidR="00673B8F" w:rsidRPr="00363935">
        <w:rPr>
          <w:rFonts w:ascii="Times New Roman" w:hAnsi="Times New Roman" w:cs="Times New Roman"/>
          <w:b/>
          <w:sz w:val="24"/>
          <w:szCs w:val="24"/>
        </w:rPr>
        <w:t xml:space="preserve"> y Control </w:t>
      </w:r>
      <w:r w:rsidRPr="00363935">
        <w:rPr>
          <w:rFonts w:ascii="Times New Roman" w:hAnsi="Times New Roman" w:cs="Times New Roman"/>
          <w:b/>
          <w:sz w:val="24"/>
          <w:szCs w:val="24"/>
        </w:rPr>
        <w:t>Social. -</w:t>
      </w:r>
      <w:r w:rsidR="00D90A60" w:rsidRPr="00A313FE">
        <w:rPr>
          <w:rFonts w:ascii="Times New Roman" w:hAnsi="Times New Roman" w:cs="Times New Roman"/>
          <w:sz w:val="24"/>
          <w:szCs w:val="24"/>
        </w:rPr>
        <w:t xml:space="preserve"> </w:t>
      </w:r>
      <w:r w:rsidR="00575B72" w:rsidRPr="00A313FE">
        <w:rPr>
          <w:rFonts w:ascii="Times New Roman" w:hAnsi="Times New Roman" w:cs="Times New Roman"/>
          <w:sz w:val="24"/>
          <w:szCs w:val="24"/>
        </w:rPr>
        <w:t xml:space="preserve">El </w:t>
      </w:r>
      <w:r w:rsidR="00E84E57" w:rsidRPr="00A313FE">
        <w:rPr>
          <w:rFonts w:ascii="Times New Roman" w:hAnsi="Times New Roman" w:cs="Times New Roman"/>
          <w:sz w:val="24"/>
          <w:szCs w:val="24"/>
        </w:rPr>
        <w:t>Sistema Metropolitano de Participa</w:t>
      </w:r>
      <w:r w:rsidR="00D462BC" w:rsidRPr="00A313FE">
        <w:rPr>
          <w:rFonts w:ascii="Times New Roman" w:hAnsi="Times New Roman" w:cs="Times New Roman"/>
          <w:sz w:val="24"/>
          <w:szCs w:val="24"/>
        </w:rPr>
        <w:t>ción Ciudadana y Control Social (</w:t>
      </w:r>
      <w:r w:rsidR="00575B72" w:rsidRPr="00A313FE">
        <w:rPr>
          <w:rFonts w:ascii="Times New Roman" w:hAnsi="Times New Roman" w:cs="Times New Roman"/>
          <w:sz w:val="24"/>
          <w:szCs w:val="24"/>
        </w:rPr>
        <w:t>SMPC</w:t>
      </w:r>
      <w:r w:rsidR="00D462BC" w:rsidRPr="00A313FE">
        <w:rPr>
          <w:rFonts w:ascii="Times New Roman" w:hAnsi="Times New Roman" w:cs="Times New Roman"/>
          <w:sz w:val="24"/>
          <w:szCs w:val="24"/>
        </w:rPr>
        <w:t>)</w:t>
      </w:r>
      <w:r w:rsidR="00E84E57" w:rsidRPr="00A313FE">
        <w:rPr>
          <w:rFonts w:ascii="Times New Roman" w:hAnsi="Times New Roman" w:cs="Times New Roman"/>
          <w:sz w:val="24"/>
          <w:szCs w:val="24"/>
        </w:rPr>
        <w:t>,</w:t>
      </w:r>
      <w:r w:rsidR="0094435D" w:rsidRPr="00A313FE">
        <w:rPr>
          <w:rFonts w:ascii="Times New Roman" w:hAnsi="Times New Roman" w:cs="Times New Roman"/>
          <w:sz w:val="24"/>
          <w:szCs w:val="24"/>
        </w:rPr>
        <w:t xml:space="preserve"> es el conjunto </w:t>
      </w:r>
      <w:r w:rsidR="00673B8F" w:rsidRPr="00A313FE">
        <w:rPr>
          <w:rFonts w:ascii="Times New Roman" w:hAnsi="Times New Roman" w:cs="Times New Roman"/>
          <w:sz w:val="24"/>
          <w:szCs w:val="24"/>
        </w:rPr>
        <w:t xml:space="preserve">integrado </w:t>
      </w:r>
      <w:r w:rsidR="00251A01" w:rsidRPr="00A313FE">
        <w:rPr>
          <w:rFonts w:ascii="Times New Roman" w:hAnsi="Times New Roman" w:cs="Times New Roman"/>
          <w:sz w:val="24"/>
          <w:szCs w:val="24"/>
        </w:rPr>
        <w:t>de autoridades electas y de</w:t>
      </w:r>
      <w:r w:rsidR="004C0DF5" w:rsidRPr="00A313FE">
        <w:rPr>
          <w:rFonts w:ascii="Times New Roman" w:hAnsi="Times New Roman" w:cs="Times New Roman"/>
          <w:sz w:val="24"/>
          <w:szCs w:val="24"/>
        </w:rPr>
        <w:t xml:space="preserve">signadas, funcionarios públicos, </w:t>
      </w:r>
      <w:r w:rsidR="00251A01" w:rsidRPr="00A313FE">
        <w:rPr>
          <w:rFonts w:ascii="Times New Roman" w:hAnsi="Times New Roman" w:cs="Times New Roman"/>
          <w:sz w:val="24"/>
          <w:szCs w:val="24"/>
        </w:rPr>
        <w:t>ciudad</w:t>
      </w:r>
      <w:r w:rsidR="004C0DF5" w:rsidRPr="00A313FE">
        <w:rPr>
          <w:rFonts w:ascii="Times New Roman" w:hAnsi="Times New Roman" w:cs="Times New Roman"/>
          <w:sz w:val="24"/>
          <w:szCs w:val="24"/>
        </w:rPr>
        <w:t xml:space="preserve">anía independiente y organizada, </w:t>
      </w:r>
      <w:r w:rsidRPr="00A313FE">
        <w:rPr>
          <w:rFonts w:ascii="Times New Roman" w:hAnsi="Times New Roman" w:cs="Times New Roman"/>
          <w:sz w:val="24"/>
          <w:szCs w:val="24"/>
        </w:rPr>
        <w:t>que,</w:t>
      </w:r>
      <w:r w:rsidR="00251A01" w:rsidRPr="00A313FE">
        <w:rPr>
          <w:rFonts w:ascii="Times New Roman" w:hAnsi="Times New Roman" w:cs="Times New Roman"/>
          <w:sz w:val="24"/>
          <w:szCs w:val="24"/>
        </w:rPr>
        <w:t xml:space="preserve"> </w:t>
      </w:r>
      <w:r w:rsidR="004C0DF5" w:rsidRPr="00A313FE">
        <w:rPr>
          <w:rFonts w:ascii="Times New Roman" w:hAnsi="Times New Roman" w:cs="Times New Roman"/>
          <w:sz w:val="24"/>
          <w:szCs w:val="24"/>
        </w:rPr>
        <w:t>a través de los mecanismos institucionalizados previstos en esta normativa, ejercen sus derechos y cumplen</w:t>
      </w:r>
      <w:r w:rsidR="006E166B" w:rsidRPr="00A313FE">
        <w:rPr>
          <w:rFonts w:ascii="Times New Roman" w:hAnsi="Times New Roman" w:cs="Times New Roman"/>
          <w:sz w:val="24"/>
          <w:szCs w:val="24"/>
        </w:rPr>
        <w:t xml:space="preserve"> sus obligaciones en materia de participación ciudadana, control social y acceso a la información pública</w:t>
      </w:r>
      <w:r w:rsidR="004C0DF5" w:rsidRPr="00A313FE">
        <w:rPr>
          <w:rFonts w:ascii="Times New Roman" w:hAnsi="Times New Roman" w:cs="Times New Roman"/>
          <w:sz w:val="24"/>
          <w:szCs w:val="24"/>
        </w:rPr>
        <w:t>.</w:t>
      </w:r>
    </w:p>
    <w:p w14:paraId="64C73A38" w14:textId="1C310EFE" w:rsidR="00673B8F" w:rsidRPr="00A313FE" w:rsidRDefault="004E087C" w:rsidP="00DA75E1">
      <w:pPr>
        <w:jc w:val="both"/>
        <w:rPr>
          <w:rFonts w:ascii="Times New Roman" w:hAnsi="Times New Roman" w:cs="Times New Roman"/>
          <w:sz w:val="24"/>
          <w:szCs w:val="24"/>
        </w:rPr>
      </w:pPr>
      <w:r w:rsidRPr="00A313FE">
        <w:rPr>
          <w:rFonts w:ascii="Times New Roman" w:hAnsi="Times New Roman" w:cs="Times New Roman"/>
          <w:sz w:val="24"/>
          <w:szCs w:val="24"/>
        </w:rPr>
        <w:t>E</w:t>
      </w:r>
      <w:r w:rsidR="008176A3" w:rsidRPr="00A313FE">
        <w:rPr>
          <w:rFonts w:ascii="Times New Roman" w:hAnsi="Times New Roman" w:cs="Times New Roman"/>
          <w:sz w:val="24"/>
          <w:szCs w:val="24"/>
        </w:rPr>
        <w:t xml:space="preserve">ste </w:t>
      </w:r>
      <w:r w:rsidRPr="00A313FE">
        <w:rPr>
          <w:rFonts w:ascii="Times New Roman" w:hAnsi="Times New Roman" w:cs="Times New Roman"/>
          <w:sz w:val="24"/>
          <w:szCs w:val="24"/>
        </w:rPr>
        <w:t xml:space="preserve">Sistema </w:t>
      </w:r>
      <w:r w:rsidR="008176A3" w:rsidRPr="00A313FE">
        <w:rPr>
          <w:rFonts w:ascii="Times New Roman" w:hAnsi="Times New Roman" w:cs="Times New Roman"/>
          <w:sz w:val="24"/>
          <w:szCs w:val="24"/>
        </w:rPr>
        <w:t xml:space="preserve">está integrado por </w:t>
      </w:r>
      <w:r w:rsidR="002E7086">
        <w:rPr>
          <w:rFonts w:ascii="Times New Roman" w:hAnsi="Times New Roman" w:cs="Times New Roman"/>
          <w:sz w:val="24"/>
          <w:szCs w:val="24"/>
        </w:rPr>
        <w:t xml:space="preserve">el conjunto de </w:t>
      </w:r>
      <w:r w:rsidRPr="00A313FE">
        <w:rPr>
          <w:rFonts w:ascii="Times New Roman" w:hAnsi="Times New Roman" w:cs="Times New Roman"/>
          <w:sz w:val="24"/>
          <w:szCs w:val="24"/>
        </w:rPr>
        <w:t>instancias</w:t>
      </w:r>
      <w:r w:rsidR="008176A3" w:rsidRPr="00A313FE">
        <w:rPr>
          <w:rFonts w:ascii="Times New Roman" w:hAnsi="Times New Roman" w:cs="Times New Roman"/>
          <w:sz w:val="24"/>
          <w:szCs w:val="24"/>
        </w:rPr>
        <w:t xml:space="preserve"> de participación, mecanismos y procedimientos </w:t>
      </w:r>
      <w:r w:rsidRPr="00A313FE">
        <w:rPr>
          <w:rFonts w:ascii="Times New Roman" w:hAnsi="Times New Roman" w:cs="Times New Roman"/>
          <w:sz w:val="24"/>
          <w:szCs w:val="24"/>
        </w:rPr>
        <w:t>que permiten la interacción de los diferentes actores sociales e institucionales,</w:t>
      </w:r>
      <w:r w:rsidR="008176A3" w:rsidRPr="00A313FE">
        <w:rPr>
          <w:rFonts w:ascii="Times New Roman" w:hAnsi="Times New Roman" w:cs="Times New Roman"/>
          <w:sz w:val="24"/>
          <w:szCs w:val="24"/>
        </w:rPr>
        <w:t xml:space="preserve"> cumplir con los objetivos de la presente</w:t>
      </w:r>
      <w:r w:rsidR="00673B8F" w:rsidRPr="00A313FE">
        <w:rPr>
          <w:rFonts w:ascii="Times New Roman" w:hAnsi="Times New Roman" w:cs="Times New Roman"/>
          <w:sz w:val="24"/>
          <w:szCs w:val="24"/>
        </w:rPr>
        <w:t xml:space="preserve"> ordenanza. </w:t>
      </w:r>
      <w:r w:rsidR="005B00A1" w:rsidRPr="00A313FE">
        <w:rPr>
          <w:rFonts w:ascii="Times New Roman" w:hAnsi="Times New Roman" w:cs="Times New Roman"/>
          <w:sz w:val="24"/>
          <w:szCs w:val="24"/>
        </w:rPr>
        <w:t>Además de lo establecido por la Constitución y el COOTAD, e</w:t>
      </w:r>
      <w:r w:rsidR="00673B8F" w:rsidRPr="00A313FE">
        <w:rPr>
          <w:rFonts w:ascii="Times New Roman" w:hAnsi="Times New Roman" w:cs="Times New Roman"/>
          <w:sz w:val="24"/>
          <w:szCs w:val="24"/>
        </w:rPr>
        <w:t>ste sistema propenderá los siguientes objetivos;</w:t>
      </w:r>
    </w:p>
    <w:p w14:paraId="673ADBF2" w14:textId="61F3403B" w:rsidR="00D462BC" w:rsidRPr="00363935" w:rsidRDefault="00C974AA"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Promover y f</w:t>
      </w:r>
      <w:r w:rsidR="00673B8F" w:rsidRPr="00363935">
        <w:rPr>
          <w:rFonts w:ascii="Times New Roman" w:hAnsi="Times New Roman" w:cs="Times New Roman"/>
          <w:sz w:val="24"/>
          <w:szCs w:val="24"/>
        </w:rPr>
        <w:t xml:space="preserve">ortalecer </w:t>
      </w:r>
      <w:r w:rsidRPr="00363935">
        <w:rPr>
          <w:rFonts w:ascii="Times New Roman" w:hAnsi="Times New Roman" w:cs="Times New Roman"/>
          <w:sz w:val="24"/>
          <w:szCs w:val="24"/>
        </w:rPr>
        <w:t>la organización ciudadana</w:t>
      </w:r>
      <w:r w:rsidR="00673B8F" w:rsidRPr="00363935">
        <w:rPr>
          <w:rFonts w:ascii="Times New Roman" w:hAnsi="Times New Roman" w:cs="Times New Roman"/>
          <w:sz w:val="24"/>
          <w:szCs w:val="24"/>
        </w:rPr>
        <w:t xml:space="preserve"> y sus for</w:t>
      </w:r>
      <w:r w:rsidRPr="00363935">
        <w:rPr>
          <w:rFonts w:ascii="Times New Roman" w:hAnsi="Times New Roman" w:cs="Times New Roman"/>
          <w:sz w:val="24"/>
          <w:szCs w:val="24"/>
        </w:rPr>
        <w:t>mas de expresión</w:t>
      </w:r>
      <w:r w:rsidR="00DF0F1D" w:rsidRPr="00363935">
        <w:rPr>
          <w:rFonts w:ascii="Times New Roman" w:hAnsi="Times New Roman" w:cs="Times New Roman"/>
          <w:sz w:val="24"/>
          <w:szCs w:val="24"/>
        </w:rPr>
        <w:t>;</w:t>
      </w:r>
    </w:p>
    <w:p w14:paraId="3508F098" w14:textId="4BF41131" w:rsidR="00D462BC" w:rsidRPr="00363935" w:rsidRDefault="00DF0F1D"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V</w:t>
      </w:r>
      <w:r w:rsidR="00C974AA" w:rsidRPr="00363935">
        <w:rPr>
          <w:rFonts w:ascii="Times New Roman" w:hAnsi="Times New Roman" w:cs="Times New Roman"/>
          <w:sz w:val="24"/>
          <w:szCs w:val="24"/>
        </w:rPr>
        <w:t xml:space="preserve">iabilizar </w:t>
      </w:r>
      <w:r w:rsidRPr="00363935">
        <w:rPr>
          <w:rFonts w:ascii="Times New Roman" w:hAnsi="Times New Roman" w:cs="Times New Roman"/>
          <w:sz w:val="24"/>
          <w:szCs w:val="24"/>
        </w:rPr>
        <w:t xml:space="preserve">la </w:t>
      </w:r>
      <w:r w:rsidR="00C974AA" w:rsidRPr="00363935">
        <w:rPr>
          <w:rFonts w:ascii="Times New Roman" w:hAnsi="Times New Roman" w:cs="Times New Roman"/>
          <w:sz w:val="24"/>
          <w:szCs w:val="24"/>
        </w:rPr>
        <w:t xml:space="preserve">participación </w:t>
      </w:r>
      <w:r w:rsidRPr="00363935">
        <w:rPr>
          <w:rFonts w:ascii="Times New Roman" w:hAnsi="Times New Roman" w:cs="Times New Roman"/>
          <w:sz w:val="24"/>
          <w:szCs w:val="24"/>
        </w:rPr>
        <w:t xml:space="preserve">social </w:t>
      </w:r>
      <w:r w:rsidR="00C974AA" w:rsidRPr="00363935">
        <w:rPr>
          <w:rFonts w:ascii="Times New Roman" w:hAnsi="Times New Roman" w:cs="Times New Roman"/>
          <w:sz w:val="24"/>
          <w:szCs w:val="24"/>
        </w:rPr>
        <w:t xml:space="preserve">en la construcción de la política pública en el </w:t>
      </w:r>
      <w:r w:rsidR="00D462BC" w:rsidRPr="00363935">
        <w:rPr>
          <w:rFonts w:ascii="Times New Roman" w:hAnsi="Times New Roman" w:cs="Times New Roman"/>
          <w:sz w:val="24"/>
          <w:szCs w:val="24"/>
        </w:rPr>
        <w:t>Municipio</w:t>
      </w:r>
      <w:r w:rsidR="0034258F" w:rsidRPr="00363935">
        <w:rPr>
          <w:rFonts w:ascii="Times New Roman" w:hAnsi="Times New Roman" w:cs="Times New Roman"/>
          <w:sz w:val="24"/>
          <w:szCs w:val="24"/>
        </w:rPr>
        <w:t xml:space="preserve"> </w:t>
      </w:r>
      <w:r w:rsidR="00D462BC" w:rsidRPr="00363935">
        <w:rPr>
          <w:rFonts w:ascii="Times New Roman" w:hAnsi="Times New Roman" w:cs="Times New Roman"/>
          <w:sz w:val="24"/>
          <w:szCs w:val="24"/>
        </w:rPr>
        <w:t>del</w:t>
      </w:r>
      <w:r w:rsidR="0034258F" w:rsidRPr="00363935">
        <w:rPr>
          <w:rFonts w:ascii="Times New Roman" w:hAnsi="Times New Roman" w:cs="Times New Roman"/>
          <w:sz w:val="24"/>
          <w:szCs w:val="24"/>
        </w:rPr>
        <w:t xml:space="preserve"> </w:t>
      </w:r>
      <w:r w:rsidR="00D462BC" w:rsidRPr="00363935">
        <w:rPr>
          <w:rFonts w:ascii="Times New Roman" w:hAnsi="Times New Roman" w:cs="Times New Roman"/>
          <w:sz w:val="24"/>
          <w:szCs w:val="24"/>
        </w:rPr>
        <w:t xml:space="preserve">Distrito Metropolitano de Quito </w:t>
      </w:r>
      <w:r w:rsidR="00C974AA" w:rsidRPr="00363935">
        <w:rPr>
          <w:rFonts w:ascii="Times New Roman" w:hAnsi="Times New Roman" w:cs="Times New Roman"/>
          <w:sz w:val="24"/>
          <w:szCs w:val="24"/>
        </w:rPr>
        <w:t>y otras entidades públicas que incidan en los asuntos de su interés;</w:t>
      </w:r>
    </w:p>
    <w:p w14:paraId="3302D69B" w14:textId="6D446502" w:rsidR="00D462BC" w:rsidRPr="00363935" w:rsidRDefault="00EE25E7"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M</w:t>
      </w:r>
      <w:r w:rsidR="00C974AA" w:rsidRPr="00363935">
        <w:rPr>
          <w:rFonts w:ascii="Times New Roman" w:hAnsi="Times New Roman" w:cs="Times New Roman"/>
          <w:sz w:val="24"/>
          <w:szCs w:val="24"/>
        </w:rPr>
        <w:t>ejorar la goberna</w:t>
      </w:r>
      <w:r w:rsidR="007F40DC" w:rsidRPr="00363935">
        <w:rPr>
          <w:rFonts w:ascii="Times New Roman" w:hAnsi="Times New Roman" w:cs="Times New Roman"/>
          <w:sz w:val="24"/>
          <w:szCs w:val="24"/>
        </w:rPr>
        <w:t xml:space="preserve">nza </w:t>
      </w:r>
      <w:r w:rsidR="00C974AA" w:rsidRPr="00363935">
        <w:rPr>
          <w:rFonts w:ascii="Times New Roman" w:hAnsi="Times New Roman" w:cs="Times New Roman"/>
          <w:sz w:val="24"/>
          <w:szCs w:val="24"/>
        </w:rPr>
        <w:t>en el Distrito</w:t>
      </w:r>
      <w:r w:rsidRPr="00363935">
        <w:rPr>
          <w:rFonts w:ascii="Times New Roman" w:hAnsi="Times New Roman" w:cs="Times New Roman"/>
          <w:sz w:val="24"/>
          <w:szCs w:val="24"/>
        </w:rPr>
        <w:t>;</w:t>
      </w:r>
    </w:p>
    <w:p w14:paraId="5AE51F56" w14:textId="77777777" w:rsidR="00673B8F" w:rsidRPr="00363935" w:rsidRDefault="00EE25E7"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Estimular la participación ciudadana </w:t>
      </w:r>
      <w:r w:rsidR="00673B8F" w:rsidRPr="00363935">
        <w:rPr>
          <w:rFonts w:ascii="Times New Roman" w:hAnsi="Times New Roman" w:cs="Times New Roman"/>
          <w:sz w:val="24"/>
          <w:szCs w:val="24"/>
        </w:rPr>
        <w:t>en la formulación, ejecución, seguimiento y evaluación del Plan de Desarrollo</w:t>
      </w:r>
      <w:r w:rsidRPr="00363935">
        <w:rPr>
          <w:rFonts w:ascii="Times New Roman" w:hAnsi="Times New Roman" w:cs="Times New Roman"/>
          <w:sz w:val="24"/>
          <w:szCs w:val="24"/>
        </w:rPr>
        <w:t xml:space="preserve"> y Ordenamiento Territorial; y en la priorización de </w:t>
      </w:r>
      <w:r w:rsidR="003C79D1" w:rsidRPr="00363935">
        <w:rPr>
          <w:rFonts w:ascii="Times New Roman" w:hAnsi="Times New Roman" w:cs="Times New Roman"/>
          <w:sz w:val="24"/>
          <w:szCs w:val="24"/>
        </w:rPr>
        <w:t xml:space="preserve">las acciones de desarrollo y aplicación de </w:t>
      </w:r>
      <w:r w:rsidRPr="00363935">
        <w:rPr>
          <w:rFonts w:ascii="Times New Roman" w:hAnsi="Times New Roman" w:cs="Times New Roman"/>
          <w:sz w:val="24"/>
          <w:szCs w:val="24"/>
        </w:rPr>
        <w:t>los presupuestos participativos</w:t>
      </w:r>
      <w:r w:rsidR="003C79D1" w:rsidRPr="00363935">
        <w:rPr>
          <w:rFonts w:ascii="Times New Roman" w:hAnsi="Times New Roman" w:cs="Times New Roman"/>
          <w:sz w:val="24"/>
          <w:szCs w:val="24"/>
        </w:rPr>
        <w:t xml:space="preserve"> en sus jurisdicciones</w:t>
      </w:r>
      <w:r w:rsidRPr="00363935">
        <w:rPr>
          <w:rFonts w:ascii="Times New Roman" w:hAnsi="Times New Roman" w:cs="Times New Roman"/>
          <w:sz w:val="24"/>
          <w:szCs w:val="24"/>
        </w:rPr>
        <w:t>;</w:t>
      </w:r>
    </w:p>
    <w:p w14:paraId="1856117E" w14:textId="73E3E041" w:rsidR="00DA2C56" w:rsidRPr="00363935" w:rsidRDefault="00673B8F"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Ejercer el control social a la gestión del </w:t>
      </w:r>
      <w:r w:rsidR="0034258F" w:rsidRPr="00363935">
        <w:rPr>
          <w:rFonts w:ascii="Times New Roman" w:hAnsi="Times New Roman" w:cs="Times New Roman"/>
          <w:sz w:val="24"/>
          <w:szCs w:val="24"/>
        </w:rPr>
        <w:t xml:space="preserve">Municipio del </w:t>
      </w:r>
      <w:r w:rsidR="00D462BC" w:rsidRPr="00363935">
        <w:rPr>
          <w:rFonts w:ascii="Times New Roman" w:hAnsi="Times New Roman" w:cs="Times New Roman"/>
          <w:sz w:val="24"/>
          <w:szCs w:val="24"/>
        </w:rPr>
        <w:t>Distrito Metropolitano de Quito</w:t>
      </w:r>
      <w:r w:rsidR="00DA2C56" w:rsidRPr="00363935">
        <w:rPr>
          <w:rFonts w:ascii="Times New Roman" w:hAnsi="Times New Roman" w:cs="Times New Roman"/>
          <w:sz w:val="24"/>
          <w:szCs w:val="24"/>
        </w:rPr>
        <w:t>;</w:t>
      </w:r>
    </w:p>
    <w:p w14:paraId="38E9DD73" w14:textId="081F186D" w:rsidR="00DA2C56" w:rsidRPr="00363935" w:rsidRDefault="00FF3209"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Vigilar el cumplimiento del derecho constitucional a</w:t>
      </w:r>
      <w:r w:rsidR="00433A59" w:rsidRPr="00363935">
        <w:rPr>
          <w:rFonts w:ascii="Times New Roman" w:hAnsi="Times New Roman" w:cs="Times New Roman"/>
          <w:sz w:val="24"/>
          <w:szCs w:val="24"/>
        </w:rPr>
        <w:t>l acceso a la información</w:t>
      </w:r>
      <w:r w:rsidR="00DA2C56" w:rsidRPr="00363935">
        <w:rPr>
          <w:rFonts w:ascii="Times New Roman" w:hAnsi="Times New Roman" w:cs="Times New Roman"/>
          <w:sz w:val="24"/>
          <w:szCs w:val="24"/>
        </w:rPr>
        <w:t>;</w:t>
      </w:r>
    </w:p>
    <w:p w14:paraId="28ECA94B" w14:textId="6EFDBFB6" w:rsidR="00DA2C56" w:rsidRPr="00363935" w:rsidRDefault="00433A59"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lastRenderedPageBreak/>
        <w:t>Desarrollar formas de gobierno electrónico, democracia digital inclusiva y participación ciudadana por medios digitales;</w:t>
      </w:r>
    </w:p>
    <w:p w14:paraId="1A2778A4" w14:textId="17B0A234" w:rsidR="00DA2C56" w:rsidRPr="00363935" w:rsidRDefault="00FF3209"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Promover </w:t>
      </w:r>
      <w:r w:rsidR="00433A59" w:rsidRPr="00363935">
        <w:rPr>
          <w:rFonts w:ascii="Times New Roman" w:hAnsi="Times New Roman" w:cs="Times New Roman"/>
          <w:sz w:val="24"/>
          <w:szCs w:val="24"/>
        </w:rPr>
        <w:t>mecanismos para la aplicación e implementación de medidas de acción afirmativas que promuevan la participación igualitaria a favor de titulares de derechos que se encuentren en situaciones de desigualdad;</w:t>
      </w:r>
    </w:p>
    <w:p w14:paraId="5477CCB2" w14:textId="5E97BCA4" w:rsidR="005B00A1" w:rsidRPr="00363935" w:rsidRDefault="005B00A1" w:rsidP="00363935">
      <w:pPr>
        <w:pStyle w:val="Prrafodelista"/>
        <w:numPr>
          <w:ilvl w:val="0"/>
          <w:numId w:val="35"/>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Designar a los representantes de la ciudadanía a los consejos metropolitanos de planificación del desarrollo y de protección de derechos. </w:t>
      </w:r>
    </w:p>
    <w:p w14:paraId="337FCF7E" w14:textId="7E2CD716" w:rsidR="00DA2C56" w:rsidRPr="00A313FE" w:rsidRDefault="0048660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A2C56" w:rsidRPr="00363935">
        <w:rPr>
          <w:rFonts w:ascii="Times New Roman" w:hAnsi="Times New Roman" w:cs="Times New Roman"/>
          <w:b/>
          <w:sz w:val="24"/>
          <w:szCs w:val="24"/>
        </w:rPr>
        <w:t xml:space="preserve">- </w:t>
      </w:r>
      <w:r w:rsidR="00575B72" w:rsidRPr="00363935">
        <w:rPr>
          <w:rFonts w:ascii="Times New Roman" w:hAnsi="Times New Roman" w:cs="Times New Roman"/>
          <w:b/>
          <w:sz w:val="24"/>
          <w:szCs w:val="24"/>
        </w:rPr>
        <w:t xml:space="preserve">Financiamiento del </w:t>
      </w:r>
      <w:r w:rsidR="00914208" w:rsidRPr="00363935">
        <w:rPr>
          <w:rFonts w:ascii="Times New Roman" w:hAnsi="Times New Roman" w:cs="Times New Roman"/>
          <w:b/>
          <w:sz w:val="24"/>
          <w:szCs w:val="24"/>
        </w:rPr>
        <w:t xml:space="preserve">Sistema Metropolitano de Participación Ciudadana y Control </w:t>
      </w:r>
      <w:r w:rsidRPr="00363935">
        <w:rPr>
          <w:rFonts w:ascii="Times New Roman" w:hAnsi="Times New Roman" w:cs="Times New Roman"/>
          <w:b/>
          <w:sz w:val="24"/>
          <w:szCs w:val="24"/>
        </w:rPr>
        <w:t>Social. -</w:t>
      </w:r>
      <w:r w:rsidR="00575B72" w:rsidRPr="00A313FE">
        <w:rPr>
          <w:rFonts w:ascii="Times New Roman" w:hAnsi="Times New Roman" w:cs="Times New Roman"/>
          <w:sz w:val="24"/>
          <w:szCs w:val="24"/>
        </w:rPr>
        <w:t xml:space="preserve"> </w:t>
      </w:r>
      <w:r w:rsidR="00AA53DC" w:rsidRPr="00A313FE">
        <w:rPr>
          <w:rFonts w:ascii="Times New Roman" w:hAnsi="Times New Roman" w:cs="Times New Roman"/>
          <w:sz w:val="24"/>
          <w:szCs w:val="24"/>
        </w:rPr>
        <w:t xml:space="preserve">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435124" w:rsidRPr="00A313FE">
        <w:rPr>
          <w:rFonts w:ascii="Times New Roman" w:hAnsi="Times New Roman" w:cs="Times New Roman"/>
          <w:sz w:val="24"/>
          <w:szCs w:val="24"/>
        </w:rPr>
        <w:t xml:space="preserve">, </w:t>
      </w:r>
      <w:r w:rsidR="00167C90" w:rsidRPr="00A313FE">
        <w:rPr>
          <w:rFonts w:ascii="Times New Roman" w:hAnsi="Times New Roman" w:cs="Times New Roman"/>
          <w:sz w:val="24"/>
          <w:szCs w:val="24"/>
        </w:rPr>
        <w:t>establecerá el</w:t>
      </w:r>
      <w:r w:rsidR="00AA53DC" w:rsidRPr="00A313FE">
        <w:rPr>
          <w:rFonts w:ascii="Times New Roman" w:hAnsi="Times New Roman" w:cs="Times New Roman"/>
          <w:sz w:val="24"/>
          <w:szCs w:val="24"/>
        </w:rPr>
        <w:t xml:space="preserve"> presupuesto</w:t>
      </w:r>
      <w:r w:rsidR="00435124" w:rsidRPr="00A313FE">
        <w:rPr>
          <w:rFonts w:ascii="Times New Roman" w:hAnsi="Times New Roman" w:cs="Times New Roman"/>
          <w:sz w:val="24"/>
          <w:szCs w:val="24"/>
        </w:rPr>
        <w:t xml:space="preserve"> anual</w:t>
      </w:r>
      <w:r w:rsidR="00AA53DC" w:rsidRPr="00A313FE">
        <w:rPr>
          <w:rFonts w:ascii="Times New Roman" w:hAnsi="Times New Roman" w:cs="Times New Roman"/>
          <w:sz w:val="24"/>
          <w:szCs w:val="24"/>
        </w:rPr>
        <w:t xml:space="preserve"> </w:t>
      </w:r>
      <w:r w:rsidR="00435124" w:rsidRPr="00A313FE">
        <w:rPr>
          <w:rFonts w:ascii="Times New Roman" w:hAnsi="Times New Roman" w:cs="Times New Roman"/>
          <w:sz w:val="24"/>
          <w:szCs w:val="24"/>
        </w:rPr>
        <w:t>para el desarrollo de todas las actividades</w:t>
      </w:r>
      <w:r w:rsidR="00803FE5" w:rsidRPr="00A313FE">
        <w:rPr>
          <w:rFonts w:ascii="Times New Roman" w:hAnsi="Times New Roman" w:cs="Times New Roman"/>
          <w:sz w:val="24"/>
          <w:szCs w:val="24"/>
        </w:rPr>
        <w:t>,</w:t>
      </w:r>
      <w:r w:rsidR="00435124" w:rsidRPr="00A313FE" w:rsidDel="00435124">
        <w:rPr>
          <w:rFonts w:ascii="Times New Roman" w:hAnsi="Times New Roman" w:cs="Times New Roman"/>
          <w:sz w:val="24"/>
          <w:szCs w:val="24"/>
        </w:rPr>
        <w:t xml:space="preserve"> </w:t>
      </w:r>
      <w:r w:rsidR="00435124" w:rsidRPr="00A313FE">
        <w:rPr>
          <w:rFonts w:ascii="Times New Roman" w:hAnsi="Times New Roman" w:cs="Times New Roman"/>
          <w:sz w:val="24"/>
          <w:szCs w:val="24"/>
        </w:rPr>
        <w:t xml:space="preserve">encaminadas al cumplimiento de los objetivos de las máximas instancias </w:t>
      </w:r>
      <w:r w:rsidR="00803FE5" w:rsidRPr="00A313FE">
        <w:rPr>
          <w:rFonts w:ascii="Times New Roman" w:hAnsi="Times New Roman" w:cs="Times New Roman"/>
          <w:sz w:val="24"/>
          <w:szCs w:val="24"/>
        </w:rPr>
        <w:t xml:space="preserve">de participación ciudadana del </w:t>
      </w:r>
      <w:r w:rsidR="00D462BC" w:rsidRPr="00A313FE">
        <w:rPr>
          <w:rFonts w:ascii="Times New Roman" w:hAnsi="Times New Roman" w:cs="Times New Roman"/>
          <w:sz w:val="24"/>
          <w:szCs w:val="24"/>
        </w:rPr>
        <w:t>Distrito Metropolitano de Quito</w:t>
      </w:r>
      <w:r w:rsidR="00803FE5" w:rsidRPr="00A313FE" w:rsidDel="00435124">
        <w:rPr>
          <w:rFonts w:ascii="Times New Roman" w:hAnsi="Times New Roman" w:cs="Times New Roman"/>
          <w:sz w:val="24"/>
          <w:szCs w:val="24"/>
        </w:rPr>
        <w:t xml:space="preserve"> </w:t>
      </w:r>
    </w:p>
    <w:p w14:paraId="317CCDBC" w14:textId="19445C55" w:rsidR="00DA2C56" w:rsidRPr="00A313FE" w:rsidRDefault="00AA53DC"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Para reuniones con la comunidad, estos organismos podrán utilizar los </w:t>
      </w:r>
      <w:r w:rsidR="00803FE5" w:rsidRPr="00A313FE">
        <w:rPr>
          <w:rFonts w:ascii="Times New Roman" w:hAnsi="Times New Roman" w:cs="Times New Roman"/>
          <w:sz w:val="24"/>
          <w:szCs w:val="24"/>
        </w:rPr>
        <w:t xml:space="preserve">espacios </w:t>
      </w:r>
      <w:r w:rsidRPr="00A313FE">
        <w:rPr>
          <w:rFonts w:ascii="Times New Roman" w:hAnsi="Times New Roman" w:cs="Times New Roman"/>
          <w:sz w:val="24"/>
          <w:szCs w:val="24"/>
        </w:rPr>
        <w:t xml:space="preserve">disponibles del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DA2C56"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en cada </w:t>
      </w:r>
      <w:r w:rsidR="00803FE5" w:rsidRPr="00A313FE">
        <w:rPr>
          <w:rFonts w:ascii="Times New Roman" w:hAnsi="Times New Roman" w:cs="Times New Roman"/>
          <w:sz w:val="24"/>
          <w:szCs w:val="24"/>
        </w:rPr>
        <w:t xml:space="preserve">Administraciones </w:t>
      </w:r>
      <w:r w:rsidRPr="00A313FE">
        <w:rPr>
          <w:rFonts w:ascii="Times New Roman" w:hAnsi="Times New Roman" w:cs="Times New Roman"/>
          <w:sz w:val="24"/>
          <w:szCs w:val="24"/>
        </w:rPr>
        <w:t>Zonal</w:t>
      </w:r>
      <w:r w:rsidR="00803FE5" w:rsidRPr="00A313FE">
        <w:rPr>
          <w:rFonts w:ascii="Times New Roman" w:hAnsi="Times New Roman" w:cs="Times New Roman"/>
          <w:sz w:val="24"/>
          <w:szCs w:val="24"/>
        </w:rPr>
        <w:t>es</w:t>
      </w:r>
      <w:r w:rsidRPr="00A313FE">
        <w:rPr>
          <w:rFonts w:ascii="Times New Roman" w:hAnsi="Times New Roman" w:cs="Times New Roman"/>
          <w:sz w:val="24"/>
          <w:szCs w:val="24"/>
        </w:rPr>
        <w:t>. Para el efecto deberán coordinar con los organismos municipales que los administren</w:t>
      </w:r>
      <w:r w:rsidR="005B00A1" w:rsidRPr="00A313FE">
        <w:rPr>
          <w:rFonts w:ascii="Times New Roman" w:hAnsi="Times New Roman" w:cs="Times New Roman"/>
          <w:sz w:val="24"/>
          <w:szCs w:val="24"/>
        </w:rPr>
        <w:t>.</w:t>
      </w:r>
    </w:p>
    <w:p w14:paraId="7FF48423" w14:textId="2F2B42BA" w:rsidR="00575B72" w:rsidRPr="00A313FE" w:rsidRDefault="00575B72" w:rsidP="00DA75E1">
      <w:pPr>
        <w:jc w:val="both"/>
        <w:rPr>
          <w:rFonts w:ascii="Times New Roman" w:hAnsi="Times New Roman" w:cs="Times New Roman"/>
          <w:sz w:val="24"/>
          <w:szCs w:val="24"/>
        </w:rPr>
      </w:pPr>
      <w:r w:rsidRPr="00A313FE">
        <w:rPr>
          <w:rFonts w:ascii="Times New Roman" w:hAnsi="Times New Roman" w:cs="Times New Roman"/>
          <w:sz w:val="24"/>
          <w:szCs w:val="24"/>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w:t>
      </w:r>
      <w:r w:rsidR="00DA75E1" w:rsidRPr="00A313FE">
        <w:rPr>
          <w:rFonts w:ascii="Times New Roman" w:hAnsi="Times New Roman" w:cs="Times New Roman"/>
          <w:sz w:val="24"/>
          <w:szCs w:val="24"/>
        </w:rPr>
        <w:t xml:space="preserve"> de la participación ciudadana.</w:t>
      </w:r>
    </w:p>
    <w:p w14:paraId="776B714A" w14:textId="29ABB61C" w:rsidR="00DA2C56" w:rsidRPr="00A313FE" w:rsidRDefault="00A53C8E" w:rsidP="00363935">
      <w:pPr>
        <w:pStyle w:val="Ttulo2"/>
      </w:pPr>
      <w:bookmarkStart w:id="14" w:name="_Toc46188563"/>
      <w:bookmarkStart w:id="15" w:name="_Toc49703286"/>
      <w:r w:rsidRPr="00A313FE">
        <w:t xml:space="preserve">CAPÍTULO </w:t>
      </w:r>
      <w:r w:rsidR="006106B8" w:rsidRPr="00A313FE">
        <w:t>I</w:t>
      </w:r>
      <w:r w:rsidRPr="00A313FE">
        <w:t xml:space="preserve">I: De los espacios ciudadanos para la organización </w:t>
      </w:r>
      <w:r w:rsidR="00AF7D4E" w:rsidRPr="00A313FE">
        <w:t xml:space="preserve">y participación </w:t>
      </w:r>
      <w:r w:rsidRPr="00A313FE">
        <w:t>social</w:t>
      </w:r>
      <w:bookmarkEnd w:id="14"/>
      <w:bookmarkEnd w:id="15"/>
    </w:p>
    <w:p w14:paraId="3B761029" w14:textId="77777777" w:rsidR="00DA75E1" w:rsidRPr="00A313FE" w:rsidRDefault="00DA75E1" w:rsidP="00DA75E1"/>
    <w:p w14:paraId="0BAD4602" w14:textId="0CF80BF4" w:rsidR="00895A40" w:rsidRPr="00A313FE" w:rsidRDefault="00803FE5"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A2C56" w:rsidRPr="00363935">
        <w:rPr>
          <w:rFonts w:ascii="Times New Roman" w:hAnsi="Times New Roman" w:cs="Times New Roman"/>
          <w:b/>
          <w:sz w:val="24"/>
          <w:szCs w:val="24"/>
        </w:rPr>
        <w:t>-</w:t>
      </w:r>
      <w:r w:rsidRPr="00A313FE">
        <w:rPr>
          <w:rFonts w:ascii="Times New Roman" w:hAnsi="Times New Roman" w:cs="Times New Roman"/>
          <w:sz w:val="24"/>
          <w:szCs w:val="24"/>
        </w:rPr>
        <w:t xml:space="preserve"> </w:t>
      </w:r>
      <w:r w:rsidR="00895A40" w:rsidRPr="00A313FE">
        <w:rPr>
          <w:rFonts w:ascii="Times New Roman" w:hAnsi="Times New Roman" w:cs="Times New Roman"/>
          <w:sz w:val="24"/>
          <w:szCs w:val="24"/>
        </w:rPr>
        <w:t>L</w:t>
      </w:r>
      <w:r w:rsidR="009A3643" w:rsidRPr="00A313FE">
        <w:rPr>
          <w:rFonts w:ascii="Times New Roman" w:hAnsi="Times New Roman" w:cs="Times New Roman"/>
          <w:sz w:val="24"/>
          <w:szCs w:val="24"/>
        </w:rPr>
        <w:t xml:space="preserve">a construcción de la voluntad popular en el ámbito </w:t>
      </w:r>
      <w:r w:rsidR="001756E7" w:rsidRPr="00A313FE">
        <w:rPr>
          <w:rFonts w:ascii="Times New Roman" w:hAnsi="Times New Roman" w:cs="Times New Roman"/>
          <w:sz w:val="24"/>
          <w:szCs w:val="24"/>
        </w:rPr>
        <w:t>d</w:t>
      </w:r>
      <w:r w:rsidR="000F69C9" w:rsidRPr="00A313FE">
        <w:rPr>
          <w:rFonts w:ascii="Times New Roman" w:hAnsi="Times New Roman" w:cs="Times New Roman"/>
          <w:sz w:val="24"/>
          <w:szCs w:val="24"/>
        </w:rPr>
        <w:t>el Sistema Metropolitano Participación Ciudadana y Control Social</w:t>
      </w:r>
      <w:r w:rsidR="001756E7" w:rsidRPr="00A313FE">
        <w:rPr>
          <w:rFonts w:ascii="Times New Roman" w:hAnsi="Times New Roman" w:cs="Times New Roman"/>
          <w:sz w:val="24"/>
          <w:szCs w:val="24"/>
        </w:rPr>
        <w:t xml:space="preserve">, </w:t>
      </w:r>
      <w:r w:rsidR="009A3643" w:rsidRPr="00A313FE">
        <w:rPr>
          <w:rFonts w:ascii="Times New Roman" w:hAnsi="Times New Roman" w:cs="Times New Roman"/>
          <w:sz w:val="24"/>
          <w:szCs w:val="24"/>
        </w:rPr>
        <w:t xml:space="preserve">se realizará a través de los siguientes espacios de </w:t>
      </w:r>
      <w:r w:rsidR="00725F17" w:rsidRPr="00A313FE">
        <w:rPr>
          <w:rFonts w:ascii="Times New Roman" w:hAnsi="Times New Roman" w:cs="Times New Roman"/>
          <w:sz w:val="24"/>
          <w:szCs w:val="24"/>
        </w:rPr>
        <w:t xml:space="preserve">representación, </w:t>
      </w:r>
      <w:r w:rsidR="009A3643" w:rsidRPr="00A313FE">
        <w:rPr>
          <w:rFonts w:ascii="Times New Roman" w:hAnsi="Times New Roman" w:cs="Times New Roman"/>
          <w:sz w:val="24"/>
          <w:szCs w:val="24"/>
        </w:rPr>
        <w:t>diálogo y decisión:</w:t>
      </w:r>
    </w:p>
    <w:p w14:paraId="11637D44" w14:textId="77777777" w:rsidR="00A53C8E" w:rsidRPr="00A313FE" w:rsidRDefault="00A53C8E"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Asambleas </w:t>
      </w:r>
      <w:r w:rsidR="007B0A23" w:rsidRPr="00A313FE">
        <w:rPr>
          <w:rFonts w:ascii="Times New Roman" w:hAnsi="Times New Roman" w:cs="Times New Roman"/>
          <w:sz w:val="24"/>
          <w:szCs w:val="24"/>
        </w:rPr>
        <w:t xml:space="preserve">vecinales, </w:t>
      </w:r>
      <w:r w:rsidRPr="00A313FE">
        <w:rPr>
          <w:rFonts w:ascii="Times New Roman" w:hAnsi="Times New Roman" w:cs="Times New Roman"/>
          <w:sz w:val="24"/>
          <w:szCs w:val="24"/>
        </w:rPr>
        <w:t>barriales</w:t>
      </w:r>
      <w:r w:rsidR="007B0A23" w:rsidRPr="00A313FE">
        <w:rPr>
          <w:rFonts w:ascii="Times New Roman" w:hAnsi="Times New Roman" w:cs="Times New Roman"/>
          <w:sz w:val="24"/>
          <w:szCs w:val="24"/>
        </w:rPr>
        <w:t>, comunales o cívicas;</w:t>
      </w:r>
    </w:p>
    <w:p w14:paraId="3B36B8EE" w14:textId="0A72E312" w:rsidR="00D76135" w:rsidRPr="00A313FE" w:rsidRDefault="00D76135" w:rsidP="00DA75E1">
      <w:pPr>
        <w:jc w:val="both"/>
        <w:rPr>
          <w:rFonts w:ascii="Times New Roman" w:hAnsi="Times New Roman" w:cs="Times New Roman"/>
          <w:sz w:val="24"/>
          <w:szCs w:val="24"/>
        </w:rPr>
      </w:pPr>
      <w:r w:rsidRPr="00A313FE">
        <w:rPr>
          <w:rFonts w:ascii="Times New Roman" w:hAnsi="Times New Roman" w:cs="Times New Roman"/>
          <w:sz w:val="24"/>
          <w:szCs w:val="24"/>
        </w:rPr>
        <w:t>Asamblea parroquial urbana;</w:t>
      </w:r>
    </w:p>
    <w:p w14:paraId="539BF699" w14:textId="77777777" w:rsidR="00D76135" w:rsidRPr="00A313FE" w:rsidRDefault="00D76135" w:rsidP="00D76135">
      <w:pPr>
        <w:jc w:val="both"/>
        <w:rPr>
          <w:rFonts w:ascii="Times New Roman" w:hAnsi="Times New Roman" w:cs="Times New Roman"/>
          <w:sz w:val="24"/>
          <w:szCs w:val="24"/>
        </w:rPr>
      </w:pPr>
      <w:r w:rsidRPr="00363935">
        <w:rPr>
          <w:rFonts w:ascii="Times New Roman" w:hAnsi="Times New Roman" w:cs="Times New Roman"/>
          <w:sz w:val="24"/>
          <w:szCs w:val="24"/>
        </w:rPr>
        <w:t>Asamblea parroquial rural;</w:t>
      </w:r>
    </w:p>
    <w:p w14:paraId="37579BBA" w14:textId="4A29BCFD" w:rsidR="00A53C8E" w:rsidRPr="00A313FE" w:rsidRDefault="00A53C8E" w:rsidP="00DA75E1">
      <w:pPr>
        <w:jc w:val="both"/>
        <w:rPr>
          <w:rFonts w:ascii="Times New Roman" w:hAnsi="Times New Roman" w:cs="Times New Roman"/>
          <w:sz w:val="24"/>
          <w:szCs w:val="24"/>
        </w:rPr>
      </w:pPr>
      <w:r w:rsidRPr="00DE3846">
        <w:rPr>
          <w:rFonts w:ascii="Times New Roman" w:hAnsi="Times New Roman" w:cs="Times New Roman"/>
          <w:sz w:val="24"/>
          <w:szCs w:val="24"/>
        </w:rPr>
        <w:t>Asamblea</w:t>
      </w:r>
      <w:r w:rsidR="002E7086">
        <w:rPr>
          <w:rFonts w:ascii="Times New Roman" w:hAnsi="Times New Roman" w:cs="Times New Roman"/>
          <w:sz w:val="24"/>
          <w:szCs w:val="24"/>
        </w:rPr>
        <w:t xml:space="preserve"> del Distrito Metropolitano de </w:t>
      </w:r>
      <w:r w:rsidRPr="00DE3846">
        <w:rPr>
          <w:rFonts w:ascii="Times New Roman" w:hAnsi="Times New Roman" w:cs="Times New Roman"/>
          <w:sz w:val="24"/>
          <w:szCs w:val="24"/>
        </w:rPr>
        <w:t>Quito</w:t>
      </w:r>
      <w:r w:rsidR="00DA2C56" w:rsidRPr="00DE3846">
        <w:rPr>
          <w:rFonts w:ascii="Times New Roman" w:hAnsi="Times New Roman" w:cs="Times New Roman"/>
          <w:sz w:val="24"/>
          <w:szCs w:val="24"/>
        </w:rPr>
        <w:t>;</w:t>
      </w:r>
    </w:p>
    <w:p w14:paraId="36FDFB5F" w14:textId="4D6BA5D9" w:rsidR="009A3643" w:rsidRPr="00A313FE" w:rsidRDefault="009A3643"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Consejo </w:t>
      </w:r>
      <w:r w:rsidR="00A94499" w:rsidRPr="00A313FE">
        <w:rPr>
          <w:rFonts w:ascii="Times New Roman" w:hAnsi="Times New Roman" w:cs="Times New Roman"/>
          <w:sz w:val="24"/>
          <w:szCs w:val="24"/>
        </w:rPr>
        <w:t xml:space="preserve">Metropolitano </w:t>
      </w:r>
      <w:r w:rsidR="00B76A4E" w:rsidRPr="00A313FE">
        <w:rPr>
          <w:rFonts w:ascii="Times New Roman" w:hAnsi="Times New Roman" w:cs="Times New Roman"/>
          <w:sz w:val="24"/>
          <w:szCs w:val="24"/>
        </w:rPr>
        <w:t>para la Protección de D</w:t>
      </w:r>
      <w:r w:rsidRPr="00A313FE">
        <w:rPr>
          <w:rFonts w:ascii="Times New Roman" w:hAnsi="Times New Roman" w:cs="Times New Roman"/>
          <w:sz w:val="24"/>
          <w:szCs w:val="24"/>
        </w:rPr>
        <w:t>erechos</w:t>
      </w:r>
      <w:r w:rsidR="00DA2C56" w:rsidRPr="00A313FE">
        <w:rPr>
          <w:rFonts w:ascii="Times New Roman" w:hAnsi="Times New Roman" w:cs="Times New Roman"/>
          <w:sz w:val="24"/>
          <w:szCs w:val="24"/>
        </w:rPr>
        <w:t>;</w:t>
      </w:r>
    </w:p>
    <w:p w14:paraId="6CA85550" w14:textId="22EF4FB5" w:rsidR="00DA2C56" w:rsidRPr="00A313FE" w:rsidRDefault="00A94499" w:rsidP="00DA75E1">
      <w:pPr>
        <w:jc w:val="both"/>
        <w:rPr>
          <w:rFonts w:ascii="Times New Roman" w:hAnsi="Times New Roman" w:cs="Times New Roman"/>
          <w:sz w:val="24"/>
          <w:szCs w:val="24"/>
        </w:rPr>
      </w:pPr>
      <w:r w:rsidRPr="00A313FE">
        <w:rPr>
          <w:rFonts w:ascii="Times New Roman" w:hAnsi="Times New Roman" w:cs="Times New Roman"/>
          <w:sz w:val="24"/>
          <w:szCs w:val="24"/>
        </w:rPr>
        <w:t>Consejo</w:t>
      </w:r>
      <w:r w:rsidR="00DA2C56" w:rsidRPr="00A313FE">
        <w:rPr>
          <w:rFonts w:ascii="Times New Roman" w:hAnsi="Times New Roman" w:cs="Times New Roman"/>
          <w:sz w:val="24"/>
          <w:szCs w:val="24"/>
        </w:rPr>
        <w:t xml:space="preserve"> Metropolitano de Planificación.</w:t>
      </w:r>
    </w:p>
    <w:p w14:paraId="590D0AF6" w14:textId="51D191D8" w:rsidR="00DA2C56" w:rsidRPr="00A313FE" w:rsidRDefault="00DD659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w:t>
      </w:r>
      <w:r w:rsidR="00DA2C56" w:rsidRPr="00363935">
        <w:rPr>
          <w:rFonts w:ascii="Times New Roman" w:hAnsi="Times New Roman" w:cs="Times New Roman"/>
          <w:b/>
          <w:sz w:val="24"/>
          <w:szCs w:val="24"/>
        </w:rPr>
        <w:t>-</w:t>
      </w:r>
      <w:r w:rsidRPr="00363935">
        <w:rPr>
          <w:rFonts w:ascii="Times New Roman" w:hAnsi="Times New Roman" w:cs="Times New Roman"/>
          <w:b/>
          <w:sz w:val="24"/>
          <w:szCs w:val="24"/>
        </w:rPr>
        <w:t xml:space="preserve"> </w:t>
      </w:r>
      <w:r w:rsidR="00AD505B" w:rsidRPr="00363935">
        <w:rPr>
          <w:rFonts w:ascii="Times New Roman" w:hAnsi="Times New Roman" w:cs="Times New Roman"/>
          <w:b/>
          <w:sz w:val="24"/>
          <w:szCs w:val="24"/>
        </w:rPr>
        <w:t xml:space="preserve">Formas ancestrales de </w:t>
      </w:r>
      <w:r w:rsidR="00167C90" w:rsidRPr="00363935">
        <w:rPr>
          <w:rFonts w:ascii="Times New Roman" w:hAnsi="Times New Roman" w:cs="Times New Roman"/>
          <w:b/>
          <w:sz w:val="24"/>
          <w:szCs w:val="24"/>
        </w:rPr>
        <w:t>organización. -</w:t>
      </w:r>
      <w:r w:rsidR="00AD505B" w:rsidRPr="00A313FE">
        <w:rPr>
          <w:rFonts w:ascii="Times New Roman" w:hAnsi="Times New Roman" w:cs="Times New Roman"/>
          <w:sz w:val="24"/>
          <w:szCs w:val="24"/>
        </w:rPr>
        <w:t xml:space="preserve"> 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w:t>
      </w:r>
      <w:r w:rsidR="00AD505B" w:rsidRPr="00A313FE">
        <w:rPr>
          <w:rFonts w:ascii="Times New Roman" w:hAnsi="Times New Roman" w:cs="Times New Roman"/>
          <w:sz w:val="24"/>
          <w:szCs w:val="24"/>
        </w:rPr>
        <w:t xml:space="preserve"> respetará y propenderá al fortalecimiento de las formas organizativas propias y ancestrales de las comunas, comunidades, pueblos y nacionalidades, que guarden armoní</w:t>
      </w:r>
      <w:r w:rsidR="00D32FC4" w:rsidRPr="00A313FE">
        <w:rPr>
          <w:rFonts w:ascii="Times New Roman" w:hAnsi="Times New Roman" w:cs="Times New Roman"/>
          <w:sz w:val="24"/>
          <w:szCs w:val="24"/>
        </w:rPr>
        <w:t>a con el ordenamiento jurídico.</w:t>
      </w:r>
    </w:p>
    <w:p w14:paraId="7FD73451" w14:textId="55179D40" w:rsidR="00AD505B" w:rsidRPr="00A313FE" w:rsidRDefault="00D32FC4"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 xml:space="preserve">Conforme a los principios constitucionales, se respetará todos los derechos colectivos de los pueblos y nacionalidades indígenas, y pueblos montubios y afroecuatorianos, cuyos territorios ancestrales se encuentren en la jurisdicción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Aquellos miembros de dichos colectivos, cuyos territorios ancestrales se encuentren localizados en otros lugares del país </w:t>
      </w:r>
      <w:r w:rsidR="00167C90" w:rsidRPr="00A313FE">
        <w:rPr>
          <w:rFonts w:ascii="Times New Roman" w:hAnsi="Times New Roman" w:cs="Times New Roman"/>
          <w:sz w:val="24"/>
          <w:szCs w:val="24"/>
        </w:rPr>
        <w:t>y que</w:t>
      </w:r>
      <w:r w:rsidRPr="00A313FE">
        <w:rPr>
          <w:rFonts w:ascii="Times New Roman" w:hAnsi="Times New Roman" w:cs="Times New Roman"/>
          <w:sz w:val="24"/>
          <w:szCs w:val="24"/>
        </w:rPr>
        <w:t xml:space="preserve"> de manera grupal o individual se hayan trasladado al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con fines de residencia, se les reconocerá sus derechos colectivos en la medida q</w:t>
      </w:r>
      <w:r w:rsidR="00DA75E1" w:rsidRPr="00A313FE">
        <w:rPr>
          <w:rFonts w:ascii="Times New Roman" w:hAnsi="Times New Roman" w:cs="Times New Roman"/>
          <w:sz w:val="24"/>
          <w:szCs w:val="24"/>
        </w:rPr>
        <w:t xml:space="preserve">ue estos sean aplicables. </w:t>
      </w:r>
    </w:p>
    <w:p w14:paraId="46271F3D" w14:textId="05F8822F" w:rsidR="00DA2C56" w:rsidRPr="00A313FE" w:rsidRDefault="00AD505B" w:rsidP="008E5CCE">
      <w:pPr>
        <w:pStyle w:val="Ttulo3"/>
        <w:rPr>
          <w:color w:val="auto"/>
        </w:rPr>
      </w:pPr>
      <w:bookmarkStart w:id="16" w:name="_Toc46188564"/>
      <w:bookmarkStart w:id="17" w:name="_Toc49703287"/>
      <w:r w:rsidRPr="00A313FE">
        <w:rPr>
          <w:color w:val="auto"/>
        </w:rPr>
        <w:t xml:space="preserve">Asambleas </w:t>
      </w:r>
      <w:r w:rsidR="005239DD" w:rsidRPr="00A313FE">
        <w:rPr>
          <w:color w:val="auto"/>
        </w:rPr>
        <w:t>vecinales,</w:t>
      </w:r>
      <w:r w:rsidR="00C84578" w:rsidRPr="00A313FE">
        <w:rPr>
          <w:color w:val="auto"/>
        </w:rPr>
        <w:t xml:space="preserve"> barriales o</w:t>
      </w:r>
      <w:r w:rsidR="005239DD" w:rsidRPr="00A313FE">
        <w:rPr>
          <w:color w:val="auto"/>
        </w:rPr>
        <w:t xml:space="preserve"> comunales</w:t>
      </w:r>
      <w:bookmarkEnd w:id="16"/>
      <w:bookmarkEnd w:id="17"/>
    </w:p>
    <w:p w14:paraId="1BCF9C8A" w14:textId="77777777" w:rsidR="00363935" w:rsidRDefault="00363935" w:rsidP="00DA75E1">
      <w:pPr>
        <w:jc w:val="both"/>
        <w:rPr>
          <w:rFonts w:ascii="Times New Roman" w:hAnsi="Times New Roman" w:cs="Times New Roman"/>
          <w:sz w:val="24"/>
          <w:szCs w:val="24"/>
        </w:rPr>
      </w:pPr>
    </w:p>
    <w:p w14:paraId="4EA17887" w14:textId="61FF5793" w:rsidR="00DA2C56" w:rsidRPr="00A313FE" w:rsidRDefault="00DD6593" w:rsidP="00DA75E1">
      <w:pPr>
        <w:jc w:val="both"/>
        <w:rPr>
          <w:rFonts w:ascii="Times New Roman" w:hAnsi="Times New Roman" w:cs="Times New Roman"/>
          <w:sz w:val="24"/>
          <w:szCs w:val="24"/>
        </w:rPr>
      </w:pPr>
      <w:r w:rsidRPr="00363935">
        <w:rPr>
          <w:rFonts w:ascii="Times New Roman" w:hAnsi="Times New Roman" w:cs="Times New Roman"/>
          <w:b/>
          <w:sz w:val="24"/>
          <w:szCs w:val="24"/>
        </w:rPr>
        <w:t xml:space="preserve">Articulo xx. </w:t>
      </w:r>
      <w:r w:rsidR="00166E4E" w:rsidRPr="00363935">
        <w:rPr>
          <w:rFonts w:ascii="Times New Roman" w:hAnsi="Times New Roman" w:cs="Times New Roman"/>
          <w:b/>
          <w:sz w:val="24"/>
          <w:szCs w:val="24"/>
        </w:rPr>
        <w:t xml:space="preserve">Naturaleza y </w:t>
      </w:r>
      <w:r w:rsidR="00167C90" w:rsidRPr="00363935">
        <w:rPr>
          <w:rFonts w:ascii="Times New Roman" w:hAnsi="Times New Roman" w:cs="Times New Roman"/>
          <w:b/>
          <w:sz w:val="24"/>
          <w:szCs w:val="24"/>
        </w:rPr>
        <w:t>Conformación. -</w:t>
      </w:r>
      <w:r w:rsidR="00166E4E" w:rsidRPr="00A313FE">
        <w:rPr>
          <w:rFonts w:ascii="Times New Roman" w:hAnsi="Times New Roman" w:cs="Times New Roman"/>
          <w:sz w:val="24"/>
          <w:szCs w:val="24"/>
        </w:rPr>
        <w:t xml:space="preserve"> L</w:t>
      </w:r>
      <w:r w:rsidR="00AD505B" w:rsidRPr="00A313FE">
        <w:rPr>
          <w:rFonts w:ascii="Times New Roman" w:hAnsi="Times New Roman" w:cs="Times New Roman"/>
          <w:sz w:val="24"/>
          <w:szCs w:val="24"/>
        </w:rPr>
        <w:t xml:space="preserve">as </w:t>
      </w:r>
      <w:r w:rsidR="007A034D" w:rsidRPr="00A313FE">
        <w:rPr>
          <w:rFonts w:ascii="Times New Roman" w:hAnsi="Times New Roman" w:cs="Times New Roman"/>
          <w:sz w:val="24"/>
          <w:szCs w:val="24"/>
        </w:rPr>
        <w:t xml:space="preserve">Asambleas </w:t>
      </w:r>
      <w:r w:rsidR="00AC534D" w:rsidRPr="00A313FE">
        <w:rPr>
          <w:rFonts w:ascii="Times New Roman" w:hAnsi="Times New Roman" w:cs="Times New Roman"/>
          <w:sz w:val="24"/>
          <w:szCs w:val="24"/>
        </w:rPr>
        <w:t>vecinales, barriales o</w:t>
      </w:r>
      <w:r w:rsidR="00166E4E" w:rsidRPr="00A313FE">
        <w:rPr>
          <w:rFonts w:ascii="Times New Roman" w:hAnsi="Times New Roman" w:cs="Times New Roman"/>
          <w:sz w:val="24"/>
          <w:szCs w:val="24"/>
        </w:rPr>
        <w:t xml:space="preserve"> comunales, </w:t>
      </w:r>
      <w:r w:rsidR="008B0AAC" w:rsidRPr="00A313FE">
        <w:rPr>
          <w:rFonts w:ascii="Times New Roman" w:hAnsi="Times New Roman" w:cs="Times New Roman"/>
          <w:sz w:val="24"/>
          <w:szCs w:val="24"/>
        </w:rPr>
        <w:t xml:space="preserve">son </w:t>
      </w:r>
      <w:r w:rsidR="00166E4E" w:rsidRPr="00A313FE">
        <w:rPr>
          <w:rFonts w:ascii="Times New Roman" w:hAnsi="Times New Roman" w:cs="Times New Roman"/>
          <w:sz w:val="24"/>
          <w:szCs w:val="24"/>
        </w:rPr>
        <w:t xml:space="preserve">el espacio organizativo básico </w:t>
      </w:r>
      <w:r w:rsidR="008B0AAC" w:rsidRPr="00A313FE">
        <w:rPr>
          <w:rFonts w:ascii="Times New Roman" w:hAnsi="Times New Roman" w:cs="Times New Roman"/>
          <w:sz w:val="24"/>
          <w:szCs w:val="24"/>
        </w:rPr>
        <w:t xml:space="preserve">de </w:t>
      </w:r>
      <w:r w:rsidR="00166E4E" w:rsidRPr="00A313FE">
        <w:rPr>
          <w:rFonts w:ascii="Times New Roman" w:hAnsi="Times New Roman" w:cs="Times New Roman"/>
          <w:sz w:val="24"/>
          <w:szCs w:val="24"/>
        </w:rPr>
        <w:t xml:space="preserve">coordinación, </w:t>
      </w:r>
      <w:r w:rsidR="008B0AAC" w:rsidRPr="00A313FE">
        <w:rPr>
          <w:rFonts w:ascii="Times New Roman" w:hAnsi="Times New Roman" w:cs="Times New Roman"/>
          <w:sz w:val="24"/>
          <w:szCs w:val="24"/>
        </w:rPr>
        <w:t xml:space="preserve">deliberación </w:t>
      </w:r>
      <w:r w:rsidR="00166E4E" w:rsidRPr="00A313FE">
        <w:rPr>
          <w:rFonts w:ascii="Times New Roman" w:hAnsi="Times New Roman" w:cs="Times New Roman"/>
          <w:sz w:val="24"/>
          <w:szCs w:val="24"/>
        </w:rPr>
        <w:t xml:space="preserve">y toma de decisiones de la sociedad civil en el </w:t>
      </w:r>
      <w:r w:rsidR="00D462BC" w:rsidRPr="00A313FE">
        <w:rPr>
          <w:rFonts w:ascii="Times New Roman" w:hAnsi="Times New Roman" w:cs="Times New Roman"/>
          <w:sz w:val="24"/>
          <w:szCs w:val="24"/>
        </w:rPr>
        <w:t>Distrito Metropolitano de Quito</w:t>
      </w:r>
      <w:r w:rsidR="00166E4E" w:rsidRPr="00A313FE">
        <w:rPr>
          <w:rFonts w:ascii="Times New Roman" w:hAnsi="Times New Roman" w:cs="Times New Roman"/>
          <w:sz w:val="24"/>
          <w:szCs w:val="24"/>
        </w:rPr>
        <w:t xml:space="preserve">. </w:t>
      </w:r>
      <w:r w:rsidR="00E93074" w:rsidRPr="00A313FE">
        <w:rPr>
          <w:rFonts w:ascii="Times New Roman" w:hAnsi="Times New Roman" w:cs="Times New Roman"/>
          <w:sz w:val="24"/>
          <w:szCs w:val="24"/>
        </w:rPr>
        <w:t>Participarán en estas asambleas los ciudadanos de la circunscripción urbana o rural correspondiente</w:t>
      </w:r>
      <w:r w:rsidR="006A116C" w:rsidRPr="00A313FE">
        <w:rPr>
          <w:rFonts w:ascii="Times New Roman" w:hAnsi="Times New Roman" w:cs="Times New Roman"/>
          <w:sz w:val="24"/>
          <w:szCs w:val="24"/>
        </w:rPr>
        <w:t>, las mismas que serán representadas por quienes sean democráticamente elegidos en las mismas.</w:t>
      </w:r>
      <w:r w:rsidRPr="00A313FE">
        <w:rPr>
          <w:rFonts w:ascii="Times New Roman" w:hAnsi="Times New Roman" w:cs="Times New Roman"/>
          <w:sz w:val="24"/>
          <w:szCs w:val="24"/>
        </w:rPr>
        <w:t xml:space="preserve"> </w:t>
      </w:r>
    </w:p>
    <w:p w14:paraId="5D1C3755" w14:textId="33DF5175" w:rsidR="00DA2C56" w:rsidRPr="00A313FE" w:rsidRDefault="007A5445" w:rsidP="00DA75E1">
      <w:pPr>
        <w:jc w:val="both"/>
        <w:rPr>
          <w:rFonts w:ascii="Times New Roman" w:hAnsi="Times New Roman" w:cs="Times New Roman"/>
          <w:sz w:val="24"/>
          <w:szCs w:val="24"/>
        </w:rPr>
      </w:pPr>
      <w:r w:rsidRPr="00A313FE">
        <w:rPr>
          <w:rFonts w:ascii="Times New Roman" w:hAnsi="Times New Roman" w:cs="Times New Roman"/>
          <w:sz w:val="24"/>
          <w:szCs w:val="24"/>
        </w:rPr>
        <w:t>Respetando las formalidades internas en cada caso, l</w:t>
      </w:r>
      <w:r w:rsidR="00355D74" w:rsidRPr="00A313FE">
        <w:rPr>
          <w:rFonts w:ascii="Times New Roman" w:hAnsi="Times New Roman" w:cs="Times New Roman"/>
          <w:sz w:val="24"/>
          <w:szCs w:val="24"/>
        </w:rPr>
        <w:t>as organizaciones cívicas podrán intervenir en las asambleas vecinales, barriales o comunales</w:t>
      </w:r>
      <w:r w:rsidRPr="00A313FE">
        <w:rPr>
          <w:rFonts w:ascii="Times New Roman" w:hAnsi="Times New Roman" w:cs="Times New Roman"/>
          <w:sz w:val="24"/>
          <w:szCs w:val="24"/>
        </w:rPr>
        <w:t xml:space="preserve"> y expresar en ellas sus opiniones, preocupaciones o planteamientos. Se consideran </w:t>
      </w:r>
      <w:r w:rsidR="00166E4E" w:rsidRPr="00A313FE">
        <w:rPr>
          <w:rFonts w:ascii="Times New Roman" w:hAnsi="Times New Roman" w:cs="Times New Roman"/>
          <w:sz w:val="24"/>
          <w:szCs w:val="24"/>
        </w:rPr>
        <w:t>organizaciones cívicas</w:t>
      </w:r>
      <w:r w:rsidRPr="00A313FE">
        <w:rPr>
          <w:rFonts w:ascii="Times New Roman" w:hAnsi="Times New Roman" w:cs="Times New Roman"/>
          <w:sz w:val="24"/>
          <w:szCs w:val="24"/>
        </w:rPr>
        <w:t xml:space="preserve"> a </w:t>
      </w:r>
      <w:r w:rsidR="008B0AAC" w:rsidRPr="00A313FE">
        <w:rPr>
          <w:rFonts w:ascii="Times New Roman" w:hAnsi="Times New Roman" w:cs="Times New Roman"/>
          <w:sz w:val="24"/>
          <w:szCs w:val="24"/>
        </w:rPr>
        <w:t xml:space="preserve">aquellas que </w:t>
      </w:r>
      <w:r w:rsidR="00355D74" w:rsidRPr="00A313FE">
        <w:rPr>
          <w:rFonts w:ascii="Times New Roman" w:hAnsi="Times New Roman" w:cs="Times New Roman"/>
          <w:sz w:val="24"/>
          <w:szCs w:val="24"/>
        </w:rPr>
        <w:t xml:space="preserve">se activen para promover, proteger o difundir valores, bienes materiales e inmateriales, componentes de la naturaleza y/o el ambiente, hechos </w:t>
      </w:r>
      <w:r w:rsidR="008B0AAC" w:rsidRPr="00A313FE">
        <w:rPr>
          <w:rFonts w:ascii="Times New Roman" w:hAnsi="Times New Roman" w:cs="Times New Roman"/>
          <w:sz w:val="24"/>
          <w:szCs w:val="24"/>
        </w:rPr>
        <w:t>históricos, culturales</w:t>
      </w:r>
      <w:r w:rsidR="00DD6593" w:rsidRPr="00A313FE">
        <w:rPr>
          <w:rFonts w:ascii="Times New Roman" w:hAnsi="Times New Roman" w:cs="Times New Roman"/>
          <w:sz w:val="24"/>
          <w:szCs w:val="24"/>
        </w:rPr>
        <w:t xml:space="preserve">, deportivos </w:t>
      </w:r>
      <w:r w:rsidR="008B0AAC" w:rsidRPr="00A313FE">
        <w:rPr>
          <w:rFonts w:ascii="Times New Roman" w:hAnsi="Times New Roman" w:cs="Times New Roman"/>
          <w:sz w:val="24"/>
          <w:szCs w:val="24"/>
        </w:rPr>
        <w:t xml:space="preserve">y </w:t>
      </w:r>
      <w:r w:rsidR="00355D74" w:rsidRPr="00A313FE">
        <w:rPr>
          <w:rFonts w:ascii="Times New Roman" w:hAnsi="Times New Roman" w:cs="Times New Roman"/>
          <w:sz w:val="24"/>
          <w:szCs w:val="24"/>
        </w:rPr>
        <w:t xml:space="preserve">otros de interés general que incumban al </w:t>
      </w:r>
      <w:r w:rsidR="00D462BC" w:rsidRPr="00A313FE">
        <w:rPr>
          <w:rFonts w:ascii="Times New Roman" w:hAnsi="Times New Roman" w:cs="Times New Roman"/>
          <w:sz w:val="24"/>
          <w:szCs w:val="24"/>
        </w:rPr>
        <w:t>Distrito Metropolitano de Quito</w:t>
      </w:r>
      <w:r w:rsidR="00355D74" w:rsidRPr="00A313FE">
        <w:rPr>
          <w:rFonts w:ascii="Times New Roman" w:hAnsi="Times New Roman" w:cs="Times New Roman"/>
          <w:sz w:val="24"/>
          <w:szCs w:val="24"/>
        </w:rPr>
        <w:t>.</w:t>
      </w:r>
    </w:p>
    <w:p w14:paraId="4E7A635D" w14:textId="4FF5DC63" w:rsidR="006D4B1A" w:rsidRPr="00A313FE" w:rsidRDefault="00DD6593" w:rsidP="00DA75E1">
      <w:pPr>
        <w:jc w:val="both"/>
        <w:rPr>
          <w:rFonts w:ascii="Times New Roman" w:hAnsi="Times New Roman" w:cs="Times New Roman"/>
          <w:sz w:val="24"/>
          <w:szCs w:val="24"/>
        </w:rPr>
      </w:pPr>
      <w:r w:rsidRPr="00363935">
        <w:rPr>
          <w:rFonts w:ascii="Times New Roman" w:hAnsi="Times New Roman" w:cs="Times New Roman"/>
          <w:b/>
          <w:sz w:val="24"/>
          <w:szCs w:val="24"/>
        </w:rPr>
        <w:t>Articulo xx. Convocatoria. -</w:t>
      </w:r>
      <w:r w:rsidR="008B0AAC" w:rsidRPr="00363935">
        <w:rPr>
          <w:rFonts w:ascii="Times New Roman" w:hAnsi="Times New Roman" w:cs="Times New Roman"/>
          <w:sz w:val="24"/>
          <w:szCs w:val="24"/>
        </w:rPr>
        <w:t xml:space="preserve"> Las asambleas </w:t>
      </w:r>
      <w:r w:rsidR="00AC534D" w:rsidRPr="00363935">
        <w:rPr>
          <w:rFonts w:ascii="Times New Roman" w:hAnsi="Times New Roman" w:cs="Times New Roman"/>
          <w:sz w:val="24"/>
          <w:szCs w:val="24"/>
        </w:rPr>
        <w:t xml:space="preserve">vecinales, barriales o comunales serán convocadas por </w:t>
      </w:r>
      <w:r w:rsidRPr="00363935">
        <w:rPr>
          <w:rFonts w:ascii="Times New Roman" w:hAnsi="Times New Roman" w:cs="Times New Roman"/>
          <w:sz w:val="24"/>
          <w:szCs w:val="24"/>
        </w:rPr>
        <w:t>la directiva</w:t>
      </w:r>
      <w:r w:rsidR="00AC534D" w:rsidRPr="00363935">
        <w:rPr>
          <w:rFonts w:ascii="Times New Roman" w:hAnsi="Times New Roman" w:cs="Times New Roman"/>
          <w:sz w:val="24"/>
          <w:szCs w:val="24"/>
        </w:rPr>
        <w:t xml:space="preserve">, </w:t>
      </w:r>
      <w:r w:rsidR="002216AB" w:rsidRPr="00363935">
        <w:rPr>
          <w:rFonts w:ascii="Times New Roman" w:hAnsi="Times New Roman" w:cs="Times New Roman"/>
          <w:sz w:val="24"/>
          <w:szCs w:val="24"/>
        </w:rPr>
        <w:t xml:space="preserve">o </w:t>
      </w:r>
      <w:r w:rsidRPr="00363935">
        <w:rPr>
          <w:rFonts w:ascii="Times New Roman" w:hAnsi="Times New Roman" w:cs="Times New Roman"/>
          <w:sz w:val="24"/>
          <w:szCs w:val="24"/>
        </w:rPr>
        <w:t>los</w:t>
      </w:r>
      <w:r w:rsidR="002216AB" w:rsidRPr="00363935">
        <w:rPr>
          <w:rFonts w:ascii="Times New Roman" w:hAnsi="Times New Roman" w:cs="Times New Roman"/>
          <w:sz w:val="24"/>
          <w:szCs w:val="24"/>
        </w:rPr>
        <w:t xml:space="preserve"> representantes electos en la asamblea </w:t>
      </w:r>
      <w:r w:rsidRPr="00363935">
        <w:rPr>
          <w:rFonts w:ascii="Times New Roman" w:hAnsi="Times New Roman" w:cs="Times New Roman"/>
          <w:sz w:val="24"/>
          <w:szCs w:val="24"/>
        </w:rPr>
        <w:t xml:space="preserve">correspondiente </w:t>
      </w:r>
      <w:r w:rsidR="002216AB" w:rsidRPr="00363935">
        <w:rPr>
          <w:rFonts w:ascii="Times New Roman" w:hAnsi="Times New Roman" w:cs="Times New Roman"/>
          <w:sz w:val="24"/>
          <w:szCs w:val="24"/>
        </w:rPr>
        <w:t>con voto mayoritario</w:t>
      </w:r>
      <w:r w:rsidRPr="00363935">
        <w:rPr>
          <w:rFonts w:ascii="Times New Roman" w:hAnsi="Times New Roman" w:cs="Times New Roman"/>
          <w:sz w:val="24"/>
          <w:szCs w:val="24"/>
        </w:rPr>
        <w:t xml:space="preserve"> del total de sus integrantes</w:t>
      </w:r>
      <w:r w:rsidR="00AC534D" w:rsidRPr="00363935">
        <w:rPr>
          <w:rFonts w:ascii="Times New Roman" w:hAnsi="Times New Roman" w:cs="Times New Roman"/>
          <w:sz w:val="24"/>
          <w:szCs w:val="24"/>
        </w:rPr>
        <w:t>.</w:t>
      </w:r>
      <w:r w:rsidR="009C6C26" w:rsidRPr="00A313FE">
        <w:rPr>
          <w:rFonts w:ascii="Times New Roman" w:hAnsi="Times New Roman" w:cs="Times New Roman"/>
          <w:sz w:val="24"/>
          <w:szCs w:val="24"/>
        </w:rPr>
        <w:t xml:space="preserve"> </w:t>
      </w:r>
      <w:bookmarkStart w:id="18" w:name="_Toc527548491"/>
    </w:p>
    <w:p w14:paraId="2E760CD0" w14:textId="26149609" w:rsidR="000A4095" w:rsidRPr="00A313FE" w:rsidRDefault="006D4B1A"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Las asambleas </w:t>
      </w:r>
      <w:r w:rsidR="000A4095" w:rsidRPr="00A313FE">
        <w:rPr>
          <w:rFonts w:ascii="Times New Roman" w:hAnsi="Times New Roman" w:cs="Times New Roman"/>
          <w:sz w:val="24"/>
          <w:szCs w:val="24"/>
        </w:rPr>
        <w:t>vecinales, barriales o comunales</w:t>
      </w:r>
      <w:r w:rsidRPr="00A313FE">
        <w:rPr>
          <w:rFonts w:ascii="Times New Roman" w:hAnsi="Times New Roman" w:cs="Times New Roman"/>
          <w:sz w:val="24"/>
          <w:szCs w:val="24"/>
        </w:rPr>
        <w:t xml:space="preserve"> establecerán sus formas de organización, tanto en su funcionamiento cuanto en su gobierno, </w:t>
      </w:r>
      <w:r w:rsidR="00167C90" w:rsidRPr="00A313FE">
        <w:rPr>
          <w:rFonts w:ascii="Times New Roman" w:hAnsi="Times New Roman" w:cs="Times New Roman"/>
          <w:sz w:val="24"/>
          <w:szCs w:val="24"/>
        </w:rPr>
        <w:t>dirección y</w:t>
      </w:r>
      <w:r w:rsidRPr="00A313FE">
        <w:rPr>
          <w:rFonts w:ascii="Times New Roman" w:hAnsi="Times New Roman" w:cs="Times New Roman"/>
          <w:sz w:val="24"/>
          <w:szCs w:val="24"/>
        </w:rPr>
        <w:t xml:space="preserve"> representación. Se observarán los principios de alternabilidad, equidad de género y rendición de cuentas de sus representantes o directivos, de acuerdo con la Constitución y la ley.</w:t>
      </w:r>
      <w:r w:rsidR="000A4095" w:rsidRPr="00A313FE">
        <w:rPr>
          <w:rFonts w:ascii="Times New Roman" w:hAnsi="Times New Roman" w:cs="Times New Roman"/>
          <w:sz w:val="24"/>
          <w:szCs w:val="24"/>
        </w:rPr>
        <w:t xml:space="preserve"> </w:t>
      </w:r>
    </w:p>
    <w:p w14:paraId="4315951C" w14:textId="7ECCA976" w:rsidR="009C6C26" w:rsidRPr="00A313FE" w:rsidRDefault="000A4095" w:rsidP="00DA75E1">
      <w:pPr>
        <w:jc w:val="both"/>
        <w:rPr>
          <w:rFonts w:ascii="Times New Roman" w:hAnsi="Times New Roman" w:cs="Times New Roman"/>
          <w:sz w:val="24"/>
          <w:szCs w:val="24"/>
        </w:rPr>
      </w:pPr>
      <w:r w:rsidRPr="00A313FE">
        <w:rPr>
          <w:rFonts w:ascii="Times New Roman" w:hAnsi="Times New Roman" w:cs="Times New Roman"/>
          <w:sz w:val="24"/>
          <w:szCs w:val="24"/>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bookmarkEnd w:id="18"/>
    </w:p>
    <w:p w14:paraId="2E06225F" w14:textId="5EA84F1C" w:rsidR="008B0AAC" w:rsidRPr="00A313FE" w:rsidRDefault="00641EA5" w:rsidP="00DA75E1">
      <w:pPr>
        <w:jc w:val="both"/>
        <w:rPr>
          <w:rFonts w:ascii="Times New Roman" w:hAnsi="Times New Roman" w:cs="Times New Roman"/>
          <w:sz w:val="24"/>
          <w:szCs w:val="24"/>
        </w:rPr>
      </w:pPr>
      <w:r w:rsidRPr="00363935">
        <w:rPr>
          <w:rFonts w:ascii="Times New Roman" w:hAnsi="Times New Roman" w:cs="Times New Roman"/>
          <w:b/>
          <w:sz w:val="24"/>
          <w:szCs w:val="24"/>
        </w:rPr>
        <w:t xml:space="preserve">Articulo xx. </w:t>
      </w:r>
      <w:r w:rsidR="00167C90" w:rsidRPr="00363935">
        <w:rPr>
          <w:rFonts w:ascii="Times New Roman" w:hAnsi="Times New Roman" w:cs="Times New Roman"/>
          <w:b/>
          <w:sz w:val="24"/>
          <w:szCs w:val="24"/>
        </w:rPr>
        <w:t>Finalidades. -</w:t>
      </w:r>
      <w:r w:rsidR="009C6C26" w:rsidRPr="00A313FE">
        <w:rPr>
          <w:rFonts w:ascii="Times New Roman" w:hAnsi="Times New Roman" w:cs="Times New Roman"/>
          <w:sz w:val="24"/>
          <w:szCs w:val="24"/>
        </w:rPr>
        <w:t xml:space="preserve"> </w:t>
      </w:r>
      <w:r w:rsidR="00AC534D" w:rsidRPr="00A313FE">
        <w:rPr>
          <w:rFonts w:ascii="Times New Roman" w:hAnsi="Times New Roman" w:cs="Times New Roman"/>
          <w:sz w:val="24"/>
          <w:szCs w:val="24"/>
        </w:rPr>
        <w:t xml:space="preserve">En el contexto de los procesos de participación ciudadana y control social referido al </w:t>
      </w:r>
      <w:r w:rsidR="00D462BC" w:rsidRPr="00A313FE">
        <w:rPr>
          <w:rFonts w:ascii="Times New Roman" w:hAnsi="Times New Roman" w:cs="Times New Roman"/>
          <w:sz w:val="24"/>
          <w:szCs w:val="24"/>
        </w:rPr>
        <w:t>Distrito Metropolitano de Quito</w:t>
      </w:r>
      <w:r w:rsidR="00AC534D" w:rsidRPr="00A313FE">
        <w:rPr>
          <w:rFonts w:ascii="Times New Roman" w:hAnsi="Times New Roman" w:cs="Times New Roman"/>
          <w:sz w:val="24"/>
          <w:szCs w:val="24"/>
        </w:rPr>
        <w:t xml:space="preserve">, </w:t>
      </w:r>
      <w:r w:rsidR="00C84578" w:rsidRPr="00A313FE">
        <w:rPr>
          <w:rFonts w:ascii="Times New Roman" w:hAnsi="Times New Roman" w:cs="Times New Roman"/>
          <w:sz w:val="24"/>
          <w:szCs w:val="24"/>
        </w:rPr>
        <w:t xml:space="preserve">las Asambleas vecinales, barriales o comunales </w:t>
      </w:r>
      <w:r w:rsidR="00AC534D" w:rsidRPr="00A313FE">
        <w:rPr>
          <w:rFonts w:ascii="Times New Roman" w:hAnsi="Times New Roman" w:cs="Times New Roman"/>
          <w:sz w:val="24"/>
          <w:szCs w:val="24"/>
        </w:rPr>
        <w:t xml:space="preserve">tendrán </w:t>
      </w:r>
      <w:r w:rsidR="008B0AAC" w:rsidRPr="00A313FE">
        <w:rPr>
          <w:rFonts w:ascii="Times New Roman" w:hAnsi="Times New Roman" w:cs="Times New Roman"/>
          <w:sz w:val="24"/>
          <w:szCs w:val="24"/>
        </w:rPr>
        <w:t xml:space="preserve">las siguientes </w:t>
      </w:r>
      <w:r w:rsidR="00AC534D" w:rsidRPr="00A313FE">
        <w:rPr>
          <w:rFonts w:ascii="Times New Roman" w:hAnsi="Times New Roman" w:cs="Times New Roman"/>
          <w:sz w:val="24"/>
          <w:szCs w:val="24"/>
        </w:rPr>
        <w:t>finalidades</w:t>
      </w:r>
      <w:r w:rsidR="008B0AAC" w:rsidRPr="00A313FE">
        <w:rPr>
          <w:rFonts w:ascii="Times New Roman" w:hAnsi="Times New Roman" w:cs="Times New Roman"/>
          <w:sz w:val="24"/>
          <w:szCs w:val="24"/>
        </w:rPr>
        <w:t xml:space="preserve">: </w:t>
      </w:r>
    </w:p>
    <w:p w14:paraId="01175EC2" w14:textId="23E39041" w:rsidR="00AC534D" w:rsidRPr="00363935" w:rsidRDefault="00AC534D"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Discutir los temas de interés vecinal, barrial o comunal que tengan relación con </w:t>
      </w:r>
      <w:r w:rsidR="008B0AAC" w:rsidRPr="00363935">
        <w:rPr>
          <w:rFonts w:ascii="Times New Roman" w:hAnsi="Times New Roman" w:cs="Times New Roman"/>
          <w:sz w:val="24"/>
          <w:szCs w:val="24"/>
        </w:rPr>
        <w:t>los planes de desarrollo y ordenamiento territorial</w:t>
      </w:r>
      <w:r w:rsidRPr="00363935">
        <w:rPr>
          <w:rFonts w:ascii="Times New Roman" w:hAnsi="Times New Roman" w:cs="Times New Roman"/>
          <w:sz w:val="24"/>
          <w:szCs w:val="24"/>
        </w:rPr>
        <w:t xml:space="preserve"> del </w:t>
      </w:r>
      <w:r w:rsidR="00D462BC" w:rsidRPr="00363935">
        <w:rPr>
          <w:rFonts w:ascii="Times New Roman" w:hAnsi="Times New Roman" w:cs="Times New Roman"/>
          <w:sz w:val="24"/>
          <w:szCs w:val="24"/>
        </w:rPr>
        <w:t>Distrito Metropolitano de Quito</w:t>
      </w:r>
      <w:r w:rsidRPr="00363935">
        <w:rPr>
          <w:rFonts w:ascii="Times New Roman" w:hAnsi="Times New Roman" w:cs="Times New Roman"/>
          <w:sz w:val="24"/>
          <w:szCs w:val="24"/>
        </w:rPr>
        <w:t>;</w:t>
      </w:r>
    </w:p>
    <w:p w14:paraId="789AF7DD" w14:textId="4D9170AF" w:rsidR="00AC534D" w:rsidRPr="00363935" w:rsidRDefault="008B0AAC"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lastRenderedPageBreak/>
        <w:t>Construir y proponer agendas barriales</w:t>
      </w:r>
      <w:r w:rsidR="00641EA5" w:rsidRPr="00363935">
        <w:rPr>
          <w:rFonts w:ascii="Times New Roman" w:hAnsi="Times New Roman" w:cs="Times New Roman"/>
          <w:sz w:val="24"/>
          <w:szCs w:val="24"/>
        </w:rPr>
        <w:t xml:space="preserve"> </w:t>
      </w:r>
      <w:r w:rsidRPr="00363935">
        <w:rPr>
          <w:rFonts w:ascii="Times New Roman" w:hAnsi="Times New Roman" w:cs="Times New Roman"/>
          <w:sz w:val="24"/>
          <w:szCs w:val="24"/>
        </w:rPr>
        <w:t>de desarrollo</w:t>
      </w:r>
      <w:r w:rsidR="00641EA5" w:rsidRPr="00363935">
        <w:rPr>
          <w:rFonts w:ascii="Times New Roman" w:hAnsi="Times New Roman" w:cs="Times New Roman"/>
          <w:sz w:val="24"/>
          <w:szCs w:val="24"/>
        </w:rPr>
        <w:t>, en concordancia con el Plan de Metropolitano de Desarrollo y Plan de Ordenamiento Territorial,</w:t>
      </w:r>
      <w:r w:rsidRPr="00363935">
        <w:rPr>
          <w:rFonts w:ascii="Times New Roman" w:hAnsi="Times New Roman" w:cs="Times New Roman"/>
          <w:sz w:val="24"/>
          <w:szCs w:val="24"/>
        </w:rPr>
        <w:t xml:space="preserve"> a partir de la identificación de las necesidades específicas del territorio y las alternativas para satisfacerlas. Las prioridades establecidas en las agendas constituirán insumos </w:t>
      </w:r>
      <w:r w:rsidR="00394C1D" w:rsidRPr="00363935">
        <w:rPr>
          <w:rFonts w:ascii="Times New Roman" w:hAnsi="Times New Roman" w:cs="Times New Roman"/>
          <w:sz w:val="24"/>
          <w:szCs w:val="24"/>
        </w:rPr>
        <w:t>par</w:t>
      </w:r>
      <w:r w:rsidRPr="00363935">
        <w:rPr>
          <w:rFonts w:ascii="Times New Roman" w:hAnsi="Times New Roman" w:cs="Times New Roman"/>
          <w:sz w:val="24"/>
          <w:szCs w:val="24"/>
        </w:rPr>
        <w:t>a la planificación parroquial, zonal, y metropolitana;</w:t>
      </w:r>
    </w:p>
    <w:p w14:paraId="6C23CCC0" w14:textId="114C7AA9" w:rsidR="00AC534D" w:rsidRPr="00363935" w:rsidRDefault="008B0AAC"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E</w:t>
      </w:r>
      <w:r w:rsidR="00AC534D" w:rsidRPr="00363935">
        <w:rPr>
          <w:rFonts w:ascii="Times New Roman" w:hAnsi="Times New Roman" w:cs="Times New Roman"/>
          <w:sz w:val="24"/>
          <w:szCs w:val="24"/>
        </w:rPr>
        <w:t>stablecer mecanismos para e</w:t>
      </w:r>
      <w:r w:rsidR="002E7086" w:rsidRPr="00363935">
        <w:rPr>
          <w:rFonts w:ascii="Times New Roman" w:hAnsi="Times New Roman" w:cs="Times New Roman"/>
          <w:sz w:val="24"/>
          <w:szCs w:val="24"/>
        </w:rPr>
        <w:t xml:space="preserve">jercer </w:t>
      </w:r>
      <w:r w:rsidRPr="00363935">
        <w:rPr>
          <w:rFonts w:ascii="Times New Roman" w:hAnsi="Times New Roman" w:cs="Times New Roman"/>
          <w:sz w:val="24"/>
          <w:szCs w:val="24"/>
        </w:rPr>
        <w:t>control social a todas las instancias, organismos</w:t>
      </w:r>
      <w:r w:rsidR="00AC534D" w:rsidRPr="00363935">
        <w:rPr>
          <w:rFonts w:ascii="Times New Roman" w:hAnsi="Times New Roman" w:cs="Times New Roman"/>
          <w:sz w:val="24"/>
          <w:szCs w:val="24"/>
        </w:rPr>
        <w:t>, entidades</w:t>
      </w:r>
      <w:r w:rsidRPr="00363935">
        <w:rPr>
          <w:rFonts w:ascii="Times New Roman" w:hAnsi="Times New Roman" w:cs="Times New Roman"/>
          <w:sz w:val="24"/>
          <w:szCs w:val="24"/>
        </w:rPr>
        <w:t xml:space="preserve"> y empresas públicas municipales que conforman el </w:t>
      </w:r>
      <w:r w:rsidR="0034258F" w:rsidRPr="00363935">
        <w:rPr>
          <w:rFonts w:ascii="Times New Roman" w:hAnsi="Times New Roman" w:cs="Times New Roman"/>
          <w:sz w:val="24"/>
          <w:szCs w:val="24"/>
        </w:rPr>
        <w:t xml:space="preserve">Municipio del </w:t>
      </w:r>
      <w:r w:rsidR="00D462BC" w:rsidRPr="00363935">
        <w:rPr>
          <w:rFonts w:ascii="Times New Roman" w:hAnsi="Times New Roman" w:cs="Times New Roman"/>
          <w:sz w:val="24"/>
          <w:szCs w:val="24"/>
        </w:rPr>
        <w:t>Distrito Metropolitano de Quito</w:t>
      </w:r>
      <w:r w:rsidRPr="00363935">
        <w:rPr>
          <w:rFonts w:ascii="Times New Roman" w:hAnsi="Times New Roman" w:cs="Times New Roman"/>
          <w:sz w:val="24"/>
          <w:szCs w:val="24"/>
        </w:rPr>
        <w:t xml:space="preserve">; </w:t>
      </w:r>
    </w:p>
    <w:p w14:paraId="3472C3AF" w14:textId="5F9CB77F" w:rsidR="009C6C26" w:rsidRPr="00363935" w:rsidRDefault="00641EA5"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Ser parte </w:t>
      </w:r>
      <w:r w:rsidR="008B0AAC" w:rsidRPr="00363935">
        <w:rPr>
          <w:rFonts w:ascii="Times New Roman" w:hAnsi="Times New Roman" w:cs="Times New Roman"/>
          <w:sz w:val="24"/>
          <w:szCs w:val="24"/>
        </w:rPr>
        <w:t>de los mecanismos de participación ciudadana y control social, establecidos en la ley y la presente Ordenanza.</w:t>
      </w:r>
    </w:p>
    <w:p w14:paraId="31C9D3A3" w14:textId="77777777" w:rsidR="00C84578" w:rsidRPr="00363935" w:rsidRDefault="00C84578"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Proponer, debatir y definir acciones de desarrollo comunitario que puedan ser ejecutadas por iniciativa propia o con el apoyo de organismos públicos, privados o de la economía popular y solidaria;</w:t>
      </w:r>
    </w:p>
    <w:p w14:paraId="26C8DD7F" w14:textId="78AA604E" w:rsidR="00C84578" w:rsidRPr="00363935" w:rsidRDefault="00BD20F0"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Designar de la directiva electa y registrada en la Administración Zonal de la jurisdicción, dos (2) representantes,</w:t>
      </w:r>
      <w:r w:rsidR="00C84578" w:rsidRPr="00363935">
        <w:rPr>
          <w:rFonts w:ascii="Times New Roman" w:hAnsi="Times New Roman" w:cs="Times New Roman"/>
          <w:sz w:val="24"/>
          <w:szCs w:val="24"/>
        </w:rPr>
        <w:t xml:space="preserve"> para participar en la Asamblea Parroquial de la jurisdicción a la que pertenezca</w:t>
      </w:r>
    </w:p>
    <w:p w14:paraId="02E61D58" w14:textId="2E1D5AEC" w:rsidR="009C6C26" w:rsidRPr="00363935" w:rsidRDefault="00BD20F0" w:rsidP="00363935">
      <w:pPr>
        <w:pStyle w:val="Prrafodelista"/>
        <w:numPr>
          <w:ilvl w:val="0"/>
          <w:numId w:val="36"/>
        </w:numPr>
        <w:ind w:left="426"/>
        <w:jc w:val="both"/>
        <w:rPr>
          <w:rFonts w:ascii="Times New Roman" w:hAnsi="Times New Roman" w:cs="Times New Roman"/>
          <w:sz w:val="24"/>
          <w:szCs w:val="24"/>
        </w:rPr>
      </w:pPr>
      <w:r w:rsidRPr="00363935">
        <w:rPr>
          <w:rFonts w:ascii="Times New Roman" w:hAnsi="Times New Roman" w:cs="Times New Roman"/>
          <w:sz w:val="24"/>
          <w:szCs w:val="24"/>
        </w:rPr>
        <w:t xml:space="preserve">Respetar para el caso de organizaciones de hecho, </w:t>
      </w:r>
      <w:r w:rsidR="003A35BB" w:rsidRPr="00363935">
        <w:rPr>
          <w:rFonts w:ascii="Times New Roman" w:hAnsi="Times New Roman" w:cs="Times New Roman"/>
          <w:sz w:val="24"/>
          <w:szCs w:val="24"/>
        </w:rPr>
        <w:t xml:space="preserve">la alternabilidad conforme los términos referidos en la normativa nacional. </w:t>
      </w:r>
      <w:bookmarkStart w:id="19" w:name="_Toc527548492"/>
    </w:p>
    <w:p w14:paraId="3E1AE733" w14:textId="77777777" w:rsidR="00363935" w:rsidRDefault="00363935" w:rsidP="008E5CCE">
      <w:pPr>
        <w:pStyle w:val="Ttulo3"/>
        <w:rPr>
          <w:color w:val="auto"/>
        </w:rPr>
      </w:pPr>
      <w:bookmarkStart w:id="20" w:name="_Toc46188565"/>
    </w:p>
    <w:p w14:paraId="16BD9511" w14:textId="4F4C530D" w:rsidR="00593640" w:rsidRPr="00A313FE" w:rsidRDefault="00230990" w:rsidP="008E5CCE">
      <w:pPr>
        <w:pStyle w:val="Ttulo3"/>
        <w:rPr>
          <w:color w:val="auto"/>
        </w:rPr>
      </w:pPr>
      <w:bookmarkStart w:id="21" w:name="_Toc49703288"/>
      <w:r w:rsidRPr="00A313FE">
        <w:rPr>
          <w:color w:val="auto"/>
        </w:rPr>
        <w:t>Asambleas Parroquial</w:t>
      </w:r>
      <w:bookmarkEnd w:id="19"/>
      <w:r w:rsidRPr="00A313FE">
        <w:rPr>
          <w:color w:val="auto"/>
        </w:rPr>
        <w:t>es</w:t>
      </w:r>
      <w:bookmarkEnd w:id="20"/>
      <w:bookmarkEnd w:id="21"/>
    </w:p>
    <w:p w14:paraId="056D2BC3" w14:textId="77777777" w:rsidR="00C44749" w:rsidRPr="00A313FE" w:rsidRDefault="00C44749" w:rsidP="00C44749"/>
    <w:p w14:paraId="3D431E2E" w14:textId="26FE843A" w:rsidR="003A35BB" w:rsidRPr="00F14A46" w:rsidRDefault="00641EA5" w:rsidP="00DA75E1">
      <w:pPr>
        <w:jc w:val="both"/>
        <w:rPr>
          <w:rFonts w:ascii="Times New Roman" w:hAnsi="Times New Roman" w:cs="Times New Roman"/>
          <w:sz w:val="24"/>
          <w:szCs w:val="24"/>
        </w:rPr>
      </w:pPr>
      <w:r w:rsidRPr="00363935">
        <w:rPr>
          <w:rFonts w:ascii="Times New Roman" w:hAnsi="Times New Roman" w:cs="Times New Roman"/>
          <w:b/>
          <w:sz w:val="24"/>
          <w:szCs w:val="24"/>
        </w:rPr>
        <w:t xml:space="preserve">Articulo xx. </w:t>
      </w:r>
      <w:r w:rsidR="003123B9" w:rsidRPr="00363935">
        <w:rPr>
          <w:rFonts w:ascii="Times New Roman" w:hAnsi="Times New Roman" w:cs="Times New Roman"/>
          <w:b/>
          <w:sz w:val="24"/>
          <w:szCs w:val="24"/>
        </w:rPr>
        <w:t xml:space="preserve">Naturaleza y </w:t>
      </w:r>
      <w:r w:rsidR="00BD20F0" w:rsidRPr="00363935">
        <w:rPr>
          <w:rFonts w:ascii="Times New Roman" w:hAnsi="Times New Roman" w:cs="Times New Roman"/>
          <w:b/>
          <w:sz w:val="24"/>
          <w:szCs w:val="24"/>
        </w:rPr>
        <w:t>Conformación. -</w:t>
      </w:r>
      <w:r w:rsidR="00593640" w:rsidRPr="00A313FE">
        <w:rPr>
          <w:rFonts w:ascii="Times New Roman" w:hAnsi="Times New Roman" w:cs="Times New Roman"/>
          <w:sz w:val="24"/>
          <w:szCs w:val="24"/>
        </w:rPr>
        <w:t xml:space="preserve"> Las asambleas </w:t>
      </w:r>
      <w:r w:rsidR="00BD20F0" w:rsidRPr="00A313FE">
        <w:rPr>
          <w:rFonts w:ascii="Times New Roman" w:hAnsi="Times New Roman" w:cs="Times New Roman"/>
          <w:sz w:val="24"/>
          <w:szCs w:val="24"/>
        </w:rPr>
        <w:t>P</w:t>
      </w:r>
      <w:r w:rsidR="00593640" w:rsidRPr="00A313FE">
        <w:rPr>
          <w:rFonts w:ascii="Times New Roman" w:hAnsi="Times New Roman" w:cs="Times New Roman"/>
          <w:sz w:val="24"/>
          <w:szCs w:val="24"/>
        </w:rPr>
        <w:t>arroquiales son espacios de deliberación pública</w:t>
      </w:r>
      <w:r w:rsidR="003123B9" w:rsidRPr="00A313FE">
        <w:rPr>
          <w:rFonts w:ascii="Times New Roman" w:hAnsi="Times New Roman" w:cs="Times New Roman"/>
          <w:sz w:val="24"/>
          <w:szCs w:val="24"/>
        </w:rPr>
        <w:t xml:space="preserve"> en los ámbitos rural y urbano. Estarán c</w:t>
      </w:r>
      <w:r w:rsidR="00593640" w:rsidRPr="00A313FE">
        <w:rPr>
          <w:rFonts w:ascii="Times New Roman" w:hAnsi="Times New Roman" w:cs="Times New Roman"/>
          <w:sz w:val="24"/>
          <w:szCs w:val="24"/>
        </w:rPr>
        <w:t>onforma</w:t>
      </w:r>
      <w:r w:rsidR="003123B9" w:rsidRPr="00A313FE">
        <w:rPr>
          <w:rFonts w:ascii="Times New Roman" w:hAnsi="Times New Roman" w:cs="Times New Roman"/>
          <w:sz w:val="24"/>
          <w:szCs w:val="24"/>
        </w:rPr>
        <w:t xml:space="preserve">das </w:t>
      </w:r>
      <w:r w:rsidR="00593640" w:rsidRPr="00A313FE">
        <w:rPr>
          <w:rFonts w:ascii="Times New Roman" w:hAnsi="Times New Roman" w:cs="Times New Roman"/>
          <w:sz w:val="24"/>
          <w:szCs w:val="24"/>
        </w:rPr>
        <w:t xml:space="preserve">por </w:t>
      </w:r>
      <w:r w:rsidR="00BD20F0" w:rsidRPr="00A313FE">
        <w:rPr>
          <w:rFonts w:ascii="Times New Roman" w:hAnsi="Times New Roman" w:cs="Times New Roman"/>
          <w:sz w:val="24"/>
          <w:szCs w:val="24"/>
        </w:rPr>
        <w:t xml:space="preserve">los </w:t>
      </w:r>
      <w:r w:rsidR="003A35BB" w:rsidRPr="00A313FE">
        <w:rPr>
          <w:rFonts w:ascii="Times New Roman" w:hAnsi="Times New Roman" w:cs="Times New Roman"/>
          <w:sz w:val="24"/>
          <w:szCs w:val="24"/>
        </w:rPr>
        <w:t>dos (2)</w:t>
      </w:r>
      <w:r w:rsidR="00593640" w:rsidRPr="00A313FE">
        <w:rPr>
          <w:rFonts w:ascii="Times New Roman" w:hAnsi="Times New Roman" w:cs="Times New Roman"/>
          <w:sz w:val="24"/>
          <w:szCs w:val="24"/>
        </w:rPr>
        <w:t xml:space="preserve"> </w:t>
      </w:r>
      <w:r w:rsidR="002216AB" w:rsidRPr="00A313FE">
        <w:rPr>
          <w:rFonts w:ascii="Times New Roman" w:hAnsi="Times New Roman" w:cs="Times New Roman"/>
          <w:sz w:val="24"/>
          <w:szCs w:val="24"/>
        </w:rPr>
        <w:t xml:space="preserve">representantes mayoritariamente electos </w:t>
      </w:r>
      <w:r w:rsidR="00BD20F0" w:rsidRPr="00A313FE">
        <w:rPr>
          <w:rFonts w:ascii="Times New Roman" w:hAnsi="Times New Roman" w:cs="Times New Roman"/>
          <w:sz w:val="24"/>
          <w:szCs w:val="24"/>
        </w:rPr>
        <w:t>en las asambleas vecinales, barriales o comunales</w:t>
      </w:r>
      <w:r w:rsidR="008C3F10" w:rsidRPr="00A313FE">
        <w:rPr>
          <w:rFonts w:ascii="Times New Roman" w:hAnsi="Times New Roman" w:cs="Times New Roman"/>
          <w:sz w:val="24"/>
          <w:szCs w:val="24"/>
        </w:rPr>
        <w:t xml:space="preserve">, </w:t>
      </w:r>
      <w:r w:rsidR="003123B9" w:rsidRPr="00A313FE">
        <w:rPr>
          <w:rFonts w:ascii="Times New Roman" w:hAnsi="Times New Roman" w:cs="Times New Roman"/>
          <w:sz w:val="24"/>
          <w:szCs w:val="24"/>
        </w:rPr>
        <w:t>registrado</w:t>
      </w:r>
      <w:r w:rsidR="003A35BB" w:rsidRPr="00A313FE">
        <w:rPr>
          <w:rFonts w:ascii="Times New Roman" w:hAnsi="Times New Roman" w:cs="Times New Roman"/>
          <w:sz w:val="24"/>
          <w:szCs w:val="24"/>
        </w:rPr>
        <w:t xml:space="preserve">s en las </w:t>
      </w:r>
      <w:r w:rsidR="003A35BB" w:rsidRPr="00F14A46">
        <w:rPr>
          <w:rFonts w:ascii="Times New Roman" w:hAnsi="Times New Roman" w:cs="Times New Roman"/>
          <w:sz w:val="24"/>
          <w:szCs w:val="24"/>
        </w:rPr>
        <w:t>Administraciones Zonales de la respectiva jurisdicción</w:t>
      </w:r>
      <w:r w:rsidR="003123B9" w:rsidRPr="00F14A46">
        <w:rPr>
          <w:rFonts w:ascii="Times New Roman" w:hAnsi="Times New Roman" w:cs="Times New Roman"/>
          <w:sz w:val="24"/>
          <w:szCs w:val="24"/>
        </w:rPr>
        <w:t>.</w:t>
      </w:r>
      <w:r w:rsidR="008C3F10" w:rsidRPr="00F14A46">
        <w:rPr>
          <w:rFonts w:ascii="Times New Roman" w:hAnsi="Times New Roman" w:cs="Times New Roman"/>
          <w:sz w:val="24"/>
          <w:szCs w:val="24"/>
        </w:rPr>
        <w:t xml:space="preserve"> </w:t>
      </w:r>
    </w:p>
    <w:p w14:paraId="32E155F1" w14:textId="23EE37A8" w:rsidR="00410880" w:rsidRPr="00F14A46" w:rsidRDefault="00A13064" w:rsidP="00DA75E1">
      <w:pPr>
        <w:jc w:val="both"/>
        <w:rPr>
          <w:rFonts w:ascii="Times New Roman" w:hAnsi="Times New Roman" w:cs="Times New Roman"/>
          <w:sz w:val="24"/>
          <w:szCs w:val="24"/>
        </w:rPr>
      </w:pPr>
      <w:r w:rsidRPr="00F14A46">
        <w:rPr>
          <w:rFonts w:ascii="Times New Roman" w:hAnsi="Times New Roman" w:cs="Times New Roman"/>
          <w:sz w:val="24"/>
          <w:szCs w:val="24"/>
        </w:rPr>
        <w:t>Obligatoriamente por ser parte del Sistema Metropolitano de Participación Ciudadana y Control Social, se convocará c</w:t>
      </w:r>
      <w:r w:rsidR="003A35BB" w:rsidRPr="00F14A46">
        <w:rPr>
          <w:rFonts w:ascii="Times New Roman" w:hAnsi="Times New Roman" w:cs="Times New Roman"/>
          <w:sz w:val="24"/>
          <w:szCs w:val="24"/>
        </w:rPr>
        <w:t>omo dignidad</w:t>
      </w:r>
      <w:r w:rsidRPr="00F14A46">
        <w:rPr>
          <w:rFonts w:ascii="Times New Roman" w:hAnsi="Times New Roman" w:cs="Times New Roman"/>
          <w:sz w:val="24"/>
          <w:szCs w:val="24"/>
        </w:rPr>
        <w:t>es</w:t>
      </w:r>
      <w:r w:rsidR="003A35BB" w:rsidRPr="00F14A46">
        <w:rPr>
          <w:rFonts w:ascii="Times New Roman" w:hAnsi="Times New Roman" w:cs="Times New Roman"/>
          <w:sz w:val="24"/>
          <w:szCs w:val="24"/>
        </w:rPr>
        <w:t xml:space="preserve"> electa</w:t>
      </w:r>
      <w:r w:rsidRPr="00F14A46">
        <w:rPr>
          <w:rFonts w:ascii="Times New Roman" w:hAnsi="Times New Roman" w:cs="Times New Roman"/>
          <w:sz w:val="24"/>
          <w:szCs w:val="24"/>
        </w:rPr>
        <w:t>s</w:t>
      </w:r>
      <w:r w:rsidR="003A35BB" w:rsidRPr="00F14A46">
        <w:rPr>
          <w:rFonts w:ascii="Times New Roman" w:hAnsi="Times New Roman" w:cs="Times New Roman"/>
          <w:sz w:val="24"/>
          <w:szCs w:val="24"/>
        </w:rPr>
        <w:t xml:space="preserve"> democráticamente, </w:t>
      </w:r>
      <w:r w:rsidRPr="00F14A46">
        <w:rPr>
          <w:rFonts w:ascii="Times New Roman" w:hAnsi="Times New Roman" w:cs="Times New Roman"/>
          <w:sz w:val="24"/>
          <w:szCs w:val="24"/>
        </w:rPr>
        <w:t xml:space="preserve">a </w:t>
      </w:r>
      <w:r w:rsidR="003A35BB" w:rsidRPr="00F14A46">
        <w:rPr>
          <w:rFonts w:ascii="Times New Roman" w:hAnsi="Times New Roman" w:cs="Times New Roman"/>
          <w:sz w:val="24"/>
          <w:szCs w:val="24"/>
        </w:rPr>
        <w:t xml:space="preserve">los miembros del Gobierno Autónomo Descentralizado Parroquial, </w:t>
      </w:r>
      <w:r w:rsidRPr="00F14A46">
        <w:rPr>
          <w:rFonts w:ascii="Times New Roman" w:hAnsi="Times New Roman" w:cs="Times New Roman"/>
          <w:sz w:val="24"/>
          <w:szCs w:val="24"/>
        </w:rPr>
        <w:t xml:space="preserve">quienes participarán de la </w:t>
      </w:r>
      <w:r w:rsidR="003A35BB" w:rsidRPr="00F14A46">
        <w:rPr>
          <w:rFonts w:ascii="Times New Roman" w:hAnsi="Times New Roman" w:cs="Times New Roman"/>
          <w:sz w:val="24"/>
          <w:szCs w:val="24"/>
        </w:rPr>
        <w:t xml:space="preserve">deliberación </w:t>
      </w:r>
      <w:r w:rsidRPr="00F14A46">
        <w:rPr>
          <w:rFonts w:ascii="Times New Roman" w:hAnsi="Times New Roman" w:cs="Times New Roman"/>
          <w:sz w:val="24"/>
          <w:szCs w:val="24"/>
        </w:rPr>
        <w:t xml:space="preserve">en </w:t>
      </w:r>
      <w:r w:rsidR="003A35BB" w:rsidRPr="00F14A46">
        <w:rPr>
          <w:rFonts w:ascii="Times New Roman" w:hAnsi="Times New Roman" w:cs="Times New Roman"/>
          <w:sz w:val="24"/>
          <w:szCs w:val="24"/>
        </w:rPr>
        <w:t xml:space="preserve">el seno de las asambleas </w:t>
      </w:r>
      <w:r w:rsidRPr="00F14A46">
        <w:rPr>
          <w:rFonts w:ascii="Times New Roman" w:hAnsi="Times New Roman" w:cs="Times New Roman"/>
          <w:sz w:val="24"/>
          <w:szCs w:val="24"/>
        </w:rPr>
        <w:t xml:space="preserve">de las </w:t>
      </w:r>
      <w:r w:rsidR="003A35BB" w:rsidRPr="00F14A46">
        <w:rPr>
          <w:rFonts w:ascii="Times New Roman" w:hAnsi="Times New Roman" w:cs="Times New Roman"/>
          <w:sz w:val="24"/>
          <w:szCs w:val="24"/>
        </w:rPr>
        <w:t>p</w:t>
      </w:r>
      <w:r w:rsidRPr="00F14A46">
        <w:rPr>
          <w:rFonts w:ascii="Times New Roman" w:hAnsi="Times New Roman" w:cs="Times New Roman"/>
          <w:sz w:val="24"/>
          <w:szCs w:val="24"/>
        </w:rPr>
        <w:t>arroquias</w:t>
      </w:r>
      <w:r w:rsidR="003A35BB" w:rsidRPr="00F14A46">
        <w:rPr>
          <w:rFonts w:ascii="Times New Roman" w:hAnsi="Times New Roman" w:cs="Times New Roman"/>
          <w:sz w:val="24"/>
          <w:szCs w:val="24"/>
        </w:rPr>
        <w:t xml:space="preserve"> rurales</w:t>
      </w:r>
      <w:r w:rsidRPr="00F14A46">
        <w:rPr>
          <w:rFonts w:ascii="Times New Roman" w:hAnsi="Times New Roman" w:cs="Times New Roman"/>
          <w:sz w:val="24"/>
          <w:szCs w:val="24"/>
        </w:rPr>
        <w:t xml:space="preserve"> con voz; y el presidente del Gobierno Autónomo Descentralizado Parroquial con voz y voto</w:t>
      </w:r>
      <w:r w:rsidR="008E5CCE" w:rsidRPr="00F14A46">
        <w:rPr>
          <w:rFonts w:ascii="Times New Roman" w:hAnsi="Times New Roman" w:cs="Times New Roman"/>
          <w:sz w:val="24"/>
          <w:szCs w:val="24"/>
        </w:rPr>
        <w:t>.</w:t>
      </w:r>
    </w:p>
    <w:p w14:paraId="76DE03CC" w14:textId="75F5CB08" w:rsidR="00410880" w:rsidRPr="00A313FE" w:rsidRDefault="00A13064" w:rsidP="00DA75E1">
      <w:pPr>
        <w:jc w:val="both"/>
        <w:rPr>
          <w:rFonts w:ascii="Times New Roman" w:hAnsi="Times New Roman" w:cs="Times New Roman"/>
          <w:sz w:val="24"/>
          <w:szCs w:val="24"/>
        </w:rPr>
      </w:pPr>
      <w:r w:rsidRPr="00F14A46">
        <w:rPr>
          <w:rFonts w:ascii="Times New Roman" w:hAnsi="Times New Roman" w:cs="Times New Roman"/>
          <w:b/>
          <w:sz w:val="24"/>
          <w:szCs w:val="24"/>
        </w:rPr>
        <w:t>Articulo xx.</w:t>
      </w:r>
      <w:r w:rsidR="00F14A46" w:rsidRPr="00F14A46">
        <w:rPr>
          <w:rFonts w:ascii="Times New Roman" w:hAnsi="Times New Roman" w:cs="Times New Roman"/>
          <w:b/>
          <w:sz w:val="24"/>
          <w:szCs w:val="24"/>
        </w:rPr>
        <w:t xml:space="preserve"> Registro. -</w:t>
      </w:r>
      <w:r w:rsidR="00F14A46">
        <w:rPr>
          <w:rFonts w:ascii="Times New Roman" w:hAnsi="Times New Roman" w:cs="Times New Roman"/>
          <w:sz w:val="24"/>
          <w:szCs w:val="24"/>
        </w:rPr>
        <w:t xml:space="preserve"> </w:t>
      </w:r>
      <w:r w:rsidR="00410880" w:rsidRPr="00F14A46">
        <w:rPr>
          <w:rFonts w:ascii="Times New Roman" w:hAnsi="Times New Roman" w:cs="Times New Roman"/>
          <w:sz w:val="24"/>
          <w:szCs w:val="24"/>
        </w:rPr>
        <w:t>Cada parroquia deberá instituir un registro de los vecindarios, barrios y comunas que pertenezcan a su jurisdicción.</w:t>
      </w:r>
      <w:r w:rsidR="004C2687" w:rsidRPr="00F14A46">
        <w:rPr>
          <w:rFonts w:ascii="Times New Roman" w:hAnsi="Times New Roman" w:cs="Times New Roman"/>
          <w:sz w:val="24"/>
          <w:szCs w:val="24"/>
        </w:rPr>
        <w:t xml:space="preserve"> Este registro será actualizado periódicamente por las Administraciones Zonales, competentes en </w:t>
      </w:r>
      <w:r w:rsidR="00B25B40" w:rsidRPr="00F14A46">
        <w:rPr>
          <w:rFonts w:ascii="Times New Roman" w:hAnsi="Times New Roman" w:cs="Times New Roman"/>
          <w:sz w:val="24"/>
          <w:szCs w:val="24"/>
        </w:rPr>
        <w:t>cada</w:t>
      </w:r>
      <w:r w:rsidR="004C2687" w:rsidRPr="00F14A46">
        <w:rPr>
          <w:rFonts w:ascii="Times New Roman" w:hAnsi="Times New Roman" w:cs="Times New Roman"/>
          <w:sz w:val="24"/>
          <w:szCs w:val="24"/>
        </w:rPr>
        <w:t xml:space="preserve"> territorio, para este registro se </w:t>
      </w:r>
      <w:r w:rsidR="00B25B40" w:rsidRPr="00F14A46">
        <w:rPr>
          <w:rFonts w:ascii="Times New Roman" w:hAnsi="Times New Roman" w:cs="Times New Roman"/>
          <w:sz w:val="24"/>
          <w:szCs w:val="24"/>
        </w:rPr>
        <w:t>considera</w:t>
      </w:r>
      <w:r w:rsidR="004C2687" w:rsidRPr="00F14A46">
        <w:rPr>
          <w:rFonts w:ascii="Times New Roman" w:hAnsi="Times New Roman" w:cs="Times New Roman"/>
          <w:sz w:val="24"/>
          <w:szCs w:val="24"/>
        </w:rPr>
        <w:t xml:space="preserve"> el cumplimiento del </w:t>
      </w:r>
      <w:r w:rsidR="008E5CCE" w:rsidRPr="00F14A46">
        <w:rPr>
          <w:rFonts w:ascii="Times New Roman" w:hAnsi="Times New Roman" w:cs="Times New Roman"/>
          <w:sz w:val="24"/>
          <w:szCs w:val="24"/>
        </w:rPr>
        <w:t>último</w:t>
      </w:r>
      <w:r w:rsidR="00B25B40" w:rsidRPr="00F14A46">
        <w:rPr>
          <w:rFonts w:ascii="Times New Roman" w:hAnsi="Times New Roman" w:cs="Times New Roman"/>
          <w:sz w:val="24"/>
          <w:szCs w:val="24"/>
        </w:rPr>
        <w:t xml:space="preserve"> inciso del artículo xx.</w:t>
      </w:r>
      <w:r w:rsidR="00B25B40" w:rsidRPr="00A313FE">
        <w:rPr>
          <w:rFonts w:ascii="Times New Roman" w:hAnsi="Times New Roman" w:cs="Times New Roman"/>
          <w:sz w:val="24"/>
          <w:szCs w:val="24"/>
        </w:rPr>
        <w:t xml:space="preserve"> </w:t>
      </w:r>
    </w:p>
    <w:p w14:paraId="6B009528" w14:textId="46690935" w:rsidR="00985B63" w:rsidRPr="00A313FE" w:rsidRDefault="0041088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caso de conflictos con organizaciones ya existentes, </w:t>
      </w:r>
      <w:r w:rsidR="00B25B40" w:rsidRPr="00A313FE">
        <w:rPr>
          <w:rFonts w:ascii="Times New Roman" w:hAnsi="Times New Roman" w:cs="Times New Roman"/>
          <w:sz w:val="24"/>
          <w:szCs w:val="24"/>
        </w:rPr>
        <w:t xml:space="preserve">se </w:t>
      </w:r>
      <w:r w:rsidR="009033DA" w:rsidRPr="00A313FE">
        <w:rPr>
          <w:rFonts w:ascii="Times New Roman" w:hAnsi="Times New Roman" w:cs="Times New Roman"/>
          <w:sz w:val="24"/>
          <w:szCs w:val="24"/>
        </w:rPr>
        <w:t xml:space="preserve">referirá, </w:t>
      </w:r>
      <w:r w:rsidR="00B25B40" w:rsidRPr="00A313FE">
        <w:rPr>
          <w:rFonts w:ascii="Times New Roman" w:hAnsi="Times New Roman" w:cs="Times New Roman"/>
          <w:sz w:val="24"/>
          <w:szCs w:val="24"/>
        </w:rPr>
        <w:t xml:space="preserve">al criterio del </w:t>
      </w:r>
      <w:r w:rsidR="004C2687" w:rsidRPr="00A313FE">
        <w:rPr>
          <w:rFonts w:ascii="Times New Roman" w:hAnsi="Times New Roman" w:cs="Times New Roman"/>
          <w:sz w:val="24"/>
          <w:szCs w:val="24"/>
        </w:rPr>
        <w:t>Gobierno Autónomo Descentralizado Parroquial</w:t>
      </w:r>
      <w:r w:rsidRPr="00A313FE">
        <w:rPr>
          <w:rFonts w:ascii="Times New Roman" w:hAnsi="Times New Roman" w:cs="Times New Roman"/>
          <w:sz w:val="24"/>
          <w:szCs w:val="24"/>
        </w:rPr>
        <w:t xml:space="preserve"> y l</w:t>
      </w:r>
      <w:r w:rsidR="00B25B40" w:rsidRPr="00A313FE">
        <w:rPr>
          <w:rFonts w:ascii="Times New Roman" w:hAnsi="Times New Roman" w:cs="Times New Roman"/>
          <w:sz w:val="24"/>
          <w:szCs w:val="24"/>
        </w:rPr>
        <w:t>o</w:t>
      </w:r>
      <w:r w:rsidRPr="00A313FE">
        <w:rPr>
          <w:rFonts w:ascii="Times New Roman" w:hAnsi="Times New Roman" w:cs="Times New Roman"/>
          <w:sz w:val="24"/>
          <w:szCs w:val="24"/>
        </w:rPr>
        <w:t xml:space="preserve">s </w:t>
      </w:r>
      <w:r w:rsidR="00B25B40" w:rsidRPr="00A313FE">
        <w:rPr>
          <w:rFonts w:ascii="Times New Roman" w:hAnsi="Times New Roman" w:cs="Times New Roman"/>
          <w:sz w:val="24"/>
          <w:szCs w:val="24"/>
        </w:rPr>
        <w:t xml:space="preserve">registros de las </w:t>
      </w:r>
      <w:r w:rsidRPr="00A313FE">
        <w:rPr>
          <w:rFonts w:ascii="Times New Roman" w:hAnsi="Times New Roman" w:cs="Times New Roman"/>
          <w:sz w:val="24"/>
          <w:szCs w:val="24"/>
        </w:rPr>
        <w:t xml:space="preserve">administraciones zonales del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r w:rsidR="00B25B40" w:rsidRPr="00A313FE">
        <w:rPr>
          <w:rFonts w:ascii="Times New Roman" w:hAnsi="Times New Roman" w:cs="Times New Roman"/>
          <w:sz w:val="24"/>
          <w:szCs w:val="24"/>
        </w:rPr>
        <w:t>correspondientes</w:t>
      </w:r>
      <w:r w:rsidRPr="00A313FE">
        <w:rPr>
          <w:rFonts w:ascii="Times New Roman" w:hAnsi="Times New Roman" w:cs="Times New Roman"/>
          <w:sz w:val="24"/>
          <w:szCs w:val="24"/>
        </w:rPr>
        <w:t xml:space="preserve">, </w:t>
      </w:r>
      <w:r w:rsidR="00B25B40" w:rsidRPr="00A313FE">
        <w:rPr>
          <w:rFonts w:ascii="Times New Roman" w:hAnsi="Times New Roman" w:cs="Times New Roman"/>
          <w:sz w:val="24"/>
          <w:szCs w:val="24"/>
        </w:rPr>
        <w:t xml:space="preserve">para </w:t>
      </w:r>
      <w:r w:rsidRPr="00A313FE">
        <w:rPr>
          <w:rFonts w:ascii="Times New Roman" w:hAnsi="Times New Roman" w:cs="Times New Roman"/>
          <w:sz w:val="24"/>
          <w:szCs w:val="24"/>
        </w:rPr>
        <w:t xml:space="preserve">determinarán </w:t>
      </w:r>
      <w:r w:rsidR="00B25B40" w:rsidRPr="00A313FE">
        <w:rPr>
          <w:rFonts w:ascii="Times New Roman" w:hAnsi="Times New Roman" w:cs="Times New Roman"/>
          <w:sz w:val="24"/>
          <w:szCs w:val="24"/>
        </w:rPr>
        <w:t>la</w:t>
      </w:r>
      <w:r w:rsidRPr="00A313FE">
        <w:rPr>
          <w:rFonts w:ascii="Times New Roman" w:hAnsi="Times New Roman" w:cs="Times New Roman"/>
          <w:sz w:val="24"/>
          <w:szCs w:val="24"/>
        </w:rPr>
        <w:t xml:space="preserve"> legitimidad en las asambleas parroquiales</w:t>
      </w:r>
      <w:r w:rsidR="00B25B40" w:rsidRPr="00A313FE">
        <w:rPr>
          <w:rFonts w:ascii="Times New Roman" w:hAnsi="Times New Roman" w:cs="Times New Roman"/>
          <w:sz w:val="24"/>
          <w:szCs w:val="24"/>
        </w:rPr>
        <w:t>.</w:t>
      </w:r>
      <w:r w:rsidR="008E5CCE" w:rsidRPr="00A313FE">
        <w:rPr>
          <w:rFonts w:ascii="Times New Roman" w:hAnsi="Times New Roman" w:cs="Times New Roman"/>
          <w:sz w:val="24"/>
          <w:szCs w:val="24"/>
        </w:rPr>
        <w:t xml:space="preserve"> </w:t>
      </w:r>
    </w:p>
    <w:p w14:paraId="5A739815" w14:textId="46931051" w:rsidR="00CD4A97" w:rsidRPr="00A313FE" w:rsidRDefault="00B25B40" w:rsidP="00DA75E1">
      <w:pPr>
        <w:jc w:val="both"/>
        <w:rPr>
          <w:rFonts w:ascii="Times New Roman" w:hAnsi="Times New Roman" w:cs="Times New Roman"/>
          <w:sz w:val="24"/>
          <w:szCs w:val="24"/>
        </w:rPr>
      </w:pPr>
      <w:r w:rsidRPr="00F14A46">
        <w:rPr>
          <w:rFonts w:ascii="Times New Roman" w:hAnsi="Times New Roman" w:cs="Times New Roman"/>
          <w:b/>
          <w:sz w:val="24"/>
          <w:szCs w:val="24"/>
        </w:rPr>
        <w:lastRenderedPageBreak/>
        <w:t xml:space="preserve">Articulo xx. </w:t>
      </w:r>
      <w:r w:rsidR="00593640" w:rsidRPr="00F14A46">
        <w:rPr>
          <w:rFonts w:ascii="Times New Roman" w:hAnsi="Times New Roman" w:cs="Times New Roman"/>
          <w:b/>
          <w:sz w:val="24"/>
          <w:szCs w:val="24"/>
        </w:rPr>
        <w:t xml:space="preserve">Atribuciones y ámbito de </w:t>
      </w:r>
      <w:r w:rsidR="007707A8" w:rsidRPr="00F14A46">
        <w:rPr>
          <w:rFonts w:ascii="Times New Roman" w:hAnsi="Times New Roman" w:cs="Times New Roman"/>
          <w:b/>
          <w:sz w:val="24"/>
          <w:szCs w:val="24"/>
        </w:rPr>
        <w:t>acción. -</w:t>
      </w:r>
      <w:r w:rsidR="00593640" w:rsidRPr="00A313FE">
        <w:rPr>
          <w:rFonts w:ascii="Times New Roman" w:hAnsi="Times New Roman" w:cs="Times New Roman"/>
          <w:sz w:val="24"/>
          <w:szCs w:val="24"/>
        </w:rPr>
        <w:t xml:space="preserve"> Las asambleas parroquiales</w:t>
      </w:r>
      <w:r w:rsidR="00394C1D" w:rsidRPr="00A313FE">
        <w:rPr>
          <w:rFonts w:ascii="Times New Roman" w:hAnsi="Times New Roman" w:cs="Times New Roman"/>
          <w:sz w:val="24"/>
          <w:szCs w:val="24"/>
        </w:rPr>
        <w:t xml:space="preserve"> urbanas y rurales</w:t>
      </w:r>
      <w:r w:rsidR="00593640" w:rsidRPr="00A313FE">
        <w:rPr>
          <w:rFonts w:ascii="Times New Roman" w:hAnsi="Times New Roman" w:cs="Times New Roman"/>
          <w:sz w:val="24"/>
          <w:szCs w:val="24"/>
        </w:rPr>
        <w:t xml:space="preserve"> te</w:t>
      </w:r>
      <w:r w:rsidR="00CD4A97" w:rsidRPr="00A313FE">
        <w:rPr>
          <w:rFonts w:ascii="Times New Roman" w:hAnsi="Times New Roman" w:cs="Times New Roman"/>
          <w:sz w:val="24"/>
          <w:szCs w:val="24"/>
        </w:rPr>
        <w:t>ndrán las siguientes funciones:</w:t>
      </w:r>
    </w:p>
    <w:p w14:paraId="1F9E37B2" w14:textId="77777777" w:rsidR="00394C1D" w:rsidRPr="00F14A46" w:rsidRDefault="00394C1D"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Discutir los temas de interés parroquial en materia de seguridad, desarrollo físico y socioeconómico, cultural, administrativo, educacional, entre otros, que incumban a la población de sus respectivas jurisdicciones;</w:t>
      </w:r>
    </w:p>
    <w:p w14:paraId="13CB67E1" w14:textId="48C7838C" w:rsidR="00394C1D" w:rsidRPr="00F14A46" w:rsidRDefault="00394C1D"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Participar en la construcción de los planes de desarrollo y ordenamiento territorial</w:t>
      </w:r>
      <w:r w:rsidR="006963CB" w:rsidRPr="00F14A46">
        <w:rPr>
          <w:rFonts w:ascii="Times New Roman" w:hAnsi="Times New Roman" w:cs="Times New Roman"/>
          <w:sz w:val="24"/>
          <w:szCs w:val="24"/>
        </w:rPr>
        <w:t xml:space="preserve">, PDOT, </w:t>
      </w:r>
      <w:r w:rsidRPr="00F14A46">
        <w:rPr>
          <w:rFonts w:ascii="Times New Roman" w:hAnsi="Times New Roman" w:cs="Times New Roman"/>
          <w:sz w:val="24"/>
          <w:szCs w:val="24"/>
        </w:rPr>
        <w:t xml:space="preserve">parroquiales, conforme a las normas de la Constitución, el </w:t>
      </w:r>
      <w:r w:rsidR="00912BCE" w:rsidRPr="00F14A46">
        <w:rPr>
          <w:rFonts w:ascii="Times New Roman" w:hAnsi="Times New Roman" w:cs="Times New Roman"/>
          <w:sz w:val="24"/>
          <w:szCs w:val="24"/>
        </w:rPr>
        <w:t>COOTAD y</w:t>
      </w:r>
      <w:r w:rsidRPr="00F14A46">
        <w:rPr>
          <w:rFonts w:ascii="Times New Roman" w:hAnsi="Times New Roman" w:cs="Times New Roman"/>
          <w:sz w:val="24"/>
          <w:szCs w:val="24"/>
        </w:rPr>
        <w:t xml:space="preserve"> el Código Orgánico de Planificación y Finanzas Públicas. En el caso de las parroquias urbanas, estos instrumentos de planificación deberán </w:t>
      </w:r>
      <w:r w:rsidR="006963CB" w:rsidRPr="00F14A46">
        <w:rPr>
          <w:rFonts w:ascii="Times New Roman" w:hAnsi="Times New Roman" w:cs="Times New Roman"/>
          <w:sz w:val="24"/>
          <w:szCs w:val="24"/>
        </w:rPr>
        <w:t xml:space="preserve">basarse en los lineamientos del PDOT del </w:t>
      </w:r>
      <w:r w:rsidR="00D462BC" w:rsidRPr="00F14A46">
        <w:rPr>
          <w:rFonts w:ascii="Times New Roman" w:hAnsi="Times New Roman" w:cs="Times New Roman"/>
          <w:sz w:val="24"/>
          <w:szCs w:val="24"/>
        </w:rPr>
        <w:t>Distrito Metropolitano de Quito</w:t>
      </w:r>
      <w:r w:rsidR="006963CB" w:rsidRPr="00F14A46">
        <w:rPr>
          <w:rFonts w:ascii="Times New Roman" w:hAnsi="Times New Roman" w:cs="Times New Roman"/>
          <w:sz w:val="24"/>
          <w:szCs w:val="24"/>
        </w:rPr>
        <w:t xml:space="preserve"> y considerar básicamente aspectos de gestión de espacios urbanos ya consolidados o en vías de consolidación</w:t>
      </w:r>
      <w:r w:rsidRPr="00F14A46">
        <w:rPr>
          <w:rFonts w:ascii="Times New Roman" w:hAnsi="Times New Roman" w:cs="Times New Roman"/>
          <w:sz w:val="24"/>
          <w:szCs w:val="24"/>
        </w:rPr>
        <w:t>;</w:t>
      </w:r>
    </w:p>
    <w:p w14:paraId="7D5CEFC3" w14:textId="77777777" w:rsidR="002D6201" w:rsidRPr="00F14A46" w:rsidRDefault="002D6201"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Analizar los planes de desarrollo y ordenamiento territorial de los ámbitos territoriales superiores, con fines de identificar problemas de su aplicación en cada localidad, coordinar acciones con organismos de gestión territorial u otros del sector públicos; o, para desarrollar observaciones o sugerencias para su ejecución o reforma;</w:t>
      </w:r>
    </w:p>
    <w:p w14:paraId="7167018D" w14:textId="77777777" w:rsidR="002D6201" w:rsidRPr="00F14A46" w:rsidRDefault="002D6201"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Constituirse en espacios de expresión comunitarias con el objetivo de discutir demandas locales a los diferentes niveles de gestión pública.</w:t>
      </w:r>
    </w:p>
    <w:p w14:paraId="17B365DA" w14:textId="5289DBCE" w:rsidR="00593640" w:rsidRPr="00F14A46" w:rsidRDefault="002D6201"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E</w:t>
      </w:r>
      <w:r w:rsidR="00593640" w:rsidRPr="00F14A46">
        <w:rPr>
          <w:rFonts w:ascii="Times New Roman" w:hAnsi="Times New Roman" w:cs="Times New Roman"/>
          <w:sz w:val="24"/>
          <w:szCs w:val="24"/>
        </w:rPr>
        <w:t xml:space="preserve">legir a </w:t>
      </w:r>
      <w:r w:rsidR="00394C1D" w:rsidRPr="00F14A46">
        <w:rPr>
          <w:rFonts w:ascii="Times New Roman" w:hAnsi="Times New Roman" w:cs="Times New Roman"/>
          <w:sz w:val="24"/>
          <w:szCs w:val="24"/>
        </w:rPr>
        <w:t xml:space="preserve">2 </w:t>
      </w:r>
      <w:r w:rsidR="001B3481" w:rsidRPr="00F14A46">
        <w:rPr>
          <w:rFonts w:ascii="Times New Roman" w:hAnsi="Times New Roman" w:cs="Times New Roman"/>
          <w:sz w:val="24"/>
          <w:szCs w:val="24"/>
        </w:rPr>
        <w:t xml:space="preserve">asambleístas metropolitanos principales y dos suplentes, </w:t>
      </w:r>
      <w:r w:rsidR="00394C1D" w:rsidRPr="00F14A46">
        <w:rPr>
          <w:rFonts w:ascii="Times New Roman" w:hAnsi="Times New Roman" w:cs="Times New Roman"/>
          <w:sz w:val="24"/>
          <w:szCs w:val="24"/>
        </w:rPr>
        <w:t>que participarán en la A</w:t>
      </w:r>
      <w:r w:rsidR="00593640" w:rsidRPr="00F14A46">
        <w:rPr>
          <w:rFonts w:ascii="Times New Roman" w:hAnsi="Times New Roman" w:cs="Times New Roman"/>
          <w:sz w:val="24"/>
          <w:szCs w:val="24"/>
        </w:rPr>
        <w:t xml:space="preserve">samblea </w:t>
      </w:r>
      <w:r w:rsidR="00394C1D" w:rsidRPr="00F14A46">
        <w:rPr>
          <w:rFonts w:ascii="Times New Roman" w:hAnsi="Times New Roman" w:cs="Times New Roman"/>
          <w:sz w:val="24"/>
          <w:szCs w:val="24"/>
        </w:rPr>
        <w:t xml:space="preserve">Distrital </w:t>
      </w:r>
      <w:r w:rsidR="00CD4A97" w:rsidRPr="00F14A46">
        <w:rPr>
          <w:rFonts w:ascii="Times New Roman" w:hAnsi="Times New Roman" w:cs="Times New Roman"/>
          <w:sz w:val="24"/>
          <w:szCs w:val="24"/>
        </w:rPr>
        <w:t xml:space="preserve">del </w:t>
      </w:r>
      <w:r w:rsidR="00D462BC" w:rsidRPr="00F14A46">
        <w:rPr>
          <w:rFonts w:ascii="Times New Roman" w:hAnsi="Times New Roman" w:cs="Times New Roman"/>
          <w:sz w:val="24"/>
          <w:szCs w:val="24"/>
        </w:rPr>
        <w:t>Distrito Metropolitano de Quito</w:t>
      </w:r>
      <w:r w:rsidR="00593640" w:rsidRPr="00F14A46">
        <w:rPr>
          <w:rFonts w:ascii="Times New Roman" w:hAnsi="Times New Roman" w:cs="Times New Roman"/>
          <w:sz w:val="24"/>
          <w:szCs w:val="24"/>
        </w:rPr>
        <w:t xml:space="preserve">. Estos </w:t>
      </w:r>
      <w:r w:rsidR="00394C1D" w:rsidRPr="00F14A46">
        <w:rPr>
          <w:rFonts w:ascii="Times New Roman" w:hAnsi="Times New Roman" w:cs="Times New Roman"/>
          <w:sz w:val="24"/>
          <w:szCs w:val="24"/>
        </w:rPr>
        <w:t xml:space="preserve">asambleístas </w:t>
      </w:r>
      <w:r w:rsidR="00593640" w:rsidRPr="00F14A46">
        <w:rPr>
          <w:rFonts w:ascii="Times New Roman" w:hAnsi="Times New Roman" w:cs="Times New Roman"/>
          <w:sz w:val="24"/>
          <w:szCs w:val="24"/>
        </w:rPr>
        <w:t xml:space="preserve">durarán </w:t>
      </w:r>
      <w:r w:rsidR="001B3481" w:rsidRPr="00F14A46">
        <w:rPr>
          <w:rFonts w:ascii="Times New Roman" w:hAnsi="Times New Roman" w:cs="Times New Roman"/>
          <w:sz w:val="24"/>
          <w:szCs w:val="24"/>
        </w:rPr>
        <w:t xml:space="preserve">dos años </w:t>
      </w:r>
      <w:r w:rsidR="00593640" w:rsidRPr="00F14A46">
        <w:rPr>
          <w:rFonts w:ascii="Times New Roman" w:hAnsi="Times New Roman" w:cs="Times New Roman"/>
          <w:sz w:val="24"/>
          <w:szCs w:val="24"/>
        </w:rPr>
        <w:t>en sus funciones y podrán ser reelegidos por una sola vez;</w:t>
      </w:r>
    </w:p>
    <w:p w14:paraId="585717C3" w14:textId="77777777" w:rsidR="008B7310" w:rsidRPr="00F14A46" w:rsidRDefault="00394C1D"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Deliberar y aprobar </w:t>
      </w:r>
      <w:r w:rsidR="008B7310" w:rsidRPr="00F14A46">
        <w:rPr>
          <w:rFonts w:ascii="Times New Roman" w:hAnsi="Times New Roman" w:cs="Times New Roman"/>
          <w:sz w:val="24"/>
          <w:szCs w:val="24"/>
        </w:rPr>
        <w:t xml:space="preserve">el uso de los recursos municipales asignados </w:t>
      </w:r>
      <w:r w:rsidRPr="00F14A46">
        <w:rPr>
          <w:rFonts w:ascii="Times New Roman" w:hAnsi="Times New Roman" w:cs="Times New Roman"/>
          <w:sz w:val="24"/>
          <w:szCs w:val="24"/>
        </w:rPr>
        <w:t xml:space="preserve">para los </w:t>
      </w:r>
      <w:r w:rsidR="008B7310" w:rsidRPr="00F14A46">
        <w:rPr>
          <w:rFonts w:ascii="Times New Roman" w:hAnsi="Times New Roman" w:cs="Times New Roman"/>
          <w:sz w:val="24"/>
          <w:szCs w:val="24"/>
        </w:rPr>
        <w:t>presupuestos participativos, priorizando requerimientos, acciones y obras que se ejecutarán conforme a los Planes de Desarrollo y Ordenamiento Territorial, y en el marco de las competencias exclusivas municipales.</w:t>
      </w:r>
    </w:p>
    <w:p w14:paraId="20377D31" w14:textId="77777777" w:rsidR="00593640" w:rsidRPr="00F14A46" w:rsidRDefault="00593640"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Discutir la priorización de obras y la ejecución de los presupuestos participativos asignados por la municipalidad, en coordinación con las administraciones zonales;</w:t>
      </w:r>
    </w:p>
    <w:p w14:paraId="0BCA831E" w14:textId="77777777" w:rsidR="00593640" w:rsidRPr="00F14A46" w:rsidRDefault="00593640"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Realizar seguimiento al cumplimiento de los acuerdos establecidos en el marco de la planificación participativa;</w:t>
      </w:r>
    </w:p>
    <w:p w14:paraId="7314BFDB" w14:textId="77777777" w:rsidR="00593640" w:rsidRPr="00F14A46" w:rsidRDefault="00593640"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Promover y ser parte activa en los procesos de rendición de cuentas; y,</w:t>
      </w:r>
    </w:p>
    <w:p w14:paraId="73840135" w14:textId="12E5DA01" w:rsidR="00926ED1" w:rsidRPr="00F14A46" w:rsidRDefault="00593640" w:rsidP="00F14A46">
      <w:pPr>
        <w:pStyle w:val="Prrafodelista"/>
        <w:numPr>
          <w:ilvl w:val="0"/>
          <w:numId w:val="37"/>
        </w:numPr>
        <w:ind w:left="426"/>
        <w:jc w:val="both"/>
        <w:rPr>
          <w:rFonts w:ascii="Times New Roman" w:hAnsi="Times New Roman" w:cs="Times New Roman"/>
          <w:sz w:val="24"/>
          <w:szCs w:val="24"/>
        </w:rPr>
      </w:pPr>
      <w:r w:rsidRPr="00F14A46">
        <w:rPr>
          <w:rFonts w:ascii="Times New Roman" w:hAnsi="Times New Roman" w:cs="Times New Roman"/>
          <w:sz w:val="24"/>
          <w:szCs w:val="24"/>
        </w:rPr>
        <w:t>Participar de los mecanismos de participación ciudadana y control social, establecidos en la ley y la presente Ordenanza.</w:t>
      </w:r>
    </w:p>
    <w:p w14:paraId="1A517B04" w14:textId="4CC0A066" w:rsidR="00C37BAE" w:rsidRPr="00A313FE" w:rsidRDefault="00C37BAE"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3D23BF" w:rsidRPr="00F14A46">
        <w:rPr>
          <w:rFonts w:ascii="Times New Roman" w:hAnsi="Times New Roman" w:cs="Times New Roman"/>
          <w:b/>
          <w:sz w:val="24"/>
          <w:szCs w:val="24"/>
        </w:rPr>
        <w:t xml:space="preserve">Convocatoria y </w:t>
      </w:r>
      <w:r w:rsidRPr="00F14A46">
        <w:rPr>
          <w:rFonts w:ascii="Times New Roman" w:hAnsi="Times New Roman" w:cs="Times New Roman"/>
          <w:b/>
          <w:sz w:val="24"/>
          <w:szCs w:val="24"/>
        </w:rPr>
        <w:t>Funcionamiento. -</w:t>
      </w:r>
      <w:r w:rsidR="00593640" w:rsidRPr="00F14A46">
        <w:rPr>
          <w:rFonts w:ascii="Times New Roman" w:hAnsi="Times New Roman" w:cs="Times New Roman"/>
          <w:sz w:val="24"/>
          <w:szCs w:val="24"/>
        </w:rPr>
        <w:t xml:space="preserve"> Las asambleas parroquiales </w:t>
      </w:r>
      <w:r w:rsidR="003D23BF" w:rsidRPr="00F14A46">
        <w:rPr>
          <w:rFonts w:ascii="Times New Roman" w:hAnsi="Times New Roman" w:cs="Times New Roman"/>
          <w:sz w:val="24"/>
          <w:szCs w:val="24"/>
        </w:rPr>
        <w:t>rurales serán convocadas</w:t>
      </w:r>
      <w:r w:rsidR="003F09E4" w:rsidRPr="00F14A46">
        <w:rPr>
          <w:rFonts w:ascii="Times New Roman" w:hAnsi="Times New Roman" w:cs="Times New Roman"/>
          <w:sz w:val="24"/>
          <w:szCs w:val="24"/>
        </w:rPr>
        <w:t xml:space="preserve"> </w:t>
      </w:r>
      <w:r w:rsidRPr="00F14A46">
        <w:rPr>
          <w:rFonts w:ascii="Times New Roman" w:hAnsi="Times New Roman" w:cs="Times New Roman"/>
          <w:sz w:val="24"/>
          <w:szCs w:val="24"/>
        </w:rPr>
        <w:t xml:space="preserve">por iniciativa propia de </w:t>
      </w:r>
      <w:r w:rsidR="003F09E4" w:rsidRPr="00F14A46">
        <w:rPr>
          <w:rFonts w:ascii="Times New Roman" w:hAnsi="Times New Roman" w:cs="Times New Roman"/>
          <w:sz w:val="24"/>
          <w:szCs w:val="24"/>
        </w:rPr>
        <w:t>las Administraciones Zonales de cada jurisdicción,</w:t>
      </w:r>
      <w:r w:rsidR="003D23BF" w:rsidRPr="00F14A46">
        <w:rPr>
          <w:rFonts w:ascii="Times New Roman" w:hAnsi="Times New Roman" w:cs="Times New Roman"/>
          <w:sz w:val="24"/>
          <w:szCs w:val="24"/>
        </w:rPr>
        <w:t xml:space="preserve"> </w:t>
      </w:r>
      <w:r w:rsidRPr="00F14A46">
        <w:rPr>
          <w:rFonts w:ascii="Times New Roman" w:hAnsi="Times New Roman" w:cs="Times New Roman"/>
          <w:sz w:val="24"/>
          <w:szCs w:val="24"/>
        </w:rPr>
        <w:t xml:space="preserve">por solicitud expresa </w:t>
      </w:r>
      <w:r w:rsidR="003F09E4" w:rsidRPr="00F14A46">
        <w:rPr>
          <w:rFonts w:ascii="Times New Roman" w:hAnsi="Times New Roman" w:cs="Times New Roman"/>
          <w:sz w:val="24"/>
          <w:szCs w:val="24"/>
        </w:rPr>
        <w:t>del</w:t>
      </w:r>
      <w:r w:rsidR="006129C7" w:rsidRPr="00F14A46">
        <w:rPr>
          <w:rFonts w:ascii="Times New Roman" w:hAnsi="Times New Roman" w:cs="Times New Roman"/>
          <w:sz w:val="24"/>
          <w:szCs w:val="24"/>
        </w:rPr>
        <w:t xml:space="preserve"> </w:t>
      </w:r>
      <w:r w:rsidR="003F09E4" w:rsidRPr="00F14A46">
        <w:rPr>
          <w:rFonts w:ascii="Times New Roman" w:hAnsi="Times New Roman" w:cs="Times New Roman"/>
          <w:sz w:val="24"/>
          <w:szCs w:val="24"/>
        </w:rPr>
        <w:t>Gobierno Autónomo Descentralizado Parroquial,</w:t>
      </w:r>
      <w:r w:rsidRPr="00F14A46">
        <w:rPr>
          <w:rFonts w:ascii="Times New Roman" w:hAnsi="Times New Roman" w:cs="Times New Roman"/>
          <w:sz w:val="24"/>
          <w:szCs w:val="24"/>
        </w:rPr>
        <w:t xml:space="preserve"> o la iniciativa de más del cincuenta por ciento de los miembros de la asamblea pa</w:t>
      </w:r>
      <w:r w:rsidR="008E5CCE" w:rsidRPr="00F14A46">
        <w:rPr>
          <w:rFonts w:ascii="Times New Roman" w:hAnsi="Times New Roman" w:cs="Times New Roman"/>
          <w:sz w:val="24"/>
          <w:szCs w:val="24"/>
        </w:rPr>
        <w:t>rroquial legalmente registrada.</w:t>
      </w:r>
    </w:p>
    <w:p w14:paraId="71D0C80B" w14:textId="53C9BE77" w:rsidR="003D23BF" w:rsidRPr="00A313FE" w:rsidRDefault="00C37BAE" w:rsidP="00DA75E1">
      <w:pPr>
        <w:jc w:val="both"/>
        <w:rPr>
          <w:rFonts w:ascii="Times New Roman" w:hAnsi="Times New Roman" w:cs="Times New Roman"/>
          <w:sz w:val="24"/>
          <w:szCs w:val="24"/>
        </w:rPr>
      </w:pPr>
      <w:r w:rsidRPr="00A313FE">
        <w:rPr>
          <w:rFonts w:ascii="Times New Roman" w:hAnsi="Times New Roman" w:cs="Times New Roman"/>
          <w:sz w:val="24"/>
          <w:szCs w:val="24"/>
        </w:rPr>
        <w:t>En</w:t>
      </w:r>
      <w:r w:rsidR="009033DA" w:rsidRPr="00A313FE">
        <w:rPr>
          <w:rFonts w:ascii="Times New Roman" w:hAnsi="Times New Roman" w:cs="Times New Roman"/>
          <w:sz w:val="24"/>
          <w:szCs w:val="24"/>
        </w:rPr>
        <w:t xml:space="preserve"> el caso </w:t>
      </w:r>
      <w:r w:rsidR="00985B63" w:rsidRPr="00A313FE">
        <w:rPr>
          <w:rFonts w:ascii="Times New Roman" w:hAnsi="Times New Roman" w:cs="Times New Roman"/>
          <w:sz w:val="24"/>
          <w:szCs w:val="24"/>
        </w:rPr>
        <w:t xml:space="preserve">de las parroquias </w:t>
      </w:r>
      <w:r w:rsidR="00593640" w:rsidRPr="00A313FE">
        <w:rPr>
          <w:rFonts w:ascii="Times New Roman" w:hAnsi="Times New Roman" w:cs="Times New Roman"/>
          <w:sz w:val="24"/>
          <w:szCs w:val="24"/>
        </w:rPr>
        <w:t xml:space="preserve">urbanas </w:t>
      </w:r>
      <w:r w:rsidRPr="00A313FE">
        <w:rPr>
          <w:rFonts w:ascii="Times New Roman" w:hAnsi="Times New Roman" w:cs="Times New Roman"/>
          <w:sz w:val="24"/>
          <w:szCs w:val="24"/>
        </w:rPr>
        <w:t>las asambleas parroquiales serán convocadas por iniciativa propia de las Administraciones Zonales de cada jurisdicción, o la iniciativa de más del cincuenta por ciento de los miembros de la asamblea parroquial legalmente registrada</w:t>
      </w:r>
      <w:r w:rsidR="00F14A46">
        <w:rPr>
          <w:rFonts w:ascii="Times New Roman" w:hAnsi="Times New Roman" w:cs="Times New Roman"/>
          <w:sz w:val="24"/>
          <w:szCs w:val="24"/>
        </w:rPr>
        <w:t>.</w:t>
      </w:r>
    </w:p>
    <w:p w14:paraId="44513CB3" w14:textId="4267BD64" w:rsidR="002814DE" w:rsidRPr="00A313FE" w:rsidRDefault="00BC3F39"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 xml:space="preserve">Las </w:t>
      </w:r>
      <w:r w:rsidR="00593640" w:rsidRPr="00A313FE">
        <w:rPr>
          <w:rFonts w:ascii="Times New Roman" w:hAnsi="Times New Roman" w:cs="Times New Roman"/>
          <w:sz w:val="24"/>
          <w:szCs w:val="24"/>
        </w:rPr>
        <w:t>asamblea</w:t>
      </w:r>
      <w:r w:rsidRPr="00A313FE">
        <w:rPr>
          <w:rFonts w:ascii="Times New Roman" w:hAnsi="Times New Roman" w:cs="Times New Roman"/>
          <w:sz w:val="24"/>
          <w:szCs w:val="24"/>
        </w:rPr>
        <w:t>s</w:t>
      </w:r>
      <w:r w:rsidR="00593640" w:rsidRPr="00A313FE">
        <w:rPr>
          <w:rFonts w:ascii="Times New Roman" w:hAnsi="Times New Roman" w:cs="Times New Roman"/>
          <w:sz w:val="24"/>
          <w:szCs w:val="24"/>
        </w:rPr>
        <w:t xml:space="preserve"> parroquial</w:t>
      </w:r>
      <w:r w:rsidRPr="00A313FE">
        <w:rPr>
          <w:rFonts w:ascii="Times New Roman" w:hAnsi="Times New Roman" w:cs="Times New Roman"/>
          <w:sz w:val="24"/>
          <w:szCs w:val="24"/>
        </w:rPr>
        <w:t>es</w:t>
      </w:r>
      <w:r w:rsidR="00593640"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se convocarán </w:t>
      </w:r>
      <w:r w:rsidR="00593640" w:rsidRPr="00A313FE">
        <w:rPr>
          <w:rFonts w:ascii="Times New Roman" w:hAnsi="Times New Roman" w:cs="Times New Roman"/>
          <w:sz w:val="24"/>
          <w:szCs w:val="24"/>
        </w:rPr>
        <w:t xml:space="preserve">al menos </w:t>
      </w:r>
      <w:r w:rsidR="002814DE" w:rsidRPr="00A313FE">
        <w:rPr>
          <w:rFonts w:ascii="Times New Roman" w:hAnsi="Times New Roman" w:cs="Times New Roman"/>
          <w:sz w:val="24"/>
          <w:szCs w:val="24"/>
        </w:rPr>
        <w:t>cuatro</w:t>
      </w:r>
      <w:r w:rsidRPr="00A313FE">
        <w:rPr>
          <w:rFonts w:ascii="Times New Roman" w:hAnsi="Times New Roman" w:cs="Times New Roman"/>
          <w:sz w:val="24"/>
          <w:szCs w:val="24"/>
        </w:rPr>
        <w:t xml:space="preserve"> </w:t>
      </w:r>
      <w:r w:rsidR="00593640" w:rsidRPr="00A313FE">
        <w:rPr>
          <w:rFonts w:ascii="Times New Roman" w:hAnsi="Times New Roman" w:cs="Times New Roman"/>
          <w:sz w:val="24"/>
          <w:szCs w:val="24"/>
        </w:rPr>
        <w:t xml:space="preserve">veces al año, </w:t>
      </w:r>
      <w:r w:rsidRPr="00A313FE">
        <w:rPr>
          <w:rFonts w:ascii="Times New Roman" w:hAnsi="Times New Roman" w:cs="Times New Roman"/>
          <w:sz w:val="24"/>
          <w:szCs w:val="24"/>
        </w:rPr>
        <w:t xml:space="preserve">de manera ordinaria </w:t>
      </w:r>
      <w:r w:rsidR="00646D10" w:rsidRPr="00A313FE">
        <w:rPr>
          <w:rFonts w:ascii="Times New Roman" w:hAnsi="Times New Roman" w:cs="Times New Roman"/>
          <w:sz w:val="24"/>
          <w:szCs w:val="24"/>
        </w:rPr>
        <w:t xml:space="preserve">debiendo ser esta con una anticipación de al </w:t>
      </w:r>
      <w:r w:rsidR="00593640" w:rsidRPr="00A313FE">
        <w:rPr>
          <w:rFonts w:ascii="Times New Roman" w:hAnsi="Times New Roman" w:cs="Times New Roman"/>
          <w:sz w:val="24"/>
          <w:szCs w:val="24"/>
        </w:rPr>
        <w:t xml:space="preserve">menos </w:t>
      </w:r>
      <w:r w:rsidRPr="00A313FE">
        <w:rPr>
          <w:rFonts w:ascii="Times New Roman" w:hAnsi="Times New Roman" w:cs="Times New Roman"/>
          <w:sz w:val="24"/>
          <w:szCs w:val="24"/>
        </w:rPr>
        <w:t xml:space="preserve">ocho </w:t>
      </w:r>
      <w:r w:rsidR="00593640" w:rsidRPr="00A313FE">
        <w:rPr>
          <w:rFonts w:ascii="Times New Roman" w:hAnsi="Times New Roman" w:cs="Times New Roman"/>
          <w:sz w:val="24"/>
          <w:szCs w:val="24"/>
        </w:rPr>
        <w:t xml:space="preserve">días. </w:t>
      </w:r>
      <w:r w:rsidRPr="00A313FE">
        <w:rPr>
          <w:rFonts w:ascii="Times New Roman" w:hAnsi="Times New Roman" w:cs="Times New Roman"/>
          <w:sz w:val="24"/>
          <w:szCs w:val="24"/>
        </w:rPr>
        <w:t xml:space="preserve">La convocatoria se realizará a los representantes </w:t>
      </w:r>
      <w:r w:rsidR="00646D10" w:rsidRPr="00A313FE">
        <w:rPr>
          <w:rFonts w:ascii="Times New Roman" w:hAnsi="Times New Roman" w:cs="Times New Roman"/>
          <w:sz w:val="24"/>
          <w:szCs w:val="24"/>
        </w:rPr>
        <w:t xml:space="preserve">de </w:t>
      </w:r>
      <w:r w:rsidRPr="00A313FE">
        <w:rPr>
          <w:rFonts w:ascii="Times New Roman" w:hAnsi="Times New Roman" w:cs="Times New Roman"/>
          <w:sz w:val="24"/>
          <w:szCs w:val="24"/>
        </w:rPr>
        <w:t xml:space="preserve">los </w:t>
      </w:r>
      <w:r w:rsidR="00B71C95" w:rsidRPr="00A313FE">
        <w:rPr>
          <w:rFonts w:ascii="Times New Roman" w:hAnsi="Times New Roman" w:cs="Times New Roman"/>
          <w:sz w:val="24"/>
          <w:szCs w:val="24"/>
        </w:rPr>
        <w:t xml:space="preserve">vecindarios, barrios o comunas </w:t>
      </w:r>
      <w:r w:rsidRPr="00A313FE">
        <w:rPr>
          <w:rFonts w:ascii="Times New Roman" w:hAnsi="Times New Roman" w:cs="Times New Roman"/>
          <w:sz w:val="24"/>
          <w:szCs w:val="24"/>
        </w:rPr>
        <w:t>registrados</w:t>
      </w:r>
      <w:r w:rsidR="002814DE" w:rsidRPr="00A313FE">
        <w:rPr>
          <w:rFonts w:ascii="Times New Roman" w:hAnsi="Times New Roman" w:cs="Times New Roman"/>
          <w:sz w:val="24"/>
          <w:szCs w:val="24"/>
        </w:rPr>
        <w:t xml:space="preserve"> y para el caso de las parroquias rurales a todos los miembros de los Gobiernos Autónomos Descentralizados Parroquiales.</w:t>
      </w:r>
      <w:r w:rsidRPr="00A313FE">
        <w:rPr>
          <w:rFonts w:ascii="Times New Roman" w:hAnsi="Times New Roman" w:cs="Times New Roman"/>
          <w:sz w:val="24"/>
          <w:szCs w:val="24"/>
        </w:rPr>
        <w:t xml:space="preserve"> </w:t>
      </w:r>
    </w:p>
    <w:p w14:paraId="5440F09E" w14:textId="4B26EE25" w:rsidR="00646D10" w:rsidRPr="00A313FE" w:rsidRDefault="002814DE" w:rsidP="00DA75E1">
      <w:pPr>
        <w:jc w:val="both"/>
        <w:rPr>
          <w:rFonts w:ascii="Times New Roman" w:hAnsi="Times New Roman" w:cs="Times New Roman"/>
          <w:sz w:val="24"/>
          <w:szCs w:val="24"/>
        </w:rPr>
      </w:pPr>
      <w:r w:rsidRPr="00A313FE">
        <w:rPr>
          <w:rFonts w:ascii="Times New Roman" w:hAnsi="Times New Roman" w:cs="Times New Roman"/>
          <w:sz w:val="24"/>
          <w:szCs w:val="24"/>
        </w:rPr>
        <w:t>D</w:t>
      </w:r>
      <w:r w:rsidR="00BC3F39" w:rsidRPr="00A313FE">
        <w:rPr>
          <w:rFonts w:ascii="Times New Roman" w:hAnsi="Times New Roman" w:cs="Times New Roman"/>
          <w:sz w:val="24"/>
          <w:szCs w:val="24"/>
        </w:rPr>
        <w:t xml:space="preserve">eberán mantener </w:t>
      </w:r>
      <w:r w:rsidRPr="00A313FE">
        <w:rPr>
          <w:rFonts w:ascii="Times New Roman" w:hAnsi="Times New Roman" w:cs="Times New Roman"/>
          <w:sz w:val="24"/>
          <w:szCs w:val="24"/>
        </w:rPr>
        <w:t>actualizado registro de representantes</w:t>
      </w:r>
      <w:r w:rsidR="00BC3F39" w:rsidRPr="00A313FE">
        <w:rPr>
          <w:rFonts w:ascii="Times New Roman" w:hAnsi="Times New Roman" w:cs="Times New Roman"/>
          <w:sz w:val="24"/>
          <w:szCs w:val="24"/>
        </w:rPr>
        <w:t>, mismo que deberá ser mantenido en un sitio web en el que se indique la integración de la directiva vigente y el período de actuación</w:t>
      </w:r>
      <w:r w:rsidR="00B71C95" w:rsidRPr="00A313FE">
        <w:rPr>
          <w:rFonts w:ascii="Times New Roman" w:hAnsi="Times New Roman" w:cs="Times New Roman"/>
          <w:sz w:val="24"/>
          <w:szCs w:val="24"/>
        </w:rPr>
        <w:t xml:space="preserve">, </w:t>
      </w:r>
      <w:r w:rsidR="00BC3F39" w:rsidRPr="00A313FE">
        <w:rPr>
          <w:rFonts w:ascii="Times New Roman" w:hAnsi="Times New Roman" w:cs="Times New Roman"/>
          <w:sz w:val="24"/>
          <w:szCs w:val="24"/>
        </w:rPr>
        <w:t>el área geográfica a la que representan, los datos de la personería jurídica</w:t>
      </w:r>
      <w:r w:rsidRPr="00A313FE">
        <w:rPr>
          <w:rFonts w:ascii="Times New Roman" w:hAnsi="Times New Roman" w:cs="Times New Roman"/>
          <w:sz w:val="24"/>
          <w:szCs w:val="24"/>
        </w:rPr>
        <w:t xml:space="preserve"> (</w:t>
      </w:r>
      <w:r w:rsidR="00BC3F39" w:rsidRPr="00A313FE">
        <w:rPr>
          <w:rFonts w:ascii="Times New Roman" w:hAnsi="Times New Roman" w:cs="Times New Roman"/>
          <w:sz w:val="24"/>
          <w:szCs w:val="24"/>
        </w:rPr>
        <w:t>de tenerla</w:t>
      </w:r>
      <w:r w:rsidRPr="00A313FE">
        <w:rPr>
          <w:rFonts w:ascii="Times New Roman" w:hAnsi="Times New Roman" w:cs="Times New Roman"/>
          <w:sz w:val="24"/>
          <w:szCs w:val="24"/>
        </w:rPr>
        <w:t>)</w:t>
      </w:r>
      <w:r w:rsidR="00BC3F39" w:rsidRPr="00A313FE">
        <w:rPr>
          <w:rFonts w:ascii="Times New Roman" w:hAnsi="Times New Roman" w:cs="Times New Roman"/>
          <w:sz w:val="24"/>
          <w:szCs w:val="24"/>
        </w:rPr>
        <w:t xml:space="preserve">; </w:t>
      </w:r>
      <w:r w:rsidR="00B71C95" w:rsidRPr="00A313FE">
        <w:rPr>
          <w:rFonts w:ascii="Times New Roman" w:hAnsi="Times New Roman" w:cs="Times New Roman"/>
          <w:sz w:val="24"/>
          <w:szCs w:val="24"/>
        </w:rPr>
        <w:t xml:space="preserve">así como los </w:t>
      </w:r>
      <w:r w:rsidR="00BC3F39" w:rsidRPr="00A313FE">
        <w:rPr>
          <w:rFonts w:ascii="Times New Roman" w:hAnsi="Times New Roman" w:cs="Times New Roman"/>
          <w:sz w:val="24"/>
          <w:szCs w:val="24"/>
        </w:rPr>
        <w:t xml:space="preserve">datos de </w:t>
      </w:r>
      <w:r w:rsidR="008E5CCE" w:rsidRPr="00A313FE">
        <w:rPr>
          <w:rFonts w:ascii="Times New Roman" w:hAnsi="Times New Roman" w:cs="Times New Roman"/>
          <w:sz w:val="24"/>
          <w:szCs w:val="24"/>
        </w:rPr>
        <w:t>contactos correspondientes.</w:t>
      </w:r>
    </w:p>
    <w:p w14:paraId="0AFBF78F" w14:textId="2F8AD4FD" w:rsidR="00811249"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La convocatoria deberá contener el orden del día y la información sobre los puntos a discutir.</w:t>
      </w:r>
      <w:r w:rsidR="00646D10" w:rsidRPr="00A313FE">
        <w:rPr>
          <w:rFonts w:ascii="Times New Roman" w:hAnsi="Times New Roman" w:cs="Times New Roman"/>
          <w:sz w:val="24"/>
          <w:szCs w:val="24"/>
        </w:rPr>
        <w:t xml:space="preserve"> Una vez enviada esta, los </w:t>
      </w:r>
      <w:r w:rsidR="00B70678" w:rsidRPr="00A313FE">
        <w:rPr>
          <w:rFonts w:ascii="Times New Roman" w:hAnsi="Times New Roman" w:cs="Times New Roman"/>
          <w:sz w:val="24"/>
          <w:szCs w:val="24"/>
        </w:rPr>
        <w:t xml:space="preserve">vecindarios, barrios o comunas </w:t>
      </w:r>
      <w:r w:rsidR="00646D10" w:rsidRPr="00A313FE">
        <w:rPr>
          <w:rFonts w:ascii="Times New Roman" w:hAnsi="Times New Roman" w:cs="Times New Roman"/>
          <w:sz w:val="24"/>
          <w:szCs w:val="24"/>
        </w:rPr>
        <w:t xml:space="preserve">convocados deberán </w:t>
      </w:r>
      <w:r w:rsidR="00B71C95" w:rsidRPr="00A313FE">
        <w:rPr>
          <w:rFonts w:ascii="Times New Roman" w:hAnsi="Times New Roman" w:cs="Times New Roman"/>
          <w:sz w:val="24"/>
          <w:szCs w:val="24"/>
        </w:rPr>
        <w:t xml:space="preserve">confirmar su participación y comunicar los nombres de los delegados </w:t>
      </w:r>
      <w:r w:rsidR="00B70678" w:rsidRPr="00A313FE">
        <w:rPr>
          <w:rFonts w:ascii="Times New Roman" w:hAnsi="Times New Roman" w:cs="Times New Roman"/>
          <w:sz w:val="24"/>
          <w:szCs w:val="24"/>
        </w:rPr>
        <w:t>que hayan sido nombrados en las asambleas correspondientes.</w:t>
      </w:r>
    </w:p>
    <w:p w14:paraId="78E62D3F" w14:textId="6F27815A" w:rsidR="00593640" w:rsidRPr="00A313FE" w:rsidRDefault="00811249"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De manera extraordinaria podrán convocarse cuantas asambleas parroquiales sean necesarias. </w:t>
      </w:r>
      <w:r w:rsidR="005576C4" w:rsidRPr="00A313FE">
        <w:rPr>
          <w:rFonts w:ascii="Times New Roman" w:hAnsi="Times New Roman" w:cs="Times New Roman"/>
          <w:sz w:val="24"/>
          <w:szCs w:val="24"/>
        </w:rPr>
        <w:t>En estas asambleas solo podrán tratarse los puntos establecidos en la convocatoria, misma que guardará las mismas formalidades que las</w:t>
      </w:r>
      <w:r w:rsidR="00474192" w:rsidRPr="00A313FE">
        <w:rPr>
          <w:rFonts w:ascii="Times New Roman" w:hAnsi="Times New Roman" w:cs="Times New Roman"/>
          <w:sz w:val="24"/>
          <w:szCs w:val="24"/>
        </w:rPr>
        <w:t xml:space="preserve"> de las a asambleas ordinarias.</w:t>
      </w:r>
      <w:bookmarkStart w:id="22" w:name="_Toc527548495"/>
    </w:p>
    <w:p w14:paraId="3285CD6B" w14:textId="4CDC8805" w:rsidR="00593640" w:rsidRPr="00A313FE" w:rsidRDefault="00A02957" w:rsidP="008E5CCE">
      <w:pPr>
        <w:pStyle w:val="Ttulo3"/>
        <w:rPr>
          <w:color w:val="auto"/>
        </w:rPr>
      </w:pPr>
      <w:bookmarkStart w:id="23" w:name="_Toc527548496"/>
      <w:bookmarkStart w:id="24" w:name="_Toc46188566"/>
      <w:bookmarkStart w:id="25" w:name="_Toc49703289"/>
      <w:bookmarkEnd w:id="22"/>
      <w:r w:rsidRPr="00A313FE">
        <w:rPr>
          <w:color w:val="auto"/>
        </w:rPr>
        <w:t>Asamblea del Distrito Metropolitano d</w:t>
      </w:r>
      <w:r w:rsidR="00A03FB1">
        <w:rPr>
          <w:color w:val="auto"/>
        </w:rPr>
        <w:t>e</w:t>
      </w:r>
      <w:r w:rsidR="00791170" w:rsidRPr="00A313FE">
        <w:rPr>
          <w:color w:val="auto"/>
        </w:rPr>
        <w:t xml:space="preserve"> Quito</w:t>
      </w:r>
      <w:bookmarkEnd w:id="23"/>
      <w:bookmarkEnd w:id="24"/>
      <w:bookmarkEnd w:id="25"/>
    </w:p>
    <w:p w14:paraId="483478BC" w14:textId="77777777" w:rsidR="00C44749" w:rsidRPr="00A313FE" w:rsidRDefault="00C44749" w:rsidP="00C44749"/>
    <w:p w14:paraId="2399524D" w14:textId="33F2379E" w:rsidR="001B3481" w:rsidRPr="00A313FE" w:rsidRDefault="002814DE"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1B3481" w:rsidRPr="00F14A46">
        <w:rPr>
          <w:rFonts w:ascii="Times New Roman" w:hAnsi="Times New Roman" w:cs="Times New Roman"/>
          <w:b/>
          <w:sz w:val="24"/>
          <w:szCs w:val="24"/>
        </w:rPr>
        <w:t xml:space="preserve">Asamblea </w:t>
      </w:r>
      <w:r w:rsidRPr="00F14A46">
        <w:rPr>
          <w:rFonts w:ascii="Times New Roman" w:hAnsi="Times New Roman" w:cs="Times New Roman"/>
          <w:b/>
          <w:sz w:val="24"/>
          <w:szCs w:val="24"/>
        </w:rPr>
        <w:t>Metropolitana. -</w:t>
      </w:r>
      <w:r w:rsidR="00593640" w:rsidRPr="00A313FE">
        <w:rPr>
          <w:rFonts w:ascii="Times New Roman" w:hAnsi="Times New Roman" w:cs="Times New Roman"/>
          <w:sz w:val="24"/>
          <w:szCs w:val="24"/>
        </w:rPr>
        <w:t xml:space="preserve"> Es la máxima instancia de participación ciudadana en el </w:t>
      </w:r>
      <w:r w:rsidR="00D462BC" w:rsidRPr="00A313FE">
        <w:rPr>
          <w:rFonts w:ascii="Times New Roman" w:hAnsi="Times New Roman" w:cs="Times New Roman"/>
          <w:sz w:val="24"/>
          <w:szCs w:val="24"/>
        </w:rPr>
        <w:t>Distrito Metropolitano de Quito</w:t>
      </w:r>
      <w:r w:rsidR="006312F8" w:rsidRPr="00A313FE">
        <w:rPr>
          <w:rFonts w:ascii="Times New Roman" w:hAnsi="Times New Roman" w:cs="Times New Roman"/>
          <w:sz w:val="24"/>
          <w:szCs w:val="24"/>
        </w:rPr>
        <w:t>. Tendrá</w:t>
      </w:r>
      <w:r w:rsidR="00593640" w:rsidRPr="00A313FE">
        <w:rPr>
          <w:rFonts w:ascii="Times New Roman" w:hAnsi="Times New Roman" w:cs="Times New Roman"/>
          <w:sz w:val="24"/>
          <w:szCs w:val="24"/>
        </w:rPr>
        <w:t xml:space="preserve"> </w:t>
      </w:r>
      <w:r w:rsidR="006312F8" w:rsidRPr="00A313FE">
        <w:rPr>
          <w:rFonts w:ascii="Times New Roman" w:hAnsi="Times New Roman" w:cs="Times New Roman"/>
          <w:sz w:val="24"/>
          <w:szCs w:val="24"/>
        </w:rPr>
        <w:t xml:space="preserve">un </w:t>
      </w:r>
      <w:r w:rsidR="00593640" w:rsidRPr="00A313FE">
        <w:rPr>
          <w:rFonts w:ascii="Times New Roman" w:hAnsi="Times New Roman" w:cs="Times New Roman"/>
          <w:sz w:val="24"/>
          <w:szCs w:val="24"/>
        </w:rPr>
        <w:t>carácter proponente</w:t>
      </w:r>
      <w:r w:rsidR="006312F8" w:rsidRPr="00A313FE">
        <w:rPr>
          <w:rFonts w:ascii="Times New Roman" w:hAnsi="Times New Roman" w:cs="Times New Roman"/>
          <w:sz w:val="24"/>
          <w:szCs w:val="24"/>
        </w:rPr>
        <w:t xml:space="preserve"> y deliberante en los ámbitos establecidos en esta ordenanza. Los asambleístas deberán transmitir a esta instancia las inquietudes, propuestas y pedidos que se hayan analizado, discutido o aprobado en las diferentes instancias de participación ciudadana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w:t>
      </w:r>
    </w:p>
    <w:p w14:paraId="620D541B" w14:textId="1AF2A595" w:rsidR="001B3481" w:rsidRPr="00A313FE" w:rsidRDefault="002814DE" w:rsidP="00DA75E1">
      <w:pPr>
        <w:jc w:val="both"/>
        <w:rPr>
          <w:rFonts w:ascii="Times New Roman" w:hAnsi="Times New Roman" w:cs="Times New Roman"/>
          <w:sz w:val="24"/>
          <w:szCs w:val="24"/>
        </w:rPr>
      </w:pPr>
      <w:r w:rsidRPr="00F14A46">
        <w:rPr>
          <w:rFonts w:ascii="Times New Roman" w:hAnsi="Times New Roman" w:cs="Times New Roman"/>
          <w:b/>
          <w:sz w:val="24"/>
          <w:szCs w:val="24"/>
        </w:rPr>
        <w:t>Articulo xx. Conformación. -</w:t>
      </w:r>
      <w:r w:rsidR="00593640" w:rsidRPr="00A313FE">
        <w:rPr>
          <w:rFonts w:ascii="Times New Roman" w:hAnsi="Times New Roman" w:cs="Times New Roman"/>
          <w:sz w:val="24"/>
          <w:szCs w:val="24"/>
        </w:rPr>
        <w:t xml:space="preserve"> La asamblea del </w:t>
      </w:r>
      <w:r w:rsidR="00D462BC" w:rsidRPr="00A313FE">
        <w:rPr>
          <w:rFonts w:ascii="Times New Roman" w:hAnsi="Times New Roman" w:cs="Times New Roman"/>
          <w:sz w:val="24"/>
          <w:szCs w:val="24"/>
        </w:rPr>
        <w:t>Distrito Metropolitano de Quito</w:t>
      </w:r>
      <w:r w:rsidR="00593640" w:rsidRPr="00A313FE">
        <w:rPr>
          <w:rFonts w:ascii="Times New Roman" w:hAnsi="Times New Roman" w:cs="Times New Roman"/>
          <w:sz w:val="24"/>
          <w:szCs w:val="24"/>
        </w:rPr>
        <w:t xml:space="preserve"> estará conformada por</w:t>
      </w:r>
      <w:r w:rsidR="00064E26" w:rsidRPr="00A313FE">
        <w:rPr>
          <w:rFonts w:ascii="Times New Roman" w:hAnsi="Times New Roman" w:cs="Times New Roman"/>
          <w:sz w:val="24"/>
          <w:szCs w:val="24"/>
        </w:rPr>
        <w:t xml:space="preserve"> los siguientes miembros</w:t>
      </w:r>
      <w:r w:rsidR="0042158F" w:rsidRPr="00A313FE">
        <w:rPr>
          <w:rFonts w:ascii="Times New Roman" w:hAnsi="Times New Roman" w:cs="Times New Roman"/>
          <w:sz w:val="24"/>
          <w:szCs w:val="24"/>
        </w:rPr>
        <w:t xml:space="preserve"> </w:t>
      </w:r>
      <w:r w:rsidR="00237616" w:rsidRPr="00A313FE">
        <w:rPr>
          <w:rFonts w:ascii="Times New Roman" w:hAnsi="Times New Roman" w:cs="Times New Roman"/>
          <w:sz w:val="24"/>
          <w:szCs w:val="24"/>
        </w:rPr>
        <w:t>con voz, voto y decisión vinculante:</w:t>
      </w:r>
      <w:r w:rsidR="008E5CCE" w:rsidRPr="00A313FE">
        <w:rPr>
          <w:rFonts w:ascii="Times New Roman" w:hAnsi="Times New Roman" w:cs="Times New Roman"/>
          <w:sz w:val="24"/>
          <w:szCs w:val="24"/>
        </w:rPr>
        <w:t xml:space="preserve"> </w:t>
      </w:r>
    </w:p>
    <w:p w14:paraId="34608872" w14:textId="5F583C0A"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El Alcalde o Alcaldesa metropolitana, o su delegado, quien la preside;</w:t>
      </w:r>
    </w:p>
    <w:p w14:paraId="765F41D2"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Dos delegados del Concejo Metropolitano de Quito, elegidos de entre su seno y que durarán el mismo período contemplado para las comisiones permanentes;</w:t>
      </w:r>
    </w:p>
    <w:p w14:paraId="28D3836A" w14:textId="77777777" w:rsidR="00A03FB1" w:rsidRPr="00A03FB1" w:rsidRDefault="00A03FB1" w:rsidP="00A03FB1">
      <w:pPr>
        <w:jc w:val="both"/>
        <w:rPr>
          <w:rFonts w:ascii="Times New Roman" w:hAnsi="Times New Roman" w:cs="Times New Roman"/>
          <w:sz w:val="24"/>
          <w:szCs w:val="24"/>
        </w:rPr>
      </w:pPr>
      <w:r w:rsidRPr="00A03FB1">
        <w:rPr>
          <w:rFonts w:ascii="Times New Roman" w:hAnsi="Times New Roman" w:cs="Times New Roman"/>
          <w:sz w:val="24"/>
          <w:szCs w:val="24"/>
        </w:rPr>
        <w:t>Un delegado/a de la Comisión de Participación Ciudadana y Gobierno Abierto.</w:t>
      </w:r>
    </w:p>
    <w:p w14:paraId="3F6D0F46" w14:textId="7FDD32AE" w:rsidR="001B3481" w:rsidRPr="00A313FE" w:rsidRDefault="001B3481" w:rsidP="00DA75E1">
      <w:pPr>
        <w:jc w:val="both"/>
        <w:rPr>
          <w:rFonts w:ascii="Times New Roman" w:hAnsi="Times New Roman" w:cs="Times New Roman"/>
          <w:sz w:val="24"/>
          <w:szCs w:val="24"/>
        </w:rPr>
      </w:pPr>
      <w:r w:rsidRPr="00A03FB1">
        <w:rPr>
          <w:rFonts w:ascii="Times New Roman" w:hAnsi="Times New Roman" w:cs="Times New Roman"/>
          <w:sz w:val="24"/>
          <w:szCs w:val="24"/>
        </w:rPr>
        <w:t xml:space="preserve">Los asambleístas metropolitanos elegidos por las parroquias urbanas y rurales del </w:t>
      </w:r>
      <w:r w:rsidR="00D462BC" w:rsidRPr="00A03FB1">
        <w:rPr>
          <w:rFonts w:ascii="Times New Roman" w:hAnsi="Times New Roman" w:cs="Times New Roman"/>
          <w:sz w:val="24"/>
          <w:szCs w:val="24"/>
        </w:rPr>
        <w:t>Distrito Metropolitano de Quito</w:t>
      </w:r>
      <w:r w:rsidRPr="00A03FB1">
        <w:rPr>
          <w:rFonts w:ascii="Times New Roman" w:hAnsi="Times New Roman" w:cs="Times New Roman"/>
          <w:sz w:val="24"/>
          <w:szCs w:val="24"/>
        </w:rPr>
        <w:t>;</w:t>
      </w:r>
    </w:p>
    <w:p w14:paraId="55EFBF2E" w14:textId="0F087A8D" w:rsidR="001B3481" w:rsidRPr="00A313FE" w:rsidRDefault="001B3481" w:rsidP="00DA75E1">
      <w:pPr>
        <w:jc w:val="both"/>
        <w:rPr>
          <w:rFonts w:ascii="Times New Roman" w:hAnsi="Times New Roman" w:cs="Times New Roman"/>
          <w:sz w:val="24"/>
          <w:szCs w:val="24"/>
        </w:rPr>
      </w:pPr>
      <w:r w:rsidRPr="00A313FE">
        <w:rPr>
          <w:rFonts w:ascii="Times New Roman" w:hAnsi="Times New Roman" w:cs="Times New Roman"/>
          <w:sz w:val="24"/>
          <w:szCs w:val="24"/>
        </w:rPr>
        <w:t>Un</w:t>
      </w:r>
      <w:r w:rsidR="00FC23E2" w:rsidRPr="00A313FE">
        <w:rPr>
          <w:rFonts w:ascii="Times New Roman" w:hAnsi="Times New Roman" w:cs="Times New Roman"/>
          <w:sz w:val="24"/>
          <w:szCs w:val="24"/>
        </w:rPr>
        <w:t>/a</w:t>
      </w:r>
      <w:r w:rsidRPr="00A313FE">
        <w:rPr>
          <w:rFonts w:ascii="Times New Roman" w:hAnsi="Times New Roman" w:cs="Times New Roman"/>
          <w:sz w:val="24"/>
          <w:szCs w:val="24"/>
        </w:rPr>
        <w:t xml:space="preserve"> delegado</w:t>
      </w:r>
      <w:r w:rsidR="00FC23E2" w:rsidRPr="00A313FE">
        <w:rPr>
          <w:rFonts w:ascii="Times New Roman" w:hAnsi="Times New Roman" w:cs="Times New Roman"/>
          <w:sz w:val="24"/>
          <w:szCs w:val="24"/>
        </w:rPr>
        <w:t>/a</w:t>
      </w:r>
      <w:r w:rsidRPr="00A313FE">
        <w:rPr>
          <w:rFonts w:ascii="Times New Roman" w:hAnsi="Times New Roman" w:cs="Times New Roman"/>
          <w:sz w:val="24"/>
          <w:szCs w:val="24"/>
        </w:rPr>
        <w:t xml:space="preserve"> del Consejo Metropolitano de Planificación; </w:t>
      </w:r>
    </w:p>
    <w:p w14:paraId="37F904E5" w14:textId="566BBE5B" w:rsidR="008C25BB" w:rsidRPr="00A03FB1" w:rsidRDefault="00933728" w:rsidP="00DA75E1">
      <w:pPr>
        <w:jc w:val="both"/>
        <w:rPr>
          <w:rFonts w:ascii="Times New Roman" w:hAnsi="Times New Roman" w:cs="Times New Roman"/>
          <w:sz w:val="24"/>
          <w:szCs w:val="24"/>
        </w:rPr>
      </w:pPr>
      <w:r w:rsidRPr="00A03FB1">
        <w:rPr>
          <w:rFonts w:ascii="Times New Roman" w:hAnsi="Times New Roman" w:cs="Times New Roman"/>
          <w:sz w:val="24"/>
          <w:szCs w:val="24"/>
        </w:rPr>
        <w:t>Nueve</w:t>
      </w:r>
      <w:r w:rsidR="00FC23E2" w:rsidRPr="00A03FB1">
        <w:rPr>
          <w:rFonts w:ascii="Times New Roman" w:hAnsi="Times New Roman" w:cs="Times New Roman"/>
          <w:sz w:val="24"/>
          <w:szCs w:val="24"/>
        </w:rPr>
        <w:t>/a delegado</w:t>
      </w:r>
      <w:r w:rsidR="001C13AD" w:rsidRPr="00A03FB1">
        <w:rPr>
          <w:rFonts w:ascii="Times New Roman" w:hAnsi="Times New Roman" w:cs="Times New Roman"/>
          <w:sz w:val="24"/>
          <w:szCs w:val="24"/>
        </w:rPr>
        <w:t>s</w:t>
      </w:r>
      <w:r w:rsidR="00FC23E2" w:rsidRPr="00A03FB1">
        <w:rPr>
          <w:rFonts w:ascii="Times New Roman" w:hAnsi="Times New Roman" w:cs="Times New Roman"/>
          <w:sz w:val="24"/>
          <w:szCs w:val="24"/>
        </w:rPr>
        <w:t>/a</w:t>
      </w:r>
      <w:r w:rsidR="001C13AD" w:rsidRPr="00A03FB1">
        <w:rPr>
          <w:rFonts w:ascii="Times New Roman" w:hAnsi="Times New Roman" w:cs="Times New Roman"/>
          <w:sz w:val="24"/>
          <w:szCs w:val="24"/>
        </w:rPr>
        <w:t>s</w:t>
      </w:r>
      <w:r w:rsidR="00FC23E2" w:rsidRPr="00A03FB1">
        <w:rPr>
          <w:rFonts w:ascii="Times New Roman" w:hAnsi="Times New Roman" w:cs="Times New Roman"/>
          <w:sz w:val="24"/>
          <w:szCs w:val="24"/>
        </w:rPr>
        <w:t xml:space="preserve"> de los Gobiernos Autónomos Descentralizados P</w:t>
      </w:r>
      <w:r w:rsidR="008E5CCE" w:rsidRPr="00A03FB1">
        <w:rPr>
          <w:rFonts w:ascii="Times New Roman" w:hAnsi="Times New Roman" w:cs="Times New Roman"/>
          <w:sz w:val="24"/>
          <w:szCs w:val="24"/>
        </w:rPr>
        <w:t xml:space="preserve">arroquiales del Cantón Quito.  </w:t>
      </w:r>
    </w:p>
    <w:p w14:paraId="3EBCFD93" w14:textId="40FEA3F2" w:rsidR="00B92DBD" w:rsidRPr="00A313FE" w:rsidRDefault="00933728" w:rsidP="00DA75E1">
      <w:pPr>
        <w:jc w:val="both"/>
        <w:rPr>
          <w:rFonts w:ascii="Times New Roman" w:hAnsi="Times New Roman" w:cs="Times New Roman"/>
          <w:sz w:val="24"/>
          <w:szCs w:val="24"/>
        </w:rPr>
      </w:pPr>
      <w:r w:rsidRPr="00A03FB1">
        <w:rPr>
          <w:rFonts w:ascii="Times New Roman" w:hAnsi="Times New Roman" w:cs="Times New Roman"/>
          <w:sz w:val="24"/>
          <w:szCs w:val="24"/>
        </w:rPr>
        <w:t>Dos</w:t>
      </w:r>
      <w:r w:rsidR="00B92DBD" w:rsidRPr="00A03FB1">
        <w:rPr>
          <w:rFonts w:ascii="Times New Roman" w:hAnsi="Times New Roman" w:cs="Times New Roman"/>
          <w:sz w:val="24"/>
          <w:szCs w:val="24"/>
        </w:rPr>
        <w:t xml:space="preserve"> delegado</w:t>
      </w:r>
      <w:r w:rsidRPr="00A03FB1">
        <w:rPr>
          <w:rFonts w:ascii="Times New Roman" w:hAnsi="Times New Roman" w:cs="Times New Roman"/>
          <w:sz w:val="24"/>
          <w:szCs w:val="24"/>
        </w:rPr>
        <w:t>s</w:t>
      </w:r>
      <w:r w:rsidR="00B92DBD" w:rsidRPr="00A03FB1">
        <w:rPr>
          <w:rFonts w:ascii="Times New Roman" w:hAnsi="Times New Roman" w:cs="Times New Roman"/>
          <w:sz w:val="24"/>
          <w:szCs w:val="24"/>
        </w:rPr>
        <w:t xml:space="preserve"> de las comunas del Distrito Metropolitano de Quito.</w:t>
      </w:r>
      <w:r w:rsidR="00B92DBD" w:rsidRPr="00A313FE">
        <w:rPr>
          <w:rFonts w:ascii="Times New Roman" w:hAnsi="Times New Roman" w:cs="Times New Roman"/>
          <w:sz w:val="24"/>
          <w:szCs w:val="24"/>
        </w:rPr>
        <w:t xml:space="preserve"> </w:t>
      </w:r>
    </w:p>
    <w:p w14:paraId="64A2B8F0" w14:textId="49E80840" w:rsidR="00A416A4" w:rsidRPr="00A313FE" w:rsidRDefault="00A416A4" w:rsidP="00DA75E1">
      <w:pPr>
        <w:jc w:val="both"/>
        <w:rPr>
          <w:rFonts w:ascii="Times New Roman" w:hAnsi="Times New Roman" w:cs="Times New Roman"/>
          <w:sz w:val="24"/>
          <w:szCs w:val="24"/>
        </w:rPr>
      </w:pPr>
      <w:r w:rsidRPr="00F14A46">
        <w:rPr>
          <w:rFonts w:ascii="Times New Roman" w:hAnsi="Times New Roman" w:cs="Times New Roman"/>
          <w:sz w:val="24"/>
          <w:szCs w:val="24"/>
        </w:rPr>
        <w:lastRenderedPageBreak/>
        <w:t>Adicionalmente, podrán intervenir con voz, representantes de los siguientes organismos</w:t>
      </w:r>
      <w:r w:rsidR="00600A11" w:rsidRPr="00F14A46">
        <w:rPr>
          <w:rFonts w:ascii="Times New Roman" w:hAnsi="Times New Roman" w:cs="Times New Roman"/>
          <w:sz w:val="24"/>
          <w:szCs w:val="24"/>
        </w:rPr>
        <w:t>, que deberán ser convocados</w:t>
      </w:r>
      <w:r w:rsidR="008E5CCE" w:rsidRPr="00F14A46">
        <w:rPr>
          <w:rFonts w:ascii="Times New Roman" w:hAnsi="Times New Roman" w:cs="Times New Roman"/>
          <w:sz w:val="24"/>
          <w:szCs w:val="24"/>
        </w:rPr>
        <w:t>:</w:t>
      </w:r>
    </w:p>
    <w:p w14:paraId="519DB16B"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Un representante de las cámaras de la producción del Distrito;</w:t>
      </w:r>
    </w:p>
    <w:p w14:paraId="29AC34BB"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Un representante de las organizaciones de trabajadores del Distrito;</w:t>
      </w:r>
    </w:p>
    <w:p w14:paraId="4E6FC220"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Un delegado del Consejo Metropolitano de Protección de Derechos;</w:t>
      </w:r>
    </w:p>
    <w:p w14:paraId="30771773" w14:textId="4460CC92"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Dos delegados de las universidades domiciliadas en 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y,</w:t>
      </w:r>
    </w:p>
    <w:p w14:paraId="0AF1DA03" w14:textId="64CB72EE" w:rsidR="00600A11"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Dos delegados de los cole</w:t>
      </w:r>
      <w:r w:rsidR="008E5CCE" w:rsidRPr="00A313FE">
        <w:rPr>
          <w:rFonts w:ascii="Times New Roman" w:hAnsi="Times New Roman" w:cs="Times New Roman"/>
          <w:sz w:val="24"/>
          <w:szCs w:val="24"/>
        </w:rPr>
        <w:t>gios de profesionales de Quito.</w:t>
      </w:r>
    </w:p>
    <w:p w14:paraId="2C63DB5F" w14:textId="192D587C" w:rsidR="00600A11"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Adicionalmente a los delegados permanentes, podrán asistir los delegados de organizaciones o colectivos sociales, de cualquier naturaleza; los representantes de grupos de atención prioritaria y todos los ciudadanos y ciudadanas que expresen su deseo de participar en </w:t>
      </w:r>
      <w:r w:rsidR="008E5CCE" w:rsidRPr="00A313FE">
        <w:rPr>
          <w:rFonts w:ascii="Times New Roman" w:hAnsi="Times New Roman" w:cs="Times New Roman"/>
          <w:sz w:val="24"/>
          <w:szCs w:val="24"/>
        </w:rPr>
        <w:t>la asamblea.</w:t>
      </w:r>
    </w:p>
    <w:p w14:paraId="6C2C7A56" w14:textId="03AB84BB"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El Alcalde Metropolitano convocará y presidirá las sesiones de la asamblea, y como Secretario actuará el </w:t>
      </w:r>
      <w:r w:rsidR="007C43D2" w:rsidRPr="00A313FE">
        <w:rPr>
          <w:rFonts w:ascii="Times New Roman" w:hAnsi="Times New Roman" w:cs="Times New Roman"/>
          <w:sz w:val="24"/>
          <w:szCs w:val="24"/>
        </w:rPr>
        <w:t xml:space="preserve">titular de la </w:t>
      </w:r>
      <w:r w:rsidRPr="00A313FE">
        <w:rPr>
          <w:rFonts w:ascii="Times New Roman" w:hAnsi="Times New Roman" w:cs="Times New Roman"/>
          <w:sz w:val="24"/>
          <w:szCs w:val="24"/>
        </w:rPr>
        <w:t xml:space="preserve">Secretaría </w:t>
      </w:r>
      <w:r w:rsidR="007C43D2" w:rsidRPr="00A313FE">
        <w:rPr>
          <w:rFonts w:ascii="Times New Roman" w:hAnsi="Times New Roman" w:cs="Times New Roman"/>
          <w:sz w:val="24"/>
          <w:szCs w:val="24"/>
        </w:rPr>
        <w:t xml:space="preserve">Metropolitana </w:t>
      </w:r>
      <w:r w:rsidRPr="00A313FE">
        <w:rPr>
          <w:rFonts w:ascii="Times New Roman" w:hAnsi="Times New Roman" w:cs="Times New Roman"/>
          <w:sz w:val="24"/>
          <w:szCs w:val="24"/>
        </w:rPr>
        <w:t>encargada de la participación ciudadana</w:t>
      </w:r>
      <w:r w:rsidR="007C43D2" w:rsidRPr="00A313FE">
        <w:rPr>
          <w:rFonts w:ascii="Times New Roman" w:hAnsi="Times New Roman" w:cs="Times New Roman"/>
          <w:sz w:val="24"/>
          <w:szCs w:val="24"/>
        </w:rPr>
        <w:t>, la que</w:t>
      </w:r>
      <w:r w:rsidRPr="00A313FE">
        <w:rPr>
          <w:rFonts w:ascii="Times New Roman" w:hAnsi="Times New Roman" w:cs="Times New Roman"/>
          <w:sz w:val="24"/>
          <w:szCs w:val="24"/>
        </w:rPr>
        <w:t xml:space="preserve"> definirá la metodología a seguir para el desarroll</w:t>
      </w:r>
      <w:r w:rsidR="008E5CCE" w:rsidRPr="00A313FE">
        <w:rPr>
          <w:rFonts w:ascii="Times New Roman" w:hAnsi="Times New Roman" w:cs="Times New Roman"/>
          <w:sz w:val="24"/>
          <w:szCs w:val="24"/>
        </w:rPr>
        <w:t>o de la asamblea.</w:t>
      </w:r>
    </w:p>
    <w:p w14:paraId="160CE9F9" w14:textId="660FAFCE" w:rsidR="007F5579" w:rsidRPr="00A313FE" w:rsidRDefault="0042158F"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593640" w:rsidRPr="00F14A46">
        <w:rPr>
          <w:rFonts w:ascii="Times New Roman" w:hAnsi="Times New Roman" w:cs="Times New Roman"/>
          <w:b/>
          <w:sz w:val="24"/>
          <w:szCs w:val="24"/>
        </w:rPr>
        <w:t>De las sesiones:</w:t>
      </w:r>
      <w:r w:rsidR="00593640" w:rsidRPr="00F14A46">
        <w:rPr>
          <w:rFonts w:ascii="Times New Roman" w:hAnsi="Times New Roman" w:cs="Times New Roman"/>
          <w:sz w:val="24"/>
          <w:szCs w:val="24"/>
        </w:rPr>
        <w:t xml:space="preserve"> La asamblea del </w:t>
      </w:r>
      <w:r w:rsidR="00D462BC" w:rsidRPr="00F14A46">
        <w:rPr>
          <w:rFonts w:ascii="Times New Roman" w:hAnsi="Times New Roman" w:cs="Times New Roman"/>
          <w:sz w:val="24"/>
          <w:szCs w:val="24"/>
        </w:rPr>
        <w:t>Distrito Metropolitano de Quito</w:t>
      </w:r>
      <w:r w:rsidR="00593640" w:rsidRPr="00F14A46">
        <w:rPr>
          <w:rFonts w:ascii="Times New Roman" w:hAnsi="Times New Roman" w:cs="Times New Roman"/>
          <w:sz w:val="24"/>
          <w:szCs w:val="24"/>
        </w:rPr>
        <w:t xml:space="preserve"> se instalará en sesión ordinaria </w:t>
      </w:r>
      <w:r w:rsidR="00064E26" w:rsidRPr="00F14A46">
        <w:rPr>
          <w:rFonts w:ascii="Times New Roman" w:hAnsi="Times New Roman" w:cs="Times New Roman"/>
          <w:sz w:val="24"/>
          <w:szCs w:val="24"/>
        </w:rPr>
        <w:t>al menos 4</w:t>
      </w:r>
      <w:r w:rsidR="00593640" w:rsidRPr="00F14A46">
        <w:rPr>
          <w:rFonts w:ascii="Times New Roman" w:hAnsi="Times New Roman" w:cs="Times New Roman"/>
          <w:sz w:val="24"/>
          <w:szCs w:val="24"/>
        </w:rPr>
        <w:t xml:space="preserve"> veces por año, de acuerdo a los periodos de planificación municipal. Serán convocadas con 8 días de anticipación con señalamiento del orden día a ser tratado.</w:t>
      </w:r>
    </w:p>
    <w:p w14:paraId="1BD56962" w14:textId="02D862AF" w:rsidR="00064E26" w:rsidRPr="00A313FE" w:rsidRDefault="007F5579" w:rsidP="00DA75E1">
      <w:pPr>
        <w:jc w:val="both"/>
        <w:rPr>
          <w:rFonts w:ascii="Times New Roman" w:hAnsi="Times New Roman" w:cs="Times New Roman"/>
          <w:sz w:val="24"/>
          <w:szCs w:val="24"/>
        </w:rPr>
      </w:pPr>
      <w:r w:rsidRPr="00A313FE">
        <w:rPr>
          <w:rFonts w:ascii="Times New Roman" w:hAnsi="Times New Roman" w:cs="Times New Roman"/>
          <w:sz w:val="24"/>
          <w:szCs w:val="24"/>
        </w:rPr>
        <w:t>Extraordinariamente la Asamblea Metropolitana podrá ser convocada cuantas veces sea necesario, por parte del Alcalde Metropolitano o por al menos el 50 por ciento de sus miembros entre quienes deberá estar al menos uno de los delegados del Concejo Metropolitano.</w:t>
      </w:r>
    </w:p>
    <w:p w14:paraId="4690D470" w14:textId="570AAD24"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Las sesiones de la asamblea necesitarán un quórum de la mitad más uno de sus miembros</w:t>
      </w:r>
      <w:r w:rsidR="00237616" w:rsidRPr="00A313FE">
        <w:rPr>
          <w:rFonts w:ascii="Times New Roman" w:hAnsi="Times New Roman" w:cs="Times New Roman"/>
          <w:sz w:val="24"/>
          <w:szCs w:val="24"/>
        </w:rPr>
        <w:t xml:space="preserve"> con decisión vinculante</w:t>
      </w:r>
      <w:r w:rsidR="00064E26" w:rsidRPr="00A313FE">
        <w:rPr>
          <w:rFonts w:ascii="Times New Roman" w:hAnsi="Times New Roman" w:cs="Times New Roman"/>
          <w:sz w:val="24"/>
          <w:szCs w:val="24"/>
        </w:rPr>
        <w:t xml:space="preserve"> </w:t>
      </w:r>
      <w:r w:rsidR="00237616" w:rsidRPr="00A313FE">
        <w:rPr>
          <w:rFonts w:ascii="Times New Roman" w:hAnsi="Times New Roman" w:cs="Times New Roman"/>
          <w:sz w:val="24"/>
          <w:szCs w:val="24"/>
        </w:rPr>
        <w:t>a través de la</w:t>
      </w:r>
      <w:r w:rsidRPr="00A313FE">
        <w:rPr>
          <w:rFonts w:ascii="Times New Roman" w:hAnsi="Times New Roman" w:cs="Times New Roman"/>
          <w:sz w:val="24"/>
          <w:szCs w:val="24"/>
        </w:rPr>
        <w:t xml:space="preserve"> mayoría simple de los votos de los miembros asistentes. El Alcalde tendrá voto</w:t>
      </w:r>
      <w:r w:rsidR="008E5CCE" w:rsidRPr="00A313FE">
        <w:rPr>
          <w:rFonts w:ascii="Times New Roman" w:hAnsi="Times New Roman" w:cs="Times New Roman"/>
          <w:sz w:val="24"/>
          <w:szCs w:val="24"/>
        </w:rPr>
        <w:t xml:space="preserve"> dirimente.</w:t>
      </w:r>
    </w:p>
    <w:p w14:paraId="3D32B849" w14:textId="56878E45" w:rsidR="00593640" w:rsidRPr="00A313FE" w:rsidRDefault="00237616" w:rsidP="00DA75E1">
      <w:pPr>
        <w:jc w:val="both"/>
        <w:rPr>
          <w:rFonts w:ascii="Times New Roman" w:hAnsi="Times New Roman" w:cs="Times New Roman"/>
          <w:sz w:val="24"/>
          <w:szCs w:val="24"/>
        </w:rPr>
      </w:pPr>
      <w:r w:rsidRPr="00F14A46">
        <w:rPr>
          <w:rFonts w:ascii="Times New Roman" w:hAnsi="Times New Roman" w:cs="Times New Roman"/>
          <w:b/>
          <w:sz w:val="24"/>
          <w:szCs w:val="24"/>
        </w:rPr>
        <w:t>Articulo xx. Funciones. -</w:t>
      </w:r>
      <w:r w:rsidR="003020E8" w:rsidRPr="00A313FE">
        <w:rPr>
          <w:rFonts w:ascii="Times New Roman" w:hAnsi="Times New Roman" w:cs="Times New Roman"/>
          <w:sz w:val="24"/>
          <w:szCs w:val="24"/>
        </w:rPr>
        <w:t xml:space="preserve"> Son funciones, </w:t>
      </w:r>
      <w:r w:rsidR="00F06199" w:rsidRPr="00A313FE">
        <w:rPr>
          <w:rFonts w:ascii="Times New Roman" w:hAnsi="Times New Roman" w:cs="Times New Roman"/>
          <w:sz w:val="24"/>
          <w:szCs w:val="24"/>
        </w:rPr>
        <w:t xml:space="preserve">atribuciones </w:t>
      </w:r>
      <w:r w:rsidR="003020E8" w:rsidRPr="00A313FE">
        <w:rPr>
          <w:rFonts w:ascii="Times New Roman" w:hAnsi="Times New Roman" w:cs="Times New Roman"/>
          <w:sz w:val="24"/>
          <w:szCs w:val="24"/>
        </w:rPr>
        <w:t xml:space="preserve">y obligaciones </w:t>
      </w:r>
      <w:r w:rsidR="00593640" w:rsidRPr="00A313FE">
        <w:rPr>
          <w:rFonts w:ascii="Times New Roman" w:hAnsi="Times New Roman" w:cs="Times New Roman"/>
          <w:sz w:val="24"/>
          <w:szCs w:val="24"/>
        </w:rPr>
        <w:t xml:space="preserve">de la asamblea del </w:t>
      </w:r>
      <w:r w:rsidR="00D462BC" w:rsidRPr="00A313FE">
        <w:rPr>
          <w:rFonts w:ascii="Times New Roman" w:hAnsi="Times New Roman" w:cs="Times New Roman"/>
          <w:sz w:val="24"/>
          <w:szCs w:val="24"/>
        </w:rPr>
        <w:t>Distrito Metropolitano de Quito</w:t>
      </w:r>
      <w:r w:rsidR="00593640" w:rsidRPr="00A313FE">
        <w:rPr>
          <w:rFonts w:ascii="Times New Roman" w:hAnsi="Times New Roman" w:cs="Times New Roman"/>
          <w:sz w:val="24"/>
          <w:szCs w:val="24"/>
        </w:rPr>
        <w:t xml:space="preserve">, las siguientes: </w:t>
      </w:r>
    </w:p>
    <w:p w14:paraId="4073FFF5" w14:textId="695AD6C6" w:rsidR="00300A9D" w:rsidRPr="00F14A46" w:rsidRDefault="00300A9D"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Reflexionar sobre los problemas y circunstancias políticas, económicas, sociales, ecológicas y de vulnerabilidad social y riesgo que preocupen a los habitantes del </w:t>
      </w:r>
      <w:r w:rsidR="00D462BC" w:rsidRPr="00F14A46">
        <w:rPr>
          <w:rFonts w:ascii="Times New Roman" w:hAnsi="Times New Roman" w:cs="Times New Roman"/>
          <w:sz w:val="24"/>
          <w:szCs w:val="24"/>
        </w:rPr>
        <w:t>Distrito Metropolitano de Quito</w:t>
      </w:r>
      <w:r w:rsidRPr="00F14A46">
        <w:rPr>
          <w:rFonts w:ascii="Times New Roman" w:hAnsi="Times New Roman" w:cs="Times New Roman"/>
          <w:sz w:val="24"/>
          <w:szCs w:val="24"/>
        </w:rPr>
        <w:t xml:space="preserve"> y establecer propuestas, sugerencias, lineamientos y mecanismos de solución para ser elevados a los organismos públicos correspondientes, para la toma de decisiones.</w:t>
      </w:r>
    </w:p>
    <w:p w14:paraId="3D2F344B"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Contribuir, como instancia de consulta y deliberación, a la definición y formulación de lineamientos de desarrollo</w:t>
      </w:r>
      <w:r w:rsidR="002D32AE" w:rsidRPr="00F14A46">
        <w:rPr>
          <w:rFonts w:ascii="Times New Roman" w:hAnsi="Times New Roman" w:cs="Times New Roman"/>
          <w:sz w:val="24"/>
          <w:szCs w:val="24"/>
        </w:rPr>
        <w:t xml:space="preserve"> metropolitano</w:t>
      </w:r>
      <w:r w:rsidRPr="00F14A46">
        <w:rPr>
          <w:rFonts w:ascii="Times New Roman" w:hAnsi="Times New Roman" w:cs="Times New Roman"/>
          <w:sz w:val="24"/>
          <w:szCs w:val="24"/>
        </w:rPr>
        <w:t xml:space="preserve">; </w:t>
      </w:r>
    </w:p>
    <w:p w14:paraId="56F5F65D"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Conocer </w:t>
      </w:r>
      <w:r w:rsidR="002D32AE" w:rsidRPr="00F14A46">
        <w:rPr>
          <w:rFonts w:ascii="Times New Roman" w:hAnsi="Times New Roman" w:cs="Times New Roman"/>
          <w:sz w:val="24"/>
          <w:szCs w:val="24"/>
        </w:rPr>
        <w:t xml:space="preserve">las propuestas de </w:t>
      </w:r>
      <w:r w:rsidRPr="00F14A46">
        <w:rPr>
          <w:rFonts w:ascii="Times New Roman" w:hAnsi="Times New Roman" w:cs="Times New Roman"/>
          <w:sz w:val="24"/>
          <w:szCs w:val="24"/>
        </w:rPr>
        <w:t>planes de desarrollo y de ordenamiento territorial y los planes operativos anuales</w:t>
      </w:r>
      <w:r w:rsidR="002D32AE" w:rsidRPr="00F14A46">
        <w:rPr>
          <w:rFonts w:ascii="Times New Roman" w:hAnsi="Times New Roman" w:cs="Times New Roman"/>
          <w:sz w:val="24"/>
          <w:szCs w:val="24"/>
        </w:rPr>
        <w:t>, previos a su aprobación por el Concejo Metropolitano, y formular las sugerencias y observaciones correspondientes;</w:t>
      </w:r>
    </w:p>
    <w:p w14:paraId="34F934D0"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Rendir cuentas a la ciudadanía sobre sus acciones; </w:t>
      </w:r>
    </w:p>
    <w:p w14:paraId="576BE009"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lastRenderedPageBreak/>
        <w:t>Ejercer control social, mediante el seguimiento y evaluación periódica del Sistema Metropolitano de Participación Ciudadana y Control Social;</w:t>
      </w:r>
    </w:p>
    <w:p w14:paraId="607E9641" w14:textId="24591D8C" w:rsidR="00593640" w:rsidRPr="00F14A46" w:rsidRDefault="002E7086"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Propiciar el </w:t>
      </w:r>
      <w:r w:rsidR="00593640" w:rsidRPr="00F14A46">
        <w:rPr>
          <w:rFonts w:ascii="Times New Roman" w:hAnsi="Times New Roman" w:cs="Times New Roman"/>
          <w:sz w:val="24"/>
          <w:szCs w:val="24"/>
        </w:rPr>
        <w:t>debate, la deliberación y concertación sobre asuntos de interés general, local y nacional;</w:t>
      </w:r>
    </w:p>
    <w:p w14:paraId="73572569"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Conocer del ejecutivo de la municipalidad, la ejecución presupuestaria anual, el cumplimiento de sus metas y las prioridades de ejecución para el año siguiente; y,</w:t>
      </w:r>
    </w:p>
    <w:p w14:paraId="71431943" w14:textId="77777777" w:rsidR="00593640" w:rsidRPr="00F14A46" w:rsidRDefault="00593640"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Proponer agendas de desarrollo, planes, programas y po</w:t>
      </w:r>
      <w:r w:rsidR="00300A9D" w:rsidRPr="00F14A46">
        <w:rPr>
          <w:rFonts w:ascii="Times New Roman" w:hAnsi="Times New Roman" w:cs="Times New Roman"/>
          <w:sz w:val="24"/>
          <w:szCs w:val="24"/>
        </w:rPr>
        <w:t>líticas públicas.</w:t>
      </w:r>
    </w:p>
    <w:p w14:paraId="362D23BD" w14:textId="77777777" w:rsidR="00300A9D" w:rsidRPr="00F14A46" w:rsidRDefault="00300A9D"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Elegir a los </w:t>
      </w:r>
      <w:r w:rsidR="00401EC1" w:rsidRPr="00F14A46">
        <w:rPr>
          <w:rFonts w:ascii="Times New Roman" w:hAnsi="Times New Roman" w:cs="Times New Roman"/>
          <w:sz w:val="24"/>
          <w:szCs w:val="24"/>
        </w:rPr>
        <w:t>asambleístas que representarán</w:t>
      </w:r>
      <w:r w:rsidRPr="00F14A46">
        <w:rPr>
          <w:rFonts w:ascii="Times New Roman" w:hAnsi="Times New Roman" w:cs="Times New Roman"/>
          <w:sz w:val="24"/>
          <w:szCs w:val="24"/>
        </w:rPr>
        <w:t xml:space="preserve"> </w:t>
      </w:r>
      <w:r w:rsidR="00401EC1" w:rsidRPr="00F14A46">
        <w:rPr>
          <w:rFonts w:ascii="Times New Roman" w:hAnsi="Times New Roman" w:cs="Times New Roman"/>
          <w:sz w:val="24"/>
          <w:szCs w:val="24"/>
        </w:rPr>
        <w:t xml:space="preserve">a la ciudadanía </w:t>
      </w:r>
      <w:r w:rsidRPr="00F14A46">
        <w:rPr>
          <w:rFonts w:ascii="Times New Roman" w:hAnsi="Times New Roman" w:cs="Times New Roman"/>
          <w:sz w:val="24"/>
          <w:szCs w:val="24"/>
        </w:rPr>
        <w:t>en el Consejo Metropo</w:t>
      </w:r>
      <w:r w:rsidR="00401EC1" w:rsidRPr="00F14A46">
        <w:rPr>
          <w:rFonts w:ascii="Times New Roman" w:hAnsi="Times New Roman" w:cs="Times New Roman"/>
          <w:sz w:val="24"/>
          <w:szCs w:val="24"/>
        </w:rPr>
        <w:t xml:space="preserve">litano de Planificación; </w:t>
      </w:r>
      <w:r w:rsidRPr="00F14A46">
        <w:rPr>
          <w:rFonts w:ascii="Times New Roman" w:hAnsi="Times New Roman" w:cs="Times New Roman"/>
          <w:sz w:val="24"/>
          <w:szCs w:val="24"/>
        </w:rPr>
        <w:t>Consejo Metropolitano de Protección de Derechos</w:t>
      </w:r>
      <w:r w:rsidR="003020E8" w:rsidRPr="00F14A46">
        <w:rPr>
          <w:rFonts w:ascii="Times New Roman" w:hAnsi="Times New Roman" w:cs="Times New Roman"/>
          <w:sz w:val="24"/>
          <w:szCs w:val="24"/>
        </w:rPr>
        <w:t>;</w:t>
      </w:r>
      <w:r w:rsidR="00401EC1" w:rsidRPr="00F14A46">
        <w:rPr>
          <w:rFonts w:ascii="Times New Roman" w:hAnsi="Times New Roman" w:cs="Times New Roman"/>
          <w:sz w:val="24"/>
          <w:szCs w:val="24"/>
        </w:rPr>
        <w:t xml:space="preserve"> y, Comisión Metropolitana de Lucha Contra la Corrupción.</w:t>
      </w:r>
    </w:p>
    <w:p w14:paraId="7CC0E1FF" w14:textId="04292797" w:rsidR="003020E8" w:rsidRPr="00F14A46" w:rsidRDefault="003020E8"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Llevar adelante diálogos y actividades de coordinación, con los organismos vecinales, barriales, comunitarios, parroquiales y con las Administraciones Zonales del </w:t>
      </w:r>
      <w:r w:rsidR="00C44749" w:rsidRPr="00F14A46">
        <w:rPr>
          <w:rFonts w:ascii="Times New Roman" w:hAnsi="Times New Roman" w:cs="Times New Roman"/>
          <w:sz w:val="24"/>
          <w:szCs w:val="24"/>
        </w:rPr>
        <w:t>Municipio del</w:t>
      </w:r>
      <w:r w:rsidR="0034258F" w:rsidRPr="00F14A46">
        <w:rPr>
          <w:rFonts w:ascii="Times New Roman" w:hAnsi="Times New Roman" w:cs="Times New Roman"/>
          <w:sz w:val="24"/>
          <w:szCs w:val="24"/>
        </w:rPr>
        <w:t xml:space="preserve"> </w:t>
      </w:r>
      <w:r w:rsidR="00D462BC" w:rsidRPr="00F14A46">
        <w:rPr>
          <w:rFonts w:ascii="Times New Roman" w:hAnsi="Times New Roman" w:cs="Times New Roman"/>
          <w:sz w:val="24"/>
          <w:szCs w:val="24"/>
        </w:rPr>
        <w:t>Distrito Metropolitano de Quito</w:t>
      </w:r>
      <w:r w:rsidRPr="00F14A46">
        <w:rPr>
          <w:rFonts w:ascii="Times New Roman" w:hAnsi="Times New Roman" w:cs="Times New Roman"/>
          <w:sz w:val="24"/>
          <w:szCs w:val="24"/>
        </w:rPr>
        <w:t>, en torno a los asuntos de interés de las jurisdicciones a las que pertenecen;</w:t>
      </w:r>
    </w:p>
    <w:p w14:paraId="0EAAF9C3" w14:textId="77777777" w:rsidR="00B361FA" w:rsidRPr="00F14A46" w:rsidRDefault="00B361FA"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Participar en las Comisiones Metropolitanas a para las que han sido designados;</w:t>
      </w:r>
    </w:p>
    <w:p w14:paraId="383D28C9" w14:textId="57376B45" w:rsidR="00593640" w:rsidRPr="00F14A46" w:rsidRDefault="003020E8" w:rsidP="00F14A46">
      <w:pPr>
        <w:pStyle w:val="Prrafodelista"/>
        <w:numPr>
          <w:ilvl w:val="0"/>
          <w:numId w:val="38"/>
        </w:numPr>
        <w:ind w:left="426"/>
        <w:jc w:val="both"/>
        <w:rPr>
          <w:rFonts w:ascii="Times New Roman" w:hAnsi="Times New Roman" w:cs="Times New Roman"/>
          <w:sz w:val="24"/>
          <w:szCs w:val="24"/>
        </w:rPr>
      </w:pPr>
      <w:r w:rsidRPr="00F14A46">
        <w:rPr>
          <w:rFonts w:ascii="Times New Roman" w:hAnsi="Times New Roman" w:cs="Times New Roman"/>
          <w:sz w:val="24"/>
          <w:szCs w:val="24"/>
        </w:rPr>
        <w:t>Realizar los cursos de empoderamiento y capacitación que se exige para el cumplimiento de s</w:t>
      </w:r>
      <w:bookmarkStart w:id="26" w:name="_Toc527548497"/>
      <w:r w:rsidR="008E5CCE" w:rsidRPr="00F14A46">
        <w:rPr>
          <w:rFonts w:ascii="Times New Roman" w:hAnsi="Times New Roman" w:cs="Times New Roman"/>
          <w:sz w:val="24"/>
          <w:szCs w:val="24"/>
        </w:rPr>
        <w:t>us funciones.</w:t>
      </w:r>
    </w:p>
    <w:p w14:paraId="029BF8C9" w14:textId="20576543" w:rsidR="004C20E4" w:rsidRPr="00A313FE" w:rsidRDefault="00EF79F6"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4C20E4" w:rsidRPr="00F14A46">
        <w:rPr>
          <w:rFonts w:ascii="Times New Roman" w:hAnsi="Times New Roman" w:cs="Times New Roman"/>
          <w:b/>
          <w:sz w:val="24"/>
          <w:szCs w:val="24"/>
        </w:rPr>
        <w:t xml:space="preserve">Funciones </w:t>
      </w:r>
      <w:r w:rsidR="00EF05AD" w:rsidRPr="00F14A46">
        <w:rPr>
          <w:rFonts w:ascii="Times New Roman" w:hAnsi="Times New Roman" w:cs="Times New Roman"/>
          <w:b/>
          <w:sz w:val="24"/>
          <w:szCs w:val="24"/>
        </w:rPr>
        <w:t xml:space="preserve">y naturaleza de </w:t>
      </w:r>
      <w:r w:rsidR="004C20E4" w:rsidRPr="00F14A46">
        <w:rPr>
          <w:rFonts w:ascii="Times New Roman" w:hAnsi="Times New Roman" w:cs="Times New Roman"/>
          <w:b/>
          <w:sz w:val="24"/>
          <w:szCs w:val="24"/>
        </w:rPr>
        <w:t xml:space="preserve">los Asambleístas </w:t>
      </w:r>
      <w:r w:rsidR="00CE7900" w:rsidRPr="00F14A46">
        <w:rPr>
          <w:rFonts w:ascii="Times New Roman" w:hAnsi="Times New Roman" w:cs="Times New Roman"/>
          <w:b/>
          <w:sz w:val="24"/>
          <w:szCs w:val="24"/>
        </w:rPr>
        <w:t>Metropolitanos. -</w:t>
      </w:r>
      <w:r w:rsidR="004C20E4" w:rsidRPr="00A313FE">
        <w:rPr>
          <w:rFonts w:ascii="Times New Roman" w:hAnsi="Times New Roman" w:cs="Times New Roman"/>
          <w:sz w:val="24"/>
          <w:szCs w:val="24"/>
        </w:rPr>
        <w:t xml:space="preserve"> Los asambleístas metropolitanos te</w:t>
      </w:r>
      <w:r w:rsidR="008E5CCE" w:rsidRPr="00A313FE">
        <w:rPr>
          <w:rFonts w:ascii="Times New Roman" w:hAnsi="Times New Roman" w:cs="Times New Roman"/>
          <w:sz w:val="24"/>
          <w:szCs w:val="24"/>
        </w:rPr>
        <w:t>ndrán las siguientes funciones:</w:t>
      </w:r>
    </w:p>
    <w:p w14:paraId="57D2D300" w14:textId="005764EC" w:rsidR="00EF79F6" w:rsidRPr="00F14A46" w:rsidRDefault="006129C7"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Apoyar la gestión de las </w:t>
      </w:r>
      <w:r w:rsidR="00736F3B" w:rsidRPr="00F14A46">
        <w:rPr>
          <w:rFonts w:ascii="Times New Roman" w:hAnsi="Times New Roman" w:cs="Times New Roman"/>
          <w:sz w:val="24"/>
          <w:szCs w:val="24"/>
        </w:rPr>
        <w:t xml:space="preserve">directivas </w:t>
      </w:r>
      <w:r w:rsidR="00EF79F6" w:rsidRPr="00F14A46">
        <w:rPr>
          <w:rFonts w:ascii="Times New Roman" w:hAnsi="Times New Roman" w:cs="Times New Roman"/>
          <w:sz w:val="24"/>
          <w:szCs w:val="24"/>
        </w:rPr>
        <w:t>en</w:t>
      </w:r>
      <w:r w:rsidR="00736F3B" w:rsidRPr="00F14A46">
        <w:rPr>
          <w:rFonts w:ascii="Times New Roman" w:hAnsi="Times New Roman" w:cs="Times New Roman"/>
          <w:sz w:val="24"/>
          <w:szCs w:val="24"/>
        </w:rPr>
        <w:t xml:space="preserve"> las parroquias rurales </w:t>
      </w:r>
      <w:r w:rsidRPr="00F14A46">
        <w:rPr>
          <w:rFonts w:ascii="Times New Roman" w:hAnsi="Times New Roman" w:cs="Times New Roman"/>
          <w:sz w:val="24"/>
          <w:szCs w:val="24"/>
        </w:rPr>
        <w:t xml:space="preserve">y </w:t>
      </w:r>
      <w:r w:rsidR="00736F3B" w:rsidRPr="00F14A46">
        <w:rPr>
          <w:rFonts w:ascii="Times New Roman" w:hAnsi="Times New Roman" w:cs="Times New Roman"/>
          <w:sz w:val="24"/>
          <w:szCs w:val="24"/>
        </w:rPr>
        <w:t>urbanas</w:t>
      </w:r>
      <w:r w:rsidR="00EF79F6" w:rsidRPr="00F14A46">
        <w:rPr>
          <w:rFonts w:ascii="Times New Roman" w:hAnsi="Times New Roman" w:cs="Times New Roman"/>
          <w:sz w:val="24"/>
          <w:szCs w:val="24"/>
        </w:rPr>
        <w:t xml:space="preserve">; coordinar acciones en beneficio de la comunidad con las Administraciones Zonales del </w:t>
      </w:r>
      <w:r w:rsidR="00D462BC" w:rsidRPr="00F14A46">
        <w:rPr>
          <w:rFonts w:ascii="Times New Roman" w:hAnsi="Times New Roman" w:cs="Times New Roman"/>
          <w:sz w:val="24"/>
          <w:szCs w:val="24"/>
        </w:rPr>
        <w:t>Distrito Metropolitano de Quito</w:t>
      </w:r>
      <w:r w:rsidR="00CE7900" w:rsidRPr="00F14A46">
        <w:rPr>
          <w:rFonts w:ascii="Times New Roman" w:hAnsi="Times New Roman" w:cs="Times New Roman"/>
          <w:sz w:val="24"/>
          <w:szCs w:val="24"/>
        </w:rPr>
        <w:t>, dentro de su jurisdicción</w:t>
      </w:r>
      <w:r w:rsidR="00EF79F6" w:rsidRPr="00F14A46">
        <w:rPr>
          <w:rFonts w:ascii="Times New Roman" w:hAnsi="Times New Roman" w:cs="Times New Roman"/>
          <w:sz w:val="24"/>
          <w:szCs w:val="24"/>
        </w:rPr>
        <w:t>;</w:t>
      </w:r>
    </w:p>
    <w:p w14:paraId="0F8A5A43" w14:textId="00B131C0" w:rsidR="004C20E4" w:rsidRPr="00F14A46" w:rsidRDefault="00081108"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Acudir y p</w:t>
      </w:r>
      <w:r w:rsidR="004C20E4" w:rsidRPr="00F14A46">
        <w:rPr>
          <w:rFonts w:ascii="Times New Roman" w:hAnsi="Times New Roman" w:cs="Times New Roman"/>
          <w:sz w:val="24"/>
          <w:szCs w:val="24"/>
        </w:rPr>
        <w:t>articipar con voz</w:t>
      </w:r>
      <w:r w:rsidR="00CE7900" w:rsidRPr="00F14A46">
        <w:rPr>
          <w:rFonts w:ascii="Times New Roman" w:hAnsi="Times New Roman" w:cs="Times New Roman"/>
          <w:sz w:val="24"/>
          <w:szCs w:val="24"/>
        </w:rPr>
        <w:t xml:space="preserve"> y voto,</w:t>
      </w:r>
      <w:r w:rsidR="004C20E4" w:rsidRPr="00F14A46">
        <w:rPr>
          <w:rFonts w:ascii="Times New Roman" w:hAnsi="Times New Roman" w:cs="Times New Roman"/>
          <w:sz w:val="24"/>
          <w:szCs w:val="24"/>
        </w:rPr>
        <w:t xml:space="preserve"> en las sesiones del pleno</w:t>
      </w:r>
      <w:r w:rsidR="00EF79F6" w:rsidRPr="00F14A46">
        <w:rPr>
          <w:rFonts w:ascii="Times New Roman" w:hAnsi="Times New Roman" w:cs="Times New Roman"/>
          <w:sz w:val="24"/>
          <w:szCs w:val="24"/>
        </w:rPr>
        <w:t xml:space="preserve"> de la asamblea de Quito,</w:t>
      </w:r>
      <w:r w:rsidR="004C20E4" w:rsidRPr="00F14A46">
        <w:rPr>
          <w:rFonts w:ascii="Times New Roman" w:hAnsi="Times New Roman" w:cs="Times New Roman"/>
          <w:sz w:val="24"/>
          <w:szCs w:val="24"/>
        </w:rPr>
        <w:t xml:space="preserve"> </w:t>
      </w:r>
      <w:r w:rsidRPr="00F14A46">
        <w:rPr>
          <w:rFonts w:ascii="Times New Roman" w:hAnsi="Times New Roman" w:cs="Times New Roman"/>
          <w:sz w:val="24"/>
          <w:szCs w:val="24"/>
        </w:rPr>
        <w:t xml:space="preserve">y demás reuniones </w:t>
      </w:r>
      <w:r w:rsidR="004C20E4" w:rsidRPr="00F14A46">
        <w:rPr>
          <w:rFonts w:ascii="Times New Roman" w:hAnsi="Times New Roman" w:cs="Times New Roman"/>
          <w:sz w:val="24"/>
          <w:szCs w:val="24"/>
        </w:rPr>
        <w:t xml:space="preserve">en las que se aborden asuntos </w:t>
      </w:r>
      <w:r w:rsidR="00CE7900" w:rsidRPr="00F14A46">
        <w:rPr>
          <w:rFonts w:ascii="Times New Roman" w:hAnsi="Times New Roman" w:cs="Times New Roman"/>
          <w:sz w:val="24"/>
          <w:szCs w:val="24"/>
        </w:rPr>
        <w:t xml:space="preserve">de interés para el </w:t>
      </w:r>
      <w:r w:rsidR="00D462BC" w:rsidRPr="00F14A46">
        <w:rPr>
          <w:rFonts w:ascii="Times New Roman" w:hAnsi="Times New Roman" w:cs="Times New Roman"/>
          <w:sz w:val="24"/>
          <w:szCs w:val="24"/>
        </w:rPr>
        <w:t>Distrito Metropolitano de Quito</w:t>
      </w:r>
      <w:r w:rsidR="0060103D" w:rsidRPr="00F14A46">
        <w:rPr>
          <w:rFonts w:ascii="Times New Roman" w:hAnsi="Times New Roman" w:cs="Times New Roman"/>
          <w:sz w:val="24"/>
          <w:szCs w:val="24"/>
        </w:rPr>
        <w:t xml:space="preserve">; en caso de imposibilidad de acudir </w:t>
      </w:r>
      <w:r w:rsidR="00F44DFA" w:rsidRPr="00F14A46">
        <w:rPr>
          <w:rFonts w:ascii="Times New Roman" w:hAnsi="Times New Roman" w:cs="Times New Roman"/>
          <w:sz w:val="24"/>
          <w:szCs w:val="24"/>
        </w:rPr>
        <w:t xml:space="preserve">el asambleísta comunicará a la Secretaria del Concejo con </w:t>
      </w:r>
      <w:r w:rsidR="00E700F6" w:rsidRPr="00F14A46">
        <w:rPr>
          <w:rFonts w:ascii="Times New Roman" w:hAnsi="Times New Roman" w:cs="Times New Roman"/>
          <w:sz w:val="24"/>
          <w:szCs w:val="24"/>
        </w:rPr>
        <w:t xml:space="preserve">la respectiva anticipación a fin de convocar al asambleísta alterno, para la comparecencia. </w:t>
      </w:r>
    </w:p>
    <w:p w14:paraId="524742CF" w14:textId="77777777" w:rsidR="00736F3B" w:rsidRPr="00F14A46" w:rsidRDefault="00736F3B"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Participar en las comisiones especializadas permanentes;</w:t>
      </w:r>
    </w:p>
    <w:p w14:paraId="3AA7283C" w14:textId="3CF2782D" w:rsidR="00EF79F6" w:rsidRPr="00F14A46" w:rsidRDefault="00736F3B"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Convocar a sesiones plenarias de asambleístas para coordinar acciones</w:t>
      </w:r>
      <w:r w:rsidR="00EF79F6" w:rsidRPr="00F14A46">
        <w:rPr>
          <w:rFonts w:ascii="Times New Roman" w:hAnsi="Times New Roman" w:cs="Times New Roman"/>
          <w:sz w:val="24"/>
          <w:szCs w:val="24"/>
        </w:rPr>
        <w:t>.</w:t>
      </w:r>
    </w:p>
    <w:p w14:paraId="3CF91F07" w14:textId="12276662" w:rsidR="00EF79F6" w:rsidRPr="00F14A46" w:rsidRDefault="00EF79F6"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Elegir de entre los Asambleístas al delegado </w:t>
      </w:r>
      <w:r w:rsidR="00CE7900" w:rsidRPr="00F14A46">
        <w:rPr>
          <w:rFonts w:ascii="Times New Roman" w:hAnsi="Times New Roman" w:cs="Times New Roman"/>
          <w:sz w:val="24"/>
          <w:szCs w:val="24"/>
        </w:rPr>
        <w:t>ante</w:t>
      </w:r>
      <w:r w:rsidRPr="00F14A46">
        <w:rPr>
          <w:rFonts w:ascii="Times New Roman" w:hAnsi="Times New Roman" w:cs="Times New Roman"/>
          <w:sz w:val="24"/>
          <w:szCs w:val="24"/>
        </w:rPr>
        <w:t xml:space="preserve"> la Comisión de Lucha contra la Corrupción o la institución encargada de estas funciones.</w:t>
      </w:r>
    </w:p>
    <w:p w14:paraId="73F2A1B4" w14:textId="53D47BDA" w:rsidR="004C20E4" w:rsidRPr="00F14A46" w:rsidRDefault="00CE7900"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Elaborar propuestas para debatirlas en el seno de la asamblea de Quito. </w:t>
      </w:r>
    </w:p>
    <w:p w14:paraId="7A9B0698" w14:textId="19A04319" w:rsidR="00CE7900" w:rsidRPr="00F14A46" w:rsidRDefault="00EF05AD"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La función de asambleísta metropolitano será de carácter eminentemente cívico y ad-honorem, por </w:t>
      </w:r>
      <w:r w:rsidR="00D5352D" w:rsidRPr="00F14A46">
        <w:rPr>
          <w:rFonts w:ascii="Times New Roman" w:hAnsi="Times New Roman" w:cs="Times New Roman"/>
          <w:sz w:val="24"/>
          <w:szCs w:val="24"/>
        </w:rPr>
        <w:t>tanto,</w:t>
      </w:r>
      <w:r w:rsidRPr="00F14A46">
        <w:rPr>
          <w:rFonts w:ascii="Times New Roman" w:hAnsi="Times New Roman" w:cs="Times New Roman"/>
          <w:sz w:val="24"/>
          <w:szCs w:val="24"/>
        </w:rPr>
        <w:t xml:space="preserve"> su función no generará ninguna obligación </w:t>
      </w:r>
      <w:r w:rsidR="00D5352D" w:rsidRPr="00F14A46">
        <w:rPr>
          <w:rFonts w:ascii="Times New Roman" w:hAnsi="Times New Roman" w:cs="Times New Roman"/>
          <w:sz w:val="24"/>
          <w:szCs w:val="24"/>
        </w:rPr>
        <w:t>laboral entre</w:t>
      </w:r>
      <w:r w:rsidRPr="00F14A46">
        <w:rPr>
          <w:rFonts w:ascii="Times New Roman" w:hAnsi="Times New Roman" w:cs="Times New Roman"/>
          <w:sz w:val="24"/>
          <w:szCs w:val="24"/>
        </w:rPr>
        <w:t xml:space="preserve"> el</w:t>
      </w:r>
      <w:r w:rsidR="00D5352D" w:rsidRPr="00F14A46">
        <w:rPr>
          <w:rFonts w:ascii="Times New Roman" w:hAnsi="Times New Roman" w:cs="Times New Roman"/>
          <w:sz w:val="24"/>
          <w:szCs w:val="24"/>
        </w:rPr>
        <w:t>los y el</w:t>
      </w:r>
      <w:r w:rsidRPr="00F14A46">
        <w:rPr>
          <w:rFonts w:ascii="Times New Roman" w:hAnsi="Times New Roman" w:cs="Times New Roman"/>
          <w:sz w:val="24"/>
          <w:szCs w:val="24"/>
        </w:rPr>
        <w:t xml:space="preserve"> </w:t>
      </w:r>
      <w:r w:rsidR="0034258F" w:rsidRPr="00F14A46">
        <w:rPr>
          <w:rFonts w:ascii="Times New Roman" w:hAnsi="Times New Roman" w:cs="Times New Roman"/>
          <w:sz w:val="24"/>
          <w:szCs w:val="24"/>
        </w:rPr>
        <w:t xml:space="preserve">Municipio del </w:t>
      </w:r>
      <w:r w:rsidR="00D462BC" w:rsidRPr="00F14A46">
        <w:rPr>
          <w:rFonts w:ascii="Times New Roman" w:hAnsi="Times New Roman" w:cs="Times New Roman"/>
          <w:sz w:val="24"/>
          <w:szCs w:val="24"/>
        </w:rPr>
        <w:t>Distrito Metropolitano de Quito</w:t>
      </w:r>
      <w:r w:rsidRPr="00F14A46">
        <w:rPr>
          <w:rFonts w:ascii="Times New Roman" w:hAnsi="Times New Roman" w:cs="Times New Roman"/>
          <w:sz w:val="24"/>
          <w:szCs w:val="24"/>
        </w:rPr>
        <w:t xml:space="preserve">, </w:t>
      </w:r>
      <w:r w:rsidR="008C25BB" w:rsidRPr="00F14A46">
        <w:rPr>
          <w:rFonts w:ascii="Times New Roman" w:hAnsi="Times New Roman" w:cs="Times New Roman"/>
          <w:sz w:val="24"/>
          <w:szCs w:val="24"/>
        </w:rPr>
        <w:t xml:space="preserve">ni para </w:t>
      </w:r>
      <w:r w:rsidRPr="00F14A46">
        <w:rPr>
          <w:rFonts w:ascii="Times New Roman" w:hAnsi="Times New Roman" w:cs="Times New Roman"/>
          <w:sz w:val="24"/>
          <w:szCs w:val="24"/>
        </w:rPr>
        <w:t xml:space="preserve">sus organismos e instituciones. </w:t>
      </w:r>
    </w:p>
    <w:p w14:paraId="432A3AA5" w14:textId="37738546" w:rsidR="008C25BB" w:rsidRPr="00F14A46" w:rsidRDefault="00EF05AD"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No </w:t>
      </w:r>
      <w:r w:rsidR="00CE7900" w:rsidRPr="00F14A46">
        <w:rPr>
          <w:rFonts w:ascii="Times New Roman" w:hAnsi="Times New Roman" w:cs="Times New Roman"/>
          <w:sz w:val="24"/>
          <w:szCs w:val="24"/>
        </w:rPr>
        <w:t>obstante,</w:t>
      </w:r>
      <w:r w:rsidRPr="00F14A46">
        <w:rPr>
          <w:rFonts w:ascii="Times New Roman" w:hAnsi="Times New Roman" w:cs="Times New Roman"/>
          <w:sz w:val="24"/>
          <w:szCs w:val="24"/>
        </w:rPr>
        <w:t xml:space="preserve"> el Municipio </w:t>
      </w:r>
      <w:r w:rsidR="00CE7900" w:rsidRPr="00F14A46">
        <w:rPr>
          <w:rFonts w:ascii="Times New Roman" w:hAnsi="Times New Roman" w:cs="Times New Roman"/>
          <w:sz w:val="24"/>
          <w:szCs w:val="24"/>
        </w:rPr>
        <w:t>considerar</w:t>
      </w:r>
      <w:r w:rsidR="00D5352D" w:rsidRPr="00F14A46">
        <w:rPr>
          <w:rFonts w:ascii="Times New Roman" w:hAnsi="Times New Roman" w:cs="Times New Roman"/>
          <w:sz w:val="24"/>
          <w:szCs w:val="24"/>
        </w:rPr>
        <w:t>á</w:t>
      </w:r>
      <w:r w:rsidR="00CE7900" w:rsidRPr="00F14A46">
        <w:rPr>
          <w:rFonts w:ascii="Times New Roman" w:hAnsi="Times New Roman" w:cs="Times New Roman"/>
          <w:sz w:val="24"/>
          <w:szCs w:val="24"/>
        </w:rPr>
        <w:t xml:space="preserve"> el apoyo económico </w:t>
      </w:r>
      <w:r w:rsidR="00A03FB1" w:rsidRPr="00F14A46">
        <w:rPr>
          <w:rFonts w:ascii="Times New Roman" w:hAnsi="Times New Roman" w:cs="Times New Roman"/>
          <w:sz w:val="24"/>
          <w:szCs w:val="24"/>
        </w:rPr>
        <w:t>moderado y austero</w:t>
      </w:r>
      <w:r w:rsidRPr="00F14A46">
        <w:rPr>
          <w:rFonts w:ascii="Times New Roman" w:hAnsi="Times New Roman" w:cs="Times New Roman"/>
          <w:sz w:val="24"/>
          <w:szCs w:val="24"/>
        </w:rPr>
        <w:t xml:space="preserve">, </w:t>
      </w:r>
      <w:r w:rsidR="00D5352D" w:rsidRPr="00F14A46">
        <w:rPr>
          <w:rFonts w:ascii="Times New Roman" w:hAnsi="Times New Roman" w:cs="Times New Roman"/>
          <w:sz w:val="24"/>
          <w:szCs w:val="24"/>
        </w:rPr>
        <w:t xml:space="preserve">para cada asambleísta representante de las parroquias del </w:t>
      </w:r>
      <w:r w:rsidR="00D462BC" w:rsidRPr="00F14A46">
        <w:rPr>
          <w:rFonts w:ascii="Times New Roman" w:hAnsi="Times New Roman" w:cs="Times New Roman"/>
          <w:sz w:val="24"/>
          <w:szCs w:val="24"/>
        </w:rPr>
        <w:t>Distrito Metropolitano de Quito</w:t>
      </w:r>
      <w:r w:rsidR="00D5352D" w:rsidRPr="00F14A46">
        <w:rPr>
          <w:rFonts w:ascii="Times New Roman" w:hAnsi="Times New Roman" w:cs="Times New Roman"/>
          <w:sz w:val="24"/>
          <w:szCs w:val="24"/>
        </w:rPr>
        <w:t xml:space="preserve"> por sesión a la que asista</w:t>
      </w:r>
      <w:r w:rsidRPr="00F14A46">
        <w:rPr>
          <w:rFonts w:ascii="Times New Roman" w:hAnsi="Times New Roman" w:cs="Times New Roman"/>
          <w:sz w:val="24"/>
          <w:szCs w:val="24"/>
        </w:rPr>
        <w:t xml:space="preserve">, </w:t>
      </w:r>
      <w:r w:rsidR="00D5352D" w:rsidRPr="00F14A46">
        <w:rPr>
          <w:rFonts w:ascii="Times New Roman" w:hAnsi="Times New Roman" w:cs="Times New Roman"/>
          <w:sz w:val="24"/>
          <w:szCs w:val="24"/>
        </w:rPr>
        <w:t xml:space="preserve">como reconocimiento para gastos de movilización e insumos, </w:t>
      </w:r>
      <w:r w:rsidRPr="00F14A46">
        <w:rPr>
          <w:rFonts w:ascii="Times New Roman" w:hAnsi="Times New Roman" w:cs="Times New Roman"/>
          <w:sz w:val="24"/>
          <w:szCs w:val="24"/>
        </w:rPr>
        <w:t>que estos tengan que realizar por motivo de sus funciones.</w:t>
      </w:r>
      <w:r w:rsidR="008419FB" w:rsidRPr="00F14A46">
        <w:rPr>
          <w:rFonts w:ascii="Times New Roman" w:hAnsi="Times New Roman" w:cs="Times New Roman"/>
          <w:sz w:val="24"/>
          <w:szCs w:val="24"/>
        </w:rPr>
        <w:t xml:space="preserve"> </w:t>
      </w:r>
    </w:p>
    <w:p w14:paraId="213231CA" w14:textId="654B4088" w:rsidR="00314646" w:rsidRPr="00F14A46" w:rsidRDefault="0060103D" w:rsidP="00F14A46">
      <w:pPr>
        <w:pStyle w:val="Prrafodelista"/>
        <w:numPr>
          <w:ilvl w:val="0"/>
          <w:numId w:val="39"/>
        </w:numPr>
        <w:ind w:left="426"/>
        <w:jc w:val="both"/>
        <w:rPr>
          <w:rFonts w:ascii="Times New Roman" w:hAnsi="Times New Roman" w:cs="Times New Roman"/>
          <w:sz w:val="24"/>
          <w:szCs w:val="24"/>
        </w:rPr>
      </w:pPr>
      <w:r w:rsidRPr="00F14A46">
        <w:rPr>
          <w:rFonts w:ascii="Times New Roman" w:hAnsi="Times New Roman" w:cs="Times New Roman"/>
          <w:sz w:val="24"/>
          <w:szCs w:val="24"/>
        </w:rPr>
        <w:t>T</w:t>
      </w:r>
      <w:r w:rsidR="00EF05AD" w:rsidRPr="00F14A46">
        <w:rPr>
          <w:rFonts w:ascii="Times New Roman" w:hAnsi="Times New Roman" w:cs="Times New Roman"/>
          <w:sz w:val="24"/>
          <w:szCs w:val="24"/>
        </w:rPr>
        <w:t xml:space="preserve">odas las </w:t>
      </w:r>
      <w:r w:rsidRPr="00F14A46">
        <w:rPr>
          <w:rFonts w:ascii="Times New Roman" w:hAnsi="Times New Roman" w:cs="Times New Roman"/>
          <w:sz w:val="24"/>
          <w:szCs w:val="24"/>
        </w:rPr>
        <w:t xml:space="preserve">sesiones </w:t>
      </w:r>
      <w:r w:rsidR="00EF05AD" w:rsidRPr="00F14A46">
        <w:rPr>
          <w:rFonts w:ascii="Times New Roman" w:hAnsi="Times New Roman" w:cs="Times New Roman"/>
          <w:sz w:val="24"/>
          <w:szCs w:val="24"/>
        </w:rPr>
        <w:t xml:space="preserve">en las que deban participar los asambleístas metropolitanos, deberán realizarse </w:t>
      </w:r>
      <w:r w:rsidR="006129C7" w:rsidRPr="00F14A46">
        <w:rPr>
          <w:rFonts w:ascii="Times New Roman" w:hAnsi="Times New Roman" w:cs="Times New Roman"/>
          <w:sz w:val="24"/>
          <w:szCs w:val="24"/>
        </w:rPr>
        <w:t>en horarios consensuad</w:t>
      </w:r>
      <w:r w:rsidRPr="00F14A46">
        <w:rPr>
          <w:rFonts w:ascii="Times New Roman" w:hAnsi="Times New Roman" w:cs="Times New Roman"/>
          <w:sz w:val="24"/>
          <w:szCs w:val="24"/>
        </w:rPr>
        <w:t>os</w:t>
      </w:r>
      <w:r w:rsidR="006129C7" w:rsidRPr="00F14A46">
        <w:rPr>
          <w:rFonts w:ascii="Times New Roman" w:hAnsi="Times New Roman" w:cs="Times New Roman"/>
          <w:sz w:val="24"/>
          <w:szCs w:val="24"/>
        </w:rPr>
        <w:t xml:space="preserve"> </w:t>
      </w:r>
      <w:r w:rsidRPr="00F14A46">
        <w:rPr>
          <w:rFonts w:ascii="Times New Roman" w:hAnsi="Times New Roman" w:cs="Times New Roman"/>
          <w:sz w:val="24"/>
          <w:szCs w:val="24"/>
        </w:rPr>
        <w:t xml:space="preserve">previamente en </w:t>
      </w:r>
      <w:r w:rsidR="006129C7" w:rsidRPr="00F14A46">
        <w:rPr>
          <w:rFonts w:ascii="Times New Roman" w:hAnsi="Times New Roman" w:cs="Times New Roman"/>
          <w:sz w:val="24"/>
          <w:szCs w:val="24"/>
        </w:rPr>
        <w:t>la primera Asamblea Metropolitana</w:t>
      </w:r>
      <w:r w:rsidR="00EF05AD" w:rsidRPr="00F14A46">
        <w:rPr>
          <w:rFonts w:ascii="Times New Roman" w:hAnsi="Times New Roman" w:cs="Times New Roman"/>
          <w:sz w:val="24"/>
          <w:szCs w:val="24"/>
        </w:rPr>
        <w:t>, con el objetivo de que estos no alteren sus a</w:t>
      </w:r>
      <w:r w:rsidR="008E5CCE" w:rsidRPr="00F14A46">
        <w:rPr>
          <w:rFonts w:ascii="Times New Roman" w:hAnsi="Times New Roman" w:cs="Times New Roman"/>
          <w:sz w:val="24"/>
          <w:szCs w:val="24"/>
        </w:rPr>
        <w:t xml:space="preserve">ctividades económicas propias. </w:t>
      </w:r>
    </w:p>
    <w:p w14:paraId="08351A57" w14:textId="3C4B4588" w:rsidR="00314646" w:rsidRPr="00A313FE" w:rsidRDefault="0060103D" w:rsidP="00DA75E1">
      <w:pPr>
        <w:jc w:val="both"/>
        <w:rPr>
          <w:rFonts w:ascii="Times New Roman" w:hAnsi="Times New Roman" w:cs="Times New Roman"/>
          <w:sz w:val="24"/>
          <w:szCs w:val="24"/>
        </w:rPr>
      </w:pPr>
      <w:r w:rsidRPr="00F14A46">
        <w:rPr>
          <w:rFonts w:ascii="Times New Roman" w:hAnsi="Times New Roman" w:cs="Times New Roman"/>
          <w:b/>
          <w:sz w:val="24"/>
          <w:szCs w:val="24"/>
        </w:rPr>
        <w:lastRenderedPageBreak/>
        <w:t xml:space="preserve">Articulo xx. </w:t>
      </w:r>
      <w:r w:rsidR="00314646" w:rsidRPr="00F14A46">
        <w:rPr>
          <w:rFonts w:ascii="Times New Roman" w:hAnsi="Times New Roman" w:cs="Times New Roman"/>
          <w:b/>
          <w:sz w:val="24"/>
          <w:szCs w:val="24"/>
        </w:rPr>
        <w:t xml:space="preserve">Causales de </w:t>
      </w:r>
      <w:r w:rsidRPr="00F14A46">
        <w:rPr>
          <w:rFonts w:ascii="Times New Roman" w:hAnsi="Times New Roman" w:cs="Times New Roman"/>
          <w:b/>
          <w:sz w:val="24"/>
          <w:szCs w:val="24"/>
        </w:rPr>
        <w:t>remoción. -</w:t>
      </w:r>
      <w:r w:rsidR="00314646" w:rsidRPr="00A313FE">
        <w:rPr>
          <w:rFonts w:ascii="Times New Roman" w:hAnsi="Times New Roman" w:cs="Times New Roman"/>
          <w:sz w:val="24"/>
          <w:szCs w:val="24"/>
        </w:rPr>
        <w:t xml:space="preserve"> Los Asambleístas Metropolitanos serán removidos</w:t>
      </w:r>
      <w:r w:rsidR="00081108" w:rsidRPr="00A313FE">
        <w:rPr>
          <w:rFonts w:ascii="Times New Roman" w:hAnsi="Times New Roman" w:cs="Times New Roman"/>
          <w:sz w:val="24"/>
          <w:szCs w:val="24"/>
        </w:rPr>
        <w:t>, previo análisis de la Comisión de Participación ciudadana y organización en respeto al debido proceso,</w:t>
      </w:r>
      <w:r w:rsidR="00314646" w:rsidRPr="00A313FE">
        <w:rPr>
          <w:rFonts w:ascii="Times New Roman" w:hAnsi="Times New Roman" w:cs="Times New Roman"/>
          <w:sz w:val="24"/>
          <w:szCs w:val="24"/>
        </w:rPr>
        <w:t xml:space="preserve"> po</w:t>
      </w:r>
      <w:r w:rsidR="008E5CCE" w:rsidRPr="00A313FE">
        <w:rPr>
          <w:rFonts w:ascii="Times New Roman" w:hAnsi="Times New Roman" w:cs="Times New Roman"/>
          <w:sz w:val="24"/>
          <w:szCs w:val="24"/>
        </w:rPr>
        <w:t>r una de las siguientes causas:</w:t>
      </w:r>
    </w:p>
    <w:p w14:paraId="78402663" w14:textId="77777777" w:rsidR="008419FB" w:rsidRPr="00F14A46" w:rsidRDefault="008419FB" w:rsidP="00F14A46">
      <w:pPr>
        <w:pStyle w:val="Prrafodelista"/>
        <w:numPr>
          <w:ilvl w:val="0"/>
          <w:numId w:val="40"/>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Conducta agresiva en contra de sus colegas asambleístas, </w:t>
      </w:r>
    </w:p>
    <w:p w14:paraId="500D994D" w14:textId="52112FD2" w:rsidR="00314646" w:rsidRPr="00F14A46" w:rsidRDefault="00314646" w:rsidP="00F14A46">
      <w:pPr>
        <w:pStyle w:val="Prrafodelista"/>
        <w:numPr>
          <w:ilvl w:val="0"/>
          <w:numId w:val="40"/>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Ausencia injustificada a dos </w:t>
      </w:r>
      <w:r w:rsidR="0060103D" w:rsidRPr="00F14A46">
        <w:rPr>
          <w:rFonts w:ascii="Times New Roman" w:hAnsi="Times New Roman" w:cs="Times New Roman"/>
          <w:sz w:val="24"/>
          <w:szCs w:val="24"/>
        </w:rPr>
        <w:t xml:space="preserve">sesiones </w:t>
      </w:r>
      <w:r w:rsidRPr="00F14A46">
        <w:rPr>
          <w:rFonts w:ascii="Times New Roman" w:hAnsi="Times New Roman" w:cs="Times New Roman"/>
          <w:sz w:val="24"/>
          <w:szCs w:val="24"/>
        </w:rPr>
        <w:t>de la Asamblea Metropolitana, en un mismo período anual;</w:t>
      </w:r>
    </w:p>
    <w:p w14:paraId="1FF6F73C" w14:textId="0EC51AAF" w:rsidR="00314646" w:rsidRPr="00F14A46" w:rsidRDefault="00314646" w:rsidP="00F14A46">
      <w:pPr>
        <w:pStyle w:val="Prrafodelista"/>
        <w:numPr>
          <w:ilvl w:val="0"/>
          <w:numId w:val="40"/>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No </w:t>
      </w:r>
      <w:r w:rsidR="00081108" w:rsidRPr="00F14A46">
        <w:rPr>
          <w:rFonts w:ascii="Times New Roman" w:hAnsi="Times New Roman" w:cs="Times New Roman"/>
          <w:sz w:val="24"/>
          <w:szCs w:val="24"/>
        </w:rPr>
        <w:t xml:space="preserve">comparecer </w:t>
      </w:r>
      <w:r w:rsidRPr="00F14A46">
        <w:rPr>
          <w:rFonts w:ascii="Times New Roman" w:hAnsi="Times New Roman" w:cs="Times New Roman"/>
          <w:sz w:val="24"/>
          <w:szCs w:val="24"/>
        </w:rPr>
        <w:t>injustificada en tres o más sesiones de las Comisiones Metropolitanas a las que pertenezca;</w:t>
      </w:r>
    </w:p>
    <w:p w14:paraId="60E346B4" w14:textId="2EB74C2C" w:rsidR="00EF05AD" w:rsidRPr="00F14A46" w:rsidRDefault="00314646" w:rsidP="00F14A46">
      <w:pPr>
        <w:pStyle w:val="Prrafodelista"/>
        <w:numPr>
          <w:ilvl w:val="0"/>
          <w:numId w:val="40"/>
        </w:numPr>
        <w:ind w:left="426"/>
        <w:jc w:val="both"/>
        <w:rPr>
          <w:rFonts w:ascii="Times New Roman" w:hAnsi="Times New Roman" w:cs="Times New Roman"/>
          <w:sz w:val="24"/>
          <w:szCs w:val="24"/>
        </w:rPr>
      </w:pPr>
      <w:r w:rsidRPr="00F14A46">
        <w:rPr>
          <w:rFonts w:ascii="Times New Roman" w:hAnsi="Times New Roman" w:cs="Times New Roman"/>
          <w:sz w:val="24"/>
          <w:szCs w:val="24"/>
        </w:rPr>
        <w:t xml:space="preserve">No </w:t>
      </w:r>
      <w:r w:rsidR="00081108" w:rsidRPr="00F14A46">
        <w:rPr>
          <w:rFonts w:ascii="Times New Roman" w:hAnsi="Times New Roman" w:cs="Times New Roman"/>
          <w:sz w:val="24"/>
          <w:szCs w:val="24"/>
        </w:rPr>
        <w:t>comunicar la no comparecencia a la Secretaria del Concejo, para la principalización de su alterno por dos ocasiones.</w:t>
      </w:r>
    </w:p>
    <w:p w14:paraId="0A1C4E1F" w14:textId="77012790" w:rsidR="00736F3B" w:rsidRPr="00A313FE" w:rsidRDefault="00081108"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0801A7" w:rsidRPr="00F14A46">
        <w:rPr>
          <w:rFonts w:ascii="Times New Roman" w:hAnsi="Times New Roman" w:cs="Times New Roman"/>
          <w:b/>
          <w:sz w:val="24"/>
          <w:szCs w:val="24"/>
        </w:rPr>
        <w:t xml:space="preserve">Comisiones </w:t>
      </w:r>
      <w:r w:rsidRPr="00F14A46">
        <w:rPr>
          <w:rFonts w:ascii="Times New Roman" w:hAnsi="Times New Roman" w:cs="Times New Roman"/>
          <w:b/>
          <w:sz w:val="24"/>
          <w:szCs w:val="24"/>
        </w:rPr>
        <w:t>Metropolitanas. -</w:t>
      </w:r>
      <w:r w:rsidR="003020E8" w:rsidRPr="00F14A46">
        <w:rPr>
          <w:rFonts w:ascii="Times New Roman" w:hAnsi="Times New Roman" w:cs="Times New Roman"/>
          <w:b/>
          <w:sz w:val="24"/>
          <w:szCs w:val="24"/>
        </w:rPr>
        <w:t xml:space="preserve"> </w:t>
      </w:r>
      <w:r w:rsidR="000801A7" w:rsidRPr="00A313FE">
        <w:rPr>
          <w:rFonts w:ascii="Times New Roman" w:hAnsi="Times New Roman" w:cs="Times New Roman"/>
          <w:sz w:val="24"/>
          <w:szCs w:val="24"/>
        </w:rPr>
        <w:t>Los A</w:t>
      </w:r>
      <w:r w:rsidR="003020E8" w:rsidRPr="00A313FE">
        <w:rPr>
          <w:rFonts w:ascii="Times New Roman" w:hAnsi="Times New Roman" w:cs="Times New Roman"/>
          <w:sz w:val="24"/>
          <w:szCs w:val="24"/>
        </w:rPr>
        <w:t>samble</w:t>
      </w:r>
      <w:r w:rsidR="000801A7" w:rsidRPr="00A313FE">
        <w:rPr>
          <w:rFonts w:ascii="Times New Roman" w:hAnsi="Times New Roman" w:cs="Times New Roman"/>
          <w:sz w:val="24"/>
          <w:szCs w:val="24"/>
        </w:rPr>
        <w:t>ístas Metropolitanos participarán de manera obligatoria en las comisiones permanentes a las que sean designados. Estas serán las siguientes:</w:t>
      </w:r>
    </w:p>
    <w:p w14:paraId="7AEDAFDC" w14:textId="77777777" w:rsidR="000801A7" w:rsidRPr="00F14A46" w:rsidRDefault="000801A7" w:rsidP="00F14A46">
      <w:pPr>
        <w:pStyle w:val="Prrafodelista"/>
        <w:numPr>
          <w:ilvl w:val="0"/>
          <w:numId w:val="41"/>
        </w:numPr>
        <w:ind w:left="426"/>
        <w:jc w:val="both"/>
        <w:rPr>
          <w:rFonts w:ascii="Times New Roman" w:hAnsi="Times New Roman" w:cs="Times New Roman"/>
          <w:sz w:val="24"/>
          <w:szCs w:val="24"/>
        </w:rPr>
      </w:pPr>
      <w:r w:rsidRPr="00F14A46">
        <w:rPr>
          <w:rFonts w:ascii="Times New Roman" w:hAnsi="Times New Roman" w:cs="Times New Roman"/>
          <w:sz w:val="24"/>
          <w:szCs w:val="24"/>
        </w:rPr>
        <w:t>Gestión de los presupuestos participativos, encargada de dar seguimiento y evaluar la ejecución de las obras y proyectos que se realicen con dichos recursos;</w:t>
      </w:r>
    </w:p>
    <w:p w14:paraId="0B807865" w14:textId="77777777" w:rsidR="000801A7" w:rsidRPr="00F14A46" w:rsidRDefault="000801A7" w:rsidP="00F14A46">
      <w:pPr>
        <w:pStyle w:val="Prrafodelista"/>
        <w:numPr>
          <w:ilvl w:val="0"/>
          <w:numId w:val="41"/>
        </w:numPr>
        <w:ind w:left="426"/>
        <w:jc w:val="both"/>
        <w:rPr>
          <w:rFonts w:ascii="Times New Roman" w:hAnsi="Times New Roman" w:cs="Times New Roman"/>
          <w:sz w:val="24"/>
          <w:szCs w:val="24"/>
        </w:rPr>
      </w:pPr>
      <w:r w:rsidRPr="00F14A46">
        <w:rPr>
          <w:rFonts w:ascii="Times New Roman" w:hAnsi="Times New Roman" w:cs="Times New Roman"/>
          <w:sz w:val="24"/>
          <w:szCs w:val="24"/>
        </w:rPr>
        <w:t>Planificación, encargada de coordinar y apoyar a los barrios, parroquias y administraciones en las actividades de planificación local y sublocal correspondientes;</w:t>
      </w:r>
    </w:p>
    <w:p w14:paraId="0097E035" w14:textId="48F1FEB0" w:rsidR="00736F3B" w:rsidRPr="00F14A46" w:rsidRDefault="00951343" w:rsidP="00F14A46">
      <w:pPr>
        <w:pStyle w:val="Prrafodelista"/>
        <w:numPr>
          <w:ilvl w:val="0"/>
          <w:numId w:val="41"/>
        </w:numPr>
        <w:ind w:left="426"/>
        <w:jc w:val="both"/>
        <w:rPr>
          <w:rFonts w:ascii="Times New Roman" w:hAnsi="Times New Roman" w:cs="Times New Roman"/>
          <w:sz w:val="24"/>
          <w:szCs w:val="24"/>
        </w:rPr>
      </w:pPr>
      <w:r w:rsidRPr="00F14A46">
        <w:rPr>
          <w:rFonts w:ascii="Times New Roman" w:hAnsi="Times New Roman" w:cs="Times New Roman"/>
          <w:sz w:val="24"/>
          <w:szCs w:val="24"/>
        </w:rPr>
        <w:t>Participación ciudadana y organización, encargada de apoyar a las organizaciones vecinales, barriales y comunitarias a consolidar sus organismos representativos, resolver conflictos internos; desarrollar propuestas, entre otras de interés en este ámbito de participación.</w:t>
      </w:r>
    </w:p>
    <w:p w14:paraId="3A79C1C7" w14:textId="06C48374" w:rsidR="00736F3B" w:rsidRPr="00F14A46" w:rsidRDefault="00951343" w:rsidP="00F14A46">
      <w:pPr>
        <w:pStyle w:val="Prrafodelista"/>
        <w:numPr>
          <w:ilvl w:val="0"/>
          <w:numId w:val="41"/>
        </w:numPr>
        <w:ind w:left="426"/>
        <w:jc w:val="both"/>
        <w:rPr>
          <w:rFonts w:ascii="Times New Roman" w:hAnsi="Times New Roman" w:cs="Times New Roman"/>
          <w:sz w:val="24"/>
          <w:szCs w:val="24"/>
        </w:rPr>
      </w:pPr>
      <w:r w:rsidRPr="00F14A46">
        <w:rPr>
          <w:rFonts w:ascii="Times New Roman" w:hAnsi="Times New Roman" w:cs="Times New Roman"/>
          <w:sz w:val="24"/>
          <w:szCs w:val="24"/>
        </w:rPr>
        <w:t>Las Comisiones se conformarán en reunión plenaria de los asambleístas</w:t>
      </w:r>
      <w:r w:rsidR="00CB7A7C" w:rsidRPr="00F14A46">
        <w:rPr>
          <w:rFonts w:ascii="Times New Roman" w:hAnsi="Times New Roman" w:cs="Times New Roman"/>
          <w:sz w:val="24"/>
          <w:szCs w:val="24"/>
        </w:rPr>
        <w:t xml:space="preserve"> y su </w:t>
      </w:r>
      <w:r w:rsidR="00E14B93" w:rsidRPr="00F14A46">
        <w:rPr>
          <w:rFonts w:ascii="Times New Roman" w:hAnsi="Times New Roman" w:cs="Times New Roman"/>
          <w:sz w:val="24"/>
          <w:szCs w:val="24"/>
        </w:rPr>
        <w:t>integración</w:t>
      </w:r>
      <w:r w:rsidR="00CB7A7C" w:rsidRPr="00F14A46">
        <w:rPr>
          <w:rFonts w:ascii="Times New Roman" w:hAnsi="Times New Roman" w:cs="Times New Roman"/>
          <w:sz w:val="24"/>
          <w:szCs w:val="24"/>
        </w:rPr>
        <w:t xml:space="preserve"> podrá ser por sorteo o por elección propia de cada asambleísta, según se decida. Se </w:t>
      </w:r>
      <w:r w:rsidRPr="00F14A46">
        <w:rPr>
          <w:rFonts w:ascii="Times New Roman" w:hAnsi="Times New Roman" w:cs="Times New Roman"/>
          <w:sz w:val="24"/>
          <w:szCs w:val="24"/>
        </w:rPr>
        <w:t>reunirán al menos dos veces al mes, en las instalaciones municipales que mejor convenga</w:t>
      </w:r>
      <w:r w:rsidR="00CB7A7C" w:rsidRPr="00F14A46">
        <w:rPr>
          <w:rFonts w:ascii="Times New Roman" w:hAnsi="Times New Roman" w:cs="Times New Roman"/>
          <w:sz w:val="24"/>
          <w:szCs w:val="24"/>
        </w:rPr>
        <w:t xml:space="preserve"> a los miembros.</w:t>
      </w:r>
    </w:p>
    <w:p w14:paraId="000F8F16" w14:textId="77777777" w:rsidR="00F14A46" w:rsidRDefault="00F14A46" w:rsidP="008E5CCE">
      <w:pPr>
        <w:pStyle w:val="Ttulo3"/>
        <w:rPr>
          <w:color w:val="auto"/>
        </w:rPr>
      </w:pPr>
      <w:bookmarkStart w:id="27" w:name="_Toc46188567"/>
    </w:p>
    <w:p w14:paraId="6C0BCDDA" w14:textId="788ACE0C" w:rsidR="001C500A" w:rsidRPr="00A313FE" w:rsidRDefault="001C500A" w:rsidP="008E5CCE">
      <w:pPr>
        <w:pStyle w:val="Ttulo3"/>
        <w:rPr>
          <w:color w:val="auto"/>
        </w:rPr>
      </w:pPr>
      <w:bookmarkStart w:id="28" w:name="_Toc49703290"/>
      <w:r w:rsidRPr="00A313FE">
        <w:rPr>
          <w:color w:val="auto"/>
        </w:rPr>
        <w:t>Consejo Metropolitano para la protección de derechos</w:t>
      </w:r>
      <w:bookmarkEnd w:id="27"/>
      <w:bookmarkEnd w:id="28"/>
    </w:p>
    <w:p w14:paraId="1BE506E1" w14:textId="77777777" w:rsidR="001C500A" w:rsidRPr="00A313FE" w:rsidRDefault="001C500A" w:rsidP="00DA75E1">
      <w:pPr>
        <w:jc w:val="both"/>
        <w:rPr>
          <w:rFonts w:ascii="Times New Roman" w:hAnsi="Times New Roman" w:cs="Times New Roman"/>
          <w:sz w:val="24"/>
          <w:szCs w:val="24"/>
        </w:rPr>
      </w:pPr>
    </w:p>
    <w:p w14:paraId="565B55E8" w14:textId="0C660FC4" w:rsidR="00F11191" w:rsidRPr="00A313FE" w:rsidRDefault="00081108" w:rsidP="00DA75E1">
      <w:pPr>
        <w:jc w:val="both"/>
        <w:rPr>
          <w:rFonts w:ascii="Times New Roman" w:hAnsi="Times New Roman" w:cs="Times New Roman"/>
          <w:sz w:val="24"/>
          <w:szCs w:val="24"/>
        </w:rPr>
      </w:pPr>
      <w:r w:rsidRPr="00F14A46">
        <w:rPr>
          <w:rFonts w:ascii="Times New Roman" w:hAnsi="Times New Roman" w:cs="Times New Roman"/>
          <w:b/>
          <w:sz w:val="24"/>
          <w:szCs w:val="24"/>
        </w:rPr>
        <w:t xml:space="preserve">Articulo xx. </w:t>
      </w:r>
      <w:r w:rsidR="001C500A" w:rsidRPr="00F14A46">
        <w:rPr>
          <w:rFonts w:ascii="Times New Roman" w:hAnsi="Times New Roman" w:cs="Times New Roman"/>
          <w:b/>
          <w:sz w:val="24"/>
          <w:szCs w:val="24"/>
        </w:rPr>
        <w:t xml:space="preserve">Del Consejo Metropolitano de Protección de </w:t>
      </w:r>
      <w:r w:rsidR="00167C90" w:rsidRPr="00F14A46">
        <w:rPr>
          <w:rFonts w:ascii="Times New Roman" w:hAnsi="Times New Roman" w:cs="Times New Roman"/>
          <w:b/>
          <w:sz w:val="24"/>
          <w:szCs w:val="24"/>
        </w:rPr>
        <w:t>Derechos. -</w:t>
      </w:r>
      <w:r w:rsidR="001C500A" w:rsidRPr="00F14A46">
        <w:rPr>
          <w:rFonts w:ascii="Times New Roman" w:hAnsi="Times New Roman" w:cs="Times New Roman"/>
          <w:b/>
          <w:sz w:val="24"/>
          <w:szCs w:val="24"/>
        </w:rPr>
        <w:t xml:space="preserve"> </w:t>
      </w:r>
      <w:r w:rsidR="001C500A" w:rsidRPr="00A313FE">
        <w:rPr>
          <w:rFonts w:ascii="Times New Roman" w:hAnsi="Times New Roman" w:cs="Times New Roman"/>
          <w:sz w:val="24"/>
          <w:szCs w:val="24"/>
        </w:rPr>
        <w:t>E</w:t>
      </w:r>
      <w:r w:rsidR="001E214F" w:rsidRPr="00A313FE">
        <w:rPr>
          <w:rFonts w:ascii="Times New Roman" w:hAnsi="Times New Roman" w:cs="Times New Roman"/>
          <w:sz w:val="24"/>
          <w:szCs w:val="24"/>
        </w:rPr>
        <w:t xml:space="preserve">ste </w:t>
      </w:r>
      <w:r w:rsidR="001C500A" w:rsidRPr="00A313FE">
        <w:rPr>
          <w:rFonts w:ascii="Times New Roman" w:hAnsi="Times New Roman" w:cs="Times New Roman"/>
          <w:sz w:val="24"/>
          <w:szCs w:val="24"/>
        </w:rPr>
        <w:t xml:space="preserve">organismo tiene como objetivo </w:t>
      </w:r>
      <w:r w:rsidR="001E214F" w:rsidRPr="00A313FE">
        <w:rPr>
          <w:rFonts w:ascii="Times New Roman" w:hAnsi="Times New Roman" w:cs="Times New Roman"/>
          <w:sz w:val="24"/>
          <w:szCs w:val="24"/>
        </w:rPr>
        <w:t xml:space="preserve">central </w:t>
      </w:r>
      <w:r w:rsidR="001C500A" w:rsidRPr="00A313FE">
        <w:rPr>
          <w:rFonts w:ascii="Times New Roman" w:hAnsi="Times New Roman" w:cs="Times New Roman"/>
          <w:sz w:val="24"/>
          <w:szCs w:val="24"/>
        </w:rPr>
        <w:t xml:space="preserve">la formulación, transversalización, observancia, seguimiento y evaluación de </w:t>
      </w:r>
      <w:r w:rsidR="001E214F" w:rsidRPr="00A313FE">
        <w:rPr>
          <w:rFonts w:ascii="Times New Roman" w:hAnsi="Times New Roman" w:cs="Times New Roman"/>
          <w:sz w:val="24"/>
          <w:szCs w:val="24"/>
        </w:rPr>
        <w:t xml:space="preserve">las </w:t>
      </w:r>
      <w:r w:rsidR="001C500A" w:rsidRPr="00A313FE">
        <w:rPr>
          <w:rFonts w:ascii="Times New Roman" w:hAnsi="Times New Roman" w:cs="Times New Roman"/>
          <w:sz w:val="24"/>
          <w:szCs w:val="24"/>
        </w:rPr>
        <w:t xml:space="preserve">políticas públicas distritales para la igualdad y no discriminación hacia los grupos de atención prioritaria en situación de vulnerabilidad, acorde a lo establecido </w:t>
      </w:r>
      <w:r w:rsidR="008E5CCE" w:rsidRPr="00A313FE">
        <w:rPr>
          <w:rFonts w:ascii="Times New Roman" w:hAnsi="Times New Roman" w:cs="Times New Roman"/>
          <w:sz w:val="24"/>
          <w:szCs w:val="24"/>
        </w:rPr>
        <w:t xml:space="preserve">en el artículo 598 del COOTAD. </w:t>
      </w:r>
    </w:p>
    <w:p w14:paraId="378CE8CA" w14:textId="7F52EA3D" w:rsidR="00F11191" w:rsidRPr="00A313FE" w:rsidRDefault="00E352F1" w:rsidP="00DA75E1">
      <w:pPr>
        <w:jc w:val="both"/>
        <w:rPr>
          <w:rFonts w:ascii="Times New Roman" w:hAnsi="Times New Roman" w:cs="Times New Roman"/>
          <w:sz w:val="24"/>
          <w:szCs w:val="24"/>
        </w:rPr>
      </w:pPr>
      <w:r w:rsidRPr="00A313FE">
        <w:rPr>
          <w:rFonts w:ascii="Times New Roman" w:hAnsi="Times New Roman" w:cs="Times New Roman"/>
          <w:sz w:val="24"/>
          <w:szCs w:val="24"/>
        </w:rPr>
        <w:t>El Consejo Metropolitano de Protección de Derechos</w:t>
      </w:r>
      <w:r w:rsidR="00F11191" w:rsidRPr="00A313FE">
        <w:rPr>
          <w:rFonts w:ascii="Times New Roman" w:hAnsi="Times New Roman" w:cs="Times New Roman"/>
          <w:sz w:val="24"/>
          <w:szCs w:val="24"/>
        </w:rPr>
        <w:t>, tendrán co</w:t>
      </w:r>
      <w:r w:rsidR="008E5CCE" w:rsidRPr="00A313FE">
        <w:rPr>
          <w:rFonts w:ascii="Times New Roman" w:hAnsi="Times New Roman" w:cs="Times New Roman"/>
          <w:sz w:val="24"/>
          <w:szCs w:val="24"/>
        </w:rPr>
        <w:t>mo atribuciones las siguientes:</w:t>
      </w:r>
    </w:p>
    <w:p w14:paraId="33CB6DAB" w14:textId="77777777" w:rsidR="00F11191" w:rsidRPr="00640728" w:rsidRDefault="00F11191" w:rsidP="00640728">
      <w:pPr>
        <w:pStyle w:val="Prrafodelista"/>
        <w:numPr>
          <w:ilvl w:val="0"/>
          <w:numId w:val="42"/>
        </w:numPr>
        <w:ind w:left="426"/>
        <w:jc w:val="both"/>
        <w:rPr>
          <w:rFonts w:ascii="Times New Roman" w:hAnsi="Times New Roman" w:cs="Times New Roman"/>
          <w:sz w:val="24"/>
          <w:szCs w:val="24"/>
        </w:rPr>
      </w:pPr>
      <w:r w:rsidRPr="00640728">
        <w:rPr>
          <w:rFonts w:ascii="Times New Roman" w:hAnsi="Times New Roman" w:cs="Times New Roman"/>
          <w:sz w:val="24"/>
          <w:szCs w:val="24"/>
        </w:rPr>
        <w:t>Formulaciones, transversalización, observancia, seguimiento y evaluación de políticas públicas municipales de protección de derechos, articuladas a las políticas públicas de los Consejos Nacionales para la Igualdad.</w:t>
      </w:r>
    </w:p>
    <w:p w14:paraId="1E3AFC42" w14:textId="77777777" w:rsidR="00F11191" w:rsidRPr="00640728" w:rsidRDefault="00F11191" w:rsidP="00640728">
      <w:pPr>
        <w:pStyle w:val="Prrafodelista"/>
        <w:numPr>
          <w:ilvl w:val="0"/>
          <w:numId w:val="42"/>
        </w:numPr>
        <w:ind w:left="426"/>
        <w:jc w:val="both"/>
        <w:rPr>
          <w:rFonts w:ascii="Times New Roman" w:hAnsi="Times New Roman" w:cs="Times New Roman"/>
          <w:sz w:val="24"/>
          <w:szCs w:val="24"/>
        </w:rPr>
      </w:pPr>
      <w:r w:rsidRPr="00640728">
        <w:rPr>
          <w:rFonts w:ascii="Times New Roman" w:hAnsi="Times New Roman" w:cs="Times New Roman"/>
          <w:sz w:val="24"/>
          <w:szCs w:val="24"/>
        </w:rPr>
        <w:t>Vigilar que las decisiones municipales, autorizaciones de obra pública y privada, formulación de política pública y otras formas de ejercicio administrativo, respeten los derechos de las personas en situación de vulnerabilidad;</w:t>
      </w:r>
    </w:p>
    <w:p w14:paraId="010CEBC2" w14:textId="77777777" w:rsidR="00640728" w:rsidRPr="00640728" w:rsidRDefault="00F11191" w:rsidP="00640728">
      <w:pPr>
        <w:pStyle w:val="Prrafodelista"/>
        <w:numPr>
          <w:ilvl w:val="0"/>
          <w:numId w:val="42"/>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Monitorear que en la ejecución de la obra pública y privada, se consideren aspectos de accesibilidad, integración y amenidad que permita a las personas vulnerables su uso en condiciones </w:t>
      </w:r>
      <w:r w:rsidR="00E352F1" w:rsidRPr="00640728">
        <w:rPr>
          <w:rFonts w:ascii="Times New Roman" w:hAnsi="Times New Roman" w:cs="Times New Roman"/>
          <w:sz w:val="24"/>
          <w:szCs w:val="24"/>
        </w:rPr>
        <w:lastRenderedPageBreak/>
        <w:t xml:space="preserve">de bienestar. Para el efecto se tomará en cuenta los tipos de vulnerabilidad y las medidas a adoptarse para permitir a las personas que las padecen, utilicen dichas obras. </w:t>
      </w:r>
    </w:p>
    <w:p w14:paraId="57EC4039" w14:textId="0EBD7184" w:rsidR="007D6204" w:rsidRPr="00640728" w:rsidRDefault="00E352F1" w:rsidP="00640728">
      <w:pPr>
        <w:pStyle w:val="Prrafodelista"/>
        <w:numPr>
          <w:ilvl w:val="0"/>
          <w:numId w:val="42"/>
        </w:numPr>
        <w:ind w:left="426"/>
        <w:jc w:val="both"/>
        <w:rPr>
          <w:rFonts w:ascii="Times New Roman" w:hAnsi="Times New Roman" w:cs="Times New Roman"/>
          <w:sz w:val="24"/>
          <w:szCs w:val="24"/>
        </w:rPr>
      </w:pPr>
      <w:r w:rsidRPr="00640728">
        <w:rPr>
          <w:rFonts w:ascii="Times New Roman" w:hAnsi="Times New Roman" w:cs="Times New Roman"/>
          <w:sz w:val="24"/>
          <w:szCs w:val="24"/>
        </w:rPr>
        <w:t>El Consejo</w:t>
      </w:r>
      <w:r w:rsidR="00F11191" w:rsidRPr="00640728">
        <w:rPr>
          <w:rFonts w:ascii="Times New Roman" w:hAnsi="Times New Roman" w:cs="Times New Roman"/>
          <w:sz w:val="24"/>
          <w:szCs w:val="24"/>
        </w:rPr>
        <w:t xml:space="preserve"> </w:t>
      </w:r>
      <w:r w:rsidRPr="00640728">
        <w:rPr>
          <w:rFonts w:ascii="Times New Roman" w:hAnsi="Times New Roman" w:cs="Times New Roman"/>
          <w:sz w:val="24"/>
          <w:szCs w:val="24"/>
        </w:rPr>
        <w:t>Metropolitano de Protección de D</w:t>
      </w:r>
      <w:r w:rsidR="00640728" w:rsidRPr="00640728">
        <w:rPr>
          <w:rFonts w:ascii="Times New Roman" w:hAnsi="Times New Roman" w:cs="Times New Roman"/>
          <w:sz w:val="24"/>
          <w:szCs w:val="24"/>
        </w:rPr>
        <w:t>erechos coordinará</w:t>
      </w:r>
      <w:r w:rsidR="00F11191" w:rsidRPr="00640728">
        <w:rPr>
          <w:rFonts w:ascii="Times New Roman" w:hAnsi="Times New Roman" w:cs="Times New Roman"/>
          <w:sz w:val="24"/>
          <w:szCs w:val="24"/>
        </w:rPr>
        <w:t xml:space="preserve"> con las entidades así como con las redes interinstitucionales especializadas en protección de derechos.</w:t>
      </w:r>
    </w:p>
    <w:p w14:paraId="52BE9464" w14:textId="77777777" w:rsidR="00640728" w:rsidRPr="00640728" w:rsidRDefault="007D6204" w:rsidP="00640728">
      <w:pPr>
        <w:pStyle w:val="Prrafodelista"/>
        <w:numPr>
          <w:ilvl w:val="0"/>
          <w:numId w:val="42"/>
        </w:numPr>
        <w:ind w:left="426"/>
        <w:jc w:val="both"/>
        <w:rPr>
          <w:rFonts w:ascii="Times New Roman" w:hAnsi="Times New Roman" w:cs="Times New Roman"/>
          <w:sz w:val="24"/>
          <w:szCs w:val="24"/>
        </w:rPr>
      </w:pPr>
      <w:r w:rsidRPr="00640728">
        <w:rPr>
          <w:rFonts w:ascii="Times New Roman" w:hAnsi="Times New Roman" w:cs="Times New Roman"/>
          <w:sz w:val="24"/>
          <w:szCs w:val="24"/>
        </w:rPr>
        <w:t>Nombrar a un delegado para que intervenga en la Asamblea Metropolitana de Quito</w:t>
      </w:r>
      <w:r w:rsidR="00640728" w:rsidRPr="00640728">
        <w:rPr>
          <w:rFonts w:ascii="Times New Roman" w:hAnsi="Times New Roman" w:cs="Times New Roman"/>
          <w:sz w:val="24"/>
          <w:szCs w:val="24"/>
        </w:rPr>
        <w:t>.</w:t>
      </w:r>
    </w:p>
    <w:p w14:paraId="2490DABB" w14:textId="47D90421" w:rsidR="00F11191" w:rsidRPr="00A313FE" w:rsidRDefault="00640728" w:rsidP="00DA75E1">
      <w:pPr>
        <w:jc w:val="both"/>
        <w:rPr>
          <w:rFonts w:ascii="Times New Roman" w:hAnsi="Times New Roman" w:cs="Times New Roman"/>
          <w:sz w:val="24"/>
          <w:szCs w:val="24"/>
        </w:rPr>
      </w:pPr>
      <w:r>
        <w:rPr>
          <w:rFonts w:ascii="Times New Roman" w:hAnsi="Times New Roman" w:cs="Times New Roman"/>
          <w:sz w:val="24"/>
          <w:szCs w:val="24"/>
        </w:rPr>
        <w:br/>
      </w:r>
      <w:r w:rsidR="00081108" w:rsidRPr="00640728">
        <w:rPr>
          <w:rFonts w:ascii="Times New Roman" w:hAnsi="Times New Roman" w:cs="Times New Roman"/>
          <w:b/>
          <w:sz w:val="24"/>
          <w:szCs w:val="24"/>
        </w:rPr>
        <w:t>Articulo xx.- Constitución. -</w:t>
      </w:r>
      <w:r w:rsidR="00716D71" w:rsidRPr="00640728">
        <w:rPr>
          <w:rFonts w:ascii="Times New Roman" w:hAnsi="Times New Roman" w:cs="Times New Roman"/>
          <w:b/>
          <w:sz w:val="24"/>
          <w:szCs w:val="24"/>
        </w:rPr>
        <w:t xml:space="preserve"> </w:t>
      </w:r>
      <w:r w:rsidR="00F11191" w:rsidRPr="00A313FE">
        <w:rPr>
          <w:rFonts w:ascii="Times New Roman" w:hAnsi="Times New Roman" w:cs="Times New Roman"/>
          <w:sz w:val="24"/>
          <w:szCs w:val="24"/>
        </w:rPr>
        <w:t>E</w:t>
      </w:r>
      <w:r w:rsidR="00716D71" w:rsidRPr="00A313FE">
        <w:rPr>
          <w:rFonts w:ascii="Times New Roman" w:hAnsi="Times New Roman" w:cs="Times New Roman"/>
          <w:sz w:val="24"/>
          <w:szCs w:val="24"/>
        </w:rPr>
        <w:t xml:space="preserve">l Consejo Metropolitano de Protección de Derechos </w:t>
      </w:r>
      <w:r w:rsidR="00F11191" w:rsidRPr="00A313FE">
        <w:rPr>
          <w:rFonts w:ascii="Times New Roman" w:hAnsi="Times New Roman" w:cs="Times New Roman"/>
          <w:sz w:val="24"/>
          <w:szCs w:val="24"/>
        </w:rPr>
        <w:t>estará constituido de la siguiente manera</w:t>
      </w:r>
      <w:r w:rsidR="008E5CCE" w:rsidRPr="00A313FE">
        <w:rPr>
          <w:rFonts w:ascii="Times New Roman" w:hAnsi="Times New Roman" w:cs="Times New Roman"/>
          <w:sz w:val="24"/>
          <w:szCs w:val="24"/>
        </w:rPr>
        <w:t>:</w:t>
      </w:r>
    </w:p>
    <w:p w14:paraId="6423FA18" w14:textId="77777777" w:rsidR="00CC2A38" w:rsidRPr="00A313FE" w:rsidRDefault="00CC2A38" w:rsidP="00DA75E1">
      <w:pPr>
        <w:jc w:val="both"/>
        <w:rPr>
          <w:rFonts w:ascii="Times New Roman" w:hAnsi="Times New Roman" w:cs="Times New Roman"/>
          <w:sz w:val="24"/>
          <w:szCs w:val="24"/>
        </w:rPr>
      </w:pPr>
      <w:r w:rsidRPr="00A313FE">
        <w:rPr>
          <w:rFonts w:ascii="Times New Roman" w:hAnsi="Times New Roman" w:cs="Times New Roman"/>
          <w:sz w:val="24"/>
          <w:szCs w:val="24"/>
        </w:rPr>
        <w:t>Un delegado del Concejo Metropolitano de Quito;</w:t>
      </w:r>
    </w:p>
    <w:p w14:paraId="533E5378" w14:textId="77777777" w:rsidR="00E14B93" w:rsidRPr="00A313FE" w:rsidRDefault="00E14B93" w:rsidP="00DA75E1">
      <w:pPr>
        <w:jc w:val="both"/>
        <w:rPr>
          <w:rFonts w:ascii="Times New Roman" w:hAnsi="Times New Roman" w:cs="Times New Roman"/>
          <w:sz w:val="24"/>
          <w:szCs w:val="24"/>
        </w:rPr>
      </w:pPr>
      <w:r w:rsidRPr="00A313FE">
        <w:rPr>
          <w:rFonts w:ascii="Times New Roman" w:hAnsi="Times New Roman" w:cs="Times New Roman"/>
          <w:sz w:val="24"/>
          <w:szCs w:val="24"/>
        </w:rPr>
        <w:t>Un delegado de la Defensoría del Pueblo;</w:t>
      </w:r>
    </w:p>
    <w:p w14:paraId="1914F9E3" w14:textId="77777777" w:rsidR="00E14B93" w:rsidRPr="00A313FE" w:rsidRDefault="00E14B93" w:rsidP="00DA75E1">
      <w:pPr>
        <w:jc w:val="both"/>
        <w:rPr>
          <w:rFonts w:ascii="Times New Roman" w:hAnsi="Times New Roman" w:cs="Times New Roman"/>
          <w:sz w:val="24"/>
          <w:szCs w:val="24"/>
        </w:rPr>
      </w:pPr>
      <w:r w:rsidRPr="00A313FE">
        <w:rPr>
          <w:rFonts w:ascii="Times New Roman" w:hAnsi="Times New Roman" w:cs="Times New Roman"/>
          <w:sz w:val="24"/>
          <w:szCs w:val="24"/>
        </w:rPr>
        <w:t>Un delegado del CPCCS;</w:t>
      </w:r>
    </w:p>
    <w:p w14:paraId="54C34464" w14:textId="20FD8B4C" w:rsidR="00CC2A38" w:rsidRPr="00A313FE" w:rsidRDefault="00CC2A38"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Dos asambleístas metropolitanos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w:t>
      </w:r>
    </w:p>
    <w:p w14:paraId="13F2587A" w14:textId="2DD7961A" w:rsidR="008C25BB" w:rsidRPr="00A313FE" w:rsidRDefault="00CC2A38" w:rsidP="00DA75E1">
      <w:pPr>
        <w:jc w:val="both"/>
        <w:rPr>
          <w:rFonts w:ascii="Times New Roman" w:hAnsi="Times New Roman" w:cs="Times New Roman"/>
          <w:sz w:val="24"/>
          <w:szCs w:val="24"/>
        </w:rPr>
      </w:pPr>
      <w:r w:rsidRPr="00A313FE">
        <w:rPr>
          <w:rFonts w:ascii="Times New Roman" w:hAnsi="Times New Roman" w:cs="Times New Roman"/>
          <w:sz w:val="24"/>
          <w:szCs w:val="24"/>
        </w:rPr>
        <w:t>Un delegado por los GAD</w:t>
      </w:r>
      <w:r w:rsidR="000A208A">
        <w:rPr>
          <w:rFonts w:ascii="Times New Roman" w:hAnsi="Times New Roman" w:cs="Times New Roman"/>
          <w:sz w:val="24"/>
          <w:szCs w:val="24"/>
        </w:rPr>
        <w:t>’</w:t>
      </w:r>
      <w:r w:rsidRPr="00A313FE">
        <w:rPr>
          <w:rFonts w:ascii="Times New Roman" w:hAnsi="Times New Roman" w:cs="Times New Roman"/>
          <w:sz w:val="24"/>
          <w:szCs w:val="24"/>
        </w:rPr>
        <w:t xml:space="preserve">s </w:t>
      </w:r>
      <w:r w:rsidR="00E14B93" w:rsidRPr="00A313FE">
        <w:rPr>
          <w:rFonts w:ascii="Times New Roman" w:hAnsi="Times New Roman" w:cs="Times New Roman"/>
          <w:sz w:val="24"/>
          <w:szCs w:val="24"/>
        </w:rPr>
        <w:t>parroquiales rurales</w:t>
      </w:r>
      <w:r w:rsidRPr="00A313FE">
        <w:rPr>
          <w:rFonts w:ascii="Times New Roman" w:hAnsi="Times New Roman" w:cs="Times New Roman"/>
          <w:sz w:val="24"/>
          <w:szCs w:val="24"/>
        </w:rPr>
        <w:t xml:space="preserve">; y, </w:t>
      </w:r>
    </w:p>
    <w:p w14:paraId="580A73C6" w14:textId="7B534168" w:rsidR="00E14B93" w:rsidRPr="00A313FE" w:rsidRDefault="00CC2A38"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Un delegado por las parroquias urbanas del </w:t>
      </w:r>
      <w:r w:rsidR="00D462BC" w:rsidRPr="00A313FE">
        <w:rPr>
          <w:rFonts w:ascii="Times New Roman" w:hAnsi="Times New Roman" w:cs="Times New Roman"/>
          <w:sz w:val="24"/>
          <w:szCs w:val="24"/>
        </w:rPr>
        <w:t>Distrito Metropolitano de Quito</w:t>
      </w:r>
      <w:r w:rsidR="00E14B93" w:rsidRPr="00A313FE">
        <w:rPr>
          <w:rFonts w:ascii="Times New Roman" w:hAnsi="Times New Roman" w:cs="Times New Roman"/>
          <w:sz w:val="24"/>
          <w:szCs w:val="24"/>
        </w:rPr>
        <w:t>.</w:t>
      </w:r>
    </w:p>
    <w:p w14:paraId="68FA2C20" w14:textId="796A6931" w:rsidR="001C500A" w:rsidRPr="00A313FE" w:rsidRDefault="00F11191"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Estarán presididos por </w:t>
      </w:r>
      <w:r w:rsidR="00BB1D7E" w:rsidRPr="00A313FE">
        <w:rPr>
          <w:rFonts w:ascii="Times New Roman" w:hAnsi="Times New Roman" w:cs="Times New Roman"/>
          <w:sz w:val="24"/>
          <w:szCs w:val="24"/>
        </w:rPr>
        <w:t>el delegado del Concejo Metropolitano de Quito</w:t>
      </w:r>
      <w:r w:rsidR="008E5CCE" w:rsidRPr="00A313FE">
        <w:rPr>
          <w:rFonts w:ascii="Times New Roman" w:hAnsi="Times New Roman" w:cs="Times New Roman"/>
          <w:sz w:val="24"/>
          <w:szCs w:val="24"/>
        </w:rPr>
        <w:t>.</w:t>
      </w:r>
    </w:p>
    <w:p w14:paraId="2D48C7B1" w14:textId="77777777" w:rsidR="00640728" w:rsidRDefault="00640728" w:rsidP="008E5CCE">
      <w:pPr>
        <w:pStyle w:val="Ttulo3"/>
        <w:rPr>
          <w:color w:val="auto"/>
        </w:rPr>
      </w:pPr>
      <w:bookmarkStart w:id="29" w:name="_Toc46188568"/>
    </w:p>
    <w:p w14:paraId="18F24CC5" w14:textId="06956B79" w:rsidR="008E5CCE" w:rsidRPr="00A313FE" w:rsidRDefault="00C2578E" w:rsidP="008E5CCE">
      <w:pPr>
        <w:pStyle w:val="Ttulo3"/>
        <w:rPr>
          <w:color w:val="auto"/>
        </w:rPr>
      </w:pPr>
      <w:bookmarkStart w:id="30" w:name="_Toc49703291"/>
      <w:r w:rsidRPr="00A313FE">
        <w:rPr>
          <w:color w:val="auto"/>
        </w:rPr>
        <w:t>Consejo Metropolitano de Planificación</w:t>
      </w:r>
      <w:bookmarkEnd w:id="26"/>
      <w:bookmarkEnd w:id="29"/>
      <w:bookmarkEnd w:id="30"/>
    </w:p>
    <w:p w14:paraId="0A2518C3" w14:textId="77777777" w:rsidR="008E5CCE" w:rsidRPr="00A313FE" w:rsidRDefault="008E5CCE" w:rsidP="008E5CCE"/>
    <w:p w14:paraId="4ED1F004" w14:textId="760AF3E3" w:rsidR="00E20495"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593640" w:rsidRPr="00640728">
        <w:rPr>
          <w:rFonts w:ascii="Times New Roman" w:hAnsi="Times New Roman" w:cs="Times New Roman"/>
          <w:b/>
          <w:sz w:val="24"/>
          <w:szCs w:val="24"/>
        </w:rPr>
        <w:t xml:space="preserve">Consejo Metropolitano de </w:t>
      </w:r>
      <w:r w:rsidR="00167C90" w:rsidRPr="00640728">
        <w:rPr>
          <w:rFonts w:ascii="Times New Roman" w:hAnsi="Times New Roman" w:cs="Times New Roman"/>
          <w:b/>
          <w:sz w:val="24"/>
          <w:szCs w:val="24"/>
        </w:rPr>
        <w:t>Planificación. -</w:t>
      </w:r>
      <w:r w:rsidR="00593640" w:rsidRPr="00640728">
        <w:rPr>
          <w:rFonts w:ascii="Times New Roman" w:hAnsi="Times New Roman" w:cs="Times New Roman"/>
          <w:b/>
          <w:sz w:val="24"/>
          <w:szCs w:val="24"/>
        </w:rPr>
        <w:t xml:space="preserve"> </w:t>
      </w:r>
      <w:r w:rsidR="00593640" w:rsidRPr="00A313FE">
        <w:rPr>
          <w:rFonts w:ascii="Times New Roman" w:hAnsi="Times New Roman" w:cs="Times New Roman"/>
          <w:sz w:val="24"/>
          <w:szCs w:val="24"/>
        </w:rPr>
        <w:t xml:space="preserve">Es la </w:t>
      </w:r>
      <w:r w:rsidR="00167C90" w:rsidRPr="00A313FE">
        <w:rPr>
          <w:rFonts w:ascii="Times New Roman" w:hAnsi="Times New Roman" w:cs="Times New Roman"/>
          <w:sz w:val="24"/>
          <w:szCs w:val="24"/>
        </w:rPr>
        <w:t>instancia encargada</w:t>
      </w:r>
      <w:r w:rsidR="00593640" w:rsidRPr="00A313FE">
        <w:rPr>
          <w:rFonts w:ascii="Times New Roman" w:hAnsi="Times New Roman" w:cs="Times New Roman"/>
          <w:sz w:val="24"/>
          <w:szCs w:val="24"/>
        </w:rPr>
        <w:t xml:space="preserve"> de participar en la formulación de planes de desarrollo y políticas locales y sectoriales. Actuará en coordinación y articulación con todas las instancias de participación ciudadana del </w:t>
      </w:r>
      <w:r w:rsidR="00D462BC" w:rsidRPr="00A313FE">
        <w:rPr>
          <w:rFonts w:ascii="Times New Roman" w:hAnsi="Times New Roman" w:cs="Times New Roman"/>
          <w:sz w:val="24"/>
          <w:szCs w:val="24"/>
        </w:rPr>
        <w:t>Distrito Metropolitano de Quito</w:t>
      </w:r>
      <w:r w:rsidR="00593640" w:rsidRPr="00A313FE">
        <w:rPr>
          <w:rFonts w:ascii="Times New Roman" w:hAnsi="Times New Roman" w:cs="Times New Roman"/>
          <w:sz w:val="24"/>
          <w:szCs w:val="24"/>
        </w:rPr>
        <w:t xml:space="preserve">; cumple un rol asesor de la asamblea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p>
    <w:p w14:paraId="5D465A9C" w14:textId="03351A84" w:rsidR="00E20495" w:rsidRPr="00A313FE" w:rsidRDefault="00E20495" w:rsidP="00DA75E1">
      <w:pPr>
        <w:jc w:val="both"/>
        <w:rPr>
          <w:rFonts w:ascii="Times New Roman" w:hAnsi="Times New Roman" w:cs="Times New Roman"/>
          <w:sz w:val="24"/>
          <w:szCs w:val="24"/>
        </w:rPr>
      </w:pPr>
      <w:r w:rsidRPr="00A313FE">
        <w:rPr>
          <w:rFonts w:ascii="Times New Roman" w:hAnsi="Times New Roman" w:cs="Times New Roman"/>
          <w:sz w:val="24"/>
          <w:szCs w:val="24"/>
        </w:rPr>
        <w:t>Este Consejo tendrá por f</w:t>
      </w:r>
      <w:r w:rsidR="008E5CCE" w:rsidRPr="00A313FE">
        <w:rPr>
          <w:rFonts w:ascii="Times New Roman" w:hAnsi="Times New Roman" w:cs="Times New Roman"/>
          <w:sz w:val="24"/>
          <w:szCs w:val="24"/>
        </w:rPr>
        <w:t>inalidades, las siguientes:</w:t>
      </w:r>
    </w:p>
    <w:p w14:paraId="6F0EF340" w14:textId="3952E686" w:rsidR="00C55A94" w:rsidRPr="00640728" w:rsidRDefault="00CA00C9" w:rsidP="00640728">
      <w:pPr>
        <w:pStyle w:val="Prrafodelista"/>
        <w:numPr>
          <w:ilvl w:val="0"/>
          <w:numId w:val="43"/>
        </w:numPr>
        <w:ind w:left="426"/>
        <w:jc w:val="both"/>
        <w:rPr>
          <w:rFonts w:ascii="Times New Roman" w:hAnsi="Times New Roman" w:cs="Times New Roman"/>
          <w:sz w:val="24"/>
          <w:szCs w:val="24"/>
        </w:rPr>
      </w:pPr>
      <w:r w:rsidRPr="00640728">
        <w:rPr>
          <w:rFonts w:ascii="Times New Roman" w:hAnsi="Times New Roman" w:cs="Times New Roman"/>
          <w:sz w:val="24"/>
          <w:szCs w:val="24"/>
        </w:rPr>
        <w:t>Participar</w:t>
      </w:r>
      <w:r w:rsidR="00E20495" w:rsidRPr="00640728">
        <w:rPr>
          <w:rFonts w:ascii="Times New Roman" w:hAnsi="Times New Roman" w:cs="Times New Roman"/>
          <w:sz w:val="24"/>
          <w:szCs w:val="24"/>
        </w:rPr>
        <w:t xml:space="preserve"> en el proceso de formulación, seguimiento y evaluación de </w:t>
      </w:r>
      <w:r w:rsidRPr="00640728">
        <w:rPr>
          <w:rFonts w:ascii="Times New Roman" w:hAnsi="Times New Roman" w:cs="Times New Roman"/>
          <w:sz w:val="24"/>
          <w:szCs w:val="24"/>
        </w:rPr>
        <w:t xml:space="preserve">los </w:t>
      </w:r>
      <w:r w:rsidR="00E20495" w:rsidRPr="00640728">
        <w:rPr>
          <w:rFonts w:ascii="Times New Roman" w:hAnsi="Times New Roman" w:cs="Times New Roman"/>
          <w:sz w:val="24"/>
          <w:szCs w:val="24"/>
        </w:rPr>
        <w:t>planes</w:t>
      </w:r>
      <w:r w:rsidRPr="00640728">
        <w:rPr>
          <w:rFonts w:ascii="Times New Roman" w:hAnsi="Times New Roman" w:cs="Times New Roman"/>
          <w:sz w:val="24"/>
          <w:szCs w:val="24"/>
        </w:rPr>
        <w:t>,</w:t>
      </w:r>
      <w:r w:rsidR="00C55A94" w:rsidRPr="00640728">
        <w:rPr>
          <w:rFonts w:ascii="Times New Roman" w:hAnsi="Times New Roman" w:cs="Times New Roman"/>
          <w:sz w:val="24"/>
          <w:szCs w:val="24"/>
        </w:rPr>
        <w:t xml:space="preserve"> programas y proyectos del </w:t>
      </w:r>
      <w:r w:rsidR="0034258F" w:rsidRPr="00640728">
        <w:rPr>
          <w:rFonts w:ascii="Times New Roman" w:hAnsi="Times New Roman" w:cs="Times New Roman"/>
          <w:sz w:val="24"/>
          <w:szCs w:val="24"/>
        </w:rPr>
        <w:t>M</w:t>
      </w:r>
      <w:r w:rsidR="00640728" w:rsidRPr="00640728">
        <w:rPr>
          <w:rFonts w:ascii="Times New Roman" w:hAnsi="Times New Roman" w:cs="Times New Roman"/>
          <w:sz w:val="24"/>
          <w:szCs w:val="24"/>
        </w:rPr>
        <w:t xml:space="preserve">unicipio del </w:t>
      </w:r>
      <w:r w:rsidR="00D462BC" w:rsidRPr="00640728">
        <w:rPr>
          <w:rFonts w:ascii="Times New Roman" w:hAnsi="Times New Roman" w:cs="Times New Roman"/>
          <w:sz w:val="24"/>
          <w:szCs w:val="24"/>
        </w:rPr>
        <w:t>Distrito Metropolitano de Quito</w:t>
      </w:r>
      <w:r w:rsidR="00C55A94" w:rsidRPr="00640728">
        <w:rPr>
          <w:rFonts w:ascii="Times New Roman" w:hAnsi="Times New Roman" w:cs="Times New Roman"/>
          <w:sz w:val="24"/>
          <w:szCs w:val="24"/>
        </w:rPr>
        <w:t>;</w:t>
      </w:r>
    </w:p>
    <w:p w14:paraId="2B96E3A0" w14:textId="77777777" w:rsidR="00E20495" w:rsidRPr="00640728" w:rsidRDefault="00C55A94" w:rsidP="00640728">
      <w:pPr>
        <w:pStyle w:val="Prrafodelista"/>
        <w:numPr>
          <w:ilvl w:val="0"/>
          <w:numId w:val="43"/>
        </w:numPr>
        <w:ind w:left="426"/>
        <w:jc w:val="both"/>
        <w:rPr>
          <w:rFonts w:ascii="Times New Roman" w:hAnsi="Times New Roman" w:cs="Times New Roman"/>
          <w:sz w:val="24"/>
          <w:szCs w:val="24"/>
        </w:rPr>
      </w:pPr>
      <w:r w:rsidRPr="00640728">
        <w:rPr>
          <w:rFonts w:ascii="Times New Roman" w:hAnsi="Times New Roman" w:cs="Times New Roman"/>
          <w:sz w:val="24"/>
          <w:szCs w:val="24"/>
        </w:rPr>
        <w:t>E</w:t>
      </w:r>
      <w:r w:rsidR="00E20495" w:rsidRPr="00640728">
        <w:rPr>
          <w:rFonts w:ascii="Times New Roman" w:hAnsi="Times New Roman" w:cs="Times New Roman"/>
          <w:sz w:val="24"/>
          <w:szCs w:val="24"/>
        </w:rPr>
        <w:t>mi</w:t>
      </w:r>
      <w:r w:rsidR="00CA00C9" w:rsidRPr="00640728">
        <w:rPr>
          <w:rFonts w:ascii="Times New Roman" w:hAnsi="Times New Roman" w:cs="Times New Roman"/>
          <w:sz w:val="24"/>
          <w:szCs w:val="24"/>
        </w:rPr>
        <w:t xml:space="preserve">sión de </w:t>
      </w:r>
      <w:r w:rsidR="00E20495" w:rsidRPr="00640728">
        <w:rPr>
          <w:rFonts w:ascii="Times New Roman" w:hAnsi="Times New Roman" w:cs="Times New Roman"/>
          <w:sz w:val="24"/>
          <w:szCs w:val="24"/>
        </w:rPr>
        <w:t xml:space="preserve">resolución favorable sobre las prioridades estratégicas de desarrollo como requisito indispensable para su aprobación </w:t>
      </w:r>
      <w:r w:rsidRPr="00640728">
        <w:rPr>
          <w:rFonts w:ascii="Times New Roman" w:hAnsi="Times New Roman" w:cs="Times New Roman"/>
          <w:sz w:val="24"/>
          <w:szCs w:val="24"/>
        </w:rPr>
        <w:t>por parte del Concejo Metropolitano;</w:t>
      </w:r>
    </w:p>
    <w:p w14:paraId="1BDAA3DD" w14:textId="65ADD68A" w:rsidR="00593640" w:rsidRPr="00640728" w:rsidRDefault="00C55A94" w:rsidP="00640728">
      <w:pPr>
        <w:pStyle w:val="Prrafodelista"/>
        <w:numPr>
          <w:ilvl w:val="0"/>
          <w:numId w:val="43"/>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Análisis y selección de los proyectos barriales o parroquiales priorizados por las asambleas parroquiales del </w:t>
      </w:r>
      <w:r w:rsidR="00D462BC" w:rsidRPr="00640728">
        <w:rPr>
          <w:rFonts w:ascii="Times New Roman" w:hAnsi="Times New Roman" w:cs="Times New Roman"/>
          <w:sz w:val="24"/>
          <w:szCs w:val="24"/>
        </w:rPr>
        <w:t>Distrito Metropolitano de Quito</w:t>
      </w:r>
      <w:r w:rsidRPr="00640728">
        <w:rPr>
          <w:rFonts w:ascii="Times New Roman" w:hAnsi="Times New Roman" w:cs="Times New Roman"/>
          <w:sz w:val="24"/>
          <w:szCs w:val="24"/>
        </w:rPr>
        <w:t xml:space="preserve">, para ser financiado por el presupuesto participativo que maneja el </w:t>
      </w:r>
      <w:r w:rsidR="0034258F" w:rsidRPr="00640728">
        <w:rPr>
          <w:rFonts w:ascii="Times New Roman" w:hAnsi="Times New Roman" w:cs="Times New Roman"/>
          <w:sz w:val="24"/>
          <w:szCs w:val="24"/>
        </w:rPr>
        <w:t xml:space="preserve">MUNICIPIO DEL </w:t>
      </w:r>
      <w:r w:rsidR="00D462BC" w:rsidRPr="00640728">
        <w:rPr>
          <w:rFonts w:ascii="Times New Roman" w:hAnsi="Times New Roman" w:cs="Times New Roman"/>
          <w:sz w:val="24"/>
          <w:szCs w:val="24"/>
        </w:rPr>
        <w:t>Distrito Metropolitano de Quito</w:t>
      </w:r>
      <w:r w:rsidR="008E5CCE" w:rsidRPr="00640728">
        <w:rPr>
          <w:rFonts w:ascii="Times New Roman" w:hAnsi="Times New Roman" w:cs="Times New Roman"/>
          <w:sz w:val="24"/>
          <w:szCs w:val="24"/>
        </w:rPr>
        <w:t>;</w:t>
      </w:r>
    </w:p>
    <w:p w14:paraId="3128CC3C" w14:textId="4B7FBE1B" w:rsidR="00593640"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167C90" w:rsidRPr="00640728">
        <w:rPr>
          <w:rFonts w:ascii="Times New Roman" w:hAnsi="Times New Roman" w:cs="Times New Roman"/>
          <w:b/>
          <w:sz w:val="24"/>
          <w:szCs w:val="24"/>
        </w:rPr>
        <w:t>Conformación. -</w:t>
      </w:r>
      <w:r w:rsidR="00593640" w:rsidRPr="00A313FE">
        <w:rPr>
          <w:rFonts w:ascii="Times New Roman" w:hAnsi="Times New Roman" w:cs="Times New Roman"/>
          <w:sz w:val="24"/>
          <w:szCs w:val="24"/>
        </w:rPr>
        <w:t xml:space="preserve"> El Consejo Metropolitano de Planificación se in</w:t>
      </w:r>
      <w:r w:rsidR="008E5CCE" w:rsidRPr="00A313FE">
        <w:rPr>
          <w:rFonts w:ascii="Times New Roman" w:hAnsi="Times New Roman" w:cs="Times New Roman"/>
          <w:sz w:val="24"/>
          <w:szCs w:val="24"/>
        </w:rPr>
        <w:t>tegrará de la siguiente manera:</w:t>
      </w:r>
    </w:p>
    <w:p w14:paraId="052FD49F"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 xml:space="preserve">El </w:t>
      </w:r>
      <w:r w:rsidR="006071BE" w:rsidRPr="00A313FE">
        <w:rPr>
          <w:rFonts w:ascii="Times New Roman" w:hAnsi="Times New Roman" w:cs="Times New Roman"/>
          <w:sz w:val="24"/>
          <w:szCs w:val="24"/>
        </w:rPr>
        <w:t xml:space="preserve">Alcalde </w:t>
      </w:r>
      <w:r w:rsidRPr="00A313FE">
        <w:rPr>
          <w:rFonts w:ascii="Times New Roman" w:hAnsi="Times New Roman" w:cs="Times New Roman"/>
          <w:sz w:val="24"/>
          <w:szCs w:val="24"/>
        </w:rPr>
        <w:t xml:space="preserve">metropolitano o su delegado; </w:t>
      </w:r>
    </w:p>
    <w:p w14:paraId="16FC7B6E"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Un Concejal o Concejala que forme parte de la Comisión de Planificación Estratégica, en representación del Concejo Metropolitano;</w:t>
      </w:r>
    </w:p>
    <w:p w14:paraId="6F17F01E" w14:textId="77777777" w:rsidR="0059364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El Secretario encargado de la planificación;</w:t>
      </w:r>
    </w:p>
    <w:p w14:paraId="0463A1D8" w14:textId="1F62F5D4" w:rsidR="00D6145F" w:rsidRPr="00A313FE" w:rsidRDefault="00131D65"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Dos </w:t>
      </w:r>
      <w:r w:rsidR="00D6145F" w:rsidRPr="00A313FE">
        <w:rPr>
          <w:rFonts w:ascii="Times New Roman" w:hAnsi="Times New Roman" w:cs="Times New Roman"/>
          <w:sz w:val="24"/>
          <w:szCs w:val="24"/>
        </w:rPr>
        <w:t xml:space="preserve">Asambleístas </w:t>
      </w:r>
      <w:r w:rsidR="00593640" w:rsidRPr="00A313FE">
        <w:rPr>
          <w:rFonts w:ascii="Times New Roman" w:hAnsi="Times New Roman" w:cs="Times New Roman"/>
          <w:sz w:val="24"/>
          <w:szCs w:val="24"/>
        </w:rPr>
        <w:t>Metropolitano</w:t>
      </w:r>
      <w:r w:rsidR="00D6145F" w:rsidRPr="00A313FE">
        <w:rPr>
          <w:rFonts w:ascii="Times New Roman" w:hAnsi="Times New Roman" w:cs="Times New Roman"/>
          <w:sz w:val="24"/>
          <w:szCs w:val="24"/>
        </w:rPr>
        <w:t>s</w:t>
      </w:r>
      <w:r w:rsidR="00593640" w:rsidRPr="00A313FE">
        <w:rPr>
          <w:rFonts w:ascii="Times New Roman" w:hAnsi="Times New Roman" w:cs="Times New Roman"/>
          <w:sz w:val="24"/>
          <w:szCs w:val="24"/>
        </w:rPr>
        <w:t xml:space="preserve"> de Quito</w:t>
      </w:r>
      <w:r w:rsidR="00D6145F" w:rsidRPr="00A313FE">
        <w:rPr>
          <w:rFonts w:ascii="Times New Roman" w:hAnsi="Times New Roman" w:cs="Times New Roman"/>
          <w:sz w:val="24"/>
          <w:szCs w:val="24"/>
        </w:rPr>
        <w:t>;</w:t>
      </w:r>
    </w:p>
    <w:p w14:paraId="481BC362" w14:textId="4A889499" w:rsidR="002B0560"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Un o una representante de los GAD parroquiales </w:t>
      </w:r>
      <w:r w:rsidR="00D6145F" w:rsidRPr="00A313FE">
        <w:rPr>
          <w:rFonts w:ascii="Times New Roman" w:hAnsi="Times New Roman" w:cs="Times New Roman"/>
          <w:sz w:val="24"/>
          <w:szCs w:val="24"/>
        </w:rPr>
        <w:t xml:space="preserve">rurales y las directivas parroquiales urbanas,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w:t>
      </w:r>
    </w:p>
    <w:p w14:paraId="6C235726" w14:textId="77777777" w:rsidR="001E214F"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 </w:t>
      </w:r>
    </w:p>
    <w:p w14:paraId="46684C68" w14:textId="6AC2901B" w:rsidR="00D5575D"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167C90" w:rsidRPr="00640728">
        <w:rPr>
          <w:rFonts w:ascii="Times New Roman" w:hAnsi="Times New Roman" w:cs="Times New Roman"/>
          <w:b/>
          <w:sz w:val="24"/>
          <w:szCs w:val="24"/>
        </w:rPr>
        <w:t>Atribuciones. -</w:t>
      </w:r>
      <w:r w:rsidR="00593640" w:rsidRPr="00A313FE">
        <w:rPr>
          <w:rFonts w:ascii="Times New Roman" w:hAnsi="Times New Roman" w:cs="Times New Roman"/>
          <w:sz w:val="24"/>
          <w:szCs w:val="24"/>
        </w:rPr>
        <w:t xml:space="preserve"> Las atribuciones del Consejo Metropolitano de Pla</w:t>
      </w:r>
      <w:r w:rsidR="008E5CCE" w:rsidRPr="00A313FE">
        <w:rPr>
          <w:rFonts w:ascii="Times New Roman" w:hAnsi="Times New Roman" w:cs="Times New Roman"/>
          <w:sz w:val="24"/>
          <w:szCs w:val="24"/>
        </w:rPr>
        <w:t xml:space="preserve">nificación son los siguientes: </w:t>
      </w:r>
    </w:p>
    <w:p w14:paraId="2A4803FB" w14:textId="57C22FB6"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Participar en el proceso de formulación de sus planes y</w:t>
      </w:r>
      <w:r w:rsidR="000A208A" w:rsidRPr="00640728">
        <w:rPr>
          <w:rFonts w:ascii="Times New Roman" w:hAnsi="Times New Roman" w:cs="Times New Roman"/>
          <w:sz w:val="24"/>
          <w:szCs w:val="24"/>
        </w:rPr>
        <w:t xml:space="preserve"> emitir</w:t>
      </w:r>
      <w:r w:rsidRPr="00640728">
        <w:rPr>
          <w:rFonts w:ascii="Times New Roman" w:hAnsi="Times New Roman" w:cs="Times New Roman"/>
          <w:sz w:val="24"/>
          <w:szCs w:val="24"/>
        </w:rPr>
        <w:t xml:space="preserve"> resolución favorable sobre las prioridades e</w:t>
      </w:r>
      <w:r w:rsidR="000A208A" w:rsidRPr="00640728">
        <w:rPr>
          <w:rFonts w:ascii="Times New Roman" w:hAnsi="Times New Roman" w:cs="Times New Roman"/>
          <w:sz w:val="24"/>
          <w:szCs w:val="24"/>
        </w:rPr>
        <w:t>stratégicas de desarrollo, como</w:t>
      </w:r>
      <w:r w:rsidRPr="00640728">
        <w:rPr>
          <w:rFonts w:ascii="Times New Roman" w:hAnsi="Times New Roman" w:cs="Times New Roman"/>
          <w:sz w:val="24"/>
          <w:szCs w:val="24"/>
        </w:rPr>
        <w:t xml:space="preserve"> requisito indispensable para su aprobación ante el órgano legislativo correspondiente;  </w:t>
      </w:r>
    </w:p>
    <w:p w14:paraId="27CD71A0" w14:textId="380B3323"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Velar por la coherencia del plan de desarrollo y de ordenamiento territorial con los planes de los demás n</w:t>
      </w:r>
      <w:r w:rsidR="000A208A" w:rsidRPr="00640728">
        <w:rPr>
          <w:rFonts w:ascii="Times New Roman" w:hAnsi="Times New Roman" w:cs="Times New Roman"/>
          <w:sz w:val="24"/>
          <w:szCs w:val="24"/>
        </w:rPr>
        <w:t>iveles de gobierno y con el Plan</w:t>
      </w:r>
      <w:r w:rsidRPr="00640728">
        <w:rPr>
          <w:rFonts w:ascii="Times New Roman" w:hAnsi="Times New Roman" w:cs="Times New Roman"/>
          <w:sz w:val="24"/>
          <w:szCs w:val="24"/>
        </w:rPr>
        <w:t xml:space="preserve"> Nacional de Desarrollo; </w:t>
      </w:r>
    </w:p>
    <w:p w14:paraId="0F8CDEDF" w14:textId="59B4BC21"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Verificar la coherencia de </w:t>
      </w:r>
      <w:r w:rsidR="000A208A" w:rsidRPr="00640728">
        <w:rPr>
          <w:rFonts w:ascii="Times New Roman" w:hAnsi="Times New Roman" w:cs="Times New Roman"/>
          <w:sz w:val="24"/>
          <w:szCs w:val="24"/>
        </w:rPr>
        <w:t xml:space="preserve">la programación presupuestaria </w:t>
      </w:r>
      <w:r w:rsidRPr="00640728">
        <w:rPr>
          <w:rFonts w:ascii="Times New Roman" w:hAnsi="Times New Roman" w:cs="Times New Roman"/>
          <w:sz w:val="24"/>
          <w:szCs w:val="24"/>
        </w:rPr>
        <w:t xml:space="preserve">cuatrianual y de los planes de inversión con el respectivo Plan </w:t>
      </w:r>
      <w:r w:rsidR="000A208A" w:rsidRPr="00640728">
        <w:rPr>
          <w:rFonts w:ascii="Times New Roman" w:hAnsi="Times New Roman" w:cs="Times New Roman"/>
          <w:sz w:val="24"/>
          <w:szCs w:val="24"/>
        </w:rPr>
        <w:t>de Desarrollo</w:t>
      </w:r>
      <w:r w:rsidRPr="00640728">
        <w:rPr>
          <w:rFonts w:ascii="Times New Roman" w:hAnsi="Times New Roman" w:cs="Times New Roman"/>
          <w:sz w:val="24"/>
          <w:szCs w:val="24"/>
        </w:rPr>
        <w:t xml:space="preserve"> y de Ordenamiento Territorial; </w:t>
      </w:r>
    </w:p>
    <w:p w14:paraId="2A4EB906" w14:textId="0E0DE0AE"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Velar por la armonización de la gestión de </w:t>
      </w:r>
      <w:r w:rsidR="000A208A" w:rsidRPr="00640728">
        <w:rPr>
          <w:rFonts w:ascii="Times New Roman" w:hAnsi="Times New Roman" w:cs="Times New Roman"/>
          <w:sz w:val="24"/>
          <w:szCs w:val="24"/>
        </w:rPr>
        <w:t>cooperación internacional</w:t>
      </w:r>
      <w:r w:rsidRPr="00640728">
        <w:rPr>
          <w:rFonts w:ascii="Times New Roman" w:hAnsi="Times New Roman" w:cs="Times New Roman"/>
          <w:sz w:val="24"/>
          <w:szCs w:val="24"/>
        </w:rPr>
        <w:t xml:space="preserve"> no reembolsable con los planes de desarrollo y </w:t>
      </w:r>
      <w:r w:rsidR="000A208A" w:rsidRPr="00640728">
        <w:rPr>
          <w:rFonts w:ascii="Times New Roman" w:hAnsi="Times New Roman" w:cs="Times New Roman"/>
          <w:sz w:val="24"/>
          <w:szCs w:val="24"/>
        </w:rPr>
        <w:t>de ordenamiento</w:t>
      </w:r>
      <w:r w:rsidRPr="00640728">
        <w:rPr>
          <w:rFonts w:ascii="Times New Roman" w:hAnsi="Times New Roman" w:cs="Times New Roman"/>
          <w:sz w:val="24"/>
          <w:szCs w:val="24"/>
        </w:rPr>
        <w:t xml:space="preserve"> territorial respectivos; </w:t>
      </w:r>
    </w:p>
    <w:p w14:paraId="291CF4DF" w14:textId="77777777"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Conocer los informes de seguimiento y evaluación de los planes de desarrollo y de ordenamiento territorial de los respectivos niveles de gobierno; y, </w:t>
      </w:r>
    </w:p>
    <w:p w14:paraId="09A3CB06" w14:textId="0CC31474" w:rsidR="00593640" w:rsidRPr="00640728" w:rsidRDefault="00593640" w:rsidP="00640728">
      <w:pPr>
        <w:pStyle w:val="Prrafodelista"/>
        <w:numPr>
          <w:ilvl w:val="0"/>
          <w:numId w:val="44"/>
        </w:numPr>
        <w:ind w:left="426"/>
        <w:jc w:val="both"/>
        <w:rPr>
          <w:rFonts w:ascii="Times New Roman" w:hAnsi="Times New Roman" w:cs="Times New Roman"/>
          <w:sz w:val="24"/>
          <w:szCs w:val="24"/>
        </w:rPr>
      </w:pPr>
      <w:r w:rsidRPr="00640728">
        <w:rPr>
          <w:rFonts w:ascii="Times New Roman" w:hAnsi="Times New Roman" w:cs="Times New Roman"/>
          <w:sz w:val="24"/>
          <w:szCs w:val="24"/>
        </w:rPr>
        <w:t xml:space="preserve">Delegar la representación técnica ante la asamblea del </w:t>
      </w:r>
      <w:r w:rsidR="00D462BC" w:rsidRPr="00640728">
        <w:rPr>
          <w:rFonts w:ascii="Times New Roman" w:hAnsi="Times New Roman" w:cs="Times New Roman"/>
          <w:sz w:val="24"/>
          <w:szCs w:val="24"/>
        </w:rPr>
        <w:t>Distrito Metropolitano de Quito</w:t>
      </w:r>
      <w:r w:rsidR="008E5CCE" w:rsidRPr="00640728">
        <w:rPr>
          <w:rFonts w:ascii="Times New Roman" w:hAnsi="Times New Roman" w:cs="Times New Roman"/>
          <w:sz w:val="24"/>
          <w:szCs w:val="24"/>
        </w:rPr>
        <w:t>.</w:t>
      </w:r>
    </w:p>
    <w:p w14:paraId="656BAC0A" w14:textId="6585F864" w:rsidR="00D5575D"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167C90" w:rsidRPr="00640728">
        <w:rPr>
          <w:rFonts w:ascii="Times New Roman" w:hAnsi="Times New Roman" w:cs="Times New Roman"/>
          <w:b/>
          <w:sz w:val="24"/>
          <w:szCs w:val="24"/>
        </w:rPr>
        <w:t>Funcionamiento. -</w:t>
      </w:r>
      <w:r w:rsidR="00593640" w:rsidRPr="00A313FE">
        <w:rPr>
          <w:rFonts w:ascii="Times New Roman" w:hAnsi="Times New Roman" w:cs="Times New Roman"/>
          <w:sz w:val="24"/>
          <w:szCs w:val="24"/>
        </w:rPr>
        <w:t xml:space="preserve"> El Alcalde o Alcaldesa metropolitana o su delegado convocará y presidirá el Consejo Metropolitano de Planificación, al menos tres veces al año, de acuerdo con los plazos d</w:t>
      </w:r>
      <w:r w:rsidR="008E5CCE" w:rsidRPr="00A313FE">
        <w:rPr>
          <w:rFonts w:ascii="Times New Roman" w:hAnsi="Times New Roman" w:cs="Times New Roman"/>
          <w:sz w:val="24"/>
          <w:szCs w:val="24"/>
        </w:rPr>
        <w:t xml:space="preserve">e planificación metropolitana. </w:t>
      </w:r>
    </w:p>
    <w:p w14:paraId="082D654D" w14:textId="5F971487" w:rsidR="00D5575D"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Las sesiones del Consejo Metropolitano de Planificación podrán ser ordinarias o extraordinarias y sesionarán válidamente con un quórum de instalación de la mitad más uno de sus miembros.</w:t>
      </w:r>
    </w:p>
    <w:p w14:paraId="544C992D" w14:textId="671413A7" w:rsidR="00D5575D"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t>El Consejo Metropolitano de Planificación tomará sus decisiones por mayoría simple de votos de las y los asistentes; en caso de empate, la Presidenta o Presidente del Consejo contará con voto diri</w:t>
      </w:r>
      <w:r w:rsidR="008E5CCE" w:rsidRPr="00A313FE">
        <w:rPr>
          <w:rFonts w:ascii="Times New Roman" w:hAnsi="Times New Roman" w:cs="Times New Roman"/>
          <w:sz w:val="24"/>
          <w:szCs w:val="24"/>
        </w:rPr>
        <w:t>mente.</w:t>
      </w:r>
    </w:p>
    <w:p w14:paraId="2B19DD23" w14:textId="08EEC9BC" w:rsidR="00131D65" w:rsidRPr="00A313FE" w:rsidRDefault="00593640"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Actuará como Secretario o Secretaria del Consejo Metropolitano de Planificación un delegado o delegada de la Secretaría</w:t>
      </w:r>
      <w:r w:rsidR="008E5CCE" w:rsidRPr="00A313FE">
        <w:rPr>
          <w:rFonts w:ascii="Times New Roman" w:hAnsi="Times New Roman" w:cs="Times New Roman"/>
          <w:sz w:val="24"/>
          <w:szCs w:val="24"/>
        </w:rPr>
        <w:t xml:space="preserve"> encargada de la planificación.</w:t>
      </w:r>
    </w:p>
    <w:p w14:paraId="4CEA8987" w14:textId="0E69C0DE" w:rsidR="008E5CCE" w:rsidRPr="00A313FE" w:rsidRDefault="00131D65"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las decisiones </w:t>
      </w:r>
      <w:r w:rsidR="00BF4D62" w:rsidRPr="00A313FE">
        <w:rPr>
          <w:rFonts w:ascii="Times New Roman" w:hAnsi="Times New Roman" w:cs="Times New Roman"/>
          <w:sz w:val="24"/>
          <w:szCs w:val="24"/>
        </w:rPr>
        <w:t xml:space="preserve">estratégicas </w:t>
      </w:r>
      <w:r w:rsidRPr="00A313FE">
        <w:rPr>
          <w:rFonts w:ascii="Times New Roman" w:hAnsi="Times New Roman" w:cs="Times New Roman"/>
          <w:sz w:val="24"/>
          <w:szCs w:val="24"/>
        </w:rPr>
        <w:t xml:space="preserve">de planificación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se tomar</w:t>
      </w:r>
      <w:r w:rsidR="00BF4D62" w:rsidRPr="00A313FE">
        <w:rPr>
          <w:rFonts w:ascii="Times New Roman" w:hAnsi="Times New Roman" w:cs="Times New Roman"/>
          <w:sz w:val="24"/>
          <w:szCs w:val="24"/>
        </w:rPr>
        <w:t>á en cuenta los procesos de participación ciudadana orientados</w:t>
      </w:r>
      <w:r w:rsidRPr="00A313FE">
        <w:rPr>
          <w:rFonts w:ascii="Times New Roman" w:hAnsi="Times New Roman" w:cs="Times New Roman"/>
          <w:sz w:val="24"/>
          <w:szCs w:val="24"/>
        </w:rPr>
        <w:t xml:space="preserve"> al des</w:t>
      </w:r>
      <w:r w:rsidR="00BF4D62" w:rsidRPr="00A313FE">
        <w:rPr>
          <w:rFonts w:ascii="Times New Roman" w:hAnsi="Times New Roman" w:cs="Times New Roman"/>
          <w:sz w:val="24"/>
          <w:szCs w:val="24"/>
        </w:rPr>
        <w:t>arrollo comunitario con visión de futuro,</w:t>
      </w:r>
      <w:r w:rsidRPr="00A313FE">
        <w:rPr>
          <w:rFonts w:ascii="Times New Roman" w:hAnsi="Times New Roman" w:cs="Times New Roman"/>
          <w:sz w:val="24"/>
          <w:szCs w:val="24"/>
        </w:rPr>
        <w:t xml:space="preserve"> que incluya</w:t>
      </w:r>
      <w:r w:rsidR="00BF4D62" w:rsidRPr="00A313FE">
        <w:rPr>
          <w:rFonts w:ascii="Times New Roman" w:hAnsi="Times New Roman" w:cs="Times New Roman"/>
          <w:sz w:val="24"/>
          <w:szCs w:val="24"/>
        </w:rPr>
        <w:t>n</w:t>
      </w:r>
      <w:r w:rsidRPr="00A313FE">
        <w:rPr>
          <w:rFonts w:ascii="Times New Roman" w:hAnsi="Times New Roman" w:cs="Times New Roman"/>
          <w:sz w:val="24"/>
          <w:szCs w:val="24"/>
        </w:rPr>
        <w:t xml:space="preserve"> temas de cogestión</w:t>
      </w:r>
      <w:r w:rsidR="00BF4D62" w:rsidRPr="00A313FE">
        <w:rPr>
          <w:rFonts w:ascii="Times New Roman" w:hAnsi="Times New Roman" w:cs="Times New Roman"/>
          <w:sz w:val="24"/>
          <w:szCs w:val="24"/>
        </w:rPr>
        <w:t xml:space="preserve"> y que consideren </w:t>
      </w:r>
      <w:r w:rsidRPr="00A313FE">
        <w:rPr>
          <w:rFonts w:ascii="Times New Roman" w:hAnsi="Times New Roman" w:cs="Times New Roman"/>
          <w:sz w:val="24"/>
          <w:szCs w:val="24"/>
        </w:rPr>
        <w:t>las agendas o pedidos de obra a nivel barrial y parroquial.</w:t>
      </w:r>
    </w:p>
    <w:p w14:paraId="6C78DC6A" w14:textId="77777777" w:rsidR="00640728" w:rsidRDefault="00640728" w:rsidP="008E5CCE">
      <w:pPr>
        <w:pStyle w:val="Ttulo2"/>
      </w:pPr>
      <w:bookmarkStart w:id="31" w:name="_Toc46188569"/>
    </w:p>
    <w:p w14:paraId="5B7A4130" w14:textId="5B4E78B0" w:rsidR="00A53C8E" w:rsidRPr="00A313FE" w:rsidRDefault="00A53C8E" w:rsidP="008E5CCE">
      <w:pPr>
        <w:pStyle w:val="Ttulo2"/>
      </w:pPr>
      <w:bookmarkStart w:id="32" w:name="_Toc49703292"/>
      <w:r w:rsidRPr="00A313FE">
        <w:t>CAPÍTULO I</w:t>
      </w:r>
      <w:r w:rsidR="00163BCD" w:rsidRPr="00A313FE">
        <w:t>I</w:t>
      </w:r>
      <w:r w:rsidRPr="00A313FE">
        <w:t xml:space="preserve">I: De los mecanismos </w:t>
      </w:r>
      <w:r w:rsidR="000A0D43" w:rsidRPr="00A313FE">
        <w:t xml:space="preserve">distritales </w:t>
      </w:r>
      <w:r w:rsidRPr="00A313FE">
        <w:t>para la participación ciudadana</w:t>
      </w:r>
      <w:r w:rsidR="00F86BEB" w:rsidRPr="00A313FE">
        <w:t xml:space="preserve"> y control social</w:t>
      </w:r>
      <w:bookmarkEnd w:id="31"/>
      <w:bookmarkEnd w:id="32"/>
    </w:p>
    <w:p w14:paraId="62D7CE9E" w14:textId="77777777" w:rsidR="008E5CCE" w:rsidRPr="00A313FE" w:rsidRDefault="008E5CCE" w:rsidP="008E5CCE"/>
    <w:p w14:paraId="7EDEBEC1" w14:textId="18D70C77" w:rsidR="004075BD"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4075BD" w:rsidRPr="00640728">
        <w:rPr>
          <w:rFonts w:ascii="Times New Roman" w:hAnsi="Times New Roman" w:cs="Times New Roman"/>
          <w:b/>
          <w:sz w:val="24"/>
          <w:szCs w:val="24"/>
        </w:rPr>
        <w:t>Formas independientes de participación ciudadana</w:t>
      </w:r>
      <w:r w:rsidR="00E93EA7" w:rsidRPr="00640728">
        <w:rPr>
          <w:rFonts w:ascii="Times New Roman" w:hAnsi="Times New Roman" w:cs="Times New Roman"/>
          <w:b/>
          <w:sz w:val="24"/>
          <w:szCs w:val="24"/>
        </w:rPr>
        <w:t xml:space="preserve"> y control </w:t>
      </w:r>
      <w:r w:rsidR="00167C90" w:rsidRPr="00640728">
        <w:rPr>
          <w:rFonts w:ascii="Times New Roman" w:hAnsi="Times New Roman" w:cs="Times New Roman"/>
          <w:b/>
          <w:sz w:val="24"/>
          <w:szCs w:val="24"/>
        </w:rPr>
        <w:t>social. -</w:t>
      </w:r>
      <w:r w:rsidR="004075BD" w:rsidRPr="00A313FE">
        <w:rPr>
          <w:rFonts w:ascii="Times New Roman" w:hAnsi="Times New Roman" w:cs="Times New Roman"/>
          <w:sz w:val="24"/>
          <w:szCs w:val="24"/>
        </w:rPr>
        <w:t xml:space="preserve"> Además de las instancias organizativos vecinales, barriales, comunales, parroquiales y distritales, l</w:t>
      </w:r>
      <w:r w:rsidR="000A0D43" w:rsidRPr="00A313FE">
        <w:rPr>
          <w:rFonts w:ascii="Times New Roman" w:hAnsi="Times New Roman" w:cs="Times New Roman"/>
          <w:sz w:val="24"/>
          <w:szCs w:val="24"/>
        </w:rPr>
        <w:t xml:space="preserve">a ciudadanía individual o colectivamente considerada, podrá intervenir </w:t>
      </w:r>
      <w:r w:rsidR="00205F5C" w:rsidRPr="00A313FE">
        <w:rPr>
          <w:rFonts w:ascii="Times New Roman" w:hAnsi="Times New Roman" w:cs="Times New Roman"/>
          <w:sz w:val="24"/>
          <w:szCs w:val="24"/>
        </w:rPr>
        <w:t xml:space="preserve">en actividades </w:t>
      </w:r>
      <w:r w:rsidR="000A0D43" w:rsidRPr="00A313FE">
        <w:rPr>
          <w:rFonts w:ascii="Times New Roman" w:hAnsi="Times New Roman" w:cs="Times New Roman"/>
          <w:sz w:val="24"/>
          <w:szCs w:val="24"/>
        </w:rPr>
        <w:t xml:space="preserve">y </w:t>
      </w:r>
      <w:r w:rsidR="004075BD" w:rsidRPr="00A313FE">
        <w:rPr>
          <w:rFonts w:ascii="Times New Roman" w:hAnsi="Times New Roman" w:cs="Times New Roman"/>
          <w:sz w:val="24"/>
          <w:szCs w:val="24"/>
        </w:rPr>
        <w:t xml:space="preserve">procesos del </w:t>
      </w:r>
      <w:r w:rsidR="00640728">
        <w:rPr>
          <w:rFonts w:ascii="Times New Roman" w:hAnsi="Times New Roman" w:cs="Times New Roman"/>
          <w:sz w:val="24"/>
          <w:szCs w:val="24"/>
        </w:rPr>
        <w:t>M</w:t>
      </w:r>
      <w:r w:rsidR="00640728"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4075BD" w:rsidRPr="00A313FE">
        <w:rPr>
          <w:rFonts w:ascii="Times New Roman" w:hAnsi="Times New Roman" w:cs="Times New Roman"/>
          <w:sz w:val="24"/>
          <w:szCs w:val="24"/>
        </w:rPr>
        <w:t>, a través de los siguientes mecanismos:</w:t>
      </w:r>
    </w:p>
    <w:p w14:paraId="4248F4B7"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Audiencias Públicas</w:t>
      </w:r>
    </w:p>
    <w:p w14:paraId="03E0DB0A"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Cabildos Populares</w:t>
      </w:r>
    </w:p>
    <w:p w14:paraId="643FB7D7"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Consejos Consultivos</w:t>
      </w:r>
    </w:p>
    <w:p w14:paraId="7B7CAF8F"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Consultas</w:t>
      </w:r>
    </w:p>
    <w:p w14:paraId="7967F5D6"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Observatorios y veedurías</w:t>
      </w:r>
    </w:p>
    <w:p w14:paraId="244EFA5F"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Silla vacía</w:t>
      </w:r>
    </w:p>
    <w:p w14:paraId="04E7CA15"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Mesas de trabajo</w:t>
      </w:r>
    </w:p>
    <w:p w14:paraId="4B404A9D" w14:textId="77777777" w:rsidR="004075BD" w:rsidRPr="00A313FE" w:rsidRDefault="004075BD" w:rsidP="00DA75E1">
      <w:pPr>
        <w:jc w:val="both"/>
        <w:rPr>
          <w:rFonts w:ascii="Times New Roman" w:hAnsi="Times New Roman" w:cs="Times New Roman"/>
          <w:sz w:val="24"/>
          <w:szCs w:val="24"/>
        </w:rPr>
      </w:pPr>
      <w:r w:rsidRPr="00A313FE">
        <w:rPr>
          <w:rFonts w:ascii="Times New Roman" w:hAnsi="Times New Roman" w:cs="Times New Roman"/>
          <w:sz w:val="24"/>
          <w:szCs w:val="24"/>
        </w:rPr>
        <w:t>Rendición de cuentas</w:t>
      </w:r>
    </w:p>
    <w:p w14:paraId="21FA8371" w14:textId="04C914E1" w:rsidR="000D3341" w:rsidRPr="00A313FE" w:rsidRDefault="008E5CCE" w:rsidP="00DA75E1">
      <w:pPr>
        <w:jc w:val="both"/>
        <w:rPr>
          <w:rFonts w:ascii="Times New Roman" w:hAnsi="Times New Roman" w:cs="Times New Roman"/>
          <w:sz w:val="24"/>
          <w:szCs w:val="24"/>
        </w:rPr>
      </w:pPr>
      <w:r w:rsidRPr="00A313FE">
        <w:rPr>
          <w:rFonts w:ascii="Times New Roman" w:hAnsi="Times New Roman" w:cs="Times New Roman"/>
          <w:sz w:val="24"/>
          <w:szCs w:val="24"/>
        </w:rPr>
        <w:t>Iniciativa Popular Normativa</w:t>
      </w:r>
    </w:p>
    <w:p w14:paraId="3C7A9220" w14:textId="7ED7D567" w:rsidR="005B2670" w:rsidRPr="00A313FE" w:rsidRDefault="007B3FAE"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 intervención </w:t>
      </w:r>
      <w:r w:rsidR="00AA34DD" w:rsidRPr="00A313FE">
        <w:rPr>
          <w:rFonts w:ascii="Times New Roman" w:hAnsi="Times New Roman" w:cs="Times New Roman"/>
          <w:sz w:val="24"/>
          <w:szCs w:val="24"/>
        </w:rPr>
        <w:t>de la ciudadanía en los mecanismos citados, será debidamente registrada, a</w:t>
      </w:r>
      <w:r w:rsidRPr="00A313FE">
        <w:rPr>
          <w:rFonts w:ascii="Times New Roman" w:hAnsi="Times New Roman" w:cs="Times New Roman"/>
          <w:sz w:val="24"/>
          <w:szCs w:val="24"/>
        </w:rPr>
        <w:t>rchiv</w:t>
      </w:r>
      <w:r w:rsidR="00AA34DD" w:rsidRPr="00A313FE">
        <w:rPr>
          <w:rFonts w:ascii="Times New Roman" w:hAnsi="Times New Roman" w:cs="Times New Roman"/>
          <w:sz w:val="24"/>
          <w:szCs w:val="24"/>
        </w:rPr>
        <w:t xml:space="preserve">ada, publicitada y, de ser el caso, </w:t>
      </w:r>
      <w:r w:rsidR="00B31C84" w:rsidRPr="00A313FE">
        <w:rPr>
          <w:rFonts w:ascii="Times New Roman" w:hAnsi="Times New Roman" w:cs="Times New Roman"/>
          <w:sz w:val="24"/>
          <w:szCs w:val="24"/>
        </w:rPr>
        <w:t>dada</w:t>
      </w:r>
      <w:r w:rsidR="00AA34DD" w:rsidRPr="00A313FE">
        <w:rPr>
          <w:rFonts w:ascii="Times New Roman" w:hAnsi="Times New Roman" w:cs="Times New Roman"/>
          <w:sz w:val="24"/>
          <w:szCs w:val="24"/>
        </w:rPr>
        <w:t xml:space="preserve"> </w:t>
      </w:r>
      <w:r w:rsidR="00B31C84" w:rsidRPr="00A313FE">
        <w:rPr>
          <w:rFonts w:ascii="Times New Roman" w:hAnsi="Times New Roman" w:cs="Times New Roman"/>
          <w:sz w:val="24"/>
          <w:szCs w:val="24"/>
        </w:rPr>
        <w:t>el seguimiento correspondiente y evidenciado</w:t>
      </w:r>
      <w:r w:rsidR="00BF3000" w:rsidRPr="00A313FE">
        <w:rPr>
          <w:rFonts w:ascii="Times New Roman" w:hAnsi="Times New Roman" w:cs="Times New Roman"/>
          <w:sz w:val="24"/>
          <w:szCs w:val="24"/>
        </w:rPr>
        <w:t xml:space="preserve"> </w:t>
      </w:r>
      <w:r w:rsidRPr="00A313FE">
        <w:rPr>
          <w:rFonts w:ascii="Times New Roman" w:hAnsi="Times New Roman" w:cs="Times New Roman"/>
          <w:sz w:val="24"/>
          <w:szCs w:val="24"/>
        </w:rPr>
        <w:t>sus resultados.</w:t>
      </w:r>
      <w:r w:rsidR="008E5CCE" w:rsidRPr="00A313FE">
        <w:rPr>
          <w:rFonts w:ascii="Times New Roman" w:hAnsi="Times New Roman" w:cs="Times New Roman"/>
          <w:sz w:val="24"/>
          <w:szCs w:val="24"/>
        </w:rPr>
        <w:t xml:space="preserve"> </w:t>
      </w:r>
    </w:p>
    <w:p w14:paraId="73ED1DDA" w14:textId="7438D2A0" w:rsidR="005B2670" w:rsidRPr="00A313FE" w:rsidRDefault="005B267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estos mecanismos de participación </w:t>
      </w:r>
      <w:r w:rsidR="00026B5F" w:rsidRPr="00A313FE">
        <w:rPr>
          <w:rFonts w:ascii="Times New Roman" w:hAnsi="Times New Roman" w:cs="Times New Roman"/>
          <w:sz w:val="24"/>
          <w:szCs w:val="24"/>
        </w:rPr>
        <w:t xml:space="preserve">correspondientes, </w:t>
      </w:r>
      <w:r w:rsidRPr="00A313FE">
        <w:rPr>
          <w:rFonts w:ascii="Times New Roman" w:hAnsi="Times New Roman" w:cs="Times New Roman"/>
          <w:sz w:val="24"/>
          <w:szCs w:val="24"/>
        </w:rPr>
        <w:t>deberán intervenir los funcionarios o autoridades que tengan conocimiento de la temática a tratar o que sean competentes para absolver las inquietudes y/o brindar soluciones buscadas por los ciudadanos participantes.</w:t>
      </w:r>
      <w:r w:rsidR="00026B5F" w:rsidRPr="00A313FE">
        <w:rPr>
          <w:rFonts w:ascii="Times New Roman" w:hAnsi="Times New Roman" w:cs="Times New Roman"/>
          <w:sz w:val="24"/>
          <w:szCs w:val="24"/>
        </w:rPr>
        <w:t xml:space="preserve"> A fin de no saturar la labor de los funcionarios o autoridades, estos deberán ser convocados solamente en los casos que </w:t>
      </w:r>
      <w:r w:rsidR="00C44749" w:rsidRPr="00A313FE">
        <w:rPr>
          <w:rFonts w:ascii="Times New Roman" w:hAnsi="Times New Roman" w:cs="Times New Roman"/>
          <w:sz w:val="24"/>
          <w:szCs w:val="24"/>
        </w:rPr>
        <w:t>resulten</w:t>
      </w:r>
      <w:r w:rsidR="00026B5F" w:rsidRPr="00A313FE">
        <w:rPr>
          <w:rFonts w:ascii="Times New Roman" w:hAnsi="Times New Roman" w:cs="Times New Roman"/>
          <w:sz w:val="24"/>
          <w:szCs w:val="24"/>
        </w:rPr>
        <w:t xml:space="preserve"> estrictamente </w:t>
      </w:r>
      <w:r w:rsidR="008224A7" w:rsidRPr="00A313FE">
        <w:rPr>
          <w:rFonts w:ascii="Times New Roman" w:hAnsi="Times New Roman" w:cs="Times New Roman"/>
          <w:sz w:val="24"/>
          <w:szCs w:val="24"/>
        </w:rPr>
        <w:t>eficiente</w:t>
      </w:r>
      <w:r w:rsidR="00026B5F" w:rsidRPr="00A313FE">
        <w:rPr>
          <w:rFonts w:ascii="Times New Roman" w:hAnsi="Times New Roman" w:cs="Times New Roman"/>
          <w:sz w:val="24"/>
          <w:szCs w:val="24"/>
        </w:rPr>
        <w:t xml:space="preserve"> su participación y, de ser posible, puedan enviar a delegados. En la convocatoria que se realice, debe anticiparse si se podría o no delegar esa participación.</w:t>
      </w:r>
    </w:p>
    <w:p w14:paraId="77CF88A1" w14:textId="061FE6F2" w:rsidR="001C07E7" w:rsidRPr="00DA75E1" w:rsidRDefault="001C07E7"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cada evento de participación ciudadana se establecerán las resoluciones, decisiones, </w:t>
      </w:r>
      <w:r w:rsidR="000A208A" w:rsidRPr="00A313FE">
        <w:rPr>
          <w:rFonts w:ascii="Times New Roman" w:hAnsi="Times New Roman" w:cs="Times New Roman"/>
          <w:sz w:val="24"/>
          <w:szCs w:val="24"/>
        </w:rPr>
        <w:t>acuerdos o</w:t>
      </w:r>
      <w:r w:rsidRPr="00A313FE">
        <w:rPr>
          <w:rFonts w:ascii="Times New Roman" w:hAnsi="Times New Roman" w:cs="Times New Roman"/>
          <w:sz w:val="24"/>
          <w:szCs w:val="24"/>
        </w:rPr>
        <w:t xml:space="preserve"> resultados que pr</w:t>
      </w:r>
      <w:r w:rsidRPr="00DA75E1">
        <w:rPr>
          <w:rFonts w:ascii="Times New Roman" w:hAnsi="Times New Roman" w:cs="Times New Roman"/>
          <w:sz w:val="24"/>
          <w:szCs w:val="24"/>
        </w:rPr>
        <w:t>ocedan según el caso, y se determinarán l</w:t>
      </w:r>
      <w:r w:rsidR="00B73622" w:rsidRPr="00DA75E1">
        <w:rPr>
          <w:rFonts w:ascii="Times New Roman" w:hAnsi="Times New Roman" w:cs="Times New Roman"/>
          <w:sz w:val="24"/>
          <w:szCs w:val="24"/>
        </w:rPr>
        <w:t>a</w:t>
      </w:r>
      <w:r w:rsidRPr="00DA75E1">
        <w:rPr>
          <w:rFonts w:ascii="Times New Roman" w:hAnsi="Times New Roman" w:cs="Times New Roman"/>
          <w:sz w:val="24"/>
          <w:szCs w:val="24"/>
        </w:rPr>
        <w:t xml:space="preserve">s </w:t>
      </w:r>
      <w:r w:rsidR="00B73622" w:rsidRPr="00DA75E1">
        <w:rPr>
          <w:rFonts w:ascii="Times New Roman" w:hAnsi="Times New Roman" w:cs="Times New Roman"/>
          <w:sz w:val="24"/>
          <w:szCs w:val="24"/>
        </w:rPr>
        <w:t xml:space="preserve">formas </w:t>
      </w:r>
      <w:r w:rsidRPr="00DA75E1">
        <w:rPr>
          <w:rFonts w:ascii="Times New Roman" w:hAnsi="Times New Roman" w:cs="Times New Roman"/>
          <w:sz w:val="24"/>
          <w:szCs w:val="24"/>
        </w:rPr>
        <w:t>respectiv</w:t>
      </w:r>
      <w:r w:rsidR="00B73622" w:rsidRPr="00DA75E1">
        <w:rPr>
          <w:rFonts w:ascii="Times New Roman" w:hAnsi="Times New Roman" w:cs="Times New Roman"/>
          <w:sz w:val="24"/>
          <w:szCs w:val="24"/>
        </w:rPr>
        <w:t>a</w:t>
      </w:r>
      <w:r w:rsidRPr="00DA75E1">
        <w:rPr>
          <w:rFonts w:ascii="Times New Roman" w:hAnsi="Times New Roman" w:cs="Times New Roman"/>
          <w:sz w:val="24"/>
          <w:szCs w:val="24"/>
        </w:rPr>
        <w:t xml:space="preserve">s </w:t>
      </w:r>
      <w:r w:rsidR="00B73622" w:rsidRPr="00DA75E1">
        <w:rPr>
          <w:rFonts w:ascii="Times New Roman" w:hAnsi="Times New Roman" w:cs="Times New Roman"/>
          <w:sz w:val="24"/>
          <w:szCs w:val="24"/>
        </w:rPr>
        <w:t xml:space="preserve">de </w:t>
      </w:r>
      <w:r w:rsidRPr="00DA75E1">
        <w:rPr>
          <w:rFonts w:ascii="Times New Roman" w:hAnsi="Times New Roman" w:cs="Times New Roman"/>
          <w:sz w:val="24"/>
          <w:szCs w:val="24"/>
        </w:rPr>
        <w:t>seguimiento</w:t>
      </w:r>
      <w:r w:rsidR="00B73622" w:rsidRPr="00DA75E1">
        <w:rPr>
          <w:rFonts w:ascii="Times New Roman" w:hAnsi="Times New Roman" w:cs="Times New Roman"/>
          <w:sz w:val="24"/>
          <w:szCs w:val="24"/>
        </w:rPr>
        <w:t xml:space="preserve">, los </w:t>
      </w:r>
      <w:r w:rsidR="00B73622" w:rsidRPr="00DA75E1">
        <w:rPr>
          <w:rFonts w:ascii="Times New Roman" w:hAnsi="Times New Roman" w:cs="Times New Roman"/>
          <w:sz w:val="24"/>
          <w:szCs w:val="24"/>
        </w:rPr>
        <w:lastRenderedPageBreak/>
        <w:t>plazos en los que se esperarían los resultados buscados y las responsabilidades que procedan, sean estas de parte de la ciudadanía involucrada, de funcionarios municipales o de autoridades distritales.</w:t>
      </w:r>
    </w:p>
    <w:p w14:paraId="37E98C39" w14:textId="69D64389" w:rsidR="00B31C84"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640728" w:rsidRPr="00640728">
        <w:rPr>
          <w:rFonts w:ascii="Times New Roman" w:hAnsi="Times New Roman" w:cs="Times New Roman"/>
          <w:b/>
          <w:sz w:val="24"/>
          <w:szCs w:val="24"/>
        </w:rPr>
        <w:t>De la Ciudadanía. -</w:t>
      </w:r>
      <w:r w:rsidR="00640728">
        <w:rPr>
          <w:rFonts w:ascii="Times New Roman" w:hAnsi="Times New Roman" w:cs="Times New Roman"/>
          <w:sz w:val="24"/>
          <w:szCs w:val="24"/>
        </w:rPr>
        <w:t xml:space="preserve"> </w:t>
      </w:r>
      <w:r w:rsidR="00A50322" w:rsidRPr="00A313FE">
        <w:rPr>
          <w:rFonts w:ascii="Times New Roman" w:hAnsi="Times New Roman" w:cs="Times New Roman"/>
          <w:sz w:val="24"/>
          <w:szCs w:val="24"/>
        </w:rPr>
        <w:t>La ciudadanía</w:t>
      </w:r>
      <w:r w:rsidR="00B31C84" w:rsidRPr="00A313FE">
        <w:rPr>
          <w:rFonts w:ascii="Times New Roman" w:hAnsi="Times New Roman" w:cs="Times New Roman"/>
          <w:sz w:val="24"/>
          <w:szCs w:val="24"/>
        </w:rPr>
        <w:t xml:space="preserve">, de manera individual o colectiva </w:t>
      </w:r>
      <w:r w:rsidR="00A50322" w:rsidRPr="00A313FE">
        <w:rPr>
          <w:rFonts w:ascii="Times New Roman" w:hAnsi="Times New Roman" w:cs="Times New Roman"/>
          <w:sz w:val="24"/>
          <w:szCs w:val="24"/>
        </w:rPr>
        <w:t>podrá solic</w:t>
      </w:r>
      <w:r w:rsidR="00B31C84" w:rsidRPr="00A313FE">
        <w:rPr>
          <w:rFonts w:ascii="Times New Roman" w:hAnsi="Times New Roman" w:cs="Times New Roman"/>
          <w:sz w:val="24"/>
          <w:szCs w:val="24"/>
        </w:rPr>
        <w:t>itar ser recibida en audiencias públicas por parte de las diferentes comisiones del Concejo Metropolitano a fin de tratar temas de interés com</w:t>
      </w:r>
      <w:r w:rsidR="008D5937" w:rsidRPr="00A313FE">
        <w:rPr>
          <w:rFonts w:ascii="Times New Roman" w:hAnsi="Times New Roman" w:cs="Times New Roman"/>
          <w:sz w:val="24"/>
          <w:szCs w:val="24"/>
        </w:rPr>
        <w:t xml:space="preserve">ún, sean estos reclamos sobre falta de entrega de </w:t>
      </w:r>
      <w:r w:rsidR="00A50322" w:rsidRPr="00A313FE">
        <w:rPr>
          <w:rFonts w:ascii="Times New Roman" w:hAnsi="Times New Roman" w:cs="Times New Roman"/>
          <w:sz w:val="24"/>
          <w:szCs w:val="24"/>
        </w:rPr>
        <w:t xml:space="preserve">información </w:t>
      </w:r>
      <w:r w:rsidR="008D5937" w:rsidRPr="00A313FE">
        <w:rPr>
          <w:rFonts w:ascii="Times New Roman" w:hAnsi="Times New Roman" w:cs="Times New Roman"/>
          <w:sz w:val="24"/>
          <w:szCs w:val="24"/>
        </w:rPr>
        <w:t xml:space="preserve">solicitada, falta de atención a trámites; o denuncias </w:t>
      </w:r>
      <w:r w:rsidR="00A50322" w:rsidRPr="00A313FE">
        <w:rPr>
          <w:rFonts w:ascii="Times New Roman" w:hAnsi="Times New Roman" w:cs="Times New Roman"/>
          <w:sz w:val="24"/>
          <w:szCs w:val="24"/>
        </w:rPr>
        <w:t xml:space="preserve">sobre actos o decisiones </w:t>
      </w:r>
      <w:r w:rsidR="008D5937" w:rsidRPr="00A313FE">
        <w:rPr>
          <w:rFonts w:ascii="Times New Roman" w:hAnsi="Times New Roman" w:cs="Times New Roman"/>
          <w:sz w:val="24"/>
          <w:szCs w:val="24"/>
        </w:rPr>
        <w:t>en torno a la gestión pública, que hayan realizado al margen de la ley. Igualmente podrán ser solicitadas estas audiencias para d</w:t>
      </w:r>
      <w:r w:rsidR="00A50322" w:rsidRPr="00A313FE">
        <w:rPr>
          <w:rFonts w:ascii="Times New Roman" w:hAnsi="Times New Roman" w:cs="Times New Roman"/>
          <w:sz w:val="24"/>
          <w:szCs w:val="24"/>
        </w:rPr>
        <w:t>ebatir problemas que afecten a intereses colectivos</w:t>
      </w:r>
      <w:r w:rsidR="008D5937" w:rsidRPr="00A313FE">
        <w:rPr>
          <w:rFonts w:ascii="Times New Roman" w:hAnsi="Times New Roman" w:cs="Times New Roman"/>
          <w:sz w:val="24"/>
          <w:szCs w:val="24"/>
        </w:rPr>
        <w:t xml:space="preserve"> y proponer soluciones a los mismos</w:t>
      </w:r>
      <w:r w:rsidR="008E5CCE" w:rsidRPr="00A313FE">
        <w:rPr>
          <w:rFonts w:ascii="Times New Roman" w:hAnsi="Times New Roman" w:cs="Times New Roman"/>
          <w:sz w:val="24"/>
          <w:szCs w:val="24"/>
        </w:rPr>
        <w:t>.</w:t>
      </w:r>
    </w:p>
    <w:p w14:paraId="65630D90" w14:textId="6DC99411" w:rsidR="00A50322" w:rsidRPr="00A313FE" w:rsidRDefault="00A50322"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fecha y hora </w:t>
      </w:r>
      <w:r w:rsidR="008E5CCE" w:rsidRPr="00A313FE">
        <w:rPr>
          <w:rFonts w:ascii="Times New Roman" w:hAnsi="Times New Roman" w:cs="Times New Roman"/>
          <w:sz w:val="24"/>
          <w:szCs w:val="24"/>
        </w:rPr>
        <w:t>para su comparecencia.</w:t>
      </w:r>
    </w:p>
    <w:p w14:paraId="06265CB7" w14:textId="69423554" w:rsidR="00AF7D4E" w:rsidRPr="00A313FE" w:rsidRDefault="00AF7D4E" w:rsidP="008E5CCE">
      <w:pPr>
        <w:pStyle w:val="Ttulo3"/>
        <w:rPr>
          <w:color w:val="auto"/>
        </w:rPr>
      </w:pPr>
      <w:bookmarkStart w:id="33" w:name="_Toc46188570"/>
      <w:bookmarkStart w:id="34" w:name="_Toc49703293"/>
      <w:bookmarkStart w:id="35" w:name="_Toc527548502"/>
      <w:r w:rsidRPr="00A313FE">
        <w:rPr>
          <w:color w:val="auto"/>
        </w:rPr>
        <w:t>Audiencias Públicas</w:t>
      </w:r>
      <w:bookmarkEnd w:id="33"/>
      <w:bookmarkEnd w:id="34"/>
      <w:r w:rsidRPr="00A313FE">
        <w:rPr>
          <w:color w:val="auto"/>
        </w:rPr>
        <w:t xml:space="preserve"> </w:t>
      </w:r>
    </w:p>
    <w:p w14:paraId="42F53FE8" w14:textId="77777777" w:rsidR="008224A7" w:rsidRPr="00A313FE" w:rsidRDefault="008224A7" w:rsidP="00DA75E1">
      <w:pPr>
        <w:jc w:val="both"/>
        <w:rPr>
          <w:rFonts w:ascii="Times New Roman" w:hAnsi="Times New Roman" w:cs="Times New Roman"/>
          <w:sz w:val="24"/>
          <w:szCs w:val="24"/>
        </w:rPr>
      </w:pPr>
    </w:p>
    <w:p w14:paraId="39856F5D" w14:textId="4C56B33F" w:rsidR="00593B91"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2A43D2" w:rsidRPr="00640728">
        <w:rPr>
          <w:rFonts w:ascii="Times New Roman" w:hAnsi="Times New Roman" w:cs="Times New Roman"/>
          <w:b/>
          <w:sz w:val="24"/>
          <w:szCs w:val="24"/>
        </w:rPr>
        <w:t xml:space="preserve">De las </w:t>
      </w:r>
      <w:r w:rsidR="00AF7D4E" w:rsidRPr="00640728">
        <w:rPr>
          <w:rFonts w:ascii="Times New Roman" w:hAnsi="Times New Roman" w:cs="Times New Roman"/>
          <w:b/>
          <w:sz w:val="24"/>
          <w:szCs w:val="24"/>
        </w:rPr>
        <w:t xml:space="preserve">Audiencias </w:t>
      </w:r>
      <w:r w:rsidR="00167C90" w:rsidRPr="00640728">
        <w:rPr>
          <w:rFonts w:ascii="Times New Roman" w:hAnsi="Times New Roman" w:cs="Times New Roman"/>
          <w:b/>
          <w:sz w:val="24"/>
          <w:szCs w:val="24"/>
        </w:rPr>
        <w:t>Públicas. -</w:t>
      </w:r>
      <w:r w:rsidR="002A43D2" w:rsidRPr="00A313FE">
        <w:rPr>
          <w:rFonts w:ascii="Times New Roman" w:hAnsi="Times New Roman" w:cs="Times New Roman"/>
          <w:sz w:val="24"/>
          <w:szCs w:val="24"/>
        </w:rPr>
        <w:t xml:space="preserve"> </w:t>
      </w:r>
      <w:r w:rsidR="00AF7D4E" w:rsidRPr="00A313FE">
        <w:rPr>
          <w:rFonts w:ascii="Times New Roman" w:hAnsi="Times New Roman" w:cs="Times New Roman"/>
          <w:sz w:val="24"/>
          <w:szCs w:val="24"/>
        </w:rPr>
        <w:t xml:space="preserve"> </w:t>
      </w:r>
      <w:r w:rsidR="002A43D2" w:rsidRPr="00A313FE">
        <w:rPr>
          <w:rFonts w:ascii="Times New Roman" w:hAnsi="Times New Roman" w:cs="Times New Roman"/>
          <w:sz w:val="24"/>
          <w:szCs w:val="24"/>
        </w:rPr>
        <w:t>Son instancias de participación habilitadas por la autoridad responsable, de oficio o por pedido ciudadano, con el objetivo de informar, fundamentar o consultar respecto decisiones de política pública o acciones municipales.</w:t>
      </w:r>
      <w:r w:rsidR="00593B91" w:rsidRPr="00A313FE">
        <w:rPr>
          <w:rFonts w:ascii="Times New Roman" w:hAnsi="Times New Roman" w:cs="Times New Roman"/>
          <w:sz w:val="24"/>
          <w:szCs w:val="24"/>
        </w:rPr>
        <w:t xml:space="preserve"> </w:t>
      </w:r>
      <w:r w:rsidR="002A43D2" w:rsidRPr="00A313FE">
        <w:rPr>
          <w:rFonts w:ascii="Times New Roman" w:hAnsi="Times New Roman" w:cs="Times New Roman"/>
          <w:sz w:val="24"/>
          <w:szCs w:val="24"/>
        </w:rPr>
        <w:t>Este tipo de espacio</w:t>
      </w:r>
      <w:r w:rsidR="00AF7D4E" w:rsidRPr="00A313FE">
        <w:rPr>
          <w:rFonts w:ascii="Times New Roman" w:hAnsi="Times New Roman" w:cs="Times New Roman"/>
          <w:sz w:val="24"/>
          <w:szCs w:val="24"/>
        </w:rPr>
        <w:t xml:space="preserve"> de participación </w:t>
      </w:r>
      <w:r w:rsidR="00593B91" w:rsidRPr="00A313FE">
        <w:rPr>
          <w:rFonts w:ascii="Times New Roman" w:hAnsi="Times New Roman" w:cs="Times New Roman"/>
          <w:sz w:val="24"/>
          <w:szCs w:val="24"/>
        </w:rPr>
        <w:t>podrán efectuarse en todos los niveles decisorios d</w:t>
      </w:r>
      <w:r w:rsidR="00AF7D4E" w:rsidRPr="00A313FE">
        <w:rPr>
          <w:rFonts w:ascii="Times New Roman" w:hAnsi="Times New Roman" w:cs="Times New Roman"/>
          <w:sz w:val="24"/>
          <w:szCs w:val="24"/>
        </w:rPr>
        <w:t xml:space="preserve">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593B91" w:rsidRPr="00A313FE">
        <w:rPr>
          <w:rFonts w:ascii="Times New Roman" w:hAnsi="Times New Roman" w:cs="Times New Roman"/>
          <w:sz w:val="24"/>
          <w:szCs w:val="24"/>
        </w:rPr>
        <w:t xml:space="preserve">, como son, el </w:t>
      </w:r>
      <w:r w:rsidR="00AF7D4E" w:rsidRPr="00A313FE">
        <w:rPr>
          <w:rFonts w:ascii="Times New Roman" w:hAnsi="Times New Roman" w:cs="Times New Roman"/>
          <w:sz w:val="24"/>
          <w:szCs w:val="24"/>
        </w:rPr>
        <w:t>Con</w:t>
      </w:r>
      <w:r w:rsidR="00593B91" w:rsidRPr="00A313FE">
        <w:rPr>
          <w:rFonts w:ascii="Times New Roman" w:hAnsi="Times New Roman" w:cs="Times New Roman"/>
          <w:sz w:val="24"/>
          <w:szCs w:val="24"/>
        </w:rPr>
        <w:t>cejo Municipal, sus comisiones,</w:t>
      </w:r>
      <w:r w:rsidR="00AF7D4E" w:rsidRPr="00A313FE">
        <w:rPr>
          <w:rFonts w:ascii="Times New Roman" w:hAnsi="Times New Roman" w:cs="Times New Roman"/>
          <w:sz w:val="24"/>
          <w:szCs w:val="24"/>
        </w:rPr>
        <w:t xml:space="preserve"> el Alcalde </w:t>
      </w:r>
      <w:r w:rsidR="008B5953" w:rsidRPr="00A313FE">
        <w:rPr>
          <w:rFonts w:ascii="Times New Roman" w:hAnsi="Times New Roman" w:cs="Times New Roman"/>
          <w:sz w:val="24"/>
          <w:szCs w:val="24"/>
        </w:rPr>
        <w:t xml:space="preserve">y las administraciones zonales del </w:t>
      </w:r>
      <w:r w:rsidR="00D462BC" w:rsidRPr="00A313FE">
        <w:rPr>
          <w:rFonts w:ascii="Times New Roman" w:hAnsi="Times New Roman" w:cs="Times New Roman"/>
          <w:sz w:val="24"/>
          <w:szCs w:val="24"/>
        </w:rPr>
        <w:t>Distrito Metropolitano de Quito</w:t>
      </w:r>
      <w:r w:rsidR="00AF7D4E" w:rsidRPr="00A313FE">
        <w:rPr>
          <w:rFonts w:ascii="Times New Roman" w:hAnsi="Times New Roman" w:cs="Times New Roman"/>
          <w:sz w:val="24"/>
          <w:szCs w:val="24"/>
        </w:rPr>
        <w:t>.</w:t>
      </w:r>
    </w:p>
    <w:p w14:paraId="6A3C4581" w14:textId="35275014" w:rsidR="002A43D2" w:rsidRPr="00A313FE" w:rsidRDefault="00593B91"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concordancia con el artículo </w:t>
      </w:r>
      <w:r w:rsidR="002A43D2" w:rsidRPr="00A313FE">
        <w:rPr>
          <w:rFonts w:ascii="Times New Roman" w:hAnsi="Times New Roman" w:cs="Times New Roman"/>
          <w:sz w:val="24"/>
          <w:szCs w:val="24"/>
        </w:rPr>
        <w:t>74</w:t>
      </w:r>
      <w:r w:rsidRPr="00A313FE">
        <w:rPr>
          <w:rFonts w:ascii="Times New Roman" w:hAnsi="Times New Roman" w:cs="Times New Roman"/>
          <w:sz w:val="24"/>
          <w:szCs w:val="24"/>
        </w:rPr>
        <w:t xml:space="preserve"> de la LOPCCS, las </w:t>
      </w:r>
      <w:r w:rsidR="002A43D2" w:rsidRPr="00A313FE">
        <w:rPr>
          <w:rFonts w:ascii="Times New Roman" w:hAnsi="Times New Roman" w:cs="Times New Roman"/>
          <w:sz w:val="24"/>
          <w:szCs w:val="24"/>
        </w:rPr>
        <w:t>audiencias públicas</w:t>
      </w:r>
      <w:r w:rsidRPr="00A313FE">
        <w:rPr>
          <w:rFonts w:ascii="Times New Roman" w:hAnsi="Times New Roman" w:cs="Times New Roman"/>
          <w:sz w:val="24"/>
          <w:szCs w:val="24"/>
        </w:rPr>
        <w:t xml:space="preserve"> </w:t>
      </w:r>
      <w:r w:rsidR="00277F81" w:rsidRPr="00A313FE">
        <w:rPr>
          <w:rFonts w:ascii="Times New Roman" w:hAnsi="Times New Roman" w:cs="Times New Roman"/>
          <w:sz w:val="24"/>
          <w:szCs w:val="24"/>
        </w:rPr>
        <w:t xml:space="preserve">podrán </w:t>
      </w:r>
      <w:r w:rsidRPr="00A313FE">
        <w:rPr>
          <w:rFonts w:ascii="Times New Roman" w:hAnsi="Times New Roman" w:cs="Times New Roman"/>
          <w:sz w:val="24"/>
          <w:szCs w:val="24"/>
        </w:rPr>
        <w:t xml:space="preserve">ser solicitadas </w:t>
      </w:r>
      <w:r w:rsidR="00277F81" w:rsidRPr="00A313FE">
        <w:rPr>
          <w:rFonts w:ascii="Times New Roman" w:hAnsi="Times New Roman" w:cs="Times New Roman"/>
          <w:sz w:val="24"/>
          <w:szCs w:val="24"/>
        </w:rPr>
        <w:t xml:space="preserve">por la ciudadanía, </w:t>
      </w:r>
      <w:r w:rsidRPr="00A313FE">
        <w:rPr>
          <w:rFonts w:ascii="Times New Roman" w:hAnsi="Times New Roman" w:cs="Times New Roman"/>
          <w:sz w:val="24"/>
          <w:szCs w:val="24"/>
        </w:rPr>
        <w:t>con los siguientes propósitos:</w:t>
      </w:r>
    </w:p>
    <w:p w14:paraId="25434E17" w14:textId="77777777" w:rsidR="002A43D2" w:rsidRPr="00A313FE" w:rsidRDefault="002A43D2" w:rsidP="00DA75E1">
      <w:pPr>
        <w:jc w:val="both"/>
        <w:rPr>
          <w:rFonts w:ascii="Times New Roman" w:hAnsi="Times New Roman" w:cs="Times New Roman"/>
          <w:sz w:val="24"/>
          <w:szCs w:val="24"/>
        </w:rPr>
      </w:pPr>
      <w:r w:rsidRPr="00A313FE">
        <w:rPr>
          <w:rFonts w:ascii="Times New Roman" w:hAnsi="Times New Roman" w:cs="Times New Roman"/>
          <w:sz w:val="24"/>
          <w:szCs w:val="24"/>
        </w:rPr>
        <w:t>1. Solicitar información sobre los actos y decisiones de la gestión pública;</w:t>
      </w:r>
    </w:p>
    <w:p w14:paraId="2217953C" w14:textId="77777777" w:rsidR="002A43D2" w:rsidRPr="00A313FE" w:rsidRDefault="002A43D2" w:rsidP="00DA75E1">
      <w:pPr>
        <w:jc w:val="both"/>
        <w:rPr>
          <w:rFonts w:ascii="Times New Roman" w:hAnsi="Times New Roman" w:cs="Times New Roman"/>
          <w:sz w:val="24"/>
          <w:szCs w:val="24"/>
        </w:rPr>
      </w:pPr>
      <w:r w:rsidRPr="00A313FE">
        <w:rPr>
          <w:rFonts w:ascii="Times New Roman" w:hAnsi="Times New Roman" w:cs="Times New Roman"/>
          <w:sz w:val="24"/>
          <w:szCs w:val="24"/>
        </w:rPr>
        <w:t>2. Presentar propuestas o quejas sobre asuntos públicos; y,</w:t>
      </w:r>
    </w:p>
    <w:p w14:paraId="04DA410D" w14:textId="3AC2F052" w:rsidR="002A43D2" w:rsidRPr="00A313FE" w:rsidRDefault="002A43D2" w:rsidP="00DA75E1">
      <w:pPr>
        <w:jc w:val="both"/>
        <w:rPr>
          <w:rFonts w:ascii="Times New Roman" w:hAnsi="Times New Roman" w:cs="Times New Roman"/>
          <w:sz w:val="24"/>
          <w:szCs w:val="24"/>
        </w:rPr>
      </w:pPr>
      <w:r w:rsidRPr="00A313FE">
        <w:rPr>
          <w:rFonts w:ascii="Times New Roman" w:hAnsi="Times New Roman" w:cs="Times New Roman"/>
          <w:sz w:val="24"/>
          <w:szCs w:val="24"/>
        </w:rPr>
        <w:t>3. Debatir problemas que afec</w:t>
      </w:r>
      <w:r w:rsidR="008E5CCE" w:rsidRPr="00A313FE">
        <w:rPr>
          <w:rFonts w:ascii="Times New Roman" w:hAnsi="Times New Roman" w:cs="Times New Roman"/>
          <w:sz w:val="24"/>
          <w:szCs w:val="24"/>
        </w:rPr>
        <w:t>ten a los intereses colectivos.</w:t>
      </w:r>
    </w:p>
    <w:p w14:paraId="0C704CAF" w14:textId="1B214D01" w:rsidR="00A50322" w:rsidRPr="00A313FE" w:rsidRDefault="00277F81" w:rsidP="00DA75E1">
      <w:pPr>
        <w:jc w:val="both"/>
        <w:rPr>
          <w:rFonts w:ascii="Times New Roman" w:hAnsi="Times New Roman" w:cs="Times New Roman"/>
          <w:sz w:val="24"/>
          <w:szCs w:val="24"/>
        </w:rPr>
      </w:pPr>
      <w:r w:rsidRPr="00A313FE">
        <w:rPr>
          <w:rFonts w:ascii="Times New Roman" w:hAnsi="Times New Roman" w:cs="Times New Roman"/>
          <w:sz w:val="24"/>
          <w:szCs w:val="24"/>
        </w:rPr>
        <w:t>L</w:t>
      </w:r>
      <w:r w:rsidR="002A43D2" w:rsidRPr="00A313FE">
        <w:rPr>
          <w:rFonts w:ascii="Times New Roman" w:hAnsi="Times New Roman" w:cs="Times New Roman"/>
          <w:sz w:val="24"/>
          <w:szCs w:val="24"/>
        </w:rPr>
        <w:t xml:space="preserve">a autoridad </w:t>
      </w:r>
      <w:r w:rsidRPr="00A313FE">
        <w:rPr>
          <w:rFonts w:ascii="Times New Roman" w:hAnsi="Times New Roman" w:cs="Times New Roman"/>
          <w:sz w:val="24"/>
          <w:szCs w:val="24"/>
        </w:rPr>
        <w:t xml:space="preserve">u organismo del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C44749" w:rsidRPr="00A313FE">
        <w:rPr>
          <w:rFonts w:ascii="Times New Roman" w:hAnsi="Times New Roman" w:cs="Times New Roman"/>
          <w:sz w:val="24"/>
          <w:szCs w:val="24"/>
        </w:rPr>
        <w:t xml:space="preserve"> </w:t>
      </w:r>
      <w:r w:rsidR="002A43D2" w:rsidRPr="00A313FE">
        <w:rPr>
          <w:rFonts w:ascii="Times New Roman" w:hAnsi="Times New Roman" w:cs="Times New Roman"/>
          <w:sz w:val="24"/>
          <w:szCs w:val="24"/>
        </w:rPr>
        <w:t xml:space="preserve">podrá delegar </w:t>
      </w:r>
      <w:r w:rsidRPr="00A313FE">
        <w:rPr>
          <w:rFonts w:ascii="Times New Roman" w:hAnsi="Times New Roman" w:cs="Times New Roman"/>
          <w:sz w:val="24"/>
          <w:szCs w:val="24"/>
        </w:rPr>
        <w:t xml:space="preserve">a los </w:t>
      </w:r>
      <w:r w:rsidR="002A43D2" w:rsidRPr="00A313FE">
        <w:rPr>
          <w:rFonts w:ascii="Times New Roman" w:hAnsi="Times New Roman" w:cs="Times New Roman"/>
          <w:sz w:val="24"/>
          <w:szCs w:val="24"/>
        </w:rPr>
        <w:t>funcionarios correspondientes</w:t>
      </w:r>
      <w:r w:rsidRPr="00A313FE">
        <w:rPr>
          <w:rFonts w:ascii="Times New Roman" w:hAnsi="Times New Roman" w:cs="Times New Roman"/>
          <w:sz w:val="24"/>
          <w:szCs w:val="24"/>
        </w:rPr>
        <w:t xml:space="preserve"> la actuación en la audiencia o, sugerir otro mecanismo participativo</w:t>
      </w:r>
      <w:r w:rsidR="005C1794" w:rsidRPr="00A313FE">
        <w:rPr>
          <w:rFonts w:ascii="Times New Roman" w:hAnsi="Times New Roman" w:cs="Times New Roman"/>
          <w:sz w:val="24"/>
          <w:szCs w:val="24"/>
        </w:rPr>
        <w:t>, que podría de mejor manera atender el requerimiento ciudadano</w:t>
      </w:r>
      <w:r w:rsidR="008E5CCE" w:rsidRPr="00A313FE">
        <w:rPr>
          <w:rFonts w:ascii="Times New Roman" w:hAnsi="Times New Roman" w:cs="Times New Roman"/>
          <w:sz w:val="24"/>
          <w:szCs w:val="24"/>
        </w:rPr>
        <w:t>.</w:t>
      </w:r>
    </w:p>
    <w:p w14:paraId="22DEA469" w14:textId="00697643" w:rsidR="00AF7D4E" w:rsidRPr="00A313FE" w:rsidRDefault="00AF7D4E" w:rsidP="008E5CCE">
      <w:pPr>
        <w:pStyle w:val="Ttulo3"/>
        <w:rPr>
          <w:color w:val="auto"/>
        </w:rPr>
      </w:pPr>
      <w:bookmarkStart w:id="36" w:name="_Toc46188571"/>
      <w:bookmarkStart w:id="37" w:name="_Toc49703294"/>
      <w:r w:rsidRPr="00A313FE">
        <w:rPr>
          <w:color w:val="auto"/>
        </w:rPr>
        <w:t>Cabildos Populares</w:t>
      </w:r>
      <w:bookmarkEnd w:id="36"/>
      <w:bookmarkEnd w:id="37"/>
      <w:r w:rsidRPr="00A313FE">
        <w:rPr>
          <w:color w:val="auto"/>
        </w:rPr>
        <w:t xml:space="preserve"> </w:t>
      </w:r>
    </w:p>
    <w:p w14:paraId="68EAA002" w14:textId="77777777" w:rsidR="008E5CCE" w:rsidRPr="00A313FE" w:rsidRDefault="008E5CCE" w:rsidP="008E5CCE"/>
    <w:p w14:paraId="209A0135" w14:textId="1924D4C1" w:rsidR="008E5CCE"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AF7D4E" w:rsidRPr="00640728">
        <w:rPr>
          <w:rFonts w:ascii="Times New Roman" w:hAnsi="Times New Roman" w:cs="Times New Roman"/>
          <w:b/>
          <w:sz w:val="24"/>
          <w:szCs w:val="24"/>
        </w:rPr>
        <w:t xml:space="preserve">De los Cabildos </w:t>
      </w:r>
      <w:r w:rsidRPr="00640728">
        <w:rPr>
          <w:rFonts w:ascii="Times New Roman" w:hAnsi="Times New Roman" w:cs="Times New Roman"/>
          <w:b/>
          <w:sz w:val="24"/>
          <w:szCs w:val="24"/>
        </w:rPr>
        <w:t>Populares. -</w:t>
      </w:r>
      <w:r w:rsidR="00AF7D4E" w:rsidRPr="00A313FE">
        <w:rPr>
          <w:rFonts w:ascii="Times New Roman" w:hAnsi="Times New Roman" w:cs="Times New Roman"/>
          <w:sz w:val="24"/>
          <w:szCs w:val="24"/>
        </w:rPr>
        <w:t xml:space="preserve"> </w:t>
      </w:r>
      <w:r w:rsidR="0036473B" w:rsidRPr="00A313FE">
        <w:rPr>
          <w:rFonts w:ascii="Times New Roman" w:hAnsi="Times New Roman" w:cs="Times New Roman"/>
          <w:sz w:val="24"/>
          <w:szCs w:val="24"/>
        </w:rPr>
        <w:t xml:space="preserve">Es </w:t>
      </w:r>
      <w:r w:rsidR="00AF7D4E" w:rsidRPr="00A313FE">
        <w:rPr>
          <w:rFonts w:ascii="Times New Roman" w:hAnsi="Times New Roman" w:cs="Times New Roman"/>
          <w:sz w:val="24"/>
          <w:szCs w:val="24"/>
        </w:rPr>
        <w:t xml:space="preserve">una instancia </w:t>
      </w:r>
      <w:r w:rsidR="0036473B" w:rsidRPr="00A313FE">
        <w:rPr>
          <w:rFonts w:ascii="Times New Roman" w:hAnsi="Times New Roman" w:cs="Times New Roman"/>
          <w:sz w:val="24"/>
          <w:szCs w:val="24"/>
        </w:rPr>
        <w:t xml:space="preserve">consultiva </w:t>
      </w:r>
      <w:r w:rsidR="00AF7D4E" w:rsidRPr="00A313FE">
        <w:rPr>
          <w:rFonts w:ascii="Times New Roman" w:hAnsi="Times New Roman" w:cs="Times New Roman"/>
          <w:sz w:val="24"/>
          <w:szCs w:val="24"/>
        </w:rPr>
        <w:t xml:space="preserve">de participación </w:t>
      </w:r>
      <w:r w:rsidR="0036473B" w:rsidRPr="00A313FE">
        <w:rPr>
          <w:rFonts w:ascii="Times New Roman" w:hAnsi="Times New Roman" w:cs="Times New Roman"/>
          <w:sz w:val="24"/>
          <w:szCs w:val="24"/>
        </w:rPr>
        <w:t xml:space="preserve">mediante la cual el Concejo Metropolitano o el Alcalde convocan a </w:t>
      </w:r>
      <w:r w:rsidR="00AF7D4E" w:rsidRPr="00A313FE">
        <w:rPr>
          <w:rFonts w:ascii="Times New Roman" w:hAnsi="Times New Roman" w:cs="Times New Roman"/>
          <w:sz w:val="24"/>
          <w:szCs w:val="24"/>
        </w:rPr>
        <w:t xml:space="preserve">sesiones públicas de convocatoria abierta a toda la ciudadanía, con el fin de discutir asuntos </w:t>
      </w:r>
      <w:r w:rsidR="0036473B" w:rsidRPr="00A313FE">
        <w:rPr>
          <w:rFonts w:ascii="Times New Roman" w:hAnsi="Times New Roman" w:cs="Times New Roman"/>
          <w:sz w:val="24"/>
          <w:szCs w:val="24"/>
        </w:rPr>
        <w:t>trascendentales sobre los cuales es necesario contar con criterios de los diferentes sectores geográficos o socioeconómicos del DM.</w:t>
      </w:r>
      <w:r w:rsidR="0010643C" w:rsidRPr="00A313FE">
        <w:rPr>
          <w:rFonts w:ascii="Times New Roman" w:hAnsi="Times New Roman" w:cs="Times New Roman"/>
          <w:sz w:val="24"/>
          <w:szCs w:val="24"/>
        </w:rPr>
        <w:t xml:space="preserve"> </w:t>
      </w:r>
      <w:r w:rsidR="00354A09" w:rsidRPr="00A313FE">
        <w:rPr>
          <w:rFonts w:ascii="Times New Roman" w:hAnsi="Times New Roman" w:cs="Times New Roman"/>
          <w:sz w:val="24"/>
          <w:szCs w:val="24"/>
        </w:rPr>
        <w:t xml:space="preserve">En los cabildos </w:t>
      </w:r>
      <w:r w:rsidR="00354A09" w:rsidRPr="00A313FE">
        <w:rPr>
          <w:rFonts w:ascii="Times New Roman" w:hAnsi="Times New Roman" w:cs="Times New Roman"/>
          <w:sz w:val="24"/>
          <w:szCs w:val="24"/>
        </w:rPr>
        <w:lastRenderedPageBreak/>
        <w:t xml:space="preserve">populares podrán participar ciudadanos a título individual, así como organizaciones, colectivos, gremios, sectores sociales, </w:t>
      </w:r>
      <w:r w:rsidR="00167C90" w:rsidRPr="00A313FE">
        <w:rPr>
          <w:rFonts w:ascii="Times New Roman" w:hAnsi="Times New Roman" w:cs="Times New Roman"/>
          <w:sz w:val="24"/>
          <w:szCs w:val="24"/>
        </w:rPr>
        <w:t>culturales, o</w:t>
      </w:r>
      <w:r w:rsidR="00354A09" w:rsidRPr="00A313FE">
        <w:rPr>
          <w:rFonts w:ascii="Times New Roman" w:hAnsi="Times New Roman" w:cs="Times New Roman"/>
          <w:sz w:val="24"/>
          <w:szCs w:val="24"/>
        </w:rPr>
        <w:t xml:space="preserve"> cualquier otra forma de organización,</w:t>
      </w:r>
      <w:r w:rsidR="008E5CCE" w:rsidRPr="00A313FE">
        <w:rPr>
          <w:rFonts w:ascii="Times New Roman" w:hAnsi="Times New Roman" w:cs="Times New Roman"/>
          <w:sz w:val="24"/>
          <w:szCs w:val="24"/>
        </w:rPr>
        <w:t xml:space="preserve"> con o sin personería jurídica.</w:t>
      </w:r>
    </w:p>
    <w:p w14:paraId="55472148" w14:textId="11A47B30" w:rsidR="00AF7D4E" w:rsidRPr="00A313FE" w:rsidRDefault="00AF7D4E" w:rsidP="008E5CCE">
      <w:pPr>
        <w:pStyle w:val="Ttulo3"/>
        <w:rPr>
          <w:color w:val="auto"/>
        </w:rPr>
      </w:pPr>
      <w:bookmarkStart w:id="38" w:name="_Toc46188572"/>
      <w:bookmarkStart w:id="39" w:name="_Toc49703295"/>
      <w:r w:rsidRPr="00A313FE">
        <w:rPr>
          <w:color w:val="auto"/>
        </w:rPr>
        <w:t>Consejos Consultivos</w:t>
      </w:r>
      <w:bookmarkEnd w:id="38"/>
      <w:bookmarkEnd w:id="39"/>
      <w:r w:rsidRPr="00A313FE">
        <w:rPr>
          <w:color w:val="auto"/>
        </w:rPr>
        <w:t xml:space="preserve"> </w:t>
      </w:r>
    </w:p>
    <w:p w14:paraId="6E169F26" w14:textId="77777777" w:rsidR="008E5CCE" w:rsidRPr="00A313FE" w:rsidRDefault="008E5CCE" w:rsidP="008E5CCE"/>
    <w:p w14:paraId="0D0B9E7C" w14:textId="6FB0A258" w:rsidR="00873F91"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AF7D4E" w:rsidRPr="00640728">
        <w:rPr>
          <w:rFonts w:ascii="Times New Roman" w:hAnsi="Times New Roman" w:cs="Times New Roman"/>
          <w:b/>
          <w:sz w:val="24"/>
          <w:szCs w:val="24"/>
        </w:rPr>
        <w:t xml:space="preserve">De los Consejos </w:t>
      </w:r>
      <w:r w:rsidR="00167C90" w:rsidRPr="00640728">
        <w:rPr>
          <w:rFonts w:ascii="Times New Roman" w:hAnsi="Times New Roman" w:cs="Times New Roman"/>
          <w:b/>
          <w:sz w:val="24"/>
          <w:szCs w:val="24"/>
        </w:rPr>
        <w:t>Consultivos. -</w:t>
      </w:r>
      <w:r w:rsidR="00AF7D4E" w:rsidRPr="00A313FE">
        <w:rPr>
          <w:rFonts w:ascii="Times New Roman" w:hAnsi="Times New Roman" w:cs="Times New Roman"/>
          <w:sz w:val="24"/>
          <w:szCs w:val="24"/>
        </w:rPr>
        <w:t xml:space="preserve"> </w:t>
      </w:r>
      <w:r w:rsidR="00873F91" w:rsidRPr="00A313FE">
        <w:rPr>
          <w:rFonts w:ascii="Times New Roman" w:hAnsi="Times New Roman" w:cs="Times New Roman"/>
          <w:sz w:val="24"/>
          <w:szCs w:val="24"/>
        </w:rPr>
        <w:t>Es una instancia especializada cuya convocatoria y membresía solo pueden ser determinados por el Concejo Metropolitano o el Alcalde, con el objetivo de obtener orientaciones técnicas, en materias social, económica, de salud pública o cualquier otro tema, que permitan adoptar un posicionamiento institucional ante problemas o situ</w:t>
      </w:r>
      <w:r w:rsidR="008E5CCE" w:rsidRPr="00A313FE">
        <w:rPr>
          <w:rFonts w:ascii="Times New Roman" w:hAnsi="Times New Roman" w:cs="Times New Roman"/>
          <w:sz w:val="24"/>
          <w:szCs w:val="24"/>
        </w:rPr>
        <w:t>aciones que involucren al D</w:t>
      </w:r>
      <w:r w:rsidR="00640728">
        <w:rPr>
          <w:rFonts w:ascii="Times New Roman" w:hAnsi="Times New Roman" w:cs="Times New Roman"/>
          <w:sz w:val="24"/>
          <w:szCs w:val="24"/>
        </w:rPr>
        <w:t xml:space="preserve">istrito </w:t>
      </w:r>
      <w:r w:rsidR="008E5CCE" w:rsidRPr="00A313FE">
        <w:rPr>
          <w:rFonts w:ascii="Times New Roman" w:hAnsi="Times New Roman" w:cs="Times New Roman"/>
          <w:sz w:val="24"/>
          <w:szCs w:val="24"/>
        </w:rPr>
        <w:t>M</w:t>
      </w:r>
      <w:r w:rsidR="00640728">
        <w:rPr>
          <w:rFonts w:ascii="Times New Roman" w:hAnsi="Times New Roman" w:cs="Times New Roman"/>
          <w:sz w:val="24"/>
          <w:szCs w:val="24"/>
        </w:rPr>
        <w:t>etropolitano de Quito</w:t>
      </w:r>
      <w:r w:rsidR="008E5CCE" w:rsidRPr="00A313FE">
        <w:rPr>
          <w:rFonts w:ascii="Times New Roman" w:hAnsi="Times New Roman" w:cs="Times New Roman"/>
          <w:sz w:val="24"/>
          <w:szCs w:val="24"/>
        </w:rPr>
        <w:t xml:space="preserve">.  </w:t>
      </w:r>
    </w:p>
    <w:p w14:paraId="4CF067FE" w14:textId="70C1EDA8" w:rsidR="0012619B" w:rsidRPr="00A313FE" w:rsidRDefault="00873F91"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Estos consejos podrán estar constituidos por profesionales, especialistas, </w:t>
      </w:r>
      <w:r w:rsidR="00AF7D4E" w:rsidRPr="00A313FE">
        <w:rPr>
          <w:rFonts w:ascii="Times New Roman" w:hAnsi="Times New Roman" w:cs="Times New Roman"/>
          <w:sz w:val="24"/>
          <w:szCs w:val="24"/>
        </w:rPr>
        <w:t>organizaciones civiles</w:t>
      </w:r>
      <w:r w:rsidRPr="00A313FE">
        <w:rPr>
          <w:rFonts w:ascii="Times New Roman" w:hAnsi="Times New Roman" w:cs="Times New Roman"/>
          <w:sz w:val="24"/>
          <w:szCs w:val="24"/>
        </w:rPr>
        <w:t xml:space="preserve">, gremiales y otras que tengan experticia en el tema de la </w:t>
      </w:r>
      <w:r w:rsidR="00AF7D4E" w:rsidRPr="00A313FE">
        <w:rPr>
          <w:rFonts w:ascii="Times New Roman" w:hAnsi="Times New Roman" w:cs="Times New Roman"/>
          <w:sz w:val="24"/>
          <w:szCs w:val="24"/>
        </w:rPr>
        <w:t>consulta</w:t>
      </w:r>
      <w:r w:rsidRPr="00A313FE">
        <w:rPr>
          <w:rFonts w:ascii="Times New Roman" w:hAnsi="Times New Roman" w:cs="Times New Roman"/>
          <w:sz w:val="24"/>
          <w:szCs w:val="24"/>
        </w:rPr>
        <w:t xml:space="preserve">. </w:t>
      </w:r>
      <w:r w:rsidR="0048546C" w:rsidRPr="00A313FE">
        <w:rPr>
          <w:rFonts w:ascii="Times New Roman" w:hAnsi="Times New Roman" w:cs="Times New Roman"/>
          <w:sz w:val="24"/>
          <w:szCs w:val="24"/>
        </w:rPr>
        <w:t xml:space="preserve">Su función será ad honorem y sus </w:t>
      </w:r>
      <w:r w:rsidRPr="00A313FE">
        <w:rPr>
          <w:rFonts w:ascii="Times New Roman" w:hAnsi="Times New Roman" w:cs="Times New Roman"/>
          <w:sz w:val="24"/>
          <w:szCs w:val="24"/>
        </w:rPr>
        <w:t xml:space="preserve">aportes técnicos o conceptuales </w:t>
      </w:r>
      <w:r w:rsidR="0024450A" w:rsidRPr="00A313FE">
        <w:rPr>
          <w:rFonts w:ascii="Times New Roman" w:hAnsi="Times New Roman" w:cs="Times New Roman"/>
          <w:sz w:val="24"/>
          <w:szCs w:val="24"/>
        </w:rPr>
        <w:t>no serán vinculantes.</w:t>
      </w:r>
      <w:bookmarkEnd w:id="35"/>
    </w:p>
    <w:p w14:paraId="471E21F8" w14:textId="5AC74808" w:rsidR="003139C3" w:rsidRPr="00A313FE" w:rsidRDefault="003139C3" w:rsidP="008E5CCE">
      <w:pPr>
        <w:pStyle w:val="Ttulo3"/>
        <w:rPr>
          <w:color w:val="auto"/>
        </w:rPr>
      </w:pPr>
      <w:bookmarkStart w:id="40" w:name="_Toc46188573"/>
      <w:bookmarkStart w:id="41" w:name="_Toc49703296"/>
      <w:r w:rsidRPr="00A313FE">
        <w:rPr>
          <w:color w:val="auto"/>
        </w:rPr>
        <w:t>Consultas</w:t>
      </w:r>
      <w:bookmarkEnd w:id="40"/>
      <w:bookmarkEnd w:id="41"/>
    </w:p>
    <w:p w14:paraId="2A233A71" w14:textId="77777777" w:rsidR="008E5CCE" w:rsidRPr="00A313FE" w:rsidRDefault="008E5CCE" w:rsidP="008E5CCE"/>
    <w:p w14:paraId="6A09FCE2" w14:textId="09067E93" w:rsidR="00743E11"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214BA" w:rsidRPr="00640728">
        <w:rPr>
          <w:rFonts w:ascii="Times New Roman" w:hAnsi="Times New Roman" w:cs="Times New Roman"/>
          <w:b/>
          <w:sz w:val="24"/>
          <w:szCs w:val="24"/>
        </w:rPr>
        <w:t xml:space="preserve">Las consultas previa, ambiental y pre </w:t>
      </w:r>
      <w:r w:rsidR="00167C90" w:rsidRPr="00640728">
        <w:rPr>
          <w:rFonts w:ascii="Times New Roman" w:hAnsi="Times New Roman" w:cs="Times New Roman"/>
          <w:b/>
          <w:sz w:val="24"/>
          <w:szCs w:val="24"/>
        </w:rPr>
        <w:t>normativa. -</w:t>
      </w:r>
      <w:r w:rsidR="00743E11" w:rsidRPr="00A313FE">
        <w:rPr>
          <w:rFonts w:ascii="Times New Roman" w:hAnsi="Times New Roman" w:cs="Times New Roman"/>
          <w:sz w:val="24"/>
          <w:szCs w:val="24"/>
        </w:rPr>
        <w:t xml:space="preserve"> </w:t>
      </w:r>
      <w:r w:rsidR="009214BA" w:rsidRPr="00A313FE">
        <w:rPr>
          <w:rFonts w:ascii="Times New Roman" w:hAnsi="Times New Roman" w:cs="Times New Roman"/>
          <w:sz w:val="24"/>
          <w:szCs w:val="24"/>
        </w:rPr>
        <w:t xml:space="preserve">Son formas de participación </w:t>
      </w:r>
      <w:r w:rsidR="007C5C48" w:rsidRPr="00A313FE">
        <w:rPr>
          <w:rFonts w:ascii="Times New Roman" w:hAnsi="Times New Roman" w:cs="Times New Roman"/>
          <w:sz w:val="24"/>
          <w:szCs w:val="24"/>
        </w:rPr>
        <w:t xml:space="preserve">a través de </w:t>
      </w:r>
      <w:r w:rsidR="009214BA" w:rsidRPr="00A313FE">
        <w:rPr>
          <w:rFonts w:ascii="Times New Roman" w:hAnsi="Times New Roman" w:cs="Times New Roman"/>
          <w:sz w:val="24"/>
          <w:szCs w:val="24"/>
        </w:rPr>
        <w:t xml:space="preserve">las cuales la administración municipal requiere de la ciudadanía su opinión respecto de obras, instrumentos normativos o decisiones que pudieran tener un efecto nocivo de orden ecológico o ambiental. Estos </w:t>
      </w:r>
      <w:r w:rsidR="00743E11" w:rsidRPr="00A313FE">
        <w:rPr>
          <w:rFonts w:ascii="Times New Roman" w:hAnsi="Times New Roman" w:cs="Times New Roman"/>
          <w:sz w:val="24"/>
          <w:szCs w:val="24"/>
        </w:rPr>
        <w:t xml:space="preserve">mecanismos </w:t>
      </w:r>
      <w:r w:rsidR="009214BA" w:rsidRPr="00A313FE">
        <w:rPr>
          <w:rFonts w:ascii="Times New Roman" w:hAnsi="Times New Roman" w:cs="Times New Roman"/>
          <w:sz w:val="24"/>
          <w:szCs w:val="24"/>
        </w:rPr>
        <w:t>tendrán por finalidad informar a la ciudadanía en general o a la potencialmente afectada de alguna decisión municipal; obtener sus puntos de vista y sugerencia respecto de cómo ejecutar algún plan u obra; o darle a conocer sobre la proposición de instrumentos normativos o reformar que podrían tener un impacto en sus comunidades, sectores en los que habitan, o realizan sus actividades socioeconómicas.</w:t>
      </w:r>
    </w:p>
    <w:p w14:paraId="14D6656F" w14:textId="71463955" w:rsidR="00CF7815" w:rsidRPr="00A313FE" w:rsidRDefault="003777A8"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los casos previstos en la ley, las consultas serán </w:t>
      </w:r>
      <w:r w:rsidR="0078691F" w:rsidRPr="00A313FE">
        <w:rPr>
          <w:rFonts w:ascii="Times New Roman" w:hAnsi="Times New Roman" w:cs="Times New Roman"/>
          <w:sz w:val="24"/>
          <w:szCs w:val="24"/>
        </w:rPr>
        <w:t>obligatorias</w:t>
      </w:r>
      <w:r w:rsidRPr="00A313FE">
        <w:rPr>
          <w:rFonts w:ascii="Times New Roman" w:hAnsi="Times New Roman" w:cs="Times New Roman"/>
          <w:sz w:val="24"/>
          <w:szCs w:val="24"/>
        </w:rPr>
        <w:t xml:space="preserve">. No obstante, </w:t>
      </w:r>
      <w:r w:rsidR="0078691F" w:rsidRPr="00A313FE">
        <w:rPr>
          <w:rFonts w:ascii="Times New Roman" w:hAnsi="Times New Roman" w:cs="Times New Roman"/>
          <w:sz w:val="24"/>
          <w:szCs w:val="24"/>
        </w:rPr>
        <w:t xml:space="preserve">en ningún caso </w:t>
      </w:r>
      <w:r w:rsidR="000A208A" w:rsidRPr="00A313FE">
        <w:rPr>
          <w:rFonts w:ascii="Times New Roman" w:hAnsi="Times New Roman" w:cs="Times New Roman"/>
          <w:sz w:val="24"/>
          <w:szCs w:val="24"/>
        </w:rPr>
        <w:t>las consultas implicarán</w:t>
      </w:r>
      <w:r w:rsidRPr="00A313FE">
        <w:rPr>
          <w:rFonts w:ascii="Times New Roman" w:hAnsi="Times New Roman" w:cs="Times New Roman"/>
          <w:sz w:val="24"/>
          <w:szCs w:val="24"/>
        </w:rPr>
        <w:t xml:space="preserve"> </w:t>
      </w:r>
      <w:r w:rsidR="0078691F" w:rsidRPr="00A313FE">
        <w:rPr>
          <w:rFonts w:ascii="Times New Roman" w:hAnsi="Times New Roman" w:cs="Times New Roman"/>
          <w:sz w:val="24"/>
          <w:szCs w:val="24"/>
        </w:rPr>
        <w:t>establecer la aceptación o no de alguna obra, proyecto o plan municipal, o instrumento normativo distrital. De existir oposición ciudadana, estas deberán evacuarse a través de los mecanismos correspondientes previstos en la Constitución y la ley.</w:t>
      </w:r>
    </w:p>
    <w:p w14:paraId="5051CCE4" w14:textId="4492519E" w:rsidR="00CF7815" w:rsidRPr="00A313FE" w:rsidRDefault="00CF7815"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todos los casos de consulta, 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8224A7" w:rsidRPr="00A313FE">
        <w:rPr>
          <w:rFonts w:ascii="Times New Roman" w:hAnsi="Times New Roman" w:cs="Times New Roman"/>
          <w:sz w:val="24"/>
          <w:szCs w:val="24"/>
        </w:rPr>
        <w:t xml:space="preserve"> </w:t>
      </w:r>
      <w:r w:rsidRPr="00A313FE">
        <w:rPr>
          <w:rFonts w:ascii="Times New Roman" w:hAnsi="Times New Roman" w:cs="Times New Roman"/>
          <w:sz w:val="24"/>
          <w:szCs w:val="24"/>
        </w:rPr>
        <w:t>o instancia consultante, deberá poner a disposición de los consultados toda la información respecto del objeto sobre el que versará la misma.</w:t>
      </w:r>
      <w:r w:rsidR="00056642" w:rsidRPr="00A313FE">
        <w:rPr>
          <w:rFonts w:ascii="Times New Roman" w:hAnsi="Times New Roman" w:cs="Times New Roman"/>
          <w:sz w:val="24"/>
          <w:szCs w:val="24"/>
        </w:rPr>
        <w:t xml:space="preserve"> De ser necesario, podrá considerarse realizar versiones simplificadas y explicadas de los </w:t>
      </w:r>
      <w:r w:rsidR="000A208A" w:rsidRPr="00A313FE">
        <w:rPr>
          <w:rFonts w:ascii="Times New Roman" w:hAnsi="Times New Roman" w:cs="Times New Roman"/>
          <w:sz w:val="24"/>
          <w:szCs w:val="24"/>
        </w:rPr>
        <w:t>documentos clave</w:t>
      </w:r>
      <w:r w:rsidR="00056642" w:rsidRPr="00A313FE">
        <w:rPr>
          <w:rFonts w:ascii="Times New Roman" w:hAnsi="Times New Roman" w:cs="Times New Roman"/>
          <w:sz w:val="24"/>
          <w:szCs w:val="24"/>
        </w:rPr>
        <w:t xml:space="preserve"> del tema a consultar, a fin de que estos sean ampliamente entendidos por la comunidad.</w:t>
      </w:r>
    </w:p>
    <w:p w14:paraId="7A83F20D" w14:textId="086B27AE" w:rsidR="00DC5ABF" w:rsidRPr="00A313FE" w:rsidRDefault="00A53C8E" w:rsidP="008E5CCE">
      <w:pPr>
        <w:pStyle w:val="Ttulo3"/>
        <w:rPr>
          <w:color w:val="auto"/>
        </w:rPr>
      </w:pPr>
      <w:bookmarkStart w:id="42" w:name="_Toc46188574"/>
      <w:bookmarkStart w:id="43" w:name="_Toc49703297"/>
      <w:r w:rsidRPr="00A313FE">
        <w:rPr>
          <w:color w:val="auto"/>
        </w:rPr>
        <w:t>Observatorios y veedurías</w:t>
      </w:r>
      <w:bookmarkEnd w:id="42"/>
      <w:bookmarkEnd w:id="43"/>
    </w:p>
    <w:p w14:paraId="11DDEAB9" w14:textId="77777777" w:rsidR="008E5CCE" w:rsidRPr="00640728" w:rsidRDefault="008E5CCE" w:rsidP="008E5CCE">
      <w:pPr>
        <w:rPr>
          <w:b/>
        </w:rPr>
      </w:pPr>
    </w:p>
    <w:p w14:paraId="32E9D9DB" w14:textId="679F4FD1" w:rsidR="00342FB2" w:rsidRPr="00A313FE" w:rsidRDefault="00081108"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342FB2" w:rsidRPr="00640728">
        <w:rPr>
          <w:rFonts w:ascii="Times New Roman" w:hAnsi="Times New Roman" w:cs="Times New Roman"/>
          <w:b/>
          <w:sz w:val="24"/>
          <w:szCs w:val="24"/>
        </w:rPr>
        <w:t xml:space="preserve">De los Observatorios y </w:t>
      </w:r>
      <w:r w:rsidR="00167C90" w:rsidRPr="00640728">
        <w:rPr>
          <w:rFonts w:ascii="Times New Roman" w:hAnsi="Times New Roman" w:cs="Times New Roman"/>
          <w:b/>
          <w:sz w:val="24"/>
          <w:szCs w:val="24"/>
        </w:rPr>
        <w:t>Veedurías. -</w:t>
      </w:r>
      <w:r w:rsidR="00342FB2" w:rsidRPr="00A313FE">
        <w:rPr>
          <w:rFonts w:ascii="Times New Roman" w:hAnsi="Times New Roman" w:cs="Times New Roman"/>
          <w:sz w:val="24"/>
          <w:szCs w:val="24"/>
        </w:rPr>
        <w:t xml:space="preserve"> Son opciones de participación ciudadana y control social que pueden ser conformadas por ciudadanos independientes u organizaciones civiles, gremiales, </w:t>
      </w:r>
      <w:r w:rsidR="00342FB2" w:rsidRPr="00A313FE">
        <w:rPr>
          <w:rFonts w:ascii="Times New Roman" w:hAnsi="Times New Roman" w:cs="Times New Roman"/>
          <w:sz w:val="24"/>
          <w:szCs w:val="24"/>
        </w:rPr>
        <w:lastRenderedPageBreak/>
        <w:t>barriales o de cualquier otro tipo, con el objetivo de monitorear, evaluar o dar seguimiento a políticas, obras, planes o decisiones de las diferentes instancias municipales, sus empresas y entidades relacionadas. Igualmente podrá aplicarse respecto de instituciones privadas que manejen fondos municipales, o empresas contratistas.</w:t>
      </w:r>
    </w:p>
    <w:p w14:paraId="441FC62E" w14:textId="77777777" w:rsidR="004B2B9B" w:rsidRPr="00A313FE" w:rsidRDefault="00342FB2" w:rsidP="00DA75E1">
      <w:pPr>
        <w:jc w:val="both"/>
        <w:rPr>
          <w:rFonts w:ascii="Times New Roman" w:hAnsi="Times New Roman" w:cs="Times New Roman"/>
          <w:sz w:val="24"/>
          <w:szCs w:val="24"/>
        </w:rPr>
      </w:pPr>
      <w:r w:rsidRPr="00A313FE">
        <w:rPr>
          <w:rFonts w:ascii="Times New Roman" w:hAnsi="Times New Roman" w:cs="Times New Roman"/>
          <w:sz w:val="24"/>
          <w:szCs w:val="24"/>
        </w:rPr>
        <w:t>Los integrantes de las veedurías y observatorios, no podrán tener conflicto de intereses respecto del objeto de las políticas, las obras, planes o decisiones a monitorear. Tendrán como objetivo elaborar diagnósticos, informes y reportes con independencia y criterios técnicos, con el objeto de impulsar, evaluar, monitorear y vigilar el cumplimiento de las políticas públicas.</w:t>
      </w:r>
    </w:p>
    <w:p w14:paraId="0C1B2977" w14:textId="0E207B4B" w:rsidR="0044335D" w:rsidRPr="00A313FE" w:rsidRDefault="004B2B9B" w:rsidP="00DA75E1">
      <w:pPr>
        <w:jc w:val="both"/>
        <w:rPr>
          <w:rFonts w:ascii="Times New Roman" w:hAnsi="Times New Roman" w:cs="Times New Roman"/>
          <w:sz w:val="24"/>
          <w:szCs w:val="24"/>
        </w:rPr>
      </w:pPr>
      <w:r w:rsidRPr="00A313FE">
        <w:rPr>
          <w:rFonts w:ascii="Times New Roman" w:hAnsi="Times New Roman" w:cs="Times New Roman"/>
          <w:sz w:val="24"/>
          <w:szCs w:val="24"/>
        </w:rPr>
        <w:t>Los ciudadanos u organismos que decidan instituirse en un observatorio, comunicarán del particular al Alcalde, indicando el objeto, sus promotores, las políticas, obras, planes o decisiones a monitorear y el tiempo en el que presentarán su informe.</w:t>
      </w:r>
      <w:r w:rsidR="0044335D" w:rsidRPr="00A313FE">
        <w:rPr>
          <w:rFonts w:ascii="Times New Roman" w:hAnsi="Times New Roman" w:cs="Times New Roman"/>
          <w:sz w:val="24"/>
          <w:szCs w:val="24"/>
        </w:rPr>
        <w:t xml:space="preserve"> Las conclusiones, recomendaciones y sugerencias que se identifiquen al finalizar este ejercicio de participación ciudadana, no serán vinculantes para ninguna instancia del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44335D" w:rsidRPr="00A313FE">
        <w:rPr>
          <w:rFonts w:ascii="Times New Roman" w:hAnsi="Times New Roman" w:cs="Times New Roman"/>
          <w:sz w:val="24"/>
          <w:szCs w:val="24"/>
        </w:rPr>
        <w:t xml:space="preserve">, no obstante, de identificarse incorrecciones administrativas o actos de corrupción, estos deberán ser investigados internamente o comunicados a las autoridades correspondientes. Estos resultados podrán ser </w:t>
      </w:r>
      <w:r w:rsidR="00D1731D" w:rsidRPr="00A313FE">
        <w:rPr>
          <w:rFonts w:ascii="Times New Roman" w:hAnsi="Times New Roman" w:cs="Times New Roman"/>
          <w:sz w:val="24"/>
          <w:szCs w:val="24"/>
        </w:rPr>
        <w:t>escuchados por el Concejo Metropolitano o por cualquiera de sus comisiones.</w:t>
      </w:r>
    </w:p>
    <w:p w14:paraId="25C4EADF" w14:textId="52AC87CD" w:rsidR="00D1731D" w:rsidRPr="00A313FE" w:rsidRDefault="00D1731D"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Para la constitución de veedurías, los ciudadanos u organismos que así lo decidan, deberán </w:t>
      </w:r>
      <w:r w:rsidR="000C0C7E" w:rsidRPr="00A313FE">
        <w:rPr>
          <w:rFonts w:ascii="Times New Roman" w:hAnsi="Times New Roman" w:cs="Times New Roman"/>
          <w:sz w:val="24"/>
          <w:szCs w:val="24"/>
        </w:rPr>
        <w:t>cumplir conforme lo establecido en la normativa constitucional y legal correspondiente, en acompañamiento del</w:t>
      </w:r>
      <w:r w:rsidRPr="00A313FE">
        <w:rPr>
          <w:rFonts w:ascii="Times New Roman" w:hAnsi="Times New Roman" w:cs="Times New Roman"/>
          <w:sz w:val="24"/>
          <w:szCs w:val="24"/>
        </w:rPr>
        <w:t xml:space="preserve"> Consejo de Participación Ciudadana y Participación Social</w:t>
      </w:r>
      <w:r w:rsidR="004346DA" w:rsidRPr="00A313FE">
        <w:rPr>
          <w:rFonts w:ascii="Times New Roman" w:hAnsi="Times New Roman" w:cs="Times New Roman"/>
          <w:sz w:val="24"/>
          <w:szCs w:val="24"/>
        </w:rPr>
        <w:t xml:space="preserve"> y desarrollar su ejercicio participativo conforme a las regulaciones que esta entidad determine.</w:t>
      </w:r>
    </w:p>
    <w:p w14:paraId="762A399B" w14:textId="0EF10902" w:rsidR="00B476F0" w:rsidRPr="00A313FE" w:rsidRDefault="000A208A" w:rsidP="00DA75E1">
      <w:pPr>
        <w:jc w:val="both"/>
        <w:rPr>
          <w:rFonts w:ascii="Times New Roman" w:hAnsi="Times New Roman" w:cs="Times New Roman"/>
          <w:sz w:val="24"/>
          <w:szCs w:val="24"/>
        </w:rPr>
      </w:pPr>
      <w:r w:rsidRPr="00A313FE">
        <w:rPr>
          <w:rFonts w:ascii="Times New Roman" w:hAnsi="Times New Roman" w:cs="Times New Roman"/>
          <w:sz w:val="24"/>
          <w:szCs w:val="24"/>
        </w:rPr>
        <w:t>Los observatorios</w:t>
      </w:r>
      <w:r w:rsidR="004346DA" w:rsidRPr="00A313FE">
        <w:rPr>
          <w:rFonts w:ascii="Times New Roman" w:hAnsi="Times New Roman" w:cs="Times New Roman"/>
          <w:sz w:val="24"/>
          <w:szCs w:val="24"/>
        </w:rPr>
        <w:t xml:space="preserve"> y </w:t>
      </w:r>
      <w:r w:rsidRPr="00A313FE">
        <w:rPr>
          <w:rFonts w:ascii="Times New Roman" w:hAnsi="Times New Roman" w:cs="Times New Roman"/>
          <w:sz w:val="24"/>
          <w:szCs w:val="24"/>
        </w:rPr>
        <w:t>veedurías ciudadanas</w:t>
      </w:r>
      <w:r w:rsidR="00715938" w:rsidRPr="00A313FE">
        <w:rPr>
          <w:rFonts w:ascii="Times New Roman" w:hAnsi="Times New Roman" w:cs="Times New Roman"/>
          <w:sz w:val="24"/>
          <w:szCs w:val="24"/>
        </w:rPr>
        <w:t xml:space="preserve"> son de carácter voluntario y no </w:t>
      </w:r>
      <w:r w:rsidRPr="00A313FE">
        <w:rPr>
          <w:rFonts w:ascii="Times New Roman" w:hAnsi="Times New Roman" w:cs="Times New Roman"/>
          <w:sz w:val="24"/>
          <w:szCs w:val="24"/>
        </w:rPr>
        <w:t>constituyen órganos de</w:t>
      </w:r>
      <w:r w:rsidR="00715938" w:rsidRPr="00A313FE">
        <w:rPr>
          <w:rFonts w:ascii="Times New Roman" w:hAnsi="Times New Roman" w:cs="Times New Roman"/>
          <w:sz w:val="24"/>
          <w:szCs w:val="24"/>
        </w:rPr>
        <w:t xml:space="preserve"> la municipalidad.  El Municipio </w:t>
      </w:r>
      <w:r w:rsidRPr="00A313FE">
        <w:rPr>
          <w:rFonts w:ascii="Times New Roman" w:hAnsi="Times New Roman" w:cs="Times New Roman"/>
          <w:sz w:val="24"/>
          <w:szCs w:val="24"/>
        </w:rPr>
        <w:t>no asume ninguna</w:t>
      </w:r>
      <w:r w:rsidR="00715938" w:rsidRPr="00A313FE">
        <w:rPr>
          <w:rFonts w:ascii="Times New Roman" w:hAnsi="Times New Roman" w:cs="Times New Roman"/>
          <w:sz w:val="24"/>
          <w:szCs w:val="24"/>
        </w:rPr>
        <w:t xml:space="preserve"> relación contractual, civil, </w:t>
      </w:r>
      <w:r w:rsidRPr="00A313FE">
        <w:rPr>
          <w:rFonts w:ascii="Times New Roman" w:hAnsi="Times New Roman" w:cs="Times New Roman"/>
          <w:sz w:val="24"/>
          <w:szCs w:val="24"/>
        </w:rPr>
        <w:t>laboral, ni</w:t>
      </w:r>
      <w:r w:rsidR="00715938" w:rsidRPr="00A313FE">
        <w:rPr>
          <w:rFonts w:ascii="Times New Roman" w:hAnsi="Times New Roman" w:cs="Times New Roman"/>
          <w:sz w:val="24"/>
          <w:szCs w:val="24"/>
        </w:rPr>
        <w:t xml:space="preserve"> </w:t>
      </w:r>
      <w:r w:rsidRPr="00A313FE">
        <w:rPr>
          <w:rFonts w:ascii="Times New Roman" w:hAnsi="Times New Roman" w:cs="Times New Roman"/>
          <w:sz w:val="24"/>
          <w:szCs w:val="24"/>
        </w:rPr>
        <w:t>financiera con el grupo o sus</w:t>
      </w:r>
      <w:r w:rsidR="00715938" w:rsidRPr="00A313FE">
        <w:rPr>
          <w:rFonts w:ascii="Times New Roman" w:hAnsi="Times New Roman" w:cs="Times New Roman"/>
          <w:sz w:val="24"/>
          <w:szCs w:val="24"/>
        </w:rPr>
        <w:t xml:space="preserve"> miembros, quienes responderán de forma personal por sus actos u opiniones.</w:t>
      </w:r>
      <w:r w:rsidR="00B476F0" w:rsidRPr="00A313FE">
        <w:rPr>
          <w:rFonts w:ascii="Times New Roman" w:hAnsi="Times New Roman" w:cs="Times New Roman"/>
          <w:sz w:val="24"/>
          <w:szCs w:val="24"/>
        </w:rPr>
        <w:t xml:space="preserve"> La información municipal que los observatorios y veedurías requieran para su labor podrán obtenerla mediante los mecanismos previstos en la presente normativa.</w:t>
      </w:r>
    </w:p>
    <w:p w14:paraId="25DF7969" w14:textId="77777777" w:rsidR="00640728" w:rsidRDefault="00640728" w:rsidP="008E5CCE">
      <w:pPr>
        <w:pStyle w:val="Ttulo3"/>
        <w:rPr>
          <w:color w:val="auto"/>
        </w:rPr>
      </w:pPr>
      <w:bookmarkStart w:id="44" w:name="_Toc46188575"/>
    </w:p>
    <w:p w14:paraId="4CB1A50F" w14:textId="77777777" w:rsidR="00640728" w:rsidRDefault="00640728" w:rsidP="008E5CCE">
      <w:pPr>
        <w:pStyle w:val="Ttulo3"/>
        <w:rPr>
          <w:color w:val="auto"/>
        </w:rPr>
      </w:pPr>
    </w:p>
    <w:p w14:paraId="1295D47C" w14:textId="6E860669" w:rsidR="005E23D4" w:rsidRPr="00A313FE" w:rsidRDefault="00912BCE" w:rsidP="008E5CCE">
      <w:pPr>
        <w:pStyle w:val="Ttulo3"/>
        <w:rPr>
          <w:color w:val="auto"/>
        </w:rPr>
      </w:pPr>
      <w:bookmarkStart w:id="45" w:name="_Toc49703298"/>
      <w:r>
        <w:rPr>
          <w:color w:val="auto"/>
        </w:rPr>
        <w:t>Silla V</w:t>
      </w:r>
      <w:r w:rsidR="005E23D4" w:rsidRPr="00A313FE">
        <w:rPr>
          <w:color w:val="auto"/>
        </w:rPr>
        <w:t>acía</w:t>
      </w:r>
      <w:bookmarkEnd w:id="44"/>
      <w:bookmarkEnd w:id="45"/>
    </w:p>
    <w:p w14:paraId="1554CF33" w14:textId="77777777" w:rsidR="008E5CCE" w:rsidRPr="00640728" w:rsidRDefault="008E5CCE" w:rsidP="008E5CCE">
      <w:pPr>
        <w:rPr>
          <w:b/>
        </w:rPr>
      </w:pPr>
    </w:p>
    <w:p w14:paraId="19054362" w14:textId="412A23F9" w:rsidR="00E47BFB" w:rsidRPr="00A313FE" w:rsidRDefault="000C0C7E"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5B3579" w:rsidRPr="00640728">
        <w:rPr>
          <w:rFonts w:ascii="Times New Roman" w:hAnsi="Times New Roman" w:cs="Times New Roman"/>
          <w:b/>
          <w:sz w:val="24"/>
          <w:szCs w:val="24"/>
        </w:rPr>
        <w:t xml:space="preserve">De la Silla </w:t>
      </w:r>
      <w:r w:rsidRPr="00640728">
        <w:rPr>
          <w:rFonts w:ascii="Times New Roman" w:hAnsi="Times New Roman" w:cs="Times New Roman"/>
          <w:b/>
          <w:sz w:val="24"/>
          <w:szCs w:val="24"/>
        </w:rPr>
        <w:t>Vacía. -</w:t>
      </w:r>
      <w:r w:rsidR="005B3579" w:rsidRPr="00A313FE">
        <w:rPr>
          <w:rFonts w:ascii="Times New Roman" w:hAnsi="Times New Roman" w:cs="Times New Roman"/>
          <w:sz w:val="24"/>
          <w:szCs w:val="24"/>
        </w:rPr>
        <w:t xml:space="preserve">  Es un espacio de participación permanente</w:t>
      </w:r>
      <w:r w:rsidR="0000392A" w:rsidRPr="00A313FE">
        <w:rPr>
          <w:rFonts w:ascii="Times New Roman" w:hAnsi="Times New Roman" w:cs="Times New Roman"/>
          <w:sz w:val="24"/>
          <w:szCs w:val="24"/>
        </w:rPr>
        <w:t xml:space="preserve"> de la ciudadanía</w:t>
      </w:r>
      <w:r w:rsidR="005B3579" w:rsidRPr="00A313FE">
        <w:rPr>
          <w:rFonts w:ascii="Times New Roman" w:hAnsi="Times New Roman" w:cs="Times New Roman"/>
          <w:sz w:val="24"/>
          <w:szCs w:val="24"/>
        </w:rPr>
        <w:t xml:space="preserve">, que puede ser activada en cada sesión del Concejo Metropolitano, </w:t>
      </w:r>
      <w:r w:rsidR="006B30AD" w:rsidRPr="00A313FE">
        <w:rPr>
          <w:rFonts w:ascii="Times New Roman" w:hAnsi="Times New Roman" w:cs="Times New Roman"/>
          <w:sz w:val="24"/>
          <w:szCs w:val="24"/>
        </w:rPr>
        <w:t xml:space="preserve">para permitir que </w:t>
      </w:r>
      <w:r w:rsidR="00E47BFB" w:rsidRPr="00A313FE">
        <w:rPr>
          <w:rFonts w:ascii="Times New Roman" w:hAnsi="Times New Roman" w:cs="Times New Roman"/>
          <w:sz w:val="24"/>
          <w:szCs w:val="24"/>
        </w:rPr>
        <w:t xml:space="preserve">una </w:t>
      </w:r>
      <w:r w:rsidR="006B30AD" w:rsidRPr="00A313FE">
        <w:rPr>
          <w:rFonts w:ascii="Times New Roman" w:hAnsi="Times New Roman" w:cs="Times New Roman"/>
          <w:sz w:val="24"/>
          <w:szCs w:val="24"/>
        </w:rPr>
        <w:t xml:space="preserve">persona a título individual o en representación de colectivos de hecho o de derecho, ocupe una curul </w:t>
      </w:r>
      <w:r w:rsidR="00B77BDC" w:rsidRPr="00A313FE">
        <w:rPr>
          <w:rFonts w:ascii="Times New Roman" w:hAnsi="Times New Roman" w:cs="Times New Roman"/>
          <w:sz w:val="24"/>
          <w:szCs w:val="24"/>
        </w:rPr>
        <w:t xml:space="preserve">edilicia, con el objeto de </w:t>
      </w:r>
      <w:r w:rsidR="00E47BFB" w:rsidRPr="00A313FE">
        <w:rPr>
          <w:rFonts w:ascii="Times New Roman" w:hAnsi="Times New Roman" w:cs="Times New Roman"/>
          <w:sz w:val="24"/>
          <w:szCs w:val="24"/>
        </w:rPr>
        <w:t xml:space="preserve">participar en el debate y </w:t>
      </w:r>
      <w:r w:rsidR="00B77BDC" w:rsidRPr="00A313FE">
        <w:rPr>
          <w:rFonts w:ascii="Times New Roman" w:hAnsi="Times New Roman" w:cs="Times New Roman"/>
          <w:sz w:val="24"/>
          <w:szCs w:val="24"/>
        </w:rPr>
        <w:t xml:space="preserve">construcción conceptual para la toma de </w:t>
      </w:r>
      <w:r w:rsidR="00E47BFB" w:rsidRPr="00A313FE">
        <w:rPr>
          <w:rFonts w:ascii="Times New Roman" w:hAnsi="Times New Roman" w:cs="Times New Roman"/>
          <w:sz w:val="24"/>
          <w:szCs w:val="24"/>
        </w:rPr>
        <w:t>decisiones</w:t>
      </w:r>
      <w:r w:rsidR="00B77BDC" w:rsidRPr="00A313FE">
        <w:rPr>
          <w:rFonts w:ascii="Times New Roman" w:hAnsi="Times New Roman" w:cs="Times New Roman"/>
          <w:sz w:val="24"/>
          <w:szCs w:val="24"/>
        </w:rPr>
        <w:t xml:space="preserve"> del citado organismo</w:t>
      </w:r>
      <w:r w:rsidR="00E47BFB" w:rsidRPr="00A313FE">
        <w:rPr>
          <w:rFonts w:ascii="Times New Roman" w:hAnsi="Times New Roman" w:cs="Times New Roman"/>
          <w:sz w:val="24"/>
          <w:szCs w:val="24"/>
        </w:rPr>
        <w:t>.</w:t>
      </w:r>
      <w:r w:rsidR="00C21ADA" w:rsidRPr="00A313FE">
        <w:rPr>
          <w:rFonts w:ascii="Times New Roman" w:hAnsi="Times New Roman" w:cs="Times New Roman"/>
          <w:sz w:val="24"/>
          <w:szCs w:val="24"/>
        </w:rPr>
        <w:t xml:space="preserve"> </w:t>
      </w:r>
      <w:r w:rsidR="00E47BFB" w:rsidRPr="00A313FE">
        <w:rPr>
          <w:rFonts w:ascii="Times New Roman" w:hAnsi="Times New Roman" w:cs="Times New Roman"/>
          <w:sz w:val="24"/>
          <w:szCs w:val="24"/>
        </w:rPr>
        <w:t>La persona acreditada que participe en los debates y en la toma de decisiones lo hará con voz y voto</w:t>
      </w:r>
      <w:r w:rsidR="00C21ADA" w:rsidRPr="00A313FE">
        <w:rPr>
          <w:rFonts w:ascii="Times New Roman" w:hAnsi="Times New Roman" w:cs="Times New Roman"/>
          <w:sz w:val="24"/>
          <w:szCs w:val="24"/>
        </w:rPr>
        <w:t xml:space="preserve"> en el punto del orden del día o tema específicos para los cuales fue aceptada su incorporación a la Silla Vacía.</w:t>
      </w:r>
      <w:r w:rsidR="001E1A20" w:rsidRPr="00A313FE">
        <w:rPr>
          <w:rFonts w:ascii="Times New Roman" w:hAnsi="Times New Roman" w:cs="Times New Roman"/>
          <w:sz w:val="24"/>
          <w:szCs w:val="24"/>
        </w:rPr>
        <w:t xml:space="preserve"> Esta participación será ad honorem.</w:t>
      </w:r>
    </w:p>
    <w:p w14:paraId="3F24318E" w14:textId="1583F1AA" w:rsidR="00211A8A" w:rsidRPr="00A313FE" w:rsidRDefault="00750F02"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 xml:space="preserve">En cada convocatoria a sesión del Concejo Cantonal, deberá invitarse a la ciudadanía </w:t>
      </w:r>
      <w:r w:rsidR="00E67D10" w:rsidRPr="00A313FE">
        <w:rPr>
          <w:rFonts w:ascii="Times New Roman" w:hAnsi="Times New Roman" w:cs="Times New Roman"/>
          <w:sz w:val="24"/>
          <w:szCs w:val="24"/>
        </w:rPr>
        <w:t>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w:t>
      </w:r>
      <w:r w:rsidR="0000392A" w:rsidRPr="00A313FE">
        <w:rPr>
          <w:rFonts w:ascii="Times New Roman" w:hAnsi="Times New Roman" w:cs="Times New Roman"/>
          <w:sz w:val="24"/>
          <w:szCs w:val="24"/>
        </w:rPr>
        <w:t xml:space="preserve"> se trate el tema a abordar; </w:t>
      </w:r>
      <w:r w:rsidR="00E67D10" w:rsidRPr="00A313FE">
        <w:rPr>
          <w:rFonts w:ascii="Times New Roman" w:hAnsi="Times New Roman" w:cs="Times New Roman"/>
          <w:sz w:val="24"/>
          <w:szCs w:val="24"/>
        </w:rPr>
        <w:t>iii) quien haya presentado su solicitud de parti</w:t>
      </w:r>
      <w:r w:rsidR="0000392A" w:rsidRPr="00A313FE">
        <w:rPr>
          <w:rFonts w:ascii="Times New Roman" w:hAnsi="Times New Roman" w:cs="Times New Roman"/>
          <w:sz w:val="24"/>
          <w:szCs w:val="24"/>
        </w:rPr>
        <w:t>cipación con mayor anticipación; y, iv) quien no haya ocupado previamente la Silla Vacía.</w:t>
      </w:r>
    </w:p>
    <w:p w14:paraId="6214BC5D" w14:textId="471AD24E" w:rsidR="00CD6830" w:rsidRPr="00A313FE" w:rsidRDefault="00015462"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 persona seleccionada participará durante todo el tratamiento del tema correspondiente, de tal manera que si la sesión se interrumpe para continuarla en día diferente, deberá </w:t>
      </w:r>
      <w:r w:rsidR="00B91673" w:rsidRPr="00A313FE">
        <w:rPr>
          <w:rFonts w:ascii="Times New Roman" w:hAnsi="Times New Roman" w:cs="Times New Roman"/>
          <w:sz w:val="24"/>
          <w:szCs w:val="24"/>
        </w:rPr>
        <w:t xml:space="preserve">volvérsele a </w:t>
      </w:r>
      <w:r w:rsidRPr="00A313FE">
        <w:rPr>
          <w:rFonts w:ascii="Times New Roman" w:hAnsi="Times New Roman" w:cs="Times New Roman"/>
          <w:sz w:val="24"/>
          <w:szCs w:val="24"/>
        </w:rPr>
        <w:t xml:space="preserve">convocar </w:t>
      </w:r>
      <w:r w:rsidR="00B91673" w:rsidRPr="00A313FE">
        <w:rPr>
          <w:rFonts w:ascii="Times New Roman" w:hAnsi="Times New Roman" w:cs="Times New Roman"/>
          <w:sz w:val="24"/>
          <w:szCs w:val="24"/>
        </w:rPr>
        <w:t>par</w:t>
      </w:r>
      <w:r w:rsidRPr="00A313FE">
        <w:rPr>
          <w:rFonts w:ascii="Times New Roman" w:hAnsi="Times New Roman" w:cs="Times New Roman"/>
          <w:sz w:val="24"/>
          <w:szCs w:val="24"/>
        </w:rPr>
        <w:t>a la siguiente sesión o sesiones hasta que se tome una decisión final</w:t>
      </w:r>
      <w:r w:rsidR="00211A8A" w:rsidRPr="00A313FE">
        <w:rPr>
          <w:rFonts w:ascii="Times New Roman" w:hAnsi="Times New Roman" w:cs="Times New Roman"/>
          <w:sz w:val="24"/>
          <w:szCs w:val="24"/>
        </w:rPr>
        <w:t xml:space="preserve">. En el caso de puntos del orden del día en los cuales se vaya a tratar proyectos de ordenanza, se convocará a la misma persona para que intervenga en los dos debates que </w:t>
      </w:r>
      <w:r w:rsidR="008E5CCE" w:rsidRPr="00A313FE">
        <w:rPr>
          <w:rFonts w:ascii="Times New Roman" w:hAnsi="Times New Roman" w:cs="Times New Roman"/>
          <w:sz w:val="24"/>
          <w:szCs w:val="24"/>
        </w:rPr>
        <w:t>deben preceder a su aprobación.</w:t>
      </w:r>
    </w:p>
    <w:p w14:paraId="04253D27" w14:textId="6B02E6C1" w:rsidR="00E453B9" w:rsidRPr="00A313FE" w:rsidRDefault="00CD683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cada punto del orden del día de cada convocatoria a sesión del Concejo Metropolitano, deberá abrirse la posibilidad de ocupar la Silla Vacía a un ciudadano del Distrito, </w:t>
      </w:r>
      <w:r w:rsidR="00B91673" w:rsidRPr="00A313FE">
        <w:rPr>
          <w:rFonts w:ascii="Times New Roman" w:hAnsi="Times New Roman" w:cs="Times New Roman"/>
          <w:sz w:val="24"/>
          <w:szCs w:val="24"/>
        </w:rPr>
        <w:t>excepto</w:t>
      </w:r>
      <w:r w:rsidRPr="00A313FE">
        <w:rPr>
          <w:rFonts w:ascii="Times New Roman" w:hAnsi="Times New Roman" w:cs="Times New Roman"/>
          <w:sz w:val="24"/>
          <w:szCs w:val="24"/>
        </w:rPr>
        <w:t xml:space="preserve"> </w:t>
      </w:r>
      <w:r w:rsidR="00B91673" w:rsidRPr="00A313FE">
        <w:rPr>
          <w:rFonts w:ascii="Times New Roman" w:hAnsi="Times New Roman" w:cs="Times New Roman"/>
          <w:sz w:val="24"/>
          <w:szCs w:val="24"/>
        </w:rPr>
        <w:t xml:space="preserve">en puntos </w:t>
      </w:r>
      <w:r w:rsidRPr="00A313FE">
        <w:rPr>
          <w:rFonts w:ascii="Times New Roman" w:hAnsi="Times New Roman" w:cs="Times New Roman"/>
          <w:sz w:val="24"/>
          <w:szCs w:val="24"/>
        </w:rPr>
        <w:t>de car</w:t>
      </w:r>
      <w:r w:rsidR="00CF3952" w:rsidRPr="00A313FE">
        <w:rPr>
          <w:rFonts w:ascii="Times New Roman" w:hAnsi="Times New Roman" w:cs="Times New Roman"/>
          <w:sz w:val="24"/>
          <w:szCs w:val="24"/>
        </w:rPr>
        <w:t>ácter formal, honorífico o cívico, sean estos condecoraciones, reconocimientos o recibimiento en Comisión General a organizaciones o ciudadanía en general.</w:t>
      </w:r>
    </w:p>
    <w:p w14:paraId="73BB9042" w14:textId="747BF23D" w:rsidR="002D3F39" w:rsidRPr="00A313FE" w:rsidRDefault="000C0C7E"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E453B9" w:rsidRPr="00640728">
        <w:rPr>
          <w:rFonts w:ascii="Times New Roman" w:hAnsi="Times New Roman" w:cs="Times New Roman"/>
          <w:b/>
          <w:sz w:val="24"/>
          <w:szCs w:val="24"/>
        </w:rPr>
        <w:t xml:space="preserve">Formalidades </w:t>
      </w:r>
      <w:r w:rsidR="00167C90" w:rsidRPr="00640728">
        <w:rPr>
          <w:rFonts w:ascii="Times New Roman" w:hAnsi="Times New Roman" w:cs="Times New Roman"/>
          <w:b/>
          <w:sz w:val="24"/>
          <w:szCs w:val="24"/>
        </w:rPr>
        <w:t>generales. -</w:t>
      </w:r>
      <w:r w:rsidR="00E453B9" w:rsidRPr="00A313FE">
        <w:rPr>
          <w:rFonts w:ascii="Times New Roman" w:hAnsi="Times New Roman" w:cs="Times New Roman"/>
          <w:sz w:val="24"/>
          <w:szCs w:val="24"/>
        </w:rPr>
        <w:t xml:space="preserve"> </w:t>
      </w:r>
      <w:r w:rsidR="003B5FD3" w:rsidRPr="00A313FE">
        <w:rPr>
          <w:rFonts w:ascii="Times New Roman" w:hAnsi="Times New Roman" w:cs="Times New Roman"/>
          <w:sz w:val="24"/>
          <w:szCs w:val="24"/>
        </w:rPr>
        <w:t xml:space="preserve">El proceso de incorporación a la Silla Vacía deberá ser expedito. Para este fin será necesario que la Comisión de Mesa anuncie con antelación de al menos seis días los </w:t>
      </w:r>
      <w:r w:rsidR="00D9673A" w:rsidRPr="00A313FE">
        <w:rPr>
          <w:rFonts w:ascii="Times New Roman" w:hAnsi="Times New Roman" w:cs="Times New Roman"/>
          <w:sz w:val="24"/>
          <w:szCs w:val="24"/>
        </w:rPr>
        <w:t xml:space="preserve">puntos del orden del día </w:t>
      </w:r>
      <w:r w:rsidR="003B5FD3" w:rsidRPr="00A313FE">
        <w:rPr>
          <w:rFonts w:ascii="Times New Roman" w:hAnsi="Times New Roman" w:cs="Times New Roman"/>
          <w:sz w:val="24"/>
          <w:szCs w:val="24"/>
        </w:rPr>
        <w:t xml:space="preserve">que </w:t>
      </w:r>
      <w:r w:rsidR="00D9673A" w:rsidRPr="00A313FE">
        <w:rPr>
          <w:rFonts w:ascii="Times New Roman" w:hAnsi="Times New Roman" w:cs="Times New Roman"/>
          <w:sz w:val="24"/>
          <w:szCs w:val="24"/>
        </w:rPr>
        <w:t>habrán de ser tratados en la próxima sesión del Concejo Metropolitano. Este anuncio se realizará a través de todos los medios de difusión de que dispone el Municipio, en los cuales se incentivará a la ciudadan</w:t>
      </w:r>
      <w:r w:rsidR="00233A94" w:rsidRPr="00A313FE">
        <w:rPr>
          <w:rFonts w:ascii="Times New Roman" w:hAnsi="Times New Roman" w:cs="Times New Roman"/>
          <w:sz w:val="24"/>
          <w:szCs w:val="24"/>
        </w:rPr>
        <w:t>ía a participar</w:t>
      </w:r>
      <w:r w:rsidR="002D3F39" w:rsidRPr="00A313FE">
        <w:rPr>
          <w:rFonts w:ascii="Times New Roman" w:hAnsi="Times New Roman" w:cs="Times New Roman"/>
          <w:sz w:val="24"/>
          <w:szCs w:val="24"/>
        </w:rPr>
        <w:t>. Desde este momento los interesados podrán ya presentar s</w:t>
      </w:r>
      <w:r w:rsidR="008E5CCE" w:rsidRPr="00A313FE">
        <w:rPr>
          <w:rFonts w:ascii="Times New Roman" w:hAnsi="Times New Roman" w:cs="Times New Roman"/>
          <w:sz w:val="24"/>
          <w:szCs w:val="24"/>
        </w:rPr>
        <w:t>us solicitudes para intervenir.</w:t>
      </w:r>
    </w:p>
    <w:p w14:paraId="1D1619D0" w14:textId="0F26AB57" w:rsidR="00480FEC" w:rsidRPr="00A313FE" w:rsidRDefault="002D3F39"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Los interesados en ocupar la Silla Vacía presentarán una solicitud indicando sus generales de ley, lugar de residencia, breve indicación de los motivos que le impulsan a participar, su profesión o experticia; y, una autorización expresa para que el </w:t>
      </w:r>
      <w:r w:rsidR="008E5CCE" w:rsidRPr="00A313FE">
        <w:rPr>
          <w:rFonts w:ascii="Times New Roman" w:hAnsi="Times New Roman" w:cs="Times New Roman"/>
          <w:sz w:val="24"/>
          <w:szCs w:val="24"/>
        </w:rPr>
        <w:t>Municipio del</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Distrito Metropolitano de Quito</w:t>
      </w:r>
      <w:r w:rsidR="008224A7"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realice las </w:t>
      </w:r>
      <w:r w:rsidR="00480FEC" w:rsidRPr="00A313FE">
        <w:rPr>
          <w:rFonts w:ascii="Times New Roman" w:hAnsi="Times New Roman" w:cs="Times New Roman"/>
          <w:sz w:val="24"/>
          <w:szCs w:val="24"/>
        </w:rPr>
        <w:t xml:space="preserve">verificaciones </w:t>
      </w:r>
      <w:r w:rsidRPr="00A313FE">
        <w:rPr>
          <w:rFonts w:ascii="Times New Roman" w:hAnsi="Times New Roman" w:cs="Times New Roman"/>
          <w:sz w:val="24"/>
          <w:szCs w:val="24"/>
        </w:rPr>
        <w:t xml:space="preserve">generales del caso, que permitan determinar que se encuentra en goce de sus derechos políticos; que acredita la profesión o experticia que manifiesta poseer; que no se encuentra moroso de pensiones alimenticias u otras que le sean exigibles a menores de edad o personas vulnerables de su entorno familiar, ni se encuentra en mora de obligaciones ante el IESS o el </w:t>
      </w:r>
      <w:r w:rsidR="008E5CCE" w:rsidRPr="00A313FE">
        <w:rPr>
          <w:rFonts w:ascii="Times New Roman" w:hAnsi="Times New Roman" w:cs="Times New Roman"/>
          <w:sz w:val="24"/>
          <w:szCs w:val="24"/>
        </w:rPr>
        <w:t>Municipio del</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Estas </w:t>
      </w:r>
      <w:r w:rsidR="00FB1F89" w:rsidRPr="00A313FE">
        <w:rPr>
          <w:rFonts w:ascii="Times New Roman" w:hAnsi="Times New Roman" w:cs="Times New Roman"/>
          <w:sz w:val="24"/>
          <w:szCs w:val="24"/>
        </w:rPr>
        <w:t xml:space="preserve">averiguaciones las realizará internamente el ente municipal, sin que sea exigible ningún documento adicional a la solicitud </w:t>
      </w:r>
      <w:r w:rsidR="00B91673" w:rsidRPr="00A313FE">
        <w:rPr>
          <w:rFonts w:ascii="Times New Roman" w:hAnsi="Times New Roman" w:cs="Times New Roman"/>
          <w:sz w:val="24"/>
          <w:szCs w:val="24"/>
        </w:rPr>
        <w:t>que presente e</w:t>
      </w:r>
      <w:r w:rsidR="00FB1F89" w:rsidRPr="00A313FE">
        <w:rPr>
          <w:rFonts w:ascii="Times New Roman" w:hAnsi="Times New Roman" w:cs="Times New Roman"/>
          <w:sz w:val="24"/>
          <w:szCs w:val="24"/>
        </w:rPr>
        <w:t>l interesado.</w:t>
      </w:r>
    </w:p>
    <w:p w14:paraId="4B70EF19" w14:textId="6AFB3D79" w:rsidR="001E1A20" w:rsidRPr="00A313FE" w:rsidRDefault="00480FEC" w:rsidP="00DA75E1">
      <w:pPr>
        <w:jc w:val="both"/>
        <w:rPr>
          <w:rFonts w:ascii="Times New Roman" w:hAnsi="Times New Roman" w:cs="Times New Roman"/>
          <w:sz w:val="24"/>
          <w:szCs w:val="24"/>
        </w:rPr>
      </w:pPr>
      <w:r w:rsidRPr="00A313FE">
        <w:rPr>
          <w:rFonts w:ascii="Times New Roman" w:hAnsi="Times New Roman" w:cs="Times New Roman"/>
          <w:sz w:val="24"/>
          <w:szCs w:val="24"/>
        </w:rPr>
        <w:t>Las verificaciones señaladas en el inciso precedente y la determinación del aplicante cuya intervención ha sido aceptada, deberán realizarse hasta el momento en el que la Secretaría del Concejo Metropolitano emite formalmente la convocatoria a sesión, sea esta ordinaria u extraordinaria. De esta manera, al mismo tiempo que se convoca a los Concejales Metropolitanos, se convocará también a la persona que vaya a ocupar la Silla V</w:t>
      </w:r>
      <w:r w:rsidR="008E5CCE" w:rsidRPr="00A313FE">
        <w:rPr>
          <w:rFonts w:ascii="Times New Roman" w:hAnsi="Times New Roman" w:cs="Times New Roman"/>
          <w:sz w:val="24"/>
          <w:szCs w:val="24"/>
        </w:rPr>
        <w:t xml:space="preserve">acía. </w:t>
      </w:r>
    </w:p>
    <w:p w14:paraId="43723069" w14:textId="6C67C550" w:rsidR="008E5CCE" w:rsidRPr="00A313FE" w:rsidRDefault="001E1A20"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14:paraId="0CA8C65C" w14:textId="77777777" w:rsidR="00A53C8E" w:rsidRPr="00A313FE" w:rsidRDefault="00A53C8E" w:rsidP="008E5CCE">
      <w:pPr>
        <w:pStyle w:val="Ttulo3"/>
        <w:rPr>
          <w:color w:val="auto"/>
        </w:rPr>
      </w:pPr>
      <w:bookmarkStart w:id="46" w:name="_Toc46188576"/>
      <w:bookmarkStart w:id="47" w:name="_Toc49703299"/>
      <w:r w:rsidRPr="00A313FE">
        <w:rPr>
          <w:color w:val="auto"/>
        </w:rPr>
        <w:t>Mesas de trabajo</w:t>
      </w:r>
      <w:bookmarkEnd w:id="46"/>
      <w:bookmarkEnd w:id="47"/>
    </w:p>
    <w:p w14:paraId="41CE662D" w14:textId="77777777" w:rsidR="008B0AAC" w:rsidRPr="00A313FE" w:rsidRDefault="008B0AAC" w:rsidP="00DA75E1">
      <w:pPr>
        <w:jc w:val="both"/>
        <w:rPr>
          <w:rFonts w:ascii="Times New Roman" w:hAnsi="Times New Roman" w:cs="Times New Roman"/>
          <w:sz w:val="24"/>
          <w:szCs w:val="24"/>
        </w:rPr>
      </w:pPr>
    </w:p>
    <w:p w14:paraId="2632B360" w14:textId="081E7058" w:rsidR="00E13A98" w:rsidRPr="00A313FE" w:rsidRDefault="000C0C7E"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E13A98" w:rsidRPr="00640728">
        <w:rPr>
          <w:rFonts w:ascii="Times New Roman" w:hAnsi="Times New Roman" w:cs="Times New Roman"/>
          <w:b/>
          <w:sz w:val="24"/>
          <w:szCs w:val="24"/>
        </w:rPr>
        <w:t xml:space="preserve">Mesas de </w:t>
      </w:r>
      <w:r w:rsidRPr="00640728">
        <w:rPr>
          <w:rFonts w:ascii="Times New Roman" w:hAnsi="Times New Roman" w:cs="Times New Roman"/>
          <w:b/>
          <w:sz w:val="24"/>
          <w:szCs w:val="24"/>
        </w:rPr>
        <w:t>Trabajo. -</w:t>
      </w:r>
      <w:r w:rsidR="00FC44A8" w:rsidRPr="00A313FE">
        <w:rPr>
          <w:rFonts w:ascii="Times New Roman" w:hAnsi="Times New Roman" w:cs="Times New Roman"/>
          <w:sz w:val="24"/>
          <w:szCs w:val="24"/>
        </w:rPr>
        <w:t xml:space="preserve"> </w:t>
      </w:r>
      <w:r w:rsidR="00A03FB1" w:rsidRPr="00A03FB1">
        <w:rPr>
          <w:rFonts w:ascii="Times New Roman" w:hAnsi="Times New Roman" w:cs="Times New Roman"/>
          <w:sz w:val="24"/>
          <w:szCs w:val="24"/>
        </w:rPr>
        <w:t>Se</w:t>
      </w:r>
      <w:r w:rsidR="00FC44A8" w:rsidRPr="00A03FB1">
        <w:rPr>
          <w:rFonts w:ascii="Times New Roman" w:hAnsi="Times New Roman" w:cs="Times New Roman"/>
          <w:color w:val="FF0000"/>
          <w:sz w:val="24"/>
          <w:szCs w:val="24"/>
        </w:rPr>
        <w:t xml:space="preserve"> </w:t>
      </w:r>
      <w:r w:rsidR="00FC44A8" w:rsidRPr="00A03FB1">
        <w:rPr>
          <w:rFonts w:ascii="Times New Roman" w:hAnsi="Times New Roman" w:cs="Times New Roman"/>
          <w:sz w:val="24"/>
          <w:szCs w:val="24"/>
        </w:rPr>
        <w:t xml:space="preserve">podrán organizar Mesas de Trabajo para atender temas comunitarios </w:t>
      </w:r>
      <w:r w:rsidR="00E13A98" w:rsidRPr="00A03FB1">
        <w:rPr>
          <w:rFonts w:ascii="Times New Roman" w:hAnsi="Times New Roman" w:cs="Times New Roman"/>
          <w:sz w:val="24"/>
          <w:szCs w:val="24"/>
        </w:rPr>
        <w:t>en general, que sean solicitados por la ciudadanía del Distrito</w:t>
      </w:r>
      <w:r w:rsidR="00CB26BB" w:rsidRPr="00A03FB1">
        <w:rPr>
          <w:rFonts w:ascii="Times New Roman" w:hAnsi="Times New Roman" w:cs="Times New Roman"/>
          <w:sz w:val="24"/>
          <w:szCs w:val="24"/>
        </w:rPr>
        <w:t xml:space="preserve"> y que sean considerados por ellos, relevantes para instalar este mecanismo de participación y control</w:t>
      </w:r>
      <w:r w:rsidR="00E13A98" w:rsidRPr="00A03FB1">
        <w:rPr>
          <w:rFonts w:ascii="Times New Roman" w:hAnsi="Times New Roman" w:cs="Times New Roman"/>
          <w:sz w:val="24"/>
          <w:szCs w:val="24"/>
        </w:rPr>
        <w:t>. Estas mesas serán instaladas y presididas por sus convocantes y, dependiendo el tema a abordarse</w:t>
      </w:r>
      <w:r w:rsidR="00E13A98" w:rsidRPr="00A313FE">
        <w:rPr>
          <w:rFonts w:ascii="Times New Roman" w:hAnsi="Times New Roman" w:cs="Times New Roman"/>
          <w:sz w:val="24"/>
          <w:szCs w:val="24"/>
        </w:rPr>
        <w:t>, podrá invitarse a funcionarios y autoridades públicos que sean relevantes para el tema a tratar y su resolución o decisión final.</w:t>
      </w:r>
      <w:r w:rsidR="00B9147A" w:rsidRPr="00A313FE">
        <w:rPr>
          <w:rFonts w:ascii="Times New Roman" w:hAnsi="Times New Roman" w:cs="Times New Roman"/>
          <w:sz w:val="24"/>
          <w:szCs w:val="24"/>
        </w:rPr>
        <w:t xml:space="preserve"> Tanto los convocantes como los solicitantes, podrán invitar a especialistas que ayuden a conceptualizar el tema a abordar y guíen su discusión.</w:t>
      </w:r>
    </w:p>
    <w:p w14:paraId="76834551" w14:textId="4BBCA72E" w:rsidR="008B0AAC" w:rsidRPr="00A313FE" w:rsidRDefault="00640D9C"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las mesas de trabajo deberá responderse de maneta técnica las razones por las que un problema, situación de hecho, trámite o cualquier otra situación que vincule a la ciudadanía con 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no ha sido respondida, procesada o atendida en la forma establecida en el marco normativo nacional y distrital. En el desarrollo de las mesas, deberá establecerse,</w:t>
      </w:r>
      <w:r w:rsidR="00B9147A" w:rsidRPr="00A313FE">
        <w:rPr>
          <w:rFonts w:ascii="Times New Roman" w:hAnsi="Times New Roman" w:cs="Times New Roman"/>
          <w:sz w:val="24"/>
          <w:szCs w:val="24"/>
        </w:rPr>
        <w:t xml:space="preserve"> al menos, </w:t>
      </w:r>
      <w:r w:rsidRPr="00A313FE">
        <w:rPr>
          <w:rFonts w:ascii="Times New Roman" w:hAnsi="Times New Roman" w:cs="Times New Roman"/>
          <w:sz w:val="24"/>
          <w:szCs w:val="24"/>
        </w:rPr>
        <w:t xml:space="preserve">la manera </w:t>
      </w:r>
      <w:r w:rsidR="000C0C7E" w:rsidRPr="00A313FE">
        <w:rPr>
          <w:rFonts w:ascii="Times New Roman" w:hAnsi="Times New Roman" w:cs="Times New Roman"/>
          <w:sz w:val="24"/>
          <w:szCs w:val="24"/>
        </w:rPr>
        <w:t xml:space="preserve">técnico - </w:t>
      </w:r>
      <w:r w:rsidRPr="00A313FE">
        <w:rPr>
          <w:rFonts w:ascii="Times New Roman" w:hAnsi="Times New Roman" w:cs="Times New Roman"/>
          <w:sz w:val="24"/>
          <w:szCs w:val="24"/>
        </w:rPr>
        <w:t xml:space="preserve">legal de </w:t>
      </w:r>
      <w:r w:rsidR="00B9147A" w:rsidRPr="00A313FE">
        <w:rPr>
          <w:rFonts w:ascii="Times New Roman" w:hAnsi="Times New Roman" w:cs="Times New Roman"/>
          <w:sz w:val="24"/>
          <w:szCs w:val="24"/>
        </w:rPr>
        <w:t xml:space="preserve">atender o resolver la situación puesta a conocimiento y el tiempo aproximado para que ello ocurra; las responsabilidades de los funcionarios y de la parte ciudadana interesada; y, de ser necesario, la responsabilidad del o los funcionarios que </w:t>
      </w:r>
      <w:r w:rsidR="000C0C7E" w:rsidRPr="00A313FE">
        <w:rPr>
          <w:rFonts w:ascii="Times New Roman" w:hAnsi="Times New Roman" w:cs="Times New Roman"/>
          <w:sz w:val="24"/>
          <w:szCs w:val="24"/>
        </w:rPr>
        <w:t>pueden ser responsable por la negligencia en la tramitación</w:t>
      </w:r>
      <w:r w:rsidR="00B9147A" w:rsidRPr="00A313FE">
        <w:rPr>
          <w:rFonts w:ascii="Times New Roman" w:hAnsi="Times New Roman" w:cs="Times New Roman"/>
          <w:sz w:val="24"/>
          <w:szCs w:val="24"/>
        </w:rPr>
        <w:t xml:space="preserve">. Los acuerdos o procedimientos alcanzados, se incorporarán en el acta </w:t>
      </w:r>
      <w:r w:rsidR="00167C90" w:rsidRPr="00A313FE">
        <w:rPr>
          <w:rFonts w:ascii="Times New Roman" w:hAnsi="Times New Roman" w:cs="Times New Roman"/>
          <w:sz w:val="24"/>
          <w:szCs w:val="24"/>
        </w:rPr>
        <w:t>correspondiente, suscrita</w:t>
      </w:r>
      <w:r w:rsidR="000C0C7E" w:rsidRPr="00A313FE">
        <w:rPr>
          <w:rFonts w:ascii="Times New Roman" w:hAnsi="Times New Roman" w:cs="Times New Roman"/>
          <w:sz w:val="24"/>
          <w:szCs w:val="24"/>
        </w:rPr>
        <w:t xml:space="preserve"> por los comparecientes. </w:t>
      </w:r>
    </w:p>
    <w:p w14:paraId="1D1F73E9" w14:textId="77777777" w:rsidR="00A53C8E" w:rsidRPr="00A313FE" w:rsidRDefault="00A53C8E" w:rsidP="008E5CCE">
      <w:pPr>
        <w:pStyle w:val="Ttulo3"/>
        <w:rPr>
          <w:color w:val="auto"/>
        </w:rPr>
      </w:pPr>
      <w:bookmarkStart w:id="48" w:name="_Toc46188577"/>
      <w:bookmarkStart w:id="49" w:name="_Toc49703300"/>
      <w:r w:rsidRPr="00A313FE">
        <w:rPr>
          <w:color w:val="auto"/>
        </w:rPr>
        <w:t>Rendición de cuentas</w:t>
      </w:r>
      <w:bookmarkEnd w:id="48"/>
      <w:bookmarkEnd w:id="49"/>
    </w:p>
    <w:p w14:paraId="5AAE6724" w14:textId="77777777" w:rsidR="00274218" w:rsidRPr="00A313FE" w:rsidRDefault="00274218" w:rsidP="00DA75E1">
      <w:pPr>
        <w:jc w:val="both"/>
        <w:rPr>
          <w:rFonts w:ascii="Times New Roman" w:hAnsi="Times New Roman" w:cs="Times New Roman"/>
          <w:sz w:val="24"/>
          <w:szCs w:val="24"/>
        </w:rPr>
      </w:pPr>
    </w:p>
    <w:p w14:paraId="6FB7C470" w14:textId="382289EE" w:rsidR="002625DE" w:rsidRPr="00A313FE" w:rsidRDefault="000C0C7E"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265958" w:rsidRPr="00640728">
        <w:rPr>
          <w:rFonts w:ascii="Times New Roman" w:hAnsi="Times New Roman" w:cs="Times New Roman"/>
          <w:b/>
          <w:sz w:val="24"/>
          <w:szCs w:val="24"/>
        </w:rPr>
        <w:t xml:space="preserve">De la Rendición de </w:t>
      </w:r>
      <w:r w:rsidRPr="00640728">
        <w:rPr>
          <w:rFonts w:ascii="Times New Roman" w:hAnsi="Times New Roman" w:cs="Times New Roman"/>
          <w:b/>
          <w:sz w:val="24"/>
          <w:szCs w:val="24"/>
        </w:rPr>
        <w:t>cuentas. -</w:t>
      </w:r>
      <w:r w:rsidR="00265958" w:rsidRPr="00A313FE">
        <w:rPr>
          <w:rFonts w:ascii="Times New Roman" w:hAnsi="Times New Roman" w:cs="Times New Roman"/>
          <w:sz w:val="24"/>
          <w:szCs w:val="24"/>
        </w:rPr>
        <w:t xml:space="preserve"> </w:t>
      </w:r>
      <w:r w:rsidR="002625DE" w:rsidRPr="00A313FE">
        <w:rPr>
          <w:rFonts w:ascii="Times New Roman" w:hAnsi="Times New Roman" w:cs="Times New Roman"/>
          <w:sz w:val="24"/>
          <w:szCs w:val="24"/>
        </w:rPr>
        <w:t xml:space="preserve">La rendición de cuentas es un </w:t>
      </w:r>
      <w:r w:rsidR="000B0CF8" w:rsidRPr="00A313FE">
        <w:rPr>
          <w:rFonts w:ascii="Times New Roman" w:hAnsi="Times New Roman" w:cs="Times New Roman"/>
          <w:sz w:val="24"/>
          <w:szCs w:val="24"/>
        </w:rPr>
        <w:t xml:space="preserve">evento </w:t>
      </w:r>
      <w:r w:rsidR="002625DE" w:rsidRPr="00A313FE">
        <w:rPr>
          <w:rFonts w:ascii="Times New Roman" w:hAnsi="Times New Roman" w:cs="Times New Roman"/>
          <w:sz w:val="24"/>
          <w:szCs w:val="24"/>
        </w:rPr>
        <w:t>a través del cual los funcionarios públicos</w:t>
      </w:r>
      <w:r w:rsidR="000B0CF8" w:rsidRPr="00A313FE">
        <w:rPr>
          <w:rFonts w:ascii="Times New Roman" w:hAnsi="Times New Roman" w:cs="Times New Roman"/>
          <w:sz w:val="24"/>
          <w:szCs w:val="24"/>
        </w:rPr>
        <w:t xml:space="preserve"> </w:t>
      </w:r>
      <w:r w:rsidR="00DF19D1" w:rsidRPr="00A313FE">
        <w:rPr>
          <w:rFonts w:ascii="Times New Roman" w:hAnsi="Times New Roman" w:cs="Times New Roman"/>
          <w:sz w:val="24"/>
          <w:szCs w:val="24"/>
        </w:rPr>
        <w:t xml:space="preserve">del </w:t>
      </w:r>
      <w:r w:rsidR="00D462BC" w:rsidRPr="00A313FE">
        <w:rPr>
          <w:rFonts w:ascii="Times New Roman" w:hAnsi="Times New Roman" w:cs="Times New Roman"/>
          <w:sz w:val="24"/>
          <w:szCs w:val="24"/>
        </w:rPr>
        <w:t>Distrito Metropolitano de Quito</w:t>
      </w:r>
      <w:r w:rsidR="00DF19D1" w:rsidRPr="00A313FE">
        <w:rPr>
          <w:rFonts w:ascii="Times New Roman" w:hAnsi="Times New Roman" w:cs="Times New Roman"/>
          <w:sz w:val="24"/>
          <w:szCs w:val="24"/>
        </w:rPr>
        <w:t xml:space="preserve"> </w:t>
      </w:r>
      <w:r w:rsidR="000B0CF8" w:rsidRPr="00A313FE">
        <w:rPr>
          <w:rFonts w:ascii="Times New Roman" w:hAnsi="Times New Roman" w:cs="Times New Roman"/>
          <w:sz w:val="24"/>
          <w:szCs w:val="24"/>
        </w:rPr>
        <w:t>deben informar</w:t>
      </w:r>
      <w:r w:rsidR="002625DE" w:rsidRPr="00A313FE">
        <w:rPr>
          <w:rFonts w:ascii="Times New Roman" w:hAnsi="Times New Roman" w:cs="Times New Roman"/>
          <w:sz w:val="24"/>
          <w:szCs w:val="24"/>
        </w:rPr>
        <w:t xml:space="preserve"> sobre su gestión </w:t>
      </w:r>
      <w:r w:rsidR="00DF19D1" w:rsidRPr="00A313FE">
        <w:rPr>
          <w:rFonts w:ascii="Times New Roman" w:hAnsi="Times New Roman" w:cs="Times New Roman"/>
          <w:sz w:val="24"/>
          <w:szCs w:val="24"/>
        </w:rPr>
        <w:t xml:space="preserve">en el período anual precedente, </w:t>
      </w:r>
      <w:r w:rsidR="002625DE" w:rsidRPr="00A313FE">
        <w:rPr>
          <w:rFonts w:ascii="Times New Roman" w:hAnsi="Times New Roman" w:cs="Times New Roman"/>
          <w:sz w:val="24"/>
          <w:szCs w:val="24"/>
        </w:rPr>
        <w:t>a la ciudadanía</w:t>
      </w:r>
      <w:r w:rsidR="00DF19D1" w:rsidRPr="00A313FE">
        <w:rPr>
          <w:rFonts w:ascii="Times New Roman" w:hAnsi="Times New Roman" w:cs="Times New Roman"/>
          <w:sz w:val="24"/>
          <w:szCs w:val="24"/>
        </w:rPr>
        <w:t>. Este informe debe detallar acciones y gestiones</w:t>
      </w:r>
      <w:r w:rsidR="00487AF6" w:rsidRPr="00A313FE">
        <w:rPr>
          <w:rFonts w:ascii="Times New Roman" w:hAnsi="Times New Roman" w:cs="Times New Roman"/>
          <w:sz w:val="24"/>
          <w:szCs w:val="24"/>
        </w:rPr>
        <w:t>, procesos participativos</w:t>
      </w:r>
      <w:r w:rsidR="00164A02" w:rsidRPr="00A313FE">
        <w:rPr>
          <w:rFonts w:ascii="Times New Roman" w:hAnsi="Times New Roman" w:cs="Times New Roman"/>
          <w:sz w:val="24"/>
          <w:szCs w:val="24"/>
        </w:rPr>
        <w:t xml:space="preserve"> y más eventos realizados durante el período que se informa</w:t>
      </w:r>
      <w:r w:rsidR="006666DA" w:rsidRPr="00A313FE">
        <w:rPr>
          <w:rFonts w:ascii="Times New Roman" w:hAnsi="Times New Roman" w:cs="Times New Roman"/>
          <w:sz w:val="24"/>
          <w:szCs w:val="24"/>
        </w:rPr>
        <w:t xml:space="preserve">, </w:t>
      </w:r>
      <w:r w:rsidR="008224A7" w:rsidRPr="00A313FE">
        <w:rPr>
          <w:rFonts w:ascii="Times New Roman" w:hAnsi="Times New Roman" w:cs="Times New Roman"/>
          <w:sz w:val="24"/>
          <w:szCs w:val="24"/>
        </w:rPr>
        <w:t>mismo</w:t>
      </w:r>
      <w:r w:rsidR="006666DA" w:rsidRPr="00A313FE">
        <w:rPr>
          <w:rFonts w:ascii="Times New Roman" w:hAnsi="Times New Roman" w:cs="Times New Roman"/>
          <w:sz w:val="24"/>
          <w:szCs w:val="24"/>
        </w:rPr>
        <w:t xml:space="preserve"> que deberán</w:t>
      </w:r>
      <w:r w:rsidR="00164A02" w:rsidRPr="00A313FE">
        <w:rPr>
          <w:rFonts w:ascii="Times New Roman" w:hAnsi="Times New Roman" w:cs="Times New Roman"/>
          <w:sz w:val="24"/>
          <w:szCs w:val="24"/>
        </w:rPr>
        <w:t>, en primer lugar, responder a los planes de trabajo presentados durante la campaña</w:t>
      </w:r>
      <w:r w:rsidR="006666DA" w:rsidRPr="00A313FE">
        <w:rPr>
          <w:rFonts w:ascii="Times New Roman" w:hAnsi="Times New Roman" w:cs="Times New Roman"/>
          <w:sz w:val="24"/>
          <w:szCs w:val="24"/>
        </w:rPr>
        <w:t xml:space="preserve"> </w:t>
      </w:r>
      <w:r w:rsidR="00164A02" w:rsidRPr="00A313FE">
        <w:rPr>
          <w:rFonts w:ascii="Times New Roman" w:hAnsi="Times New Roman" w:cs="Times New Roman"/>
          <w:sz w:val="24"/>
          <w:szCs w:val="24"/>
        </w:rPr>
        <w:t xml:space="preserve">electoral que los llevó a la </w:t>
      </w:r>
      <w:r w:rsidR="002625DE" w:rsidRPr="00A313FE">
        <w:rPr>
          <w:rFonts w:ascii="Times New Roman" w:hAnsi="Times New Roman" w:cs="Times New Roman"/>
          <w:sz w:val="24"/>
          <w:szCs w:val="24"/>
        </w:rPr>
        <w:t xml:space="preserve">función </w:t>
      </w:r>
      <w:r w:rsidR="00164A02" w:rsidRPr="00A313FE">
        <w:rPr>
          <w:rFonts w:ascii="Times New Roman" w:hAnsi="Times New Roman" w:cs="Times New Roman"/>
          <w:sz w:val="24"/>
          <w:szCs w:val="24"/>
        </w:rPr>
        <w:t xml:space="preserve">que ostentan en la actualidad. En el caso de funcionarios designados, </w:t>
      </w:r>
      <w:r w:rsidRPr="00A313FE">
        <w:rPr>
          <w:rFonts w:ascii="Times New Roman" w:hAnsi="Times New Roman" w:cs="Times New Roman"/>
          <w:sz w:val="24"/>
          <w:szCs w:val="24"/>
        </w:rPr>
        <w:t>sus rendiciones de cuentas deben exclusivamente</w:t>
      </w:r>
      <w:r w:rsidR="00164A02" w:rsidRPr="00A313FE">
        <w:rPr>
          <w:rFonts w:ascii="Times New Roman" w:hAnsi="Times New Roman" w:cs="Times New Roman"/>
          <w:sz w:val="24"/>
          <w:szCs w:val="24"/>
        </w:rPr>
        <w:t xml:space="preserve"> evidenciar las competencias, funciones y atribuciones que el puesto que ostenta lo establece.</w:t>
      </w:r>
      <w:r w:rsidR="005C54EA" w:rsidRPr="00A313FE">
        <w:rPr>
          <w:rFonts w:ascii="Times New Roman" w:hAnsi="Times New Roman" w:cs="Times New Roman"/>
          <w:sz w:val="24"/>
          <w:szCs w:val="24"/>
        </w:rPr>
        <w:t xml:space="preserve"> En todos los casos, deberá </w:t>
      </w:r>
      <w:r w:rsidR="002625DE" w:rsidRPr="00A313FE">
        <w:rPr>
          <w:rFonts w:ascii="Times New Roman" w:hAnsi="Times New Roman" w:cs="Times New Roman"/>
          <w:sz w:val="24"/>
          <w:szCs w:val="24"/>
        </w:rPr>
        <w:t>informa</w:t>
      </w:r>
      <w:r w:rsidR="005C54EA" w:rsidRPr="00A313FE">
        <w:rPr>
          <w:rFonts w:ascii="Times New Roman" w:hAnsi="Times New Roman" w:cs="Times New Roman"/>
          <w:sz w:val="24"/>
          <w:szCs w:val="24"/>
        </w:rPr>
        <w:t xml:space="preserve">rse sobre </w:t>
      </w:r>
      <w:r w:rsidR="002625DE" w:rsidRPr="00A313FE">
        <w:rPr>
          <w:rFonts w:ascii="Times New Roman" w:hAnsi="Times New Roman" w:cs="Times New Roman"/>
          <w:sz w:val="24"/>
          <w:szCs w:val="24"/>
        </w:rPr>
        <w:t xml:space="preserve">los recursos públicos </w:t>
      </w:r>
      <w:r w:rsidR="005C54EA" w:rsidRPr="00A313FE">
        <w:rPr>
          <w:rFonts w:ascii="Times New Roman" w:hAnsi="Times New Roman" w:cs="Times New Roman"/>
          <w:sz w:val="24"/>
          <w:szCs w:val="24"/>
        </w:rPr>
        <w:t xml:space="preserve">utilizados e </w:t>
      </w:r>
      <w:r w:rsidR="002625DE" w:rsidRPr="00A313FE">
        <w:rPr>
          <w:rFonts w:ascii="Times New Roman" w:hAnsi="Times New Roman" w:cs="Times New Roman"/>
          <w:sz w:val="24"/>
          <w:szCs w:val="24"/>
        </w:rPr>
        <w:t>invertidos y los m</w:t>
      </w:r>
      <w:r w:rsidR="005C54EA" w:rsidRPr="00A313FE">
        <w:rPr>
          <w:rFonts w:ascii="Times New Roman" w:hAnsi="Times New Roman" w:cs="Times New Roman"/>
          <w:sz w:val="24"/>
          <w:szCs w:val="24"/>
        </w:rPr>
        <w:t>étodos utilizados en la gestión desempeñada.</w:t>
      </w:r>
    </w:p>
    <w:p w14:paraId="5F95D4B8" w14:textId="5CE35BE5" w:rsidR="004D0B78" w:rsidRPr="00A313FE" w:rsidRDefault="004D0B78" w:rsidP="00DA75E1">
      <w:pPr>
        <w:jc w:val="both"/>
        <w:rPr>
          <w:rFonts w:ascii="Times New Roman" w:hAnsi="Times New Roman" w:cs="Times New Roman"/>
          <w:sz w:val="24"/>
          <w:szCs w:val="24"/>
        </w:rPr>
      </w:pPr>
      <w:r w:rsidRPr="00A313FE">
        <w:rPr>
          <w:rFonts w:ascii="Times New Roman" w:hAnsi="Times New Roman" w:cs="Times New Roman"/>
          <w:sz w:val="24"/>
          <w:szCs w:val="24"/>
        </w:rPr>
        <w:t>P</w:t>
      </w:r>
      <w:r w:rsidR="003256BC" w:rsidRPr="00A313FE">
        <w:rPr>
          <w:rFonts w:ascii="Times New Roman" w:hAnsi="Times New Roman" w:cs="Times New Roman"/>
          <w:sz w:val="24"/>
          <w:szCs w:val="24"/>
        </w:rPr>
        <w:t xml:space="preserve">ara el evento de rendición de cuentas </w:t>
      </w:r>
      <w:r w:rsidR="000B0CF8" w:rsidRPr="00A313FE">
        <w:rPr>
          <w:rFonts w:ascii="Times New Roman" w:hAnsi="Times New Roman" w:cs="Times New Roman"/>
          <w:sz w:val="24"/>
          <w:szCs w:val="24"/>
        </w:rPr>
        <w:t>se</w:t>
      </w:r>
      <w:r w:rsidR="003256BC" w:rsidRPr="00A313FE">
        <w:rPr>
          <w:rFonts w:ascii="Times New Roman" w:hAnsi="Times New Roman" w:cs="Times New Roman"/>
          <w:sz w:val="24"/>
          <w:szCs w:val="24"/>
        </w:rPr>
        <w:t xml:space="preserve"> deberá realizar una convocatoria abierta a la ciudadanía del distrito en la que se indicará el lugar y fecha del evento y el sitio de internet en el que consta el informe de labores del funcionario o autoridad correspondientes.</w:t>
      </w:r>
      <w:r w:rsidR="002C42FB"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En el caso del Alcalde de Quito, su rendición de cuentas deberá realizarse, ante la </w:t>
      </w:r>
      <w:r w:rsidR="000C0C7E" w:rsidRPr="00A313FE">
        <w:rPr>
          <w:rFonts w:ascii="Times New Roman" w:hAnsi="Times New Roman" w:cs="Times New Roman"/>
          <w:sz w:val="24"/>
          <w:szCs w:val="24"/>
        </w:rPr>
        <w:t>ciudadanía, convocando</w:t>
      </w:r>
      <w:r w:rsidRPr="00A313FE">
        <w:rPr>
          <w:rFonts w:ascii="Times New Roman" w:hAnsi="Times New Roman" w:cs="Times New Roman"/>
          <w:sz w:val="24"/>
          <w:szCs w:val="24"/>
        </w:rPr>
        <w:t xml:space="preserve"> además a </w:t>
      </w:r>
      <w:r w:rsidR="000B0CF8" w:rsidRPr="00A313FE">
        <w:rPr>
          <w:rFonts w:ascii="Times New Roman" w:hAnsi="Times New Roman" w:cs="Times New Roman"/>
          <w:sz w:val="24"/>
          <w:szCs w:val="24"/>
        </w:rPr>
        <w:t xml:space="preserve">los miembros del Concejo Municipal </w:t>
      </w:r>
      <w:r w:rsidRPr="00A313FE">
        <w:rPr>
          <w:rFonts w:ascii="Times New Roman" w:hAnsi="Times New Roman" w:cs="Times New Roman"/>
          <w:sz w:val="24"/>
          <w:szCs w:val="24"/>
        </w:rPr>
        <w:t xml:space="preserve">y de la </w:t>
      </w:r>
      <w:r w:rsidR="000B0CF8" w:rsidRPr="00A313FE">
        <w:rPr>
          <w:rFonts w:ascii="Times New Roman" w:hAnsi="Times New Roman" w:cs="Times New Roman"/>
          <w:sz w:val="24"/>
          <w:szCs w:val="24"/>
        </w:rPr>
        <w:t xml:space="preserve">Asamblea </w:t>
      </w:r>
      <w:r w:rsidR="003F143F" w:rsidRPr="00A313FE">
        <w:rPr>
          <w:rFonts w:ascii="Times New Roman" w:hAnsi="Times New Roman" w:cs="Times New Roman"/>
          <w:sz w:val="24"/>
          <w:szCs w:val="24"/>
        </w:rPr>
        <w:t>Metropolitana.</w:t>
      </w:r>
    </w:p>
    <w:p w14:paraId="120E7E3F" w14:textId="119AD7A5" w:rsidR="004D0B78" w:rsidRPr="00A313FE" w:rsidRDefault="004D0B78"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 xml:space="preserve">Sin perjuicio de cumplirse con los requisitos aquí señalados, los funcionarios que rindan cuentas deberán observar los instructivos y protocolos que </w:t>
      </w:r>
      <w:r w:rsidR="008224A7" w:rsidRPr="00A313FE">
        <w:rPr>
          <w:rFonts w:ascii="Times New Roman" w:hAnsi="Times New Roman" w:cs="Times New Roman"/>
          <w:sz w:val="24"/>
          <w:szCs w:val="24"/>
        </w:rPr>
        <w:t>determine</w:t>
      </w:r>
      <w:r w:rsidRPr="00A313FE">
        <w:rPr>
          <w:rFonts w:ascii="Times New Roman" w:hAnsi="Times New Roman" w:cs="Times New Roman"/>
          <w:sz w:val="24"/>
          <w:szCs w:val="24"/>
        </w:rPr>
        <w:t xml:space="preserve"> el Consejo de Participación Ciudadana y Control Social, así como las normas pertinentes del </w:t>
      </w:r>
      <w:r w:rsidR="000B0CF8" w:rsidRPr="00A313FE">
        <w:rPr>
          <w:rFonts w:ascii="Times New Roman" w:hAnsi="Times New Roman" w:cs="Times New Roman"/>
          <w:sz w:val="24"/>
          <w:szCs w:val="24"/>
        </w:rPr>
        <w:t>COOTAD</w:t>
      </w:r>
      <w:r w:rsidRPr="00A313FE">
        <w:rPr>
          <w:rFonts w:ascii="Times New Roman" w:hAnsi="Times New Roman" w:cs="Times New Roman"/>
          <w:sz w:val="24"/>
          <w:szCs w:val="24"/>
        </w:rPr>
        <w:t>.</w:t>
      </w:r>
    </w:p>
    <w:p w14:paraId="61AFDBB8" w14:textId="2EC8CF73" w:rsidR="00667BFB" w:rsidRPr="00A313FE" w:rsidRDefault="004216AB" w:rsidP="008E5CCE">
      <w:pPr>
        <w:pStyle w:val="Ttulo3"/>
        <w:rPr>
          <w:color w:val="auto"/>
        </w:rPr>
      </w:pPr>
      <w:bookmarkStart w:id="50" w:name="_Toc46188578"/>
      <w:bookmarkStart w:id="51" w:name="_Toc49703301"/>
      <w:r w:rsidRPr="00A313FE">
        <w:rPr>
          <w:color w:val="auto"/>
        </w:rPr>
        <w:t>Iniciativa Popular Normativa</w:t>
      </w:r>
      <w:bookmarkEnd w:id="50"/>
      <w:bookmarkEnd w:id="51"/>
    </w:p>
    <w:p w14:paraId="1F6829C8" w14:textId="77777777" w:rsidR="008E5CCE" w:rsidRPr="00A313FE" w:rsidRDefault="008E5CCE" w:rsidP="008E5CCE"/>
    <w:p w14:paraId="328CFC5C" w14:textId="5659AE92" w:rsidR="00890185" w:rsidRPr="00A313FE" w:rsidRDefault="000C0C7E"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640728" w:rsidRPr="00640728">
        <w:rPr>
          <w:rFonts w:ascii="Times New Roman" w:hAnsi="Times New Roman" w:cs="Times New Roman"/>
          <w:b/>
          <w:sz w:val="24"/>
          <w:szCs w:val="24"/>
        </w:rPr>
        <w:t xml:space="preserve">De la Iniciativa Popular Normativa. - </w:t>
      </w:r>
      <w:r w:rsidR="00474D41" w:rsidRPr="00A313FE">
        <w:rPr>
          <w:rFonts w:ascii="Times New Roman" w:hAnsi="Times New Roman" w:cs="Times New Roman"/>
          <w:sz w:val="24"/>
          <w:szCs w:val="24"/>
        </w:rPr>
        <w:t>La ciudadanía</w:t>
      </w:r>
      <w:r w:rsidR="004216AB" w:rsidRPr="00A313FE">
        <w:rPr>
          <w:rFonts w:ascii="Times New Roman" w:hAnsi="Times New Roman" w:cs="Times New Roman"/>
          <w:sz w:val="24"/>
          <w:szCs w:val="24"/>
        </w:rPr>
        <w:t xml:space="preserve"> </w:t>
      </w:r>
      <w:r w:rsidR="00474D41" w:rsidRPr="00A313FE">
        <w:rPr>
          <w:rFonts w:ascii="Times New Roman" w:hAnsi="Times New Roman" w:cs="Times New Roman"/>
          <w:sz w:val="24"/>
          <w:szCs w:val="24"/>
        </w:rPr>
        <w:t xml:space="preserve">del </w:t>
      </w:r>
      <w:r w:rsidR="00D462BC" w:rsidRPr="00A313FE">
        <w:rPr>
          <w:rFonts w:ascii="Times New Roman" w:hAnsi="Times New Roman" w:cs="Times New Roman"/>
          <w:sz w:val="24"/>
          <w:szCs w:val="24"/>
        </w:rPr>
        <w:t>Distrito Metropolitano de Quito</w:t>
      </w:r>
      <w:r w:rsidR="00474D41" w:rsidRPr="00A313FE">
        <w:rPr>
          <w:rFonts w:ascii="Times New Roman" w:hAnsi="Times New Roman" w:cs="Times New Roman"/>
          <w:sz w:val="24"/>
          <w:szCs w:val="24"/>
        </w:rPr>
        <w:t xml:space="preserve"> tiene el derecho político</w:t>
      </w:r>
      <w:r w:rsidR="004216AB" w:rsidRPr="00A313FE">
        <w:rPr>
          <w:rFonts w:ascii="Times New Roman" w:hAnsi="Times New Roman" w:cs="Times New Roman"/>
          <w:sz w:val="24"/>
          <w:szCs w:val="24"/>
        </w:rPr>
        <w:t xml:space="preserve"> </w:t>
      </w:r>
      <w:r w:rsidR="00474D41" w:rsidRPr="00A313FE">
        <w:rPr>
          <w:rFonts w:ascii="Times New Roman" w:hAnsi="Times New Roman" w:cs="Times New Roman"/>
          <w:sz w:val="24"/>
          <w:szCs w:val="24"/>
        </w:rPr>
        <w:t xml:space="preserve">de </w:t>
      </w:r>
      <w:r w:rsidR="004216AB" w:rsidRPr="00A313FE">
        <w:rPr>
          <w:rFonts w:ascii="Times New Roman" w:hAnsi="Times New Roman" w:cs="Times New Roman"/>
          <w:sz w:val="24"/>
          <w:szCs w:val="24"/>
        </w:rPr>
        <w:t xml:space="preserve">proponer </w:t>
      </w:r>
      <w:r w:rsidR="00474D41" w:rsidRPr="00A313FE">
        <w:rPr>
          <w:rFonts w:ascii="Times New Roman" w:hAnsi="Times New Roman" w:cs="Times New Roman"/>
          <w:sz w:val="24"/>
          <w:szCs w:val="24"/>
        </w:rPr>
        <w:t xml:space="preserve">proyectos de ordenanzas y resoluciones </w:t>
      </w:r>
      <w:r w:rsidR="004216AB" w:rsidRPr="00A313FE">
        <w:rPr>
          <w:rFonts w:ascii="Times New Roman" w:hAnsi="Times New Roman" w:cs="Times New Roman"/>
          <w:sz w:val="24"/>
          <w:szCs w:val="24"/>
        </w:rPr>
        <w:t xml:space="preserve">ante el </w:t>
      </w:r>
      <w:r w:rsidRPr="00A313FE">
        <w:rPr>
          <w:rFonts w:ascii="Times New Roman" w:hAnsi="Times New Roman" w:cs="Times New Roman"/>
          <w:sz w:val="24"/>
          <w:szCs w:val="24"/>
        </w:rPr>
        <w:t>Gobierno Autónomo</w:t>
      </w:r>
      <w:r w:rsidR="004216AB" w:rsidRPr="00A313FE">
        <w:rPr>
          <w:rFonts w:ascii="Times New Roman" w:hAnsi="Times New Roman" w:cs="Times New Roman"/>
          <w:sz w:val="24"/>
          <w:szCs w:val="24"/>
        </w:rPr>
        <w:t xml:space="preserve"> Descentralizado </w:t>
      </w:r>
      <w:r w:rsidR="00474D41" w:rsidRPr="00A313FE">
        <w:rPr>
          <w:rFonts w:ascii="Times New Roman" w:hAnsi="Times New Roman" w:cs="Times New Roman"/>
          <w:sz w:val="24"/>
          <w:szCs w:val="24"/>
        </w:rPr>
        <w:t>correspondiente y de participar en los procesos de formación de dichas normativas. Para el efecto</w:t>
      </w:r>
      <w:r w:rsidR="00890185" w:rsidRPr="00A313FE">
        <w:rPr>
          <w:rFonts w:ascii="Times New Roman" w:hAnsi="Times New Roman" w:cs="Times New Roman"/>
          <w:sz w:val="24"/>
          <w:szCs w:val="24"/>
        </w:rPr>
        <w:t>, los promotores</w:t>
      </w:r>
      <w:r w:rsidR="00474D41" w:rsidRPr="00A313FE">
        <w:rPr>
          <w:rFonts w:ascii="Times New Roman" w:hAnsi="Times New Roman" w:cs="Times New Roman"/>
          <w:sz w:val="24"/>
          <w:szCs w:val="24"/>
        </w:rPr>
        <w:t xml:space="preserve"> deberán </w:t>
      </w:r>
      <w:r w:rsidR="00890185" w:rsidRPr="00A313FE">
        <w:rPr>
          <w:rFonts w:ascii="Times New Roman" w:hAnsi="Times New Roman" w:cs="Times New Roman"/>
          <w:sz w:val="24"/>
          <w:szCs w:val="24"/>
        </w:rPr>
        <w:t xml:space="preserve">contar con el respaldo de un número no inferior al cero punto veinte y cinco por ciento de las personas inscritas en el registro electoral actualizado del </w:t>
      </w:r>
      <w:r w:rsidR="00D462BC" w:rsidRPr="00A313FE">
        <w:rPr>
          <w:rFonts w:ascii="Times New Roman" w:hAnsi="Times New Roman" w:cs="Times New Roman"/>
          <w:sz w:val="24"/>
          <w:szCs w:val="24"/>
        </w:rPr>
        <w:t>Distrito Metropolitano de Quito</w:t>
      </w:r>
      <w:r w:rsidR="00890185" w:rsidRPr="00A313FE">
        <w:rPr>
          <w:rFonts w:ascii="Times New Roman" w:hAnsi="Times New Roman" w:cs="Times New Roman"/>
          <w:sz w:val="24"/>
          <w:szCs w:val="24"/>
        </w:rPr>
        <w:t xml:space="preserve"> o del GAD parroquial correspondiente. </w:t>
      </w:r>
      <w:r w:rsidRPr="00A313FE">
        <w:rPr>
          <w:rFonts w:ascii="Times New Roman" w:hAnsi="Times New Roman" w:cs="Times New Roman"/>
          <w:sz w:val="24"/>
          <w:szCs w:val="24"/>
        </w:rPr>
        <w:t>Además,</w:t>
      </w:r>
      <w:r w:rsidR="00530BA7" w:rsidRPr="00A313FE">
        <w:rPr>
          <w:rFonts w:ascii="Times New Roman" w:hAnsi="Times New Roman" w:cs="Times New Roman"/>
          <w:sz w:val="24"/>
          <w:szCs w:val="24"/>
        </w:rPr>
        <w:t xml:space="preserve"> deberán sujetarse al procedimiento establecido en la Constitución y leyes pertinentes.</w:t>
      </w:r>
    </w:p>
    <w:p w14:paraId="3B8652F8" w14:textId="77777777" w:rsidR="00640728" w:rsidRDefault="00640728" w:rsidP="008E5CCE">
      <w:pPr>
        <w:pStyle w:val="Ttulo3"/>
        <w:rPr>
          <w:color w:val="auto"/>
        </w:rPr>
      </w:pPr>
      <w:bookmarkStart w:id="52" w:name="_Toc46188579"/>
    </w:p>
    <w:p w14:paraId="3A7AAFD8" w14:textId="7E87D1BE" w:rsidR="00AF7D4E" w:rsidRPr="00A313FE" w:rsidRDefault="00AF7D4E" w:rsidP="008E5CCE">
      <w:pPr>
        <w:pStyle w:val="Ttulo3"/>
        <w:rPr>
          <w:color w:val="auto"/>
        </w:rPr>
      </w:pPr>
      <w:bookmarkStart w:id="53" w:name="_Toc49703302"/>
      <w:r w:rsidRPr="00A313FE">
        <w:rPr>
          <w:color w:val="auto"/>
        </w:rPr>
        <w:t>Presupuesto Participativo</w:t>
      </w:r>
      <w:bookmarkEnd w:id="52"/>
      <w:bookmarkEnd w:id="53"/>
      <w:r w:rsidR="008E5CCE" w:rsidRPr="00A313FE">
        <w:rPr>
          <w:color w:val="auto"/>
        </w:rPr>
        <w:t xml:space="preserve"> </w:t>
      </w:r>
    </w:p>
    <w:p w14:paraId="4B22D4A6" w14:textId="77777777" w:rsidR="008E5CCE" w:rsidRPr="00A313FE" w:rsidRDefault="008E5CCE" w:rsidP="008E5CCE"/>
    <w:p w14:paraId="0FB8C3E5" w14:textId="144ACA5D" w:rsidR="003620D5" w:rsidRPr="00A313FE" w:rsidRDefault="00541F7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AF7D4E" w:rsidRPr="00640728">
        <w:rPr>
          <w:rFonts w:ascii="Times New Roman" w:hAnsi="Times New Roman" w:cs="Times New Roman"/>
          <w:b/>
          <w:sz w:val="24"/>
          <w:szCs w:val="24"/>
        </w:rPr>
        <w:t xml:space="preserve">Del Presupuesto </w:t>
      </w:r>
      <w:r w:rsidRPr="00640728">
        <w:rPr>
          <w:rFonts w:ascii="Times New Roman" w:hAnsi="Times New Roman" w:cs="Times New Roman"/>
          <w:b/>
          <w:sz w:val="24"/>
          <w:szCs w:val="24"/>
        </w:rPr>
        <w:t>Participativo.</w:t>
      </w:r>
      <w:r w:rsidRPr="00A313FE">
        <w:rPr>
          <w:rFonts w:ascii="Times New Roman" w:hAnsi="Times New Roman" w:cs="Times New Roman"/>
          <w:sz w:val="24"/>
          <w:szCs w:val="24"/>
        </w:rPr>
        <w:t xml:space="preserve"> -</w:t>
      </w:r>
      <w:r w:rsidR="00AF7D4E" w:rsidRPr="00A313FE">
        <w:rPr>
          <w:rFonts w:ascii="Times New Roman" w:hAnsi="Times New Roman" w:cs="Times New Roman"/>
          <w:sz w:val="24"/>
          <w:szCs w:val="24"/>
        </w:rPr>
        <w:t xml:space="preserve"> </w:t>
      </w:r>
      <w:r w:rsidR="007C5C48" w:rsidRPr="00A313FE">
        <w:rPr>
          <w:rFonts w:ascii="Times New Roman" w:hAnsi="Times New Roman" w:cs="Times New Roman"/>
          <w:sz w:val="24"/>
          <w:szCs w:val="24"/>
        </w:rPr>
        <w:t xml:space="preserve">Es el proceso de interacción entre </w:t>
      </w:r>
      <w:r w:rsidR="00AF7D4E" w:rsidRPr="00A313FE">
        <w:rPr>
          <w:rFonts w:ascii="Times New Roman" w:hAnsi="Times New Roman" w:cs="Times New Roman"/>
          <w:sz w:val="24"/>
          <w:szCs w:val="24"/>
        </w:rPr>
        <w:t xml:space="preserve">la ciudadanía </w:t>
      </w:r>
      <w:r w:rsidR="007C5C48" w:rsidRPr="00A313FE">
        <w:rPr>
          <w:rFonts w:ascii="Times New Roman" w:hAnsi="Times New Roman" w:cs="Times New Roman"/>
          <w:sz w:val="24"/>
          <w:szCs w:val="24"/>
        </w:rPr>
        <w:t xml:space="preserve">organizada del </w:t>
      </w:r>
      <w:r w:rsidR="00D462BC" w:rsidRPr="00A313FE">
        <w:rPr>
          <w:rFonts w:ascii="Times New Roman" w:hAnsi="Times New Roman" w:cs="Times New Roman"/>
          <w:sz w:val="24"/>
          <w:szCs w:val="24"/>
        </w:rPr>
        <w:t>Distrito Metropolitano de Quito</w:t>
      </w:r>
      <w:r w:rsidR="007C5C48" w:rsidRPr="00A313FE">
        <w:rPr>
          <w:rFonts w:ascii="Times New Roman" w:hAnsi="Times New Roman" w:cs="Times New Roman"/>
          <w:sz w:val="24"/>
          <w:szCs w:val="24"/>
        </w:rPr>
        <w:t xml:space="preserve"> y la administración municipal, con el objetivo de </w:t>
      </w:r>
      <w:r w:rsidR="00AF7D4E" w:rsidRPr="00A313FE">
        <w:rPr>
          <w:rFonts w:ascii="Times New Roman" w:hAnsi="Times New Roman" w:cs="Times New Roman"/>
          <w:sz w:val="24"/>
          <w:szCs w:val="24"/>
        </w:rPr>
        <w:t xml:space="preserve">establecer </w:t>
      </w:r>
      <w:r w:rsidR="003620D5" w:rsidRPr="00A313FE">
        <w:rPr>
          <w:rFonts w:ascii="Times New Roman" w:hAnsi="Times New Roman" w:cs="Times New Roman"/>
          <w:sz w:val="24"/>
          <w:szCs w:val="24"/>
        </w:rPr>
        <w:t>prioridades de</w:t>
      </w:r>
      <w:r w:rsidR="00AF7D4E" w:rsidRPr="00A313FE">
        <w:rPr>
          <w:rFonts w:ascii="Times New Roman" w:hAnsi="Times New Roman" w:cs="Times New Roman"/>
          <w:sz w:val="24"/>
          <w:szCs w:val="24"/>
        </w:rPr>
        <w:t xml:space="preserve"> gasto</w:t>
      </w:r>
      <w:r w:rsidR="003620D5" w:rsidRPr="00A313FE">
        <w:rPr>
          <w:rFonts w:ascii="Times New Roman" w:hAnsi="Times New Roman" w:cs="Times New Roman"/>
          <w:sz w:val="24"/>
          <w:szCs w:val="24"/>
        </w:rPr>
        <w:t xml:space="preserve"> en el contexto de la ejecución del Plan de Desarrollo y Ordenamiento Territorial. Con esta finalidad, la ciudadanía deberá acogerse a un proceso organizativo de reflexión, debate decisión</w:t>
      </w:r>
      <w:r w:rsidR="00112C13" w:rsidRPr="00A313FE">
        <w:rPr>
          <w:rFonts w:ascii="Times New Roman" w:hAnsi="Times New Roman" w:cs="Times New Roman"/>
          <w:sz w:val="24"/>
          <w:szCs w:val="24"/>
        </w:rPr>
        <w:t xml:space="preserve"> y priorización</w:t>
      </w:r>
      <w:r w:rsidR="003620D5" w:rsidRPr="00A313FE">
        <w:rPr>
          <w:rFonts w:ascii="Times New Roman" w:hAnsi="Times New Roman" w:cs="Times New Roman"/>
          <w:sz w:val="24"/>
          <w:szCs w:val="24"/>
        </w:rPr>
        <w:t xml:space="preserve">, a través de los espacios ciudadanos para la organización y participación </w:t>
      </w:r>
      <w:r w:rsidRPr="00A313FE">
        <w:rPr>
          <w:rFonts w:ascii="Times New Roman" w:hAnsi="Times New Roman" w:cs="Times New Roman"/>
          <w:sz w:val="24"/>
          <w:szCs w:val="24"/>
        </w:rPr>
        <w:t>ciudadana</w:t>
      </w:r>
      <w:r w:rsidR="003620D5" w:rsidRPr="00A313FE">
        <w:rPr>
          <w:rFonts w:ascii="Times New Roman" w:hAnsi="Times New Roman" w:cs="Times New Roman"/>
          <w:sz w:val="24"/>
          <w:szCs w:val="24"/>
        </w:rPr>
        <w:t xml:space="preserve">, previstos en esta normativa. De su parte 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r w:rsidR="003620D5" w:rsidRPr="00A313FE">
        <w:rPr>
          <w:rFonts w:ascii="Times New Roman" w:hAnsi="Times New Roman" w:cs="Times New Roman"/>
          <w:sz w:val="24"/>
          <w:szCs w:val="24"/>
        </w:rPr>
        <w:t>deberá proceder conforme a lo establecido por la presente normativa y el COOTAD.</w:t>
      </w:r>
    </w:p>
    <w:p w14:paraId="31BB8DBA" w14:textId="1F4D3740" w:rsidR="00C32185" w:rsidRPr="00A313FE" w:rsidRDefault="00541F7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3620D5" w:rsidRPr="00640728">
        <w:rPr>
          <w:rFonts w:ascii="Times New Roman" w:hAnsi="Times New Roman" w:cs="Times New Roman"/>
          <w:b/>
          <w:sz w:val="24"/>
          <w:szCs w:val="24"/>
        </w:rPr>
        <w:t xml:space="preserve">Procedimiento para la construcción del presupuesto </w:t>
      </w:r>
      <w:r w:rsidRPr="00640728">
        <w:rPr>
          <w:rFonts w:ascii="Times New Roman" w:hAnsi="Times New Roman" w:cs="Times New Roman"/>
          <w:b/>
          <w:sz w:val="24"/>
          <w:szCs w:val="24"/>
        </w:rPr>
        <w:t>participativo. -</w:t>
      </w:r>
      <w:r w:rsidR="00C32185" w:rsidRPr="00A313FE">
        <w:rPr>
          <w:rFonts w:ascii="Times New Roman" w:hAnsi="Times New Roman" w:cs="Times New Roman"/>
          <w:sz w:val="24"/>
          <w:szCs w:val="24"/>
        </w:rPr>
        <w:t xml:space="preserve"> La elaboración y aprobación del presupuesto participativo, deberá cumplir</w:t>
      </w:r>
      <w:r w:rsidR="00C96EA7" w:rsidRPr="00A313FE">
        <w:rPr>
          <w:rFonts w:ascii="Times New Roman" w:hAnsi="Times New Roman" w:cs="Times New Roman"/>
          <w:sz w:val="24"/>
          <w:szCs w:val="24"/>
        </w:rPr>
        <w:t>se</w:t>
      </w:r>
      <w:r w:rsidR="00C32185" w:rsidRPr="00A313FE">
        <w:rPr>
          <w:rFonts w:ascii="Times New Roman" w:hAnsi="Times New Roman" w:cs="Times New Roman"/>
          <w:sz w:val="24"/>
          <w:szCs w:val="24"/>
        </w:rPr>
        <w:t xml:space="preserve"> con los siguientes </w:t>
      </w:r>
      <w:r w:rsidR="00C96EA7" w:rsidRPr="00A313FE">
        <w:rPr>
          <w:rFonts w:ascii="Times New Roman" w:hAnsi="Times New Roman" w:cs="Times New Roman"/>
          <w:sz w:val="24"/>
          <w:szCs w:val="24"/>
        </w:rPr>
        <w:t>pasos generales de procedimiento</w:t>
      </w:r>
      <w:r w:rsidR="00C32185" w:rsidRPr="00A313FE">
        <w:rPr>
          <w:rFonts w:ascii="Times New Roman" w:hAnsi="Times New Roman" w:cs="Times New Roman"/>
          <w:sz w:val="24"/>
          <w:szCs w:val="24"/>
        </w:rPr>
        <w:t>:</w:t>
      </w:r>
    </w:p>
    <w:p w14:paraId="392BC9AA" w14:textId="69A3DA5A" w:rsidR="002D0BC4" w:rsidRPr="00A313FE" w:rsidRDefault="002D0BC4" w:rsidP="00DA75E1">
      <w:pPr>
        <w:jc w:val="both"/>
        <w:rPr>
          <w:rFonts w:ascii="Times New Roman" w:hAnsi="Times New Roman" w:cs="Times New Roman"/>
          <w:sz w:val="24"/>
          <w:szCs w:val="24"/>
        </w:rPr>
      </w:pPr>
      <w:r w:rsidRPr="00A313FE">
        <w:rPr>
          <w:rFonts w:ascii="Times New Roman" w:hAnsi="Times New Roman" w:cs="Times New Roman"/>
          <w:sz w:val="24"/>
          <w:szCs w:val="24"/>
        </w:rPr>
        <w:t>Las asambleas barriales, vecinales, comunales, a través de sus delegados, llevarán a las asambleas parroquiales el listado de obras y proyectos priorizados que busquen ser financiados con presupuesto participativo municipal. En cada caso, se hará una breve explicación del objetivo de la obra, su ubicación, su costo y el aporte de la comunidad</w:t>
      </w:r>
      <w:r w:rsidR="00865DFE" w:rsidRPr="00A313FE">
        <w:rPr>
          <w:rFonts w:ascii="Times New Roman" w:hAnsi="Times New Roman" w:cs="Times New Roman"/>
          <w:sz w:val="24"/>
          <w:szCs w:val="24"/>
        </w:rPr>
        <w:t>;</w:t>
      </w:r>
    </w:p>
    <w:p w14:paraId="5FE45168" w14:textId="4340F37A" w:rsidR="00C32185" w:rsidRPr="00A313FE" w:rsidRDefault="00D5713E"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Mediante procedimiento de selección democráticamente determinado, </w:t>
      </w:r>
      <w:r w:rsidR="00C32185" w:rsidRPr="00A313FE">
        <w:rPr>
          <w:rFonts w:ascii="Times New Roman" w:hAnsi="Times New Roman" w:cs="Times New Roman"/>
          <w:sz w:val="24"/>
          <w:szCs w:val="24"/>
        </w:rPr>
        <w:t xml:space="preserve">la asamblea parroquial </w:t>
      </w:r>
      <w:r w:rsidRPr="00A313FE">
        <w:rPr>
          <w:rFonts w:ascii="Times New Roman" w:hAnsi="Times New Roman" w:cs="Times New Roman"/>
          <w:sz w:val="24"/>
          <w:szCs w:val="24"/>
        </w:rPr>
        <w:t xml:space="preserve">seleccionará las obras y proyectos a proponerse al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r w:rsidRPr="00A313FE">
        <w:rPr>
          <w:rFonts w:ascii="Times New Roman" w:hAnsi="Times New Roman" w:cs="Times New Roman"/>
          <w:sz w:val="24"/>
          <w:szCs w:val="24"/>
        </w:rPr>
        <w:t>para que considere su financiamiento con fondos de los presupuestos participativos.</w:t>
      </w:r>
      <w:r w:rsidR="00503086" w:rsidRPr="00A313FE">
        <w:rPr>
          <w:rFonts w:ascii="Times New Roman" w:hAnsi="Times New Roman" w:cs="Times New Roman"/>
          <w:sz w:val="24"/>
          <w:szCs w:val="24"/>
        </w:rPr>
        <w:t xml:space="preserve"> L</w:t>
      </w:r>
      <w:r w:rsidR="00914208" w:rsidRPr="00A313FE">
        <w:rPr>
          <w:rFonts w:ascii="Times New Roman" w:hAnsi="Times New Roman" w:cs="Times New Roman"/>
          <w:sz w:val="24"/>
          <w:szCs w:val="24"/>
        </w:rPr>
        <w:t>o</w:t>
      </w:r>
      <w:r w:rsidR="00503086" w:rsidRPr="00A313FE">
        <w:rPr>
          <w:rFonts w:ascii="Times New Roman" w:hAnsi="Times New Roman" w:cs="Times New Roman"/>
          <w:sz w:val="24"/>
          <w:szCs w:val="24"/>
        </w:rPr>
        <w:t xml:space="preserve">s </w:t>
      </w:r>
      <w:r w:rsidR="00914208" w:rsidRPr="00A313FE">
        <w:rPr>
          <w:rFonts w:ascii="Times New Roman" w:hAnsi="Times New Roman" w:cs="Times New Roman"/>
          <w:sz w:val="24"/>
          <w:szCs w:val="24"/>
        </w:rPr>
        <w:t>a</w:t>
      </w:r>
      <w:r w:rsidR="00503086" w:rsidRPr="00A313FE">
        <w:rPr>
          <w:rFonts w:ascii="Times New Roman" w:hAnsi="Times New Roman" w:cs="Times New Roman"/>
          <w:sz w:val="24"/>
          <w:szCs w:val="24"/>
        </w:rPr>
        <w:t>dministrador</w:t>
      </w:r>
      <w:r w:rsidR="00914208" w:rsidRPr="00A313FE">
        <w:rPr>
          <w:rFonts w:ascii="Times New Roman" w:hAnsi="Times New Roman" w:cs="Times New Roman"/>
          <w:sz w:val="24"/>
          <w:szCs w:val="24"/>
        </w:rPr>
        <w:t>e</w:t>
      </w:r>
      <w:r w:rsidR="00503086" w:rsidRPr="00A313FE">
        <w:rPr>
          <w:rFonts w:ascii="Times New Roman" w:hAnsi="Times New Roman" w:cs="Times New Roman"/>
          <w:sz w:val="24"/>
          <w:szCs w:val="24"/>
        </w:rPr>
        <w:t xml:space="preserve">s </w:t>
      </w:r>
      <w:r w:rsidR="00914208" w:rsidRPr="00A313FE">
        <w:rPr>
          <w:rFonts w:ascii="Times New Roman" w:hAnsi="Times New Roman" w:cs="Times New Roman"/>
          <w:sz w:val="24"/>
          <w:szCs w:val="24"/>
        </w:rPr>
        <w:t>z</w:t>
      </w:r>
      <w:r w:rsidR="00503086" w:rsidRPr="00A313FE">
        <w:rPr>
          <w:rFonts w:ascii="Times New Roman" w:hAnsi="Times New Roman" w:cs="Times New Roman"/>
          <w:sz w:val="24"/>
          <w:szCs w:val="24"/>
        </w:rPr>
        <w:t xml:space="preserve">onales del </w:t>
      </w:r>
      <w:r w:rsidR="00D462BC" w:rsidRPr="00A313FE">
        <w:rPr>
          <w:rFonts w:ascii="Times New Roman" w:hAnsi="Times New Roman" w:cs="Times New Roman"/>
          <w:sz w:val="24"/>
          <w:szCs w:val="24"/>
        </w:rPr>
        <w:t>Distrito Metropolitano de Quito</w:t>
      </w:r>
      <w:r w:rsidR="00C348F7" w:rsidRPr="00A313FE">
        <w:rPr>
          <w:rFonts w:ascii="Times New Roman" w:hAnsi="Times New Roman" w:cs="Times New Roman"/>
          <w:sz w:val="24"/>
          <w:szCs w:val="24"/>
        </w:rPr>
        <w:t xml:space="preserve"> participarán en los debates, con voz y sin voto, así como informarán del fondo existente </w:t>
      </w:r>
      <w:r w:rsidR="008D76F4" w:rsidRPr="00A313FE">
        <w:rPr>
          <w:rFonts w:ascii="Times New Roman" w:hAnsi="Times New Roman" w:cs="Times New Roman"/>
          <w:sz w:val="24"/>
          <w:szCs w:val="24"/>
        </w:rPr>
        <w:t xml:space="preserve">para ser aplicado en los </w:t>
      </w:r>
      <w:r w:rsidR="00C348F7" w:rsidRPr="00A313FE">
        <w:rPr>
          <w:rFonts w:ascii="Times New Roman" w:hAnsi="Times New Roman" w:cs="Times New Roman"/>
          <w:sz w:val="24"/>
          <w:szCs w:val="24"/>
        </w:rPr>
        <w:t>presupuesto</w:t>
      </w:r>
      <w:r w:rsidR="008D76F4" w:rsidRPr="00A313FE">
        <w:rPr>
          <w:rFonts w:ascii="Times New Roman" w:hAnsi="Times New Roman" w:cs="Times New Roman"/>
          <w:sz w:val="24"/>
          <w:szCs w:val="24"/>
        </w:rPr>
        <w:t xml:space="preserve">s participativos. </w:t>
      </w:r>
      <w:r w:rsidR="00C32185" w:rsidRPr="00A313FE">
        <w:rPr>
          <w:rFonts w:ascii="Times New Roman" w:hAnsi="Times New Roman" w:cs="Times New Roman"/>
          <w:sz w:val="24"/>
          <w:szCs w:val="24"/>
        </w:rPr>
        <w:t xml:space="preserve">El monto de lo presupuestos, priorizados por la ciudadanía, no podrá ser inferior al 60% del presupuesto de inversión </w:t>
      </w:r>
      <w:r w:rsidR="008D76F4" w:rsidRPr="00A313FE">
        <w:rPr>
          <w:rFonts w:ascii="Times New Roman" w:hAnsi="Times New Roman" w:cs="Times New Roman"/>
          <w:sz w:val="24"/>
          <w:szCs w:val="24"/>
        </w:rPr>
        <w:t xml:space="preserve">de la Administración Zonal del </w:t>
      </w:r>
      <w:r w:rsidR="00D462BC" w:rsidRPr="00A313FE">
        <w:rPr>
          <w:rFonts w:ascii="Times New Roman" w:hAnsi="Times New Roman" w:cs="Times New Roman"/>
          <w:sz w:val="24"/>
          <w:szCs w:val="24"/>
        </w:rPr>
        <w:t>Distrito Metropolitano de Quito</w:t>
      </w:r>
      <w:r w:rsidR="008D76F4" w:rsidRPr="00A313FE">
        <w:rPr>
          <w:rFonts w:ascii="Times New Roman" w:hAnsi="Times New Roman" w:cs="Times New Roman"/>
          <w:sz w:val="24"/>
          <w:szCs w:val="24"/>
        </w:rPr>
        <w:t xml:space="preserve"> </w:t>
      </w:r>
      <w:r w:rsidR="00541F73" w:rsidRPr="00A313FE">
        <w:rPr>
          <w:rFonts w:ascii="Times New Roman" w:hAnsi="Times New Roman" w:cs="Times New Roman"/>
          <w:sz w:val="24"/>
          <w:szCs w:val="24"/>
        </w:rPr>
        <w:t>correspondiente, que</w:t>
      </w:r>
      <w:r w:rsidR="00C32185" w:rsidRPr="00A313FE">
        <w:rPr>
          <w:rFonts w:ascii="Times New Roman" w:hAnsi="Times New Roman" w:cs="Times New Roman"/>
          <w:sz w:val="24"/>
          <w:szCs w:val="24"/>
        </w:rPr>
        <w:t xml:space="preserve"> se destinará a la </w:t>
      </w:r>
      <w:r w:rsidR="00C32185" w:rsidRPr="00A313FE">
        <w:rPr>
          <w:rFonts w:ascii="Times New Roman" w:hAnsi="Times New Roman" w:cs="Times New Roman"/>
          <w:sz w:val="24"/>
          <w:szCs w:val="24"/>
        </w:rPr>
        <w:lastRenderedPageBreak/>
        <w:t>ejecución de obra pública, programas y proyectos sociales;</w:t>
      </w:r>
      <w:r w:rsidR="00112C13" w:rsidRPr="00A313FE">
        <w:rPr>
          <w:rFonts w:ascii="Times New Roman" w:hAnsi="Times New Roman" w:cs="Times New Roman"/>
          <w:sz w:val="24"/>
          <w:szCs w:val="24"/>
        </w:rPr>
        <w:t xml:space="preserve"> procurando que este </w:t>
      </w:r>
      <w:r w:rsidR="00541F73" w:rsidRPr="00A313FE">
        <w:rPr>
          <w:rFonts w:ascii="Times New Roman" w:hAnsi="Times New Roman" w:cs="Times New Roman"/>
          <w:sz w:val="24"/>
          <w:szCs w:val="24"/>
        </w:rPr>
        <w:t>porcentaje</w:t>
      </w:r>
      <w:r w:rsidR="00112C13" w:rsidRPr="00A313FE">
        <w:rPr>
          <w:rFonts w:ascii="Times New Roman" w:hAnsi="Times New Roman" w:cs="Times New Roman"/>
          <w:sz w:val="24"/>
          <w:szCs w:val="24"/>
        </w:rPr>
        <w:t xml:space="preserve"> pueda incrementarse en base a las necesidades de la parroquia</w:t>
      </w:r>
      <w:r w:rsidR="00BE2093" w:rsidRPr="00A313FE">
        <w:rPr>
          <w:rFonts w:ascii="Times New Roman" w:hAnsi="Times New Roman" w:cs="Times New Roman"/>
          <w:sz w:val="24"/>
          <w:szCs w:val="24"/>
        </w:rPr>
        <w:t xml:space="preserve"> cada año</w:t>
      </w:r>
      <w:r w:rsidR="00112C13" w:rsidRPr="00A313FE">
        <w:rPr>
          <w:rFonts w:ascii="Times New Roman" w:hAnsi="Times New Roman" w:cs="Times New Roman"/>
          <w:sz w:val="24"/>
          <w:szCs w:val="24"/>
        </w:rPr>
        <w:t>.</w:t>
      </w:r>
    </w:p>
    <w:p w14:paraId="5513DAAC" w14:textId="2E2C24F4" w:rsidR="00C32185" w:rsidRPr="00A313FE" w:rsidRDefault="00C32185" w:rsidP="00DA75E1">
      <w:pPr>
        <w:jc w:val="both"/>
        <w:rPr>
          <w:rFonts w:ascii="Times New Roman" w:hAnsi="Times New Roman" w:cs="Times New Roman"/>
          <w:sz w:val="24"/>
          <w:szCs w:val="24"/>
        </w:rPr>
      </w:pPr>
      <w:r w:rsidRPr="00A313FE">
        <w:rPr>
          <w:rFonts w:ascii="Times New Roman" w:hAnsi="Times New Roman" w:cs="Times New Roman"/>
          <w:sz w:val="24"/>
          <w:szCs w:val="24"/>
        </w:rPr>
        <w:t>Las prioridades de gasto de inversión de la administración zonal</w:t>
      </w:r>
      <w:r w:rsidR="00BE2093" w:rsidRPr="00A313FE">
        <w:rPr>
          <w:rFonts w:ascii="Times New Roman" w:hAnsi="Times New Roman" w:cs="Times New Roman"/>
          <w:sz w:val="24"/>
          <w:szCs w:val="24"/>
        </w:rPr>
        <w:t>,</w:t>
      </w:r>
      <w:r w:rsidRPr="00A313FE">
        <w:rPr>
          <w:rFonts w:ascii="Times New Roman" w:hAnsi="Times New Roman" w:cs="Times New Roman"/>
          <w:sz w:val="24"/>
          <w:szCs w:val="24"/>
        </w:rPr>
        <w:t xml:space="preserve"> se establecerán en función de los lineamientos del Plan Metropolitano de Desarr</w:t>
      </w:r>
      <w:r w:rsidR="009244F6" w:rsidRPr="00A313FE">
        <w:rPr>
          <w:rFonts w:ascii="Times New Roman" w:hAnsi="Times New Roman" w:cs="Times New Roman"/>
          <w:sz w:val="24"/>
          <w:szCs w:val="24"/>
        </w:rPr>
        <w:t>ollo y Ordenamiento Territorial. En la priorización se considerarán los siguientes criterios: población, necesidades básicas insatisfechas, proporcionalidad y cobertura a grupos de atención prioritaria</w:t>
      </w:r>
      <w:r w:rsidR="00865DFE" w:rsidRPr="00A313FE">
        <w:rPr>
          <w:rFonts w:ascii="Times New Roman" w:hAnsi="Times New Roman" w:cs="Times New Roman"/>
          <w:sz w:val="24"/>
          <w:szCs w:val="24"/>
        </w:rPr>
        <w:t>,</w:t>
      </w:r>
      <w:r w:rsidR="009244F6" w:rsidRPr="00A313FE">
        <w:rPr>
          <w:rFonts w:ascii="Times New Roman" w:hAnsi="Times New Roman" w:cs="Times New Roman"/>
          <w:sz w:val="24"/>
          <w:szCs w:val="24"/>
        </w:rPr>
        <w:t xml:space="preserve"> personas en situación de vulnerabilidad</w:t>
      </w:r>
      <w:r w:rsidR="00865DFE" w:rsidRPr="00A313FE">
        <w:rPr>
          <w:rFonts w:ascii="Times New Roman" w:hAnsi="Times New Roman" w:cs="Times New Roman"/>
          <w:sz w:val="24"/>
          <w:szCs w:val="24"/>
        </w:rPr>
        <w:t>; y, ausencia de inversión en años previos</w:t>
      </w:r>
      <w:r w:rsidR="009244F6" w:rsidRPr="00A313FE">
        <w:rPr>
          <w:rFonts w:ascii="Times New Roman" w:hAnsi="Times New Roman" w:cs="Times New Roman"/>
          <w:sz w:val="24"/>
          <w:szCs w:val="24"/>
        </w:rPr>
        <w:t>.</w:t>
      </w:r>
    </w:p>
    <w:p w14:paraId="5FCCE6E1" w14:textId="0308C7B8" w:rsidR="00AB480D" w:rsidRPr="00A313FE" w:rsidRDefault="00BE2093" w:rsidP="00DA75E1">
      <w:pPr>
        <w:jc w:val="both"/>
        <w:rPr>
          <w:rFonts w:ascii="Times New Roman" w:hAnsi="Times New Roman" w:cs="Times New Roman"/>
          <w:sz w:val="24"/>
          <w:szCs w:val="24"/>
        </w:rPr>
      </w:pPr>
      <w:r w:rsidRPr="005616EE">
        <w:rPr>
          <w:rFonts w:ascii="Times New Roman" w:hAnsi="Times New Roman" w:cs="Times New Roman"/>
          <w:sz w:val="24"/>
          <w:szCs w:val="24"/>
        </w:rPr>
        <w:t>En las parroquias rurales, p</w:t>
      </w:r>
      <w:r w:rsidR="00AB480D" w:rsidRPr="005616EE">
        <w:rPr>
          <w:rFonts w:ascii="Times New Roman" w:hAnsi="Times New Roman" w:cs="Times New Roman"/>
          <w:sz w:val="24"/>
          <w:szCs w:val="24"/>
        </w:rPr>
        <w:t xml:space="preserve">revio a las asambleas de presupuesto participativo, se realizará </w:t>
      </w:r>
      <w:r w:rsidRPr="005616EE">
        <w:rPr>
          <w:rFonts w:ascii="Times New Roman" w:hAnsi="Times New Roman" w:cs="Times New Roman"/>
          <w:sz w:val="24"/>
          <w:szCs w:val="24"/>
        </w:rPr>
        <w:t>reuniones de coordinación</w:t>
      </w:r>
      <w:r w:rsidR="00AB480D" w:rsidRPr="005616EE">
        <w:rPr>
          <w:rFonts w:ascii="Times New Roman" w:hAnsi="Times New Roman" w:cs="Times New Roman"/>
          <w:sz w:val="24"/>
          <w:szCs w:val="24"/>
        </w:rPr>
        <w:t xml:space="preserve"> con los Gobiernos de las Parroquias rurales a fin de poner en conocimiento los requerimien</w:t>
      </w:r>
      <w:r w:rsidR="00434785" w:rsidRPr="005616EE">
        <w:rPr>
          <w:rFonts w:ascii="Times New Roman" w:hAnsi="Times New Roman" w:cs="Times New Roman"/>
          <w:sz w:val="24"/>
          <w:szCs w:val="24"/>
        </w:rPr>
        <w:t xml:space="preserve">tos realizados a nivel </w:t>
      </w:r>
      <w:r w:rsidRPr="005616EE">
        <w:rPr>
          <w:rFonts w:ascii="Times New Roman" w:hAnsi="Times New Roman" w:cs="Times New Roman"/>
          <w:sz w:val="24"/>
          <w:szCs w:val="24"/>
        </w:rPr>
        <w:t xml:space="preserve">vecinal, </w:t>
      </w:r>
      <w:r w:rsidR="00434785" w:rsidRPr="005616EE">
        <w:rPr>
          <w:rFonts w:ascii="Times New Roman" w:hAnsi="Times New Roman" w:cs="Times New Roman"/>
          <w:sz w:val="24"/>
          <w:szCs w:val="24"/>
        </w:rPr>
        <w:t>barrial</w:t>
      </w:r>
      <w:r w:rsidRPr="005616EE">
        <w:rPr>
          <w:rFonts w:ascii="Times New Roman" w:hAnsi="Times New Roman" w:cs="Times New Roman"/>
          <w:sz w:val="24"/>
          <w:szCs w:val="24"/>
        </w:rPr>
        <w:t xml:space="preserve"> y comunal para</w:t>
      </w:r>
      <w:r w:rsidR="00AB480D" w:rsidRPr="005616EE">
        <w:rPr>
          <w:rFonts w:ascii="Times New Roman" w:hAnsi="Times New Roman" w:cs="Times New Roman"/>
          <w:sz w:val="24"/>
          <w:szCs w:val="24"/>
        </w:rPr>
        <w:t xml:space="preserve"> establecer </w:t>
      </w:r>
      <w:r w:rsidRPr="005616EE">
        <w:rPr>
          <w:rFonts w:ascii="Times New Roman" w:hAnsi="Times New Roman" w:cs="Times New Roman"/>
          <w:sz w:val="24"/>
          <w:szCs w:val="24"/>
        </w:rPr>
        <w:t>acciones</w:t>
      </w:r>
      <w:r w:rsidR="00AB480D" w:rsidRPr="005616EE">
        <w:rPr>
          <w:rFonts w:ascii="Times New Roman" w:hAnsi="Times New Roman" w:cs="Times New Roman"/>
          <w:sz w:val="24"/>
          <w:szCs w:val="24"/>
        </w:rPr>
        <w:t xml:space="preserve"> conjunta</w:t>
      </w:r>
      <w:r w:rsidRPr="005616EE">
        <w:rPr>
          <w:rFonts w:ascii="Times New Roman" w:hAnsi="Times New Roman" w:cs="Times New Roman"/>
          <w:sz w:val="24"/>
          <w:szCs w:val="24"/>
        </w:rPr>
        <w:t>s</w:t>
      </w:r>
      <w:r w:rsidR="00AB480D" w:rsidRPr="005616EE">
        <w:rPr>
          <w:rFonts w:ascii="Times New Roman" w:hAnsi="Times New Roman" w:cs="Times New Roman"/>
          <w:sz w:val="24"/>
          <w:szCs w:val="24"/>
        </w:rPr>
        <w:t xml:space="preserve"> en beneficio de la comunidad.</w:t>
      </w:r>
      <w:r w:rsidR="00CF3FFB" w:rsidRPr="005616EE">
        <w:rPr>
          <w:rFonts w:ascii="Times New Roman" w:hAnsi="Times New Roman" w:cs="Times New Roman"/>
          <w:sz w:val="24"/>
          <w:szCs w:val="24"/>
        </w:rPr>
        <w:t xml:space="preserve"> En estos casos, </w:t>
      </w:r>
      <w:r w:rsidR="002F045C" w:rsidRPr="005616EE">
        <w:rPr>
          <w:rFonts w:ascii="Times New Roman" w:hAnsi="Times New Roman" w:cs="Times New Roman"/>
          <w:sz w:val="24"/>
          <w:szCs w:val="24"/>
        </w:rPr>
        <w:t>las obras a priorizar</w:t>
      </w:r>
      <w:r w:rsidR="00CF3FFB" w:rsidRPr="005616EE">
        <w:rPr>
          <w:rFonts w:ascii="Times New Roman" w:hAnsi="Times New Roman" w:cs="Times New Roman"/>
          <w:sz w:val="24"/>
          <w:szCs w:val="24"/>
        </w:rPr>
        <w:t xml:space="preserve"> </w:t>
      </w:r>
      <w:r w:rsidR="002F045C" w:rsidRPr="005616EE">
        <w:rPr>
          <w:rFonts w:ascii="Times New Roman" w:hAnsi="Times New Roman" w:cs="Times New Roman"/>
          <w:sz w:val="24"/>
          <w:szCs w:val="24"/>
        </w:rPr>
        <w:t>deben guardar</w:t>
      </w:r>
      <w:r w:rsidR="00CF3FFB" w:rsidRPr="005616EE">
        <w:rPr>
          <w:rFonts w:ascii="Times New Roman" w:hAnsi="Times New Roman" w:cs="Times New Roman"/>
          <w:sz w:val="24"/>
          <w:szCs w:val="24"/>
        </w:rPr>
        <w:t xml:space="preserve"> armonía con la planificación oficial </w:t>
      </w:r>
      <w:r w:rsidR="002F045C" w:rsidRPr="005616EE">
        <w:rPr>
          <w:rFonts w:ascii="Times New Roman" w:hAnsi="Times New Roman" w:cs="Times New Roman"/>
          <w:sz w:val="24"/>
          <w:szCs w:val="24"/>
        </w:rPr>
        <w:t xml:space="preserve">vigente </w:t>
      </w:r>
      <w:r w:rsidR="00CF3FFB" w:rsidRPr="005616EE">
        <w:rPr>
          <w:rFonts w:ascii="Times New Roman" w:hAnsi="Times New Roman" w:cs="Times New Roman"/>
          <w:sz w:val="24"/>
          <w:szCs w:val="24"/>
        </w:rPr>
        <w:t>de la parroquia.</w:t>
      </w:r>
    </w:p>
    <w:p w14:paraId="68E92657" w14:textId="3166C018" w:rsidR="00112C13" w:rsidRPr="00A313FE" w:rsidRDefault="00112C13"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 priorización de obras a nivel </w:t>
      </w:r>
      <w:r w:rsidR="00BE2093" w:rsidRPr="00A313FE">
        <w:rPr>
          <w:rFonts w:ascii="Times New Roman" w:hAnsi="Times New Roman" w:cs="Times New Roman"/>
          <w:sz w:val="24"/>
          <w:szCs w:val="24"/>
        </w:rPr>
        <w:t>vecinal, barrial y comunal</w:t>
      </w:r>
      <w:r w:rsidRPr="00A313FE">
        <w:rPr>
          <w:rFonts w:ascii="Times New Roman" w:hAnsi="Times New Roman" w:cs="Times New Roman"/>
          <w:sz w:val="24"/>
          <w:szCs w:val="24"/>
        </w:rPr>
        <w:t xml:space="preserve">, deberá tener congruencia con la agenda </w:t>
      </w:r>
      <w:r w:rsidR="00BE2093" w:rsidRPr="00A313FE">
        <w:rPr>
          <w:rFonts w:ascii="Times New Roman" w:hAnsi="Times New Roman" w:cs="Times New Roman"/>
          <w:sz w:val="24"/>
          <w:szCs w:val="24"/>
        </w:rPr>
        <w:t xml:space="preserve">pre establecida </w:t>
      </w:r>
      <w:r w:rsidRPr="00A313FE">
        <w:rPr>
          <w:rFonts w:ascii="Times New Roman" w:hAnsi="Times New Roman" w:cs="Times New Roman"/>
          <w:sz w:val="24"/>
          <w:szCs w:val="24"/>
        </w:rPr>
        <w:t xml:space="preserve">como instrumento de planificación </w:t>
      </w:r>
      <w:r w:rsidR="00BE2093" w:rsidRPr="00A313FE">
        <w:rPr>
          <w:rFonts w:ascii="Times New Roman" w:hAnsi="Times New Roman" w:cs="Times New Roman"/>
          <w:sz w:val="24"/>
          <w:szCs w:val="24"/>
        </w:rPr>
        <w:t>del núcleo organizacional</w:t>
      </w:r>
      <w:r w:rsidRPr="00A313FE">
        <w:rPr>
          <w:rFonts w:ascii="Times New Roman" w:hAnsi="Times New Roman" w:cs="Times New Roman"/>
          <w:sz w:val="24"/>
          <w:szCs w:val="24"/>
        </w:rPr>
        <w:t>.</w:t>
      </w:r>
    </w:p>
    <w:p w14:paraId="75B8D4CB" w14:textId="4DE43674" w:rsidR="00C32185" w:rsidRPr="00A313FE" w:rsidRDefault="00C32185"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Las deliberaciones de prioridades de gasto de inversión </w:t>
      </w:r>
      <w:r w:rsidR="00995E30" w:rsidRPr="00A313FE">
        <w:rPr>
          <w:rFonts w:ascii="Times New Roman" w:hAnsi="Times New Roman" w:cs="Times New Roman"/>
          <w:sz w:val="24"/>
          <w:szCs w:val="24"/>
        </w:rPr>
        <w:t xml:space="preserve">de los presupuestos participativos </w:t>
      </w:r>
      <w:r w:rsidRPr="00A313FE">
        <w:rPr>
          <w:rFonts w:ascii="Times New Roman" w:hAnsi="Times New Roman" w:cs="Times New Roman"/>
          <w:sz w:val="24"/>
          <w:szCs w:val="24"/>
        </w:rPr>
        <w:t>serán públicas</w:t>
      </w:r>
      <w:r w:rsidR="00995E30" w:rsidRPr="00A313FE">
        <w:rPr>
          <w:rFonts w:ascii="Times New Roman" w:hAnsi="Times New Roman" w:cs="Times New Roman"/>
          <w:sz w:val="24"/>
          <w:szCs w:val="24"/>
        </w:rPr>
        <w:t xml:space="preserve">, no </w:t>
      </w:r>
      <w:r w:rsidR="00BE2093" w:rsidRPr="00A313FE">
        <w:rPr>
          <w:rFonts w:ascii="Times New Roman" w:hAnsi="Times New Roman" w:cs="Times New Roman"/>
          <w:sz w:val="24"/>
          <w:szCs w:val="24"/>
        </w:rPr>
        <w:t>obstante,</w:t>
      </w:r>
      <w:r w:rsidR="00995E30" w:rsidRPr="00A313FE">
        <w:rPr>
          <w:rFonts w:ascii="Times New Roman" w:hAnsi="Times New Roman" w:cs="Times New Roman"/>
          <w:sz w:val="24"/>
          <w:szCs w:val="24"/>
        </w:rPr>
        <w:t xml:space="preserve"> solamente los delegados </w:t>
      </w:r>
      <w:r w:rsidR="00BE2093" w:rsidRPr="00A313FE">
        <w:rPr>
          <w:rFonts w:ascii="Times New Roman" w:hAnsi="Times New Roman" w:cs="Times New Roman"/>
          <w:sz w:val="24"/>
          <w:szCs w:val="24"/>
        </w:rPr>
        <w:t xml:space="preserve">legalmente registrados </w:t>
      </w:r>
      <w:r w:rsidR="00995E30" w:rsidRPr="00A313FE">
        <w:rPr>
          <w:rFonts w:ascii="Times New Roman" w:hAnsi="Times New Roman" w:cs="Times New Roman"/>
          <w:sz w:val="24"/>
          <w:szCs w:val="24"/>
        </w:rPr>
        <w:t>tendrán derecho a voz y voto</w:t>
      </w:r>
      <w:r w:rsidRPr="00A313FE">
        <w:rPr>
          <w:rFonts w:ascii="Times New Roman" w:hAnsi="Times New Roman" w:cs="Times New Roman"/>
          <w:sz w:val="24"/>
          <w:szCs w:val="24"/>
        </w:rPr>
        <w:t>;</w:t>
      </w:r>
    </w:p>
    <w:p w14:paraId="325C65C9" w14:textId="7218D01D" w:rsidR="004A57D3" w:rsidRPr="00A313FE" w:rsidRDefault="00C32185" w:rsidP="00DA75E1">
      <w:pPr>
        <w:jc w:val="both"/>
        <w:rPr>
          <w:rFonts w:ascii="Times New Roman" w:hAnsi="Times New Roman" w:cs="Times New Roman"/>
          <w:sz w:val="24"/>
          <w:szCs w:val="24"/>
        </w:rPr>
      </w:pPr>
      <w:r w:rsidRPr="00FC0B22">
        <w:rPr>
          <w:rFonts w:ascii="Times New Roman" w:hAnsi="Times New Roman" w:cs="Times New Roman"/>
          <w:sz w:val="24"/>
          <w:szCs w:val="24"/>
        </w:rPr>
        <w:t>Las obras priorizadas en territorios comunales se ejecutarán previa suscripción de un convenio entre el Municipio</w:t>
      </w:r>
      <w:r w:rsidR="004A57D3" w:rsidRPr="00FC0B22">
        <w:rPr>
          <w:rFonts w:ascii="Times New Roman" w:hAnsi="Times New Roman" w:cs="Times New Roman"/>
          <w:sz w:val="24"/>
          <w:szCs w:val="24"/>
        </w:rPr>
        <w:t xml:space="preserve"> </w:t>
      </w:r>
      <w:r w:rsidRPr="00FC0B22">
        <w:rPr>
          <w:rFonts w:ascii="Times New Roman" w:hAnsi="Times New Roman" w:cs="Times New Roman"/>
          <w:sz w:val="24"/>
          <w:szCs w:val="24"/>
        </w:rPr>
        <w:t xml:space="preserve">y </w:t>
      </w:r>
      <w:r w:rsidR="004A57D3" w:rsidRPr="00FC0B22">
        <w:rPr>
          <w:rFonts w:ascii="Times New Roman" w:hAnsi="Times New Roman" w:cs="Times New Roman"/>
          <w:sz w:val="24"/>
          <w:szCs w:val="24"/>
        </w:rPr>
        <w:t>el organism</w:t>
      </w:r>
      <w:r w:rsidR="0065020D" w:rsidRPr="00FC0B22">
        <w:rPr>
          <w:rFonts w:ascii="Times New Roman" w:hAnsi="Times New Roman" w:cs="Times New Roman"/>
          <w:sz w:val="24"/>
          <w:szCs w:val="24"/>
        </w:rPr>
        <w:t>o com</w:t>
      </w:r>
      <w:r w:rsidR="003A7C23" w:rsidRPr="00FC0B22">
        <w:rPr>
          <w:rFonts w:ascii="Times New Roman" w:hAnsi="Times New Roman" w:cs="Times New Roman"/>
          <w:sz w:val="24"/>
          <w:szCs w:val="24"/>
        </w:rPr>
        <w:t>unitario correspondiente</w:t>
      </w:r>
      <w:r w:rsidR="0065020D" w:rsidRPr="00FC0B22">
        <w:rPr>
          <w:rFonts w:ascii="Times New Roman" w:hAnsi="Times New Roman" w:cs="Times New Roman"/>
          <w:sz w:val="24"/>
          <w:szCs w:val="24"/>
        </w:rPr>
        <w:t>, en coordinación con el Gobierno Parroquial Rural.</w:t>
      </w:r>
    </w:p>
    <w:p w14:paraId="1DB996AE" w14:textId="6C1D9504" w:rsidR="00C32185" w:rsidRPr="00A313FE" w:rsidRDefault="00C32185" w:rsidP="00DA75E1">
      <w:pPr>
        <w:jc w:val="both"/>
        <w:rPr>
          <w:rFonts w:ascii="Times New Roman" w:hAnsi="Times New Roman" w:cs="Times New Roman"/>
          <w:sz w:val="24"/>
          <w:szCs w:val="24"/>
        </w:rPr>
      </w:pPr>
      <w:r w:rsidRPr="00A313FE">
        <w:rPr>
          <w:rFonts w:ascii="Times New Roman" w:hAnsi="Times New Roman" w:cs="Times New Roman"/>
          <w:sz w:val="24"/>
          <w:szCs w:val="24"/>
        </w:rPr>
        <w:t>La Secretaría encargada de la participación ciudadana</w:t>
      </w:r>
      <w:r w:rsidR="008F0830" w:rsidRPr="00A313FE">
        <w:rPr>
          <w:rFonts w:ascii="Times New Roman" w:hAnsi="Times New Roman" w:cs="Times New Roman"/>
          <w:sz w:val="24"/>
          <w:szCs w:val="24"/>
        </w:rPr>
        <w:t>, remitirá a la Comisión de Participación Ciudadana y Gobierno Abierto,</w:t>
      </w:r>
      <w:r w:rsidRPr="00A313FE">
        <w:rPr>
          <w:rFonts w:ascii="Times New Roman" w:hAnsi="Times New Roman" w:cs="Times New Roman"/>
          <w:sz w:val="24"/>
          <w:szCs w:val="24"/>
        </w:rPr>
        <w:t xml:space="preserve"> la metodología y </w:t>
      </w:r>
      <w:r w:rsidR="008F0830" w:rsidRPr="00A313FE">
        <w:rPr>
          <w:rFonts w:ascii="Times New Roman" w:hAnsi="Times New Roman" w:cs="Times New Roman"/>
          <w:sz w:val="24"/>
          <w:szCs w:val="24"/>
        </w:rPr>
        <w:t>proyecto del</w:t>
      </w:r>
      <w:r w:rsidRPr="00A313FE">
        <w:rPr>
          <w:rFonts w:ascii="Times New Roman" w:hAnsi="Times New Roman" w:cs="Times New Roman"/>
          <w:sz w:val="24"/>
          <w:szCs w:val="24"/>
        </w:rPr>
        <w:t xml:space="preserve"> instructivo de aplicación </w:t>
      </w:r>
      <w:r w:rsidR="009244F6" w:rsidRPr="00A313FE">
        <w:rPr>
          <w:rFonts w:ascii="Times New Roman" w:hAnsi="Times New Roman" w:cs="Times New Roman"/>
          <w:sz w:val="24"/>
          <w:szCs w:val="24"/>
        </w:rPr>
        <w:t>de presupuestos participativos</w:t>
      </w:r>
      <w:r w:rsidR="008F0830" w:rsidRPr="00A313FE">
        <w:rPr>
          <w:rFonts w:ascii="Times New Roman" w:hAnsi="Times New Roman" w:cs="Times New Roman"/>
          <w:sz w:val="24"/>
          <w:szCs w:val="24"/>
        </w:rPr>
        <w:t>, para el análisis y de ser el caso las observaciones respectivas</w:t>
      </w:r>
      <w:r w:rsidR="009244F6" w:rsidRPr="00A313FE">
        <w:rPr>
          <w:rFonts w:ascii="Times New Roman" w:hAnsi="Times New Roman" w:cs="Times New Roman"/>
          <w:sz w:val="24"/>
          <w:szCs w:val="24"/>
        </w:rPr>
        <w:t>.</w:t>
      </w:r>
    </w:p>
    <w:p w14:paraId="5C533433" w14:textId="4D1C1C19" w:rsidR="008F0830" w:rsidRPr="00A313FE" w:rsidRDefault="008F083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De haber observaciones, estas serán remitidas </w:t>
      </w:r>
      <w:r w:rsidR="00E20323" w:rsidRPr="00A313FE">
        <w:rPr>
          <w:rFonts w:ascii="Times New Roman" w:hAnsi="Times New Roman" w:cs="Times New Roman"/>
          <w:sz w:val="24"/>
          <w:szCs w:val="24"/>
        </w:rPr>
        <w:t>a través, de</w:t>
      </w:r>
      <w:r w:rsidRPr="00A313FE">
        <w:rPr>
          <w:rFonts w:ascii="Times New Roman" w:hAnsi="Times New Roman" w:cs="Times New Roman"/>
          <w:sz w:val="24"/>
          <w:szCs w:val="24"/>
        </w:rPr>
        <w:t xml:space="preserve"> secretaria de la Comisión de Participación Ciudadana y Gobierno Abierto, a la Secretaría encargada de la participación ciudadana</w:t>
      </w:r>
      <w:r w:rsidR="00E20323" w:rsidRPr="00A313FE">
        <w:rPr>
          <w:rFonts w:ascii="Times New Roman" w:hAnsi="Times New Roman" w:cs="Times New Roman"/>
          <w:sz w:val="24"/>
          <w:szCs w:val="24"/>
        </w:rPr>
        <w:t>,</w:t>
      </w:r>
      <w:r w:rsidRPr="00A313FE">
        <w:rPr>
          <w:rFonts w:ascii="Times New Roman" w:hAnsi="Times New Roman" w:cs="Times New Roman"/>
          <w:sz w:val="24"/>
          <w:szCs w:val="24"/>
        </w:rPr>
        <w:t xml:space="preserve"> </w:t>
      </w:r>
      <w:r w:rsidR="00E20323" w:rsidRPr="00A313FE">
        <w:rPr>
          <w:rFonts w:ascii="Times New Roman" w:hAnsi="Times New Roman" w:cs="Times New Roman"/>
          <w:sz w:val="24"/>
          <w:szCs w:val="24"/>
        </w:rPr>
        <w:t xml:space="preserve">a fin de </w:t>
      </w:r>
      <w:r w:rsidR="00167C90" w:rsidRPr="00A313FE">
        <w:rPr>
          <w:rFonts w:ascii="Times New Roman" w:hAnsi="Times New Roman" w:cs="Times New Roman"/>
          <w:sz w:val="24"/>
          <w:szCs w:val="24"/>
        </w:rPr>
        <w:t>que,</w:t>
      </w:r>
      <w:r w:rsidR="00E20323" w:rsidRPr="00A313FE">
        <w:rPr>
          <w:rFonts w:ascii="Times New Roman" w:hAnsi="Times New Roman" w:cs="Times New Roman"/>
          <w:sz w:val="24"/>
          <w:szCs w:val="24"/>
        </w:rPr>
        <w:t xml:space="preserve"> en el</w:t>
      </w:r>
      <w:r w:rsidRPr="00A313FE">
        <w:rPr>
          <w:rFonts w:ascii="Times New Roman" w:hAnsi="Times New Roman" w:cs="Times New Roman"/>
          <w:sz w:val="24"/>
          <w:szCs w:val="24"/>
        </w:rPr>
        <w:t xml:space="preserve"> término de 15 días, se remitirá el texto definitivo para su aprobación.   </w:t>
      </w:r>
    </w:p>
    <w:p w14:paraId="3E3B8A5F" w14:textId="27D35714" w:rsidR="00640728" w:rsidRPr="00C15412" w:rsidRDefault="00640728" w:rsidP="00C15412">
      <w:pPr>
        <w:pStyle w:val="Ttulo2"/>
      </w:pPr>
      <w:bookmarkStart w:id="54" w:name="_Toc49703303"/>
      <w:bookmarkStart w:id="55" w:name="_Toc46188580"/>
      <w:r w:rsidRPr="00C15412">
        <w:t>CAPÍTULO IV: De la Cogestión y corresponsabilidad</w:t>
      </w:r>
      <w:bookmarkEnd w:id="54"/>
    </w:p>
    <w:bookmarkEnd w:id="55"/>
    <w:p w14:paraId="7B85390F" w14:textId="3D2607AC" w:rsidR="007130B7" w:rsidRPr="00F822AE" w:rsidRDefault="007130B7" w:rsidP="00DA75E1">
      <w:pPr>
        <w:jc w:val="both"/>
        <w:rPr>
          <w:rFonts w:ascii="Times New Roman" w:hAnsi="Times New Roman" w:cs="Times New Roman"/>
          <w:color w:val="FF0000"/>
          <w:sz w:val="24"/>
          <w:szCs w:val="24"/>
        </w:rPr>
      </w:pPr>
    </w:p>
    <w:p w14:paraId="128A2778" w14:textId="43057508" w:rsidR="00787385" w:rsidRPr="00A517ED"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C32185" w:rsidRPr="00640728">
        <w:rPr>
          <w:rFonts w:ascii="Times New Roman" w:hAnsi="Times New Roman" w:cs="Times New Roman"/>
          <w:b/>
          <w:sz w:val="24"/>
          <w:szCs w:val="24"/>
        </w:rPr>
        <w:t>Gestión compartida</w:t>
      </w:r>
      <w:r w:rsidRPr="00640728">
        <w:rPr>
          <w:rFonts w:ascii="Times New Roman" w:hAnsi="Times New Roman" w:cs="Times New Roman"/>
          <w:b/>
          <w:sz w:val="24"/>
          <w:szCs w:val="24"/>
        </w:rPr>
        <w:t xml:space="preserve"> -</w:t>
      </w:r>
      <w:r w:rsidR="00167C90" w:rsidRPr="00640728">
        <w:rPr>
          <w:rFonts w:ascii="Times New Roman" w:hAnsi="Times New Roman" w:cs="Times New Roman"/>
          <w:b/>
          <w:sz w:val="24"/>
          <w:szCs w:val="24"/>
        </w:rPr>
        <w:t>Corresponsabilidad. -</w:t>
      </w:r>
      <w:r w:rsidR="00C32185" w:rsidRPr="00A517ED">
        <w:rPr>
          <w:rFonts w:ascii="Times New Roman" w:hAnsi="Times New Roman" w:cs="Times New Roman"/>
          <w:sz w:val="24"/>
          <w:szCs w:val="24"/>
        </w:rPr>
        <w:t xml:space="preserve"> En el caso de la obra pública, a partir de un convenio específico y formal, podrá establecerse un mecanismo de corresponsabilidad y gestión compartida entre el Municipio y la comunidad en el diseño y ejecución. En estos casos, la fiscalización a cargo del M</w:t>
      </w:r>
      <w:r w:rsidR="008E5CCE" w:rsidRPr="00A517ED">
        <w:rPr>
          <w:rFonts w:ascii="Times New Roman" w:hAnsi="Times New Roman" w:cs="Times New Roman"/>
          <w:sz w:val="24"/>
          <w:szCs w:val="24"/>
        </w:rPr>
        <w:t>unicipio no podrá ser delegada.</w:t>
      </w:r>
    </w:p>
    <w:p w14:paraId="5918D127" w14:textId="77777777" w:rsidR="00C32185" w:rsidRPr="00A517ED" w:rsidRDefault="00C32185" w:rsidP="00DA75E1">
      <w:pPr>
        <w:jc w:val="both"/>
        <w:rPr>
          <w:rFonts w:ascii="Times New Roman" w:hAnsi="Times New Roman" w:cs="Times New Roman"/>
          <w:sz w:val="24"/>
          <w:szCs w:val="24"/>
        </w:rPr>
      </w:pPr>
      <w:r w:rsidRPr="00A517ED">
        <w:rPr>
          <w:rFonts w:ascii="Times New Roman" w:hAnsi="Times New Roman" w:cs="Times New Roman"/>
          <w:sz w:val="24"/>
          <w:szCs w:val="24"/>
        </w:rPr>
        <w:t>En el caso de proyectos de desarrollo social se promoverá la cogestión entre la municipalidad con la ciudadanía.</w:t>
      </w:r>
    </w:p>
    <w:p w14:paraId="6E09D604" w14:textId="253195B0" w:rsidR="00787385" w:rsidRPr="00A517ED" w:rsidRDefault="00C32185" w:rsidP="00DA75E1">
      <w:pPr>
        <w:jc w:val="both"/>
        <w:rPr>
          <w:rFonts w:ascii="Times New Roman" w:hAnsi="Times New Roman" w:cs="Times New Roman"/>
          <w:sz w:val="24"/>
          <w:szCs w:val="24"/>
        </w:rPr>
      </w:pPr>
      <w:r w:rsidRPr="00A517ED">
        <w:rPr>
          <w:rFonts w:ascii="Times New Roman" w:hAnsi="Times New Roman" w:cs="Times New Roman"/>
          <w:sz w:val="24"/>
          <w:szCs w:val="24"/>
        </w:rPr>
        <w:lastRenderedPageBreak/>
        <w:t>Las obras que se realicen bajo esta modalidad no se considerarán en el cálculo del cobro de la co</w:t>
      </w:r>
      <w:r w:rsidR="008E2917" w:rsidRPr="00A517ED">
        <w:rPr>
          <w:rFonts w:ascii="Times New Roman" w:hAnsi="Times New Roman" w:cs="Times New Roman"/>
          <w:sz w:val="24"/>
          <w:szCs w:val="24"/>
        </w:rPr>
        <w:t>ntribución especial de mejoras.</w:t>
      </w:r>
    </w:p>
    <w:p w14:paraId="5CCFA128" w14:textId="24E503C6" w:rsidR="00D83BE7" w:rsidRPr="00A517ED" w:rsidRDefault="00D83BE7" w:rsidP="00DA75E1">
      <w:pPr>
        <w:jc w:val="both"/>
        <w:rPr>
          <w:rFonts w:ascii="Times New Roman" w:hAnsi="Times New Roman" w:cs="Times New Roman"/>
          <w:sz w:val="24"/>
          <w:szCs w:val="24"/>
        </w:rPr>
      </w:pPr>
      <w:r w:rsidRPr="00A517ED">
        <w:rPr>
          <w:rFonts w:ascii="Times New Roman" w:hAnsi="Times New Roman" w:cs="Times New Roman"/>
          <w:sz w:val="24"/>
          <w:szCs w:val="24"/>
        </w:rPr>
        <w:t xml:space="preserve">En donde las circunstancias y organización social lo permitan, se considerará la participación y aporte ciudadano a través de mingas. De manera general el </w:t>
      </w:r>
      <w:r w:rsidR="0034258F" w:rsidRPr="00A517ED">
        <w:rPr>
          <w:rFonts w:ascii="Times New Roman" w:hAnsi="Times New Roman" w:cs="Times New Roman"/>
          <w:sz w:val="24"/>
          <w:szCs w:val="24"/>
        </w:rPr>
        <w:t>M</w:t>
      </w:r>
      <w:r w:rsidR="008224A7" w:rsidRPr="00A517ED">
        <w:rPr>
          <w:rFonts w:ascii="Times New Roman" w:hAnsi="Times New Roman" w:cs="Times New Roman"/>
          <w:sz w:val="24"/>
          <w:szCs w:val="24"/>
        </w:rPr>
        <w:t xml:space="preserve">unicipio del </w:t>
      </w:r>
      <w:r w:rsidR="00D462BC" w:rsidRPr="00A517ED">
        <w:rPr>
          <w:rFonts w:ascii="Times New Roman" w:hAnsi="Times New Roman" w:cs="Times New Roman"/>
          <w:sz w:val="24"/>
          <w:szCs w:val="24"/>
        </w:rPr>
        <w:t>Distrito Metropolitano de Quito</w:t>
      </w:r>
      <w:r w:rsidR="008E5CCE" w:rsidRPr="00A517ED">
        <w:rPr>
          <w:rFonts w:ascii="Times New Roman" w:hAnsi="Times New Roman" w:cs="Times New Roman"/>
          <w:sz w:val="24"/>
          <w:szCs w:val="24"/>
        </w:rPr>
        <w:t xml:space="preserve"> </w:t>
      </w:r>
      <w:r w:rsidRPr="00A517ED">
        <w:rPr>
          <w:rFonts w:ascii="Times New Roman" w:hAnsi="Times New Roman" w:cs="Times New Roman"/>
          <w:sz w:val="24"/>
          <w:szCs w:val="24"/>
        </w:rPr>
        <w:t>promoverá este mecanismo</w:t>
      </w:r>
      <w:r w:rsidR="00A141E6" w:rsidRPr="00A517ED">
        <w:rPr>
          <w:rFonts w:ascii="Times New Roman" w:hAnsi="Times New Roman" w:cs="Times New Roman"/>
          <w:sz w:val="24"/>
          <w:szCs w:val="24"/>
        </w:rPr>
        <w:t xml:space="preserve"> de organización popular en todos los ámbitos en los que fuere práctica su realización.</w:t>
      </w:r>
    </w:p>
    <w:p w14:paraId="43D7788F" w14:textId="454D1C56" w:rsidR="00637329" w:rsidRPr="00640728"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C32185" w:rsidRPr="00640728">
        <w:rPr>
          <w:rFonts w:ascii="Times New Roman" w:hAnsi="Times New Roman" w:cs="Times New Roman"/>
          <w:b/>
          <w:sz w:val="24"/>
          <w:szCs w:val="24"/>
        </w:rPr>
        <w:t xml:space="preserve">Cogestión con el sector empresarial y la economía popular y </w:t>
      </w:r>
      <w:r w:rsidRPr="00640728">
        <w:rPr>
          <w:rFonts w:ascii="Times New Roman" w:hAnsi="Times New Roman" w:cs="Times New Roman"/>
          <w:b/>
          <w:sz w:val="24"/>
          <w:szCs w:val="24"/>
        </w:rPr>
        <w:t>solidaria.</w:t>
      </w:r>
      <w:r w:rsidRPr="00640728">
        <w:rPr>
          <w:rFonts w:ascii="Times New Roman" w:hAnsi="Times New Roman" w:cs="Times New Roman"/>
          <w:sz w:val="24"/>
          <w:szCs w:val="24"/>
        </w:rPr>
        <w:t xml:space="preserve"> -</w:t>
      </w:r>
      <w:r w:rsidR="00C32185" w:rsidRPr="00640728">
        <w:rPr>
          <w:rFonts w:ascii="Times New Roman" w:hAnsi="Times New Roman" w:cs="Times New Roman"/>
          <w:sz w:val="24"/>
          <w:szCs w:val="24"/>
        </w:rPr>
        <w:t xml:space="preserve"> El Municipio de Quito facilitará la cogestión en el desarrollo de obras con el sector empresarial y de la economía popular y solidaria, cuando estos manifiesten su voluntad de participar en el entorno </w:t>
      </w:r>
      <w:r w:rsidR="008473AD" w:rsidRPr="00640728">
        <w:rPr>
          <w:rFonts w:ascii="Times New Roman" w:hAnsi="Times New Roman" w:cs="Times New Roman"/>
          <w:sz w:val="24"/>
          <w:szCs w:val="24"/>
        </w:rPr>
        <w:t xml:space="preserve">geográfico en </w:t>
      </w:r>
      <w:r w:rsidR="00C32185" w:rsidRPr="00640728">
        <w:rPr>
          <w:rFonts w:ascii="Times New Roman" w:hAnsi="Times New Roman" w:cs="Times New Roman"/>
          <w:sz w:val="24"/>
          <w:szCs w:val="24"/>
        </w:rPr>
        <w:t xml:space="preserve">donde desarrollan su ejercicio económico. </w:t>
      </w:r>
    </w:p>
    <w:p w14:paraId="2ED39354" w14:textId="76D98ED1" w:rsidR="00DF286B" w:rsidRPr="00640728" w:rsidRDefault="00C32185" w:rsidP="00DA75E1">
      <w:pPr>
        <w:jc w:val="both"/>
        <w:rPr>
          <w:rFonts w:ascii="Times New Roman" w:hAnsi="Times New Roman" w:cs="Times New Roman"/>
          <w:sz w:val="24"/>
          <w:szCs w:val="24"/>
        </w:rPr>
      </w:pPr>
      <w:r w:rsidRPr="00640728">
        <w:rPr>
          <w:rFonts w:ascii="Times New Roman" w:hAnsi="Times New Roman" w:cs="Times New Roman"/>
          <w:sz w:val="24"/>
          <w:szCs w:val="24"/>
        </w:rPr>
        <w:t>Para tal efecto se suscribirán convenios en los que se establezca los términos para la cogestión entre el sector de la economía popular y solidaria y Municipio de Quito.</w:t>
      </w:r>
      <w:r w:rsidR="008473AD" w:rsidRPr="00640728">
        <w:rPr>
          <w:rFonts w:ascii="Times New Roman" w:hAnsi="Times New Roman" w:cs="Times New Roman"/>
          <w:sz w:val="24"/>
          <w:szCs w:val="24"/>
        </w:rPr>
        <w:t xml:space="preserve"> En el caso del sector empresarial, si se tratare de obras o proyectos a título oneroso, deberán cumplirse con las disposiciones legales y de ordenanzas que regulen la contratación pública.</w:t>
      </w:r>
    </w:p>
    <w:p w14:paraId="7647066C" w14:textId="1B616EC0" w:rsidR="009163DF" w:rsidRPr="00640728"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De las obras de cogestión como política prioritaria. –</w:t>
      </w:r>
      <w:r w:rsidR="009163DF" w:rsidRPr="00640728">
        <w:rPr>
          <w:rFonts w:ascii="Times New Roman" w:hAnsi="Times New Roman" w:cs="Times New Roman"/>
          <w:sz w:val="24"/>
          <w:szCs w:val="24"/>
        </w:rPr>
        <w:t xml:space="preserve"> Declárese como política pública prioritaria</w:t>
      </w:r>
      <w:r w:rsidR="00FD67F3" w:rsidRPr="00640728">
        <w:rPr>
          <w:rFonts w:ascii="Times New Roman" w:hAnsi="Times New Roman" w:cs="Times New Roman"/>
          <w:sz w:val="24"/>
          <w:szCs w:val="24"/>
        </w:rPr>
        <w:t xml:space="preserve"> dentro de la ejecución de obra pública</w:t>
      </w:r>
      <w:r w:rsidR="009163DF" w:rsidRPr="00640728">
        <w:rPr>
          <w:rFonts w:ascii="Times New Roman" w:hAnsi="Times New Roman" w:cs="Times New Roman"/>
          <w:sz w:val="24"/>
          <w:szCs w:val="24"/>
        </w:rPr>
        <w:t xml:space="preserve">, el mejoramiento de los barrios del </w:t>
      </w:r>
      <w:r w:rsidR="00D462BC" w:rsidRPr="00640728">
        <w:rPr>
          <w:rFonts w:ascii="Times New Roman" w:hAnsi="Times New Roman" w:cs="Times New Roman"/>
          <w:sz w:val="24"/>
          <w:szCs w:val="24"/>
        </w:rPr>
        <w:t>Distrito Metropolitano de Quito</w:t>
      </w:r>
      <w:r w:rsidR="009163DF" w:rsidRPr="00640728">
        <w:rPr>
          <w:rFonts w:ascii="Times New Roman" w:hAnsi="Times New Roman" w:cs="Times New Roman"/>
          <w:sz w:val="24"/>
          <w:szCs w:val="24"/>
        </w:rPr>
        <w:t xml:space="preserve"> a través del sistema de cogestión de obras, siendo requisito indispensable para acceder al mismo, la suscripción de un Convenio de Cogestión entre los beneficiarios, empresas municipales y otras entidades y dependencias del Municipio del </w:t>
      </w:r>
      <w:r w:rsidR="00D462BC" w:rsidRPr="00640728">
        <w:rPr>
          <w:rFonts w:ascii="Times New Roman" w:hAnsi="Times New Roman" w:cs="Times New Roman"/>
          <w:sz w:val="24"/>
          <w:szCs w:val="24"/>
        </w:rPr>
        <w:t>Distrito Metropolitano de Quito</w:t>
      </w:r>
      <w:r w:rsidR="009163DF" w:rsidRPr="00640728">
        <w:rPr>
          <w:rFonts w:ascii="Times New Roman" w:hAnsi="Times New Roman" w:cs="Times New Roman"/>
          <w:sz w:val="24"/>
          <w:szCs w:val="24"/>
        </w:rPr>
        <w:t>.</w:t>
      </w:r>
      <w:r w:rsidR="00FD67F3" w:rsidRPr="00640728">
        <w:rPr>
          <w:rFonts w:ascii="Times New Roman" w:hAnsi="Times New Roman" w:cs="Times New Roman"/>
          <w:sz w:val="24"/>
          <w:szCs w:val="24"/>
        </w:rPr>
        <w:t xml:space="preserve"> </w:t>
      </w:r>
    </w:p>
    <w:p w14:paraId="48C4F088" w14:textId="15920586" w:rsidR="009163DF" w:rsidRPr="00640728" w:rsidRDefault="009163DF" w:rsidP="00DA75E1">
      <w:pPr>
        <w:jc w:val="both"/>
        <w:rPr>
          <w:rFonts w:ascii="Times New Roman" w:hAnsi="Times New Roman" w:cs="Times New Roman"/>
          <w:sz w:val="24"/>
          <w:szCs w:val="24"/>
        </w:rPr>
      </w:pPr>
      <w:r w:rsidRPr="00640728">
        <w:rPr>
          <w:rFonts w:ascii="Times New Roman" w:hAnsi="Times New Roman" w:cs="Times New Roman"/>
          <w:sz w:val="24"/>
          <w:szCs w:val="24"/>
        </w:rPr>
        <w:t>La Cogestión de Obras se realizará exclusivamente a través de los organismos barriales, comunitarios vecinales y parroquiales que constan en el Sistema de Participación Ciudadana pre</w:t>
      </w:r>
      <w:r w:rsidR="008E5CCE" w:rsidRPr="00640728">
        <w:rPr>
          <w:rFonts w:ascii="Times New Roman" w:hAnsi="Times New Roman" w:cs="Times New Roman"/>
          <w:sz w:val="24"/>
          <w:szCs w:val="24"/>
        </w:rPr>
        <w:t>visto en la presente ordenanza.</w:t>
      </w:r>
    </w:p>
    <w:p w14:paraId="7BAFCD95" w14:textId="0CE8F6B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Para llevar adelante el programa de cogestión, las organizaciones señaladas en el inciso anterior, firmarán convenios con los organismos y empresas dependientes del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que correspondan, según la naturaleza de la </w:t>
      </w:r>
      <w:r w:rsidR="008E5CCE" w:rsidRPr="00A313FE">
        <w:rPr>
          <w:rFonts w:ascii="Times New Roman" w:hAnsi="Times New Roman" w:cs="Times New Roman"/>
          <w:sz w:val="24"/>
          <w:szCs w:val="24"/>
        </w:rPr>
        <w:t>obra o actividad a desarrollar.</w:t>
      </w:r>
    </w:p>
    <w:p w14:paraId="0FA868FA" w14:textId="630021EF"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Las obras desarrolladas bajo el sistema de cogestión, se acogen a lo establecido en el artículo 281 del COOTAD, en consecuencia se encuentran exentas del pago de la cont</w:t>
      </w:r>
      <w:r w:rsidR="008E5CCE" w:rsidRPr="00A313FE">
        <w:rPr>
          <w:rFonts w:ascii="Times New Roman" w:hAnsi="Times New Roman" w:cs="Times New Roman"/>
          <w:sz w:val="24"/>
          <w:szCs w:val="24"/>
        </w:rPr>
        <w:t xml:space="preserve">ribución especial por mejoras. </w:t>
      </w:r>
    </w:p>
    <w:p w14:paraId="251B98BA" w14:textId="222FF85D"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Del programa de cogestión de obras. –</w:t>
      </w:r>
      <w:r w:rsidR="009163DF" w:rsidRPr="00A313FE">
        <w:rPr>
          <w:rFonts w:ascii="Times New Roman" w:hAnsi="Times New Roman" w:cs="Times New Roman"/>
          <w:sz w:val="24"/>
          <w:szCs w:val="24"/>
        </w:rPr>
        <w:t xml:space="preserve"> El programa de cogestión de obras contribuye a través del sistema participativo comunitario, el aporte económico de propietarios de los predios beneficiarios y la Municipalidad a la ejecución de las obras como se detalla en este capítulo.</w:t>
      </w:r>
      <w:r w:rsidR="00597DA1"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 xml:space="preserve">Además de los presupuestos participativos, el </w:t>
      </w:r>
      <w:r w:rsidR="0034258F" w:rsidRPr="00A313FE">
        <w:rPr>
          <w:rFonts w:ascii="Times New Roman" w:hAnsi="Times New Roman" w:cs="Times New Roman"/>
          <w:sz w:val="24"/>
          <w:szCs w:val="24"/>
        </w:rPr>
        <w:t>M</w:t>
      </w:r>
      <w:r w:rsidR="008224A7" w:rsidRPr="00A313FE">
        <w:rPr>
          <w:rFonts w:ascii="Times New Roman" w:hAnsi="Times New Roman" w:cs="Times New Roman"/>
          <w:sz w:val="24"/>
          <w:szCs w:val="24"/>
        </w:rPr>
        <w:t xml:space="preserve">unicipio del </w:t>
      </w:r>
      <w:r w:rsidR="00D462BC" w:rsidRPr="00A313FE">
        <w:rPr>
          <w:rFonts w:ascii="Times New Roman" w:hAnsi="Times New Roman" w:cs="Times New Roman"/>
          <w:sz w:val="24"/>
          <w:szCs w:val="24"/>
        </w:rPr>
        <w:t>Distrito Metropolitano de Quito</w:t>
      </w:r>
      <w:r w:rsidR="00FA2877"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podrá aportar a los barrios y comunidades que se acojan a este programa, con bienes y servicios que permitan llevar adelante las obra</w:t>
      </w:r>
      <w:r w:rsidR="00FA2877" w:rsidRPr="00A313FE">
        <w:rPr>
          <w:rFonts w:ascii="Times New Roman" w:hAnsi="Times New Roman" w:cs="Times New Roman"/>
          <w:sz w:val="24"/>
          <w:szCs w:val="24"/>
        </w:rPr>
        <w:t>s bajo mecanismos de cogestión.</w:t>
      </w:r>
    </w:p>
    <w:p w14:paraId="3488BF1B" w14:textId="29196453"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Del ámbito para la ejecución de obras.</w:t>
      </w:r>
      <w:r w:rsidR="009163DF" w:rsidRPr="00A313FE">
        <w:rPr>
          <w:rFonts w:ascii="Times New Roman" w:hAnsi="Times New Roman" w:cs="Times New Roman"/>
          <w:sz w:val="24"/>
          <w:szCs w:val="24"/>
        </w:rPr>
        <w:t xml:space="preserve"> - La ejecución de las obras de infraestructura bajo este sistema podrá aplicarse a todos los barrios del </w:t>
      </w:r>
      <w:r w:rsidR="00D462BC" w:rsidRPr="00A313FE">
        <w:rPr>
          <w:rFonts w:ascii="Times New Roman" w:hAnsi="Times New Roman" w:cs="Times New Roman"/>
          <w:sz w:val="24"/>
          <w:szCs w:val="24"/>
        </w:rPr>
        <w:t>Distrito Metropolitano de Quito</w:t>
      </w:r>
      <w:r w:rsidR="009163DF" w:rsidRPr="00A313FE">
        <w:rPr>
          <w:rFonts w:ascii="Times New Roman" w:hAnsi="Times New Roman" w:cs="Times New Roman"/>
          <w:sz w:val="24"/>
          <w:szCs w:val="24"/>
        </w:rPr>
        <w:t xml:space="preserve"> que cuenten </w:t>
      </w:r>
      <w:r w:rsidR="009163DF" w:rsidRPr="00A313FE">
        <w:rPr>
          <w:rFonts w:ascii="Times New Roman" w:hAnsi="Times New Roman" w:cs="Times New Roman"/>
          <w:sz w:val="24"/>
          <w:szCs w:val="24"/>
        </w:rPr>
        <w:lastRenderedPageBreak/>
        <w:t xml:space="preserve">con ordenanza de aprobación y/o regularización o que tengan trazados viales aprobados </w:t>
      </w:r>
      <w:r w:rsidR="00597DA1" w:rsidRPr="00A313FE">
        <w:rPr>
          <w:rFonts w:ascii="Times New Roman" w:hAnsi="Times New Roman" w:cs="Times New Roman"/>
          <w:sz w:val="24"/>
          <w:szCs w:val="24"/>
        </w:rPr>
        <w:t xml:space="preserve">con zonificación urbana. </w:t>
      </w:r>
      <w:r w:rsidR="009163DF" w:rsidRPr="00A313FE">
        <w:rPr>
          <w:rFonts w:ascii="Times New Roman" w:hAnsi="Times New Roman" w:cs="Times New Roman"/>
          <w:sz w:val="24"/>
          <w:szCs w:val="24"/>
        </w:rPr>
        <w:t>En las zonas rurales, donde existan trazados viales aprobados, se podrán firmar los convenios con el Gobierno Provincial o Gobiernos Parroquiale</w:t>
      </w:r>
      <w:r w:rsidR="008E5CCE" w:rsidRPr="00A313FE">
        <w:rPr>
          <w:rFonts w:ascii="Times New Roman" w:hAnsi="Times New Roman" w:cs="Times New Roman"/>
          <w:sz w:val="24"/>
          <w:szCs w:val="24"/>
        </w:rPr>
        <w:t>s para acceder a este programa.</w:t>
      </w:r>
    </w:p>
    <w:p w14:paraId="27405EA2" w14:textId="4E2A9C0B"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la </w:t>
      </w:r>
      <w:r w:rsidR="00167C90" w:rsidRPr="00640728">
        <w:rPr>
          <w:rFonts w:ascii="Times New Roman" w:hAnsi="Times New Roman" w:cs="Times New Roman"/>
          <w:b/>
          <w:sz w:val="24"/>
          <w:szCs w:val="24"/>
        </w:rPr>
        <w:t>Corresponsabilidad. -</w:t>
      </w:r>
      <w:r w:rsidR="009163DF" w:rsidRPr="00A313FE">
        <w:rPr>
          <w:rFonts w:ascii="Times New Roman" w:hAnsi="Times New Roman" w:cs="Times New Roman"/>
          <w:sz w:val="24"/>
          <w:szCs w:val="24"/>
        </w:rPr>
        <w:t xml:space="preserve"> Los propietarios de los predios beneficiados del programa de mejoramiento de barrios a través del sistema de cogestión de obras se encuentran obligados </w:t>
      </w:r>
      <w:r w:rsidR="00167C90" w:rsidRPr="00A313FE">
        <w:rPr>
          <w:rFonts w:ascii="Times New Roman" w:hAnsi="Times New Roman" w:cs="Times New Roman"/>
          <w:sz w:val="24"/>
          <w:szCs w:val="24"/>
        </w:rPr>
        <w:t>a:</w:t>
      </w:r>
    </w:p>
    <w:p w14:paraId="6B7B414B" w14:textId="77777777" w:rsidR="009163DF" w:rsidRPr="00640728" w:rsidRDefault="009163DF" w:rsidP="00640728">
      <w:pPr>
        <w:pStyle w:val="Prrafodelista"/>
        <w:numPr>
          <w:ilvl w:val="0"/>
          <w:numId w:val="45"/>
        </w:numPr>
        <w:ind w:left="426"/>
        <w:jc w:val="both"/>
        <w:rPr>
          <w:rFonts w:ascii="Times New Roman" w:hAnsi="Times New Roman" w:cs="Times New Roman"/>
          <w:sz w:val="24"/>
          <w:szCs w:val="24"/>
        </w:rPr>
      </w:pPr>
      <w:r w:rsidRPr="00640728">
        <w:rPr>
          <w:rFonts w:ascii="Times New Roman" w:hAnsi="Times New Roman" w:cs="Times New Roman"/>
          <w:sz w:val="24"/>
          <w:szCs w:val="24"/>
        </w:rPr>
        <w:t>Realizar en las fechas acordadas los aportes.</w:t>
      </w:r>
    </w:p>
    <w:p w14:paraId="61421646" w14:textId="4F4A5E25" w:rsidR="009163DF" w:rsidRPr="00640728" w:rsidRDefault="009163DF" w:rsidP="00640728">
      <w:pPr>
        <w:pStyle w:val="Prrafodelista"/>
        <w:numPr>
          <w:ilvl w:val="0"/>
          <w:numId w:val="45"/>
        </w:numPr>
        <w:ind w:left="426"/>
        <w:jc w:val="both"/>
        <w:rPr>
          <w:rFonts w:ascii="Times New Roman" w:hAnsi="Times New Roman" w:cs="Times New Roman"/>
          <w:sz w:val="24"/>
          <w:szCs w:val="24"/>
        </w:rPr>
      </w:pPr>
      <w:r w:rsidRPr="00640728">
        <w:rPr>
          <w:rFonts w:ascii="Times New Roman" w:hAnsi="Times New Roman" w:cs="Times New Roman"/>
          <w:sz w:val="24"/>
          <w:szCs w:val="24"/>
        </w:rPr>
        <w:t>Construir los cerramientos y veredas de sus predios de acuerd</w:t>
      </w:r>
      <w:r w:rsidR="008E5CCE" w:rsidRPr="00640728">
        <w:rPr>
          <w:rFonts w:ascii="Times New Roman" w:hAnsi="Times New Roman" w:cs="Times New Roman"/>
          <w:sz w:val="24"/>
          <w:szCs w:val="24"/>
        </w:rPr>
        <w:t>o a la normativa legal vigente.</w:t>
      </w:r>
    </w:p>
    <w:p w14:paraId="7BD37BC5" w14:textId="115CE43B"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De la firma del convenio por parte de todos los beneficiarios.</w:t>
      </w:r>
      <w:r w:rsidR="00640728" w:rsidRPr="00640728">
        <w:rPr>
          <w:rFonts w:ascii="Times New Roman" w:hAnsi="Times New Roman" w:cs="Times New Roman"/>
          <w:b/>
          <w:sz w:val="24"/>
          <w:szCs w:val="24"/>
        </w:rPr>
        <w:t xml:space="preserve"> -</w:t>
      </w:r>
      <w:r w:rsidR="009163DF" w:rsidRPr="00A313FE">
        <w:rPr>
          <w:rFonts w:ascii="Times New Roman" w:hAnsi="Times New Roman" w:cs="Times New Roman"/>
          <w:sz w:val="24"/>
          <w:szCs w:val="24"/>
        </w:rPr>
        <w:t xml:space="preserve"> Para acceder al programa de cogestión de obras de infraestructura, es obligatoria la firma de un convenio con todos los beneficiarios o por parte de sus representantes.</w:t>
      </w:r>
      <w:r w:rsidR="00923E37"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 xml:space="preserve">En este convenio debe constar que se faculta al Municipio el cobro de los valores adeudados por los beneficiarios de las obras que no hayan cancelado en los plazos establecidos en el convenio, facultando al municipio la emisión de los </w:t>
      </w:r>
      <w:r w:rsidR="008E5CCE" w:rsidRPr="00A313FE">
        <w:rPr>
          <w:rFonts w:ascii="Times New Roman" w:hAnsi="Times New Roman" w:cs="Times New Roman"/>
          <w:sz w:val="24"/>
          <w:szCs w:val="24"/>
        </w:rPr>
        <w:t>respectivos títulos de crédito.</w:t>
      </w:r>
    </w:p>
    <w:p w14:paraId="65AEA3EB" w14:textId="69CDEB88"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De las opciones para la ejecución de obras. -</w:t>
      </w:r>
      <w:r w:rsidR="009163DF" w:rsidRPr="00A313FE">
        <w:rPr>
          <w:rFonts w:ascii="Times New Roman" w:hAnsi="Times New Roman" w:cs="Times New Roman"/>
          <w:sz w:val="24"/>
          <w:szCs w:val="24"/>
        </w:rPr>
        <w:t xml:space="preserve"> Las obras podrán desarrollarse directamente por el </w:t>
      </w:r>
      <w:r w:rsidR="00FA2877" w:rsidRPr="00A313FE">
        <w:rPr>
          <w:rFonts w:ascii="Times New Roman" w:hAnsi="Times New Roman" w:cs="Times New Roman"/>
          <w:sz w:val="24"/>
          <w:szCs w:val="24"/>
        </w:rPr>
        <w:t>Municipio de Quito</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 xml:space="preserve">a través de sus entidades o empresas, o, por los mismos barrios, comunas o vecindarios. En cualquier caso, se promoverá a que se contrate mano de obra del mismo sector atendido y, de ser </w:t>
      </w:r>
      <w:r w:rsidR="00167C90" w:rsidRPr="00A313FE">
        <w:rPr>
          <w:rFonts w:ascii="Times New Roman" w:hAnsi="Times New Roman" w:cs="Times New Roman"/>
          <w:sz w:val="24"/>
          <w:szCs w:val="24"/>
        </w:rPr>
        <w:t>posible, a</w:t>
      </w:r>
      <w:r w:rsidR="008E5CCE" w:rsidRPr="00A313FE">
        <w:rPr>
          <w:rFonts w:ascii="Times New Roman" w:hAnsi="Times New Roman" w:cs="Times New Roman"/>
          <w:sz w:val="24"/>
          <w:szCs w:val="24"/>
        </w:rPr>
        <w:t>:</w:t>
      </w:r>
    </w:p>
    <w:p w14:paraId="77D36AD3" w14:textId="5C635A0C"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Microempresa Comunitaria de adoquinado.</w:t>
      </w:r>
    </w:p>
    <w:p w14:paraId="04B6158B" w14:textId="582297E3"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Empresas de Economía Popular y Solidaria</w:t>
      </w:r>
    </w:p>
    <w:p w14:paraId="586536C2" w14:textId="26A317D5"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Personas naturales o jurídicas contratistas. </w:t>
      </w:r>
    </w:p>
    <w:p w14:paraId="1DE4A943" w14:textId="37BC4343" w:rsidR="009163DF" w:rsidRDefault="008E5CCE" w:rsidP="00DA75E1">
      <w:pPr>
        <w:jc w:val="both"/>
        <w:rPr>
          <w:rFonts w:ascii="Times New Roman" w:hAnsi="Times New Roman" w:cs="Times New Roman"/>
          <w:sz w:val="24"/>
          <w:szCs w:val="24"/>
        </w:rPr>
      </w:pPr>
      <w:r w:rsidRPr="00A313FE">
        <w:rPr>
          <w:rFonts w:ascii="Times New Roman" w:hAnsi="Times New Roman" w:cs="Times New Roman"/>
          <w:sz w:val="24"/>
          <w:szCs w:val="24"/>
        </w:rPr>
        <w:t>Gobiernos Parroquiales.</w:t>
      </w:r>
    </w:p>
    <w:p w14:paraId="4C6D1FC1" w14:textId="63B00990" w:rsidR="003840D2" w:rsidRPr="00A313FE" w:rsidRDefault="003840D2"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Artículo </w:t>
      </w:r>
      <w:r w:rsidR="00640728" w:rsidRPr="00640728">
        <w:rPr>
          <w:rFonts w:ascii="Times New Roman" w:hAnsi="Times New Roman" w:cs="Times New Roman"/>
          <w:b/>
          <w:sz w:val="24"/>
          <w:szCs w:val="24"/>
        </w:rPr>
        <w:t>xx</w:t>
      </w:r>
      <w:r w:rsidRPr="00640728">
        <w:rPr>
          <w:rFonts w:ascii="Times New Roman" w:hAnsi="Times New Roman" w:cs="Times New Roman"/>
          <w:b/>
          <w:sz w:val="24"/>
          <w:szCs w:val="24"/>
        </w:rPr>
        <w:t>.- De las obras realizadas por la EPMMOP. –</w:t>
      </w:r>
      <w:r w:rsidRPr="003840D2">
        <w:rPr>
          <w:rFonts w:ascii="Times New Roman" w:hAnsi="Times New Roman" w:cs="Times New Roman"/>
          <w:sz w:val="24"/>
          <w:szCs w:val="24"/>
        </w:rPr>
        <w:t xml:space="preserve"> Se faculta a la Empresa Pública Metropolitana de Movilidad y Obras Públicas la firma de convenios con las organizaciones sociales que deseen acceder a este programa, para lo cual la EPMMOP deberá apertura una cuenta especial para el recaudo individual de los valores de las obras de cada barrio.</w:t>
      </w:r>
    </w:p>
    <w:p w14:paraId="35A1BCE1" w14:textId="62C0ACE9"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las Microempresas Comunitarias de </w:t>
      </w:r>
      <w:r w:rsidR="00167C90" w:rsidRPr="00640728">
        <w:rPr>
          <w:rFonts w:ascii="Times New Roman" w:hAnsi="Times New Roman" w:cs="Times New Roman"/>
          <w:b/>
          <w:sz w:val="24"/>
          <w:szCs w:val="24"/>
        </w:rPr>
        <w:t>Adoquinado. -</w:t>
      </w:r>
      <w:r w:rsidR="009163DF" w:rsidRPr="00A313FE">
        <w:rPr>
          <w:rFonts w:ascii="Times New Roman" w:hAnsi="Times New Roman" w:cs="Times New Roman"/>
          <w:sz w:val="24"/>
          <w:szCs w:val="24"/>
        </w:rPr>
        <w:t xml:space="preserve"> Los barrios que formaron microempresas comunitarias de adoquinado para la ejecución de proyectos de mejoramiento vial de acuerdo a lo establecido en la Resolución de </w:t>
      </w:r>
      <w:r w:rsidR="00167C90" w:rsidRPr="00A313FE">
        <w:rPr>
          <w:rFonts w:ascii="Times New Roman" w:hAnsi="Times New Roman" w:cs="Times New Roman"/>
          <w:sz w:val="24"/>
          <w:szCs w:val="24"/>
        </w:rPr>
        <w:t>Concejo No.</w:t>
      </w:r>
      <w:r w:rsidR="009163DF" w:rsidRPr="00A313FE">
        <w:rPr>
          <w:rFonts w:ascii="Times New Roman" w:hAnsi="Times New Roman" w:cs="Times New Roman"/>
          <w:sz w:val="24"/>
          <w:szCs w:val="24"/>
        </w:rPr>
        <w:t xml:space="preserve"> C 769 de 14 de noviembre de 2005, en el caso que se encuentren operativas </w:t>
      </w:r>
      <w:r w:rsidR="008E5CCE" w:rsidRPr="00A313FE">
        <w:rPr>
          <w:rFonts w:ascii="Times New Roman" w:hAnsi="Times New Roman" w:cs="Times New Roman"/>
          <w:sz w:val="24"/>
          <w:szCs w:val="24"/>
        </w:rPr>
        <w:t>podrán participar del programa.</w:t>
      </w:r>
    </w:p>
    <w:p w14:paraId="2B4574FC" w14:textId="13644DB1"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las Empresas de Economía Popular y </w:t>
      </w:r>
      <w:r w:rsidR="00167C90" w:rsidRPr="00640728">
        <w:rPr>
          <w:rFonts w:ascii="Times New Roman" w:hAnsi="Times New Roman" w:cs="Times New Roman"/>
          <w:b/>
          <w:sz w:val="24"/>
          <w:szCs w:val="24"/>
        </w:rPr>
        <w:t>Solidaria. -</w:t>
      </w:r>
      <w:r w:rsidR="009163DF" w:rsidRPr="00A313FE">
        <w:rPr>
          <w:rFonts w:ascii="Times New Roman" w:hAnsi="Times New Roman" w:cs="Times New Roman"/>
          <w:sz w:val="24"/>
          <w:szCs w:val="24"/>
        </w:rPr>
        <w:t xml:space="preserve"> La Municipalidad impulsará la creación de Empresas de Economía Popular y Solidaria, para producir materiales e implementos, así como brindar servicios, que sean necesarios para los programas de cogestión. Los organismos técnicos correspondientes del </w:t>
      </w:r>
      <w:r w:rsidR="00FA2877"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8E5CCE"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 xml:space="preserve">brindarán el asesoramiento, </w:t>
      </w:r>
      <w:r w:rsidR="009163DF" w:rsidRPr="00A313FE">
        <w:rPr>
          <w:rFonts w:ascii="Times New Roman" w:hAnsi="Times New Roman" w:cs="Times New Roman"/>
          <w:sz w:val="24"/>
          <w:szCs w:val="24"/>
        </w:rPr>
        <w:lastRenderedPageBreak/>
        <w:t>acompañamiento y capacitación con la finalidad de impulsar, dinamizar y diversificar la Economía Popu</w:t>
      </w:r>
      <w:r w:rsidR="008E2917" w:rsidRPr="00A313FE">
        <w:rPr>
          <w:rFonts w:ascii="Times New Roman" w:hAnsi="Times New Roman" w:cs="Times New Roman"/>
          <w:sz w:val="24"/>
          <w:szCs w:val="24"/>
        </w:rPr>
        <w:t>lar y Solidaria en los Barrios.</w:t>
      </w:r>
    </w:p>
    <w:p w14:paraId="22A5AAAF" w14:textId="36094175"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los contratistas con personería natural o </w:t>
      </w:r>
      <w:r w:rsidR="00167C90" w:rsidRPr="00640728">
        <w:rPr>
          <w:rFonts w:ascii="Times New Roman" w:hAnsi="Times New Roman" w:cs="Times New Roman"/>
          <w:b/>
          <w:sz w:val="24"/>
          <w:szCs w:val="24"/>
        </w:rPr>
        <w:t>jurídica. -</w:t>
      </w:r>
      <w:r w:rsidR="009163DF" w:rsidRPr="00A313FE">
        <w:rPr>
          <w:rFonts w:ascii="Times New Roman" w:hAnsi="Times New Roman" w:cs="Times New Roman"/>
          <w:sz w:val="24"/>
          <w:szCs w:val="24"/>
        </w:rPr>
        <w:t xml:space="preserve"> Las personas naturales y jurídicas que su giro de negocio sea la construcción podrán prestar sus servicios especializados a los barrios o sectores que así lo decidan en asamblea. </w:t>
      </w:r>
    </w:p>
    <w:p w14:paraId="1C4525BC" w14:textId="0C87A112" w:rsidR="009163DF" w:rsidRPr="00A313FE"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los Gobiernos Parroquiales y el Gobierno </w:t>
      </w:r>
      <w:r w:rsidR="00167C90" w:rsidRPr="00640728">
        <w:rPr>
          <w:rFonts w:ascii="Times New Roman" w:hAnsi="Times New Roman" w:cs="Times New Roman"/>
          <w:b/>
          <w:sz w:val="24"/>
          <w:szCs w:val="24"/>
        </w:rPr>
        <w:t>Provincial. -</w:t>
      </w:r>
      <w:r w:rsidR="009163DF" w:rsidRPr="00A313FE">
        <w:rPr>
          <w:rFonts w:ascii="Times New Roman" w:hAnsi="Times New Roman" w:cs="Times New Roman"/>
          <w:sz w:val="24"/>
          <w:szCs w:val="24"/>
        </w:rPr>
        <w:t xml:space="preserve"> En los casos que los Gobiernos Parroquiales deseen ingresar al programa de cogestión de obras, los mismos deberán firmar el convenio con las organizaciones comunitarias correspondientes y, de ser el caso, con las empresas o entes Municipales participantes de este programa.</w:t>
      </w:r>
    </w:p>
    <w:p w14:paraId="67F71CB7" w14:textId="6C6C64C1" w:rsidR="009163DF" w:rsidRDefault="00E20323" w:rsidP="00DA75E1">
      <w:pPr>
        <w:jc w:val="both"/>
        <w:rPr>
          <w:rFonts w:ascii="Times New Roman" w:hAnsi="Times New Roman" w:cs="Times New Roman"/>
          <w:sz w:val="24"/>
          <w:szCs w:val="24"/>
        </w:rPr>
      </w:pPr>
      <w:r w:rsidRPr="00640728">
        <w:rPr>
          <w:rFonts w:ascii="Times New Roman" w:hAnsi="Times New Roman" w:cs="Times New Roman"/>
          <w:b/>
          <w:sz w:val="24"/>
          <w:szCs w:val="24"/>
        </w:rPr>
        <w:t xml:space="preserve">Articulo xx. </w:t>
      </w:r>
      <w:r w:rsidR="009163DF" w:rsidRPr="00640728">
        <w:rPr>
          <w:rFonts w:ascii="Times New Roman" w:hAnsi="Times New Roman" w:cs="Times New Roman"/>
          <w:b/>
          <w:sz w:val="24"/>
          <w:szCs w:val="24"/>
        </w:rPr>
        <w:t xml:space="preserve">De la </w:t>
      </w:r>
      <w:r w:rsidR="00167C90" w:rsidRPr="00640728">
        <w:rPr>
          <w:rFonts w:ascii="Times New Roman" w:hAnsi="Times New Roman" w:cs="Times New Roman"/>
          <w:b/>
          <w:sz w:val="24"/>
          <w:szCs w:val="24"/>
        </w:rPr>
        <w:t>fiscalización. -</w:t>
      </w:r>
      <w:r w:rsidR="009163DF" w:rsidRPr="00A313FE">
        <w:rPr>
          <w:rFonts w:ascii="Times New Roman" w:hAnsi="Times New Roman" w:cs="Times New Roman"/>
          <w:sz w:val="24"/>
          <w:szCs w:val="24"/>
        </w:rPr>
        <w:t xml:space="preserve"> Con la finalidad de garantizar la calidad de la obra, la entidad municipal correspondiente, designará el personal técnico necesario para la fiscalización de las obras desde su inicio hasta la entrega.</w:t>
      </w:r>
    </w:p>
    <w:p w14:paraId="446290A8" w14:textId="3C7ECC28" w:rsidR="003840D2"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C15412" w:rsidRPr="00C15412">
        <w:rPr>
          <w:rFonts w:ascii="Times New Roman" w:hAnsi="Times New Roman" w:cs="Times New Roman"/>
          <w:b/>
          <w:sz w:val="24"/>
          <w:szCs w:val="24"/>
        </w:rPr>
        <w:t>Del desarrollo en sectores organizados</w:t>
      </w:r>
      <w:r w:rsidR="00C15412">
        <w:rPr>
          <w:rFonts w:ascii="Times New Roman" w:hAnsi="Times New Roman" w:cs="Times New Roman"/>
          <w:sz w:val="24"/>
          <w:szCs w:val="24"/>
        </w:rPr>
        <w:t xml:space="preserve">. - </w:t>
      </w:r>
      <w:r w:rsidRPr="00A313FE">
        <w:rPr>
          <w:rFonts w:ascii="Times New Roman" w:hAnsi="Times New Roman" w:cs="Times New Roman"/>
          <w:sz w:val="24"/>
          <w:szCs w:val="24"/>
        </w:rPr>
        <w:t xml:space="preserve">Este apoyo deberá coadyuvar al desarrollo de los sectores organizados, para lo cual, de ser necesario, se firmará convenios o acuerdos puntuales, prefiriéndose a organizaciones que no han sido atendidas previamente. </w:t>
      </w:r>
      <w:r w:rsidRPr="00B23C63">
        <w:rPr>
          <w:rFonts w:ascii="Times New Roman" w:hAnsi="Times New Roman" w:cs="Times New Roman"/>
          <w:color w:val="FF0000"/>
          <w:sz w:val="24"/>
          <w:szCs w:val="24"/>
        </w:rPr>
        <w:t xml:space="preserve">Las empresas públicas </w:t>
      </w:r>
      <w:r w:rsidRPr="00C15412">
        <w:rPr>
          <w:rFonts w:ascii="Times New Roman" w:hAnsi="Times New Roman" w:cs="Times New Roman"/>
          <w:sz w:val="24"/>
          <w:szCs w:val="24"/>
        </w:rPr>
        <w:t xml:space="preserve">municipales orientarán sus actividades comunitarias a incentivar </w:t>
      </w:r>
      <w:r w:rsidR="00B23C63" w:rsidRPr="00C15412">
        <w:rPr>
          <w:rFonts w:ascii="Times New Roman" w:hAnsi="Times New Roman" w:cs="Times New Roman"/>
          <w:sz w:val="24"/>
          <w:szCs w:val="24"/>
        </w:rPr>
        <w:t>la participación de la ciudadanía organizada</w:t>
      </w:r>
      <w:r w:rsidRPr="00C15412">
        <w:rPr>
          <w:rFonts w:ascii="Times New Roman" w:hAnsi="Times New Roman" w:cs="Times New Roman"/>
          <w:sz w:val="24"/>
          <w:szCs w:val="24"/>
        </w:rPr>
        <w:t>.</w:t>
      </w:r>
    </w:p>
    <w:p w14:paraId="03F63237" w14:textId="68D3102C"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Del sistema de incentivos.-</w:t>
      </w:r>
      <w:r w:rsidRPr="003840D2">
        <w:rPr>
          <w:rFonts w:ascii="Times New Roman" w:hAnsi="Times New Roman" w:cs="Times New Roman"/>
          <w:sz w:val="24"/>
          <w:szCs w:val="24"/>
        </w:rPr>
        <w:t xml:space="preserve"> El sistema de incentivos es el mecanismo bajo el </w:t>
      </w:r>
      <w:r w:rsidRPr="00AE1809">
        <w:rPr>
          <w:rFonts w:ascii="Times New Roman" w:hAnsi="Times New Roman" w:cs="Times New Roman"/>
          <w:sz w:val="24"/>
          <w:szCs w:val="24"/>
        </w:rPr>
        <w:t>cual la municipalidad coadyuva al desarrollo de los sectores organizados, para ser beneficiarios del sistema de incentivos se debe firmar un convenio con cada una de las empresas y entidades aportantes en este sistema.</w:t>
      </w:r>
    </w:p>
    <w:p w14:paraId="16F108F4" w14:textId="77777777" w:rsidR="003840D2" w:rsidRPr="00C15412" w:rsidRDefault="003840D2" w:rsidP="003840D2">
      <w:pPr>
        <w:jc w:val="both"/>
        <w:rPr>
          <w:rFonts w:ascii="Times New Roman" w:hAnsi="Times New Roman" w:cs="Times New Roman"/>
          <w:b/>
          <w:sz w:val="24"/>
          <w:szCs w:val="24"/>
        </w:rPr>
      </w:pPr>
      <w:r w:rsidRPr="00C15412">
        <w:rPr>
          <w:rFonts w:ascii="Times New Roman" w:hAnsi="Times New Roman" w:cs="Times New Roman"/>
          <w:b/>
          <w:sz w:val="24"/>
          <w:szCs w:val="24"/>
        </w:rPr>
        <w:t>Incentivos de la EPMMOP:</w:t>
      </w:r>
    </w:p>
    <w:p w14:paraId="37F1291F" w14:textId="09344A50"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Trabajos topográficos.</w:t>
      </w:r>
    </w:p>
    <w:p w14:paraId="39C351BE" w14:textId="5284CE58"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Estudios de ingeniería.</w:t>
      </w:r>
    </w:p>
    <w:p w14:paraId="1523CACE" w14:textId="45FBA507"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Todo el material pétreo para las obras, incluyendo veredas y bordillos.</w:t>
      </w:r>
    </w:p>
    <w:p w14:paraId="19280014" w14:textId="2F91C0D4"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Ensayos de materiales y suelo.</w:t>
      </w:r>
    </w:p>
    <w:p w14:paraId="2E97BE6E" w14:textId="05F49A75"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Fiscalización de la obra</w:t>
      </w:r>
    </w:p>
    <w:p w14:paraId="0E716086" w14:textId="6C1A6C47" w:rsidR="003840D2" w:rsidRPr="00C15412" w:rsidRDefault="003840D2" w:rsidP="00C15412">
      <w:pPr>
        <w:pStyle w:val="Prrafodelista"/>
        <w:numPr>
          <w:ilvl w:val="1"/>
          <w:numId w:val="47"/>
        </w:numPr>
        <w:ind w:left="426"/>
        <w:jc w:val="both"/>
        <w:rPr>
          <w:rFonts w:ascii="Times New Roman" w:hAnsi="Times New Roman" w:cs="Times New Roman"/>
          <w:sz w:val="24"/>
          <w:szCs w:val="24"/>
        </w:rPr>
      </w:pPr>
      <w:r w:rsidRPr="00C15412">
        <w:rPr>
          <w:rFonts w:ascii="Times New Roman" w:hAnsi="Times New Roman" w:cs="Times New Roman"/>
          <w:sz w:val="24"/>
          <w:szCs w:val="24"/>
        </w:rPr>
        <w:t>El costo de las obras que correspondan a los bienes municipales serán asumidos por la EPMMOP.</w:t>
      </w:r>
    </w:p>
    <w:p w14:paraId="2E90B100" w14:textId="77777777" w:rsidR="003840D2" w:rsidRPr="00C15412" w:rsidRDefault="003840D2" w:rsidP="003840D2">
      <w:pPr>
        <w:jc w:val="both"/>
        <w:rPr>
          <w:rFonts w:ascii="Times New Roman" w:hAnsi="Times New Roman" w:cs="Times New Roman"/>
          <w:b/>
          <w:sz w:val="24"/>
          <w:szCs w:val="24"/>
        </w:rPr>
      </w:pPr>
      <w:r w:rsidRPr="00C15412">
        <w:rPr>
          <w:rFonts w:ascii="Times New Roman" w:hAnsi="Times New Roman" w:cs="Times New Roman"/>
          <w:b/>
          <w:sz w:val="24"/>
          <w:szCs w:val="24"/>
        </w:rPr>
        <w:t>Incentivos de la EPMAPS:</w:t>
      </w:r>
    </w:p>
    <w:p w14:paraId="7FE308F0" w14:textId="3FC1C3BC" w:rsidR="003840D2" w:rsidRPr="00C15412" w:rsidRDefault="003840D2" w:rsidP="00C15412">
      <w:pPr>
        <w:pStyle w:val="Prrafodelista"/>
        <w:numPr>
          <w:ilvl w:val="1"/>
          <w:numId w:val="49"/>
        </w:numPr>
        <w:ind w:left="426"/>
        <w:jc w:val="both"/>
        <w:rPr>
          <w:rFonts w:ascii="Times New Roman" w:hAnsi="Times New Roman" w:cs="Times New Roman"/>
          <w:sz w:val="24"/>
          <w:szCs w:val="24"/>
        </w:rPr>
      </w:pPr>
      <w:r w:rsidRPr="00C15412">
        <w:rPr>
          <w:rFonts w:ascii="Times New Roman" w:hAnsi="Times New Roman" w:cs="Times New Roman"/>
          <w:sz w:val="24"/>
          <w:szCs w:val="24"/>
        </w:rPr>
        <w:t>En caso de que los barrios o sectores no cuenten con redes de agua potable y/o alcantarillado la Empresa reprograma sus obras para que se ejecuten máximo en 24 meses después de la firma de los convenios.</w:t>
      </w:r>
    </w:p>
    <w:p w14:paraId="43DAEB61" w14:textId="1701D9C0" w:rsidR="003840D2" w:rsidRPr="00C15412" w:rsidRDefault="003840D2" w:rsidP="00C15412">
      <w:pPr>
        <w:pStyle w:val="Prrafodelista"/>
        <w:numPr>
          <w:ilvl w:val="1"/>
          <w:numId w:val="49"/>
        </w:numPr>
        <w:ind w:left="426"/>
        <w:jc w:val="both"/>
        <w:rPr>
          <w:rFonts w:ascii="Times New Roman" w:hAnsi="Times New Roman" w:cs="Times New Roman"/>
          <w:sz w:val="24"/>
          <w:szCs w:val="24"/>
        </w:rPr>
      </w:pPr>
      <w:r w:rsidRPr="00C15412">
        <w:rPr>
          <w:rFonts w:ascii="Times New Roman" w:hAnsi="Times New Roman" w:cs="Times New Roman"/>
          <w:sz w:val="24"/>
          <w:szCs w:val="24"/>
        </w:rPr>
        <w:t>En los predios donde no existan acometidas de agua potable y/o alcantarillado, la empresa procederá a la instalación de las mismas una vez firmados los contratos, dando facilidades de pago a los beneficiarios de hasta 12 meses sin recargo.</w:t>
      </w:r>
    </w:p>
    <w:p w14:paraId="4084BC62" w14:textId="10AAB522" w:rsidR="003840D2" w:rsidRPr="00C15412" w:rsidRDefault="003840D2" w:rsidP="00C15412">
      <w:pPr>
        <w:pStyle w:val="Prrafodelista"/>
        <w:numPr>
          <w:ilvl w:val="1"/>
          <w:numId w:val="49"/>
        </w:numPr>
        <w:ind w:left="426"/>
        <w:jc w:val="both"/>
        <w:rPr>
          <w:rFonts w:ascii="Times New Roman" w:hAnsi="Times New Roman" w:cs="Times New Roman"/>
          <w:sz w:val="24"/>
          <w:szCs w:val="24"/>
        </w:rPr>
      </w:pPr>
      <w:r w:rsidRPr="00C15412">
        <w:rPr>
          <w:rFonts w:ascii="Times New Roman" w:hAnsi="Times New Roman" w:cs="Times New Roman"/>
          <w:sz w:val="24"/>
          <w:szCs w:val="24"/>
        </w:rPr>
        <w:lastRenderedPageBreak/>
        <w:t>Dotará de sifones, rejillas, tubería para conectar entre el sifón y el pozo de revisión de alcantarillado para las obras de los barrios.</w:t>
      </w:r>
    </w:p>
    <w:p w14:paraId="755E42E2" w14:textId="693D11FF" w:rsidR="003840D2" w:rsidRPr="00C15412" w:rsidRDefault="003840D2" w:rsidP="003840D2">
      <w:pPr>
        <w:pStyle w:val="Prrafodelista"/>
        <w:numPr>
          <w:ilvl w:val="1"/>
          <w:numId w:val="49"/>
        </w:numPr>
        <w:ind w:left="426"/>
        <w:jc w:val="both"/>
        <w:rPr>
          <w:rFonts w:ascii="Times New Roman" w:hAnsi="Times New Roman" w:cs="Times New Roman"/>
          <w:sz w:val="24"/>
          <w:szCs w:val="24"/>
        </w:rPr>
      </w:pPr>
      <w:r w:rsidRPr="00C15412">
        <w:rPr>
          <w:rFonts w:ascii="Times New Roman" w:hAnsi="Times New Roman" w:cs="Times New Roman"/>
          <w:sz w:val="24"/>
          <w:szCs w:val="24"/>
        </w:rPr>
        <w:t>Delegará un profesional para la dirección técnica de los trabajos de conexión de rejillas y arreglo de tuberías que se rompan en el trabajo de movimiento de tierras.</w:t>
      </w:r>
    </w:p>
    <w:p w14:paraId="3C38D695" w14:textId="3F025604"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xml:space="preserve">.- De los trabajos </w:t>
      </w:r>
      <w:r w:rsidR="00C15412" w:rsidRPr="00C15412">
        <w:rPr>
          <w:rFonts w:ascii="Times New Roman" w:hAnsi="Times New Roman" w:cs="Times New Roman"/>
          <w:b/>
          <w:sz w:val="24"/>
          <w:szCs w:val="24"/>
        </w:rPr>
        <w:t>topográficos. -</w:t>
      </w:r>
      <w:r w:rsidRPr="00AE1809">
        <w:rPr>
          <w:rFonts w:ascii="Times New Roman" w:hAnsi="Times New Roman" w:cs="Times New Roman"/>
          <w:sz w:val="24"/>
          <w:szCs w:val="24"/>
        </w:rPr>
        <w:t xml:space="preserve"> La EPMMOP realizará todos los trabajos topográficos necesarios para el diseño y ejecución de obras.</w:t>
      </w:r>
    </w:p>
    <w:p w14:paraId="6B8CDCFB" w14:textId="3E62303A"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xml:space="preserve">.- De los estudios de </w:t>
      </w:r>
      <w:r w:rsidR="00C15412" w:rsidRPr="00C15412">
        <w:rPr>
          <w:rFonts w:ascii="Times New Roman" w:hAnsi="Times New Roman" w:cs="Times New Roman"/>
          <w:b/>
          <w:sz w:val="24"/>
          <w:szCs w:val="24"/>
        </w:rPr>
        <w:t>ingeniería</w:t>
      </w:r>
      <w:r w:rsidR="00C15412" w:rsidRPr="00AE1809">
        <w:rPr>
          <w:rFonts w:ascii="Times New Roman" w:hAnsi="Times New Roman" w:cs="Times New Roman"/>
          <w:sz w:val="24"/>
          <w:szCs w:val="24"/>
        </w:rPr>
        <w:t>. -</w:t>
      </w:r>
      <w:r w:rsidRPr="00AE1809">
        <w:rPr>
          <w:rFonts w:ascii="Times New Roman" w:hAnsi="Times New Roman" w:cs="Times New Roman"/>
          <w:sz w:val="24"/>
          <w:szCs w:val="24"/>
        </w:rPr>
        <w:t xml:space="preserve"> La EPMMOP realizará los estudios de todas las obras civiles que necesita el barrio. </w:t>
      </w:r>
    </w:p>
    <w:p w14:paraId="160674A2" w14:textId="77777777" w:rsidR="003840D2" w:rsidRPr="00AE1809" w:rsidRDefault="003840D2" w:rsidP="003840D2">
      <w:pPr>
        <w:jc w:val="both"/>
        <w:rPr>
          <w:rFonts w:ascii="Times New Roman" w:hAnsi="Times New Roman" w:cs="Times New Roman"/>
          <w:sz w:val="24"/>
          <w:szCs w:val="24"/>
        </w:rPr>
      </w:pPr>
      <w:r w:rsidRPr="00AE1809">
        <w:rPr>
          <w:rFonts w:ascii="Times New Roman" w:hAnsi="Times New Roman" w:cs="Times New Roman"/>
          <w:sz w:val="24"/>
          <w:szCs w:val="24"/>
        </w:rPr>
        <w:t>Los estudios viales, bordillos, veredas, muros, escalinatas y áreas verdes deben cumplir con toda la normativa legal vigente.</w:t>
      </w:r>
    </w:p>
    <w:p w14:paraId="10B5309D" w14:textId="77777777" w:rsidR="003840D2" w:rsidRPr="00AE1809" w:rsidRDefault="003840D2" w:rsidP="003840D2">
      <w:pPr>
        <w:jc w:val="both"/>
        <w:rPr>
          <w:rFonts w:ascii="Times New Roman" w:hAnsi="Times New Roman" w:cs="Times New Roman"/>
          <w:sz w:val="24"/>
          <w:szCs w:val="24"/>
        </w:rPr>
      </w:pPr>
      <w:r w:rsidRPr="00AE1809">
        <w:rPr>
          <w:rFonts w:ascii="Times New Roman" w:hAnsi="Times New Roman" w:cs="Times New Roman"/>
          <w:sz w:val="24"/>
          <w:szCs w:val="24"/>
        </w:rPr>
        <w:t xml:space="preserve">Con los estudios culminados se procederá a realizar el presupuesto referencial y se desglosaran los rubros, de tal manera que se pueda apreciar el monto del aporte de la Municipalidad y el de la comunidad; además deberán hacer un cuadro comparativo de la diferencia de valores si la obra la ejecuta la EPMMOP o cualquiera de las demás opciones que se detallan en este capítulo. </w:t>
      </w:r>
    </w:p>
    <w:p w14:paraId="1216AEA3" w14:textId="6D4F1A18"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Del Material Pétreo.-</w:t>
      </w:r>
      <w:r w:rsidRPr="00AE1809">
        <w:rPr>
          <w:rFonts w:ascii="Times New Roman" w:hAnsi="Times New Roman" w:cs="Times New Roman"/>
          <w:sz w:val="24"/>
          <w:szCs w:val="24"/>
        </w:rPr>
        <w:t xml:space="preserve"> La EPMMOP realizará las gestiones pertinentes de acuerdo al marco legal vigente para obtener los permisos de libre aprovechamiento de las canteras que se encuentran en el Distrito Metropolitano de Quito, este material pétreo obtenido bajo esta figura será ocupado exclusivamente en las obras viales, muros, escalinatas, áreas verdes, veredas y bordillos de los barrios.</w:t>
      </w:r>
    </w:p>
    <w:p w14:paraId="0B364E27" w14:textId="77777777" w:rsidR="003840D2" w:rsidRPr="00AE1809" w:rsidRDefault="003840D2" w:rsidP="003840D2">
      <w:pPr>
        <w:jc w:val="both"/>
        <w:rPr>
          <w:rFonts w:ascii="Times New Roman" w:hAnsi="Times New Roman" w:cs="Times New Roman"/>
          <w:sz w:val="24"/>
          <w:szCs w:val="24"/>
        </w:rPr>
      </w:pPr>
      <w:r w:rsidRPr="00AE1809">
        <w:rPr>
          <w:rFonts w:ascii="Times New Roman" w:hAnsi="Times New Roman" w:cs="Times New Roman"/>
          <w:sz w:val="24"/>
          <w:szCs w:val="24"/>
        </w:rPr>
        <w:t>De ser necesario, podrán firmarse convenios de concurrencia para el efecto con el Gobierno Autónomo Provincial de Pichincha.</w:t>
      </w:r>
    </w:p>
    <w:p w14:paraId="3D60E4B7" w14:textId="53A9D5AA"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xml:space="preserve">.- Ensayos de materiales y </w:t>
      </w:r>
      <w:r w:rsidR="00C15412" w:rsidRPr="00C15412">
        <w:rPr>
          <w:rFonts w:ascii="Times New Roman" w:hAnsi="Times New Roman" w:cs="Times New Roman"/>
          <w:b/>
          <w:sz w:val="24"/>
          <w:szCs w:val="24"/>
        </w:rPr>
        <w:t>suelo. -</w:t>
      </w:r>
      <w:r w:rsidRPr="00AE1809">
        <w:rPr>
          <w:rFonts w:ascii="Times New Roman" w:hAnsi="Times New Roman" w:cs="Times New Roman"/>
          <w:sz w:val="24"/>
          <w:szCs w:val="24"/>
        </w:rPr>
        <w:t xml:space="preserve"> Con la finalidad de garantizar la calidad de las obras, la EPMMOP realizará los ensayos de laboratorio de los materiales a ser utilizados, así como de suelo para cumplir con la normativa vigente.</w:t>
      </w:r>
    </w:p>
    <w:p w14:paraId="49332350" w14:textId="29811F3F" w:rsidR="003840D2" w:rsidRPr="00AE1809"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Pr>
          <w:rFonts w:ascii="Times New Roman" w:hAnsi="Times New Roman" w:cs="Times New Roman"/>
          <w:b/>
          <w:sz w:val="24"/>
          <w:szCs w:val="24"/>
        </w:rPr>
        <w:t>xx</w:t>
      </w:r>
      <w:r w:rsidRPr="00C15412">
        <w:rPr>
          <w:rFonts w:ascii="Times New Roman" w:hAnsi="Times New Roman" w:cs="Times New Roman"/>
          <w:b/>
          <w:sz w:val="24"/>
          <w:szCs w:val="24"/>
        </w:rPr>
        <w:t xml:space="preserve">.- De la </w:t>
      </w:r>
      <w:r w:rsidR="00C15412" w:rsidRPr="00C15412">
        <w:rPr>
          <w:rFonts w:ascii="Times New Roman" w:hAnsi="Times New Roman" w:cs="Times New Roman"/>
          <w:b/>
          <w:sz w:val="24"/>
          <w:szCs w:val="24"/>
        </w:rPr>
        <w:t>fiscalización</w:t>
      </w:r>
      <w:r w:rsidR="00C15412" w:rsidRPr="00AE1809">
        <w:rPr>
          <w:rFonts w:ascii="Times New Roman" w:hAnsi="Times New Roman" w:cs="Times New Roman"/>
          <w:sz w:val="24"/>
          <w:szCs w:val="24"/>
        </w:rPr>
        <w:t>. -</w:t>
      </w:r>
      <w:r w:rsidRPr="00AE1809">
        <w:rPr>
          <w:rFonts w:ascii="Times New Roman" w:hAnsi="Times New Roman" w:cs="Times New Roman"/>
          <w:sz w:val="24"/>
          <w:szCs w:val="24"/>
        </w:rPr>
        <w:t xml:space="preserve"> Con la finalidad de garantizar la calidad de la obra, la EPMMOP y la EPMAPS designará el personal técnico necesario para la fiscalización de las obras desde el inicio hasta la entrega de la obra a la Municipalidad.</w:t>
      </w:r>
    </w:p>
    <w:p w14:paraId="05D324A1" w14:textId="240DEF1E" w:rsidR="003840D2" w:rsidRPr="00C15412" w:rsidRDefault="003840D2" w:rsidP="003840D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xml:space="preserve">.- De las obras de agua potable y </w:t>
      </w:r>
      <w:r w:rsidR="00C15412" w:rsidRPr="00C15412">
        <w:rPr>
          <w:rFonts w:ascii="Times New Roman" w:hAnsi="Times New Roman" w:cs="Times New Roman"/>
          <w:b/>
          <w:sz w:val="24"/>
          <w:szCs w:val="24"/>
        </w:rPr>
        <w:t>alcantarillado. -</w:t>
      </w:r>
      <w:r w:rsidRPr="00AE1809">
        <w:rPr>
          <w:rFonts w:ascii="Times New Roman" w:hAnsi="Times New Roman" w:cs="Times New Roman"/>
          <w:sz w:val="24"/>
          <w:szCs w:val="24"/>
        </w:rPr>
        <w:t xml:space="preserve"> En caso de que existan obras faltantes de agua potable y/o alcantarillado, la EPMAPS deberá reprogramar las obras faltantes para que se </w:t>
      </w:r>
      <w:r w:rsidRPr="00C15412">
        <w:rPr>
          <w:rFonts w:ascii="Times New Roman" w:hAnsi="Times New Roman" w:cs="Times New Roman"/>
          <w:sz w:val="24"/>
          <w:szCs w:val="24"/>
        </w:rPr>
        <w:t>ejecuten en un plazo máximo de 24 meses después de la firma del convenio.</w:t>
      </w:r>
    </w:p>
    <w:p w14:paraId="37F02332" w14:textId="7A908937" w:rsidR="003840D2" w:rsidRPr="00C15412" w:rsidRDefault="002E302C" w:rsidP="003840D2">
      <w:pPr>
        <w:jc w:val="both"/>
        <w:rPr>
          <w:rFonts w:ascii="Times New Roman" w:hAnsi="Times New Roman" w:cs="Times New Roman"/>
          <w:sz w:val="24"/>
          <w:szCs w:val="24"/>
        </w:rPr>
      </w:pPr>
      <w:r w:rsidRPr="00C15412">
        <w:rPr>
          <w:rFonts w:ascii="Times New Roman" w:hAnsi="Times New Roman" w:cs="Times New Roman"/>
          <w:sz w:val="24"/>
          <w:szCs w:val="24"/>
        </w:rPr>
        <w:t>Este sistema de incentivos</w:t>
      </w:r>
      <w:r w:rsidR="003840D2" w:rsidRPr="00C15412">
        <w:rPr>
          <w:rFonts w:ascii="Times New Roman" w:hAnsi="Times New Roman" w:cs="Times New Roman"/>
          <w:sz w:val="24"/>
          <w:szCs w:val="24"/>
        </w:rPr>
        <w:t xml:space="preserve"> deberá coadyuvar al desarrollo de los sectores organizados, para lo cual, de ser necesario, se firmará convenios o acuerdos puntuales</w:t>
      </w:r>
      <w:r w:rsidR="00DB22CC" w:rsidRPr="00C15412">
        <w:rPr>
          <w:rFonts w:ascii="Times New Roman" w:hAnsi="Times New Roman" w:cs="Times New Roman"/>
          <w:sz w:val="24"/>
          <w:szCs w:val="24"/>
        </w:rPr>
        <w:t>.</w:t>
      </w:r>
    </w:p>
    <w:p w14:paraId="6A02EC1C" w14:textId="55B8DD37"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socialización del programa de cogestión de </w:t>
      </w:r>
      <w:r w:rsidR="00167C90" w:rsidRPr="00C15412">
        <w:rPr>
          <w:rFonts w:ascii="Times New Roman" w:hAnsi="Times New Roman" w:cs="Times New Roman"/>
          <w:b/>
          <w:sz w:val="24"/>
          <w:szCs w:val="24"/>
        </w:rPr>
        <w:t>obras. -</w:t>
      </w:r>
      <w:r w:rsidR="009163DF" w:rsidRPr="00A313FE">
        <w:rPr>
          <w:rFonts w:ascii="Times New Roman" w:hAnsi="Times New Roman" w:cs="Times New Roman"/>
          <w:sz w:val="24"/>
          <w:szCs w:val="24"/>
        </w:rPr>
        <w:t xml:space="preserve"> En las asambleas de presupuesto </w:t>
      </w:r>
      <w:r w:rsidR="00167C90" w:rsidRPr="00A313FE">
        <w:rPr>
          <w:rFonts w:ascii="Times New Roman" w:hAnsi="Times New Roman" w:cs="Times New Roman"/>
          <w:sz w:val="24"/>
          <w:szCs w:val="24"/>
        </w:rPr>
        <w:t>participativo,</w:t>
      </w:r>
      <w:r w:rsidR="009163DF" w:rsidRPr="00A313FE">
        <w:rPr>
          <w:rFonts w:ascii="Times New Roman" w:hAnsi="Times New Roman" w:cs="Times New Roman"/>
          <w:sz w:val="24"/>
          <w:szCs w:val="24"/>
        </w:rPr>
        <w:t xml:space="preserve"> así como en el proceso de regularización y/o reformatoria de las ordenanzas </w:t>
      </w:r>
      <w:r w:rsidR="009163DF" w:rsidRPr="00A313FE">
        <w:rPr>
          <w:rFonts w:ascii="Times New Roman" w:hAnsi="Times New Roman" w:cs="Times New Roman"/>
          <w:sz w:val="24"/>
          <w:szCs w:val="24"/>
        </w:rPr>
        <w:lastRenderedPageBreak/>
        <w:t>de reconocimiento de los asentamientos humanos de hecho y consolidados, las Administraciones Zonales de manera obligatoria deberán socializar el programa de cogestión, además la Municipalidad realizará todos sus esfuerzos para difundir este programa a través de sus medios de comunicación.</w:t>
      </w:r>
    </w:p>
    <w:p w14:paraId="75EBEEF1" w14:textId="68EF8E72"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Del inicio al programa de cogestión de </w:t>
      </w:r>
      <w:r w:rsidR="00167C90" w:rsidRPr="00C15412">
        <w:rPr>
          <w:rFonts w:ascii="Times New Roman" w:hAnsi="Times New Roman" w:cs="Times New Roman"/>
          <w:b/>
          <w:sz w:val="24"/>
          <w:szCs w:val="24"/>
        </w:rPr>
        <w:t>obras. -</w:t>
      </w:r>
      <w:r w:rsidR="009163DF" w:rsidRPr="00A313FE">
        <w:rPr>
          <w:rFonts w:ascii="Times New Roman" w:hAnsi="Times New Roman" w:cs="Times New Roman"/>
          <w:sz w:val="24"/>
          <w:szCs w:val="24"/>
        </w:rPr>
        <w:t xml:space="preserve">  Una vez socializado el </w:t>
      </w:r>
      <w:r w:rsidR="00167C90" w:rsidRPr="00A313FE">
        <w:rPr>
          <w:rFonts w:ascii="Times New Roman" w:hAnsi="Times New Roman" w:cs="Times New Roman"/>
          <w:sz w:val="24"/>
          <w:szCs w:val="24"/>
        </w:rPr>
        <w:t>programa, los</w:t>
      </w:r>
      <w:r w:rsidR="009163DF" w:rsidRPr="00A313FE">
        <w:rPr>
          <w:rFonts w:ascii="Times New Roman" w:hAnsi="Times New Roman" w:cs="Times New Roman"/>
          <w:sz w:val="24"/>
          <w:szCs w:val="24"/>
        </w:rPr>
        <w:t xml:space="preserve"> moradores deberán realizar la solicitud por escrito a la Administración Zonal respectiva en la que manifiesten su interés de ingresar al programa.</w:t>
      </w:r>
    </w:p>
    <w:p w14:paraId="773A85F7" w14:textId="720F9201"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 Administración Zonal con los documentos de trazados viales u ordenanza de regularización procederá a solicitar a la </w:t>
      </w:r>
      <w:r w:rsidR="008B5953" w:rsidRPr="00A313FE">
        <w:rPr>
          <w:rFonts w:ascii="Times New Roman" w:hAnsi="Times New Roman" w:cs="Times New Roman"/>
          <w:sz w:val="24"/>
          <w:szCs w:val="24"/>
        </w:rPr>
        <w:t xml:space="preserve">Empresa Pública Metropolitana de Agua Potable y Saneamiento de Quito, </w:t>
      </w:r>
      <w:r w:rsidRPr="00A313FE">
        <w:rPr>
          <w:rFonts w:ascii="Times New Roman" w:hAnsi="Times New Roman" w:cs="Times New Roman"/>
          <w:sz w:val="24"/>
          <w:szCs w:val="24"/>
        </w:rPr>
        <w:t>EPMAPS</w:t>
      </w:r>
      <w:r w:rsidR="008B5953" w:rsidRPr="00A313FE">
        <w:rPr>
          <w:rFonts w:ascii="Times New Roman" w:hAnsi="Times New Roman" w:cs="Times New Roman"/>
          <w:sz w:val="24"/>
          <w:szCs w:val="24"/>
        </w:rPr>
        <w:t>,</w:t>
      </w:r>
      <w:r w:rsidRPr="00A313FE">
        <w:rPr>
          <w:rFonts w:ascii="Times New Roman" w:hAnsi="Times New Roman" w:cs="Times New Roman"/>
          <w:sz w:val="24"/>
          <w:szCs w:val="24"/>
        </w:rPr>
        <w:t xml:space="preserve"> y </w:t>
      </w:r>
      <w:r w:rsidR="008B5953" w:rsidRPr="00A313FE">
        <w:rPr>
          <w:rFonts w:ascii="Times New Roman" w:hAnsi="Times New Roman" w:cs="Times New Roman"/>
          <w:sz w:val="24"/>
          <w:szCs w:val="24"/>
        </w:rPr>
        <w:t xml:space="preserve">a </w:t>
      </w:r>
      <w:r w:rsidRPr="00A313FE">
        <w:rPr>
          <w:rFonts w:ascii="Times New Roman" w:hAnsi="Times New Roman" w:cs="Times New Roman"/>
          <w:sz w:val="24"/>
          <w:szCs w:val="24"/>
        </w:rPr>
        <w:t xml:space="preserve">la </w:t>
      </w:r>
      <w:r w:rsidR="008B5953" w:rsidRPr="00A313FE">
        <w:rPr>
          <w:rFonts w:ascii="Times New Roman" w:hAnsi="Times New Roman" w:cs="Times New Roman"/>
          <w:sz w:val="24"/>
          <w:szCs w:val="24"/>
        </w:rPr>
        <w:t xml:space="preserve">Empresa Pública Metropolitana de Movilidad y Obras Públicas, </w:t>
      </w:r>
      <w:r w:rsidRPr="00A313FE">
        <w:rPr>
          <w:rFonts w:ascii="Times New Roman" w:hAnsi="Times New Roman" w:cs="Times New Roman"/>
          <w:sz w:val="24"/>
          <w:szCs w:val="24"/>
        </w:rPr>
        <w:t>EPMMOP</w:t>
      </w:r>
      <w:r w:rsidR="008B5953" w:rsidRPr="00A313FE">
        <w:rPr>
          <w:rFonts w:ascii="Times New Roman" w:hAnsi="Times New Roman" w:cs="Times New Roman"/>
          <w:sz w:val="24"/>
          <w:szCs w:val="24"/>
        </w:rPr>
        <w:t>,</w:t>
      </w:r>
      <w:r w:rsidRPr="00A313FE">
        <w:rPr>
          <w:rFonts w:ascii="Times New Roman" w:hAnsi="Times New Roman" w:cs="Times New Roman"/>
          <w:sz w:val="24"/>
          <w:szCs w:val="24"/>
        </w:rPr>
        <w:t xml:space="preserve"> una inspección de ser el caso conjunta para luego presentar los estudios de pre factibilidad en el plazo de 15 días. </w:t>
      </w:r>
    </w:p>
    <w:p w14:paraId="714DD078"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La Administración Zonal con los estudios de pre factibilidad procederá a socializar con a los interesados los informes de las entidades municipales y, de existir acuerdo en ingresar al programa, la Administración Zonal entregará los convenios para la realización de estudios y posterior firma de beneficiarios o sus representantes y representantes legales de las Empresas Municipales.  </w:t>
      </w:r>
    </w:p>
    <w:p w14:paraId="31B94B36" w14:textId="7E401915"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selección de la opción para desarrollar el </w:t>
      </w:r>
      <w:r w:rsidR="00167C90" w:rsidRPr="00C15412">
        <w:rPr>
          <w:rFonts w:ascii="Times New Roman" w:hAnsi="Times New Roman" w:cs="Times New Roman"/>
          <w:b/>
          <w:sz w:val="24"/>
          <w:szCs w:val="24"/>
        </w:rPr>
        <w:t>proyecto. -</w:t>
      </w:r>
      <w:r w:rsidR="009163DF" w:rsidRPr="00A313FE">
        <w:rPr>
          <w:rFonts w:ascii="Times New Roman" w:hAnsi="Times New Roman" w:cs="Times New Roman"/>
          <w:sz w:val="24"/>
          <w:szCs w:val="24"/>
        </w:rPr>
        <w:t xml:space="preserve"> La Administración Zonal respectiva convocará a la asamblea </w:t>
      </w:r>
      <w:r w:rsidR="00D4134E" w:rsidRPr="00A313FE">
        <w:rPr>
          <w:rFonts w:ascii="Times New Roman" w:hAnsi="Times New Roman" w:cs="Times New Roman"/>
          <w:sz w:val="24"/>
          <w:szCs w:val="24"/>
        </w:rPr>
        <w:t xml:space="preserve">parroquial, </w:t>
      </w:r>
      <w:r w:rsidR="009163DF" w:rsidRPr="00A313FE">
        <w:rPr>
          <w:rFonts w:ascii="Times New Roman" w:hAnsi="Times New Roman" w:cs="Times New Roman"/>
          <w:sz w:val="24"/>
          <w:szCs w:val="24"/>
        </w:rPr>
        <w:t xml:space="preserve">barrial </w:t>
      </w:r>
      <w:r w:rsidR="00D4134E" w:rsidRPr="00A313FE">
        <w:rPr>
          <w:rFonts w:ascii="Times New Roman" w:hAnsi="Times New Roman" w:cs="Times New Roman"/>
          <w:sz w:val="24"/>
          <w:szCs w:val="24"/>
        </w:rPr>
        <w:t xml:space="preserve">o comunitaria que corresponda, </w:t>
      </w:r>
      <w:r w:rsidR="009163DF" w:rsidRPr="00A313FE">
        <w:rPr>
          <w:rFonts w:ascii="Times New Roman" w:hAnsi="Times New Roman" w:cs="Times New Roman"/>
          <w:sz w:val="24"/>
          <w:szCs w:val="24"/>
        </w:rPr>
        <w:t xml:space="preserve">para que los beneficiarios decidan la opción bajo la cual se construirán las obras una vez que la EPMMOP y la EPMAPS realicen los estudios definitivos y estos sean entregados a la Administración </w:t>
      </w:r>
      <w:r w:rsidR="00167C90" w:rsidRPr="00A313FE">
        <w:rPr>
          <w:rFonts w:ascii="Times New Roman" w:hAnsi="Times New Roman" w:cs="Times New Roman"/>
          <w:sz w:val="24"/>
          <w:szCs w:val="24"/>
        </w:rPr>
        <w:t>Zonal, de</w:t>
      </w:r>
      <w:r w:rsidR="009163DF" w:rsidRPr="00A313FE">
        <w:rPr>
          <w:rFonts w:ascii="Times New Roman" w:hAnsi="Times New Roman" w:cs="Times New Roman"/>
          <w:sz w:val="24"/>
          <w:szCs w:val="24"/>
        </w:rPr>
        <w:t xml:space="preserve"> igual modo se nombrará la comi</w:t>
      </w:r>
      <w:r w:rsidR="003F143F" w:rsidRPr="00A313FE">
        <w:rPr>
          <w:rFonts w:ascii="Times New Roman" w:hAnsi="Times New Roman" w:cs="Times New Roman"/>
          <w:sz w:val="24"/>
          <w:szCs w:val="24"/>
        </w:rPr>
        <w:t xml:space="preserve">sión que revisará las ofertas. </w:t>
      </w:r>
    </w:p>
    <w:p w14:paraId="2C8717BB"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Si en la asamblea los beneficiarios desean que las obras las ejecute la EPMMOP no será necesaria la conformación de la comisión de revisión de ofertas y los beneficiarios procederán a firmar los convenios con las Empresas Municipales. La EPMAPS deberá coordinar con la EPMMOP la entrega de materiales que le corresponde.</w:t>
      </w:r>
    </w:p>
    <w:p w14:paraId="644679D1"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En el caso de que el informe de la EPMAPS determine que faltan obras de agua potable alcantarillado o conexiones, deberá reprogramar sus obras para cumplir con los plazos del convenio.</w:t>
      </w:r>
    </w:p>
    <w:p w14:paraId="14FC5174"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En caso de que la asamblea decida que las obras sean construidas por: Microempresa Comunitarias de adoquinado, Empresas de Economía Popular y Solidaria, personas naturales o jurídicas contratistas, la asamblea deberá realizar una nueva convocatoria para la recepción de ofertas de los interesados.</w:t>
      </w:r>
    </w:p>
    <w:p w14:paraId="1C720093"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La municipalidad a través de todos sus medios de comunicación procederá a socializar la convocatoria y las fechas para la presentación de ofertas de las obras a realizarse los barrios.</w:t>
      </w:r>
    </w:p>
    <w:p w14:paraId="1F2C0CEE" w14:textId="52E022AA"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comisión para la revisión de las </w:t>
      </w:r>
      <w:r w:rsidR="00167C90" w:rsidRPr="00C15412">
        <w:rPr>
          <w:rFonts w:ascii="Times New Roman" w:hAnsi="Times New Roman" w:cs="Times New Roman"/>
          <w:b/>
          <w:sz w:val="24"/>
          <w:szCs w:val="24"/>
        </w:rPr>
        <w:t>ofertas. -</w:t>
      </w:r>
      <w:r w:rsidR="009163DF" w:rsidRPr="00A313FE">
        <w:rPr>
          <w:rFonts w:ascii="Times New Roman" w:hAnsi="Times New Roman" w:cs="Times New Roman"/>
          <w:sz w:val="24"/>
          <w:szCs w:val="24"/>
        </w:rPr>
        <w:t xml:space="preserve"> La asamblea </w:t>
      </w:r>
      <w:r w:rsidR="00D4134E" w:rsidRPr="00A313FE">
        <w:rPr>
          <w:rFonts w:ascii="Times New Roman" w:hAnsi="Times New Roman" w:cs="Times New Roman"/>
          <w:sz w:val="24"/>
          <w:szCs w:val="24"/>
        </w:rPr>
        <w:t xml:space="preserve">parroquial, barrial o comunitaria correspondiente </w:t>
      </w:r>
      <w:r w:rsidR="009163DF" w:rsidRPr="00A313FE">
        <w:rPr>
          <w:rFonts w:ascii="Times New Roman" w:hAnsi="Times New Roman" w:cs="Times New Roman"/>
          <w:sz w:val="24"/>
          <w:szCs w:val="24"/>
        </w:rPr>
        <w:t>nombrará a los miembros de la comisión para la revisión de ofertas. Esta comisión estará conformada por tres delegados barriales elegidos en la asamblea por mayoría simple y, como asesor técnico un delegado de la Administración Zonal respectiva.</w:t>
      </w:r>
    </w:p>
    <w:p w14:paraId="1BC2C0B5"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Los miembros de la comisión no podrán ser dirigentes de la organización social o barrial, así como tampoco familiares hasta el segundo grado de afinidad y tercero de consanguinidad de los representantes de empresas participantes, ni haber mantenido relaciones comerciales con los representantes de las Microempresas Comunitarias de adoquinado, Empresas de Economía Popular y Solidaria o de las personas naturales o jurídicas contratistas.</w:t>
      </w:r>
    </w:p>
    <w:p w14:paraId="378D78D4" w14:textId="2D582389"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La función de esta comisión será recibir las ofertas, calificarlas, determinar el valor de cada frentista, generar el informe para conocimiento y aprobación de la asamblea, de conformidad con el instructivo que emitirá la EPMMOP</w:t>
      </w:r>
      <w:r w:rsidR="00D4134E" w:rsidRPr="00A313FE">
        <w:rPr>
          <w:rFonts w:ascii="Times New Roman" w:hAnsi="Times New Roman" w:cs="Times New Roman"/>
          <w:sz w:val="24"/>
          <w:szCs w:val="24"/>
        </w:rPr>
        <w:t>.</w:t>
      </w:r>
    </w:p>
    <w:p w14:paraId="4930264B" w14:textId="77777777" w:rsidR="008E5CCE"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Una vez recibidas las ofertas, la comisión procederá a abrir las ofertas y calificarlas, con estos resultados se convocará a una asamblea para dar a conocer el informe respectivo para que la asamblea presente sus observaciones y decida qué oferta es la ganadora, en esta asamblea se notificarán los valores a pagar por cada beneficiario</w:t>
      </w:r>
      <w:r w:rsidR="008E5CCE" w:rsidRPr="00A313FE">
        <w:rPr>
          <w:rFonts w:ascii="Times New Roman" w:hAnsi="Times New Roman" w:cs="Times New Roman"/>
          <w:sz w:val="24"/>
          <w:szCs w:val="24"/>
        </w:rPr>
        <w:t xml:space="preserve"> y el tiempo máximo de recaudo.</w:t>
      </w:r>
    </w:p>
    <w:p w14:paraId="4017AD49" w14:textId="2949E21A"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las discrepancias internas en los </w:t>
      </w:r>
      <w:r w:rsidR="00C15412" w:rsidRPr="00C15412">
        <w:rPr>
          <w:rFonts w:ascii="Times New Roman" w:hAnsi="Times New Roman" w:cs="Times New Roman"/>
          <w:b/>
          <w:sz w:val="24"/>
          <w:szCs w:val="24"/>
        </w:rPr>
        <w:t>barrios. -</w:t>
      </w:r>
      <w:r w:rsidR="00C15412">
        <w:rPr>
          <w:rFonts w:ascii="Times New Roman" w:hAnsi="Times New Roman" w:cs="Times New Roman"/>
          <w:sz w:val="24"/>
          <w:szCs w:val="24"/>
        </w:rPr>
        <w:t xml:space="preserve"> </w:t>
      </w:r>
      <w:r w:rsidR="009163DF" w:rsidRPr="00A313FE">
        <w:rPr>
          <w:rFonts w:ascii="Times New Roman" w:hAnsi="Times New Roman" w:cs="Times New Roman"/>
          <w:sz w:val="24"/>
          <w:szCs w:val="24"/>
        </w:rPr>
        <w:t>En el caso de existir discrepancias internas en los barrios para la sección de la opción, el barrio solo podrá optar por aquella que ejecuta la EPMMOP.</w:t>
      </w:r>
    </w:p>
    <w:p w14:paraId="5ACE74CF" w14:textId="0CA240DC"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C15412" w:rsidRPr="00C15412">
        <w:rPr>
          <w:rFonts w:ascii="Times New Roman" w:hAnsi="Times New Roman" w:cs="Times New Roman"/>
          <w:b/>
          <w:sz w:val="24"/>
          <w:szCs w:val="24"/>
        </w:rPr>
        <w:t>De la recaudación y el contrato. -</w:t>
      </w:r>
      <w:r w:rsidR="009163DF" w:rsidRPr="00C15412">
        <w:rPr>
          <w:rFonts w:ascii="Times New Roman" w:hAnsi="Times New Roman" w:cs="Times New Roman"/>
          <w:b/>
          <w:sz w:val="24"/>
          <w:szCs w:val="24"/>
        </w:rPr>
        <w:t xml:space="preserve"> </w:t>
      </w:r>
      <w:r w:rsidR="009163DF" w:rsidRPr="00A313FE">
        <w:rPr>
          <w:rFonts w:ascii="Times New Roman" w:hAnsi="Times New Roman" w:cs="Times New Roman"/>
          <w:sz w:val="24"/>
          <w:szCs w:val="24"/>
        </w:rPr>
        <w:t xml:space="preserve">Una vez aprobada la mejor oferta por la asamblea y los valores que le corresponde a cada beneficiario, la organización social deberá proceder </w:t>
      </w:r>
      <w:r w:rsidR="00167C90" w:rsidRPr="00A313FE">
        <w:rPr>
          <w:rFonts w:ascii="Times New Roman" w:hAnsi="Times New Roman" w:cs="Times New Roman"/>
          <w:sz w:val="24"/>
          <w:szCs w:val="24"/>
        </w:rPr>
        <w:t>a firmar</w:t>
      </w:r>
      <w:r w:rsidR="009163DF" w:rsidRPr="00A313FE">
        <w:rPr>
          <w:rFonts w:ascii="Times New Roman" w:hAnsi="Times New Roman" w:cs="Times New Roman"/>
          <w:sz w:val="24"/>
          <w:szCs w:val="24"/>
        </w:rPr>
        <w:t xml:space="preserve"> los convenios con las empresas Municipales y recaudar las cuotas.</w:t>
      </w:r>
    </w:p>
    <w:p w14:paraId="3D640C68"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Para la firma de contrato e inicio de la obra se deberá contar con al menos el 80% del valor recaudado del proyecto; con esos valores recaudados los beneficiarios procederán a firmar el contrato a través de los dirigentes barriales.</w:t>
      </w:r>
    </w:p>
    <w:p w14:paraId="2E71060F"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caso de que los beneficiarios no hayan recaudado el 80% de los valores de la obra en el tiempo establecido, mismo que no deberá superar los 36 meses, se deberá notificar a las Empresas Municipales para que éstas realicen los trámites pertinentes para dar por concluido los convenios. </w:t>
      </w:r>
    </w:p>
    <w:p w14:paraId="0EFCF8FD" w14:textId="7188EC59" w:rsidR="009163DF" w:rsidRPr="00DA75E1" w:rsidRDefault="009163DF" w:rsidP="00DA75E1">
      <w:pPr>
        <w:jc w:val="both"/>
        <w:rPr>
          <w:rFonts w:ascii="Times New Roman" w:hAnsi="Times New Roman" w:cs="Times New Roman"/>
          <w:sz w:val="24"/>
          <w:szCs w:val="24"/>
        </w:rPr>
      </w:pPr>
      <w:r w:rsidRPr="00DA75E1">
        <w:rPr>
          <w:rFonts w:ascii="Times New Roman" w:hAnsi="Times New Roman" w:cs="Times New Roman"/>
          <w:sz w:val="24"/>
          <w:szCs w:val="24"/>
        </w:rPr>
        <w:t xml:space="preserve">La Municipalidad no </w:t>
      </w:r>
      <w:r w:rsidR="008B5953" w:rsidRPr="00DA75E1">
        <w:rPr>
          <w:rFonts w:ascii="Times New Roman" w:hAnsi="Times New Roman" w:cs="Times New Roman"/>
          <w:sz w:val="24"/>
          <w:szCs w:val="24"/>
        </w:rPr>
        <w:t xml:space="preserve">establecerá </w:t>
      </w:r>
      <w:r w:rsidRPr="00DA75E1">
        <w:rPr>
          <w:rFonts w:ascii="Times New Roman" w:hAnsi="Times New Roman" w:cs="Times New Roman"/>
          <w:sz w:val="24"/>
          <w:szCs w:val="24"/>
        </w:rPr>
        <w:t xml:space="preserve">relación contractual </w:t>
      </w:r>
      <w:r w:rsidR="008B5953" w:rsidRPr="00DA75E1">
        <w:rPr>
          <w:rFonts w:ascii="Times New Roman" w:hAnsi="Times New Roman" w:cs="Times New Roman"/>
          <w:sz w:val="24"/>
          <w:szCs w:val="24"/>
        </w:rPr>
        <w:t xml:space="preserve">alguna </w:t>
      </w:r>
      <w:r w:rsidRPr="00DA75E1">
        <w:rPr>
          <w:rFonts w:ascii="Times New Roman" w:hAnsi="Times New Roman" w:cs="Times New Roman"/>
          <w:sz w:val="24"/>
          <w:szCs w:val="24"/>
        </w:rPr>
        <w:t xml:space="preserve">con las personas naturales o jurídicas con las que los beneficiarios firmen los contratos de ejecución de obras. </w:t>
      </w:r>
    </w:p>
    <w:p w14:paraId="12634788" w14:textId="52BA746E"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las obras realizadas por la </w:t>
      </w:r>
      <w:r w:rsidR="008B5953" w:rsidRPr="00C15412">
        <w:rPr>
          <w:rFonts w:ascii="Times New Roman" w:hAnsi="Times New Roman" w:cs="Times New Roman"/>
          <w:b/>
          <w:sz w:val="24"/>
          <w:szCs w:val="24"/>
        </w:rPr>
        <w:t xml:space="preserve">Empresa Pública Metropolitana de Movilidad y Obras </w:t>
      </w:r>
      <w:r w:rsidR="00C15412" w:rsidRPr="00C15412">
        <w:rPr>
          <w:rFonts w:ascii="Times New Roman" w:hAnsi="Times New Roman" w:cs="Times New Roman"/>
          <w:b/>
          <w:sz w:val="24"/>
          <w:szCs w:val="24"/>
        </w:rPr>
        <w:t>Públicas. -</w:t>
      </w:r>
      <w:r w:rsidR="009163DF" w:rsidRPr="00A313FE">
        <w:rPr>
          <w:rFonts w:ascii="Times New Roman" w:hAnsi="Times New Roman" w:cs="Times New Roman"/>
          <w:sz w:val="24"/>
          <w:szCs w:val="24"/>
        </w:rPr>
        <w:t xml:space="preserve"> Si la asamblea </w:t>
      </w:r>
      <w:r w:rsidR="00D4134E" w:rsidRPr="00A313FE">
        <w:rPr>
          <w:rFonts w:ascii="Times New Roman" w:hAnsi="Times New Roman" w:cs="Times New Roman"/>
          <w:sz w:val="24"/>
          <w:szCs w:val="24"/>
        </w:rPr>
        <w:t xml:space="preserve">parroquial, barrial o comunitaria correspondiente </w:t>
      </w:r>
      <w:r w:rsidR="009163DF" w:rsidRPr="00A313FE">
        <w:rPr>
          <w:rFonts w:ascii="Times New Roman" w:hAnsi="Times New Roman" w:cs="Times New Roman"/>
          <w:sz w:val="24"/>
          <w:szCs w:val="24"/>
        </w:rPr>
        <w:t>optó por la EPMMOP para que ejecute la obra, se deberá suscribir un convenio para la recepción de valores en la cuenta especial creada para el efecto, cuando la EPMMOP cuente con el 60 % del valor de la obra recaudado procederá a realizar los trámites establecidos en el marco legal vigente, para la contratación de la obra.</w:t>
      </w:r>
    </w:p>
    <w:p w14:paraId="16575272"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caso de que los barrios no cancelaran el 60% de los valores de la obra en el tiempo establecido por la asamblea, de igual modo, no mayor a 36 meses; la EPMMOP procederá a realizar los trámites pertinentes para dar por concluido el convenio. </w:t>
      </w:r>
    </w:p>
    <w:p w14:paraId="118D7DB5"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lastRenderedPageBreak/>
        <w:t>Una vez finalizada la obra, la EPMMOP deberá notificar a la Dirección Tributaria el detalle de los beneficiarios deudores para que se emitan los títulos de crédito por el valor total adeudado y se cobre vía contribución especial de mejoras en caso de que dichos valores no puedan ser pagados en una sola cuota serán prorrateados para dos o tres años según convengan.</w:t>
      </w:r>
    </w:p>
    <w:p w14:paraId="662D87D7" w14:textId="657E7D43"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ejecución y recepción de las </w:t>
      </w:r>
      <w:r w:rsidR="00167C90" w:rsidRPr="00C15412">
        <w:rPr>
          <w:rFonts w:ascii="Times New Roman" w:hAnsi="Times New Roman" w:cs="Times New Roman"/>
          <w:b/>
          <w:sz w:val="24"/>
          <w:szCs w:val="24"/>
        </w:rPr>
        <w:t>obras. -</w:t>
      </w:r>
      <w:r w:rsidR="009163DF" w:rsidRPr="00C15412">
        <w:rPr>
          <w:rFonts w:ascii="Times New Roman" w:hAnsi="Times New Roman" w:cs="Times New Roman"/>
          <w:b/>
          <w:sz w:val="24"/>
          <w:szCs w:val="24"/>
        </w:rPr>
        <w:t xml:space="preserve"> </w:t>
      </w:r>
      <w:r w:rsidR="009163DF" w:rsidRPr="00A313FE">
        <w:rPr>
          <w:rFonts w:ascii="Times New Roman" w:hAnsi="Times New Roman" w:cs="Times New Roman"/>
          <w:sz w:val="24"/>
          <w:szCs w:val="24"/>
        </w:rPr>
        <w:t>Previo al inicio de las obras y una vez firmado el contrato según el caso, se deberá notificar a la EPMMOP y la EPMAPS para que tomen las previsiones necesarias para el cumplimiento del convenio.</w:t>
      </w:r>
    </w:p>
    <w:p w14:paraId="7BC12BED" w14:textId="77777777" w:rsidR="009163DF" w:rsidRPr="00A313FE" w:rsidRDefault="009163DF" w:rsidP="00DA75E1">
      <w:pPr>
        <w:jc w:val="both"/>
        <w:rPr>
          <w:rFonts w:ascii="Times New Roman" w:hAnsi="Times New Roman" w:cs="Times New Roman"/>
          <w:sz w:val="24"/>
          <w:szCs w:val="24"/>
        </w:rPr>
      </w:pPr>
      <w:r w:rsidRPr="00A313FE">
        <w:rPr>
          <w:rFonts w:ascii="Times New Roman" w:hAnsi="Times New Roman" w:cs="Times New Roman"/>
          <w:sz w:val="24"/>
          <w:szCs w:val="24"/>
        </w:rPr>
        <w:t>Una vez concluida la obra, la EPMMOP y la EPMAPS emitirán un certificado de cumplimento de la obra a las Administraciones Zonales para que compilen con toda la documentación para el levantamiento de Hipotecas por obras en los barrios que así lo requieran.</w:t>
      </w:r>
    </w:p>
    <w:p w14:paraId="0C63AB2B" w14:textId="596B5417"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recuperación de los </w:t>
      </w:r>
      <w:r w:rsidR="00167C90" w:rsidRPr="00C15412">
        <w:rPr>
          <w:rFonts w:ascii="Times New Roman" w:hAnsi="Times New Roman" w:cs="Times New Roman"/>
          <w:b/>
          <w:sz w:val="24"/>
          <w:szCs w:val="24"/>
        </w:rPr>
        <w:t>recursos. -</w:t>
      </w:r>
      <w:r w:rsidR="009163DF" w:rsidRPr="00A313FE">
        <w:rPr>
          <w:rFonts w:ascii="Times New Roman" w:hAnsi="Times New Roman" w:cs="Times New Roman"/>
          <w:sz w:val="24"/>
          <w:szCs w:val="24"/>
        </w:rPr>
        <w:t xml:space="preserve"> De existir casos en que los beneficiarios de la obra no hayan cancelado los valores acordados en la asamblea y una vez concluida y recibida a cabalidad la obra por la Administración Zonal respectiva conforme a los informes de la EPMMOP y la </w:t>
      </w:r>
      <w:r w:rsidR="00167C90" w:rsidRPr="00A313FE">
        <w:rPr>
          <w:rFonts w:ascii="Times New Roman" w:hAnsi="Times New Roman" w:cs="Times New Roman"/>
          <w:sz w:val="24"/>
          <w:szCs w:val="24"/>
        </w:rPr>
        <w:t>EPMAPS, se</w:t>
      </w:r>
      <w:r w:rsidR="009163DF" w:rsidRPr="00A313FE">
        <w:rPr>
          <w:rFonts w:ascii="Times New Roman" w:hAnsi="Times New Roman" w:cs="Times New Roman"/>
          <w:sz w:val="24"/>
          <w:szCs w:val="24"/>
        </w:rPr>
        <w:t xml:space="preserve"> notificará a </w:t>
      </w:r>
      <w:r w:rsidR="00167C90" w:rsidRPr="00A313FE">
        <w:rPr>
          <w:rFonts w:ascii="Times New Roman" w:hAnsi="Times New Roman" w:cs="Times New Roman"/>
          <w:sz w:val="24"/>
          <w:szCs w:val="24"/>
        </w:rPr>
        <w:t>la Dirección</w:t>
      </w:r>
      <w:r w:rsidR="009163DF" w:rsidRPr="00A313FE">
        <w:rPr>
          <w:rFonts w:ascii="Times New Roman" w:hAnsi="Times New Roman" w:cs="Times New Roman"/>
          <w:sz w:val="24"/>
          <w:szCs w:val="24"/>
        </w:rPr>
        <w:t xml:space="preserve"> Metropolitana Tributaria el listado de los deudores y valores correspondientes.</w:t>
      </w:r>
    </w:p>
    <w:p w14:paraId="755E5EBC" w14:textId="42411749"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emisión de los títulos de </w:t>
      </w:r>
      <w:r w:rsidR="00167C90" w:rsidRPr="00C15412">
        <w:rPr>
          <w:rFonts w:ascii="Times New Roman" w:hAnsi="Times New Roman" w:cs="Times New Roman"/>
          <w:b/>
          <w:sz w:val="24"/>
          <w:szCs w:val="24"/>
        </w:rPr>
        <w:t>crédito. -</w:t>
      </w:r>
      <w:r w:rsidR="009163DF" w:rsidRPr="00A313FE">
        <w:rPr>
          <w:rFonts w:ascii="Times New Roman" w:hAnsi="Times New Roman" w:cs="Times New Roman"/>
          <w:sz w:val="24"/>
          <w:szCs w:val="24"/>
        </w:rPr>
        <w:t xml:space="preserve"> La Dirección Metropolitana Tributaria notificará a los deudores y procederá a emitir los títulos de crédito a los deudores.</w:t>
      </w:r>
    </w:p>
    <w:p w14:paraId="40654982" w14:textId="1DDD2F4B" w:rsidR="009163DF"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los valores recaudados por la </w:t>
      </w:r>
      <w:r w:rsidR="00167C90" w:rsidRPr="00C15412">
        <w:rPr>
          <w:rFonts w:ascii="Times New Roman" w:hAnsi="Times New Roman" w:cs="Times New Roman"/>
          <w:b/>
          <w:sz w:val="24"/>
          <w:szCs w:val="24"/>
        </w:rPr>
        <w:t>Municipalidad.</w:t>
      </w:r>
      <w:r w:rsidR="00167C90" w:rsidRPr="00A313FE">
        <w:rPr>
          <w:rFonts w:ascii="Times New Roman" w:hAnsi="Times New Roman" w:cs="Times New Roman"/>
          <w:sz w:val="24"/>
          <w:szCs w:val="24"/>
        </w:rPr>
        <w:t xml:space="preserve"> -</w:t>
      </w:r>
      <w:r w:rsidR="009163DF" w:rsidRPr="00A313FE">
        <w:rPr>
          <w:rFonts w:ascii="Times New Roman" w:hAnsi="Times New Roman" w:cs="Times New Roman"/>
          <w:sz w:val="24"/>
          <w:szCs w:val="24"/>
        </w:rPr>
        <w:t xml:space="preserve"> Una vez que la Municipalidad ha recaudado los valores adeudados por los beneficiarios de las obras, se procederá a entregar los recursos a la organización barrial que realizó la inversión en la obra.</w:t>
      </w:r>
    </w:p>
    <w:p w14:paraId="497DD93D" w14:textId="5CEA7615" w:rsidR="00AD17D2"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9163DF" w:rsidRPr="00C15412">
        <w:rPr>
          <w:rFonts w:ascii="Times New Roman" w:hAnsi="Times New Roman" w:cs="Times New Roman"/>
          <w:b/>
          <w:sz w:val="24"/>
          <w:szCs w:val="24"/>
        </w:rPr>
        <w:t xml:space="preserve">De la contribución especial de </w:t>
      </w:r>
      <w:r w:rsidR="00167C90" w:rsidRPr="00C15412">
        <w:rPr>
          <w:rFonts w:ascii="Times New Roman" w:hAnsi="Times New Roman" w:cs="Times New Roman"/>
          <w:b/>
          <w:sz w:val="24"/>
          <w:szCs w:val="24"/>
        </w:rPr>
        <w:t>mejoras. -</w:t>
      </w:r>
      <w:r w:rsidR="009163DF" w:rsidRPr="00C15412">
        <w:rPr>
          <w:rFonts w:ascii="Times New Roman" w:hAnsi="Times New Roman" w:cs="Times New Roman"/>
          <w:b/>
          <w:sz w:val="24"/>
          <w:szCs w:val="24"/>
        </w:rPr>
        <w:t xml:space="preserve"> </w:t>
      </w:r>
      <w:r w:rsidR="009163DF" w:rsidRPr="00A313FE">
        <w:rPr>
          <w:rFonts w:ascii="Times New Roman" w:hAnsi="Times New Roman" w:cs="Times New Roman"/>
          <w:sz w:val="24"/>
          <w:szCs w:val="24"/>
        </w:rPr>
        <w:t>Los proyectos y programas de mejoramiento vial ejecutados a través del Sistema de Gestión Participativa, no generan pago de contribución especial de mejoras, a excepción de los beneficiarios deudores cuando la obra haya sido ejecutada por la EPMMOP.</w:t>
      </w:r>
    </w:p>
    <w:p w14:paraId="2ABD3E1F" w14:textId="77777777" w:rsidR="00AD17D2" w:rsidRPr="00A313FE" w:rsidRDefault="00AD17D2" w:rsidP="00DA75E1">
      <w:pPr>
        <w:jc w:val="both"/>
        <w:rPr>
          <w:rFonts w:ascii="Times New Roman" w:hAnsi="Times New Roman" w:cs="Times New Roman"/>
          <w:sz w:val="24"/>
          <w:szCs w:val="24"/>
        </w:rPr>
      </w:pPr>
      <w:r w:rsidRPr="00A313FE">
        <w:rPr>
          <w:rFonts w:ascii="Times New Roman" w:hAnsi="Times New Roman" w:cs="Times New Roman"/>
          <w:sz w:val="24"/>
          <w:szCs w:val="24"/>
        </w:rPr>
        <w:t>Los beneficiarios que adeuden a la EPMMOP deberán pagar todo el valor adeudado en el siguiente año de concluida la obra vía contribución especial de mejoras.</w:t>
      </w:r>
    </w:p>
    <w:p w14:paraId="5F4B3C09" w14:textId="06B07C53" w:rsidR="005D2AE6" w:rsidRPr="00A313FE" w:rsidRDefault="00C15412" w:rsidP="00C15412">
      <w:pPr>
        <w:pStyle w:val="Ttulo2"/>
        <w:spacing w:before="0"/>
      </w:pPr>
      <w:bookmarkStart w:id="56" w:name="_Toc46188582"/>
      <w:bookmarkStart w:id="57" w:name="_Toc49703304"/>
      <w:r>
        <w:t xml:space="preserve">CAPÍTULO </w:t>
      </w:r>
      <w:r w:rsidR="005D2AE6" w:rsidRPr="00A313FE">
        <w:t>V: D</w:t>
      </w:r>
      <w:r w:rsidR="00FF5010" w:rsidRPr="00A313FE">
        <w:t>e la participación virtual de la ciudadanía</w:t>
      </w:r>
      <w:bookmarkEnd w:id="56"/>
      <w:bookmarkEnd w:id="57"/>
    </w:p>
    <w:p w14:paraId="684CF26D" w14:textId="77777777" w:rsidR="00C15412" w:rsidRDefault="00C15412" w:rsidP="00C15412">
      <w:pPr>
        <w:pStyle w:val="Ttulo3"/>
        <w:spacing w:before="0"/>
        <w:rPr>
          <w:color w:val="auto"/>
        </w:rPr>
      </w:pPr>
      <w:bookmarkStart w:id="58" w:name="_Toc46188583"/>
    </w:p>
    <w:p w14:paraId="3B5D2C53" w14:textId="0F8223B3" w:rsidR="00A4623A" w:rsidRDefault="00D6401C" w:rsidP="00C15412">
      <w:pPr>
        <w:pStyle w:val="Ttulo3"/>
        <w:spacing w:before="0"/>
        <w:rPr>
          <w:color w:val="auto"/>
        </w:rPr>
      </w:pPr>
      <w:bookmarkStart w:id="59" w:name="_Toc49703305"/>
      <w:r w:rsidRPr="00A313FE">
        <w:rPr>
          <w:color w:val="auto"/>
        </w:rPr>
        <w:t>Del gobierno y democracia digitales</w:t>
      </w:r>
      <w:bookmarkEnd w:id="58"/>
      <w:bookmarkEnd w:id="59"/>
    </w:p>
    <w:p w14:paraId="0EA032B7" w14:textId="77777777" w:rsidR="00C15412" w:rsidRPr="00C15412" w:rsidRDefault="00C15412" w:rsidP="00C15412"/>
    <w:p w14:paraId="25715417" w14:textId="5881BE91" w:rsidR="00A57B13" w:rsidRPr="00A313FE" w:rsidRDefault="00D6401C" w:rsidP="00C15412">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xx.</w:t>
      </w:r>
      <w:r w:rsidRPr="00C15412">
        <w:rPr>
          <w:rFonts w:ascii="Times New Roman" w:hAnsi="Times New Roman" w:cs="Times New Roman"/>
          <w:b/>
          <w:sz w:val="24"/>
          <w:szCs w:val="24"/>
        </w:rPr>
        <w:t xml:space="preserve"> </w:t>
      </w:r>
      <w:r w:rsidR="00993D64" w:rsidRPr="00C15412">
        <w:rPr>
          <w:rFonts w:ascii="Times New Roman" w:hAnsi="Times New Roman" w:cs="Times New Roman"/>
          <w:b/>
          <w:sz w:val="24"/>
          <w:szCs w:val="24"/>
        </w:rPr>
        <w:t>G</w:t>
      </w:r>
      <w:r w:rsidRPr="00C15412">
        <w:rPr>
          <w:rFonts w:ascii="Times New Roman" w:hAnsi="Times New Roman" w:cs="Times New Roman"/>
          <w:b/>
          <w:sz w:val="24"/>
          <w:szCs w:val="24"/>
        </w:rPr>
        <w:t>obierno digital.-</w:t>
      </w:r>
      <w:r w:rsidRPr="00A313FE">
        <w:rPr>
          <w:rFonts w:ascii="Times New Roman" w:hAnsi="Times New Roman" w:cs="Times New Roman"/>
          <w:sz w:val="24"/>
          <w:szCs w:val="24"/>
        </w:rPr>
        <w:t xml:space="preserve"> El </w:t>
      </w:r>
      <w:r w:rsidR="00FA2877" w:rsidRPr="00A313FE">
        <w:rPr>
          <w:rFonts w:ascii="Times New Roman" w:hAnsi="Times New Roman" w:cs="Times New Roman"/>
          <w:sz w:val="24"/>
          <w:szCs w:val="24"/>
        </w:rPr>
        <w:t>Municipio del</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Distrito Metropolitano de Quito</w:t>
      </w:r>
      <w:r w:rsidR="00FA2877"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y el Concejo Metropolitano, deberán mantener de forma permanente repositorios digitales de todas sus ordenanzas, resoluciones decisiones, procesos administrativos, </w:t>
      </w:r>
      <w:r w:rsidR="00D11FE4" w:rsidRPr="00A313FE">
        <w:rPr>
          <w:rFonts w:ascii="Times New Roman" w:hAnsi="Times New Roman" w:cs="Times New Roman"/>
          <w:sz w:val="24"/>
          <w:szCs w:val="24"/>
        </w:rPr>
        <w:t xml:space="preserve">contractuales, </w:t>
      </w:r>
      <w:r w:rsidRPr="00A313FE">
        <w:rPr>
          <w:rFonts w:ascii="Times New Roman" w:hAnsi="Times New Roman" w:cs="Times New Roman"/>
          <w:sz w:val="24"/>
          <w:szCs w:val="24"/>
        </w:rPr>
        <w:t>trámites, desarrollo de sesiones y en general toda información que deba hacerse pública.</w:t>
      </w:r>
      <w:r w:rsidR="00D11FE4" w:rsidRPr="00A313FE">
        <w:rPr>
          <w:rFonts w:ascii="Times New Roman" w:hAnsi="Times New Roman" w:cs="Times New Roman"/>
          <w:sz w:val="24"/>
          <w:szCs w:val="24"/>
        </w:rPr>
        <w:t xml:space="preserve"> Solamente en casos en los que la publicidad podr</w:t>
      </w:r>
      <w:r w:rsidR="00C8119F" w:rsidRPr="00A313FE">
        <w:rPr>
          <w:rFonts w:ascii="Times New Roman" w:hAnsi="Times New Roman" w:cs="Times New Roman"/>
          <w:sz w:val="24"/>
          <w:szCs w:val="24"/>
        </w:rPr>
        <w:t xml:space="preserve">ía afectar la correcta decisión o tramitación de algún proceso de orden administrativo, normativo, coactivo o de otro tipo debidamente explicado, </w:t>
      </w:r>
      <w:r w:rsidR="00E97616" w:rsidRPr="00A313FE">
        <w:rPr>
          <w:rFonts w:ascii="Times New Roman" w:hAnsi="Times New Roman" w:cs="Times New Roman"/>
          <w:sz w:val="24"/>
          <w:szCs w:val="24"/>
        </w:rPr>
        <w:t xml:space="preserve">no </w:t>
      </w:r>
      <w:r w:rsidR="00C8119F" w:rsidRPr="00A313FE">
        <w:rPr>
          <w:rFonts w:ascii="Times New Roman" w:hAnsi="Times New Roman" w:cs="Times New Roman"/>
          <w:sz w:val="24"/>
          <w:szCs w:val="24"/>
        </w:rPr>
        <w:t xml:space="preserve">se </w:t>
      </w:r>
      <w:r w:rsidR="00E97616" w:rsidRPr="00A313FE">
        <w:rPr>
          <w:rFonts w:ascii="Times New Roman" w:hAnsi="Times New Roman" w:cs="Times New Roman"/>
          <w:sz w:val="24"/>
          <w:szCs w:val="24"/>
        </w:rPr>
        <w:t xml:space="preserve">expondrá públicamente la documentación que </w:t>
      </w:r>
      <w:r w:rsidR="00A57B13" w:rsidRPr="00A313FE">
        <w:rPr>
          <w:rFonts w:ascii="Times New Roman" w:hAnsi="Times New Roman" w:cs="Times New Roman"/>
          <w:sz w:val="24"/>
          <w:szCs w:val="24"/>
        </w:rPr>
        <w:lastRenderedPageBreak/>
        <w:t>corresponda</w:t>
      </w:r>
      <w:r w:rsidR="00E97616" w:rsidRPr="00A313FE">
        <w:rPr>
          <w:rFonts w:ascii="Times New Roman" w:hAnsi="Times New Roman" w:cs="Times New Roman"/>
          <w:sz w:val="24"/>
          <w:szCs w:val="24"/>
        </w:rPr>
        <w:t>, sin embargo, una vez que concluya el procedimiento de que se trate, deberá también ponerse a disposición pública de manera digital.</w:t>
      </w:r>
    </w:p>
    <w:p w14:paraId="36128084" w14:textId="46577098" w:rsidR="00A57B13" w:rsidRPr="00A313FE" w:rsidRDefault="00A57B13" w:rsidP="00DA75E1">
      <w:pPr>
        <w:jc w:val="both"/>
        <w:rPr>
          <w:rFonts w:ascii="Times New Roman" w:hAnsi="Times New Roman" w:cs="Times New Roman"/>
          <w:sz w:val="24"/>
          <w:szCs w:val="24"/>
        </w:rPr>
      </w:pPr>
      <w:r w:rsidRPr="00A313FE">
        <w:rPr>
          <w:rFonts w:ascii="Times New Roman" w:hAnsi="Times New Roman" w:cs="Times New Roman"/>
          <w:sz w:val="24"/>
          <w:szCs w:val="24"/>
        </w:rPr>
        <w:t>La documentación y eventos que deban hacerse públicos por medios digitales, será expuesta en formatos de fácil recuperación, copia o descarga</w:t>
      </w:r>
      <w:r w:rsidR="00614482" w:rsidRPr="00A313FE">
        <w:rPr>
          <w:rFonts w:ascii="Times New Roman" w:hAnsi="Times New Roman" w:cs="Times New Roman"/>
          <w:sz w:val="24"/>
          <w:szCs w:val="24"/>
        </w:rPr>
        <w:t xml:space="preserve"> en dispositivos electrónicos personales por parte de la ciudadanía. </w:t>
      </w:r>
    </w:p>
    <w:p w14:paraId="0F64F8A8" w14:textId="69687FC8" w:rsidR="008E176B" w:rsidRPr="00A313FE" w:rsidRDefault="00614482"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Artículo </w:t>
      </w:r>
      <w:r w:rsidR="00C15412" w:rsidRPr="00C15412">
        <w:rPr>
          <w:rFonts w:ascii="Times New Roman" w:hAnsi="Times New Roman" w:cs="Times New Roman"/>
          <w:b/>
          <w:sz w:val="24"/>
          <w:szCs w:val="24"/>
        </w:rPr>
        <w:t xml:space="preserve">xx. </w:t>
      </w:r>
      <w:r w:rsidR="006E61B7" w:rsidRPr="00C15412">
        <w:rPr>
          <w:rFonts w:ascii="Times New Roman" w:hAnsi="Times New Roman" w:cs="Times New Roman"/>
          <w:b/>
          <w:sz w:val="24"/>
          <w:szCs w:val="24"/>
        </w:rPr>
        <w:t>Trámites telemáticos.-</w:t>
      </w:r>
      <w:r w:rsidR="006E61B7"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Todo trámite que deba realizarse ante el </w:t>
      </w:r>
      <w:r w:rsidR="00FA2877" w:rsidRPr="00A313FE">
        <w:rPr>
          <w:rFonts w:ascii="Times New Roman" w:hAnsi="Times New Roman" w:cs="Times New Roman"/>
          <w:sz w:val="24"/>
          <w:szCs w:val="24"/>
        </w:rPr>
        <w:t>Municipio del</w:t>
      </w:r>
      <w:r w:rsidR="0034258F" w:rsidRPr="00A313FE">
        <w:rPr>
          <w:rFonts w:ascii="Times New Roman" w:hAnsi="Times New Roman" w:cs="Times New Roman"/>
          <w:sz w:val="24"/>
          <w:szCs w:val="24"/>
        </w:rPr>
        <w:t xml:space="preserve"> </w:t>
      </w:r>
      <w:r w:rsidR="00D462BC" w:rsidRPr="00A313FE">
        <w:rPr>
          <w:rFonts w:ascii="Times New Roman" w:hAnsi="Times New Roman" w:cs="Times New Roman"/>
          <w:sz w:val="24"/>
          <w:szCs w:val="24"/>
        </w:rPr>
        <w:t>Distrito Metropolitano de Quito</w:t>
      </w:r>
      <w:r w:rsidR="0034258F"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será de manera general factible de ser solicitado, procesado, decidido y entregado su resultado a la ciudadanía, de manera telemática. En caso de ser necesario el cobro de tasas y derechos, se habilitarán mecanismos de cobro, prácticos y asequibles </w:t>
      </w:r>
      <w:r w:rsidR="008E176B" w:rsidRPr="00A313FE">
        <w:rPr>
          <w:rFonts w:ascii="Times New Roman" w:hAnsi="Times New Roman" w:cs="Times New Roman"/>
          <w:sz w:val="24"/>
          <w:szCs w:val="24"/>
        </w:rPr>
        <w:t>a todos los estratos sociales.</w:t>
      </w:r>
      <w:r w:rsidR="00960C56" w:rsidRPr="00A313FE">
        <w:rPr>
          <w:rFonts w:ascii="Times New Roman" w:hAnsi="Times New Roman" w:cs="Times New Roman"/>
          <w:sz w:val="24"/>
          <w:szCs w:val="24"/>
        </w:rPr>
        <w:t xml:space="preserve"> Solo de manera excepcional habrá trámites que deban realizarse de forma personal o a través de terceros debidamente autorizados que deban apersonarse a las dependencias municipales.</w:t>
      </w:r>
    </w:p>
    <w:p w14:paraId="2FA40998" w14:textId="1911FEC6" w:rsidR="008E176B" w:rsidRPr="00A313FE" w:rsidRDefault="00993D64" w:rsidP="00DA75E1">
      <w:pPr>
        <w:jc w:val="both"/>
        <w:rPr>
          <w:rFonts w:ascii="Times New Roman" w:hAnsi="Times New Roman" w:cs="Times New Roman"/>
          <w:sz w:val="24"/>
          <w:szCs w:val="24"/>
        </w:rPr>
      </w:pPr>
      <w:r w:rsidRPr="00A313FE">
        <w:rPr>
          <w:rFonts w:ascii="Times New Roman" w:hAnsi="Times New Roman" w:cs="Times New Roman"/>
          <w:sz w:val="24"/>
          <w:szCs w:val="24"/>
        </w:rPr>
        <w:t>S</w:t>
      </w:r>
      <w:r w:rsidR="00614482" w:rsidRPr="00A313FE">
        <w:rPr>
          <w:rFonts w:ascii="Times New Roman" w:hAnsi="Times New Roman" w:cs="Times New Roman"/>
          <w:sz w:val="24"/>
          <w:szCs w:val="24"/>
        </w:rPr>
        <w:t xml:space="preserve">e habilitarán mecanismos de verificación y validación de la información y decisiones oficiales que contengan los documentos expedidos, a fin de surtan efectos ante otros organismos públicos, sin que sea necesaria la </w:t>
      </w:r>
      <w:r w:rsidR="00680470" w:rsidRPr="00A313FE">
        <w:rPr>
          <w:rFonts w:ascii="Times New Roman" w:hAnsi="Times New Roman" w:cs="Times New Roman"/>
          <w:sz w:val="24"/>
          <w:szCs w:val="24"/>
        </w:rPr>
        <w:t xml:space="preserve">tramitación presencial por parte de los interesados. </w:t>
      </w:r>
      <w:r w:rsidR="008E176B" w:rsidRPr="00A313FE">
        <w:rPr>
          <w:rFonts w:ascii="Times New Roman" w:hAnsi="Times New Roman" w:cs="Times New Roman"/>
          <w:sz w:val="24"/>
          <w:szCs w:val="24"/>
        </w:rPr>
        <w:t>De manera</w:t>
      </w:r>
      <w:r w:rsidR="00837423" w:rsidRPr="00A313FE">
        <w:rPr>
          <w:rFonts w:ascii="Times New Roman" w:hAnsi="Times New Roman" w:cs="Times New Roman"/>
          <w:sz w:val="24"/>
          <w:szCs w:val="24"/>
        </w:rPr>
        <w:t xml:space="preserve"> progresiva, </w:t>
      </w:r>
      <w:r w:rsidR="008E176B" w:rsidRPr="00A313FE">
        <w:rPr>
          <w:rFonts w:ascii="Times New Roman" w:hAnsi="Times New Roman" w:cs="Times New Roman"/>
          <w:sz w:val="24"/>
          <w:szCs w:val="24"/>
        </w:rPr>
        <w:t xml:space="preserve">el </w:t>
      </w:r>
      <w:r w:rsidR="00A4623A" w:rsidRPr="00A313FE">
        <w:rPr>
          <w:rFonts w:ascii="Times New Roman" w:hAnsi="Times New Roman" w:cs="Times New Roman"/>
          <w:sz w:val="24"/>
          <w:szCs w:val="24"/>
        </w:rPr>
        <w:t xml:space="preserve">Municipio del Distrito Metropolitano de Quito </w:t>
      </w:r>
      <w:r w:rsidR="008E176B" w:rsidRPr="00A313FE">
        <w:rPr>
          <w:rFonts w:ascii="Times New Roman" w:hAnsi="Times New Roman" w:cs="Times New Roman"/>
          <w:sz w:val="24"/>
          <w:szCs w:val="24"/>
        </w:rPr>
        <w:t xml:space="preserve">deberá compatibilizar sus bases de datos con bancos, entidades del gobierno central, entidades bancarias, entre otras, que requieran realizar verificaciones para otorgar servicios o </w:t>
      </w:r>
      <w:r w:rsidR="00AC57A9" w:rsidRPr="00A313FE">
        <w:rPr>
          <w:rFonts w:ascii="Times New Roman" w:hAnsi="Times New Roman" w:cs="Times New Roman"/>
          <w:sz w:val="24"/>
          <w:szCs w:val="24"/>
        </w:rPr>
        <w:t>efectivizar derechos en favor de los ciudadanos del Distrito. Conforme a la naturaleza de la información proporcionada, esta podría ser gratuita o requerirá del pago de tasas o derechos.</w:t>
      </w:r>
    </w:p>
    <w:p w14:paraId="50AFFE52" w14:textId="0A2791E3" w:rsidR="00FF5010" w:rsidRPr="00A313FE" w:rsidRDefault="00FF5010" w:rsidP="00DA75E1">
      <w:pPr>
        <w:jc w:val="both"/>
        <w:rPr>
          <w:rFonts w:ascii="Times New Roman" w:hAnsi="Times New Roman" w:cs="Times New Roman"/>
          <w:sz w:val="24"/>
          <w:szCs w:val="24"/>
        </w:rPr>
      </w:pPr>
      <w:r w:rsidRPr="00C15412">
        <w:rPr>
          <w:rFonts w:ascii="Times New Roman" w:hAnsi="Times New Roman" w:cs="Times New Roman"/>
          <w:b/>
          <w:sz w:val="24"/>
          <w:szCs w:val="24"/>
        </w:rPr>
        <w:t>Art</w:t>
      </w:r>
      <w:r w:rsidR="00D6401C" w:rsidRPr="00C15412">
        <w:rPr>
          <w:rFonts w:ascii="Times New Roman" w:hAnsi="Times New Roman" w:cs="Times New Roman"/>
          <w:b/>
          <w:sz w:val="24"/>
          <w:szCs w:val="24"/>
        </w:rPr>
        <w:t>ículo</w:t>
      </w:r>
      <w:r w:rsidR="00C15412" w:rsidRPr="00C15412">
        <w:rPr>
          <w:rFonts w:ascii="Times New Roman" w:hAnsi="Times New Roman" w:cs="Times New Roman"/>
          <w:b/>
          <w:sz w:val="24"/>
          <w:szCs w:val="24"/>
        </w:rPr>
        <w:t xml:space="preserve"> xx.</w:t>
      </w:r>
      <w:r w:rsidRPr="00C15412">
        <w:rPr>
          <w:rFonts w:ascii="Times New Roman" w:hAnsi="Times New Roman" w:cs="Times New Roman"/>
          <w:b/>
          <w:sz w:val="24"/>
          <w:szCs w:val="24"/>
        </w:rPr>
        <w:t xml:space="preserve"> </w:t>
      </w:r>
      <w:r w:rsidR="00614482" w:rsidRPr="00C15412">
        <w:rPr>
          <w:rFonts w:ascii="Times New Roman" w:hAnsi="Times New Roman" w:cs="Times New Roman"/>
          <w:b/>
          <w:sz w:val="24"/>
          <w:szCs w:val="24"/>
        </w:rPr>
        <w:t>De la democracia digital.-</w:t>
      </w:r>
      <w:r w:rsidR="00614482" w:rsidRPr="00A313FE">
        <w:rPr>
          <w:rFonts w:ascii="Times New Roman" w:hAnsi="Times New Roman" w:cs="Times New Roman"/>
          <w:sz w:val="24"/>
          <w:szCs w:val="24"/>
        </w:rPr>
        <w:t xml:space="preserve"> </w:t>
      </w:r>
      <w:r w:rsidRPr="00A313FE">
        <w:rPr>
          <w:rFonts w:ascii="Times New Roman" w:hAnsi="Times New Roman" w:cs="Times New Roman"/>
          <w:sz w:val="24"/>
          <w:szCs w:val="24"/>
        </w:rPr>
        <w:t xml:space="preserve">La ciudadanía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 xml:space="preserve"> tiene el derecho a seguir de manera virtual en todas las sesiones del Concejo Metropolitano, Comisiones, mesas de trabajo y reuniones abiertas al público. Con esta finalidad estas sesiones deberán ser transmitidas en vivo a través de </w:t>
      </w:r>
      <w:r w:rsidR="00A4623A" w:rsidRPr="00A313FE">
        <w:rPr>
          <w:rFonts w:ascii="Times New Roman" w:hAnsi="Times New Roman" w:cs="Times New Roman"/>
          <w:sz w:val="24"/>
          <w:szCs w:val="24"/>
        </w:rPr>
        <w:t>las redes sociales municipales.</w:t>
      </w:r>
    </w:p>
    <w:p w14:paraId="0ABC74B9" w14:textId="77777777" w:rsidR="00FF5010" w:rsidRPr="00A313FE" w:rsidRDefault="00FF5010"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En todos los casos en los que se espere la intervención o comparecencia de vecinos del Distrito, se deberá considerar su participación telemática,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 </w:t>
      </w:r>
    </w:p>
    <w:p w14:paraId="2A6D3774" w14:textId="13AFA49B" w:rsidR="00FF5010" w:rsidRPr="00C15412" w:rsidRDefault="00FF5010" w:rsidP="00DA75E1">
      <w:pPr>
        <w:jc w:val="both"/>
        <w:rPr>
          <w:rFonts w:ascii="Times New Roman" w:hAnsi="Times New Roman" w:cs="Times New Roman"/>
          <w:b/>
          <w:sz w:val="24"/>
          <w:szCs w:val="24"/>
        </w:rPr>
      </w:pPr>
      <w:bookmarkStart w:id="60" w:name="_Toc46188584"/>
      <w:r w:rsidRPr="00C15412">
        <w:rPr>
          <w:rFonts w:ascii="Times New Roman" w:hAnsi="Times New Roman" w:cs="Times New Roman"/>
          <w:b/>
          <w:sz w:val="24"/>
          <w:szCs w:val="24"/>
        </w:rPr>
        <w:t>D</w:t>
      </w:r>
      <w:r w:rsidR="006E61B7" w:rsidRPr="00C15412">
        <w:rPr>
          <w:rFonts w:ascii="Times New Roman" w:hAnsi="Times New Roman" w:cs="Times New Roman"/>
          <w:b/>
          <w:sz w:val="24"/>
          <w:szCs w:val="24"/>
        </w:rPr>
        <w:t>e la transparencia y acceso a la información municipal,</w:t>
      </w:r>
      <w:bookmarkEnd w:id="60"/>
      <w:r w:rsidR="006E61B7" w:rsidRPr="00C15412">
        <w:rPr>
          <w:rFonts w:ascii="Times New Roman" w:hAnsi="Times New Roman" w:cs="Times New Roman"/>
          <w:b/>
          <w:sz w:val="24"/>
          <w:szCs w:val="24"/>
        </w:rPr>
        <w:t xml:space="preserve"> </w:t>
      </w:r>
    </w:p>
    <w:p w14:paraId="0957DC3F" w14:textId="29BBC04D" w:rsidR="00FF5010" w:rsidRPr="00A313FE" w:rsidRDefault="00A15A27" w:rsidP="00DA75E1">
      <w:pPr>
        <w:jc w:val="both"/>
        <w:rPr>
          <w:rFonts w:ascii="Times New Roman" w:hAnsi="Times New Roman" w:cs="Times New Roman"/>
          <w:sz w:val="24"/>
          <w:szCs w:val="24"/>
        </w:rPr>
      </w:pPr>
      <w:r w:rsidRPr="00C15412">
        <w:rPr>
          <w:rFonts w:ascii="Times New Roman" w:hAnsi="Times New Roman" w:cs="Times New Roman"/>
          <w:b/>
          <w:sz w:val="24"/>
          <w:szCs w:val="24"/>
        </w:rPr>
        <w:t>Artículo xx.-</w:t>
      </w:r>
      <w:r w:rsidR="006E61B7" w:rsidRPr="00C15412">
        <w:rPr>
          <w:rFonts w:ascii="Times New Roman" w:hAnsi="Times New Roman" w:cs="Times New Roman"/>
          <w:b/>
          <w:sz w:val="24"/>
          <w:szCs w:val="24"/>
        </w:rPr>
        <w:t xml:space="preserve"> </w:t>
      </w:r>
      <w:r w:rsidR="00FF5010" w:rsidRPr="00C15412">
        <w:rPr>
          <w:rFonts w:ascii="Times New Roman" w:hAnsi="Times New Roman" w:cs="Times New Roman"/>
          <w:b/>
          <w:sz w:val="24"/>
          <w:szCs w:val="24"/>
        </w:rPr>
        <w:t xml:space="preserve">Transparencia </w:t>
      </w:r>
      <w:r w:rsidRPr="00C15412">
        <w:rPr>
          <w:rFonts w:ascii="Times New Roman" w:hAnsi="Times New Roman" w:cs="Times New Roman"/>
          <w:b/>
          <w:sz w:val="24"/>
          <w:szCs w:val="24"/>
        </w:rPr>
        <w:t>municipal. -</w:t>
      </w:r>
      <w:r w:rsidR="00FF5010" w:rsidRPr="00A313FE">
        <w:rPr>
          <w:rFonts w:ascii="Times New Roman" w:hAnsi="Times New Roman" w:cs="Times New Roman"/>
          <w:sz w:val="24"/>
          <w:szCs w:val="24"/>
        </w:rPr>
        <w:t xml:space="preserve"> </w:t>
      </w:r>
      <w:r w:rsidR="006E61B7" w:rsidRPr="00A313FE">
        <w:rPr>
          <w:rFonts w:ascii="Times New Roman" w:hAnsi="Times New Roman" w:cs="Times New Roman"/>
          <w:sz w:val="24"/>
          <w:szCs w:val="24"/>
        </w:rPr>
        <w:t xml:space="preserve">Todos los procesos legales, administrativos, financieros y de decisión política, deberán ser transparentados ante la ciudadanía a través de los mecanismos y canales telemáticos, que permitan su revisión y de ser el caso, retroalimentación, sea de manera presencial o virtual, Con esta finalidad, se permitirá </w:t>
      </w:r>
      <w:r w:rsidR="00FF5010" w:rsidRPr="00A313FE">
        <w:rPr>
          <w:rFonts w:ascii="Times New Roman" w:hAnsi="Times New Roman" w:cs="Times New Roman"/>
          <w:sz w:val="24"/>
          <w:szCs w:val="24"/>
        </w:rPr>
        <w:t>el acceso público a la información municipal</w:t>
      </w:r>
      <w:r w:rsidR="006E61B7" w:rsidRPr="00A313FE">
        <w:rPr>
          <w:rFonts w:ascii="Times New Roman" w:hAnsi="Times New Roman" w:cs="Times New Roman"/>
          <w:sz w:val="24"/>
          <w:szCs w:val="24"/>
        </w:rPr>
        <w:t>,</w:t>
      </w:r>
      <w:r w:rsidR="00FF5010" w:rsidRPr="00A313FE">
        <w:rPr>
          <w:rFonts w:ascii="Times New Roman" w:hAnsi="Times New Roman" w:cs="Times New Roman"/>
          <w:sz w:val="24"/>
          <w:szCs w:val="24"/>
        </w:rPr>
        <w:t xml:space="preserve"> de manera clara, precisa y oportuna</w:t>
      </w:r>
      <w:r w:rsidR="006E61B7" w:rsidRPr="00A313FE">
        <w:rPr>
          <w:rFonts w:ascii="Times New Roman" w:hAnsi="Times New Roman" w:cs="Times New Roman"/>
          <w:sz w:val="24"/>
          <w:szCs w:val="24"/>
        </w:rPr>
        <w:t xml:space="preserve">. La única excepción será </w:t>
      </w:r>
      <w:r w:rsidR="00FF5010" w:rsidRPr="00A313FE">
        <w:rPr>
          <w:rFonts w:ascii="Times New Roman" w:hAnsi="Times New Roman" w:cs="Times New Roman"/>
          <w:sz w:val="24"/>
          <w:szCs w:val="24"/>
        </w:rPr>
        <w:t xml:space="preserve">información que por su naturaleza </w:t>
      </w:r>
      <w:r w:rsidR="006E61B7" w:rsidRPr="00A313FE">
        <w:rPr>
          <w:rFonts w:ascii="Times New Roman" w:hAnsi="Times New Roman" w:cs="Times New Roman"/>
          <w:sz w:val="24"/>
          <w:szCs w:val="24"/>
        </w:rPr>
        <w:t>deba tener el carácter de reservada, lo cual deberá ser debidamente anticipado, justificado y establecido el tiempo de reserva.</w:t>
      </w:r>
    </w:p>
    <w:p w14:paraId="48FFDA79" w14:textId="2C0ECDCE" w:rsidR="005D2AE6" w:rsidRPr="00A313FE" w:rsidRDefault="00A15A27" w:rsidP="00DA75E1">
      <w:pPr>
        <w:jc w:val="both"/>
        <w:rPr>
          <w:rFonts w:ascii="Times New Roman" w:hAnsi="Times New Roman" w:cs="Times New Roman"/>
          <w:sz w:val="24"/>
          <w:szCs w:val="24"/>
        </w:rPr>
      </w:pPr>
      <w:r w:rsidRPr="00C15412">
        <w:rPr>
          <w:rFonts w:ascii="Times New Roman" w:hAnsi="Times New Roman" w:cs="Times New Roman"/>
          <w:b/>
          <w:sz w:val="24"/>
          <w:szCs w:val="24"/>
        </w:rPr>
        <w:lastRenderedPageBreak/>
        <w:t>Artículo xx.</w:t>
      </w:r>
      <w:r w:rsidR="00FF5010" w:rsidRPr="00C15412">
        <w:rPr>
          <w:rFonts w:ascii="Times New Roman" w:hAnsi="Times New Roman" w:cs="Times New Roman"/>
          <w:b/>
          <w:sz w:val="24"/>
          <w:szCs w:val="24"/>
        </w:rPr>
        <w:t xml:space="preserve">- </w:t>
      </w:r>
      <w:r w:rsidR="000418EA" w:rsidRPr="00C15412">
        <w:rPr>
          <w:rFonts w:ascii="Times New Roman" w:hAnsi="Times New Roman" w:cs="Times New Roman"/>
          <w:b/>
          <w:sz w:val="24"/>
          <w:szCs w:val="24"/>
        </w:rPr>
        <w:t>I</w:t>
      </w:r>
      <w:r w:rsidR="00FF5010" w:rsidRPr="00C15412">
        <w:rPr>
          <w:rFonts w:ascii="Times New Roman" w:hAnsi="Times New Roman" w:cs="Times New Roman"/>
          <w:b/>
          <w:sz w:val="24"/>
          <w:szCs w:val="24"/>
        </w:rPr>
        <w:t xml:space="preserve">nformación </w:t>
      </w:r>
      <w:r w:rsidRPr="00C15412">
        <w:rPr>
          <w:rFonts w:ascii="Times New Roman" w:hAnsi="Times New Roman" w:cs="Times New Roman"/>
          <w:b/>
          <w:sz w:val="24"/>
          <w:szCs w:val="24"/>
        </w:rPr>
        <w:t>pública. -</w:t>
      </w:r>
      <w:r w:rsidR="00FF5010" w:rsidRPr="00A313FE">
        <w:rPr>
          <w:rFonts w:ascii="Times New Roman" w:hAnsi="Times New Roman" w:cs="Times New Roman"/>
          <w:sz w:val="24"/>
          <w:szCs w:val="24"/>
        </w:rPr>
        <w:t xml:space="preserve"> Se entenderá por información pública todo documento en cualquier formato, que se encuentre bajo la responsabilidad del Municipio, sus dependencias, empresas públicas y demás entidades adscritas, </w:t>
      </w:r>
      <w:r w:rsidR="000418EA" w:rsidRPr="00A313FE">
        <w:rPr>
          <w:rFonts w:ascii="Times New Roman" w:hAnsi="Times New Roman" w:cs="Times New Roman"/>
          <w:sz w:val="24"/>
          <w:szCs w:val="24"/>
        </w:rPr>
        <w:t xml:space="preserve">conforme a lo establecido en </w:t>
      </w:r>
      <w:r w:rsidR="00FF5010" w:rsidRPr="00A313FE">
        <w:rPr>
          <w:rFonts w:ascii="Times New Roman" w:hAnsi="Times New Roman" w:cs="Times New Roman"/>
          <w:sz w:val="24"/>
          <w:szCs w:val="24"/>
        </w:rPr>
        <w:t>la Ley Orgánica de Transparencia y A</w:t>
      </w:r>
      <w:r w:rsidR="00837423" w:rsidRPr="00A313FE">
        <w:rPr>
          <w:rFonts w:ascii="Times New Roman" w:hAnsi="Times New Roman" w:cs="Times New Roman"/>
          <w:sz w:val="24"/>
          <w:szCs w:val="24"/>
        </w:rPr>
        <w:t>cceso a la Información Pública.</w:t>
      </w:r>
    </w:p>
    <w:p w14:paraId="3BEC4731" w14:textId="1AF6D3A1" w:rsidR="00041067" w:rsidRPr="00A313FE" w:rsidRDefault="005D2AE6" w:rsidP="00A4623A">
      <w:pPr>
        <w:pStyle w:val="Ttulo2"/>
      </w:pPr>
      <w:bookmarkStart w:id="61" w:name="_Toc46188585"/>
      <w:bookmarkStart w:id="62" w:name="_Toc49703306"/>
      <w:r w:rsidRPr="00A313FE">
        <w:t xml:space="preserve">CAPÍTULO </w:t>
      </w:r>
      <w:r w:rsidR="00041067" w:rsidRPr="00A313FE">
        <w:t>V</w:t>
      </w:r>
      <w:r w:rsidR="00C15412">
        <w:t>I</w:t>
      </w:r>
      <w:r w:rsidR="00041067" w:rsidRPr="00A313FE">
        <w:t>: Del empoderamiento y formación para la participación ciudadana</w:t>
      </w:r>
      <w:bookmarkEnd w:id="61"/>
      <w:bookmarkEnd w:id="62"/>
    </w:p>
    <w:p w14:paraId="72740328" w14:textId="77777777" w:rsidR="00A53C8E" w:rsidRPr="00A313FE" w:rsidRDefault="00A53C8E" w:rsidP="00DA75E1">
      <w:pPr>
        <w:jc w:val="both"/>
        <w:rPr>
          <w:rFonts w:ascii="Times New Roman" w:hAnsi="Times New Roman" w:cs="Times New Roman"/>
          <w:sz w:val="24"/>
          <w:szCs w:val="24"/>
        </w:rPr>
      </w:pPr>
    </w:p>
    <w:p w14:paraId="00B4FA35" w14:textId="27E160F5" w:rsidR="003B4FEB"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C15412" w:rsidRPr="00C15412">
        <w:rPr>
          <w:rFonts w:ascii="Times New Roman" w:hAnsi="Times New Roman" w:cs="Times New Roman"/>
          <w:b/>
          <w:sz w:val="24"/>
          <w:szCs w:val="24"/>
        </w:rPr>
        <w:t>De la capacitación.-</w:t>
      </w:r>
      <w:r w:rsidR="00C15412">
        <w:rPr>
          <w:rFonts w:ascii="Times New Roman" w:hAnsi="Times New Roman" w:cs="Times New Roman"/>
          <w:sz w:val="24"/>
          <w:szCs w:val="24"/>
        </w:rPr>
        <w:t xml:space="preserve"> </w:t>
      </w:r>
      <w:r w:rsidR="003B4FEB" w:rsidRPr="00A313FE">
        <w:rPr>
          <w:rFonts w:ascii="Times New Roman" w:hAnsi="Times New Roman" w:cs="Times New Roman"/>
          <w:sz w:val="24"/>
          <w:szCs w:val="24"/>
        </w:rPr>
        <w:t xml:space="preserve">El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3B4FEB" w:rsidRPr="00A313FE">
        <w:rPr>
          <w:rFonts w:ascii="Times New Roman" w:hAnsi="Times New Roman" w:cs="Times New Roman"/>
          <w:sz w:val="24"/>
          <w:szCs w:val="24"/>
        </w:rPr>
        <w:t>, a través de sus instancias pertinentes, como el Instituto de Capacitación Municipal – ICAM</w:t>
      </w:r>
      <w:r w:rsidR="00293836" w:rsidRPr="00A313FE">
        <w:rPr>
          <w:rFonts w:ascii="Times New Roman" w:hAnsi="Times New Roman" w:cs="Times New Roman"/>
          <w:sz w:val="24"/>
          <w:szCs w:val="24"/>
        </w:rPr>
        <w:t>, el Instituto de la Ciudad</w:t>
      </w:r>
      <w:r w:rsidR="003B4FEB" w:rsidRPr="00A313FE">
        <w:rPr>
          <w:rFonts w:ascii="Times New Roman" w:hAnsi="Times New Roman" w:cs="Times New Roman"/>
          <w:sz w:val="24"/>
          <w:szCs w:val="24"/>
        </w:rPr>
        <w:t xml:space="preserve"> y la Secretaría General de Coordinación Territorial y Participación Ciudadana, </w:t>
      </w:r>
      <w:r w:rsidR="00F03EDA" w:rsidRPr="00A313FE">
        <w:rPr>
          <w:rFonts w:ascii="Times New Roman" w:hAnsi="Times New Roman" w:cs="Times New Roman"/>
          <w:sz w:val="24"/>
          <w:szCs w:val="24"/>
        </w:rPr>
        <w:t xml:space="preserve">organizarán </w:t>
      </w:r>
      <w:r w:rsidR="003B4FEB" w:rsidRPr="00A313FE">
        <w:rPr>
          <w:rFonts w:ascii="Times New Roman" w:hAnsi="Times New Roman" w:cs="Times New Roman"/>
          <w:sz w:val="24"/>
          <w:szCs w:val="24"/>
        </w:rPr>
        <w:t>programas de capacitación dirigidos a miembros de</w:t>
      </w:r>
      <w:r w:rsidR="00F03EDA" w:rsidRPr="00A313FE">
        <w:rPr>
          <w:rFonts w:ascii="Times New Roman" w:hAnsi="Times New Roman" w:cs="Times New Roman"/>
          <w:sz w:val="24"/>
          <w:szCs w:val="24"/>
        </w:rPr>
        <w:t>l Sistema Metropolitano de Participación Social,</w:t>
      </w:r>
      <w:r w:rsidR="003B4FEB" w:rsidRPr="00A313FE">
        <w:rPr>
          <w:rFonts w:ascii="Times New Roman" w:hAnsi="Times New Roman" w:cs="Times New Roman"/>
          <w:sz w:val="24"/>
          <w:szCs w:val="24"/>
        </w:rPr>
        <w:t xml:space="preserve"> sobre los derechos de participación y con</w:t>
      </w:r>
      <w:r w:rsidR="00F03EDA" w:rsidRPr="00A313FE">
        <w:rPr>
          <w:rFonts w:ascii="Times New Roman" w:hAnsi="Times New Roman" w:cs="Times New Roman"/>
          <w:sz w:val="24"/>
          <w:szCs w:val="24"/>
        </w:rPr>
        <w:t>trol ciudadano, acceso a la i</w:t>
      </w:r>
      <w:r w:rsidR="003B4FEB" w:rsidRPr="00A313FE">
        <w:rPr>
          <w:rFonts w:ascii="Times New Roman" w:hAnsi="Times New Roman" w:cs="Times New Roman"/>
          <w:sz w:val="24"/>
          <w:szCs w:val="24"/>
        </w:rPr>
        <w:t>nformación, veedurías y control social, y sobre el contenido partic</w:t>
      </w:r>
      <w:r w:rsidR="00A4623A" w:rsidRPr="00A313FE">
        <w:rPr>
          <w:rFonts w:ascii="Times New Roman" w:hAnsi="Times New Roman" w:cs="Times New Roman"/>
          <w:sz w:val="24"/>
          <w:szCs w:val="24"/>
        </w:rPr>
        <w:t xml:space="preserve">ular de la presente ordenanza. </w:t>
      </w:r>
    </w:p>
    <w:p w14:paraId="311B2796" w14:textId="4E6F41A5" w:rsidR="00F03EDA"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C15412">
        <w:rPr>
          <w:rFonts w:ascii="Times New Roman" w:hAnsi="Times New Roman" w:cs="Times New Roman"/>
          <w:b/>
          <w:sz w:val="24"/>
          <w:szCs w:val="24"/>
        </w:rPr>
        <w:t>De la formación</w:t>
      </w:r>
      <w:r w:rsidR="00167C90" w:rsidRPr="00C15412">
        <w:rPr>
          <w:rFonts w:ascii="Times New Roman" w:hAnsi="Times New Roman" w:cs="Times New Roman"/>
          <w:b/>
          <w:sz w:val="24"/>
          <w:szCs w:val="24"/>
        </w:rPr>
        <w:t>. -</w:t>
      </w:r>
      <w:r w:rsidR="00F03EDA" w:rsidRPr="00A313FE">
        <w:rPr>
          <w:rFonts w:ascii="Times New Roman" w:hAnsi="Times New Roman" w:cs="Times New Roman"/>
          <w:sz w:val="24"/>
          <w:szCs w:val="24"/>
        </w:rPr>
        <w:t xml:space="preserve"> Los Asambleístas Metropolitanos de Quito, una vez elegidos, deberán seguir dos cursos de manera obligatoria durante el primer año de su gestión, uno sobre procedimientos parlamentarios y otro sobre procedimientos y estrategias de fiscalización y lucha contra la corrupción. </w:t>
      </w:r>
    </w:p>
    <w:p w14:paraId="6405E547" w14:textId="09C3112B" w:rsidR="00293836" w:rsidRPr="00A313FE" w:rsidRDefault="00F03EDA" w:rsidP="00DA75E1">
      <w:pPr>
        <w:jc w:val="both"/>
        <w:rPr>
          <w:rFonts w:ascii="Times New Roman" w:hAnsi="Times New Roman" w:cs="Times New Roman"/>
          <w:sz w:val="24"/>
          <w:szCs w:val="24"/>
        </w:rPr>
      </w:pPr>
      <w:r w:rsidRPr="00A313FE">
        <w:rPr>
          <w:rFonts w:ascii="Times New Roman" w:hAnsi="Times New Roman" w:cs="Times New Roman"/>
          <w:sz w:val="24"/>
          <w:szCs w:val="24"/>
        </w:rPr>
        <w:t>Los asambleístas que no evidencien haber cursado satisfactoriamente al menos los dos cursos señalados, serán suspendidos por lo que reste del período y</w:t>
      </w:r>
      <w:r w:rsidR="00A4623A" w:rsidRPr="00A313FE">
        <w:rPr>
          <w:rFonts w:ascii="Times New Roman" w:hAnsi="Times New Roman" w:cs="Times New Roman"/>
          <w:sz w:val="24"/>
          <w:szCs w:val="24"/>
        </w:rPr>
        <w:t xml:space="preserve"> reemplazados por sus alternos.</w:t>
      </w:r>
    </w:p>
    <w:p w14:paraId="32738EE5" w14:textId="6FC9EC91" w:rsidR="000338A3" w:rsidRPr="00A313FE" w:rsidRDefault="00293836" w:rsidP="00DA75E1">
      <w:pPr>
        <w:jc w:val="both"/>
        <w:rPr>
          <w:rFonts w:ascii="Times New Roman" w:hAnsi="Times New Roman" w:cs="Times New Roman"/>
          <w:sz w:val="24"/>
          <w:szCs w:val="24"/>
        </w:rPr>
      </w:pPr>
      <w:r w:rsidRPr="00A313FE">
        <w:rPr>
          <w:rFonts w:ascii="Times New Roman" w:hAnsi="Times New Roman" w:cs="Times New Roman"/>
          <w:sz w:val="24"/>
          <w:szCs w:val="24"/>
        </w:rPr>
        <w:t>Estos cursos y otros que se ofrecerán, estarán abiertos a la ciudadanía, principalmente dirigidos a: miembros de directivas barriales, vecinales, comunitarias o parroquiales urbanas; y, miembros de GAD</w:t>
      </w:r>
      <w:r w:rsidR="00A15A27" w:rsidRPr="00A313FE">
        <w:rPr>
          <w:rFonts w:ascii="Times New Roman" w:hAnsi="Times New Roman" w:cs="Times New Roman"/>
          <w:sz w:val="24"/>
          <w:szCs w:val="24"/>
        </w:rPr>
        <w:t>’</w:t>
      </w:r>
      <w:r w:rsidRPr="00A313FE">
        <w:rPr>
          <w:rFonts w:ascii="Times New Roman" w:hAnsi="Times New Roman" w:cs="Times New Roman"/>
          <w:sz w:val="24"/>
          <w:szCs w:val="24"/>
        </w:rPr>
        <w:t xml:space="preserve">s parroquiales. Se dará prioridad a cursos virtuales a fin de llegar al mayor número de ciudadanos del Distrito. Los cursos se enfocarán a la formación e información sobre todos los ámbitos de la participación ciudadana enfocada al </w:t>
      </w:r>
      <w:r w:rsidR="0034258F"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Pr="00A313FE">
        <w:rPr>
          <w:rFonts w:ascii="Times New Roman" w:hAnsi="Times New Roman" w:cs="Times New Roman"/>
          <w:sz w:val="24"/>
          <w:szCs w:val="24"/>
        </w:rPr>
        <w:t>.</w:t>
      </w:r>
    </w:p>
    <w:p w14:paraId="5AEC5886" w14:textId="63030811" w:rsidR="00AC550A" w:rsidRPr="00A313FE" w:rsidRDefault="004E021D" w:rsidP="00A4623A">
      <w:pPr>
        <w:pStyle w:val="Ttulo2"/>
      </w:pPr>
      <w:bookmarkStart w:id="63" w:name="_Toc46188586"/>
      <w:bookmarkStart w:id="64" w:name="_Toc49703307"/>
      <w:r w:rsidRPr="00A313FE">
        <w:t>CAPÍTULO V</w:t>
      </w:r>
      <w:r w:rsidR="00CF22B2" w:rsidRPr="00A313FE">
        <w:t>I</w:t>
      </w:r>
      <w:r w:rsidR="00C15412">
        <w:t>I</w:t>
      </w:r>
      <w:r w:rsidRPr="00A313FE">
        <w:t xml:space="preserve">: </w:t>
      </w:r>
      <w:r w:rsidR="00AC550A" w:rsidRPr="00A313FE">
        <w:t>Del rol de las administraciones zonales y organismos municipales en la participación ciudadana</w:t>
      </w:r>
      <w:bookmarkEnd w:id="63"/>
      <w:bookmarkEnd w:id="64"/>
    </w:p>
    <w:p w14:paraId="15BB7790" w14:textId="77777777" w:rsidR="00A4623A" w:rsidRPr="00A313FE" w:rsidRDefault="00A4623A" w:rsidP="00A4623A"/>
    <w:p w14:paraId="64A62EF3" w14:textId="085DCB69" w:rsidR="000808F7"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AC550A" w:rsidRPr="00C15412">
        <w:rPr>
          <w:rFonts w:ascii="Times New Roman" w:hAnsi="Times New Roman" w:cs="Times New Roman"/>
          <w:b/>
          <w:sz w:val="24"/>
          <w:szCs w:val="24"/>
        </w:rPr>
        <w:t>De</w:t>
      </w:r>
      <w:r w:rsidR="000808F7" w:rsidRPr="00C15412">
        <w:rPr>
          <w:rFonts w:ascii="Times New Roman" w:hAnsi="Times New Roman" w:cs="Times New Roman"/>
          <w:b/>
          <w:sz w:val="24"/>
          <w:szCs w:val="24"/>
        </w:rPr>
        <w:t xml:space="preserve">l rol de las administraciones zonales del </w:t>
      </w:r>
      <w:r w:rsidR="00837423" w:rsidRPr="00C15412">
        <w:rPr>
          <w:rFonts w:ascii="Times New Roman" w:hAnsi="Times New Roman" w:cs="Times New Roman"/>
          <w:b/>
          <w:sz w:val="24"/>
          <w:szCs w:val="24"/>
        </w:rPr>
        <w:t>Municipio del</w:t>
      </w:r>
      <w:r w:rsidR="0034258F" w:rsidRPr="00C15412">
        <w:rPr>
          <w:rFonts w:ascii="Times New Roman" w:hAnsi="Times New Roman" w:cs="Times New Roman"/>
          <w:b/>
          <w:sz w:val="24"/>
          <w:szCs w:val="24"/>
        </w:rPr>
        <w:t xml:space="preserve"> </w:t>
      </w:r>
      <w:r w:rsidR="00D462BC" w:rsidRPr="00C15412">
        <w:rPr>
          <w:rFonts w:ascii="Times New Roman" w:hAnsi="Times New Roman" w:cs="Times New Roman"/>
          <w:b/>
          <w:sz w:val="24"/>
          <w:szCs w:val="24"/>
        </w:rPr>
        <w:t>Distrito Metropolitano de Quito</w:t>
      </w:r>
      <w:r w:rsidR="00167C90" w:rsidRPr="00C15412">
        <w:rPr>
          <w:rFonts w:ascii="Times New Roman" w:hAnsi="Times New Roman" w:cs="Times New Roman"/>
          <w:b/>
          <w:sz w:val="24"/>
          <w:szCs w:val="24"/>
        </w:rPr>
        <w:t>. -</w:t>
      </w:r>
      <w:r w:rsidR="000808F7" w:rsidRPr="00A313FE">
        <w:rPr>
          <w:rFonts w:ascii="Times New Roman" w:hAnsi="Times New Roman" w:cs="Times New Roman"/>
          <w:sz w:val="24"/>
          <w:szCs w:val="24"/>
        </w:rPr>
        <w:t xml:space="preserve"> Las administraciones zonales del </w:t>
      </w:r>
      <w:r w:rsidR="00837423" w:rsidRPr="00A313FE">
        <w:rPr>
          <w:rFonts w:ascii="Times New Roman" w:hAnsi="Times New Roman" w:cs="Times New Roman"/>
          <w:sz w:val="24"/>
          <w:szCs w:val="24"/>
        </w:rPr>
        <w:t xml:space="preserve">Municipio del </w:t>
      </w:r>
      <w:r w:rsidR="00D462BC" w:rsidRPr="00A313FE">
        <w:rPr>
          <w:rFonts w:ascii="Times New Roman" w:hAnsi="Times New Roman" w:cs="Times New Roman"/>
          <w:sz w:val="24"/>
          <w:szCs w:val="24"/>
        </w:rPr>
        <w:t>Distrito Metropolitano de Quito</w:t>
      </w:r>
      <w:r w:rsidR="00837423" w:rsidRPr="00A313FE">
        <w:rPr>
          <w:rFonts w:ascii="Times New Roman" w:hAnsi="Times New Roman" w:cs="Times New Roman"/>
          <w:sz w:val="24"/>
          <w:szCs w:val="24"/>
        </w:rPr>
        <w:t xml:space="preserve"> </w:t>
      </w:r>
      <w:r w:rsidR="006A5494" w:rsidRPr="00A313FE">
        <w:rPr>
          <w:rFonts w:ascii="Times New Roman" w:hAnsi="Times New Roman" w:cs="Times New Roman"/>
          <w:sz w:val="24"/>
          <w:szCs w:val="24"/>
        </w:rPr>
        <w:t>actuarán como entes de apoyo del sistema metropolitano de participación ciudadana. Coordinarán con los organismos vecinales, barriales, comunitarios y parroquiales de su jurisdicción, así como con los asambleístas metropolitanos, para la realización de asambleas, mesas de trabajo y reuniones para abordar temas de interés común en las áreas administrativa e institucional, así como para tratar problemas de todo tipo que se generen en sus áreas de trabajo.</w:t>
      </w:r>
    </w:p>
    <w:p w14:paraId="55AFD4DC" w14:textId="5EF25873" w:rsidR="00AC550A" w:rsidRPr="00A313FE" w:rsidRDefault="00E20323" w:rsidP="00DA75E1">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BF0699" w:rsidRPr="00C15412">
        <w:rPr>
          <w:rFonts w:ascii="Times New Roman" w:hAnsi="Times New Roman" w:cs="Times New Roman"/>
          <w:b/>
          <w:sz w:val="24"/>
          <w:szCs w:val="24"/>
        </w:rPr>
        <w:t xml:space="preserve">De la Secretaría de Participación </w:t>
      </w:r>
      <w:r w:rsidR="00167C90" w:rsidRPr="00C15412">
        <w:rPr>
          <w:rFonts w:ascii="Times New Roman" w:hAnsi="Times New Roman" w:cs="Times New Roman"/>
          <w:b/>
          <w:sz w:val="24"/>
          <w:szCs w:val="24"/>
        </w:rPr>
        <w:t>Ciudadana. -</w:t>
      </w:r>
      <w:r w:rsidR="00BF0699" w:rsidRPr="00A313FE">
        <w:rPr>
          <w:rFonts w:ascii="Times New Roman" w:hAnsi="Times New Roman" w:cs="Times New Roman"/>
          <w:sz w:val="24"/>
          <w:szCs w:val="24"/>
        </w:rPr>
        <w:t xml:space="preserve"> </w:t>
      </w:r>
      <w:r w:rsidR="00AC550A" w:rsidRPr="00A313FE">
        <w:rPr>
          <w:rFonts w:ascii="Times New Roman" w:hAnsi="Times New Roman" w:cs="Times New Roman"/>
          <w:sz w:val="24"/>
          <w:szCs w:val="24"/>
        </w:rPr>
        <w:t xml:space="preserve">La Secretaría encargada de la participación ciudadana constante en la estructura orgánica del Municipio, es el órgano competente para coordinar y verificar el cumplimiento de la presente Ordenanza, en </w:t>
      </w:r>
      <w:r w:rsidR="00BF0699" w:rsidRPr="00A313FE">
        <w:rPr>
          <w:rFonts w:ascii="Times New Roman" w:hAnsi="Times New Roman" w:cs="Times New Roman"/>
          <w:sz w:val="24"/>
          <w:szCs w:val="24"/>
        </w:rPr>
        <w:t xml:space="preserve">las </w:t>
      </w:r>
      <w:r w:rsidR="00AC550A" w:rsidRPr="00A313FE">
        <w:rPr>
          <w:rFonts w:ascii="Times New Roman" w:hAnsi="Times New Roman" w:cs="Times New Roman"/>
          <w:sz w:val="24"/>
          <w:szCs w:val="24"/>
        </w:rPr>
        <w:t xml:space="preserve">administraciones zonales, </w:t>
      </w:r>
      <w:r w:rsidR="00AC550A" w:rsidRPr="00A313FE">
        <w:rPr>
          <w:rFonts w:ascii="Times New Roman" w:hAnsi="Times New Roman" w:cs="Times New Roman"/>
          <w:sz w:val="24"/>
          <w:szCs w:val="24"/>
        </w:rPr>
        <w:lastRenderedPageBreak/>
        <w:t xml:space="preserve">secretarías, empresas públicas y demás dependencias municipales o adscritas, referente al ejercicio </w:t>
      </w:r>
      <w:r w:rsidR="00A4623A" w:rsidRPr="00A313FE">
        <w:rPr>
          <w:rFonts w:ascii="Times New Roman" w:hAnsi="Times New Roman" w:cs="Times New Roman"/>
          <w:sz w:val="24"/>
          <w:szCs w:val="24"/>
        </w:rPr>
        <w:t xml:space="preserve">de la participación ciudadana. </w:t>
      </w:r>
    </w:p>
    <w:p w14:paraId="5585ECD6" w14:textId="77777777" w:rsidR="00AC550A"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Coordinar y articular la transversalización del Sistema Metropolitano de Participación Ciudadana y Control Social entre las dependencias municipales del Distrito;</w:t>
      </w:r>
    </w:p>
    <w:p w14:paraId="0DDBC3AF" w14:textId="11513D02" w:rsidR="00694922" w:rsidRPr="00A313FE" w:rsidRDefault="00BF0699"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Conjuntamente con las administraciones zonales, apoyar a los organismos ciudadanos de participación social, incluidos </w:t>
      </w:r>
      <w:r w:rsidR="00694922" w:rsidRPr="00A313FE">
        <w:rPr>
          <w:rFonts w:ascii="Times New Roman" w:hAnsi="Times New Roman" w:cs="Times New Roman"/>
          <w:sz w:val="24"/>
          <w:szCs w:val="24"/>
        </w:rPr>
        <w:t xml:space="preserve">a </w:t>
      </w:r>
      <w:r w:rsidRPr="00A313FE">
        <w:rPr>
          <w:rFonts w:ascii="Times New Roman" w:hAnsi="Times New Roman" w:cs="Times New Roman"/>
          <w:sz w:val="24"/>
          <w:szCs w:val="24"/>
        </w:rPr>
        <w:t>los GAD</w:t>
      </w:r>
      <w:r w:rsidR="00837423" w:rsidRPr="00A313FE">
        <w:rPr>
          <w:rFonts w:ascii="Times New Roman" w:hAnsi="Times New Roman" w:cs="Times New Roman"/>
          <w:sz w:val="24"/>
          <w:szCs w:val="24"/>
        </w:rPr>
        <w:t>´</w:t>
      </w:r>
      <w:r w:rsidRPr="00A313FE">
        <w:rPr>
          <w:rFonts w:ascii="Times New Roman" w:hAnsi="Times New Roman" w:cs="Times New Roman"/>
          <w:sz w:val="24"/>
          <w:szCs w:val="24"/>
        </w:rPr>
        <w:t xml:space="preserve">s parroquiales </w:t>
      </w:r>
      <w:r w:rsidR="00694922" w:rsidRPr="00A313FE">
        <w:rPr>
          <w:rFonts w:ascii="Times New Roman" w:hAnsi="Times New Roman" w:cs="Times New Roman"/>
          <w:sz w:val="24"/>
          <w:szCs w:val="24"/>
        </w:rPr>
        <w:t>rurales y las directivas parroquiales urbanas;</w:t>
      </w:r>
    </w:p>
    <w:p w14:paraId="42EEC04E" w14:textId="77777777" w:rsidR="00AC550A" w:rsidRPr="00A313FE" w:rsidRDefault="00694922" w:rsidP="00DA75E1">
      <w:pPr>
        <w:jc w:val="both"/>
        <w:rPr>
          <w:rFonts w:ascii="Times New Roman" w:hAnsi="Times New Roman" w:cs="Times New Roman"/>
          <w:sz w:val="24"/>
          <w:szCs w:val="24"/>
        </w:rPr>
      </w:pPr>
      <w:r w:rsidRPr="00A313FE">
        <w:rPr>
          <w:rFonts w:ascii="Times New Roman" w:hAnsi="Times New Roman" w:cs="Times New Roman"/>
          <w:sz w:val="24"/>
          <w:szCs w:val="24"/>
        </w:rPr>
        <w:t>En coordinación con las con las administraciones zonales, i</w:t>
      </w:r>
      <w:r w:rsidR="00AC550A" w:rsidRPr="00A313FE">
        <w:rPr>
          <w:rFonts w:ascii="Times New Roman" w:hAnsi="Times New Roman" w:cs="Times New Roman"/>
          <w:sz w:val="24"/>
          <w:szCs w:val="24"/>
        </w:rPr>
        <w:t>mplementar los mecanismos del Sistema Metropolitano de Participación Ciudadana y Control Social en el Distrito;</w:t>
      </w:r>
    </w:p>
    <w:p w14:paraId="5C543EDC" w14:textId="77777777" w:rsidR="00AC550A"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Elaborar los lineamientos para la aplicación de los Presupuestos Participativos;</w:t>
      </w:r>
    </w:p>
    <w:p w14:paraId="26FC658D" w14:textId="77777777" w:rsidR="00AC550A"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Establecer acciones que fortalezcan y fomenten la participación ciudadana en la planificación de ciudad, y la generación de espacios para la construcción colectiva de ideas a ser implementadas por la municipalidad; </w:t>
      </w:r>
    </w:p>
    <w:p w14:paraId="3BD08DB7" w14:textId="77777777" w:rsidR="00AC550A"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 xml:space="preserve">Establecer acciones con las administraciones zonales para </w:t>
      </w:r>
      <w:r w:rsidR="00694922" w:rsidRPr="00A313FE">
        <w:rPr>
          <w:rFonts w:ascii="Times New Roman" w:hAnsi="Times New Roman" w:cs="Times New Roman"/>
          <w:sz w:val="24"/>
          <w:szCs w:val="24"/>
        </w:rPr>
        <w:t>facilitar la realización de</w:t>
      </w:r>
      <w:r w:rsidRPr="00A313FE">
        <w:rPr>
          <w:rFonts w:ascii="Times New Roman" w:hAnsi="Times New Roman" w:cs="Times New Roman"/>
          <w:sz w:val="24"/>
          <w:szCs w:val="24"/>
        </w:rPr>
        <w:t xml:space="preserve"> asambleas barriales</w:t>
      </w:r>
      <w:r w:rsidR="00694922" w:rsidRPr="00A313FE">
        <w:rPr>
          <w:rFonts w:ascii="Times New Roman" w:hAnsi="Times New Roman" w:cs="Times New Roman"/>
          <w:sz w:val="24"/>
          <w:szCs w:val="24"/>
        </w:rPr>
        <w:t xml:space="preserve">, vecinales, comunitarias y </w:t>
      </w:r>
      <w:r w:rsidRPr="00A313FE">
        <w:rPr>
          <w:rFonts w:ascii="Times New Roman" w:hAnsi="Times New Roman" w:cs="Times New Roman"/>
          <w:sz w:val="24"/>
          <w:szCs w:val="24"/>
        </w:rPr>
        <w:t>parroquiales;</w:t>
      </w:r>
    </w:p>
    <w:p w14:paraId="4AD987DC" w14:textId="77777777" w:rsidR="00694922" w:rsidRPr="00A313FE" w:rsidRDefault="00694922" w:rsidP="00DA75E1">
      <w:pPr>
        <w:jc w:val="both"/>
        <w:rPr>
          <w:rFonts w:ascii="Times New Roman" w:hAnsi="Times New Roman" w:cs="Times New Roman"/>
          <w:sz w:val="24"/>
          <w:szCs w:val="24"/>
        </w:rPr>
      </w:pPr>
      <w:r w:rsidRPr="00A313FE">
        <w:rPr>
          <w:rFonts w:ascii="Times New Roman" w:hAnsi="Times New Roman" w:cs="Times New Roman"/>
          <w:sz w:val="24"/>
          <w:szCs w:val="24"/>
        </w:rPr>
        <w:t>Apoyar la labor de los asambleístas metropolitanos;</w:t>
      </w:r>
    </w:p>
    <w:p w14:paraId="163DEFB8" w14:textId="77777777" w:rsidR="00694922"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Apoyar la implementación de audiencias públicas, consejos consultivos, cabildos populares;</w:t>
      </w:r>
    </w:p>
    <w:p w14:paraId="612235CA" w14:textId="77777777" w:rsidR="00694922"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Realizar el seguimiento y monitoreo de la implementación del Sistema Metropolitano de Participación Ciudadana y Control Social, contemplado en esta Ordenanza; y,</w:t>
      </w:r>
    </w:p>
    <w:p w14:paraId="74FF26B5" w14:textId="0DB6BDD2" w:rsidR="00AC550A" w:rsidRPr="00A313FE" w:rsidRDefault="00AC550A" w:rsidP="00DA75E1">
      <w:pPr>
        <w:jc w:val="both"/>
        <w:rPr>
          <w:rFonts w:ascii="Times New Roman" w:hAnsi="Times New Roman" w:cs="Times New Roman"/>
          <w:sz w:val="24"/>
          <w:szCs w:val="24"/>
        </w:rPr>
      </w:pPr>
      <w:r w:rsidRPr="00A313FE">
        <w:rPr>
          <w:rFonts w:ascii="Times New Roman" w:hAnsi="Times New Roman" w:cs="Times New Roman"/>
          <w:sz w:val="24"/>
          <w:szCs w:val="24"/>
        </w:rPr>
        <w:t>Velar por el cumplimiento de las disposiciones le</w:t>
      </w:r>
      <w:r w:rsidR="00A4623A" w:rsidRPr="00A313FE">
        <w:rPr>
          <w:rFonts w:ascii="Times New Roman" w:hAnsi="Times New Roman" w:cs="Times New Roman"/>
          <w:sz w:val="24"/>
          <w:szCs w:val="24"/>
        </w:rPr>
        <w:t xml:space="preserve">gales y la presente ordenanza. </w:t>
      </w:r>
    </w:p>
    <w:p w14:paraId="594BE097" w14:textId="2FC6BE7D" w:rsidR="00A4623A" w:rsidRPr="00A313FE" w:rsidRDefault="00E20323" w:rsidP="00837423">
      <w:pPr>
        <w:jc w:val="both"/>
        <w:rPr>
          <w:rFonts w:ascii="Times New Roman" w:hAnsi="Times New Roman" w:cs="Times New Roman"/>
          <w:sz w:val="24"/>
          <w:szCs w:val="24"/>
        </w:rPr>
      </w:pPr>
      <w:r w:rsidRPr="00C15412">
        <w:rPr>
          <w:rFonts w:ascii="Times New Roman" w:hAnsi="Times New Roman" w:cs="Times New Roman"/>
          <w:b/>
          <w:sz w:val="24"/>
          <w:szCs w:val="24"/>
        </w:rPr>
        <w:t xml:space="preserve">Articulo xx. </w:t>
      </w:r>
      <w:r w:rsidR="00401EC1" w:rsidRPr="00C15412">
        <w:rPr>
          <w:rFonts w:ascii="Times New Roman" w:hAnsi="Times New Roman" w:cs="Times New Roman"/>
          <w:b/>
          <w:sz w:val="24"/>
          <w:szCs w:val="24"/>
        </w:rPr>
        <w:t xml:space="preserve">De </w:t>
      </w:r>
      <w:r w:rsidR="00AC550A" w:rsidRPr="00C15412">
        <w:rPr>
          <w:rFonts w:ascii="Times New Roman" w:hAnsi="Times New Roman" w:cs="Times New Roman"/>
          <w:b/>
          <w:sz w:val="24"/>
          <w:szCs w:val="24"/>
        </w:rPr>
        <w:t xml:space="preserve">la Comisión Metropolitana de Lucha Contra La Corrupción, Quito </w:t>
      </w:r>
      <w:r w:rsidR="00C15412" w:rsidRPr="00C15412">
        <w:rPr>
          <w:rFonts w:ascii="Times New Roman" w:hAnsi="Times New Roman" w:cs="Times New Roman"/>
          <w:b/>
          <w:sz w:val="24"/>
          <w:szCs w:val="24"/>
        </w:rPr>
        <w:t>Honesto</w:t>
      </w:r>
      <w:r w:rsidR="00C15412">
        <w:rPr>
          <w:rFonts w:ascii="Times New Roman" w:hAnsi="Times New Roman" w:cs="Times New Roman"/>
          <w:sz w:val="24"/>
          <w:szCs w:val="24"/>
        </w:rPr>
        <w:t xml:space="preserve">. - </w:t>
      </w:r>
      <w:r w:rsidR="00AC550A" w:rsidRPr="00A313FE">
        <w:rPr>
          <w:rFonts w:ascii="Times New Roman" w:hAnsi="Times New Roman" w:cs="Times New Roman"/>
          <w:sz w:val="24"/>
          <w:szCs w:val="24"/>
        </w:rPr>
        <w:t>es el órgano encargado de verificar y dar seguimiento al cumplimiento de las directrices establecidas en esta Ordenanza en lo que tiene que ver con la rendición de cuentas, el control social y la transpar</w:t>
      </w:r>
      <w:r w:rsidR="00A4623A" w:rsidRPr="00A313FE">
        <w:rPr>
          <w:rFonts w:ascii="Times New Roman" w:hAnsi="Times New Roman" w:cs="Times New Roman"/>
          <w:sz w:val="24"/>
          <w:szCs w:val="24"/>
        </w:rPr>
        <w:t>encia de los sujetos obligados.</w:t>
      </w:r>
    </w:p>
    <w:p w14:paraId="155961B4" w14:textId="2EDD86F6" w:rsidR="00597DA1" w:rsidRPr="00A313FE" w:rsidRDefault="00CF22B2" w:rsidP="00C44749">
      <w:pPr>
        <w:pStyle w:val="Ttulo2"/>
      </w:pPr>
      <w:bookmarkStart w:id="65" w:name="_Toc49703308"/>
      <w:r w:rsidRPr="00A313FE">
        <w:t xml:space="preserve">CAPÍTULO </w:t>
      </w:r>
      <w:r w:rsidR="004D4323" w:rsidRPr="00A313FE">
        <w:t>V</w:t>
      </w:r>
      <w:r w:rsidRPr="00A313FE">
        <w:t>II</w:t>
      </w:r>
      <w:r w:rsidR="00C15412">
        <w:t xml:space="preserve">I:  </w:t>
      </w:r>
      <w:r w:rsidR="004D4323" w:rsidRPr="00A313FE">
        <w:t>RÉGIMEN DE SANCIONES</w:t>
      </w:r>
      <w:bookmarkEnd w:id="65"/>
    </w:p>
    <w:p w14:paraId="2D5CD028" w14:textId="77777777" w:rsidR="00C44749" w:rsidRPr="00A313FE" w:rsidRDefault="00C44749" w:rsidP="00C44749"/>
    <w:p w14:paraId="04ACBEE4" w14:textId="731411E9" w:rsidR="00597DA1" w:rsidRPr="00A313FE" w:rsidRDefault="002F56EC" w:rsidP="00A4623A">
      <w:pPr>
        <w:shd w:val="clear" w:color="auto" w:fill="FFFFFF" w:themeFill="background1"/>
        <w:jc w:val="both"/>
        <w:rPr>
          <w:rFonts w:ascii="Times New Roman" w:hAnsi="Times New Roman" w:cs="Times New Roman"/>
          <w:sz w:val="24"/>
          <w:szCs w:val="24"/>
        </w:rPr>
      </w:pPr>
      <w:r w:rsidRPr="00C15412">
        <w:rPr>
          <w:rFonts w:ascii="Times New Roman" w:hAnsi="Times New Roman" w:cs="Times New Roman"/>
          <w:b/>
          <w:sz w:val="24"/>
          <w:szCs w:val="24"/>
        </w:rPr>
        <w:t>Artículo xx</w:t>
      </w:r>
      <w:r w:rsidR="004D4323" w:rsidRPr="00C15412">
        <w:rPr>
          <w:rFonts w:ascii="Times New Roman" w:hAnsi="Times New Roman" w:cs="Times New Roman"/>
          <w:b/>
          <w:sz w:val="24"/>
          <w:szCs w:val="24"/>
        </w:rPr>
        <w:t xml:space="preserve">.- Prohibiciones y sanciones </w:t>
      </w:r>
      <w:r w:rsidR="00A15A27" w:rsidRPr="00C15412">
        <w:rPr>
          <w:rFonts w:ascii="Times New Roman" w:hAnsi="Times New Roman" w:cs="Times New Roman"/>
          <w:b/>
          <w:sz w:val="24"/>
          <w:szCs w:val="24"/>
        </w:rPr>
        <w:t>administrativas. -</w:t>
      </w:r>
      <w:r w:rsidR="004D4323" w:rsidRPr="00A313FE">
        <w:rPr>
          <w:rFonts w:ascii="Times New Roman" w:hAnsi="Times New Roman" w:cs="Times New Roman"/>
          <w:sz w:val="24"/>
          <w:szCs w:val="24"/>
        </w:rPr>
        <w:t xml:space="preserve"> La inobservancia de las disposiciones del presente Título se sujetará al régimen de sanciones establecidas en la Ley Orgánica de Servicio Público</w:t>
      </w:r>
      <w:r w:rsidR="00D87106" w:rsidRPr="00A313FE">
        <w:rPr>
          <w:rFonts w:ascii="Times New Roman" w:hAnsi="Times New Roman" w:cs="Times New Roman"/>
          <w:sz w:val="24"/>
          <w:szCs w:val="24"/>
        </w:rPr>
        <w:t>, Ley Orgánica de Transparencia y Acceso a la Información Pública,</w:t>
      </w:r>
      <w:r w:rsidR="004D4323" w:rsidRPr="00A313FE">
        <w:rPr>
          <w:rFonts w:ascii="Times New Roman" w:hAnsi="Times New Roman" w:cs="Times New Roman"/>
          <w:sz w:val="24"/>
          <w:szCs w:val="24"/>
        </w:rPr>
        <w:t xml:space="preserve"> y </w:t>
      </w:r>
      <w:r w:rsidR="00053616">
        <w:rPr>
          <w:rFonts w:ascii="Times New Roman" w:hAnsi="Times New Roman" w:cs="Times New Roman"/>
          <w:sz w:val="24"/>
          <w:szCs w:val="24"/>
        </w:rPr>
        <w:t xml:space="preserve">en todas aquellas que </w:t>
      </w:r>
      <w:r w:rsidR="00D87106" w:rsidRPr="00A313FE">
        <w:rPr>
          <w:rFonts w:ascii="Times New Roman" w:hAnsi="Times New Roman" w:cs="Times New Roman"/>
          <w:sz w:val="24"/>
          <w:szCs w:val="24"/>
        </w:rPr>
        <w:t>establecidas</w:t>
      </w:r>
      <w:r w:rsidR="004D4323" w:rsidRPr="00A313FE">
        <w:rPr>
          <w:rFonts w:ascii="Times New Roman" w:hAnsi="Times New Roman" w:cs="Times New Roman"/>
          <w:sz w:val="24"/>
          <w:szCs w:val="24"/>
        </w:rPr>
        <w:t xml:space="preserve"> </w:t>
      </w:r>
      <w:r w:rsidR="00D87106" w:rsidRPr="00A313FE">
        <w:rPr>
          <w:rFonts w:ascii="Times New Roman" w:hAnsi="Times New Roman" w:cs="Times New Roman"/>
          <w:sz w:val="24"/>
          <w:szCs w:val="24"/>
        </w:rPr>
        <w:t>en la materia</w:t>
      </w:r>
      <w:r w:rsidR="00597DA1" w:rsidRPr="00A313FE">
        <w:rPr>
          <w:rFonts w:ascii="Times New Roman" w:hAnsi="Times New Roman" w:cs="Times New Roman"/>
          <w:sz w:val="24"/>
          <w:szCs w:val="24"/>
        </w:rPr>
        <w:t>, conforme el procedimiento</w:t>
      </w:r>
      <w:r w:rsidR="00D87106" w:rsidRPr="00A313FE">
        <w:rPr>
          <w:rFonts w:ascii="Times New Roman" w:hAnsi="Times New Roman" w:cs="Times New Roman"/>
          <w:sz w:val="24"/>
          <w:szCs w:val="24"/>
        </w:rPr>
        <w:t xml:space="preserve"> previo </w:t>
      </w:r>
      <w:r w:rsidR="005F417A" w:rsidRPr="00A313FE">
        <w:rPr>
          <w:rFonts w:ascii="Times New Roman" w:hAnsi="Times New Roman" w:cs="Times New Roman"/>
          <w:sz w:val="24"/>
          <w:szCs w:val="24"/>
        </w:rPr>
        <w:t>determinado</w:t>
      </w:r>
      <w:r w:rsidR="00D87106" w:rsidRPr="00A313FE">
        <w:rPr>
          <w:rFonts w:ascii="Times New Roman" w:hAnsi="Times New Roman" w:cs="Times New Roman"/>
          <w:sz w:val="24"/>
          <w:szCs w:val="24"/>
        </w:rPr>
        <w:t xml:space="preserve"> y con</w:t>
      </w:r>
      <w:r w:rsidR="005F417A" w:rsidRPr="00A313FE">
        <w:rPr>
          <w:rFonts w:ascii="Times New Roman" w:hAnsi="Times New Roman" w:cs="Times New Roman"/>
          <w:sz w:val="24"/>
          <w:szCs w:val="24"/>
        </w:rPr>
        <w:t xml:space="preserve"> respeto</w:t>
      </w:r>
      <w:r w:rsidR="00D87106" w:rsidRPr="00A313FE">
        <w:rPr>
          <w:rFonts w:ascii="Times New Roman" w:hAnsi="Times New Roman" w:cs="Times New Roman"/>
          <w:sz w:val="24"/>
          <w:szCs w:val="24"/>
        </w:rPr>
        <w:t xml:space="preserve"> a</w:t>
      </w:r>
      <w:r w:rsidR="00597DA1" w:rsidRPr="00A313FE">
        <w:rPr>
          <w:rFonts w:ascii="Times New Roman" w:hAnsi="Times New Roman" w:cs="Times New Roman"/>
          <w:sz w:val="24"/>
          <w:szCs w:val="24"/>
        </w:rPr>
        <w:t>l debido proceso</w:t>
      </w:r>
      <w:r w:rsidR="004D4323" w:rsidRPr="00A313FE">
        <w:rPr>
          <w:rFonts w:ascii="Times New Roman" w:hAnsi="Times New Roman" w:cs="Times New Roman"/>
          <w:sz w:val="24"/>
          <w:szCs w:val="24"/>
        </w:rPr>
        <w:t>.</w:t>
      </w:r>
    </w:p>
    <w:p w14:paraId="7E9F857C" w14:textId="7EDC4CBA" w:rsidR="00D87106" w:rsidRPr="00A313FE" w:rsidRDefault="00597DA1" w:rsidP="00A4623A">
      <w:pPr>
        <w:shd w:val="clear" w:color="auto" w:fill="FFFFFF" w:themeFill="background1"/>
        <w:jc w:val="both"/>
        <w:rPr>
          <w:rFonts w:ascii="Times New Roman" w:hAnsi="Times New Roman" w:cs="Times New Roman"/>
          <w:sz w:val="24"/>
          <w:szCs w:val="24"/>
        </w:rPr>
      </w:pPr>
      <w:r w:rsidRPr="00A313FE">
        <w:rPr>
          <w:rFonts w:ascii="Times New Roman" w:hAnsi="Times New Roman" w:cs="Times New Roman"/>
          <w:sz w:val="24"/>
          <w:szCs w:val="24"/>
        </w:rPr>
        <w:t>La</w:t>
      </w:r>
      <w:r w:rsidR="004D4323" w:rsidRPr="00A313FE">
        <w:rPr>
          <w:rFonts w:ascii="Times New Roman" w:hAnsi="Times New Roman" w:cs="Times New Roman"/>
          <w:sz w:val="24"/>
          <w:szCs w:val="24"/>
        </w:rPr>
        <w:t xml:space="preserve"> </w:t>
      </w:r>
      <w:r w:rsidRPr="00A313FE">
        <w:rPr>
          <w:rFonts w:ascii="Times New Roman" w:hAnsi="Times New Roman" w:cs="Times New Roman"/>
          <w:sz w:val="24"/>
          <w:szCs w:val="24"/>
        </w:rPr>
        <w:t>calificación</w:t>
      </w:r>
      <w:r w:rsidR="00D87106" w:rsidRPr="00A313FE">
        <w:rPr>
          <w:rFonts w:ascii="Times New Roman" w:hAnsi="Times New Roman" w:cs="Times New Roman"/>
          <w:sz w:val="24"/>
          <w:szCs w:val="24"/>
        </w:rPr>
        <w:t xml:space="preserve">, sustanciación y ejecución estará a cargo de la </w:t>
      </w:r>
      <w:r w:rsidR="005F417A" w:rsidRPr="00A313FE">
        <w:rPr>
          <w:rFonts w:ascii="Times New Roman" w:hAnsi="Times New Roman" w:cs="Times New Roman"/>
          <w:sz w:val="24"/>
          <w:szCs w:val="24"/>
        </w:rPr>
        <w:t>autoridad competente a través de la Unidad de Talento Humano;</w:t>
      </w:r>
      <w:r w:rsidR="00D87106" w:rsidRPr="00A313FE">
        <w:rPr>
          <w:rFonts w:ascii="Times New Roman" w:hAnsi="Times New Roman" w:cs="Times New Roman"/>
          <w:sz w:val="24"/>
          <w:szCs w:val="24"/>
        </w:rPr>
        <w:t xml:space="preserve"> previo </w:t>
      </w:r>
      <w:r w:rsidR="005F417A" w:rsidRPr="00A313FE">
        <w:rPr>
          <w:rFonts w:ascii="Times New Roman" w:hAnsi="Times New Roman" w:cs="Times New Roman"/>
          <w:sz w:val="24"/>
          <w:szCs w:val="24"/>
        </w:rPr>
        <w:t xml:space="preserve">a </w:t>
      </w:r>
      <w:r w:rsidR="00D87106" w:rsidRPr="00A313FE">
        <w:rPr>
          <w:rFonts w:ascii="Times New Roman" w:hAnsi="Times New Roman" w:cs="Times New Roman"/>
          <w:sz w:val="24"/>
          <w:szCs w:val="24"/>
        </w:rPr>
        <w:t>la denuncia</w:t>
      </w:r>
      <w:r w:rsidR="005F417A" w:rsidRPr="00A313FE">
        <w:rPr>
          <w:rFonts w:ascii="Times New Roman" w:hAnsi="Times New Roman" w:cs="Times New Roman"/>
          <w:sz w:val="24"/>
          <w:szCs w:val="24"/>
        </w:rPr>
        <w:t xml:space="preserve"> formal</w:t>
      </w:r>
      <w:r w:rsidR="00D87106" w:rsidRPr="00A313FE">
        <w:rPr>
          <w:rFonts w:ascii="Times New Roman" w:hAnsi="Times New Roman" w:cs="Times New Roman"/>
          <w:sz w:val="24"/>
          <w:szCs w:val="24"/>
        </w:rPr>
        <w:t xml:space="preserve"> y/o informe correspondiente </w:t>
      </w:r>
      <w:r w:rsidR="005F417A" w:rsidRPr="00A313FE">
        <w:rPr>
          <w:rFonts w:ascii="Times New Roman" w:hAnsi="Times New Roman" w:cs="Times New Roman"/>
          <w:sz w:val="24"/>
          <w:szCs w:val="24"/>
        </w:rPr>
        <w:t xml:space="preserve">presentado por </w:t>
      </w:r>
      <w:r w:rsidR="00D87106" w:rsidRPr="00A313FE">
        <w:rPr>
          <w:rFonts w:ascii="Times New Roman" w:hAnsi="Times New Roman" w:cs="Times New Roman"/>
          <w:sz w:val="24"/>
          <w:szCs w:val="24"/>
        </w:rPr>
        <w:t>los servidores y funcionarios municipales y ciudadanía en general.</w:t>
      </w:r>
    </w:p>
    <w:p w14:paraId="7D6D9503" w14:textId="64786DFC" w:rsidR="00D87106" w:rsidRPr="00A313FE" w:rsidRDefault="00D87106" w:rsidP="00A4623A">
      <w:pPr>
        <w:shd w:val="clear" w:color="auto" w:fill="FFFFFF" w:themeFill="background1"/>
        <w:jc w:val="both"/>
        <w:rPr>
          <w:rFonts w:ascii="Times New Roman" w:hAnsi="Times New Roman" w:cs="Times New Roman"/>
          <w:sz w:val="24"/>
          <w:szCs w:val="24"/>
        </w:rPr>
      </w:pPr>
      <w:r w:rsidRPr="00A313FE">
        <w:rPr>
          <w:rFonts w:ascii="Times New Roman" w:hAnsi="Times New Roman" w:cs="Times New Roman"/>
          <w:sz w:val="24"/>
          <w:szCs w:val="24"/>
        </w:rPr>
        <w:lastRenderedPageBreak/>
        <w:t>Para la calificación del tipo de faltas, serán consideradas</w:t>
      </w:r>
      <w:r w:rsidR="004D4323" w:rsidRPr="00A313FE">
        <w:rPr>
          <w:rFonts w:ascii="Times New Roman" w:hAnsi="Times New Roman" w:cs="Times New Roman"/>
          <w:sz w:val="24"/>
          <w:szCs w:val="24"/>
        </w:rPr>
        <w:t xml:space="preserve"> </w:t>
      </w:r>
      <w:r w:rsidRPr="00A313FE">
        <w:rPr>
          <w:rFonts w:ascii="Times New Roman" w:hAnsi="Times New Roman" w:cs="Times New Roman"/>
          <w:sz w:val="24"/>
          <w:szCs w:val="24"/>
        </w:rPr>
        <w:t>como faltas leves y graves</w:t>
      </w:r>
      <w:r w:rsidR="004D4323" w:rsidRPr="00A313FE">
        <w:rPr>
          <w:rFonts w:ascii="Times New Roman" w:hAnsi="Times New Roman" w:cs="Times New Roman"/>
          <w:sz w:val="24"/>
          <w:szCs w:val="24"/>
        </w:rPr>
        <w:t xml:space="preserve">, </w:t>
      </w:r>
      <w:r w:rsidRPr="00A313FE">
        <w:rPr>
          <w:rFonts w:ascii="Times New Roman" w:hAnsi="Times New Roman" w:cs="Times New Roman"/>
          <w:sz w:val="24"/>
          <w:szCs w:val="24"/>
        </w:rPr>
        <w:t>conforme lo establecido</w:t>
      </w:r>
      <w:r w:rsidR="004D4323" w:rsidRPr="00A313FE">
        <w:rPr>
          <w:rFonts w:ascii="Times New Roman" w:hAnsi="Times New Roman" w:cs="Times New Roman"/>
          <w:sz w:val="24"/>
          <w:szCs w:val="24"/>
        </w:rPr>
        <w:t xml:space="preserve"> el artículo 42 de la Ley Orgánica de Servicio Público.</w:t>
      </w:r>
    </w:p>
    <w:p w14:paraId="156C9BAD" w14:textId="1FEFAD53" w:rsidR="004D4323" w:rsidRPr="00A313FE" w:rsidRDefault="004D4323" w:rsidP="00A4623A">
      <w:pPr>
        <w:shd w:val="clear" w:color="auto" w:fill="FFFFFF" w:themeFill="background1"/>
        <w:jc w:val="both"/>
        <w:rPr>
          <w:rFonts w:ascii="Times New Roman" w:hAnsi="Times New Roman" w:cs="Times New Roman"/>
          <w:sz w:val="24"/>
          <w:szCs w:val="24"/>
        </w:rPr>
      </w:pPr>
      <w:r w:rsidRPr="00A313FE">
        <w:rPr>
          <w:rFonts w:ascii="Times New Roman" w:hAnsi="Times New Roman" w:cs="Times New Roman"/>
          <w:sz w:val="24"/>
          <w:szCs w:val="24"/>
        </w:rPr>
        <w:t>Las sanciones disciplinarias de acuerdo a la gravedad de la falta, se sancionarán de conformidad con el artículo 43 de la Le</w:t>
      </w:r>
      <w:r w:rsidR="00A4623A" w:rsidRPr="00A313FE">
        <w:rPr>
          <w:rFonts w:ascii="Times New Roman" w:hAnsi="Times New Roman" w:cs="Times New Roman"/>
          <w:sz w:val="24"/>
          <w:szCs w:val="24"/>
        </w:rPr>
        <w:t>y Orgánica de Servicio Público.</w:t>
      </w:r>
    </w:p>
    <w:p w14:paraId="2D54BBA5" w14:textId="0F4F2DA5" w:rsidR="002C69D1" w:rsidRPr="00A313FE" w:rsidRDefault="00F73F8F" w:rsidP="00A4623A">
      <w:pPr>
        <w:pStyle w:val="Ttulo1"/>
      </w:pPr>
      <w:bookmarkStart w:id="66" w:name="_Toc46188587"/>
      <w:bookmarkStart w:id="67" w:name="_Toc49703309"/>
      <w:r>
        <w:t>DISPOSICIONES</w:t>
      </w:r>
      <w:r w:rsidR="002C69D1" w:rsidRPr="00A313FE">
        <w:t xml:space="preserve"> GENERAL</w:t>
      </w:r>
      <w:bookmarkEnd w:id="66"/>
      <w:r>
        <w:t>ES</w:t>
      </w:r>
      <w:bookmarkEnd w:id="67"/>
    </w:p>
    <w:p w14:paraId="4CDE4085" w14:textId="470EF2AC" w:rsidR="002C69D1" w:rsidRDefault="00C15412" w:rsidP="00DA75E1">
      <w:pPr>
        <w:jc w:val="both"/>
        <w:rPr>
          <w:rFonts w:ascii="Times New Roman" w:hAnsi="Times New Roman" w:cs="Times New Roman"/>
          <w:sz w:val="24"/>
          <w:szCs w:val="24"/>
        </w:rPr>
      </w:pPr>
      <w:r w:rsidRPr="00C15412">
        <w:rPr>
          <w:rFonts w:ascii="Times New Roman" w:hAnsi="Times New Roman" w:cs="Times New Roman"/>
          <w:b/>
          <w:sz w:val="24"/>
          <w:szCs w:val="24"/>
        </w:rPr>
        <w:t>Primera. -</w:t>
      </w:r>
      <w:r w:rsidR="00B03541" w:rsidRPr="00A313FE">
        <w:rPr>
          <w:rFonts w:ascii="Times New Roman" w:hAnsi="Times New Roman" w:cs="Times New Roman"/>
          <w:sz w:val="24"/>
          <w:szCs w:val="24"/>
        </w:rPr>
        <w:t xml:space="preserve"> </w:t>
      </w:r>
      <w:r w:rsidR="00175AB1" w:rsidRPr="00A313FE">
        <w:rPr>
          <w:rFonts w:ascii="Times New Roman" w:hAnsi="Times New Roman" w:cs="Times New Roman"/>
          <w:sz w:val="24"/>
          <w:szCs w:val="24"/>
        </w:rPr>
        <w:t>En la elaboración de l</w:t>
      </w:r>
      <w:r w:rsidR="002C69D1" w:rsidRPr="00A313FE">
        <w:rPr>
          <w:rFonts w:ascii="Times New Roman" w:hAnsi="Times New Roman" w:cs="Times New Roman"/>
          <w:sz w:val="24"/>
          <w:szCs w:val="24"/>
        </w:rPr>
        <w:t xml:space="preserve">os reglamentos </w:t>
      </w:r>
      <w:r w:rsidR="00B03541" w:rsidRPr="00A313FE">
        <w:rPr>
          <w:rFonts w:ascii="Times New Roman" w:hAnsi="Times New Roman" w:cs="Times New Roman"/>
          <w:sz w:val="24"/>
          <w:szCs w:val="24"/>
        </w:rPr>
        <w:t>a las ordenanzas</w:t>
      </w:r>
      <w:r w:rsidR="00175AB1" w:rsidRPr="00A313FE">
        <w:rPr>
          <w:rFonts w:ascii="Times New Roman" w:hAnsi="Times New Roman" w:cs="Times New Roman"/>
          <w:sz w:val="24"/>
          <w:szCs w:val="24"/>
        </w:rPr>
        <w:t>,</w:t>
      </w:r>
      <w:r w:rsidR="00B03541" w:rsidRPr="00A313FE">
        <w:rPr>
          <w:rFonts w:ascii="Times New Roman" w:hAnsi="Times New Roman" w:cs="Times New Roman"/>
          <w:sz w:val="24"/>
          <w:szCs w:val="24"/>
        </w:rPr>
        <w:t xml:space="preserve"> </w:t>
      </w:r>
      <w:r w:rsidR="002C69D1" w:rsidRPr="00A313FE">
        <w:rPr>
          <w:rFonts w:ascii="Times New Roman" w:hAnsi="Times New Roman" w:cs="Times New Roman"/>
          <w:sz w:val="24"/>
          <w:szCs w:val="24"/>
        </w:rPr>
        <w:t xml:space="preserve">deberán </w:t>
      </w:r>
      <w:r w:rsidR="00175AB1" w:rsidRPr="00A313FE">
        <w:rPr>
          <w:rFonts w:ascii="Times New Roman" w:hAnsi="Times New Roman" w:cs="Times New Roman"/>
          <w:sz w:val="24"/>
          <w:szCs w:val="24"/>
        </w:rPr>
        <w:t xml:space="preserve">deberá haber procesos de </w:t>
      </w:r>
      <w:r w:rsidR="002C69D1" w:rsidRPr="00A313FE">
        <w:rPr>
          <w:rFonts w:ascii="Times New Roman" w:hAnsi="Times New Roman" w:cs="Times New Roman"/>
          <w:sz w:val="24"/>
          <w:szCs w:val="24"/>
        </w:rPr>
        <w:t>participación ciudadana,</w:t>
      </w:r>
      <w:r w:rsidR="00175AB1" w:rsidRPr="00A313FE">
        <w:rPr>
          <w:rFonts w:ascii="Times New Roman" w:hAnsi="Times New Roman" w:cs="Times New Roman"/>
          <w:sz w:val="24"/>
          <w:szCs w:val="24"/>
        </w:rPr>
        <w:t xml:space="preserve"> con socialización de las propuestas orientadas al sector socioeconómico al que se refiere la normativa.</w:t>
      </w:r>
      <w:r w:rsidR="00A4623A" w:rsidRPr="00A313FE">
        <w:rPr>
          <w:rFonts w:ascii="Times New Roman" w:hAnsi="Times New Roman" w:cs="Times New Roman"/>
          <w:sz w:val="24"/>
          <w:szCs w:val="24"/>
        </w:rPr>
        <w:t xml:space="preserve"> </w:t>
      </w:r>
    </w:p>
    <w:p w14:paraId="0AE3B0CA" w14:textId="60C664CE" w:rsidR="00F73F8F" w:rsidRPr="00F73F8F" w:rsidRDefault="00F73F8F" w:rsidP="00F73F8F">
      <w:pPr>
        <w:jc w:val="both"/>
        <w:rPr>
          <w:rFonts w:ascii="Times New Roman" w:hAnsi="Times New Roman" w:cs="Times New Roman"/>
          <w:sz w:val="24"/>
          <w:szCs w:val="24"/>
        </w:rPr>
      </w:pPr>
      <w:r w:rsidRPr="00C15412">
        <w:rPr>
          <w:rFonts w:ascii="Times New Roman" w:hAnsi="Times New Roman" w:cs="Times New Roman"/>
          <w:b/>
          <w:sz w:val="24"/>
          <w:szCs w:val="24"/>
        </w:rPr>
        <w:t>Segunda. -</w:t>
      </w:r>
      <w:r w:rsidRPr="00F73F8F">
        <w:rPr>
          <w:rFonts w:ascii="Times New Roman" w:hAnsi="Times New Roman" w:cs="Times New Roman"/>
          <w:sz w:val="24"/>
          <w:szCs w:val="24"/>
        </w:rPr>
        <w:t xml:space="preserve"> Las disposiciones establecidas en el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14:paraId="5C01F140" w14:textId="29FE3546" w:rsidR="00F73F8F" w:rsidRPr="00F73F8F" w:rsidRDefault="00F73F8F" w:rsidP="00F73F8F">
      <w:pPr>
        <w:jc w:val="both"/>
        <w:rPr>
          <w:rFonts w:ascii="Times New Roman" w:hAnsi="Times New Roman" w:cs="Times New Roman"/>
          <w:sz w:val="24"/>
          <w:szCs w:val="24"/>
        </w:rPr>
      </w:pPr>
      <w:r w:rsidRPr="00C15412">
        <w:rPr>
          <w:rFonts w:ascii="Times New Roman" w:hAnsi="Times New Roman" w:cs="Times New Roman"/>
          <w:b/>
          <w:sz w:val="24"/>
          <w:szCs w:val="24"/>
        </w:rPr>
        <w:t xml:space="preserve">Tercera. - </w:t>
      </w:r>
      <w:r w:rsidRPr="00F73F8F">
        <w:rPr>
          <w:rFonts w:ascii="Times New Roman" w:hAnsi="Times New Roman" w:cs="Times New Roman"/>
          <w:sz w:val="24"/>
          <w:szCs w:val="24"/>
        </w:rPr>
        <w:t>La EPMMOP en el plazo de 6 meses presentará un informe del estado actual en que se encuentran los convenios firmados con las Microempresas de Adoquín.</w:t>
      </w:r>
    </w:p>
    <w:p w14:paraId="5191031C" w14:textId="12278659" w:rsidR="00F73F8F" w:rsidRPr="00F73F8F" w:rsidRDefault="00F73F8F" w:rsidP="00F73F8F">
      <w:pPr>
        <w:jc w:val="both"/>
        <w:rPr>
          <w:rFonts w:ascii="Times New Roman" w:hAnsi="Times New Roman" w:cs="Times New Roman"/>
          <w:sz w:val="24"/>
          <w:szCs w:val="24"/>
        </w:rPr>
      </w:pPr>
      <w:r w:rsidRPr="00C15412">
        <w:rPr>
          <w:rFonts w:ascii="Times New Roman" w:hAnsi="Times New Roman" w:cs="Times New Roman"/>
          <w:b/>
          <w:sz w:val="24"/>
          <w:szCs w:val="24"/>
        </w:rPr>
        <w:t>Cuarta. -</w:t>
      </w:r>
      <w:r w:rsidRPr="00F73F8F">
        <w:rPr>
          <w:rFonts w:ascii="Times New Roman" w:hAnsi="Times New Roman" w:cs="Times New Roman"/>
          <w:sz w:val="24"/>
          <w:szCs w:val="24"/>
        </w:rPr>
        <w:t xml:space="preserve"> La EPMMOP en el plazo de un año a partir de la fecha de promulgación de esta ordenanza, deberá realizar los estudios, trámites y acciones necesarias para que la Municipalidad obtenga una cantera de explotación de material pétreo que servirá para todas las obras Municipales. </w:t>
      </w:r>
    </w:p>
    <w:p w14:paraId="57CC7160" w14:textId="39BAD904" w:rsidR="00F73F8F" w:rsidRPr="00A313FE" w:rsidRDefault="00F73F8F" w:rsidP="00DA75E1">
      <w:pPr>
        <w:jc w:val="both"/>
        <w:rPr>
          <w:rFonts w:ascii="Times New Roman" w:hAnsi="Times New Roman" w:cs="Times New Roman"/>
          <w:sz w:val="24"/>
          <w:szCs w:val="24"/>
        </w:rPr>
      </w:pPr>
      <w:r w:rsidRPr="00C15412">
        <w:rPr>
          <w:rFonts w:ascii="Times New Roman" w:hAnsi="Times New Roman" w:cs="Times New Roman"/>
          <w:b/>
          <w:sz w:val="24"/>
          <w:szCs w:val="24"/>
        </w:rPr>
        <w:t>Quinta. -</w:t>
      </w:r>
      <w:r w:rsidRPr="00F73F8F">
        <w:rPr>
          <w:rFonts w:ascii="Times New Roman" w:hAnsi="Times New Roman" w:cs="Times New Roman"/>
          <w:sz w:val="24"/>
          <w:szCs w:val="24"/>
        </w:rPr>
        <w:t xml:space="preserve"> Encárguese a la Secretaria de Coordinación Territorial y Participación Ciudadana, cumplimiento y ejecución de la presente normativa.</w:t>
      </w:r>
    </w:p>
    <w:p w14:paraId="10CB9765" w14:textId="629AF9D4" w:rsidR="00664449" w:rsidRPr="00A313FE" w:rsidRDefault="00C15412" w:rsidP="00DA75E1">
      <w:pPr>
        <w:jc w:val="both"/>
        <w:rPr>
          <w:rFonts w:ascii="Times New Roman" w:hAnsi="Times New Roman" w:cs="Times New Roman"/>
          <w:sz w:val="24"/>
          <w:szCs w:val="24"/>
        </w:rPr>
      </w:pPr>
      <w:r w:rsidRPr="00C15412">
        <w:rPr>
          <w:rFonts w:ascii="Times New Roman" w:hAnsi="Times New Roman" w:cs="Times New Roman"/>
          <w:b/>
          <w:sz w:val="24"/>
          <w:szCs w:val="24"/>
        </w:rPr>
        <w:t>Sexta. -</w:t>
      </w:r>
      <w:r w:rsidR="00F73F8F">
        <w:rPr>
          <w:rFonts w:ascii="Times New Roman" w:hAnsi="Times New Roman" w:cs="Times New Roman"/>
          <w:sz w:val="24"/>
          <w:szCs w:val="24"/>
        </w:rPr>
        <w:t xml:space="preserve"> </w:t>
      </w:r>
      <w:r w:rsidR="00175AB1" w:rsidRPr="00A313FE">
        <w:rPr>
          <w:rFonts w:ascii="Times New Roman" w:hAnsi="Times New Roman" w:cs="Times New Roman"/>
          <w:sz w:val="24"/>
          <w:szCs w:val="24"/>
        </w:rPr>
        <w:t xml:space="preserve">Previo </w:t>
      </w:r>
      <w:r w:rsidR="002C69D1" w:rsidRPr="00A313FE">
        <w:rPr>
          <w:rFonts w:ascii="Times New Roman" w:hAnsi="Times New Roman" w:cs="Times New Roman"/>
          <w:sz w:val="24"/>
          <w:szCs w:val="24"/>
        </w:rPr>
        <w:t xml:space="preserve">a su emisión formal, </w:t>
      </w:r>
      <w:r w:rsidR="00175AB1" w:rsidRPr="00A313FE">
        <w:rPr>
          <w:rFonts w:ascii="Times New Roman" w:hAnsi="Times New Roman" w:cs="Times New Roman"/>
          <w:sz w:val="24"/>
          <w:szCs w:val="24"/>
        </w:rPr>
        <w:t xml:space="preserve">las propuestas de reglamento </w:t>
      </w:r>
      <w:r w:rsidR="002C69D1" w:rsidRPr="00A313FE">
        <w:rPr>
          <w:rFonts w:ascii="Times New Roman" w:hAnsi="Times New Roman" w:cs="Times New Roman"/>
          <w:sz w:val="24"/>
          <w:szCs w:val="24"/>
        </w:rPr>
        <w:t>deberá</w:t>
      </w:r>
      <w:r w:rsidR="00175AB1" w:rsidRPr="00A313FE">
        <w:rPr>
          <w:rFonts w:ascii="Times New Roman" w:hAnsi="Times New Roman" w:cs="Times New Roman"/>
          <w:sz w:val="24"/>
          <w:szCs w:val="24"/>
        </w:rPr>
        <w:t>n</w:t>
      </w:r>
      <w:r w:rsidR="002C69D1" w:rsidRPr="00A313FE">
        <w:rPr>
          <w:rFonts w:ascii="Times New Roman" w:hAnsi="Times New Roman" w:cs="Times New Roman"/>
          <w:sz w:val="24"/>
          <w:szCs w:val="24"/>
        </w:rPr>
        <w:t xml:space="preserve"> ser puest</w:t>
      </w:r>
      <w:r w:rsidR="00175AB1" w:rsidRPr="00A313FE">
        <w:rPr>
          <w:rFonts w:ascii="Times New Roman" w:hAnsi="Times New Roman" w:cs="Times New Roman"/>
          <w:sz w:val="24"/>
          <w:szCs w:val="24"/>
        </w:rPr>
        <w:t>as</w:t>
      </w:r>
      <w:r w:rsidR="002C69D1" w:rsidRPr="00A313FE">
        <w:rPr>
          <w:rFonts w:ascii="Times New Roman" w:hAnsi="Times New Roman" w:cs="Times New Roman"/>
          <w:sz w:val="24"/>
          <w:szCs w:val="24"/>
        </w:rPr>
        <w:t xml:space="preserve"> en conocimiento de la </w:t>
      </w:r>
      <w:r w:rsidR="00175AB1" w:rsidRPr="00A313FE">
        <w:rPr>
          <w:rFonts w:ascii="Times New Roman" w:hAnsi="Times New Roman" w:cs="Times New Roman"/>
          <w:sz w:val="24"/>
          <w:szCs w:val="24"/>
        </w:rPr>
        <w:t xml:space="preserve">comisión a través de la cual se procesó la ordenanza correspondiente. En el presente caso, se lo hará a través de la </w:t>
      </w:r>
      <w:r w:rsidR="002C69D1" w:rsidRPr="00A313FE">
        <w:rPr>
          <w:rFonts w:ascii="Times New Roman" w:hAnsi="Times New Roman" w:cs="Times New Roman"/>
          <w:sz w:val="24"/>
          <w:szCs w:val="24"/>
        </w:rPr>
        <w:t>Comisión de Participació</w:t>
      </w:r>
      <w:r w:rsidR="00A4623A" w:rsidRPr="00A313FE">
        <w:rPr>
          <w:rFonts w:ascii="Times New Roman" w:hAnsi="Times New Roman" w:cs="Times New Roman"/>
          <w:sz w:val="24"/>
          <w:szCs w:val="24"/>
        </w:rPr>
        <w:t>n Ciudadana y Gobierno Abierto.</w:t>
      </w:r>
    </w:p>
    <w:p w14:paraId="5ED49104" w14:textId="0DDF7B5F" w:rsidR="00F73F8F" w:rsidRDefault="00F73F8F" w:rsidP="00A4623A">
      <w:pPr>
        <w:pStyle w:val="Ttulo1"/>
      </w:pPr>
      <w:bookmarkStart w:id="68" w:name="_Toc49703310"/>
      <w:bookmarkStart w:id="69" w:name="_Toc46188588"/>
      <w:r>
        <w:t>DISPOSICIONES TRANSITORIAS</w:t>
      </w:r>
      <w:bookmarkEnd w:id="68"/>
    </w:p>
    <w:p w14:paraId="64E88013" w14:textId="126A67B2" w:rsidR="00F73F8F" w:rsidRDefault="00C15412" w:rsidP="00F73F8F">
      <w:pPr>
        <w:jc w:val="both"/>
        <w:rPr>
          <w:rFonts w:ascii="Times New Roman" w:hAnsi="Times New Roman" w:cs="Times New Roman"/>
          <w:sz w:val="24"/>
          <w:szCs w:val="24"/>
        </w:rPr>
      </w:pPr>
      <w:r w:rsidRPr="00C15412">
        <w:rPr>
          <w:rFonts w:ascii="Times New Roman" w:hAnsi="Times New Roman" w:cs="Times New Roman"/>
          <w:b/>
          <w:sz w:val="24"/>
          <w:szCs w:val="24"/>
        </w:rPr>
        <w:t>Primera. -</w:t>
      </w:r>
      <w:r w:rsidR="00F73F8F" w:rsidRPr="00A313FE">
        <w:rPr>
          <w:rFonts w:ascii="Times New Roman" w:hAnsi="Times New Roman" w:cs="Times New Roman"/>
          <w:sz w:val="24"/>
          <w:szCs w:val="24"/>
        </w:rPr>
        <w:t xml:space="preserve"> </w:t>
      </w:r>
      <w:r w:rsidR="00DA4E71" w:rsidRPr="00DA4E71">
        <w:rPr>
          <w:rFonts w:ascii="Times New Roman" w:hAnsi="Times New Roman" w:cs="Times New Roman"/>
          <w:sz w:val="24"/>
          <w:szCs w:val="24"/>
        </w:rPr>
        <w:t>lo establecido en el Artículo XX, de la conformación de la Asamblea de Quito, en cuanto al delegado de la Comisión de Participación Ciudadana y Gobierno Abierto, será a partir del siguiente período de gest</w:t>
      </w:r>
      <w:r w:rsidR="00DA4E71">
        <w:rPr>
          <w:rFonts w:ascii="Times New Roman" w:hAnsi="Times New Roman" w:cs="Times New Roman"/>
          <w:sz w:val="24"/>
          <w:szCs w:val="24"/>
        </w:rPr>
        <w:t>ión.</w:t>
      </w:r>
    </w:p>
    <w:p w14:paraId="214A5983" w14:textId="2FDAF099" w:rsidR="00F73F8F" w:rsidRPr="00053616" w:rsidRDefault="00C15412" w:rsidP="00053616">
      <w:pPr>
        <w:jc w:val="both"/>
        <w:rPr>
          <w:rFonts w:ascii="Times New Roman" w:hAnsi="Times New Roman" w:cs="Times New Roman"/>
          <w:sz w:val="24"/>
          <w:szCs w:val="24"/>
        </w:rPr>
      </w:pPr>
      <w:r w:rsidRPr="00C15412">
        <w:rPr>
          <w:rFonts w:ascii="Times New Roman" w:hAnsi="Times New Roman" w:cs="Times New Roman"/>
          <w:b/>
          <w:sz w:val="24"/>
          <w:szCs w:val="24"/>
        </w:rPr>
        <w:t>Segunda. -</w:t>
      </w:r>
      <w:r w:rsidR="00053616">
        <w:rPr>
          <w:rFonts w:ascii="Times New Roman" w:hAnsi="Times New Roman" w:cs="Times New Roman"/>
          <w:sz w:val="24"/>
          <w:szCs w:val="24"/>
        </w:rPr>
        <w:t xml:space="preserve"> </w:t>
      </w:r>
      <w:r w:rsidR="00053616" w:rsidRPr="00053616">
        <w:rPr>
          <w:rFonts w:ascii="Times New Roman" w:hAnsi="Times New Roman" w:cs="Times New Roman"/>
          <w:sz w:val="24"/>
          <w:szCs w:val="24"/>
        </w:rPr>
        <w:t>En el plazo de 30 días una vez sancionada la ordenanza la EPMMOP generará el instructivo con los criterios de calificación de ofertas.</w:t>
      </w:r>
    </w:p>
    <w:p w14:paraId="569C6BD3" w14:textId="3A106047" w:rsidR="007C5C02" w:rsidRPr="00A313FE" w:rsidRDefault="00664449" w:rsidP="00A4623A">
      <w:pPr>
        <w:pStyle w:val="Ttulo1"/>
      </w:pPr>
      <w:bookmarkStart w:id="70" w:name="_Toc49703311"/>
      <w:r w:rsidRPr="00A313FE">
        <w:lastRenderedPageBreak/>
        <w:t>DISPOSICIÓN DEROGATORIA</w:t>
      </w:r>
      <w:bookmarkEnd w:id="69"/>
      <w:bookmarkEnd w:id="70"/>
    </w:p>
    <w:p w14:paraId="5CAA679F" w14:textId="77777777" w:rsidR="00C44749" w:rsidRPr="00A313FE" w:rsidRDefault="00C44749" w:rsidP="00C44749"/>
    <w:p w14:paraId="4332E510" w14:textId="66DCF729" w:rsidR="00F86BEB" w:rsidRDefault="00167C90" w:rsidP="00DA75E1">
      <w:pPr>
        <w:jc w:val="both"/>
        <w:rPr>
          <w:rFonts w:ascii="Times New Roman" w:hAnsi="Times New Roman" w:cs="Times New Roman"/>
          <w:sz w:val="24"/>
          <w:szCs w:val="24"/>
        </w:rPr>
      </w:pPr>
      <w:r w:rsidRPr="00C15412">
        <w:rPr>
          <w:rFonts w:ascii="Times New Roman" w:hAnsi="Times New Roman" w:cs="Times New Roman"/>
          <w:b/>
          <w:sz w:val="24"/>
          <w:szCs w:val="24"/>
        </w:rPr>
        <w:t>ÚNICA. -</w:t>
      </w:r>
      <w:r w:rsidR="0000563D" w:rsidRPr="00A313FE">
        <w:rPr>
          <w:rFonts w:ascii="Times New Roman" w:hAnsi="Times New Roman" w:cs="Times New Roman"/>
          <w:sz w:val="24"/>
          <w:szCs w:val="24"/>
        </w:rPr>
        <w:t xml:space="preserve"> </w:t>
      </w:r>
      <w:r w:rsidR="00541F73" w:rsidRPr="00A313FE">
        <w:rPr>
          <w:rFonts w:ascii="Times New Roman" w:hAnsi="Times New Roman" w:cs="Times New Roman"/>
          <w:sz w:val="24"/>
          <w:szCs w:val="24"/>
        </w:rPr>
        <w:t>Deróguese</w:t>
      </w:r>
      <w:r w:rsidR="0000563D" w:rsidRPr="00A313FE">
        <w:rPr>
          <w:rFonts w:ascii="Times New Roman" w:hAnsi="Times New Roman" w:cs="Times New Roman"/>
          <w:sz w:val="24"/>
          <w:szCs w:val="24"/>
        </w:rPr>
        <w:t xml:space="preserve"> </w:t>
      </w:r>
      <w:r w:rsidR="00F86BEB" w:rsidRPr="00A313FE">
        <w:rPr>
          <w:rFonts w:ascii="Times New Roman" w:hAnsi="Times New Roman" w:cs="Times New Roman"/>
          <w:sz w:val="24"/>
          <w:szCs w:val="24"/>
        </w:rPr>
        <w:t xml:space="preserve">la Ordenanza Metropolitana 102 del 3 de marzo de 2016, que Regula el Sistema Metropolitano de Participación Ciudadana y Control Social en el </w:t>
      </w:r>
      <w:r w:rsidR="00D462BC" w:rsidRPr="00A313FE">
        <w:rPr>
          <w:rFonts w:ascii="Times New Roman" w:hAnsi="Times New Roman" w:cs="Times New Roman"/>
          <w:sz w:val="24"/>
          <w:szCs w:val="24"/>
        </w:rPr>
        <w:t>Distrito Metropolitano de Quito</w:t>
      </w:r>
      <w:r w:rsidR="00F86BEB" w:rsidRPr="00A313FE">
        <w:rPr>
          <w:rFonts w:ascii="Times New Roman" w:hAnsi="Times New Roman" w:cs="Times New Roman"/>
          <w:sz w:val="24"/>
          <w:szCs w:val="24"/>
        </w:rPr>
        <w:t xml:space="preserve">, y </w:t>
      </w:r>
      <w:r w:rsidR="00F86BEB" w:rsidRPr="00C15412">
        <w:rPr>
          <w:rFonts w:ascii="Times New Roman" w:hAnsi="Times New Roman" w:cs="Times New Roman"/>
          <w:sz w:val="24"/>
          <w:szCs w:val="24"/>
        </w:rPr>
        <w:t xml:space="preserve">que ha sido incorporada en el Código Municipal en su Libro </w:t>
      </w:r>
      <w:r w:rsidR="00E20323" w:rsidRPr="00C15412">
        <w:rPr>
          <w:rFonts w:ascii="Times New Roman" w:hAnsi="Times New Roman" w:cs="Times New Roman"/>
          <w:sz w:val="24"/>
          <w:szCs w:val="24"/>
        </w:rPr>
        <w:t>I.3</w:t>
      </w:r>
      <w:r w:rsidR="00F86BEB" w:rsidRPr="00C15412">
        <w:rPr>
          <w:rFonts w:ascii="Times New Roman" w:hAnsi="Times New Roman" w:cs="Times New Roman"/>
          <w:sz w:val="24"/>
          <w:szCs w:val="24"/>
        </w:rPr>
        <w:t xml:space="preserve">, Título </w:t>
      </w:r>
      <w:r w:rsidR="00E20323" w:rsidRPr="00C15412">
        <w:rPr>
          <w:rFonts w:ascii="Times New Roman" w:hAnsi="Times New Roman" w:cs="Times New Roman"/>
          <w:sz w:val="24"/>
          <w:szCs w:val="24"/>
        </w:rPr>
        <w:t>II</w:t>
      </w:r>
      <w:bookmarkEnd w:id="0"/>
      <w:r w:rsidR="00053616" w:rsidRPr="00C15412">
        <w:rPr>
          <w:rFonts w:ascii="Times New Roman" w:hAnsi="Times New Roman" w:cs="Times New Roman"/>
          <w:sz w:val="24"/>
          <w:szCs w:val="24"/>
        </w:rPr>
        <w:t xml:space="preserve"> y las Ordenanzas Metropolitanas 177 sancionada el 12 de abril de 2006 que regula el mejoramiento vial a través del sistema de gestión participativa, la ordenanza 198 de noviembre del 2006; y, 234 de 22 de noviembre de 2007, que regula el mejoramiento vial a través del sistema de gestión participativa.</w:t>
      </w:r>
    </w:p>
    <w:p w14:paraId="35131023" w14:textId="6B49AE56" w:rsidR="00F73F8F" w:rsidRDefault="00F73F8F" w:rsidP="00DA75E1">
      <w:pPr>
        <w:jc w:val="both"/>
        <w:rPr>
          <w:rFonts w:ascii="Times New Roman" w:hAnsi="Times New Roman" w:cs="Times New Roman"/>
          <w:sz w:val="24"/>
          <w:szCs w:val="24"/>
        </w:rPr>
      </w:pPr>
    </w:p>
    <w:p w14:paraId="04B213FB" w14:textId="3BAF4D45" w:rsidR="00F73F8F" w:rsidRPr="00A313FE" w:rsidRDefault="00F73F8F" w:rsidP="00DA75E1">
      <w:pPr>
        <w:jc w:val="both"/>
        <w:rPr>
          <w:rFonts w:ascii="Times New Roman" w:hAnsi="Times New Roman" w:cs="Times New Roman"/>
          <w:sz w:val="24"/>
          <w:szCs w:val="24"/>
        </w:rPr>
      </w:pPr>
    </w:p>
    <w:sectPr w:rsidR="00F73F8F" w:rsidRPr="00A313FE" w:rsidSect="00DD6593">
      <w:footerReference w:type="default" r:id="rId8"/>
      <w:pgSz w:w="12240" w:h="15840"/>
      <w:pgMar w:top="1440" w:right="1041" w:bottom="851" w:left="1418" w:header="57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6F9BC" w14:textId="77777777" w:rsidR="00FD3C41" w:rsidRDefault="00FD3C41" w:rsidP="005B01EE">
      <w:pPr>
        <w:spacing w:after="0" w:line="240" w:lineRule="auto"/>
      </w:pPr>
      <w:r>
        <w:separator/>
      </w:r>
    </w:p>
  </w:endnote>
  <w:endnote w:type="continuationSeparator" w:id="0">
    <w:p w14:paraId="3D1955BF" w14:textId="77777777" w:rsidR="00FD3C41" w:rsidRDefault="00FD3C41" w:rsidP="005B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4236"/>
      <w:docPartObj>
        <w:docPartGallery w:val="Page Numbers (Bottom of Page)"/>
        <w:docPartUnique/>
      </w:docPartObj>
    </w:sdtPr>
    <w:sdtEndPr/>
    <w:sdtContent>
      <w:p w14:paraId="56DA1448" w14:textId="3879265A" w:rsidR="00363935" w:rsidRDefault="00363935">
        <w:pPr>
          <w:pStyle w:val="Piedepgina"/>
          <w:jc w:val="right"/>
        </w:pPr>
        <w:r>
          <w:fldChar w:fldCharType="begin"/>
        </w:r>
        <w:r>
          <w:instrText>PAGE   \* MERGEFORMAT</w:instrText>
        </w:r>
        <w:r>
          <w:fldChar w:fldCharType="separate"/>
        </w:r>
        <w:r w:rsidR="00A21799" w:rsidRPr="00A21799">
          <w:rPr>
            <w:noProof/>
            <w:lang w:val="es-ES"/>
          </w:rPr>
          <w:t>10</w:t>
        </w:r>
        <w:r>
          <w:fldChar w:fldCharType="end"/>
        </w:r>
      </w:p>
    </w:sdtContent>
  </w:sdt>
  <w:p w14:paraId="0748E42D" w14:textId="77777777" w:rsidR="00363935" w:rsidRDefault="003639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8D129" w14:textId="77777777" w:rsidR="00FD3C41" w:rsidRDefault="00FD3C41" w:rsidP="005B01EE">
      <w:pPr>
        <w:spacing w:after="0" w:line="240" w:lineRule="auto"/>
      </w:pPr>
      <w:r>
        <w:separator/>
      </w:r>
    </w:p>
  </w:footnote>
  <w:footnote w:type="continuationSeparator" w:id="0">
    <w:p w14:paraId="5856D94A" w14:textId="77777777" w:rsidR="00FD3C41" w:rsidRDefault="00FD3C41" w:rsidP="005B0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69FA"/>
    <w:multiLevelType w:val="hybridMultilevel"/>
    <w:tmpl w:val="E40AE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F7B"/>
    <w:multiLevelType w:val="hybridMultilevel"/>
    <w:tmpl w:val="7CA8D4B6"/>
    <w:lvl w:ilvl="0" w:tplc="04090017">
      <w:start w:val="1"/>
      <w:numFmt w:val="lowerLetter"/>
      <w:lvlText w:val="%1)"/>
      <w:lvlJc w:val="left"/>
      <w:pPr>
        <w:ind w:left="165" w:hanging="360"/>
      </w:p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abstractNum w:abstractNumId="2" w15:restartNumberingAfterBreak="0">
    <w:nsid w:val="09C3343D"/>
    <w:multiLevelType w:val="hybridMultilevel"/>
    <w:tmpl w:val="696A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E1D10"/>
    <w:multiLevelType w:val="hybridMultilevel"/>
    <w:tmpl w:val="3362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1FC2"/>
    <w:multiLevelType w:val="hybridMultilevel"/>
    <w:tmpl w:val="098EE8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44BA8"/>
    <w:multiLevelType w:val="hybridMultilevel"/>
    <w:tmpl w:val="57CA4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4D2"/>
    <w:multiLevelType w:val="hybridMultilevel"/>
    <w:tmpl w:val="7B3AFD40"/>
    <w:lvl w:ilvl="0" w:tplc="87368A90">
      <w:start w:val="1"/>
      <w:numFmt w:val="decimal"/>
      <w:lvlText w:val="Artículo %1.-"/>
      <w:lvlJc w:val="left"/>
      <w:pPr>
        <w:ind w:left="540" w:hanging="360"/>
      </w:pPr>
      <w:rPr>
        <w:rFonts w:hint="default"/>
        <w:b/>
        <w:lang w:val="es-E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C022D5"/>
    <w:multiLevelType w:val="hybridMultilevel"/>
    <w:tmpl w:val="FD80C850"/>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AC9563B"/>
    <w:multiLevelType w:val="hybridMultilevel"/>
    <w:tmpl w:val="BF20B75E"/>
    <w:lvl w:ilvl="0" w:tplc="87368A90">
      <w:start w:val="1"/>
      <w:numFmt w:val="decimal"/>
      <w:lvlText w:val="Artículo %1.-"/>
      <w:lvlJc w:val="left"/>
      <w:pPr>
        <w:ind w:left="720" w:hanging="360"/>
      </w:pPr>
      <w:rPr>
        <w:rFonts w:hint="default"/>
        <w:b/>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57D1"/>
    <w:multiLevelType w:val="hybridMultilevel"/>
    <w:tmpl w:val="7CFC34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B7DFA"/>
    <w:multiLevelType w:val="hybridMultilevel"/>
    <w:tmpl w:val="788E4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404F"/>
    <w:multiLevelType w:val="hybridMultilevel"/>
    <w:tmpl w:val="A6D6FC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02BAA"/>
    <w:multiLevelType w:val="hybridMultilevel"/>
    <w:tmpl w:val="B6FA2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D07B0"/>
    <w:multiLevelType w:val="hybridMultilevel"/>
    <w:tmpl w:val="214A65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14B11"/>
    <w:multiLevelType w:val="hybridMultilevel"/>
    <w:tmpl w:val="129A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00774"/>
    <w:multiLevelType w:val="hybridMultilevel"/>
    <w:tmpl w:val="3B32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1C3EBD"/>
    <w:multiLevelType w:val="hybridMultilevel"/>
    <w:tmpl w:val="2EA25352"/>
    <w:lvl w:ilvl="0" w:tplc="30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348CE"/>
    <w:multiLevelType w:val="hybridMultilevel"/>
    <w:tmpl w:val="ADAC3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05D61"/>
    <w:multiLevelType w:val="hybridMultilevel"/>
    <w:tmpl w:val="2172531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04177A9"/>
    <w:multiLevelType w:val="hybridMultilevel"/>
    <w:tmpl w:val="A094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7547D"/>
    <w:multiLevelType w:val="hybridMultilevel"/>
    <w:tmpl w:val="FCC47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33869"/>
    <w:multiLevelType w:val="hybridMultilevel"/>
    <w:tmpl w:val="B9F22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B5201"/>
    <w:multiLevelType w:val="hybridMultilevel"/>
    <w:tmpl w:val="7040C9C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6422FCF"/>
    <w:multiLevelType w:val="hybridMultilevel"/>
    <w:tmpl w:val="AB88EE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61850"/>
    <w:multiLevelType w:val="hybridMultilevel"/>
    <w:tmpl w:val="C61E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E6802"/>
    <w:multiLevelType w:val="hybridMultilevel"/>
    <w:tmpl w:val="CC5C8E1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3E9F22B3"/>
    <w:multiLevelType w:val="hybridMultilevel"/>
    <w:tmpl w:val="E230F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543A9"/>
    <w:multiLevelType w:val="hybridMultilevel"/>
    <w:tmpl w:val="C448B2CE"/>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401D4A47"/>
    <w:multiLevelType w:val="hybridMultilevel"/>
    <w:tmpl w:val="754452E0"/>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20840D2"/>
    <w:multiLevelType w:val="hybridMultilevel"/>
    <w:tmpl w:val="F95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7536D"/>
    <w:multiLevelType w:val="hybridMultilevel"/>
    <w:tmpl w:val="6406A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30A98"/>
    <w:multiLevelType w:val="hybridMultilevel"/>
    <w:tmpl w:val="1D4AF0D6"/>
    <w:lvl w:ilvl="0" w:tplc="04090017">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2" w15:restartNumberingAfterBreak="0">
    <w:nsid w:val="5B010196"/>
    <w:multiLevelType w:val="hybridMultilevel"/>
    <w:tmpl w:val="FA541F9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5B853B16"/>
    <w:multiLevelType w:val="hybridMultilevel"/>
    <w:tmpl w:val="E396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44969"/>
    <w:multiLevelType w:val="hybridMultilevel"/>
    <w:tmpl w:val="0F7ECEA6"/>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5DE86111"/>
    <w:multiLevelType w:val="multilevel"/>
    <w:tmpl w:val="095A3E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622583"/>
    <w:multiLevelType w:val="hybridMultilevel"/>
    <w:tmpl w:val="A30A492C"/>
    <w:lvl w:ilvl="0" w:tplc="04090017">
      <w:start w:val="1"/>
      <w:numFmt w:val="lowerLetter"/>
      <w:lvlText w:val="%1)"/>
      <w:lvlJc w:val="left"/>
      <w:pPr>
        <w:ind w:left="2136" w:hanging="360"/>
      </w:p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7" w15:restartNumberingAfterBreak="0">
    <w:nsid w:val="5F4A57D9"/>
    <w:multiLevelType w:val="hybridMultilevel"/>
    <w:tmpl w:val="D9C03D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A0AA4"/>
    <w:multiLevelType w:val="hybridMultilevel"/>
    <w:tmpl w:val="E48454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35E23"/>
    <w:multiLevelType w:val="hybridMultilevel"/>
    <w:tmpl w:val="628C08A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688202FC"/>
    <w:multiLevelType w:val="hybridMultilevel"/>
    <w:tmpl w:val="694AC260"/>
    <w:lvl w:ilvl="0" w:tplc="04090017">
      <w:start w:val="1"/>
      <w:numFmt w:val="lowerLetter"/>
      <w:lvlText w:val="%1)"/>
      <w:lvlJc w:val="left"/>
      <w:pPr>
        <w:ind w:left="2136" w:hanging="360"/>
      </w:pPr>
      <w:rPr>
        <w:rFonts w:hint="default"/>
        <w:b/>
        <w:lang w:val="es-EC"/>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41" w15:restartNumberingAfterBreak="0">
    <w:nsid w:val="72B42E5E"/>
    <w:multiLevelType w:val="hybridMultilevel"/>
    <w:tmpl w:val="6C2650CE"/>
    <w:lvl w:ilvl="0" w:tplc="04090011">
      <w:start w:val="1"/>
      <w:numFmt w:val="decimal"/>
      <w:lvlText w:val="%1)"/>
      <w:lvlJc w:val="left"/>
      <w:pPr>
        <w:ind w:left="720" w:hanging="360"/>
      </w:pPr>
    </w:lvl>
    <w:lvl w:ilvl="1" w:tplc="72E4FFCA">
      <w:numFmt w:val="bullet"/>
      <w:lvlText w:val="-"/>
      <w:lvlJc w:val="left"/>
      <w:pPr>
        <w:ind w:left="1788" w:hanging="708"/>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8157D"/>
    <w:multiLevelType w:val="hybridMultilevel"/>
    <w:tmpl w:val="1A547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16CB2"/>
    <w:multiLevelType w:val="hybridMultilevel"/>
    <w:tmpl w:val="794E297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804C8"/>
    <w:multiLevelType w:val="hybridMultilevel"/>
    <w:tmpl w:val="344CBFA4"/>
    <w:lvl w:ilvl="0" w:tplc="04090017">
      <w:start w:val="1"/>
      <w:numFmt w:val="lowerLetter"/>
      <w:lvlText w:val="%1)"/>
      <w:lvlJc w:val="left"/>
      <w:pPr>
        <w:ind w:left="1068" w:hanging="360"/>
      </w:pPr>
      <w:rPr>
        <w:rFont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5" w15:restartNumberingAfterBreak="0">
    <w:nsid w:val="7C2F6ABA"/>
    <w:multiLevelType w:val="hybridMultilevel"/>
    <w:tmpl w:val="60647B9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6" w15:restartNumberingAfterBreak="0">
    <w:nsid w:val="7D242D22"/>
    <w:multiLevelType w:val="hybridMultilevel"/>
    <w:tmpl w:val="53E4A908"/>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47" w15:restartNumberingAfterBreak="0">
    <w:nsid w:val="7F4F4040"/>
    <w:multiLevelType w:val="hybridMultilevel"/>
    <w:tmpl w:val="298C2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395D"/>
    <w:multiLevelType w:val="hybridMultilevel"/>
    <w:tmpl w:val="C0FE4B8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6"/>
  </w:num>
  <w:num w:numId="4">
    <w:abstractNumId w:val="1"/>
  </w:num>
  <w:num w:numId="5">
    <w:abstractNumId w:val="28"/>
  </w:num>
  <w:num w:numId="6">
    <w:abstractNumId w:val="36"/>
  </w:num>
  <w:num w:numId="7">
    <w:abstractNumId w:val="15"/>
  </w:num>
  <w:num w:numId="8">
    <w:abstractNumId w:val="24"/>
  </w:num>
  <w:num w:numId="9">
    <w:abstractNumId w:val="32"/>
  </w:num>
  <w:num w:numId="10">
    <w:abstractNumId w:val="18"/>
  </w:num>
  <w:num w:numId="11">
    <w:abstractNumId w:val="14"/>
  </w:num>
  <w:num w:numId="12">
    <w:abstractNumId w:val="11"/>
  </w:num>
  <w:num w:numId="13">
    <w:abstractNumId w:val="46"/>
  </w:num>
  <w:num w:numId="14">
    <w:abstractNumId w:val="44"/>
  </w:num>
  <w:num w:numId="15">
    <w:abstractNumId w:val="40"/>
  </w:num>
  <w:num w:numId="16">
    <w:abstractNumId w:val="26"/>
  </w:num>
  <w:num w:numId="17">
    <w:abstractNumId w:val="21"/>
  </w:num>
  <w:num w:numId="18">
    <w:abstractNumId w:val="31"/>
  </w:num>
  <w:num w:numId="19">
    <w:abstractNumId w:val="7"/>
  </w:num>
  <w:num w:numId="20">
    <w:abstractNumId w:val="22"/>
  </w:num>
  <w:num w:numId="21">
    <w:abstractNumId w:val="34"/>
  </w:num>
  <w:num w:numId="22">
    <w:abstractNumId w:val="39"/>
  </w:num>
  <w:num w:numId="23">
    <w:abstractNumId w:val="27"/>
  </w:num>
  <w:num w:numId="24">
    <w:abstractNumId w:val="25"/>
  </w:num>
  <w:num w:numId="25">
    <w:abstractNumId w:val="8"/>
  </w:num>
  <w:num w:numId="26">
    <w:abstractNumId w:val="19"/>
  </w:num>
  <w:num w:numId="27">
    <w:abstractNumId w:val="45"/>
  </w:num>
  <w:num w:numId="28">
    <w:abstractNumId w:val="16"/>
  </w:num>
  <w:num w:numId="29">
    <w:abstractNumId w:val="35"/>
  </w:num>
  <w:num w:numId="30">
    <w:abstractNumId w:val="3"/>
  </w:num>
  <w:num w:numId="31">
    <w:abstractNumId w:val="2"/>
  </w:num>
  <w:num w:numId="32">
    <w:abstractNumId w:val="9"/>
  </w:num>
  <w:num w:numId="33">
    <w:abstractNumId w:val="37"/>
  </w:num>
  <w:num w:numId="34">
    <w:abstractNumId w:val="10"/>
  </w:num>
  <w:num w:numId="35">
    <w:abstractNumId w:val="20"/>
  </w:num>
  <w:num w:numId="36">
    <w:abstractNumId w:val="12"/>
  </w:num>
  <w:num w:numId="37">
    <w:abstractNumId w:val="4"/>
  </w:num>
  <w:num w:numId="38">
    <w:abstractNumId w:val="30"/>
  </w:num>
  <w:num w:numId="39">
    <w:abstractNumId w:val="13"/>
  </w:num>
  <w:num w:numId="40">
    <w:abstractNumId w:val="41"/>
  </w:num>
  <w:num w:numId="41">
    <w:abstractNumId w:val="0"/>
  </w:num>
  <w:num w:numId="42">
    <w:abstractNumId w:val="5"/>
  </w:num>
  <w:num w:numId="43">
    <w:abstractNumId w:val="17"/>
  </w:num>
  <w:num w:numId="44">
    <w:abstractNumId w:val="47"/>
  </w:num>
  <w:num w:numId="45">
    <w:abstractNumId w:val="42"/>
  </w:num>
  <w:num w:numId="46">
    <w:abstractNumId w:val="23"/>
  </w:num>
  <w:num w:numId="47">
    <w:abstractNumId w:val="48"/>
  </w:num>
  <w:num w:numId="48">
    <w:abstractNumId w:val="38"/>
  </w:num>
  <w:num w:numId="49">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EE"/>
    <w:rsid w:val="0000392A"/>
    <w:rsid w:val="0000563D"/>
    <w:rsid w:val="00006F29"/>
    <w:rsid w:val="00010CA9"/>
    <w:rsid w:val="00014524"/>
    <w:rsid w:val="00015462"/>
    <w:rsid w:val="00024458"/>
    <w:rsid w:val="00026B5F"/>
    <w:rsid w:val="000338A3"/>
    <w:rsid w:val="00036609"/>
    <w:rsid w:val="00041067"/>
    <w:rsid w:val="000418EA"/>
    <w:rsid w:val="000428F4"/>
    <w:rsid w:val="00043174"/>
    <w:rsid w:val="00047AB5"/>
    <w:rsid w:val="00053616"/>
    <w:rsid w:val="00054A33"/>
    <w:rsid w:val="00056642"/>
    <w:rsid w:val="00062F7D"/>
    <w:rsid w:val="00064E26"/>
    <w:rsid w:val="00073C01"/>
    <w:rsid w:val="000801A7"/>
    <w:rsid w:val="000808F7"/>
    <w:rsid w:val="00080F27"/>
    <w:rsid w:val="00081108"/>
    <w:rsid w:val="000A0D43"/>
    <w:rsid w:val="000A1D42"/>
    <w:rsid w:val="000A208A"/>
    <w:rsid w:val="000A4095"/>
    <w:rsid w:val="000A533B"/>
    <w:rsid w:val="000A660D"/>
    <w:rsid w:val="000B02EE"/>
    <w:rsid w:val="000B0CF8"/>
    <w:rsid w:val="000B1DC0"/>
    <w:rsid w:val="000B45CB"/>
    <w:rsid w:val="000C0C7E"/>
    <w:rsid w:val="000D3341"/>
    <w:rsid w:val="000D56A2"/>
    <w:rsid w:val="000E3BA7"/>
    <w:rsid w:val="000F69C9"/>
    <w:rsid w:val="00103455"/>
    <w:rsid w:val="0010643C"/>
    <w:rsid w:val="00112C13"/>
    <w:rsid w:val="001136FF"/>
    <w:rsid w:val="0011379E"/>
    <w:rsid w:val="001141B3"/>
    <w:rsid w:val="00125822"/>
    <w:rsid w:val="0012619B"/>
    <w:rsid w:val="00126614"/>
    <w:rsid w:val="00130D1F"/>
    <w:rsid w:val="00131D65"/>
    <w:rsid w:val="0013356A"/>
    <w:rsid w:val="00135E65"/>
    <w:rsid w:val="0013665E"/>
    <w:rsid w:val="001457A3"/>
    <w:rsid w:val="00147896"/>
    <w:rsid w:val="00151FB3"/>
    <w:rsid w:val="001548F2"/>
    <w:rsid w:val="00163BCD"/>
    <w:rsid w:val="00164A02"/>
    <w:rsid w:val="00165474"/>
    <w:rsid w:val="00166E4E"/>
    <w:rsid w:val="00167C90"/>
    <w:rsid w:val="0017095D"/>
    <w:rsid w:val="0017388C"/>
    <w:rsid w:val="00173CFE"/>
    <w:rsid w:val="00173F50"/>
    <w:rsid w:val="001756E7"/>
    <w:rsid w:val="00175AB1"/>
    <w:rsid w:val="0017785E"/>
    <w:rsid w:val="0018096E"/>
    <w:rsid w:val="00183330"/>
    <w:rsid w:val="00186A69"/>
    <w:rsid w:val="00191EFF"/>
    <w:rsid w:val="001933F4"/>
    <w:rsid w:val="00195306"/>
    <w:rsid w:val="001A27C9"/>
    <w:rsid w:val="001A592C"/>
    <w:rsid w:val="001A6D7B"/>
    <w:rsid w:val="001B3481"/>
    <w:rsid w:val="001B6CAE"/>
    <w:rsid w:val="001B7602"/>
    <w:rsid w:val="001C07E7"/>
    <w:rsid w:val="001C13AD"/>
    <w:rsid w:val="001C1BA9"/>
    <w:rsid w:val="001C1BF2"/>
    <w:rsid w:val="001C500A"/>
    <w:rsid w:val="001C776D"/>
    <w:rsid w:val="001D5783"/>
    <w:rsid w:val="001E1A20"/>
    <w:rsid w:val="001E214F"/>
    <w:rsid w:val="001E72DA"/>
    <w:rsid w:val="001E7D40"/>
    <w:rsid w:val="001F191A"/>
    <w:rsid w:val="001F7B60"/>
    <w:rsid w:val="0020471B"/>
    <w:rsid w:val="00205F5C"/>
    <w:rsid w:val="00206384"/>
    <w:rsid w:val="00210D85"/>
    <w:rsid w:val="00211A8A"/>
    <w:rsid w:val="00213592"/>
    <w:rsid w:val="002210DE"/>
    <w:rsid w:val="002216AB"/>
    <w:rsid w:val="00226138"/>
    <w:rsid w:val="00227CEB"/>
    <w:rsid w:val="00230990"/>
    <w:rsid w:val="00233A94"/>
    <w:rsid w:val="00237616"/>
    <w:rsid w:val="00241533"/>
    <w:rsid w:val="0024450A"/>
    <w:rsid w:val="0025075A"/>
    <w:rsid w:val="00251A01"/>
    <w:rsid w:val="00255216"/>
    <w:rsid w:val="00257352"/>
    <w:rsid w:val="002625DE"/>
    <w:rsid w:val="002651FB"/>
    <w:rsid w:val="00265958"/>
    <w:rsid w:val="00266807"/>
    <w:rsid w:val="00271003"/>
    <w:rsid w:val="00273D13"/>
    <w:rsid w:val="00274218"/>
    <w:rsid w:val="00277F81"/>
    <w:rsid w:val="002814DE"/>
    <w:rsid w:val="00283073"/>
    <w:rsid w:val="00286ED3"/>
    <w:rsid w:val="00293836"/>
    <w:rsid w:val="002954C0"/>
    <w:rsid w:val="002A43D2"/>
    <w:rsid w:val="002B0560"/>
    <w:rsid w:val="002B5705"/>
    <w:rsid w:val="002C1D9D"/>
    <w:rsid w:val="002C36E9"/>
    <w:rsid w:val="002C42FB"/>
    <w:rsid w:val="002C69D1"/>
    <w:rsid w:val="002C729E"/>
    <w:rsid w:val="002D0BC4"/>
    <w:rsid w:val="002D32AE"/>
    <w:rsid w:val="002D3F39"/>
    <w:rsid w:val="002D4C65"/>
    <w:rsid w:val="002D56E7"/>
    <w:rsid w:val="002D6201"/>
    <w:rsid w:val="002E302C"/>
    <w:rsid w:val="002E4CBC"/>
    <w:rsid w:val="002E7086"/>
    <w:rsid w:val="002F045C"/>
    <w:rsid w:val="002F296B"/>
    <w:rsid w:val="002F56EC"/>
    <w:rsid w:val="002F608F"/>
    <w:rsid w:val="002F7D3D"/>
    <w:rsid w:val="00300A9D"/>
    <w:rsid w:val="003020E8"/>
    <w:rsid w:val="003123B9"/>
    <w:rsid w:val="003139C3"/>
    <w:rsid w:val="00314646"/>
    <w:rsid w:val="00316EE3"/>
    <w:rsid w:val="003256BC"/>
    <w:rsid w:val="003336D4"/>
    <w:rsid w:val="00336A15"/>
    <w:rsid w:val="0034258F"/>
    <w:rsid w:val="00342FB2"/>
    <w:rsid w:val="00344A1F"/>
    <w:rsid w:val="00344EEB"/>
    <w:rsid w:val="0035215F"/>
    <w:rsid w:val="00352917"/>
    <w:rsid w:val="00353100"/>
    <w:rsid w:val="00354A09"/>
    <w:rsid w:val="00354C14"/>
    <w:rsid w:val="00355D74"/>
    <w:rsid w:val="00356136"/>
    <w:rsid w:val="00361FA8"/>
    <w:rsid w:val="003620D5"/>
    <w:rsid w:val="00363568"/>
    <w:rsid w:val="00363935"/>
    <w:rsid w:val="0036473B"/>
    <w:rsid w:val="00370B63"/>
    <w:rsid w:val="00376179"/>
    <w:rsid w:val="003777A8"/>
    <w:rsid w:val="00377B07"/>
    <w:rsid w:val="003840D2"/>
    <w:rsid w:val="0038686C"/>
    <w:rsid w:val="00386A5C"/>
    <w:rsid w:val="00387F1F"/>
    <w:rsid w:val="003925E9"/>
    <w:rsid w:val="00394C1D"/>
    <w:rsid w:val="003A04D5"/>
    <w:rsid w:val="003A16DE"/>
    <w:rsid w:val="003A35BB"/>
    <w:rsid w:val="003A4EE2"/>
    <w:rsid w:val="003A75EB"/>
    <w:rsid w:val="003A7C23"/>
    <w:rsid w:val="003B3D40"/>
    <w:rsid w:val="003B4FEB"/>
    <w:rsid w:val="003B5FD3"/>
    <w:rsid w:val="003B6BC4"/>
    <w:rsid w:val="003C0973"/>
    <w:rsid w:val="003C56CD"/>
    <w:rsid w:val="003C79D1"/>
    <w:rsid w:val="003D23BF"/>
    <w:rsid w:val="003E3AD4"/>
    <w:rsid w:val="003F09E4"/>
    <w:rsid w:val="003F143F"/>
    <w:rsid w:val="003F3B04"/>
    <w:rsid w:val="003F456E"/>
    <w:rsid w:val="00400551"/>
    <w:rsid w:val="00401EC1"/>
    <w:rsid w:val="00403A30"/>
    <w:rsid w:val="00404415"/>
    <w:rsid w:val="004075BD"/>
    <w:rsid w:val="00410594"/>
    <w:rsid w:val="00410880"/>
    <w:rsid w:val="00412C34"/>
    <w:rsid w:val="00416EE7"/>
    <w:rsid w:val="0042158F"/>
    <w:rsid w:val="004216AB"/>
    <w:rsid w:val="0042347B"/>
    <w:rsid w:val="00427FD8"/>
    <w:rsid w:val="00433A59"/>
    <w:rsid w:val="004346DA"/>
    <w:rsid w:val="00434785"/>
    <w:rsid w:val="00435124"/>
    <w:rsid w:val="00436D84"/>
    <w:rsid w:val="0044092D"/>
    <w:rsid w:val="0044335D"/>
    <w:rsid w:val="00450DE6"/>
    <w:rsid w:val="00455532"/>
    <w:rsid w:val="004679BB"/>
    <w:rsid w:val="004712FC"/>
    <w:rsid w:val="0047356E"/>
    <w:rsid w:val="00474192"/>
    <w:rsid w:val="00474D41"/>
    <w:rsid w:val="00480FEC"/>
    <w:rsid w:val="00482F5A"/>
    <w:rsid w:val="00483C74"/>
    <w:rsid w:val="0048464D"/>
    <w:rsid w:val="0048546C"/>
    <w:rsid w:val="004863B6"/>
    <w:rsid w:val="00486603"/>
    <w:rsid w:val="00487AF6"/>
    <w:rsid w:val="00495831"/>
    <w:rsid w:val="00496188"/>
    <w:rsid w:val="004A57D3"/>
    <w:rsid w:val="004A6FB9"/>
    <w:rsid w:val="004B09CF"/>
    <w:rsid w:val="004B2B9B"/>
    <w:rsid w:val="004B3126"/>
    <w:rsid w:val="004C0D75"/>
    <w:rsid w:val="004C0DF5"/>
    <w:rsid w:val="004C20E4"/>
    <w:rsid w:val="004C2687"/>
    <w:rsid w:val="004C46C1"/>
    <w:rsid w:val="004D0B78"/>
    <w:rsid w:val="004D2834"/>
    <w:rsid w:val="004D4323"/>
    <w:rsid w:val="004D6D8B"/>
    <w:rsid w:val="004D77A3"/>
    <w:rsid w:val="004E021D"/>
    <w:rsid w:val="004E087C"/>
    <w:rsid w:val="004F0093"/>
    <w:rsid w:val="004F285F"/>
    <w:rsid w:val="004F320C"/>
    <w:rsid w:val="004F3467"/>
    <w:rsid w:val="004F4202"/>
    <w:rsid w:val="00503086"/>
    <w:rsid w:val="00506288"/>
    <w:rsid w:val="00506D6A"/>
    <w:rsid w:val="005149E8"/>
    <w:rsid w:val="005229B6"/>
    <w:rsid w:val="005239DD"/>
    <w:rsid w:val="00525055"/>
    <w:rsid w:val="00530BA7"/>
    <w:rsid w:val="00540182"/>
    <w:rsid w:val="00541453"/>
    <w:rsid w:val="00541F73"/>
    <w:rsid w:val="00545FE2"/>
    <w:rsid w:val="00556FEC"/>
    <w:rsid w:val="005576C4"/>
    <w:rsid w:val="005616EE"/>
    <w:rsid w:val="005701FB"/>
    <w:rsid w:val="0057180C"/>
    <w:rsid w:val="005739B2"/>
    <w:rsid w:val="00575B72"/>
    <w:rsid w:val="00581ED2"/>
    <w:rsid w:val="00582B23"/>
    <w:rsid w:val="00583BB2"/>
    <w:rsid w:val="00587CFA"/>
    <w:rsid w:val="00590D59"/>
    <w:rsid w:val="00592510"/>
    <w:rsid w:val="00593640"/>
    <w:rsid w:val="00593B91"/>
    <w:rsid w:val="00595168"/>
    <w:rsid w:val="00597DA1"/>
    <w:rsid w:val="005A61A7"/>
    <w:rsid w:val="005B00A1"/>
    <w:rsid w:val="005B01EE"/>
    <w:rsid w:val="005B081B"/>
    <w:rsid w:val="005B2670"/>
    <w:rsid w:val="005B3579"/>
    <w:rsid w:val="005B395B"/>
    <w:rsid w:val="005B51FF"/>
    <w:rsid w:val="005C1794"/>
    <w:rsid w:val="005C54EA"/>
    <w:rsid w:val="005C78E1"/>
    <w:rsid w:val="005D153E"/>
    <w:rsid w:val="005D2AE6"/>
    <w:rsid w:val="005E1C17"/>
    <w:rsid w:val="005E23D4"/>
    <w:rsid w:val="005F2A8B"/>
    <w:rsid w:val="005F417A"/>
    <w:rsid w:val="005F546B"/>
    <w:rsid w:val="005F59DC"/>
    <w:rsid w:val="00600A11"/>
    <w:rsid w:val="0060103D"/>
    <w:rsid w:val="006071BE"/>
    <w:rsid w:val="006106B8"/>
    <w:rsid w:val="006129C7"/>
    <w:rsid w:val="00614482"/>
    <w:rsid w:val="00615BEC"/>
    <w:rsid w:val="00615C6E"/>
    <w:rsid w:val="006312F8"/>
    <w:rsid w:val="00637329"/>
    <w:rsid w:val="00637E5B"/>
    <w:rsid w:val="00640728"/>
    <w:rsid w:val="00640D9C"/>
    <w:rsid w:val="00641EA5"/>
    <w:rsid w:val="00643655"/>
    <w:rsid w:val="0064461A"/>
    <w:rsid w:val="00646D10"/>
    <w:rsid w:val="0065020D"/>
    <w:rsid w:val="006516EF"/>
    <w:rsid w:val="00653846"/>
    <w:rsid w:val="00664449"/>
    <w:rsid w:val="006666DA"/>
    <w:rsid w:val="00666F05"/>
    <w:rsid w:val="00667BFB"/>
    <w:rsid w:val="00672641"/>
    <w:rsid w:val="00672B68"/>
    <w:rsid w:val="00673521"/>
    <w:rsid w:val="00673B8F"/>
    <w:rsid w:val="00674F30"/>
    <w:rsid w:val="0067554F"/>
    <w:rsid w:val="00680470"/>
    <w:rsid w:val="00686B74"/>
    <w:rsid w:val="006908CB"/>
    <w:rsid w:val="00691E74"/>
    <w:rsid w:val="00692D0D"/>
    <w:rsid w:val="0069317C"/>
    <w:rsid w:val="00693570"/>
    <w:rsid w:val="00694922"/>
    <w:rsid w:val="006963CB"/>
    <w:rsid w:val="00697123"/>
    <w:rsid w:val="006A116C"/>
    <w:rsid w:val="006A5494"/>
    <w:rsid w:val="006B1374"/>
    <w:rsid w:val="006B2CCC"/>
    <w:rsid w:val="006B30AD"/>
    <w:rsid w:val="006B3138"/>
    <w:rsid w:val="006B7CC7"/>
    <w:rsid w:val="006C2BCF"/>
    <w:rsid w:val="006C3DBB"/>
    <w:rsid w:val="006C4348"/>
    <w:rsid w:val="006D41C8"/>
    <w:rsid w:val="006D451B"/>
    <w:rsid w:val="006D4B1A"/>
    <w:rsid w:val="006D71AC"/>
    <w:rsid w:val="006E014F"/>
    <w:rsid w:val="006E166B"/>
    <w:rsid w:val="006E61B7"/>
    <w:rsid w:val="006F299D"/>
    <w:rsid w:val="006F5C38"/>
    <w:rsid w:val="00701042"/>
    <w:rsid w:val="007049AF"/>
    <w:rsid w:val="007130B7"/>
    <w:rsid w:val="00715938"/>
    <w:rsid w:val="00716D71"/>
    <w:rsid w:val="00721B75"/>
    <w:rsid w:val="00725F17"/>
    <w:rsid w:val="00726067"/>
    <w:rsid w:val="007261A1"/>
    <w:rsid w:val="00730A84"/>
    <w:rsid w:val="00736F3B"/>
    <w:rsid w:val="00740A31"/>
    <w:rsid w:val="00743E11"/>
    <w:rsid w:val="007446FB"/>
    <w:rsid w:val="00750F02"/>
    <w:rsid w:val="0076380E"/>
    <w:rsid w:val="007707A8"/>
    <w:rsid w:val="00771D2D"/>
    <w:rsid w:val="007756ED"/>
    <w:rsid w:val="0078691F"/>
    <w:rsid w:val="00787385"/>
    <w:rsid w:val="00791170"/>
    <w:rsid w:val="00791282"/>
    <w:rsid w:val="00792C57"/>
    <w:rsid w:val="007978A8"/>
    <w:rsid w:val="007A034D"/>
    <w:rsid w:val="007A5445"/>
    <w:rsid w:val="007A5AF5"/>
    <w:rsid w:val="007B0A23"/>
    <w:rsid w:val="007B3FAE"/>
    <w:rsid w:val="007B4B3D"/>
    <w:rsid w:val="007C0939"/>
    <w:rsid w:val="007C0DB1"/>
    <w:rsid w:val="007C20CC"/>
    <w:rsid w:val="007C43D2"/>
    <w:rsid w:val="007C4C13"/>
    <w:rsid w:val="007C59AD"/>
    <w:rsid w:val="007C5C02"/>
    <w:rsid w:val="007C5C48"/>
    <w:rsid w:val="007D6204"/>
    <w:rsid w:val="007E2321"/>
    <w:rsid w:val="007E530F"/>
    <w:rsid w:val="007F12A5"/>
    <w:rsid w:val="007F20E5"/>
    <w:rsid w:val="007F2707"/>
    <w:rsid w:val="007F2C2A"/>
    <w:rsid w:val="007F3D7A"/>
    <w:rsid w:val="007F40DC"/>
    <w:rsid w:val="007F5579"/>
    <w:rsid w:val="007F6EAB"/>
    <w:rsid w:val="00803FE5"/>
    <w:rsid w:val="008063DF"/>
    <w:rsid w:val="00807B94"/>
    <w:rsid w:val="00811249"/>
    <w:rsid w:val="008176A3"/>
    <w:rsid w:val="008224A7"/>
    <w:rsid w:val="008259E5"/>
    <w:rsid w:val="008302FF"/>
    <w:rsid w:val="00833DA8"/>
    <w:rsid w:val="00837423"/>
    <w:rsid w:val="008419FB"/>
    <w:rsid w:val="00843897"/>
    <w:rsid w:val="008473AD"/>
    <w:rsid w:val="00853DCE"/>
    <w:rsid w:val="00865DFE"/>
    <w:rsid w:val="00873F91"/>
    <w:rsid w:val="00874E52"/>
    <w:rsid w:val="00884890"/>
    <w:rsid w:val="00885C1F"/>
    <w:rsid w:val="00886763"/>
    <w:rsid w:val="00890185"/>
    <w:rsid w:val="008959DC"/>
    <w:rsid w:val="00895A40"/>
    <w:rsid w:val="008A0D2D"/>
    <w:rsid w:val="008A1AB0"/>
    <w:rsid w:val="008A31B9"/>
    <w:rsid w:val="008A32F7"/>
    <w:rsid w:val="008A69EB"/>
    <w:rsid w:val="008B0AAC"/>
    <w:rsid w:val="008B4D54"/>
    <w:rsid w:val="008B5331"/>
    <w:rsid w:val="008B5953"/>
    <w:rsid w:val="008B7310"/>
    <w:rsid w:val="008C25BB"/>
    <w:rsid w:val="008C31D4"/>
    <w:rsid w:val="008C3F10"/>
    <w:rsid w:val="008C6C78"/>
    <w:rsid w:val="008D19D8"/>
    <w:rsid w:val="008D5937"/>
    <w:rsid w:val="008D6EAD"/>
    <w:rsid w:val="008D7212"/>
    <w:rsid w:val="008D76F4"/>
    <w:rsid w:val="008E0D85"/>
    <w:rsid w:val="008E176B"/>
    <w:rsid w:val="008E2917"/>
    <w:rsid w:val="008E3141"/>
    <w:rsid w:val="008E5CCE"/>
    <w:rsid w:val="008F0830"/>
    <w:rsid w:val="008F2C62"/>
    <w:rsid w:val="008F7C91"/>
    <w:rsid w:val="009033DA"/>
    <w:rsid w:val="009038CC"/>
    <w:rsid w:val="00907F55"/>
    <w:rsid w:val="00912BCE"/>
    <w:rsid w:val="00913F94"/>
    <w:rsid w:val="00914208"/>
    <w:rsid w:val="009163DF"/>
    <w:rsid w:val="00917A7D"/>
    <w:rsid w:val="00917C54"/>
    <w:rsid w:val="00920C75"/>
    <w:rsid w:val="009214BA"/>
    <w:rsid w:val="009221FF"/>
    <w:rsid w:val="00922494"/>
    <w:rsid w:val="00923E37"/>
    <w:rsid w:val="009244F6"/>
    <w:rsid w:val="00926993"/>
    <w:rsid w:val="00926ED1"/>
    <w:rsid w:val="00933728"/>
    <w:rsid w:val="009348D4"/>
    <w:rsid w:val="00941325"/>
    <w:rsid w:val="0094435D"/>
    <w:rsid w:val="00951343"/>
    <w:rsid w:val="0095730A"/>
    <w:rsid w:val="00960C56"/>
    <w:rsid w:val="00975781"/>
    <w:rsid w:val="00975E95"/>
    <w:rsid w:val="00976119"/>
    <w:rsid w:val="009841A8"/>
    <w:rsid w:val="00985B63"/>
    <w:rsid w:val="00992029"/>
    <w:rsid w:val="00992F18"/>
    <w:rsid w:val="00993B10"/>
    <w:rsid w:val="00993D64"/>
    <w:rsid w:val="00995E30"/>
    <w:rsid w:val="009A0C08"/>
    <w:rsid w:val="009A3643"/>
    <w:rsid w:val="009A69D8"/>
    <w:rsid w:val="009A736A"/>
    <w:rsid w:val="009C28FD"/>
    <w:rsid w:val="009C6C26"/>
    <w:rsid w:val="009D4506"/>
    <w:rsid w:val="009D4D95"/>
    <w:rsid w:val="009E00A0"/>
    <w:rsid w:val="009E1B9D"/>
    <w:rsid w:val="009E5F50"/>
    <w:rsid w:val="009E7B4B"/>
    <w:rsid w:val="009F4328"/>
    <w:rsid w:val="009F5943"/>
    <w:rsid w:val="00A02957"/>
    <w:rsid w:val="00A03FB1"/>
    <w:rsid w:val="00A05A31"/>
    <w:rsid w:val="00A10A35"/>
    <w:rsid w:val="00A13064"/>
    <w:rsid w:val="00A141E6"/>
    <w:rsid w:val="00A151B6"/>
    <w:rsid w:val="00A15A27"/>
    <w:rsid w:val="00A16E5A"/>
    <w:rsid w:val="00A21799"/>
    <w:rsid w:val="00A22ADF"/>
    <w:rsid w:val="00A313FE"/>
    <w:rsid w:val="00A36313"/>
    <w:rsid w:val="00A370BC"/>
    <w:rsid w:val="00A416A4"/>
    <w:rsid w:val="00A41746"/>
    <w:rsid w:val="00A4241B"/>
    <w:rsid w:val="00A4623A"/>
    <w:rsid w:val="00A4754D"/>
    <w:rsid w:val="00A50322"/>
    <w:rsid w:val="00A50699"/>
    <w:rsid w:val="00A517ED"/>
    <w:rsid w:val="00A53C8E"/>
    <w:rsid w:val="00A57B13"/>
    <w:rsid w:val="00A6038A"/>
    <w:rsid w:val="00A77885"/>
    <w:rsid w:val="00A92177"/>
    <w:rsid w:val="00A927CA"/>
    <w:rsid w:val="00A94499"/>
    <w:rsid w:val="00A95F60"/>
    <w:rsid w:val="00AA34DD"/>
    <w:rsid w:val="00AA53DC"/>
    <w:rsid w:val="00AB3643"/>
    <w:rsid w:val="00AB4250"/>
    <w:rsid w:val="00AB480D"/>
    <w:rsid w:val="00AC07F7"/>
    <w:rsid w:val="00AC248C"/>
    <w:rsid w:val="00AC534D"/>
    <w:rsid w:val="00AC550A"/>
    <w:rsid w:val="00AC57A9"/>
    <w:rsid w:val="00AC65F2"/>
    <w:rsid w:val="00AD0385"/>
    <w:rsid w:val="00AD17D2"/>
    <w:rsid w:val="00AD2614"/>
    <w:rsid w:val="00AD505B"/>
    <w:rsid w:val="00AD6204"/>
    <w:rsid w:val="00AD76F1"/>
    <w:rsid w:val="00AE1809"/>
    <w:rsid w:val="00AF6806"/>
    <w:rsid w:val="00AF7D4E"/>
    <w:rsid w:val="00B01DFA"/>
    <w:rsid w:val="00B03541"/>
    <w:rsid w:val="00B13FDA"/>
    <w:rsid w:val="00B177CC"/>
    <w:rsid w:val="00B21283"/>
    <w:rsid w:val="00B23C63"/>
    <w:rsid w:val="00B25B40"/>
    <w:rsid w:val="00B31C84"/>
    <w:rsid w:val="00B3252D"/>
    <w:rsid w:val="00B361FA"/>
    <w:rsid w:val="00B476F0"/>
    <w:rsid w:val="00B478F1"/>
    <w:rsid w:val="00B51E50"/>
    <w:rsid w:val="00B70678"/>
    <w:rsid w:val="00B71C95"/>
    <w:rsid w:val="00B72D79"/>
    <w:rsid w:val="00B73622"/>
    <w:rsid w:val="00B74290"/>
    <w:rsid w:val="00B76A4E"/>
    <w:rsid w:val="00B77BDC"/>
    <w:rsid w:val="00B8074D"/>
    <w:rsid w:val="00B86946"/>
    <w:rsid w:val="00B9147A"/>
    <w:rsid w:val="00B91673"/>
    <w:rsid w:val="00B92DBD"/>
    <w:rsid w:val="00B94B7B"/>
    <w:rsid w:val="00B96823"/>
    <w:rsid w:val="00BA04AF"/>
    <w:rsid w:val="00BA3FD2"/>
    <w:rsid w:val="00BB1D7E"/>
    <w:rsid w:val="00BC3F39"/>
    <w:rsid w:val="00BC431D"/>
    <w:rsid w:val="00BD0B22"/>
    <w:rsid w:val="00BD20F0"/>
    <w:rsid w:val="00BD29E5"/>
    <w:rsid w:val="00BD5FC6"/>
    <w:rsid w:val="00BE0B14"/>
    <w:rsid w:val="00BE2093"/>
    <w:rsid w:val="00BE347E"/>
    <w:rsid w:val="00BF0699"/>
    <w:rsid w:val="00BF14D0"/>
    <w:rsid w:val="00BF3000"/>
    <w:rsid w:val="00BF4D62"/>
    <w:rsid w:val="00C0189D"/>
    <w:rsid w:val="00C049E5"/>
    <w:rsid w:val="00C15304"/>
    <w:rsid w:val="00C15412"/>
    <w:rsid w:val="00C17965"/>
    <w:rsid w:val="00C21A53"/>
    <w:rsid w:val="00C21ADA"/>
    <w:rsid w:val="00C25775"/>
    <w:rsid w:val="00C2578E"/>
    <w:rsid w:val="00C30116"/>
    <w:rsid w:val="00C32185"/>
    <w:rsid w:val="00C341EC"/>
    <w:rsid w:val="00C348F7"/>
    <w:rsid w:val="00C37612"/>
    <w:rsid w:val="00C37BAE"/>
    <w:rsid w:val="00C401FC"/>
    <w:rsid w:val="00C43BF3"/>
    <w:rsid w:val="00C44541"/>
    <w:rsid w:val="00C44749"/>
    <w:rsid w:val="00C44952"/>
    <w:rsid w:val="00C4749B"/>
    <w:rsid w:val="00C50067"/>
    <w:rsid w:val="00C5473C"/>
    <w:rsid w:val="00C55A94"/>
    <w:rsid w:val="00C6100F"/>
    <w:rsid w:val="00C72062"/>
    <w:rsid w:val="00C7614F"/>
    <w:rsid w:val="00C8119F"/>
    <w:rsid w:val="00C84578"/>
    <w:rsid w:val="00C8464F"/>
    <w:rsid w:val="00C86049"/>
    <w:rsid w:val="00C93A3D"/>
    <w:rsid w:val="00C93F12"/>
    <w:rsid w:val="00C96EA7"/>
    <w:rsid w:val="00C974AA"/>
    <w:rsid w:val="00CA00C9"/>
    <w:rsid w:val="00CA087E"/>
    <w:rsid w:val="00CB26BB"/>
    <w:rsid w:val="00CB7A7C"/>
    <w:rsid w:val="00CC2A38"/>
    <w:rsid w:val="00CC6D2C"/>
    <w:rsid w:val="00CC6DAE"/>
    <w:rsid w:val="00CD069B"/>
    <w:rsid w:val="00CD4A97"/>
    <w:rsid w:val="00CD6830"/>
    <w:rsid w:val="00CD69AD"/>
    <w:rsid w:val="00CD7D8C"/>
    <w:rsid w:val="00CE0308"/>
    <w:rsid w:val="00CE0C02"/>
    <w:rsid w:val="00CE3826"/>
    <w:rsid w:val="00CE5B7F"/>
    <w:rsid w:val="00CE5C1A"/>
    <w:rsid w:val="00CE66BA"/>
    <w:rsid w:val="00CE7400"/>
    <w:rsid w:val="00CE7900"/>
    <w:rsid w:val="00CF1167"/>
    <w:rsid w:val="00CF22B2"/>
    <w:rsid w:val="00CF3952"/>
    <w:rsid w:val="00CF3FFB"/>
    <w:rsid w:val="00CF7815"/>
    <w:rsid w:val="00D01ECF"/>
    <w:rsid w:val="00D03F4A"/>
    <w:rsid w:val="00D1036B"/>
    <w:rsid w:val="00D11FE4"/>
    <w:rsid w:val="00D13E30"/>
    <w:rsid w:val="00D1731D"/>
    <w:rsid w:val="00D20714"/>
    <w:rsid w:val="00D27065"/>
    <w:rsid w:val="00D32FC4"/>
    <w:rsid w:val="00D331E9"/>
    <w:rsid w:val="00D4134E"/>
    <w:rsid w:val="00D41A46"/>
    <w:rsid w:val="00D42CFC"/>
    <w:rsid w:val="00D45159"/>
    <w:rsid w:val="00D462BC"/>
    <w:rsid w:val="00D4702F"/>
    <w:rsid w:val="00D5352D"/>
    <w:rsid w:val="00D5405E"/>
    <w:rsid w:val="00D5575D"/>
    <w:rsid w:val="00D5592F"/>
    <w:rsid w:val="00D5713E"/>
    <w:rsid w:val="00D6115A"/>
    <w:rsid w:val="00D6145F"/>
    <w:rsid w:val="00D63BDB"/>
    <w:rsid w:val="00D6401C"/>
    <w:rsid w:val="00D6558E"/>
    <w:rsid w:val="00D76135"/>
    <w:rsid w:val="00D83BE7"/>
    <w:rsid w:val="00D85267"/>
    <w:rsid w:val="00D87106"/>
    <w:rsid w:val="00D90A60"/>
    <w:rsid w:val="00D93840"/>
    <w:rsid w:val="00D966DB"/>
    <w:rsid w:val="00D9673A"/>
    <w:rsid w:val="00DA2C56"/>
    <w:rsid w:val="00DA4E71"/>
    <w:rsid w:val="00DA56D6"/>
    <w:rsid w:val="00DA6EC6"/>
    <w:rsid w:val="00DA75E1"/>
    <w:rsid w:val="00DB0FDC"/>
    <w:rsid w:val="00DB22CC"/>
    <w:rsid w:val="00DB45DB"/>
    <w:rsid w:val="00DB5D8C"/>
    <w:rsid w:val="00DB65A6"/>
    <w:rsid w:val="00DC3F67"/>
    <w:rsid w:val="00DC4034"/>
    <w:rsid w:val="00DC4857"/>
    <w:rsid w:val="00DC5ABF"/>
    <w:rsid w:val="00DD29E3"/>
    <w:rsid w:val="00DD4C73"/>
    <w:rsid w:val="00DD6593"/>
    <w:rsid w:val="00DE3846"/>
    <w:rsid w:val="00DF0F1D"/>
    <w:rsid w:val="00DF19D1"/>
    <w:rsid w:val="00DF1ADB"/>
    <w:rsid w:val="00DF286B"/>
    <w:rsid w:val="00DF6D21"/>
    <w:rsid w:val="00DF777B"/>
    <w:rsid w:val="00E044D0"/>
    <w:rsid w:val="00E05C23"/>
    <w:rsid w:val="00E10287"/>
    <w:rsid w:val="00E11F90"/>
    <w:rsid w:val="00E13A98"/>
    <w:rsid w:val="00E14B93"/>
    <w:rsid w:val="00E166F7"/>
    <w:rsid w:val="00E20323"/>
    <w:rsid w:val="00E20495"/>
    <w:rsid w:val="00E22D21"/>
    <w:rsid w:val="00E31329"/>
    <w:rsid w:val="00E34AA7"/>
    <w:rsid w:val="00E352F1"/>
    <w:rsid w:val="00E40337"/>
    <w:rsid w:val="00E43C31"/>
    <w:rsid w:val="00E453B9"/>
    <w:rsid w:val="00E47BFB"/>
    <w:rsid w:val="00E52FF3"/>
    <w:rsid w:val="00E61F48"/>
    <w:rsid w:val="00E67D10"/>
    <w:rsid w:val="00E700F6"/>
    <w:rsid w:val="00E74FD0"/>
    <w:rsid w:val="00E75B36"/>
    <w:rsid w:val="00E81D14"/>
    <w:rsid w:val="00E84E57"/>
    <w:rsid w:val="00E93074"/>
    <w:rsid w:val="00E93EA7"/>
    <w:rsid w:val="00E97616"/>
    <w:rsid w:val="00EA14B8"/>
    <w:rsid w:val="00EA3C6A"/>
    <w:rsid w:val="00EB25A8"/>
    <w:rsid w:val="00EC5B9D"/>
    <w:rsid w:val="00ED4A53"/>
    <w:rsid w:val="00ED4BB5"/>
    <w:rsid w:val="00ED69B3"/>
    <w:rsid w:val="00ED6F82"/>
    <w:rsid w:val="00EE1FE2"/>
    <w:rsid w:val="00EE25E7"/>
    <w:rsid w:val="00EE732B"/>
    <w:rsid w:val="00EE7A42"/>
    <w:rsid w:val="00EE7F56"/>
    <w:rsid w:val="00EF05AD"/>
    <w:rsid w:val="00EF79F6"/>
    <w:rsid w:val="00F02777"/>
    <w:rsid w:val="00F03EDA"/>
    <w:rsid w:val="00F05BD2"/>
    <w:rsid w:val="00F06199"/>
    <w:rsid w:val="00F105A9"/>
    <w:rsid w:val="00F11191"/>
    <w:rsid w:val="00F14A46"/>
    <w:rsid w:val="00F253AA"/>
    <w:rsid w:val="00F271D0"/>
    <w:rsid w:val="00F33B0F"/>
    <w:rsid w:val="00F34BAF"/>
    <w:rsid w:val="00F44DFA"/>
    <w:rsid w:val="00F45DE7"/>
    <w:rsid w:val="00F51555"/>
    <w:rsid w:val="00F53255"/>
    <w:rsid w:val="00F553F2"/>
    <w:rsid w:val="00F55547"/>
    <w:rsid w:val="00F629EA"/>
    <w:rsid w:val="00F650F2"/>
    <w:rsid w:val="00F721C7"/>
    <w:rsid w:val="00F73F8F"/>
    <w:rsid w:val="00F76151"/>
    <w:rsid w:val="00F822AE"/>
    <w:rsid w:val="00F86BEB"/>
    <w:rsid w:val="00F968EE"/>
    <w:rsid w:val="00FA0156"/>
    <w:rsid w:val="00FA2877"/>
    <w:rsid w:val="00FB1F89"/>
    <w:rsid w:val="00FB239E"/>
    <w:rsid w:val="00FB5542"/>
    <w:rsid w:val="00FC0B22"/>
    <w:rsid w:val="00FC23E2"/>
    <w:rsid w:val="00FC44A8"/>
    <w:rsid w:val="00FD3C41"/>
    <w:rsid w:val="00FD5BA0"/>
    <w:rsid w:val="00FD67F3"/>
    <w:rsid w:val="00FE46AB"/>
    <w:rsid w:val="00FF3209"/>
    <w:rsid w:val="00FF5010"/>
    <w:rsid w:val="00FF5747"/>
    <w:rsid w:val="00FF62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E21B"/>
  <w15:docId w15:val="{E30F6B18-0FA2-428B-9A3A-D42717F6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A75E1"/>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DA75E1"/>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iPriority w:val="9"/>
    <w:unhideWhenUsed/>
    <w:qFormat/>
    <w:rsid w:val="008E5CCE"/>
    <w:pPr>
      <w:keepNext/>
      <w:keepLines/>
      <w:spacing w:before="80" w:after="0" w:line="240" w:lineRule="auto"/>
      <w:outlineLvl w:val="2"/>
    </w:pPr>
    <w:rPr>
      <w:rFonts w:ascii="Times New Roman" w:eastAsiaTheme="majorEastAsia" w:hAnsi="Times New Roman"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1EE"/>
  </w:style>
  <w:style w:type="paragraph" w:styleId="Piedepgina">
    <w:name w:val="footer"/>
    <w:basedOn w:val="Normal"/>
    <w:link w:val="PiedepginaCar"/>
    <w:uiPriority w:val="99"/>
    <w:unhideWhenUsed/>
    <w:rsid w:val="005B0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1EE"/>
  </w:style>
  <w:style w:type="table" w:styleId="Tablaconcuadrcula">
    <w:name w:val="Table Grid"/>
    <w:basedOn w:val="Tablanormal"/>
    <w:uiPriority w:val="59"/>
    <w:rsid w:val="0011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1B3"/>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DA75E1"/>
    <w:rPr>
      <w:rFonts w:ascii="Times New Roman" w:eastAsiaTheme="majorEastAsia" w:hAnsi="Times New Roman" w:cstheme="majorBidi"/>
      <w:b/>
      <w:bCs/>
      <w:sz w:val="24"/>
      <w:szCs w:val="28"/>
    </w:rPr>
  </w:style>
  <w:style w:type="paragraph" w:styleId="Prrafodelista">
    <w:name w:val="List Paragraph"/>
    <w:basedOn w:val="Normal"/>
    <w:uiPriority w:val="34"/>
    <w:qFormat/>
    <w:rsid w:val="00540182"/>
    <w:pPr>
      <w:ind w:left="720"/>
      <w:contextualSpacing/>
    </w:pPr>
  </w:style>
  <w:style w:type="character" w:customStyle="1" w:styleId="Ttulo2Car">
    <w:name w:val="Título 2 Car"/>
    <w:basedOn w:val="Fuentedeprrafopredeter"/>
    <w:link w:val="Ttulo2"/>
    <w:uiPriority w:val="9"/>
    <w:rsid w:val="00DA75E1"/>
    <w:rPr>
      <w:rFonts w:ascii="Times New Roman" w:eastAsiaTheme="majorEastAsia" w:hAnsi="Times New Roman" w:cstheme="majorBidi"/>
      <w:b/>
      <w:bCs/>
      <w:sz w:val="24"/>
      <w:szCs w:val="26"/>
    </w:rPr>
  </w:style>
  <w:style w:type="paragraph" w:styleId="TtulodeTDC">
    <w:name w:val="TOC Heading"/>
    <w:basedOn w:val="Ttulo1"/>
    <w:next w:val="Normal"/>
    <w:uiPriority w:val="39"/>
    <w:unhideWhenUsed/>
    <w:qFormat/>
    <w:rsid w:val="00587CFA"/>
    <w:pPr>
      <w:outlineLvl w:val="9"/>
    </w:pPr>
    <w:rPr>
      <w:lang w:eastAsia="es-EC"/>
    </w:rPr>
  </w:style>
  <w:style w:type="paragraph" w:styleId="TDC1">
    <w:name w:val="toc 1"/>
    <w:basedOn w:val="Normal"/>
    <w:next w:val="Normal"/>
    <w:autoRedefine/>
    <w:uiPriority w:val="39"/>
    <w:unhideWhenUsed/>
    <w:rsid w:val="00587CFA"/>
    <w:pPr>
      <w:spacing w:after="100"/>
    </w:pPr>
  </w:style>
  <w:style w:type="paragraph" w:styleId="TDC2">
    <w:name w:val="toc 2"/>
    <w:basedOn w:val="Normal"/>
    <w:next w:val="Normal"/>
    <w:autoRedefine/>
    <w:uiPriority w:val="39"/>
    <w:unhideWhenUsed/>
    <w:rsid w:val="00587CFA"/>
    <w:pPr>
      <w:spacing w:after="100"/>
      <w:ind w:left="220"/>
    </w:pPr>
  </w:style>
  <w:style w:type="character" w:styleId="Hipervnculo">
    <w:name w:val="Hyperlink"/>
    <w:basedOn w:val="Fuentedeprrafopredeter"/>
    <w:uiPriority w:val="99"/>
    <w:unhideWhenUsed/>
    <w:rsid w:val="00587CFA"/>
    <w:rPr>
      <w:color w:val="0000FF" w:themeColor="hyperlink"/>
      <w:u w:val="single"/>
    </w:rPr>
  </w:style>
  <w:style w:type="paragraph" w:styleId="Textodeglobo">
    <w:name w:val="Balloon Text"/>
    <w:basedOn w:val="Normal"/>
    <w:link w:val="TextodegloboCar"/>
    <w:uiPriority w:val="99"/>
    <w:semiHidden/>
    <w:unhideWhenUsed/>
    <w:rsid w:val="00587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CFA"/>
    <w:rPr>
      <w:rFonts w:ascii="Tahoma" w:hAnsi="Tahoma" w:cs="Tahoma"/>
      <w:sz w:val="16"/>
      <w:szCs w:val="16"/>
    </w:rPr>
  </w:style>
  <w:style w:type="character" w:customStyle="1" w:styleId="Ttulo3Car">
    <w:name w:val="Título 3 Car"/>
    <w:basedOn w:val="Fuentedeprrafopredeter"/>
    <w:link w:val="Ttulo3"/>
    <w:uiPriority w:val="9"/>
    <w:rsid w:val="008E5CCE"/>
    <w:rPr>
      <w:rFonts w:ascii="Times New Roman" w:eastAsiaTheme="majorEastAsia" w:hAnsi="Times New Roman" w:cstheme="majorBidi"/>
      <w:b/>
      <w:bCs/>
      <w:color w:val="000000" w:themeColor="text1"/>
      <w:sz w:val="24"/>
    </w:rPr>
  </w:style>
  <w:style w:type="paragraph" w:styleId="TDC3">
    <w:name w:val="toc 3"/>
    <w:basedOn w:val="Normal"/>
    <w:next w:val="Normal"/>
    <w:autoRedefine/>
    <w:uiPriority w:val="39"/>
    <w:unhideWhenUsed/>
    <w:rsid w:val="001A592C"/>
    <w:pPr>
      <w:spacing w:after="100"/>
      <w:ind w:left="440"/>
    </w:pPr>
  </w:style>
  <w:style w:type="character" w:styleId="nfasis">
    <w:name w:val="Emphasis"/>
    <w:basedOn w:val="Fuentedeprrafopredeter"/>
    <w:uiPriority w:val="20"/>
    <w:qFormat/>
    <w:rsid w:val="00B478F1"/>
    <w:rPr>
      <w:i/>
      <w:iCs/>
    </w:rPr>
  </w:style>
  <w:style w:type="character" w:styleId="Refdecomentario">
    <w:name w:val="annotation reference"/>
    <w:basedOn w:val="Fuentedeprrafopredeter"/>
    <w:uiPriority w:val="99"/>
    <w:semiHidden/>
    <w:unhideWhenUsed/>
    <w:rsid w:val="002651FB"/>
    <w:rPr>
      <w:sz w:val="16"/>
      <w:szCs w:val="16"/>
    </w:rPr>
  </w:style>
  <w:style w:type="paragraph" w:styleId="Textocomentario">
    <w:name w:val="annotation text"/>
    <w:basedOn w:val="Normal"/>
    <w:link w:val="TextocomentarioCar"/>
    <w:uiPriority w:val="99"/>
    <w:semiHidden/>
    <w:unhideWhenUsed/>
    <w:rsid w:val="00265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51FB"/>
    <w:rPr>
      <w:sz w:val="20"/>
      <w:szCs w:val="20"/>
    </w:rPr>
  </w:style>
  <w:style w:type="paragraph" w:styleId="Asuntodelcomentario">
    <w:name w:val="annotation subject"/>
    <w:basedOn w:val="Textocomentario"/>
    <w:next w:val="Textocomentario"/>
    <w:link w:val="AsuntodelcomentarioCar"/>
    <w:uiPriority w:val="99"/>
    <w:semiHidden/>
    <w:unhideWhenUsed/>
    <w:rsid w:val="002651FB"/>
    <w:rPr>
      <w:b/>
      <w:bCs/>
    </w:rPr>
  </w:style>
  <w:style w:type="character" w:customStyle="1" w:styleId="AsuntodelcomentarioCar">
    <w:name w:val="Asunto del comentario Car"/>
    <w:basedOn w:val="TextocomentarioCar"/>
    <w:link w:val="Asuntodelcomentario"/>
    <w:uiPriority w:val="99"/>
    <w:semiHidden/>
    <w:rsid w:val="00265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1EDC-2142-45D3-A30C-1A5C1E8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16059</Words>
  <Characters>88325</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Byron Marino Real Lopez</dc:creator>
  <cp:lastModifiedBy>Glenda Alexandra Allan Alegria</cp:lastModifiedBy>
  <cp:revision>2</cp:revision>
  <cp:lastPrinted>2020-07-28T19:44:00Z</cp:lastPrinted>
  <dcterms:created xsi:type="dcterms:W3CDTF">2020-09-09T00:06:00Z</dcterms:created>
  <dcterms:modified xsi:type="dcterms:W3CDTF">2020-09-09T00:06:00Z</dcterms:modified>
</cp:coreProperties>
</file>