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AEE" w:rsidRPr="008864A3" w:rsidRDefault="00353AEE" w:rsidP="002768BF">
      <w:pPr>
        <w:jc w:val="center"/>
        <w:rPr>
          <w:rFonts w:ascii="Palatino Linotype" w:hAnsi="Palatino Linotype"/>
        </w:rPr>
      </w:pPr>
    </w:p>
    <w:p w:rsidR="00353AEE" w:rsidRPr="008864A3" w:rsidRDefault="00353AEE" w:rsidP="002768BF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8864A3">
        <w:rPr>
          <w:rFonts w:ascii="Palatino Linotype" w:hAnsi="Palatino Linotype" w:cs="Arial"/>
          <w:b/>
        </w:rPr>
        <w:t>ACTA</w:t>
      </w:r>
      <w:r w:rsidR="000D628C" w:rsidRPr="008864A3">
        <w:rPr>
          <w:rFonts w:ascii="Palatino Linotype" w:hAnsi="Palatino Linotype" w:cs="Arial"/>
          <w:b/>
        </w:rPr>
        <w:t xml:space="preserve"> RESOLUTIVA DE LA SESIÓN No. 03</w:t>
      </w:r>
      <w:r w:rsidR="00E04C4A" w:rsidRPr="008864A3">
        <w:rPr>
          <w:rFonts w:ascii="Palatino Linotype" w:hAnsi="Palatino Linotype" w:cs="Arial"/>
          <w:b/>
        </w:rPr>
        <w:t>9</w:t>
      </w:r>
      <w:r w:rsidRPr="008864A3">
        <w:rPr>
          <w:rFonts w:ascii="Palatino Linotype" w:hAnsi="Palatino Linotype" w:cs="Arial"/>
          <w:b/>
        </w:rPr>
        <w:t xml:space="preserve"> - ORDINARIA</w:t>
      </w:r>
    </w:p>
    <w:p w:rsidR="00353AEE" w:rsidRPr="008864A3" w:rsidRDefault="00353AEE" w:rsidP="002768BF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8864A3">
        <w:rPr>
          <w:rFonts w:ascii="Palatino Linotype" w:hAnsi="Palatino Linotype" w:cs="Arial"/>
          <w:b/>
        </w:rPr>
        <w:t>DE LA COMISIÓN DE ORDENAMIENTO TERRITORIAL</w:t>
      </w:r>
    </w:p>
    <w:p w:rsidR="00353AEE" w:rsidRPr="008864A3" w:rsidRDefault="00353AEE" w:rsidP="002768BF">
      <w:pPr>
        <w:spacing w:after="0" w:line="240" w:lineRule="auto"/>
        <w:jc w:val="center"/>
        <w:rPr>
          <w:rFonts w:ascii="Palatino Linotype" w:hAnsi="Palatino Linotype" w:cs="Arial"/>
          <w:b/>
        </w:rPr>
      </w:pPr>
    </w:p>
    <w:p w:rsidR="00353AEE" w:rsidRPr="008864A3" w:rsidRDefault="004839AD" w:rsidP="002768BF">
      <w:pPr>
        <w:spacing w:line="240" w:lineRule="auto"/>
        <w:jc w:val="center"/>
        <w:rPr>
          <w:rFonts w:ascii="Palatino Linotype" w:hAnsi="Palatino Linotype" w:cs="Arial"/>
          <w:b/>
        </w:rPr>
      </w:pPr>
      <w:r w:rsidRPr="008864A3">
        <w:rPr>
          <w:rFonts w:ascii="Palatino Linotype" w:hAnsi="Palatino Linotype" w:cs="Arial"/>
          <w:b/>
        </w:rPr>
        <w:t>VIERN</w:t>
      </w:r>
      <w:r w:rsidR="00337E9A" w:rsidRPr="008864A3">
        <w:rPr>
          <w:rFonts w:ascii="Palatino Linotype" w:hAnsi="Palatino Linotype" w:cs="Arial"/>
          <w:b/>
        </w:rPr>
        <w:t xml:space="preserve">ES </w:t>
      </w:r>
      <w:r w:rsidR="00E04C4A" w:rsidRPr="008864A3">
        <w:rPr>
          <w:rFonts w:ascii="Palatino Linotype" w:hAnsi="Palatino Linotype" w:cs="Arial"/>
          <w:b/>
        </w:rPr>
        <w:t xml:space="preserve">08 </w:t>
      </w:r>
      <w:r w:rsidR="00353AEE" w:rsidRPr="008864A3">
        <w:rPr>
          <w:rFonts w:ascii="Palatino Linotype" w:hAnsi="Palatino Linotype" w:cs="Arial"/>
          <w:b/>
        </w:rPr>
        <w:t xml:space="preserve">DE </w:t>
      </w:r>
      <w:r w:rsidR="00E04C4A" w:rsidRPr="008864A3">
        <w:rPr>
          <w:rFonts w:ascii="Palatino Linotype" w:hAnsi="Palatino Linotype" w:cs="Arial"/>
          <w:b/>
        </w:rPr>
        <w:t>ENERO DE 2021</w:t>
      </w:r>
    </w:p>
    <w:p w:rsidR="00353AEE" w:rsidRPr="008864A3" w:rsidRDefault="00353AEE" w:rsidP="002768BF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8864A3">
        <w:rPr>
          <w:rFonts w:ascii="Palatino Linotype" w:eastAsia="Batang" w:hAnsi="Palatino Linotype" w:cs="Arial"/>
          <w:lang w:eastAsia="es-ES"/>
        </w:rPr>
        <w:t xml:space="preserve">En el Distrito Metropolitano de Quito, siendo las </w:t>
      </w:r>
      <w:r w:rsidR="007A3B54" w:rsidRPr="008864A3">
        <w:rPr>
          <w:rFonts w:ascii="Palatino Linotype" w:eastAsia="Batang" w:hAnsi="Palatino Linotype" w:cs="Arial"/>
          <w:lang w:eastAsia="es-ES"/>
        </w:rPr>
        <w:t>1</w:t>
      </w:r>
      <w:r w:rsidR="002721C4" w:rsidRPr="008864A3">
        <w:rPr>
          <w:rFonts w:ascii="Palatino Linotype" w:eastAsia="Batang" w:hAnsi="Palatino Linotype" w:cs="Arial"/>
          <w:lang w:eastAsia="es-ES"/>
        </w:rPr>
        <w:t>0</w:t>
      </w:r>
      <w:r w:rsidR="00977FBA" w:rsidRPr="008864A3">
        <w:rPr>
          <w:rFonts w:ascii="Palatino Linotype" w:eastAsia="Batang" w:hAnsi="Palatino Linotype" w:cs="Arial"/>
          <w:lang w:eastAsia="es-ES"/>
        </w:rPr>
        <w:t>h</w:t>
      </w:r>
      <w:r w:rsidR="00E04C4A" w:rsidRPr="008864A3">
        <w:rPr>
          <w:rFonts w:ascii="Palatino Linotype" w:eastAsia="Batang" w:hAnsi="Palatino Linotype" w:cs="Arial"/>
          <w:lang w:eastAsia="es-ES"/>
        </w:rPr>
        <w:t>13</w:t>
      </w:r>
      <w:r w:rsidR="00BE503B" w:rsidRPr="008864A3">
        <w:rPr>
          <w:rFonts w:ascii="Palatino Linotype" w:eastAsia="Batang" w:hAnsi="Palatino Linotype" w:cs="Arial"/>
          <w:lang w:eastAsia="es-ES"/>
        </w:rPr>
        <w:t xml:space="preserve"> del </w:t>
      </w:r>
      <w:r w:rsidR="00E04C4A" w:rsidRPr="008864A3">
        <w:rPr>
          <w:rFonts w:ascii="Palatino Linotype" w:eastAsia="Batang" w:hAnsi="Palatino Linotype" w:cs="Arial"/>
          <w:lang w:eastAsia="es-ES"/>
        </w:rPr>
        <w:t>08 de enero de 2021</w:t>
      </w:r>
      <w:r w:rsidRPr="008864A3">
        <w:rPr>
          <w:rFonts w:ascii="Palatino Linotype" w:eastAsia="Batang" w:hAnsi="Palatino Linotype" w:cs="Arial"/>
          <w:lang w:eastAsia="es-ES"/>
        </w:rPr>
        <w:t xml:space="preserve">, conforme la convocatoria, se lleva a cabo la </w:t>
      </w:r>
      <w:r w:rsidR="00AD6F92" w:rsidRPr="008864A3">
        <w:rPr>
          <w:rFonts w:ascii="Palatino Linotype" w:eastAsia="Batang" w:hAnsi="Palatino Linotype" w:cs="Arial"/>
          <w:lang w:eastAsia="es-ES"/>
        </w:rPr>
        <w:t>sesión No. 03</w:t>
      </w:r>
      <w:r w:rsidR="00E04C4A" w:rsidRPr="008864A3">
        <w:rPr>
          <w:rFonts w:ascii="Palatino Linotype" w:eastAsia="Batang" w:hAnsi="Palatino Linotype" w:cs="Arial"/>
          <w:lang w:eastAsia="es-ES"/>
        </w:rPr>
        <w:t>9</w:t>
      </w:r>
      <w:r w:rsidRPr="008864A3">
        <w:rPr>
          <w:rFonts w:ascii="Palatino Linotype" w:eastAsia="Batang" w:hAnsi="Palatino Linotype" w:cs="Arial"/>
          <w:lang w:eastAsia="es-ES"/>
        </w:rPr>
        <w:t xml:space="preserve"> - ordinaria de la Comisión de Ordenamiento Territorial, presidida por la concejala Soledad Benítez, a través de la plataforma para reuniones virtuales "Microsoft </w:t>
      </w:r>
      <w:proofErr w:type="spellStart"/>
      <w:r w:rsidRPr="008864A3">
        <w:rPr>
          <w:rFonts w:ascii="Palatino Linotype" w:eastAsia="Batang" w:hAnsi="Palatino Linotype" w:cs="Arial"/>
          <w:lang w:eastAsia="es-ES"/>
        </w:rPr>
        <w:t>Teams</w:t>
      </w:r>
      <w:proofErr w:type="spellEnd"/>
      <w:r w:rsidRPr="008864A3">
        <w:rPr>
          <w:rFonts w:ascii="Palatino Linotype" w:eastAsia="Batang" w:hAnsi="Palatino Linotype" w:cs="Arial"/>
          <w:lang w:eastAsia="es-ES"/>
        </w:rPr>
        <w:t>" de Office 365.</w:t>
      </w:r>
    </w:p>
    <w:p w:rsidR="00353AEE" w:rsidRPr="008864A3" w:rsidRDefault="00353AEE" w:rsidP="002768BF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353AEE" w:rsidRPr="008864A3" w:rsidRDefault="00353AEE" w:rsidP="002768BF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8864A3">
        <w:rPr>
          <w:rFonts w:ascii="Palatino Linotype" w:eastAsia="Batang" w:hAnsi="Palatino Linotype" w:cs="Arial"/>
          <w:lang w:eastAsia="es-ES"/>
        </w:rPr>
        <w:t>Por disposición de la presidenta de la comisión, se procede a constatar el quórum reglamentario en la plataforma virtual de reuniones, el mismo que se encuentra conformado por los siguientes concejales presentes</w:t>
      </w:r>
      <w:r w:rsidR="00BE503B" w:rsidRPr="008864A3">
        <w:rPr>
          <w:rFonts w:ascii="Palatino Linotype" w:eastAsia="Batang" w:hAnsi="Palatino Linotype" w:cs="Arial"/>
          <w:lang w:eastAsia="es-ES"/>
        </w:rPr>
        <w:t xml:space="preserve">: Soledad Benítez, </w:t>
      </w:r>
      <w:r w:rsidR="00660622" w:rsidRPr="008864A3">
        <w:rPr>
          <w:rFonts w:ascii="Palatino Linotype" w:eastAsia="Batang" w:hAnsi="Palatino Linotype" w:cs="Arial"/>
          <w:lang w:eastAsia="es-ES"/>
        </w:rPr>
        <w:t xml:space="preserve">Mario Granda, </w:t>
      </w:r>
      <w:r w:rsidR="00A95DF2" w:rsidRPr="008864A3">
        <w:rPr>
          <w:rFonts w:ascii="Palatino Linotype" w:eastAsia="Batang" w:hAnsi="Palatino Linotype" w:cs="Arial"/>
          <w:lang w:eastAsia="es-ES"/>
        </w:rPr>
        <w:t>San</w:t>
      </w:r>
      <w:r w:rsidR="00660622" w:rsidRPr="008864A3">
        <w:rPr>
          <w:rFonts w:ascii="Palatino Linotype" w:eastAsia="Batang" w:hAnsi="Palatino Linotype" w:cs="Arial"/>
          <w:lang w:eastAsia="es-ES"/>
        </w:rPr>
        <w:t xml:space="preserve">tiago </w:t>
      </w:r>
      <w:proofErr w:type="spellStart"/>
      <w:r w:rsidR="00660622" w:rsidRPr="008864A3">
        <w:rPr>
          <w:rFonts w:ascii="Palatino Linotype" w:eastAsia="Batang" w:hAnsi="Palatino Linotype" w:cs="Arial"/>
          <w:lang w:eastAsia="es-ES"/>
        </w:rPr>
        <w:t>Guarderas</w:t>
      </w:r>
      <w:proofErr w:type="spellEnd"/>
      <w:r w:rsidR="00660622" w:rsidRPr="008864A3">
        <w:rPr>
          <w:rFonts w:ascii="Palatino Linotype" w:eastAsia="Batang" w:hAnsi="Palatino Linotype" w:cs="Arial"/>
          <w:lang w:eastAsia="es-ES"/>
        </w:rPr>
        <w:t xml:space="preserve">; y, Andrea Hidalgo, </w:t>
      </w:r>
      <w:r w:rsidRPr="008864A3">
        <w:rPr>
          <w:rFonts w:ascii="Palatino Linotype" w:eastAsia="Batang" w:hAnsi="Palatino Linotype" w:cs="Arial"/>
          <w:lang w:eastAsia="es-ES"/>
        </w:rPr>
        <w:t xml:space="preserve">de conformidad con el siguiente detalle: </w:t>
      </w:r>
    </w:p>
    <w:p w:rsidR="0020595C" w:rsidRPr="008864A3" w:rsidRDefault="0020595C" w:rsidP="002768BF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7"/>
        <w:gridCol w:w="2247"/>
        <w:gridCol w:w="2195"/>
      </w:tblGrid>
      <w:tr w:rsidR="00E55536" w:rsidRPr="008864A3" w:rsidTr="00CD13AE">
        <w:trPr>
          <w:trHeight w:val="331"/>
          <w:jc w:val="center"/>
        </w:trPr>
        <w:tc>
          <w:tcPr>
            <w:tcW w:w="8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55536" w:rsidRPr="008864A3" w:rsidRDefault="00E55536" w:rsidP="00FB1DD9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864A3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INICIO SESIÓN</w:t>
            </w:r>
          </w:p>
          <w:p w:rsidR="00E55536" w:rsidRPr="008864A3" w:rsidRDefault="00E55536" w:rsidP="002768BF">
            <w:pPr>
              <w:pStyle w:val="Subttulo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</w:tc>
      </w:tr>
      <w:tr w:rsidR="00E55536" w:rsidRPr="008864A3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55536" w:rsidRPr="008864A3" w:rsidRDefault="00E55536" w:rsidP="002768BF">
            <w:pPr>
              <w:pStyle w:val="Subttulo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864A3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55536" w:rsidRPr="008864A3" w:rsidRDefault="00E55536" w:rsidP="002768BF">
            <w:pPr>
              <w:pStyle w:val="Subttulo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864A3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55536" w:rsidRPr="008864A3" w:rsidRDefault="00E55536" w:rsidP="002768BF">
            <w:pPr>
              <w:pStyle w:val="Subttulo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864A3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E55536" w:rsidRPr="008864A3" w:rsidTr="00CD13AE">
        <w:trPr>
          <w:trHeight w:val="313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36" w:rsidRPr="008864A3" w:rsidRDefault="00E55536" w:rsidP="002768BF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8864A3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8864A3" w:rsidRDefault="00A95DF2" w:rsidP="00F9486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8864A3"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8864A3" w:rsidRDefault="00E55536" w:rsidP="00F9486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E55536" w:rsidRPr="008864A3" w:rsidTr="00CD13AE">
        <w:trPr>
          <w:trHeight w:val="313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36" w:rsidRPr="008864A3" w:rsidRDefault="00E55536" w:rsidP="002768BF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8864A3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8864A3" w:rsidRDefault="00E55536" w:rsidP="00F9486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8864A3" w:rsidRDefault="00660622" w:rsidP="00F9486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8864A3"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</w:tr>
      <w:tr w:rsidR="00E55536" w:rsidRPr="008864A3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36" w:rsidRPr="008864A3" w:rsidRDefault="00E55536" w:rsidP="002768BF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8864A3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8864A3" w:rsidRDefault="00660622" w:rsidP="00F9486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8864A3"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8864A3" w:rsidRDefault="00E55536" w:rsidP="00F9486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E55536" w:rsidRPr="008864A3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36" w:rsidRPr="008864A3" w:rsidRDefault="00E55536" w:rsidP="002768BF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8864A3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 xml:space="preserve">Santiago </w:t>
            </w:r>
            <w:proofErr w:type="spellStart"/>
            <w:r w:rsidRPr="008864A3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Guarderas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8864A3" w:rsidRDefault="00A95DF2" w:rsidP="00F9486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8864A3"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8864A3" w:rsidRDefault="00E55536" w:rsidP="00F9486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E55536" w:rsidRPr="008864A3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36" w:rsidRPr="008864A3" w:rsidRDefault="00E55536" w:rsidP="002768BF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8864A3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8864A3" w:rsidRDefault="00E94A0E" w:rsidP="00F9486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8864A3"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8864A3" w:rsidRDefault="00E55536" w:rsidP="00F9486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E55536" w:rsidRPr="008864A3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55536" w:rsidRPr="008864A3" w:rsidRDefault="00E55536" w:rsidP="002768BF">
            <w:pPr>
              <w:pStyle w:val="Subttulo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864A3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55536" w:rsidRPr="008864A3" w:rsidRDefault="00A95DF2" w:rsidP="00F9486A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8864A3"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  <w:t>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55536" w:rsidRPr="008864A3" w:rsidRDefault="00A95DF2" w:rsidP="00F9486A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8864A3"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  <w:t>1</w:t>
            </w:r>
          </w:p>
        </w:tc>
      </w:tr>
    </w:tbl>
    <w:p w:rsidR="00E55536" w:rsidRPr="008864A3" w:rsidRDefault="00E55536" w:rsidP="002768BF">
      <w:pPr>
        <w:jc w:val="both"/>
        <w:rPr>
          <w:rFonts w:ascii="Palatino Linotype" w:hAnsi="Palatino Linotype"/>
        </w:rPr>
      </w:pPr>
    </w:p>
    <w:p w:rsidR="001C618A" w:rsidRPr="008864A3" w:rsidRDefault="001C618A" w:rsidP="00E602B4">
      <w:pPr>
        <w:jc w:val="both"/>
        <w:rPr>
          <w:rFonts w:ascii="Palatino Linotype" w:eastAsia="Batang" w:hAnsi="Palatino Linotype" w:cs="Arial"/>
          <w:lang w:eastAsia="es-ES"/>
        </w:rPr>
      </w:pPr>
      <w:r w:rsidRPr="008864A3">
        <w:rPr>
          <w:rFonts w:ascii="Palatino Linotype" w:eastAsia="Batang" w:hAnsi="Palatino Linotype" w:cs="Arial"/>
          <w:lang w:eastAsia="es-ES"/>
        </w:rPr>
        <w:t xml:space="preserve">Además, se registra la presencia de los siguientes funcionarios municipales: </w:t>
      </w:r>
      <w:r w:rsidR="00EE4FBF" w:rsidRPr="008864A3">
        <w:rPr>
          <w:rFonts w:ascii="Palatino Linotype" w:eastAsia="Batang" w:hAnsi="Palatino Linotype" w:cs="Arial"/>
          <w:lang w:eastAsia="es-ES"/>
        </w:rPr>
        <w:t xml:space="preserve">Paúl Muñoz, </w:t>
      </w:r>
      <w:r w:rsidR="00BE7B3D" w:rsidRPr="008864A3">
        <w:rPr>
          <w:rFonts w:ascii="Palatino Linotype" w:eastAsia="Batang" w:hAnsi="Palatino Linotype" w:cs="Arial"/>
          <w:lang w:eastAsia="es-ES"/>
        </w:rPr>
        <w:t xml:space="preserve">Gabriel </w:t>
      </w:r>
      <w:proofErr w:type="spellStart"/>
      <w:r w:rsidR="00BE7B3D" w:rsidRPr="008864A3">
        <w:rPr>
          <w:rFonts w:ascii="Palatino Linotype" w:eastAsia="Batang" w:hAnsi="Palatino Linotype" w:cs="Arial"/>
          <w:lang w:eastAsia="es-ES"/>
        </w:rPr>
        <w:t>Albuja</w:t>
      </w:r>
      <w:proofErr w:type="spellEnd"/>
      <w:r w:rsidR="00BE7B3D" w:rsidRPr="008864A3">
        <w:rPr>
          <w:rFonts w:ascii="Palatino Linotype" w:eastAsia="Batang" w:hAnsi="Palatino Linotype" w:cs="Arial"/>
          <w:lang w:eastAsia="es-ES"/>
        </w:rPr>
        <w:t>,</w:t>
      </w:r>
      <w:r w:rsidR="007200D1" w:rsidRPr="008864A3">
        <w:rPr>
          <w:rFonts w:ascii="Palatino Linotype" w:eastAsia="Batang" w:hAnsi="Palatino Linotype" w:cs="Arial"/>
          <w:lang w:eastAsia="es-ES"/>
        </w:rPr>
        <w:t xml:space="preserve"> Pablo Alcocer,</w:t>
      </w:r>
      <w:r w:rsidR="00BE7B3D" w:rsidRPr="008864A3">
        <w:rPr>
          <w:rFonts w:ascii="Palatino Linotype" w:eastAsia="Batang" w:hAnsi="Palatino Linotype" w:cs="Arial"/>
          <w:lang w:eastAsia="es-ES"/>
        </w:rPr>
        <w:t xml:space="preserve"> </w:t>
      </w:r>
      <w:r w:rsidR="0076402A" w:rsidRPr="008864A3">
        <w:rPr>
          <w:rFonts w:ascii="Palatino Linotype" w:eastAsia="Batang" w:hAnsi="Palatino Linotype" w:cs="Arial"/>
          <w:lang w:eastAsia="es-ES"/>
        </w:rPr>
        <w:t>C</w:t>
      </w:r>
      <w:r w:rsidR="00BE1836" w:rsidRPr="008864A3">
        <w:rPr>
          <w:rFonts w:ascii="Palatino Linotype" w:eastAsia="Batang" w:hAnsi="Palatino Linotype" w:cs="Arial"/>
          <w:lang w:eastAsia="es-ES"/>
        </w:rPr>
        <w:t>h</w:t>
      </w:r>
      <w:r w:rsidR="0076402A" w:rsidRPr="008864A3">
        <w:rPr>
          <w:rFonts w:ascii="Palatino Linotype" w:eastAsia="Batang" w:hAnsi="Palatino Linotype" w:cs="Arial"/>
          <w:lang w:eastAsia="es-ES"/>
        </w:rPr>
        <w:t xml:space="preserve">ristian Naranjo, Lucía Jurado, </w:t>
      </w:r>
      <w:r w:rsidR="00A52AFC" w:rsidRPr="008864A3">
        <w:rPr>
          <w:rFonts w:ascii="Palatino Linotype" w:eastAsia="Batang" w:hAnsi="Palatino Linotype" w:cs="Arial"/>
          <w:lang w:eastAsia="es-ES"/>
        </w:rPr>
        <w:t xml:space="preserve">Miguel Hidalgo, </w:t>
      </w:r>
      <w:r w:rsidRPr="008864A3">
        <w:rPr>
          <w:rFonts w:ascii="Palatino Linotype" w:eastAsia="Batang" w:hAnsi="Palatino Linotype" w:cs="Arial"/>
          <w:lang w:eastAsia="es-ES"/>
        </w:rPr>
        <w:t>funcionarios de la Unidad Especial Regula Tu Barrio;</w:t>
      </w:r>
      <w:r w:rsidR="00932172" w:rsidRPr="008864A3">
        <w:rPr>
          <w:rFonts w:ascii="Palatino Linotype" w:eastAsia="Batang" w:hAnsi="Palatino Linotype" w:cs="Arial"/>
          <w:lang w:eastAsia="es-ES"/>
        </w:rPr>
        <w:t xml:space="preserve"> </w:t>
      </w:r>
      <w:r w:rsidR="007A69C3" w:rsidRPr="008864A3">
        <w:rPr>
          <w:rFonts w:ascii="Palatino Linotype" w:eastAsia="Batang" w:hAnsi="Palatino Linotype" w:cs="Arial"/>
          <w:lang w:eastAsia="es-ES"/>
        </w:rPr>
        <w:t xml:space="preserve">Elizabeth Ortiz, funcionaria de la Secretaría de Territorio, Hábitat y Vivienda; </w:t>
      </w:r>
      <w:r w:rsidR="008C4982" w:rsidRPr="008864A3">
        <w:rPr>
          <w:rFonts w:ascii="Palatino Linotype" w:eastAsia="Batang" w:hAnsi="Palatino Linotype" w:cs="Arial"/>
          <w:lang w:eastAsia="es-ES"/>
        </w:rPr>
        <w:t>Luis Albán, funcionario de la Dirección Metropolitana</w:t>
      </w:r>
      <w:r w:rsidR="00CD13AE" w:rsidRPr="008864A3">
        <w:rPr>
          <w:rFonts w:ascii="Palatino Linotype" w:eastAsia="Batang" w:hAnsi="Palatino Linotype" w:cs="Arial"/>
          <w:lang w:eastAsia="es-ES"/>
        </w:rPr>
        <w:t xml:space="preserve"> de Gestión de Riesgos</w:t>
      </w:r>
      <w:r w:rsidR="00EE4FBF" w:rsidRPr="008864A3">
        <w:rPr>
          <w:rFonts w:ascii="Palatino Linotype" w:eastAsia="Batang" w:hAnsi="Palatino Linotype" w:cs="Arial"/>
          <w:lang w:eastAsia="es-ES"/>
        </w:rPr>
        <w:t xml:space="preserve">; </w:t>
      </w:r>
      <w:r w:rsidR="00DA6BB3" w:rsidRPr="008864A3">
        <w:rPr>
          <w:rFonts w:ascii="Palatino Linotype" w:eastAsia="Batang" w:hAnsi="Palatino Linotype" w:cs="Arial"/>
          <w:lang w:eastAsia="es-ES"/>
        </w:rPr>
        <w:t xml:space="preserve">Geovanny Ortiz </w:t>
      </w:r>
      <w:r w:rsidR="00B90A54" w:rsidRPr="008864A3">
        <w:rPr>
          <w:rFonts w:ascii="Palatino Linotype" w:eastAsia="Batang" w:hAnsi="Palatino Linotype" w:cs="Arial"/>
          <w:lang w:eastAsia="es-ES"/>
        </w:rPr>
        <w:t xml:space="preserve">, funcionario de la Dirección Metropolitana de Catastro; </w:t>
      </w:r>
      <w:r w:rsidRPr="008864A3">
        <w:rPr>
          <w:rFonts w:ascii="Palatino Linotype" w:eastAsia="Batang" w:hAnsi="Palatino Linotype" w:cs="Arial"/>
          <w:lang w:eastAsia="es-ES"/>
        </w:rPr>
        <w:t>Edison Yépez delegado de la Procuraduría Metropolitana;</w:t>
      </w:r>
      <w:r w:rsidR="00726251" w:rsidRPr="008864A3">
        <w:rPr>
          <w:rFonts w:ascii="Palatino Linotype" w:eastAsia="Batang" w:hAnsi="Palatino Linotype" w:cs="Arial"/>
          <w:lang w:eastAsia="es-ES"/>
        </w:rPr>
        <w:t xml:space="preserve"> </w:t>
      </w:r>
      <w:r w:rsidR="0042617E" w:rsidRPr="008864A3">
        <w:rPr>
          <w:rFonts w:ascii="Palatino Linotype" w:eastAsia="Batang" w:hAnsi="Palatino Linotype" w:cs="Arial"/>
          <w:lang w:eastAsia="es-ES"/>
        </w:rPr>
        <w:t>Gabriela Espín</w:t>
      </w:r>
      <w:r w:rsidR="000A4AE2" w:rsidRPr="008864A3">
        <w:rPr>
          <w:rFonts w:ascii="Palatino Linotype" w:eastAsia="Batang" w:hAnsi="Palatino Linotype" w:cs="Arial"/>
          <w:lang w:eastAsia="es-ES"/>
        </w:rPr>
        <w:t xml:space="preserve"> </w:t>
      </w:r>
      <w:r w:rsidR="0042617E" w:rsidRPr="008864A3">
        <w:rPr>
          <w:rFonts w:ascii="Palatino Linotype" w:eastAsia="Batang" w:hAnsi="Palatino Linotype" w:cs="Arial"/>
          <w:lang w:eastAsia="es-ES"/>
        </w:rPr>
        <w:t xml:space="preserve">y Sebastián Nader, funcionarios del despacho de la concejala Soledad Benítez; </w:t>
      </w:r>
      <w:r w:rsidR="007200D1" w:rsidRPr="008864A3">
        <w:rPr>
          <w:rFonts w:ascii="Palatino Linotype" w:eastAsia="Batang" w:hAnsi="Palatino Linotype" w:cs="Arial"/>
          <w:lang w:eastAsia="es-ES"/>
        </w:rPr>
        <w:t xml:space="preserve">Carolina </w:t>
      </w:r>
      <w:r w:rsidR="0042617E" w:rsidRPr="008864A3">
        <w:rPr>
          <w:rFonts w:ascii="Palatino Linotype" w:eastAsia="Batang" w:hAnsi="Palatino Linotype" w:cs="Arial"/>
          <w:lang w:eastAsia="es-ES"/>
        </w:rPr>
        <w:t>Velásquez</w:t>
      </w:r>
      <w:r w:rsidR="000A4AE2" w:rsidRPr="008864A3">
        <w:rPr>
          <w:rFonts w:ascii="Palatino Linotype" w:eastAsia="Batang" w:hAnsi="Palatino Linotype" w:cs="Arial"/>
          <w:lang w:eastAsia="es-ES"/>
        </w:rPr>
        <w:t xml:space="preserve"> y Johanna Vélez</w:t>
      </w:r>
      <w:r w:rsidRPr="008864A3">
        <w:rPr>
          <w:rFonts w:ascii="Palatino Linotype" w:eastAsia="Batang" w:hAnsi="Palatino Linotype" w:cs="Arial"/>
          <w:lang w:eastAsia="es-ES"/>
        </w:rPr>
        <w:t xml:space="preserve"> funcionaria</w:t>
      </w:r>
      <w:r w:rsidR="000A4AE2" w:rsidRPr="008864A3">
        <w:rPr>
          <w:rFonts w:ascii="Palatino Linotype" w:eastAsia="Batang" w:hAnsi="Palatino Linotype" w:cs="Arial"/>
          <w:lang w:eastAsia="es-ES"/>
        </w:rPr>
        <w:t>s</w:t>
      </w:r>
      <w:r w:rsidRPr="008864A3">
        <w:rPr>
          <w:rFonts w:ascii="Palatino Linotype" w:eastAsia="Batang" w:hAnsi="Palatino Linotype" w:cs="Arial"/>
          <w:lang w:eastAsia="es-ES"/>
        </w:rPr>
        <w:t xml:space="preserve"> del despacho del concejal Santiago </w:t>
      </w:r>
      <w:proofErr w:type="spellStart"/>
      <w:r w:rsidRPr="008864A3">
        <w:rPr>
          <w:rFonts w:ascii="Palatino Linotype" w:eastAsia="Batang" w:hAnsi="Palatino Linotype" w:cs="Arial"/>
          <w:lang w:eastAsia="es-ES"/>
        </w:rPr>
        <w:t>Guarderas</w:t>
      </w:r>
      <w:proofErr w:type="spellEnd"/>
      <w:r w:rsidRPr="008864A3">
        <w:rPr>
          <w:rFonts w:ascii="Palatino Linotype" w:eastAsia="Batang" w:hAnsi="Palatino Linotype" w:cs="Arial"/>
          <w:lang w:eastAsia="es-ES"/>
        </w:rPr>
        <w:t xml:space="preserve">; </w:t>
      </w:r>
      <w:r w:rsidR="007200D1" w:rsidRPr="008864A3">
        <w:rPr>
          <w:rFonts w:ascii="Palatino Linotype" w:eastAsia="Batang" w:hAnsi="Palatino Linotype" w:cs="Arial"/>
          <w:lang w:eastAsia="es-ES"/>
        </w:rPr>
        <w:t>Diana Arboleda</w:t>
      </w:r>
      <w:r w:rsidRPr="008864A3">
        <w:rPr>
          <w:rFonts w:ascii="Palatino Linotype" w:eastAsia="Batang" w:hAnsi="Palatino Linotype" w:cs="Arial"/>
          <w:lang w:eastAsia="es-ES"/>
        </w:rPr>
        <w:t>, funcionari</w:t>
      </w:r>
      <w:r w:rsidR="007200D1" w:rsidRPr="008864A3">
        <w:rPr>
          <w:rFonts w:ascii="Palatino Linotype" w:eastAsia="Batang" w:hAnsi="Palatino Linotype" w:cs="Arial"/>
          <w:lang w:eastAsia="es-ES"/>
        </w:rPr>
        <w:t>a</w:t>
      </w:r>
      <w:r w:rsidRPr="008864A3">
        <w:rPr>
          <w:rFonts w:ascii="Palatino Linotype" w:eastAsia="Batang" w:hAnsi="Palatino Linotype" w:cs="Arial"/>
          <w:lang w:eastAsia="es-ES"/>
        </w:rPr>
        <w:t xml:space="preserve"> del despacho de</w:t>
      </w:r>
      <w:r w:rsidR="00DA6BB3" w:rsidRPr="008864A3">
        <w:rPr>
          <w:rFonts w:ascii="Palatino Linotype" w:eastAsia="Batang" w:hAnsi="Palatino Linotype" w:cs="Arial"/>
          <w:lang w:eastAsia="es-ES"/>
        </w:rPr>
        <w:t xml:space="preserve"> </w:t>
      </w:r>
      <w:r w:rsidRPr="008864A3">
        <w:rPr>
          <w:rFonts w:ascii="Palatino Linotype" w:eastAsia="Batang" w:hAnsi="Palatino Linotype" w:cs="Arial"/>
          <w:lang w:eastAsia="es-ES"/>
        </w:rPr>
        <w:t>l</w:t>
      </w:r>
      <w:r w:rsidR="00DA6BB3" w:rsidRPr="008864A3">
        <w:rPr>
          <w:rFonts w:ascii="Palatino Linotype" w:eastAsia="Batang" w:hAnsi="Palatino Linotype" w:cs="Arial"/>
          <w:lang w:eastAsia="es-ES"/>
        </w:rPr>
        <w:t>a</w:t>
      </w:r>
      <w:r w:rsidRPr="008864A3">
        <w:rPr>
          <w:rFonts w:ascii="Palatino Linotype" w:eastAsia="Batang" w:hAnsi="Palatino Linotype" w:cs="Arial"/>
          <w:lang w:eastAsia="es-ES"/>
        </w:rPr>
        <w:t xml:space="preserve"> concejal</w:t>
      </w:r>
      <w:r w:rsidR="00DA6BB3" w:rsidRPr="008864A3">
        <w:rPr>
          <w:rFonts w:ascii="Palatino Linotype" w:eastAsia="Batang" w:hAnsi="Palatino Linotype" w:cs="Arial"/>
          <w:lang w:eastAsia="es-ES"/>
        </w:rPr>
        <w:t>a</w:t>
      </w:r>
      <w:r w:rsidRPr="008864A3">
        <w:rPr>
          <w:rFonts w:ascii="Palatino Linotype" w:eastAsia="Batang" w:hAnsi="Palatino Linotype" w:cs="Arial"/>
          <w:lang w:eastAsia="es-ES"/>
        </w:rPr>
        <w:t xml:space="preserve"> </w:t>
      </w:r>
      <w:r w:rsidR="00DA6BB3" w:rsidRPr="008864A3">
        <w:rPr>
          <w:rFonts w:ascii="Palatino Linotype" w:eastAsia="Batang" w:hAnsi="Palatino Linotype" w:cs="Arial"/>
          <w:lang w:eastAsia="es-ES"/>
        </w:rPr>
        <w:t>Andrea Hidalgo</w:t>
      </w:r>
      <w:r w:rsidRPr="008864A3">
        <w:rPr>
          <w:rFonts w:ascii="Palatino Linotype" w:eastAsia="Batang" w:hAnsi="Palatino Linotype" w:cs="Arial"/>
          <w:lang w:eastAsia="es-ES"/>
        </w:rPr>
        <w:t xml:space="preserve">; </w:t>
      </w:r>
      <w:r w:rsidR="00596A75" w:rsidRPr="008864A3">
        <w:rPr>
          <w:rFonts w:ascii="Palatino Linotype" w:eastAsia="Batang" w:hAnsi="Palatino Linotype" w:cs="Arial"/>
          <w:lang w:eastAsia="es-ES"/>
        </w:rPr>
        <w:t>Patricio Torres, funcionario del despacho del concejal Mario Granda;</w:t>
      </w:r>
      <w:r w:rsidRPr="008864A3">
        <w:rPr>
          <w:rFonts w:ascii="Palatino Linotype" w:eastAsia="Batang" w:hAnsi="Palatino Linotype" w:cs="Arial"/>
          <w:lang w:eastAsia="es-ES"/>
        </w:rPr>
        <w:t xml:space="preserve"> y, Samuel </w:t>
      </w:r>
      <w:proofErr w:type="spellStart"/>
      <w:r w:rsidRPr="008864A3">
        <w:rPr>
          <w:rFonts w:ascii="Palatino Linotype" w:eastAsia="Batang" w:hAnsi="Palatino Linotype" w:cs="Arial"/>
          <w:lang w:eastAsia="es-ES"/>
        </w:rPr>
        <w:t>Byun</w:t>
      </w:r>
      <w:proofErr w:type="spellEnd"/>
      <w:r w:rsidRPr="008864A3">
        <w:rPr>
          <w:rFonts w:ascii="Palatino Linotype" w:eastAsia="Batang" w:hAnsi="Palatino Linotype" w:cs="Arial"/>
          <w:lang w:eastAsia="es-ES"/>
        </w:rPr>
        <w:t xml:space="preserve"> y </w:t>
      </w:r>
      <w:r w:rsidR="000A4AE2" w:rsidRPr="008864A3">
        <w:rPr>
          <w:rFonts w:ascii="Palatino Linotype" w:eastAsia="Batang" w:hAnsi="Palatino Linotype" w:cs="Arial"/>
          <w:lang w:eastAsia="es-ES"/>
        </w:rPr>
        <w:t>Manolo Ochoa</w:t>
      </w:r>
      <w:r w:rsidRPr="008864A3">
        <w:rPr>
          <w:rFonts w:ascii="Palatino Linotype" w:eastAsia="Batang" w:hAnsi="Palatino Linotype" w:cs="Arial"/>
          <w:lang w:eastAsia="es-ES"/>
        </w:rPr>
        <w:t>, funcionarios de la Secretaría General del Concejo.</w:t>
      </w:r>
    </w:p>
    <w:p w:rsidR="001C618A" w:rsidRPr="008864A3" w:rsidRDefault="00D5034A" w:rsidP="002768BF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8864A3">
        <w:rPr>
          <w:rFonts w:ascii="Palatino Linotype" w:eastAsia="Batang" w:hAnsi="Palatino Linotype" w:cs="Arial"/>
          <w:lang w:eastAsia="es-ES"/>
        </w:rPr>
        <w:t xml:space="preserve">La Doctora Glenda </w:t>
      </w:r>
      <w:proofErr w:type="spellStart"/>
      <w:r w:rsidRPr="008864A3">
        <w:rPr>
          <w:rFonts w:ascii="Palatino Linotype" w:eastAsia="Batang" w:hAnsi="Palatino Linotype" w:cs="Arial"/>
          <w:lang w:eastAsia="es-ES"/>
        </w:rPr>
        <w:t>Allán</w:t>
      </w:r>
      <w:proofErr w:type="spellEnd"/>
      <w:r w:rsidRPr="008864A3">
        <w:rPr>
          <w:rFonts w:ascii="Palatino Linotype" w:eastAsia="Batang" w:hAnsi="Palatino Linotype" w:cs="Arial"/>
          <w:lang w:eastAsia="es-ES"/>
        </w:rPr>
        <w:t>, delegada</w:t>
      </w:r>
      <w:r w:rsidR="001C618A" w:rsidRPr="008864A3">
        <w:rPr>
          <w:rFonts w:ascii="Palatino Linotype" w:eastAsia="Batang" w:hAnsi="Palatino Linotype" w:cs="Arial"/>
          <w:lang w:eastAsia="es-ES"/>
        </w:rPr>
        <w:t xml:space="preserve"> de la Secretaría General del Concejo Metropolitana de Quito, constata que existe el quórum legal y reglamentario y procede a dar lectura </w:t>
      </w:r>
      <w:r w:rsidR="00AE5B21" w:rsidRPr="008864A3">
        <w:rPr>
          <w:rFonts w:ascii="Palatino Linotype" w:eastAsia="Batang" w:hAnsi="Palatino Linotype" w:cs="Arial"/>
          <w:lang w:eastAsia="es-ES"/>
        </w:rPr>
        <w:t xml:space="preserve">del </w:t>
      </w:r>
      <w:r w:rsidR="001C618A" w:rsidRPr="008864A3">
        <w:rPr>
          <w:rFonts w:ascii="Palatino Linotype" w:eastAsia="Batang" w:hAnsi="Palatino Linotype" w:cs="Arial"/>
          <w:lang w:eastAsia="es-ES"/>
        </w:rPr>
        <w:t>orden del día:</w:t>
      </w:r>
    </w:p>
    <w:p w:rsidR="004E2566" w:rsidRPr="008864A3" w:rsidRDefault="004E2566" w:rsidP="002768BF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CC5299" w:rsidRPr="008864A3" w:rsidRDefault="00CC5299" w:rsidP="00CC5299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8864A3">
        <w:rPr>
          <w:rFonts w:ascii="Palatino Linotype" w:eastAsia="Batang" w:hAnsi="Palatino Linotype" w:cs="Arial"/>
          <w:lang w:eastAsia="es-ES"/>
        </w:rPr>
        <w:t xml:space="preserve">1.- Conocimiento y resolución de las siguientes actas: </w:t>
      </w:r>
    </w:p>
    <w:p w:rsidR="005D681B" w:rsidRPr="008864A3" w:rsidRDefault="005D681B" w:rsidP="00CC5299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CC5299" w:rsidRPr="008864A3" w:rsidRDefault="00CC5299" w:rsidP="00CC5299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8864A3">
        <w:rPr>
          <w:rFonts w:ascii="Palatino Linotype" w:eastAsia="Batang" w:hAnsi="Palatino Linotype" w:cs="Arial"/>
          <w:lang w:eastAsia="es-ES"/>
        </w:rPr>
        <w:t xml:space="preserve">Acta de la sesión No. 037 de 27 noviembre 2020; y, </w:t>
      </w:r>
    </w:p>
    <w:p w:rsidR="00CC5299" w:rsidRPr="008864A3" w:rsidRDefault="00CC5299" w:rsidP="00CC5299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8864A3">
        <w:rPr>
          <w:rFonts w:ascii="Palatino Linotype" w:eastAsia="Batang" w:hAnsi="Palatino Linotype" w:cs="Arial"/>
          <w:lang w:eastAsia="es-ES"/>
        </w:rPr>
        <w:t>Acta de la sesión No. 038 de 11 de diciembre de 2020</w:t>
      </w:r>
      <w:r w:rsidRPr="008864A3">
        <w:rPr>
          <w:rFonts w:ascii="Palatino Linotype" w:eastAsia="Batang" w:hAnsi="Palatino Linotype" w:cs="Arial"/>
          <w:lang w:eastAsia="es-ES"/>
        </w:rPr>
        <w:t>.</w:t>
      </w:r>
    </w:p>
    <w:p w:rsidR="00CC5299" w:rsidRPr="008864A3" w:rsidRDefault="00CC5299" w:rsidP="00CC5299">
      <w:pPr>
        <w:pStyle w:val="Prrafodelista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CC5299" w:rsidRPr="008864A3" w:rsidRDefault="00CC5299" w:rsidP="00CC5299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8864A3">
        <w:rPr>
          <w:rFonts w:ascii="Palatino Linotype" w:eastAsia="Batang" w:hAnsi="Palatino Linotype" w:cs="Arial"/>
          <w:lang w:eastAsia="es-ES"/>
        </w:rPr>
        <w:t xml:space="preserve">2.- Conocimiento y resolución de los oficios Nro. GADDMQ-SGCM-2020-3877-O y GADDMQ-DC-SMGI-2020-0444, donde constan las observaciones realizadas en el primer debate de los proyectos de ordenanzas que aprueban el proceso integral de regularización de los asentamientos humanos de hecho y consolidado de interés social, realizados  durante la sesión No. 102 del Concejo Metropolitano de Quito, efectuada el 05 de noviembre de 2020.   </w:t>
      </w:r>
    </w:p>
    <w:p w:rsidR="00CC5299" w:rsidRPr="008864A3" w:rsidRDefault="00CC5299" w:rsidP="00CC5299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CC5299" w:rsidRPr="008864A3" w:rsidRDefault="00CC5299" w:rsidP="00CC5299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8864A3">
        <w:rPr>
          <w:rFonts w:ascii="Palatino Linotype" w:eastAsia="Batang" w:hAnsi="Palatino Linotype" w:cs="Arial"/>
          <w:lang w:eastAsia="es-ES"/>
        </w:rPr>
        <w:t xml:space="preserve">3.- Conocimiento y resolución de los siguientes proyectos de Ordenanza, para su tratamiento en primer debate en el Concejo Metropolitano:   </w:t>
      </w:r>
    </w:p>
    <w:p w:rsidR="00CC5299" w:rsidRPr="008864A3" w:rsidRDefault="00CC5299" w:rsidP="00CC5299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CC5299" w:rsidRPr="008864A3" w:rsidRDefault="00CC5299" w:rsidP="00CC5299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8864A3">
        <w:rPr>
          <w:rFonts w:ascii="Palatino Linotype" w:eastAsia="Batang" w:hAnsi="Palatino Linotype" w:cs="Arial"/>
          <w:lang w:eastAsia="es-ES"/>
        </w:rPr>
        <w:t xml:space="preserve">3.1. Ordenanza que aprueba el proceso integral de regularización del Asentamiento Humano de Hecho y Consolidado de Interés Social denominado Comité Pro Mejoras del Barrio “La Pulida Alta Etapa II”, a favor de sus copropietarios.  </w:t>
      </w:r>
    </w:p>
    <w:p w:rsidR="00CC5299" w:rsidRPr="008864A3" w:rsidRDefault="00CC5299" w:rsidP="00CC5299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8864A3">
        <w:rPr>
          <w:rFonts w:ascii="Palatino Linotype" w:eastAsia="Batang" w:hAnsi="Palatino Linotype" w:cs="Arial"/>
          <w:lang w:eastAsia="es-ES"/>
        </w:rPr>
        <w:t xml:space="preserve"> </w:t>
      </w:r>
    </w:p>
    <w:p w:rsidR="00CC5299" w:rsidRPr="008864A3" w:rsidRDefault="00CC5299" w:rsidP="00CC5299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8864A3">
        <w:rPr>
          <w:rFonts w:ascii="Palatino Linotype" w:eastAsia="Batang" w:hAnsi="Palatino Linotype" w:cs="Arial"/>
          <w:lang w:eastAsia="es-ES"/>
        </w:rPr>
        <w:t>3.2. Ordenanza que aprueba el proceso integral de regularización del Asentamiento Humano de Hecho y Consolidado de Interés Social denominado Comité Pro Mejoras del Barrio</w:t>
      </w:r>
      <w:r w:rsidR="005D681B" w:rsidRPr="008864A3">
        <w:rPr>
          <w:rFonts w:ascii="Palatino Linotype" w:eastAsia="Batang" w:hAnsi="Palatino Linotype" w:cs="Arial"/>
          <w:lang w:eastAsia="es-ES"/>
        </w:rPr>
        <w:t xml:space="preserve"> </w:t>
      </w:r>
      <w:r w:rsidRPr="008864A3">
        <w:rPr>
          <w:rFonts w:ascii="Palatino Linotype" w:eastAsia="Batang" w:hAnsi="Palatino Linotype" w:cs="Arial"/>
          <w:lang w:eastAsia="es-ES"/>
        </w:rPr>
        <w:t xml:space="preserve">“Santa Ana Alta de </w:t>
      </w:r>
      <w:proofErr w:type="spellStart"/>
      <w:r w:rsidRPr="008864A3">
        <w:rPr>
          <w:rFonts w:ascii="Palatino Linotype" w:eastAsia="Batang" w:hAnsi="Palatino Linotype" w:cs="Arial"/>
          <w:lang w:eastAsia="es-ES"/>
        </w:rPr>
        <w:t>Cotocollao</w:t>
      </w:r>
      <w:proofErr w:type="spellEnd"/>
      <w:r w:rsidRPr="008864A3">
        <w:rPr>
          <w:rFonts w:ascii="Palatino Linotype" w:eastAsia="Batang" w:hAnsi="Palatino Linotype" w:cs="Arial"/>
          <w:lang w:eastAsia="es-ES"/>
        </w:rPr>
        <w:t xml:space="preserve"> Etapa II”, a favor de sus copropietarios.   </w:t>
      </w:r>
    </w:p>
    <w:p w:rsidR="00CC5299" w:rsidRPr="008864A3" w:rsidRDefault="00CC5299" w:rsidP="00CC5299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8864A3">
        <w:rPr>
          <w:rFonts w:ascii="Palatino Linotype" w:eastAsia="Batang" w:hAnsi="Palatino Linotype" w:cs="Arial"/>
          <w:lang w:eastAsia="es-ES"/>
        </w:rPr>
        <w:t xml:space="preserve"> </w:t>
      </w:r>
    </w:p>
    <w:p w:rsidR="00CC5299" w:rsidRPr="008864A3" w:rsidRDefault="00CC5299" w:rsidP="00CC5299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8864A3">
        <w:rPr>
          <w:rFonts w:ascii="Palatino Linotype" w:eastAsia="Batang" w:hAnsi="Palatino Linotype" w:cs="Arial"/>
          <w:lang w:eastAsia="es-ES"/>
        </w:rPr>
        <w:t xml:space="preserve">3.3 Ordenanza que aprueba el proceso integral de regularización del Asentamiento Humano de Hecho y Consolidado de Interés Social denominado “La Balbina Sector </w:t>
      </w:r>
      <w:proofErr w:type="spellStart"/>
      <w:r w:rsidRPr="008864A3">
        <w:rPr>
          <w:rFonts w:ascii="Palatino Linotype" w:eastAsia="Batang" w:hAnsi="Palatino Linotype" w:cs="Arial"/>
          <w:lang w:eastAsia="es-ES"/>
        </w:rPr>
        <w:t>Chiguano</w:t>
      </w:r>
      <w:proofErr w:type="spellEnd"/>
      <w:r w:rsidRPr="008864A3">
        <w:rPr>
          <w:rFonts w:ascii="Palatino Linotype" w:eastAsia="Batang" w:hAnsi="Palatino Linotype" w:cs="Arial"/>
          <w:lang w:eastAsia="es-ES"/>
        </w:rPr>
        <w:t>”, a  favor de sus copropietarios.</w:t>
      </w:r>
    </w:p>
    <w:p w:rsidR="002A4B48" w:rsidRPr="008864A3" w:rsidRDefault="002A4B48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F52B9C" w:rsidRPr="008864A3" w:rsidRDefault="00CA5FC4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8864A3">
        <w:rPr>
          <w:rFonts w:ascii="Palatino Linotype" w:eastAsia="Batang" w:hAnsi="Palatino Linotype" w:cs="Arial"/>
          <w:lang w:eastAsia="es-ES"/>
        </w:rPr>
        <w:t xml:space="preserve">La </w:t>
      </w:r>
      <w:r w:rsidR="00F52B9C" w:rsidRPr="008864A3">
        <w:rPr>
          <w:rFonts w:ascii="Palatino Linotype" w:eastAsia="Batang" w:hAnsi="Palatino Linotype" w:cs="Arial"/>
          <w:lang w:eastAsia="es-ES"/>
        </w:rPr>
        <w:t xml:space="preserve">señora Presidenta solicita se proceda a tomar votación </w:t>
      </w:r>
      <w:r w:rsidR="00A239F3" w:rsidRPr="008864A3">
        <w:rPr>
          <w:rFonts w:ascii="Palatino Linotype" w:eastAsia="Batang" w:hAnsi="Palatino Linotype" w:cs="Arial"/>
          <w:lang w:eastAsia="es-ES"/>
        </w:rPr>
        <w:t xml:space="preserve">para la aprobación </w:t>
      </w:r>
      <w:r w:rsidR="00F52B9C" w:rsidRPr="008864A3">
        <w:rPr>
          <w:rFonts w:ascii="Palatino Linotype" w:eastAsia="Batang" w:hAnsi="Palatino Linotype" w:cs="Arial"/>
          <w:lang w:eastAsia="es-ES"/>
        </w:rPr>
        <w:t>del orden del día.</w:t>
      </w:r>
    </w:p>
    <w:p w:rsidR="00F52B9C" w:rsidRPr="008864A3" w:rsidRDefault="00F52B9C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CA5FC4" w:rsidRPr="008864A3" w:rsidRDefault="00F52B9C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8864A3">
        <w:rPr>
          <w:rFonts w:ascii="Palatino Linotype" w:eastAsia="Batang" w:hAnsi="Palatino Linotype" w:cs="Arial"/>
          <w:lang w:eastAsia="es-ES"/>
        </w:rPr>
        <w:t xml:space="preserve">La </w:t>
      </w:r>
      <w:r w:rsidR="00CA5FC4" w:rsidRPr="008864A3">
        <w:rPr>
          <w:rFonts w:ascii="Palatino Linotype" w:eastAsia="Batang" w:hAnsi="Palatino Linotype" w:cs="Arial"/>
          <w:lang w:eastAsia="es-ES"/>
        </w:rPr>
        <w:t>Comisión</w:t>
      </w:r>
      <w:r w:rsidR="00C66ACD" w:rsidRPr="008864A3">
        <w:rPr>
          <w:rFonts w:ascii="Palatino Linotype" w:eastAsia="Batang" w:hAnsi="Palatino Linotype" w:cs="Arial"/>
          <w:lang w:eastAsia="es-ES"/>
        </w:rPr>
        <w:t xml:space="preserve"> por unanimidad</w:t>
      </w:r>
      <w:r w:rsidR="00CA5FC4" w:rsidRPr="008864A3">
        <w:rPr>
          <w:rFonts w:ascii="Palatino Linotype" w:eastAsia="Batang" w:hAnsi="Palatino Linotype" w:cs="Arial"/>
          <w:lang w:eastAsia="es-ES"/>
        </w:rPr>
        <w:t xml:space="preserve"> aprueba el orden del día</w:t>
      </w:r>
      <w:r w:rsidR="00C66ACD" w:rsidRPr="008864A3">
        <w:rPr>
          <w:rFonts w:ascii="Palatino Linotype" w:eastAsia="Batang" w:hAnsi="Palatino Linotype" w:cs="Arial"/>
          <w:lang w:eastAsia="es-ES"/>
        </w:rPr>
        <w:t>,</w:t>
      </w:r>
      <w:r w:rsidR="00CA5FC4" w:rsidRPr="008864A3">
        <w:rPr>
          <w:rFonts w:ascii="Palatino Linotype" w:eastAsia="Batang" w:hAnsi="Palatino Linotype" w:cs="Arial"/>
          <w:lang w:eastAsia="es-ES"/>
        </w:rPr>
        <w:t xml:space="preserve"> conforme a la siguiente votación: </w:t>
      </w:r>
    </w:p>
    <w:p w:rsidR="00F9486A" w:rsidRPr="008864A3" w:rsidRDefault="00F9486A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2776A5" w:rsidRPr="008864A3" w:rsidTr="00183E66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76A5" w:rsidRPr="008864A3" w:rsidRDefault="002776A5" w:rsidP="007A69C3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8864A3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2776A5" w:rsidRPr="008864A3" w:rsidTr="00183E66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76A5" w:rsidRPr="008864A3" w:rsidRDefault="002776A5" w:rsidP="002768BF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8864A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76A5" w:rsidRPr="008864A3" w:rsidRDefault="002776A5" w:rsidP="002768BF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8864A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76A5" w:rsidRPr="008864A3" w:rsidRDefault="002776A5" w:rsidP="002768BF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8864A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76A5" w:rsidRPr="008864A3" w:rsidRDefault="002776A5" w:rsidP="002768BF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8864A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76A5" w:rsidRPr="008864A3" w:rsidRDefault="002776A5" w:rsidP="002768BF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8864A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76A5" w:rsidRPr="008864A3" w:rsidRDefault="002776A5" w:rsidP="002768BF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8864A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2776A5" w:rsidRPr="008864A3" w:rsidTr="00183E66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A5" w:rsidRPr="008864A3" w:rsidRDefault="002776A5" w:rsidP="002768B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8864A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8864A3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8864A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8864A3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8864A3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8864A3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8864A3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2776A5" w:rsidRPr="008864A3" w:rsidTr="00183E66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A5" w:rsidRPr="008864A3" w:rsidRDefault="002776A5" w:rsidP="002768B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8864A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8864A3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8864A3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8864A3" w:rsidRDefault="00CC5299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8864A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8864A3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8864A3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2776A5" w:rsidRPr="008864A3" w:rsidTr="00183E66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A5" w:rsidRPr="008864A3" w:rsidRDefault="002776A5" w:rsidP="002768B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8864A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8864A3" w:rsidRDefault="00CC5299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8864A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8864A3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8864A3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8864A3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8864A3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2776A5" w:rsidRPr="008864A3" w:rsidTr="00183E66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A5" w:rsidRPr="008864A3" w:rsidRDefault="002776A5" w:rsidP="002768B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8864A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Santiago </w:t>
            </w:r>
            <w:proofErr w:type="spellStart"/>
            <w:r w:rsidRPr="008864A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Guarderas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8864A3" w:rsidRDefault="000E237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8864A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8864A3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8864A3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8864A3" w:rsidRDefault="002776A5" w:rsidP="00F9486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8864A3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2776A5" w:rsidRPr="008864A3" w:rsidTr="00183E66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A5" w:rsidRPr="008864A3" w:rsidRDefault="002776A5" w:rsidP="002768B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8864A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8864A3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8864A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8864A3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8864A3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8864A3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8864A3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2776A5" w:rsidRPr="008864A3" w:rsidTr="00183E66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76A5" w:rsidRPr="008864A3" w:rsidRDefault="002776A5" w:rsidP="002768BF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8864A3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776A5" w:rsidRPr="008864A3" w:rsidRDefault="00364794" w:rsidP="00F9486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8864A3">
              <w:rPr>
                <w:rFonts w:ascii="Palatino Linotype" w:hAnsi="Palatino Linotype" w:cs="Arial"/>
                <w:b/>
                <w:color w:val="FFFFFF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776A5" w:rsidRPr="008864A3" w:rsidRDefault="002776A5" w:rsidP="00F9486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8864A3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776A5" w:rsidRPr="008864A3" w:rsidRDefault="00364794" w:rsidP="00F9486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8864A3"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776A5" w:rsidRPr="008864A3" w:rsidRDefault="002776A5" w:rsidP="00F9486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8864A3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776A5" w:rsidRPr="008864A3" w:rsidRDefault="002776A5" w:rsidP="00F9486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8864A3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:rsidR="00CA5FC4" w:rsidRPr="008864A3" w:rsidRDefault="00CA5FC4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CA5FC4" w:rsidRPr="008864A3" w:rsidRDefault="00CA5FC4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676246" w:rsidRPr="008864A3" w:rsidRDefault="00676246" w:rsidP="002768BF">
      <w:pPr>
        <w:jc w:val="center"/>
        <w:rPr>
          <w:rFonts w:ascii="Palatino Linotype" w:hAnsi="Palatino Linotype"/>
          <w:b/>
        </w:rPr>
      </w:pPr>
      <w:r w:rsidRPr="008864A3">
        <w:rPr>
          <w:rFonts w:ascii="Palatino Linotype" w:hAnsi="Palatino Linotype"/>
          <w:b/>
        </w:rPr>
        <w:t>DESARROLLO DE LA SESIÓN</w:t>
      </w:r>
    </w:p>
    <w:p w:rsidR="007354BE" w:rsidRPr="008864A3" w:rsidRDefault="00F01C82" w:rsidP="00973A8E">
      <w:pPr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  <w:r w:rsidRPr="008864A3">
        <w:rPr>
          <w:rFonts w:ascii="Palatino Linotype" w:hAnsi="Palatino Linotype"/>
          <w:b/>
        </w:rPr>
        <w:t xml:space="preserve">Primer Punto.- </w:t>
      </w:r>
      <w:r w:rsidR="00973A8E" w:rsidRPr="008864A3">
        <w:rPr>
          <w:rFonts w:ascii="Palatino Linotype" w:eastAsia="Batang" w:hAnsi="Palatino Linotype" w:cs="Arial"/>
          <w:b/>
          <w:lang w:eastAsia="es-ES"/>
        </w:rPr>
        <w:t xml:space="preserve">Conocimiento y resolución de las siguientes actas: </w:t>
      </w:r>
    </w:p>
    <w:p w:rsidR="005D681B" w:rsidRPr="008864A3" w:rsidRDefault="005D681B" w:rsidP="00973A8E">
      <w:pPr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</w:p>
    <w:p w:rsidR="00973A8E" w:rsidRPr="008864A3" w:rsidRDefault="00973A8E" w:rsidP="00973A8E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  <w:r w:rsidRPr="008864A3">
        <w:rPr>
          <w:rFonts w:ascii="Palatino Linotype" w:eastAsia="Batang" w:hAnsi="Palatino Linotype" w:cs="Arial"/>
          <w:b/>
          <w:lang w:eastAsia="es-ES"/>
        </w:rPr>
        <w:lastRenderedPageBreak/>
        <w:t>Acta de la sesión No. 037 de 27 noviembre</w:t>
      </w:r>
      <w:r w:rsidRPr="008864A3">
        <w:rPr>
          <w:rFonts w:ascii="Palatino Linotype" w:eastAsia="Batang" w:hAnsi="Palatino Linotype" w:cs="Arial"/>
          <w:b/>
          <w:lang w:eastAsia="es-ES"/>
        </w:rPr>
        <w:t xml:space="preserve"> 2020.</w:t>
      </w:r>
    </w:p>
    <w:p w:rsidR="004B1C73" w:rsidRPr="008864A3" w:rsidRDefault="004B1C73" w:rsidP="00973A8E">
      <w:pPr>
        <w:spacing w:after="0" w:line="240" w:lineRule="auto"/>
        <w:jc w:val="both"/>
        <w:rPr>
          <w:rFonts w:ascii="Palatino Linotype" w:hAnsi="Palatino Linotype" w:cs="Times New Roman"/>
          <w:bCs/>
        </w:rPr>
      </w:pPr>
    </w:p>
    <w:p w:rsidR="007354BE" w:rsidRPr="008864A3" w:rsidRDefault="00CA0340" w:rsidP="007354BE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8864A3">
        <w:rPr>
          <w:rFonts w:ascii="Palatino Linotype" w:eastAsia="Batang" w:hAnsi="Palatino Linotype" w:cs="Arial"/>
          <w:lang w:eastAsia="es-ES"/>
        </w:rPr>
        <w:t>La presidenta</w:t>
      </w:r>
      <w:r w:rsidR="007354BE" w:rsidRPr="008864A3">
        <w:rPr>
          <w:rFonts w:ascii="Palatino Linotype" w:eastAsia="Batang" w:hAnsi="Palatino Linotype" w:cs="Arial"/>
          <w:lang w:eastAsia="es-ES"/>
        </w:rPr>
        <w:t xml:space="preserve"> de la comisión, mociona la aprobación del </w:t>
      </w:r>
      <w:r w:rsidR="007354BE" w:rsidRPr="008864A3">
        <w:rPr>
          <w:rFonts w:ascii="Palatino Linotype" w:eastAsia="Batang" w:hAnsi="Palatino Linotype" w:cs="Arial"/>
          <w:lang w:eastAsia="es-ES"/>
        </w:rPr>
        <w:t>Acta de la Sesión No. 037</w:t>
      </w:r>
      <w:r w:rsidR="007354BE" w:rsidRPr="008864A3">
        <w:rPr>
          <w:rFonts w:ascii="Palatino Linotype" w:eastAsia="Batang" w:hAnsi="Palatino Linotype" w:cs="Arial"/>
          <w:lang w:eastAsia="es-ES"/>
        </w:rPr>
        <w:t>, realizada el de 27 noviembre 2020.</w:t>
      </w:r>
    </w:p>
    <w:p w:rsidR="007354BE" w:rsidRPr="008864A3" w:rsidRDefault="007354BE" w:rsidP="007354BE">
      <w:pPr>
        <w:spacing w:after="0" w:line="276" w:lineRule="auto"/>
        <w:jc w:val="both"/>
        <w:rPr>
          <w:rFonts w:ascii="Palatino Linotype" w:hAnsi="Palatino Linotype"/>
        </w:rPr>
      </w:pPr>
    </w:p>
    <w:p w:rsidR="007354BE" w:rsidRPr="008864A3" w:rsidRDefault="007354BE" w:rsidP="007354BE">
      <w:pPr>
        <w:spacing w:after="0" w:line="276" w:lineRule="auto"/>
        <w:jc w:val="both"/>
        <w:rPr>
          <w:rFonts w:ascii="Palatino Linotype" w:hAnsi="Palatino Linotype"/>
        </w:rPr>
      </w:pPr>
      <w:r w:rsidRPr="008864A3">
        <w:rPr>
          <w:rFonts w:ascii="Palatino Linotype" w:hAnsi="Palatino Linotype"/>
        </w:rPr>
        <w:t xml:space="preserve">La Comisión aprueba la moción, conforme la siguiente votación: </w:t>
      </w:r>
    </w:p>
    <w:p w:rsidR="007354BE" w:rsidRPr="008864A3" w:rsidRDefault="007354BE" w:rsidP="00973A8E">
      <w:pPr>
        <w:spacing w:after="0" w:line="240" w:lineRule="auto"/>
        <w:jc w:val="both"/>
        <w:rPr>
          <w:rFonts w:ascii="Palatino Linotype" w:hAnsi="Palatino Linotype" w:cs="Times New Roman"/>
          <w:bCs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7354BE" w:rsidRPr="008864A3" w:rsidTr="0017082E">
        <w:trPr>
          <w:trHeight w:val="277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354BE" w:rsidRPr="008864A3" w:rsidRDefault="007354BE" w:rsidP="0017082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8864A3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7354BE" w:rsidRPr="008864A3" w:rsidTr="0017082E">
        <w:trPr>
          <w:trHeight w:val="643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354BE" w:rsidRPr="008864A3" w:rsidRDefault="007354B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8864A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354BE" w:rsidRPr="008864A3" w:rsidRDefault="007354B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8864A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354BE" w:rsidRPr="008864A3" w:rsidRDefault="007354B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8864A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354BE" w:rsidRPr="008864A3" w:rsidRDefault="007354B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8864A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354BE" w:rsidRPr="008864A3" w:rsidRDefault="007354B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8864A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354BE" w:rsidRPr="008864A3" w:rsidRDefault="007354B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8864A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7354BE" w:rsidRPr="008864A3" w:rsidTr="0017082E">
        <w:trPr>
          <w:trHeight w:val="292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4BE" w:rsidRPr="008864A3" w:rsidRDefault="007354BE" w:rsidP="0017082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8864A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BE" w:rsidRPr="008864A3" w:rsidRDefault="007354B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8864A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BE" w:rsidRPr="008864A3" w:rsidRDefault="007354B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BE" w:rsidRPr="008864A3" w:rsidRDefault="007354B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BE" w:rsidRPr="008864A3" w:rsidRDefault="007354B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BE" w:rsidRPr="008864A3" w:rsidRDefault="007354B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7354BE" w:rsidRPr="008864A3" w:rsidTr="0017082E">
        <w:trPr>
          <w:trHeight w:val="277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4BE" w:rsidRPr="008864A3" w:rsidRDefault="00233E99" w:rsidP="0017082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8864A3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BE" w:rsidRPr="008864A3" w:rsidRDefault="007354B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BE" w:rsidRPr="008864A3" w:rsidRDefault="007354B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BE" w:rsidRPr="008864A3" w:rsidRDefault="007354B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8864A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BE" w:rsidRPr="008864A3" w:rsidRDefault="007354B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BE" w:rsidRPr="008864A3" w:rsidRDefault="007354B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7354BE" w:rsidRPr="008864A3" w:rsidTr="0017082E">
        <w:trPr>
          <w:trHeight w:val="292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4BE" w:rsidRPr="008864A3" w:rsidRDefault="007354BE" w:rsidP="0017082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8864A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BE" w:rsidRPr="008864A3" w:rsidRDefault="007354B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8864A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BE" w:rsidRPr="008864A3" w:rsidRDefault="007354B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BE" w:rsidRPr="008864A3" w:rsidRDefault="007354B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BE" w:rsidRPr="008864A3" w:rsidRDefault="007354B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BE" w:rsidRPr="008864A3" w:rsidRDefault="007354B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7354BE" w:rsidRPr="008864A3" w:rsidTr="0017082E">
        <w:trPr>
          <w:trHeight w:val="277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4BE" w:rsidRPr="008864A3" w:rsidRDefault="007354BE" w:rsidP="0017082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8864A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Santiago </w:t>
            </w:r>
            <w:proofErr w:type="spellStart"/>
            <w:r w:rsidRPr="008864A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Guarderas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BE" w:rsidRPr="008864A3" w:rsidRDefault="007354B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8864A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BE" w:rsidRPr="008864A3" w:rsidRDefault="007354B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BE" w:rsidRPr="008864A3" w:rsidRDefault="007354B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BE" w:rsidRPr="008864A3" w:rsidRDefault="007354BE" w:rsidP="0017082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BE" w:rsidRPr="008864A3" w:rsidRDefault="007354B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7354BE" w:rsidRPr="008864A3" w:rsidTr="0017082E">
        <w:trPr>
          <w:trHeight w:val="292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4BE" w:rsidRPr="008864A3" w:rsidRDefault="007354BE" w:rsidP="0017082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8864A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BE" w:rsidRPr="008864A3" w:rsidRDefault="007354B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8864A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BE" w:rsidRPr="008864A3" w:rsidRDefault="007354B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BE" w:rsidRPr="008864A3" w:rsidRDefault="007354B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BE" w:rsidRPr="008864A3" w:rsidRDefault="007354B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BE" w:rsidRPr="008864A3" w:rsidRDefault="007354B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7354BE" w:rsidRPr="008864A3" w:rsidTr="0017082E">
        <w:trPr>
          <w:trHeight w:val="277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354BE" w:rsidRPr="008864A3" w:rsidRDefault="007354BE" w:rsidP="0017082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8864A3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354BE" w:rsidRPr="008864A3" w:rsidRDefault="007354BE" w:rsidP="0017082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8864A3">
              <w:rPr>
                <w:rFonts w:ascii="Palatino Linotype" w:hAnsi="Palatino Linotype" w:cs="Arial"/>
                <w:b/>
                <w:color w:val="FFFFFF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354BE" w:rsidRPr="008864A3" w:rsidRDefault="00782C03" w:rsidP="0017082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8864A3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354BE" w:rsidRPr="008864A3" w:rsidRDefault="00782C03" w:rsidP="0017082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8864A3"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354BE" w:rsidRPr="008864A3" w:rsidRDefault="007354BE" w:rsidP="0017082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8864A3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354BE" w:rsidRPr="008864A3" w:rsidRDefault="007354BE" w:rsidP="0017082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8864A3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:rsidR="007354BE" w:rsidRPr="008864A3" w:rsidRDefault="007354BE" w:rsidP="00973A8E">
      <w:pPr>
        <w:spacing w:after="0" w:line="240" w:lineRule="auto"/>
        <w:jc w:val="both"/>
        <w:rPr>
          <w:rFonts w:ascii="Palatino Linotype" w:hAnsi="Palatino Linotype" w:cs="Times New Roman"/>
          <w:bCs/>
        </w:rPr>
      </w:pPr>
    </w:p>
    <w:p w:rsidR="00CA0340" w:rsidRPr="008864A3" w:rsidRDefault="00CA0340" w:rsidP="004B1C73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lang w:eastAsia="es-ES"/>
        </w:rPr>
      </w:pPr>
    </w:p>
    <w:p w:rsidR="00CA0340" w:rsidRPr="00EE61AE" w:rsidRDefault="00CA0340" w:rsidP="00CA0340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  <w:r w:rsidRPr="00EE61AE">
        <w:rPr>
          <w:rFonts w:ascii="Palatino Linotype" w:eastAsia="Batang" w:hAnsi="Palatino Linotype" w:cs="Arial"/>
          <w:b/>
          <w:lang w:eastAsia="es-ES"/>
        </w:rPr>
        <w:t>Acta de la sesión No. 038 de 11 de diciembre de 2020.</w:t>
      </w:r>
    </w:p>
    <w:p w:rsidR="00CA0340" w:rsidRPr="008864A3" w:rsidRDefault="00CA0340" w:rsidP="00CA0340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CA0340" w:rsidRPr="008864A3" w:rsidRDefault="00CA0340" w:rsidP="00CA0340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8864A3">
        <w:rPr>
          <w:rFonts w:ascii="Palatino Linotype" w:eastAsia="Batang" w:hAnsi="Palatino Linotype" w:cs="Arial"/>
          <w:lang w:eastAsia="es-ES"/>
        </w:rPr>
        <w:t xml:space="preserve">Una vez que se acogen las observaciones presentadas al </w:t>
      </w:r>
      <w:r w:rsidRPr="008864A3">
        <w:rPr>
          <w:rFonts w:ascii="Palatino Linotype" w:eastAsia="Batang" w:hAnsi="Palatino Linotype" w:cs="Arial"/>
          <w:lang w:eastAsia="es-ES"/>
        </w:rPr>
        <w:t>Acta de la sesión No. 038 de 11 de diciembre de 2020</w:t>
      </w:r>
      <w:r w:rsidRPr="008864A3">
        <w:rPr>
          <w:rFonts w:ascii="Palatino Linotype" w:eastAsia="Batang" w:hAnsi="Palatino Linotype" w:cs="Arial"/>
          <w:lang w:eastAsia="es-ES"/>
        </w:rPr>
        <w:t>, l</w:t>
      </w:r>
      <w:r w:rsidRPr="008864A3">
        <w:rPr>
          <w:rFonts w:ascii="Palatino Linotype" w:eastAsia="Batang" w:hAnsi="Palatino Linotype" w:cs="Arial"/>
          <w:lang w:eastAsia="es-ES"/>
        </w:rPr>
        <w:t xml:space="preserve">a presidenta de la comisión, mociona la aprobación del Acta </w:t>
      </w:r>
      <w:r w:rsidRPr="008864A3">
        <w:rPr>
          <w:rFonts w:ascii="Palatino Linotype" w:eastAsia="Batang" w:hAnsi="Palatino Linotype" w:cs="Arial"/>
          <w:lang w:eastAsia="es-ES"/>
        </w:rPr>
        <w:t xml:space="preserve">en mención. </w:t>
      </w:r>
    </w:p>
    <w:p w:rsidR="00CA0340" w:rsidRPr="008864A3" w:rsidRDefault="00CA0340" w:rsidP="00CA0340">
      <w:pPr>
        <w:spacing w:after="0" w:line="276" w:lineRule="auto"/>
        <w:jc w:val="both"/>
        <w:rPr>
          <w:rFonts w:ascii="Palatino Linotype" w:hAnsi="Palatino Linotype"/>
        </w:rPr>
      </w:pPr>
    </w:p>
    <w:p w:rsidR="00CA0340" w:rsidRPr="008864A3" w:rsidRDefault="00CA0340" w:rsidP="00CA0340">
      <w:pPr>
        <w:spacing w:after="0" w:line="276" w:lineRule="auto"/>
        <w:jc w:val="both"/>
        <w:rPr>
          <w:rFonts w:ascii="Palatino Linotype" w:hAnsi="Palatino Linotype"/>
        </w:rPr>
      </w:pPr>
      <w:r w:rsidRPr="008864A3">
        <w:rPr>
          <w:rFonts w:ascii="Palatino Linotype" w:hAnsi="Palatino Linotype"/>
        </w:rPr>
        <w:t xml:space="preserve">La Comisión aprueba la moción, conforme la siguiente votación: </w:t>
      </w:r>
    </w:p>
    <w:p w:rsidR="00CA0340" w:rsidRPr="008864A3" w:rsidRDefault="00CA0340" w:rsidP="004B1C73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lang w:eastAsia="es-ES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CA0340" w:rsidRPr="008864A3" w:rsidTr="0017082E">
        <w:trPr>
          <w:trHeight w:val="277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A0340" w:rsidRPr="008864A3" w:rsidRDefault="00CA0340" w:rsidP="0017082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8864A3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CA0340" w:rsidRPr="008864A3" w:rsidTr="0017082E">
        <w:trPr>
          <w:trHeight w:val="643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A0340" w:rsidRPr="008864A3" w:rsidRDefault="00CA0340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8864A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A0340" w:rsidRPr="008864A3" w:rsidRDefault="00CA0340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8864A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A0340" w:rsidRPr="008864A3" w:rsidRDefault="00CA0340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8864A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A0340" w:rsidRPr="008864A3" w:rsidRDefault="00CA0340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8864A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A0340" w:rsidRPr="008864A3" w:rsidRDefault="00CA0340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8864A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A0340" w:rsidRPr="008864A3" w:rsidRDefault="00CA0340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8864A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CA0340" w:rsidRPr="008864A3" w:rsidTr="0017082E">
        <w:trPr>
          <w:trHeight w:val="292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40" w:rsidRPr="008864A3" w:rsidRDefault="00CA0340" w:rsidP="0017082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8864A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40" w:rsidRPr="008864A3" w:rsidRDefault="00CA0340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8864A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40" w:rsidRPr="008864A3" w:rsidRDefault="00CA0340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40" w:rsidRPr="008864A3" w:rsidRDefault="00CA0340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40" w:rsidRPr="008864A3" w:rsidRDefault="00CA0340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40" w:rsidRPr="008864A3" w:rsidRDefault="00CA0340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CA0340" w:rsidRPr="008864A3" w:rsidTr="0017082E">
        <w:trPr>
          <w:trHeight w:val="277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40" w:rsidRPr="008864A3" w:rsidRDefault="00233E99" w:rsidP="0017082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8864A3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40" w:rsidRPr="008864A3" w:rsidRDefault="00CA0340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40" w:rsidRPr="008864A3" w:rsidRDefault="00CA0340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40" w:rsidRPr="008864A3" w:rsidRDefault="00CA0340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8864A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40" w:rsidRPr="008864A3" w:rsidRDefault="00CA0340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40" w:rsidRPr="008864A3" w:rsidRDefault="00CA0340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CA0340" w:rsidRPr="008864A3" w:rsidTr="0017082E">
        <w:trPr>
          <w:trHeight w:val="292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40" w:rsidRPr="008864A3" w:rsidRDefault="00CA0340" w:rsidP="0017082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8864A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40" w:rsidRPr="008864A3" w:rsidRDefault="00CA0340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8864A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40" w:rsidRPr="008864A3" w:rsidRDefault="00CA0340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40" w:rsidRPr="008864A3" w:rsidRDefault="00CA0340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40" w:rsidRPr="008864A3" w:rsidRDefault="00CA0340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40" w:rsidRPr="008864A3" w:rsidRDefault="00CA0340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CA0340" w:rsidRPr="008864A3" w:rsidTr="0017082E">
        <w:trPr>
          <w:trHeight w:val="277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40" w:rsidRPr="008864A3" w:rsidRDefault="00CA0340" w:rsidP="0017082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8864A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Santiago </w:t>
            </w:r>
            <w:proofErr w:type="spellStart"/>
            <w:r w:rsidRPr="008864A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Guarderas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40" w:rsidRPr="008864A3" w:rsidRDefault="00CA0340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8864A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40" w:rsidRPr="008864A3" w:rsidRDefault="00CA0340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40" w:rsidRPr="008864A3" w:rsidRDefault="00CA0340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40" w:rsidRPr="008864A3" w:rsidRDefault="00CA0340" w:rsidP="0017082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40" w:rsidRPr="008864A3" w:rsidRDefault="00CA0340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CA0340" w:rsidRPr="008864A3" w:rsidTr="0017082E">
        <w:trPr>
          <w:trHeight w:val="292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40" w:rsidRPr="008864A3" w:rsidRDefault="00CA0340" w:rsidP="0017082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8864A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40" w:rsidRPr="008864A3" w:rsidRDefault="00CA0340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8864A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40" w:rsidRPr="008864A3" w:rsidRDefault="00CA0340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40" w:rsidRPr="008864A3" w:rsidRDefault="00CA0340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40" w:rsidRPr="008864A3" w:rsidRDefault="00CA0340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40" w:rsidRPr="008864A3" w:rsidRDefault="00CA0340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CA0340" w:rsidRPr="008864A3" w:rsidTr="0017082E">
        <w:trPr>
          <w:trHeight w:val="277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A0340" w:rsidRPr="008864A3" w:rsidRDefault="00CA0340" w:rsidP="0017082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8864A3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A0340" w:rsidRPr="008864A3" w:rsidRDefault="00CA0340" w:rsidP="0017082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8864A3">
              <w:rPr>
                <w:rFonts w:ascii="Palatino Linotype" w:hAnsi="Palatino Linotype" w:cs="Arial"/>
                <w:b/>
                <w:color w:val="FFFFFF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A0340" w:rsidRPr="008864A3" w:rsidRDefault="00CA0340" w:rsidP="0017082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8864A3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A0340" w:rsidRPr="008864A3" w:rsidRDefault="00CA0340" w:rsidP="0017082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8864A3"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A0340" w:rsidRPr="008864A3" w:rsidRDefault="00CA0340" w:rsidP="0017082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8864A3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A0340" w:rsidRPr="008864A3" w:rsidRDefault="00CA0340" w:rsidP="0017082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8864A3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:rsidR="00CA0340" w:rsidRPr="008864A3" w:rsidRDefault="00CA0340" w:rsidP="004B1C73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lang w:eastAsia="es-ES"/>
        </w:rPr>
      </w:pPr>
    </w:p>
    <w:p w:rsidR="007746DE" w:rsidRPr="008864A3" w:rsidRDefault="00AB5AEE" w:rsidP="00DF1CE9">
      <w:pPr>
        <w:spacing w:after="0" w:line="240" w:lineRule="auto"/>
        <w:jc w:val="both"/>
        <w:rPr>
          <w:rFonts w:ascii="Palatino Linotype" w:hAnsi="Palatino Linotype" w:cs="Times New Roman"/>
          <w:b/>
          <w:bCs/>
        </w:rPr>
      </w:pPr>
      <w:r w:rsidRPr="008864A3">
        <w:rPr>
          <w:rFonts w:ascii="Palatino Linotype" w:hAnsi="Palatino Linotype" w:cs="Times New Roman"/>
          <w:b/>
          <w:bCs/>
        </w:rPr>
        <w:t>Segundo P</w:t>
      </w:r>
      <w:r w:rsidR="00934873" w:rsidRPr="008864A3">
        <w:rPr>
          <w:rFonts w:ascii="Palatino Linotype" w:hAnsi="Palatino Linotype" w:cs="Times New Roman"/>
          <w:b/>
          <w:bCs/>
        </w:rPr>
        <w:t xml:space="preserve">unto.- </w:t>
      </w:r>
      <w:r w:rsidR="007746DE" w:rsidRPr="008864A3">
        <w:rPr>
          <w:rFonts w:ascii="Palatino Linotype" w:hAnsi="Palatino Linotype" w:cs="Times New Roman"/>
          <w:b/>
        </w:rPr>
        <w:t xml:space="preserve">Conocimiento y resolución de los oficios Nro. GADDMQ-SGCM-2020-3877-O y GADDMQ-DC-SMGI-2020-0444, donde constan las observaciones realizadas en el primer debate de los proyectos de ordenanzas que aprueban el proceso integral de regularización de los asentamientos humanos de hecho y consolidado de interés </w:t>
      </w:r>
      <w:r w:rsidR="007746DE" w:rsidRPr="008864A3">
        <w:rPr>
          <w:rFonts w:ascii="Palatino Linotype" w:hAnsi="Palatino Linotype" w:cs="Times New Roman"/>
          <w:b/>
        </w:rPr>
        <w:t xml:space="preserve">social, </w:t>
      </w:r>
      <w:r w:rsidR="007746DE" w:rsidRPr="008864A3">
        <w:rPr>
          <w:rFonts w:ascii="Palatino Linotype" w:hAnsi="Palatino Linotype" w:cs="Times New Roman"/>
          <w:b/>
        </w:rPr>
        <w:t>realizados durante la sesión No. 102 del Concejo Metropolitano de Quito, efectuada el 05 de noviembre de 2020.</w:t>
      </w:r>
    </w:p>
    <w:p w:rsidR="007746DE" w:rsidRPr="008864A3" w:rsidRDefault="007746DE" w:rsidP="00DF1CE9">
      <w:pPr>
        <w:spacing w:after="0" w:line="240" w:lineRule="auto"/>
        <w:jc w:val="both"/>
        <w:rPr>
          <w:rFonts w:ascii="Palatino Linotype" w:hAnsi="Palatino Linotype" w:cs="Times New Roman"/>
          <w:b/>
          <w:bCs/>
        </w:rPr>
      </w:pPr>
    </w:p>
    <w:p w:rsidR="005D681B" w:rsidRPr="00C74184" w:rsidRDefault="00F058FE" w:rsidP="005D681B">
      <w:pPr>
        <w:spacing w:after="0" w:line="240" w:lineRule="auto"/>
        <w:jc w:val="both"/>
        <w:rPr>
          <w:rFonts w:ascii="Palatino Linotype" w:hAnsi="Palatino Linotype" w:cs="Times New Roman"/>
          <w:i/>
        </w:rPr>
      </w:pPr>
      <w:r w:rsidRPr="008864A3">
        <w:rPr>
          <w:rFonts w:ascii="Palatino Linotype" w:hAnsi="Palatino Linotype" w:cs="Times New Roman"/>
          <w:bCs/>
        </w:rPr>
        <w:t xml:space="preserve">Una vez </w:t>
      </w:r>
      <w:r w:rsidR="005D681B" w:rsidRPr="008864A3">
        <w:rPr>
          <w:rFonts w:ascii="Palatino Linotype" w:hAnsi="Palatino Linotype" w:cs="Times New Roman"/>
          <w:bCs/>
        </w:rPr>
        <w:t xml:space="preserve">analizadas y procesadas </w:t>
      </w:r>
      <w:r w:rsidRPr="008864A3">
        <w:rPr>
          <w:rFonts w:ascii="Palatino Linotype" w:hAnsi="Palatino Linotype" w:cs="Times New Roman"/>
          <w:bCs/>
        </w:rPr>
        <w:t>las observaciones</w:t>
      </w:r>
      <w:r w:rsidR="005D681B" w:rsidRPr="008864A3">
        <w:rPr>
          <w:rFonts w:ascii="Palatino Linotype" w:hAnsi="Palatino Linotype" w:cs="Times New Roman"/>
        </w:rPr>
        <w:t xml:space="preserve">, la presidenta de la comisión, </w:t>
      </w:r>
      <w:r w:rsidRPr="008864A3">
        <w:rPr>
          <w:rFonts w:ascii="Palatino Linotype" w:hAnsi="Palatino Linotype"/>
          <w:color w:val="000000" w:themeColor="text1"/>
        </w:rPr>
        <w:t xml:space="preserve">mociona se emita </w:t>
      </w:r>
      <w:r w:rsidRPr="008864A3">
        <w:rPr>
          <w:rFonts w:ascii="Palatino Linotype" w:hAnsi="Palatino Linotype"/>
          <w:b/>
          <w:color w:val="000000" w:themeColor="text1"/>
        </w:rPr>
        <w:t>DICTAMEN FAVORABLE</w:t>
      </w:r>
      <w:r w:rsidRPr="008864A3">
        <w:rPr>
          <w:rFonts w:ascii="Palatino Linotype" w:hAnsi="Palatino Linotype"/>
          <w:color w:val="000000" w:themeColor="text1"/>
        </w:rPr>
        <w:t xml:space="preserve"> para que el Concejo Metropolitano de </w:t>
      </w:r>
      <w:r w:rsidRPr="008864A3">
        <w:rPr>
          <w:rFonts w:ascii="Palatino Linotype" w:hAnsi="Palatino Linotype"/>
          <w:color w:val="000000" w:themeColor="text1"/>
        </w:rPr>
        <w:lastRenderedPageBreak/>
        <w:t xml:space="preserve">Quito conozca y trate en </w:t>
      </w:r>
      <w:r w:rsidRPr="008864A3">
        <w:rPr>
          <w:rFonts w:ascii="Palatino Linotype" w:hAnsi="Palatino Linotype"/>
          <w:b/>
          <w:color w:val="000000" w:themeColor="text1"/>
        </w:rPr>
        <w:t>SEGU</w:t>
      </w:r>
      <w:r w:rsidR="005D681B" w:rsidRPr="008864A3">
        <w:rPr>
          <w:rFonts w:ascii="Palatino Linotype" w:hAnsi="Palatino Linotype"/>
          <w:b/>
          <w:color w:val="000000" w:themeColor="text1"/>
        </w:rPr>
        <w:t>NDO</w:t>
      </w:r>
      <w:r w:rsidRPr="008864A3">
        <w:rPr>
          <w:rFonts w:ascii="Palatino Linotype" w:hAnsi="Palatino Linotype"/>
          <w:b/>
          <w:color w:val="000000" w:themeColor="text1"/>
        </w:rPr>
        <w:t xml:space="preserve"> </w:t>
      </w:r>
      <w:r w:rsidR="005D681B" w:rsidRPr="008864A3">
        <w:rPr>
          <w:rFonts w:ascii="Palatino Linotype" w:hAnsi="Palatino Linotype"/>
          <w:b/>
          <w:color w:val="000000" w:themeColor="text1"/>
        </w:rPr>
        <w:t>D</w:t>
      </w:r>
      <w:r w:rsidRPr="008864A3">
        <w:rPr>
          <w:rFonts w:ascii="Palatino Linotype" w:hAnsi="Palatino Linotype"/>
          <w:b/>
          <w:color w:val="000000" w:themeColor="text1"/>
        </w:rPr>
        <w:t>EBATE</w:t>
      </w:r>
      <w:r w:rsidRPr="008864A3">
        <w:rPr>
          <w:rFonts w:ascii="Palatino Linotype" w:hAnsi="Palatino Linotype"/>
          <w:color w:val="000000" w:themeColor="text1"/>
        </w:rPr>
        <w:t xml:space="preserve"> el proyecto de</w:t>
      </w:r>
      <w:r w:rsidRPr="008864A3">
        <w:rPr>
          <w:rFonts w:ascii="Palatino Linotype" w:hAnsi="Palatino Linotype" w:cs="Times New Roman"/>
        </w:rPr>
        <w:t xml:space="preserve"> </w:t>
      </w:r>
      <w:r w:rsidR="00C74184" w:rsidRPr="00C74184">
        <w:rPr>
          <w:rFonts w:ascii="Palatino Linotype" w:hAnsi="Palatino Linotype" w:cs="Times New Roman"/>
          <w:i/>
        </w:rPr>
        <w:t>“</w:t>
      </w:r>
      <w:r w:rsidRPr="00C74184">
        <w:rPr>
          <w:rFonts w:ascii="Palatino Linotype" w:hAnsi="Palatino Linotype" w:cs="Times New Roman"/>
          <w:i/>
        </w:rPr>
        <w:t xml:space="preserve">Ordenanza que reconoce y aprueba el Proceso de Regularización Integral del Asentamiento Humano de Hecho y Consolidado de Interés Social denominado Barrio “Praderas de </w:t>
      </w:r>
      <w:proofErr w:type="spellStart"/>
      <w:r w:rsidRPr="00C74184">
        <w:rPr>
          <w:rFonts w:ascii="Palatino Linotype" w:hAnsi="Palatino Linotype" w:cs="Times New Roman"/>
          <w:i/>
        </w:rPr>
        <w:t>Caspigasi</w:t>
      </w:r>
      <w:proofErr w:type="spellEnd"/>
      <w:r w:rsidRPr="00C74184">
        <w:rPr>
          <w:rFonts w:ascii="Palatino Linotype" w:hAnsi="Palatino Linotype" w:cs="Times New Roman"/>
          <w:i/>
        </w:rPr>
        <w:t xml:space="preserve"> San José”, a favor de sus copropietarios.</w:t>
      </w:r>
      <w:r w:rsidR="00C74184" w:rsidRPr="00C74184">
        <w:rPr>
          <w:rFonts w:ascii="Palatino Linotype" w:hAnsi="Palatino Linotype" w:cs="Times New Roman"/>
          <w:i/>
        </w:rPr>
        <w:t>”</w:t>
      </w:r>
      <w:r w:rsidRPr="00C74184">
        <w:rPr>
          <w:rFonts w:ascii="Palatino Linotype" w:hAnsi="Palatino Linotype" w:cs="Times New Roman"/>
          <w:i/>
        </w:rPr>
        <w:t xml:space="preserve"> </w:t>
      </w:r>
    </w:p>
    <w:p w:rsidR="00F058FE" w:rsidRPr="008864A3" w:rsidRDefault="00F058FE" w:rsidP="005D681B">
      <w:pPr>
        <w:spacing w:after="0" w:line="240" w:lineRule="auto"/>
        <w:jc w:val="both"/>
        <w:rPr>
          <w:rFonts w:ascii="Palatino Linotype" w:hAnsi="Palatino Linotype" w:cs="Times New Roman"/>
        </w:rPr>
      </w:pPr>
      <w:r w:rsidRPr="008864A3">
        <w:rPr>
          <w:rFonts w:ascii="Palatino Linotype" w:hAnsi="Palatino Linotype" w:cs="Times New Roman"/>
        </w:rPr>
        <w:t xml:space="preserve"> </w:t>
      </w:r>
    </w:p>
    <w:p w:rsidR="005D681B" w:rsidRPr="008864A3" w:rsidRDefault="005D681B" w:rsidP="005D681B">
      <w:pPr>
        <w:spacing w:after="0" w:line="276" w:lineRule="auto"/>
        <w:jc w:val="both"/>
        <w:rPr>
          <w:rFonts w:ascii="Palatino Linotype" w:hAnsi="Palatino Linotype"/>
        </w:rPr>
      </w:pPr>
      <w:r w:rsidRPr="008864A3">
        <w:rPr>
          <w:rFonts w:ascii="Palatino Linotype" w:hAnsi="Palatino Linotype"/>
        </w:rPr>
        <w:t xml:space="preserve">La Comisión aprueba la moción, conforme la siguiente votación: </w:t>
      </w:r>
    </w:p>
    <w:p w:rsidR="00F058FE" w:rsidRPr="008864A3" w:rsidRDefault="00F058FE" w:rsidP="005D681B">
      <w:pPr>
        <w:spacing w:after="0" w:line="240" w:lineRule="auto"/>
        <w:jc w:val="both"/>
        <w:rPr>
          <w:rFonts w:ascii="Palatino Linotype" w:hAnsi="Palatino Linotype" w:cs="Times New Roman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F058FE" w:rsidRPr="008864A3" w:rsidTr="0017082E">
        <w:trPr>
          <w:trHeight w:val="277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8864A3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F058FE" w:rsidRPr="008864A3" w:rsidTr="0017082E">
        <w:trPr>
          <w:trHeight w:val="643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8864A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8864A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8864A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8864A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8864A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8864A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F058FE" w:rsidRPr="008864A3" w:rsidTr="0017082E">
        <w:trPr>
          <w:trHeight w:val="292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FE" w:rsidRPr="008864A3" w:rsidRDefault="00F058FE" w:rsidP="0017082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8864A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8864A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058FE" w:rsidRPr="008864A3" w:rsidTr="0017082E">
        <w:trPr>
          <w:trHeight w:val="277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FE" w:rsidRPr="008864A3" w:rsidRDefault="00233E99" w:rsidP="0017082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8864A3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8864A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058FE" w:rsidRPr="008864A3" w:rsidTr="0017082E">
        <w:trPr>
          <w:trHeight w:val="292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FE" w:rsidRPr="008864A3" w:rsidRDefault="00F058FE" w:rsidP="0017082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8864A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8864A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058FE" w:rsidRPr="008864A3" w:rsidTr="0017082E">
        <w:trPr>
          <w:trHeight w:val="277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FE" w:rsidRPr="008864A3" w:rsidRDefault="00F058FE" w:rsidP="0017082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8864A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Santiago </w:t>
            </w:r>
            <w:proofErr w:type="spellStart"/>
            <w:r w:rsidRPr="008864A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Guarderas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8864A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058FE" w:rsidRPr="008864A3" w:rsidTr="0017082E">
        <w:trPr>
          <w:trHeight w:val="292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FE" w:rsidRPr="008864A3" w:rsidRDefault="00F058FE" w:rsidP="0017082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8864A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8864A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058FE" w:rsidRPr="008864A3" w:rsidTr="0017082E">
        <w:trPr>
          <w:trHeight w:val="277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8864A3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8864A3">
              <w:rPr>
                <w:rFonts w:ascii="Palatino Linotype" w:hAnsi="Palatino Linotype" w:cs="Arial"/>
                <w:b/>
                <w:color w:val="FFFFFF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058FE" w:rsidRPr="008864A3" w:rsidRDefault="008864A3" w:rsidP="0017082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058FE" w:rsidRPr="008864A3" w:rsidRDefault="008864A3" w:rsidP="0017082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8864A3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8864A3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:rsidR="00F058FE" w:rsidRPr="008864A3" w:rsidRDefault="00F058FE" w:rsidP="00F058FE">
      <w:pPr>
        <w:pStyle w:val="Prrafodelista"/>
        <w:spacing w:after="0" w:line="240" w:lineRule="auto"/>
        <w:jc w:val="both"/>
        <w:rPr>
          <w:rFonts w:ascii="Palatino Linotype" w:hAnsi="Palatino Linotype" w:cs="Times New Roman"/>
        </w:rPr>
      </w:pPr>
    </w:p>
    <w:p w:rsidR="00F058FE" w:rsidRPr="008864A3" w:rsidRDefault="005D681B" w:rsidP="005D681B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8864A3">
        <w:rPr>
          <w:rFonts w:ascii="Palatino Linotype" w:hAnsi="Palatino Linotype" w:cs="Times New Roman"/>
          <w:b/>
        </w:rPr>
        <w:t>Asentamiento Humano de Hecho y Consolidado de Interés Social denominado Barrio</w:t>
      </w:r>
      <w:r w:rsidR="000B52DA" w:rsidRPr="008864A3">
        <w:rPr>
          <w:rFonts w:ascii="Palatino Linotype" w:hAnsi="Palatino Linotype" w:cs="Times New Roman"/>
          <w:b/>
        </w:rPr>
        <w:t xml:space="preserve"> “</w:t>
      </w:r>
      <w:proofErr w:type="spellStart"/>
      <w:r w:rsidR="000B52DA" w:rsidRPr="008864A3">
        <w:rPr>
          <w:rFonts w:ascii="Palatino Linotype" w:hAnsi="Palatino Linotype" w:cs="Times New Roman"/>
          <w:b/>
        </w:rPr>
        <w:t>Farsalia</w:t>
      </w:r>
      <w:proofErr w:type="spellEnd"/>
      <w:r w:rsidR="000B52DA" w:rsidRPr="008864A3">
        <w:rPr>
          <w:rFonts w:ascii="Palatino Linotype" w:hAnsi="Palatino Linotype" w:cs="Times New Roman"/>
          <w:b/>
        </w:rPr>
        <w:t xml:space="preserve"> San Isidro del Inca”.</w:t>
      </w:r>
    </w:p>
    <w:p w:rsidR="00F058FE" w:rsidRPr="008864A3" w:rsidRDefault="00F058FE" w:rsidP="00F058FE">
      <w:pPr>
        <w:pStyle w:val="Prrafodelista"/>
        <w:spacing w:after="0" w:line="240" w:lineRule="auto"/>
        <w:jc w:val="both"/>
        <w:rPr>
          <w:rFonts w:ascii="Palatino Linotype" w:hAnsi="Palatino Linotype" w:cs="Times New Roman"/>
        </w:rPr>
      </w:pPr>
    </w:p>
    <w:p w:rsidR="00F058FE" w:rsidRPr="008864A3" w:rsidRDefault="005D681B" w:rsidP="005D681B">
      <w:pPr>
        <w:spacing w:after="0" w:line="240" w:lineRule="auto"/>
        <w:jc w:val="both"/>
        <w:rPr>
          <w:rFonts w:ascii="Palatino Linotype" w:hAnsi="Palatino Linotype" w:cs="Times New Roman"/>
        </w:rPr>
      </w:pPr>
      <w:r w:rsidRPr="008864A3">
        <w:rPr>
          <w:rFonts w:ascii="Palatino Linotype" w:hAnsi="Palatino Linotype" w:cs="Times New Roman"/>
          <w:bCs/>
        </w:rPr>
        <w:t>Una vez analizadas y procesadas las observaciones</w:t>
      </w:r>
      <w:r w:rsidRPr="008864A3">
        <w:rPr>
          <w:rFonts w:ascii="Palatino Linotype" w:hAnsi="Palatino Linotype" w:cs="Times New Roman"/>
        </w:rPr>
        <w:t>, la presidenta de la comisión</w:t>
      </w:r>
      <w:r w:rsidRPr="008864A3">
        <w:rPr>
          <w:rFonts w:ascii="Palatino Linotype" w:hAnsi="Palatino Linotype"/>
          <w:color w:val="000000" w:themeColor="text1"/>
        </w:rPr>
        <w:t xml:space="preserve"> </w:t>
      </w:r>
      <w:r w:rsidR="00F058FE" w:rsidRPr="008864A3">
        <w:rPr>
          <w:rFonts w:ascii="Palatino Linotype" w:hAnsi="Palatino Linotype"/>
          <w:color w:val="000000" w:themeColor="text1"/>
        </w:rPr>
        <w:t xml:space="preserve">mociona se emita </w:t>
      </w:r>
      <w:r w:rsidR="00F058FE" w:rsidRPr="008864A3">
        <w:rPr>
          <w:rFonts w:ascii="Palatino Linotype" w:hAnsi="Palatino Linotype"/>
          <w:b/>
          <w:color w:val="000000" w:themeColor="text1"/>
        </w:rPr>
        <w:t>DICTAMEN FAVORABLE</w:t>
      </w:r>
      <w:r w:rsidR="00F058FE" w:rsidRPr="008864A3">
        <w:rPr>
          <w:rFonts w:ascii="Palatino Linotype" w:hAnsi="Palatino Linotype"/>
          <w:color w:val="000000" w:themeColor="text1"/>
        </w:rPr>
        <w:t xml:space="preserve"> para que el Concejo Metropolitano de Quito conozca y trate en </w:t>
      </w:r>
      <w:r w:rsidR="00F058FE" w:rsidRPr="008864A3">
        <w:rPr>
          <w:rFonts w:ascii="Palatino Linotype" w:hAnsi="Palatino Linotype"/>
          <w:b/>
          <w:color w:val="000000" w:themeColor="text1"/>
        </w:rPr>
        <w:t>SEGUND</w:t>
      </w:r>
      <w:r w:rsidRPr="008864A3">
        <w:rPr>
          <w:rFonts w:ascii="Palatino Linotype" w:hAnsi="Palatino Linotype"/>
          <w:b/>
          <w:color w:val="000000" w:themeColor="text1"/>
        </w:rPr>
        <w:t>O D</w:t>
      </w:r>
      <w:r w:rsidR="00F058FE" w:rsidRPr="008864A3">
        <w:rPr>
          <w:rFonts w:ascii="Palatino Linotype" w:hAnsi="Palatino Linotype"/>
          <w:b/>
          <w:color w:val="000000" w:themeColor="text1"/>
        </w:rPr>
        <w:t>EBATE</w:t>
      </w:r>
      <w:r w:rsidR="00F058FE" w:rsidRPr="008864A3">
        <w:rPr>
          <w:rFonts w:ascii="Palatino Linotype" w:hAnsi="Palatino Linotype"/>
          <w:color w:val="000000" w:themeColor="text1"/>
        </w:rPr>
        <w:t xml:space="preserve"> el proyecto </w:t>
      </w:r>
      <w:r w:rsidR="00F058FE" w:rsidRPr="008864A3">
        <w:rPr>
          <w:rFonts w:ascii="Palatino Linotype" w:hAnsi="Palatino Linotype" w:cs="Times New Roman"/>
        </w:rPr>
        <w:t>"</w:t>
      </w:r>
      <w:r w:rsidR="00F058FE" w:rsidRPr="00C74184">
        <w:rPr>
          <w:rFonts w:ascii="Palatino Linotype" w:hAnsi="Palatino Linotype" w:cs="Times New Roman"/>
          <w:i/>
        </w:rPr>
        <w:t>Ordenanza que aprueba el Proceso Integral de Regularización del Asentamiento Humano de Hecho y Consolidado de Interés Social denominado Barrio “</w:t>
      </w:r>
      <w:proofErr w:type="spellStart"/>
      <w:r w:rsidR="00F058FE" w:rsidRPr="00C74184">
        <w:rPr>
          <w:rFonts w:ascii="Palatino Linotype" w:hAnsi="Palatino Linotype" w:cs="Times New Roman"/>
          <w:i/>
        </w:rPr>
        <w:t>Farsalia</w:t>
      </w:r>
      <w:proofErr w:type="spellEnd"/>
      <w:r w:rsidR="00F058FE" w:rsidRPr="00C74184">
        <w:rPr>
          <w:rFonts w:ascii="Palatino Linotype" w:hAnsi="Palatino Linotype" w:cs="Times New Roman"/>
          <w:i/>
        </w:rPr>
        <w:t xml:space="preserve"> San Isidro del Inca”,</w:t>
      </w:r>
      <w:r w:rsidRPr="00C74184">
        <w:rPr>
          <w:rFonts w:ascii="Palatino Linotype" w:hAnsi="Palatino Linotype" w:cs="Times New Roman"/>
          <w:i/>
        </w:rPr>
        <w:t xml:space="preserve"> a favor de sus copropietarios”</w:t>
      </w:r>
      <w:r w:rsidRPr="008864A3">
        <w:rPr>
          <w:rFonts w:ascii="Palatino Linotype" w:hAnsi="Palatino Linotype" w:cs="Times New Roman"/>
        </w:rPr>
        <w:t>.</w:t>
      </w:r>
    </w:p>
    <w:p w:rsidR="00F058FE" w:rsidRPr="008864A3" w:rsidRDefault="00F058FE" w:rsidP="005D681B">
      <w:pPr>
        <w:spacing w:after="0" w:line="240" w:lineRule="auto"/>
        <w:jc w:val="both"/>
        <w:rPr>
          <w:rFonts w:ascii="Palatino Linotype" w:hAnsi="Palatino Linotype" w:cs="Times New Roman"/>
        </w:rPr>
      </w:pPr>
    </w:p>
    <w:p w:rsidR="005D681B" w:rsidRPr="008864A3" w:rsidRDefault="005D681B" w:rsidP="005D681B">
      <w:pPr>
        <w:spacing w:after="0" w:line="276" w:lineRule="auto"/>
        <w:jc w:val="both"/>
        <w:rPr>
          <w:rFonts w:ascii="Palatino Linotype" w:hAnsi="Palatino Linotype"/>
        </w:rPr>
      </w:pPr>
      <w:r w:rsidRPr="008864A3">
        <w:rPr>
          <w:rFonts w:ascii="Palatino Linotype" w:hAnsi="Palatino Linotype"/>
        </w:rPr>
        <w:t xml:space="preserve">La Comisión aprueba la moción, conforme la siguiente votación: </w:t>
      </w:r>
    </w:p>
    <w:p w:rsidR="005D681B" w:rsidRPr="008864A3" w:rsidRDefault="005D681B" w:rsidP="005D681B">
      <w:pPr>
        <w:spacing w:after="0" w:line="240" w:lineRule="auto"/>
        <w:jc w:val="both"/>
        <w:rPr>
          <w:rFonts w:ascii="Palatino Linotype" w:hAnsi="Palatino Linotype" w:cs="Times New Roman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F058FE" w:rsidRPr="008864A3" w:rsidTr="005655C5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8864A3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F058FE" w:rsidRPr="008864A3" w:rsidTr="005655C5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8864A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8864A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8864A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8864A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8864A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8864A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F058FE" w:rsidRPr="008864A3" w:rsidTr="005655C5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FE" w:rsidRPr="008864A3" w:rsidRDefault="00F058FE" w:rsidP="0017082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8864A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8864A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058FE" w:rsidRPr="008864A3" w:rsidTr="005655C5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FE" w:rsidRPr="008864A3" w:rsidRDefault="00233E99" w:rsidP="0017082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8864A3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8864A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058FE" w:rsidRPr="008864A3" w:rsidTr="005655C5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FE" w:rsidRPr="008864A3" w:rsidRDefault="00F058FE" w:rsidP="0017082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8864A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8864A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058FE" w:rsidRPr="008864A3" w:rsidTr="005655C5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FE" w:rsidRPr="008864A3" w:rsidRDefault="00F058FE" w:rsidP="0017082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8864A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Santiago </w:t>
            </w:r>
            <w:proofErr w:type="spellStart"/>
            <w:r w:rsidRPr="008864A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Guarderas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8864A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058FE" w:rsidRPr="008864A3" w:rsidTr="005655C5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FE" w:rsidRPr="008864A3" w:rsidRDefault="00F058FE" w:rsidP="0017082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8864A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8864A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058FE" w:rsidRPr="008864A3" w:rsidTr="005655C5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8864A3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8864A3">
              <w:rPr>
                <w:rFonts w:ascii="Palatino Linotype" w:hAnsi="Palatino Linotype" w:cs="Arial"/>
                <w:b/>
                <w:color w:val="FFFFFF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058FE" w:rsidRPr="008864A3" w:rsidRDefault="008864A3" w:rsidP="0017082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058FE" w:rsidRPr="008864A3" w:rsidRDefault="008864A3" w:rsidP="0017082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8864A3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8864A3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:rsidR="00F058FE" w:rsidRPr="008864A3" w:rsidRDefault="00F058FE" w:rsidP="00F058FE">
      <w:pPr>
        <w:pStyle w:val="Prrafodelista"/>
        <w:spacing w:after="0" w:line="240" w:lineRule="auto"/>
        <w:jc w:val="both"/>
        <w:rPr>
          <w:rFonts w:ascii="Palatino Linotype" w:hAnsi="Palatino Linotype" w:cs="Times New Roman"/>
        </w:rPr>
      </w:pPr>
    </w:p>
    <w:p w:rsidR="00F058FE" w:rsidRPr="008864A3" w:rsidRDefault="00F058FE" w:rsidP="000B52DA">
      <w:pPr>
        <w:spacing w:after="0" w:line="240" w:lineRule="auto"/>
        <w:jc w:val="both"/>
        <w:rPr>
          <w:rFonts w:ascii="Palatino Linotype" w:hAnsi="Palatino Linotype" w:cs="Times New Roman"/>
        </w:rPr>
      </w:pPr>
    </w:p>
    <w:p w:rsidR="000B52DA" w:rsidRDefault="000B52DA" w:rsidP="008864A3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8864A3">
        <w:rPr>
          <w:rFonts w:ascii="Palatino Linotype" w:hAnsi="Palatino Linotype" w:cs="Times New Roman"/>
          <w:b/>
        </w:rPr>
        <w:t>Asentamiento Humano de Hecho y Consolidado de Interés Social denominado “La Delicia, Sector Calle Quito”.</w:t>
      </w:r>
    </w:p>
    <w:p w:rsidR="00791551" w:rsidRPr="008864A3" w:rsidRDefault="00791551" w:rsidP="00791551">
      <w:pPr>
        <w:pStyle w:val="Prrafodelista"/>
        <w:spacing w:after="0" w:line="240" w:lineRule="auto"/>
        <w:jc w:val="both"/>
        <w:rPr>
          <w:rFonts w:ascii="Palatino Linotype" w:hAnsi="Palatino Linotype" w:cs="Times New Roman"/>
          <w:b/>
        </w:rPr>
      </w:pPr>
    </w:p>
    <w:p w:rsidR="00F058FE" w:rsidRPr="008864A3" w:rsidRDefault="000B52DA" w:rsidP="005655C5">
      <w:pPr>
        <w:spacing w:after="0" w:line="240" w:lineRule="auto"/>
        <w:jc w:val="both"/>
        <w:rPr>
          <w:rFonts w:ascii="Palatino Linotype" w:hAnsi="Palatino Linotype" w:cs="Times"/>
        </w:rPr>
      </w:pPr>
      <w:r w:rsidRPr="008864A3">
        <w:rPr>
          <w:rFonts w:ascii="Palatino Linotype" w:hAnsi="Palatino Linotype" w:cs="Times"/>
        </w:rPr>
        <w:t>L</w:t>
      </w:r>
      <w:r w:rsidRPr="008864A3">
        <w:rPr>
          <w:rFonts w:ascii="Palatino Linotype" w:hAnsi="Palatino Linotype" w:cs="Times"/>
        </w:rPr>
        <w:t xml:space="preserve">uego </w:t>
      </w:r>
      <w:r w:rsidRPr="008864A3">
        <w:rPr>
          <w:rFonts w:ascii="Palatino Linotype" w:hAnsi="Palatino Linotype" w:cs="Times New Roman"/>
          <w:bCs/>
        </w:rPr>
        <w:t>analizadas y procesadas las observaciones</w:t>
      </w:r>
      <w:r w:rsidRPr="008864A3">
        <w:rPr>
          <w:rFonts w:ascii="Palatino Linotype" w:hAnsi="Palatino Linotype" w:cs="Times"/>
        </w:rPr>
        <w:t xml:space="preserve"> al </w:t>
      </w:r>
      <w:r w:rsidRPr="008864A3">
        <w:rPr>
          <w:rFonts w:ascii="Palatino Linotype" w:hAnsi="Palatino Linotype" w:cs="Times"/>
        </w:rPr>
        <w:t>proyecto “</w:t>
      </w:r>
      <w:r w:rsidRPr="00791551">
        <w:rPr>
          <w:rFonts w:ascii="Palatino Linotype" w:hAnsi="Palatino Linotype" w:cs="Times"/>
          <w:i/>
        </w:rPr>
        <w:t>Ordenanza que aprueba el Proceso Integral de Regularización del Asentamiento Humano de Hecho y Consolidado de Interés Social denominado “La Delicia, Sector Calle Quito”, a favor de sus copropietarios”</w:t>
      </w:r>
      <w:r w:rsidRPr="008864A3">
        <w:rPr>
          <w:rFonts w:ascii="Palatino Linotype" w:hAnsi="Palatino Linotype" w:cs="Times"/>
        </w:rPr>
        <w:t xml:space="preserve">; </w:t>
      </w:r>
      <w:r w:rsidRPr="008864A3">
        <w:rPr>
          <w:rFonts w:ascii="Palatino Linotype" w:hAnsi="Palatino Linotype" w:cs="Times"/>
        </w:rPr>
        <w:t xml:space="preserve">la </w:t>
      </w:r>
      <w:r w:rsidRPr="008864A3">
        <w:rPr>
          <w:rFonts w:ascii="Palatino Linotype" w:hAnsi="Palatino Linotype" w:cs="Times"/>
        </w:rPr>
        <w:lastRenderedPageBreak/>
        <w:t>presidenta de la comisión, Concejala Soledad Benítez, mocionó</w:t>
      </w:r>
      <w:r w:rsidRPr="008864A3">
        <w:rPr>
          <w:rFonts w:ascii="Palatino Linotype" w:hAnsi="Palatino Linotype"/>
          <w:b/>
          <w:color w:val="000000" w:themeColor="text1"/>
        </w:rPr>
        <w:t xml:space="preserve">: </w:t>
      </w:r>
      <w:r w:rsidRPr="008864A3">
        <w:rPr>
          <w:rFonts w:ascii="Palatino Linotype" w:hAnsi="Palatino Linotype" w:cs="Times"/>
        </w:rPr>
        <w:t>que la Unidad Especial Regula Tu Barrio, insista ante la Dirección de Aviación Civil, se remita el informe  respecto a la altura máxima permitida en el sector, debido a que el lote se encuentra en zona de restricción aeroportuaria; y, una vez que se cuente con el documento en referencia, el expediente del Asentamiento Humano de Hecho y Consolidado de Interés Social denominado “La Delicia, Sector Calle Quito”, sea tratado en la Comisión de Ordenamiento Territorial, r</w:t>
      </w:r>
      <w:r w:rsidRPr="008864A3">
        <w:rPr>
          <w:rFonts w:ascii="Palatino Linotype" w:hAnsi="Palatino Linotype" w:cs="Times New Roman"/>
        </w:rPr>
        <w:t>espetando el orden de priorización.</w:t>
      </w:r>
    </w:p>
    <w:p w:rsidR="005655C5" w:rsidRPr="008864A3" w:rsidRDefault="005655C5" w:rsidP="005655C5">
      <w:pPr>
        <w:spacing w:after="0" w:line="240" w:lineRule="auto"/>
        <w:jc w:val="both"/>
        <w:rPr>
          <w:rFonts w:ascii="Palatino Linotype" w:hAnsi="Palatino Linotype" w:cs="Times"/>
        </w:rPr>
      </w:pPr>
    </w:p>
    <w:p w:rsidR="005655C5" w:rsidRPr="008864A3" w:rsidRDefault="005655C5" w:rsidP="005655C5">
      <w:pPr>
        <w:spacing w:after="0" w:line="276" w:lineRule="auto"/>
        <w:jc w:val="both"/>
        <w:rPr>
          <w:rFonts w:ascii="Palatino Linotype" w:hAnsi="Palatino Linotype"/>
        </w:rPr>
      </w:pPr>
      <w:r w:rsidRPr="008864A3">
        <w:rPr>
          <w:rFonts w:ascii="Palatino Linotype" w:hAnsi="Palatino Linotype"/>
        </w:rPr>
        <w:t xml:space="preserve">La Comisión aprueba la moción, conforme la siguiente votación: </w:t>
      </w:r>
    </w:p>
    <w:p w:rsidR="005655C5" w:rsidRPr="008864A3" w:rsidRDefault="005655C5" w:rsidP="005655C5">
      <w:pPr>
        <w:spacing w:after="0" w:line="240" w:lineRule="auto"/>
        <w:jc w:val="both"/>
        <w:rPr>
          <w:rFonts w:ascii="Palatino Linotype" w:hAnsi="Palatino Linotype" w:cs="Times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F058FE" w:rsidRPr="008864A3" w:rsidTr="005655C5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8864A3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F058FE" w:rsidRPr="008864A3" w:rsidTr="005655C5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8864A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8864A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8864A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8864A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8864A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8864A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F058FE" w:rsidRPr="008864A3" w:rsidTr="005655C5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FE" w:rsidRPr="008864A3" w:rsidRDefault="00F058FE" w:rsidP="0017082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8864A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8864A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058FE" w:rsidRPr="008864A3" w:rsidTr="005655C5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FE" w:rsidRPr="008864A3" w:rsidRDefault="00233E99" w:rsidP="0017082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8864A3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8864A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058FE" w:rsidRPr="008864A3" w:rsidTr="005655C5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FE" w:rsidRPr="008864A3" w:rsidRDefault="00F058FE" w:rsidP="0017082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8864A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8864A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058FE" w:rsidRPr="008864A3" w:rsidTr="005655C5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FE" w:rsidRPr="008864A3" w:rsidRDefault="00F058FE" w:rsidP="0017082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8864A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Santiago </w:t>
            </w:r>
            <w:proofErr w:type="spellStart"/>
            <w:r w:rsidRPr="008864A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Guarderas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8864A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058FE" w:rsidRPr="008864A3" w:rsidTr="005655C5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FE" w:rsidRPr="008864A3" w:rsidRDefault="00F058FE" w:rsidP="0017082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8864A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8864A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058FE" w:rsidRPr="008864A3" w:rsidTr="005655C5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8864A3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8864A3">
              <w:rPr>
                <w:rFonts w:ascii="Palatino Linotype" w:hAnsi="Palatino Linotype" w:cs="Arial"/>
                <w:b/>
                <w:color w:val="FFFFFF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058FE" w:rsidRPr="008864A3" w:rsidRDefault="008864A3" w:rsidP="0017082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058FE" w:rsidRPr="008864A3" w:rsidRDefault="008864A3" w:rsidP="0017082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8864A3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8864A3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:rsidR="00F058FE" w:rsidRPr="008864A3" w:rsidRDefault="00F058FE" w:rsidP="00F058FE">
      <w:pPr>
        <w:pStyle w:val="Prrafodelista"/>
        <w:spacing w:after="0" w:line="240" w:lineRule="auto"/>
        <w:jc w:val="both"/>
        <w:rPr>
          <w:rFonts w:ascii="Palatino Linotype" w:hAnsi="Palatino Linotype" w:cs="Times New Roman"/>
        </w:rPr>
      </w:pPr>
    </w:p>
    <w:p w:rsidR="00F058FE" w:rsidRPr="008864A3" w:rsidRDefault="000B52DA" w:rsidP="000B52DA">
      <w:pPr>
        <w:spacing w:after="0" w:line="240" w:lineRule="auto"/>
        <w:jc w:val="both"/>
        <w:rPr>
          <w:rFonts w:ascii="Palatino Linotype" w:hAnsi="Palatino Linotype" w:cs="Times New Roman"/>
        </w:rPr>
      </w:pPr>
      <w:r w:rsidRPr="008864A3">
        <w:rPr>
          <w:rFonts w:ascii="Palatino Linotype" w:hAnsi="Palatino Linotype" w:cs="Times New Roman"/>
        </w:rPr>
        <w:t xml:space="preserve">La Comisión de Ordenamiento Territorial, </w:t>
      </w:r>
      <w:r w:rsidRPr="008864A3">
        <w:rPr>
          <w:rFonts w:ascii="Palatino Linotype" w:hAnsi="Palatino Linotype"/>
          <w:b/>
          <w:color w:val="000000" w:themeColor="text1"/>
        </w:rPr>
        <w:t xml:space="preserve">Resolvió: </w:t>
      </w:r>
      <w:r w:rsidRPr="008864A3">
        <w:rPr>
          <w:rFonts w:ascii="Palatino Linotype" w:hAnsi="Palatino Linotype" w:cs="Times"/>
        </w:rPr>
        <w:t>que la Unidad Especial Regula Tu Barrio, insista ante la Dirección de Aviación Civil, se remita el informe  respecto a la altura máxima permitida en el sector, debido a que el lote se encuentra en zona de restricción aeroportuaria; y, una vez que se cuente con el documento en referencia, el expediente del Asentamiento Humano de Hecho y Consolidado de Interés Social denominado “La Delicia, Sector Calle Quito”, sea tratado en la Comisión de Ordenamiento Territorial, r</w:t>
      </w:r>
      <w:r w:rsidRPr="008864A3">
        <w:rPr>
          <w:rFonts w:ascii="Palatino Linotype" w:hAnsi="Palatino Linotype" w:cs="Times New Roman"/>
        </w:rPr>
        <w:t>espetando el orden de priorización.</w:t>
      </w:r>
    </w:p>
    <w:p w:rsidR="000B52DA" w:rsidRPr="008864A3" w:rsidRDefault="000B52DA" w:rsidP="000B52DA">
      <w:pPr>
        <w:spacing w:after="0" w:line="240" w:lineRule="auto"/>
        <w:jc w:val="both"/>
        <w:rPr>
          <w:rFonts w:ascii="Palatino Linotype" w:hAnsi="Palatino Linotype" w:cs="Times New Roman"/>
        </w:rPr>
      </w:pPr>
    </w:p>
    <w:p w:rsidR="00F058FE" w:rsidRPr="008864A3" w:rsidRDefault="005D681B" w:rsidP="00F058FE">
      <w:pPr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8864A3">
        <w:rPr>
          <w:rFonts w:ascii="Palatino Linotype" w:hAnsi="Palatino Linotype" w:cs="Times New Roman"/>
          <w:b/>
        </w:rPr>
        <w:t>Tercer Punto.</w:t>
      </w:r>
      <w:r w:rsidR="00F058FE" w:rsidRPr="008864A3">
        <w:rPr>
          <w:rFonts w:ascii="Palatino Linotype" w:hAnsi="Palatino Linotype" w:cs="Times New Roman"/>
          <w:b/>
        </w:rPr>
        <w:t>- Conocimiento y resolución de los siguientes proyectos de Ordenanza, para su tratamiento en primer debate en el Concejo Metropolitano:</w:t>
      </w:r>
    </w:p>
    <w:p w:rsidR="00F058FE" w:rsidRPr="008864A3" w:rsidRDefault="00F058FE" w:rsidP="00F058FE">
      <w:pPr>
        <w:pStyle w:val="Prrafodelista"/>
        <w:spacing w:after="0" w:line="240" w:lineRule="auto"/>
        <w:jc w:val="both"/>
        <w:rPr>
          <w:rFonts w:ascii="Palatino Linotype" w:hAnsi="Palatino Linotype" w:cs="Times New Roman"/>
        </w:rPr>
      </w:pPr>
    </w:p>
    <w:p w:rsidR="00F058FE" w:rsidRPr="008864A3" w:rsidRDefault="00F058FE" w:rsidP="00F058FE">
      <w:pPr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8864A3">
        <w:rPr>
          <w:rFonts w:ascii="Palatino Linotype" w:hAnsi="Palatino Linotype" w:cs="Times New Roman"/>
          <w:b/>
        </w:rPr>
        <w:t xml:space="preserve">3.1. Ordenanza que aprueba el proceso integral de regularización del Asentamiento Humano de Hecho y Consolidado de Interés Social denominado </w:t>
      </w:r>
      <w:r w:rsidRPr="008864A3">
        <w:rPr>
          <w:rFonts w:ascii="Palatino Linotype" w:eastAsia="Times New Roman" w:hAnsi="Palatino Linotype" w:cs="Times New Roman"/>
          <w:b/>
          <w:bCs/>
          <w:lang w:val="es-ES" w:eastAsia="es-ES"/>
        </w:rPr>
        <w:t xml:space="preserve">Comité Pro Mejoras Del Barrio </w:t>
      </w:r>
      <w:r w:rsidRPr="008864A3">
        <w:rPr>
          <w:rFonts w:ascii="Palatino Linotype" w:hAnsi="Palatino Linotype" w:cs="Times New Roman"/>
          <w:b/>
        </w:rPr>
        <w:t xml:space="preserve">“La Pulida Alta Etapa II”, a favor de sus copropietarios.  </w:t>
      </w:r>
    </w:p>
    <w:p w:rsidR="00F058FE" w:rsidRPr="008864A3" w:rsidRDefault="00F058FE" w:rsidP="00F058FE">
      <w:pPr>
        <w:spacing w:after="0" w:line="240" w:lineRule="auto"/>
        <w:jc w:val="both"/>
        <w:rPr>
          <w:rFonts w:ascii="Palatino Linotype" w:hAnsi="Palatino Linotype" w:cs="Times New Roman"/>
        </w:rPr>
      </w:pPr>
    </w:p>
    <w:p w:rsidR="00F058FE" w:rsidRPr="008864A3" w:rsidRDefault="000C6329" w:rsidP="00F058FE">
      <w:pPr>
        <w:spacing w:after="0" w:line="240" w:lineRule="auto"/>
        <w:jc w:val="both"/>
        <w:rPr>
          <w:rFonts w:ascii="Palatino Linotype" w:hAnsi="Palatino Linotype" w:cs="Times New Roman"/>
        </w:rPr>
      </w:pPr>
      <w:r w:rsidRPr="009C3628">
        <w:rPr>
          <w:rFonts w:ascii="Palatino Linotype" w:eastAsia="Batang" w:hAnsi="Palatino Linotype" w:cs="Arial"/>
          <w:lang w:eastAsia="es-ES"/>
        </w:rPr>
        <w:t>Luego de la presentación técnica y legal realizada por la “Unidad Especial Regula Tu Barrio”,</w:t>
      </w:r>
      <w:r>
        <w:rPr>
          <w:rFonts w:ascii="Palatino Linotype" w:eastAsia="Batang" w:hAnsi="Palatino Linotype" w:cs="Arial"/>
          <w:lang w:eastAsia="es-ES"/>
        </w:rPr>
        <w:t xml:space="preserve"> </w:t>
      </w:r>
      <w:r w:rsidR="005655C5" w:rsidRPr="008864A3">
        <w:rPr>
          <w:rFonts w:ascii="Palatino Linotype" w:hAnsi="Palatino Linotype" w:cs="Times New Roman"/>
        </w:rPr>
        <w:t>la presidenta de la comisión</w:t>
      </w:r>
      <w:r w:rsidR="005655C5" w:rsidRPr="008864A3">
        <w:rPr>
          <w:rFonts w:ascii="Palatino Linotype" w:hAnsi="Palatino Linotype"/>
          <w:color w:val="000000" w:themeColor="text1"/>
        </w:rPr>
        <w:t xml:space="preserve"> mociona se emita</w:t>
      </w:r>
      <w:r w:rsidR="005655C5" w:rsidRPr="008864A3">
        <w:rPr>
          <w:rFonts w:ascii="Palatino Linotype" w:hAnsi="Palatino Linotype"/>
          <w:color w:val="000000" w:themeColor="text1"/>
        </w:rPr>
        <w:t xml:space="preserve"> </w:t>
      </w:r>
      <w:r w:rsidR="00F058FE" w:rsidRPr="008864A3">
        <w:rPr>
          <w:rFonts w:ascii="Palatino Linotype" w:hAnsi="Palatino Linotype"/>
          <w:b/>
          <w:color w:val="000000" w:themeColor="text1"/>
        </w:rPr>
        <w:t>DICTAMEN FAVORABLE</w:t>
      </w:r>
      <w:r w:rsidR="00F058FE" w:rsidRPr="008864A3">
        <w:rPr>
          <w:rFonts w:ascii="Palatino Linotype" w:hAnsi="Palatino Linotype"/>
          <w:color w:val="000000" w:themeColor="text1"/>
        </w:rPr>
        <w:t xml:space="preserve"> para que el Concejo Metropolitano de Quito conozca y trate en </w:t>
      </w:r>
      <w:r w:rsidR="005655C5" w:rsidRPr="008864A3">
        <w:rPr>
          <w:rFonts w:ascii="Palatino Linotype" w:hAnsi="Palatino Linotype"/>
          <w:b/>
          <w:color w:val="000000" w:themeColor="text1"/>
        </w:rPr>
        <w:t>PRIMER</w:t>
      </w:r>
      <w:r w:rsidR="00F058FE" w:rsidRPr="008864A3">
        <w:rPr>
          <w:rFonts w:ascii="Palatino Linotype" w:hAnsi="Palatino Linotype"/>
          <w:b/>
          <w:color w:val="000000" w:themeColor="text1"/>
        </w:rPr>
        <w:t xml:space="preserve"> DEBATE</w:t>
      </w:r>
      <w:r w:rsidR="00F058FE" w:rsidRPr="008864A3">
        <w:rPr>
          <w:rFonts w:ascii="Palatino Linotype" w:hAnsi="Palatino Linotype"/>
          <w:color w:val="000000" w:themeColor="text1"/>
        </w:rPr>
        <w:t xml:space="preserve"> el proyecto </w:t>
      </w:r>
      <w:r w:rsidRPr="000C6329">
        <w:rPr>
          <w:rFonts w:ascii="Palatino Linotype" w:hAnsi="Palatino Linotype"/>
          <w:i/>
          <w:color w:val="000000" w:themeColor="text1"/>
        </w:rPr>
        <w:t>“</w:t>
      </w:r>
      <w:r w:rsidR="00F058FE" w:rsidRPr="000C6329">
        <w:rPr>
          <w:rFonts w:ascii="Palatino Linotype" w:hAnsi="Palatino Linotype" w:cs="Times New Roman"/>
          <w:i/>
        </w:rPr>
        <w:t xml:space="preserve">Ordenanza que aprueba el proceso integral de regularización del Asentamiento Humano de Hecho y Consolidado de Interés Social denominado </w:t>
      </w:r>
      <w:r w:rsidR="00F058FE" w:rsidRPr="000C6329">
        <w:rPr>
          <w:rFonts w:ascii="Palatino Linotype" w:eastAsia="Times New Roman" w:hAnsi="Palatino Linotype" w:cs="Times New Roman"/>
          <w:bCs/>
          <w:i/>
          <w:lang w:val="es-ES" w:eastAsia="es-ES"/>
        </w:rPr>
        <w:t>Comité Pro Mejoras Del Barrio</w:t>
      </w:r>
      <w:r w:rsidR="00F058FE" w:rsidRPr="000C6329">
        <w:rPr>
          <w:rFonts w:ascii="Palatino Linotype" w:eastAsia="Times New Roman" w:hAnsi="Palatino Linotype" w:cs="Times New Roman"/>
          <w:b/>
          <w:bCs/>
          <w:i/>
          <w:lang w:val="es-ES" w:eastAsia="es-ES"/>
        </w:rPr>
        <w:t xml:space="preserve"> </w:t>
      </w:r>
      <w:r w:rsidR="00F058FE" w:rsidRPr="000C6329">
        <w:rPr>
          <w:rFonts w:ascii="Palatino Linotype" w:hAnsi="Palatino Linotype" w:cs="Times New Roman"/>
          <w:i/>
        </w:rPr>
        <w:t>“La Pulida Alta</w:t>
      </w:r>
      <w:r w:rsidR="007D4971">
        <w:rPr>
          <w:rFonts w:ascii="Palatino Linotype" w:hAnsi="Palatino Linotype" w:cs="Times New Roman"/>
          <w:i/>
        </w:rPr>
        <w:t>” Etapa II</w:t>
      </w:r>
      <w:r w:rsidR="00F058FE" w:rsidRPr="000C6329">
        <w:rPr>
          <w:rFonts w:ascii="Palatino Linotype" w:hAnsi="Palatino Linotype" w:cs="Times New Roman"/>
          <w:i/>
        </w:rPr>
        <w:t>, a favor de sus copropietarios</w:t>
      </w:r>
      <w:r w:rsidRPr="000C6329">
        <w:rPr>
          <w:rFonts w:ascii="Palatino Linotype" w:hAnsi="Palatino Linotype" w:cs="Times New Roman"/>
          <w:i/>
        </w:rPr>
        <w:t>”</w:t>
      </w:r>
      <w:r w:rsidR="00F058FE" w:rsidRPr="000C6329">
        <w:rPr>
          <w:rFonts w:ascii="Palatino Linotype" w:hAnsi="Palatino Linotype" w:cs="Times New Roman"/>
          <w:i/>
        </w:rPr>
        <w:t>.</w:t>
      </w:r>
      <w:r w:rsidR="00F058FE" w:rsidRPr="008864A3">
        <w:rPr>
          <w:rFonts w:ascii="Palatino Linotype" w:hAnsi="Palatino Linotype" w:cs="Times New Roman"/>
        </w:rPr>
        <w:t xml:space="preserve">  </w:t>
      </w:r>
    </w:p>
    <w:p w:rsidR="005655C5" w:rsidRPr="008864A3" w:rsidRDefault="005655C5" w:rsidP="00F058FE">
      <w:pPr>
        <w:spacing w:after="0" w:line="240" w:lineRule="auto"/>
        <w:jc w:val="both"/>
        <w:rPr>
          <w:rFonts w:ascii="Palatino Linotype" w:hAnsi="Palatino Linotype"/>
          <w:color w:val="000000" w:themeColor="text1"/>
        </w:rPr>
      </w:pPr>
    </w:p>
    <w:p w:rsidR="005655C5" w:rsidRPr="008864A3" w:rsidRDefault="005655C5" w:rsidP="005655C5">
      <w:pPr>
        <w:spacing w:after="0" w:line="276" w:lineRule="auto"/>
        <w:jc w:val="both"/>
        <w:rPr>
          <w:rFonts w:ascii="Palatino Linotype" w:hAnsi="Palatino Linotype"/>
        </w:rPr>
      </w:pPr>
      <w:r w:rsidRPr="008864A3">
        <w:rPr>
          <w:rFonts w:ascii="Palatino Linotype" w:hAnsi="Palatino Linotype"/>
        </w:rPr>
        <w:t xml:space="preserve">La Comisión aprueba la moción, conforme la siguiente votación: </w:t>
      </w:r>
    </w:p>
    <w:p w:rsidR="00F058FE" w:rsidRPr="008864A3" w:rsidRDefault="00F058FE" w:rsidP="00F058FE">
      <w:pPr>
        <w:spacing w:after="0" w:line="240" w:lineRule="auto"/>
        <w:jc w:val="both"/>
        <w:rPr>
          <w:rFonts w:ascii="Palatino Linotype" w:hAnsi="Palatino Linotype" w:cs="Times New Roman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F058FE" w:rsidRPr="008864A3" w:rsidTr="0017082E">
        <w:trPr>
          <w:trHeight w:val="277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8864A3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F058FE" w:rsidRPr="008864A3" w:rsidTr="0017082E">
        <w:trPr>
          <w:trHeight w:val="643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8864A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lastRenderedPageBreak/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8864A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8864A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8864A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8864A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8864A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F058FE" w:rsidRPr="008864A3" w:rsidTr="0017082E">
        <w:trPr>
          <w:trHeight w:val="292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FE" w:rsidRPr="008864A3" w:rsidRDefault="00F058FE" w:rsidP="0017082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8864A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8864A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058FE" w:rsidRPr="008864A3" w:rsidTr="0017082E">
        <w:trPr>
          <w:trHeight w:val="277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FE" w:rsidRPr="008864A3" w:rsidRDefault="00233E99" w:rsidP="0017082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8864A3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8864A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058FE" w:rsidRPr="008864A3" w:rsidTr="0017082E">
        <w:trPr>
          <w:trHeight w:val="292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FE" w:rsidRPr="008864A3" w:rsidRDefault="00F058FE" w:rsidP="0017082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8864A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8864A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058FE" w:rsidRPr="008864A3" w:rsidTr="0017082E">
        <w:trPr>
          <w:trHeight w:val="277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FE" w:rsidRPr="008864A3" w:rsidRDefault="00F058FE" w:rsidP="0017082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8864A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Santiago </w:t>
            </w:r>
            <w:proofErr w:type="spellStart"/>
            <w:r w:rsidRPr="008864A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Guarderas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8864A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058FE" w:rsidRPr="008864A3" w:rsidTr="0017082E">
        <w:trPr>
          <w:trHeight w:val="292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FE" w:rsidRPr="008864A3" w:rsidRDefault="00F058FE" w:rsidP="0017082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8864A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8864A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058FE" w:rsidRPr="008864A3" w:rsidTr="0017082E">
        <w:trPr>
          <w:trHeight w:val="277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8864A3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8864A3">
              <w:rPr>
                <w:rFonts w:ascii="Palatino Linotype" w:hAnsi="Palatino Linotype" w:cs="Arial"/>
                <w:b/>
                <w:color w:val="FFFFFF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058FE" w:rsidRPr="008864A3" w:rsidRDefault="008864A3" w:rsidP="0017082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058FE" w:rsidRPr="008864A3" w:rsidRDefault="008864A3" w:rsidP="0017082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8864A3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8864A3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:rsidR="00F058FE" w:rsidRPr="008864A3" w:rsidRDefault="00F058FE" w:rsidP="00F058FE">
      <w:pPr>
        <w:spacing w:after="0" w:line="240" w:lineRule="auto"/>
        <w:jc w:val="both"/>
        <w:rPr>
          <w:rFonts w:ascii="Palatino Linotype" w:hAnsi="Palatino Linotype" w:cs="Times New Roman"/>
        </w:rPr>
      </w:pPr>
    </w:p>
    <w:p w:rsidR="00F058FE" w:rsidRPr="00207EF4" w:rsidRDefault="00F058FE" w:rsidP="00F058FE">
      <w:pPr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207EF4">
        <w:rPr>
          <w:rFonts w:ascii="Palatino Linotype" w:hAnsi="Palatino Linotype" w:cs="Times New Roman"/>
          <w:b/>
        </w:rPr>
        <w:t xml:space="preserve">3.2. Ordenanza que aprueba el proceso integral de regularización del Asentamiento Humano de Hecho y Consolidado de Interés Social denominado </w:t>
      </w:r>
      <w:r w:rsidRPr="00207EF4">
        <w:rPr>
          <w:rFonts w:ascii="Palatino Linotype" w:eastAsia="Times New Roman" w:hAnsi="Palatino Linotype" w:cs="Times New Roman"/>
          <w:b/>
          <w:bCs/>
          <w:lang w:val="es-ES" w:eastAsia="es-ES"/>
        </w:rPr>
        <w:t>Comité Pro Mejoras Del Barrio</w:t>
      </w:r>
      <w:r w:rsidRPr="00207EF4">
        <w:rPr>
          <w:rFonts w:ascii="Palatino Linotype" w:hAnsi="Palatino Linotype" w:cs="Times New Roman"/>
          <w:b/>
        </w:rPr>
        <w:t xml:space="preserve"> “Santa Ana Alta De </w:t>
      </w:r>
      <w:proofErr w:type="spellStart"/>
      <w:r w:rsidRPr="00207EF4">
        <w:rPr>
          <w:rFonts w:ascii="Palatino Linotype" w:hAnsi="Palatino Linotype" w:cs="Times New Roman"/>
          <w:b/>
        </w:rPr>
        <w:t>Cotocollao</w:t>
      </w:r>
      <w:proofErr w:type="spellEnd"/>
      <w:r w:rsidRPr="00207EF4">
        <w:rPr>
          <w:rFonts w:ascii="Palatino Linotype" w:hAnsi="Palatino Linotype" w:cs="Times New Roman"/>
          <w:b/>
        </w:rPr>
        <w:t xml:space="preserve"> Etapa II”, a favor de sus copropietarios.   </w:t>
      </w:r>
    </w:p>
    <w:p w:rsidR="00F058FE" w:rsidRPr="008864A3" w:rsidRDefault="00F058FE" w:rsidP="00F058FE">
      <w:pPr>
        <w:spacing w:after="0" w:line="240" w:lineRule="auto"/>
        <w:jc w:val="both"/>
        <w:rPr>
          <w:rFonts w:ascii="Palatino Linotype" w:hAnsi="Palatino Linotype" w:cs="Times New Roman"/>
        </w:rPr>
      </w:pPr>
    </w:p>
    <w:p w:rsidR="00F058FE" w:rsidRPr="008864A3" w:rsidRDefault="00207EF4" w:rsidP="00F058FE">
      <w:pPr>
        <w:spacing w:after="0" w:line="240" w:lineRule="auto"/>
        <w:jc w:val="both"/>
        <w:rPr>
          <w:rFonts w:ascii="Palatino Linotype" w:hAnsi="Palatino Linotype" w:cs="Times New Roman"/>
        </w:rPr>
      </w:pPr>
      <w:r w:rsidRPr="009C3628">
        <w:rPr>
          <w:rFonts w:ascii="Palatino Linotype" w:eastAsia="Batang" w:hAnsi="Palatino Linotype" w:cs="Arial"/>
          <w:lang w:eastAsia="es-ES"/>
        </w:rPr>
        <w:t>Luego de la presentación técnica y legal realizada por la “Unidad Especial Regula Tu Barrio”,</w:t>
      </w:r>
      <w:r w:rsidR="00CA6E22" w:rsidRPr="008864A3">
        <w:rPr>
          <w:rFonts w:ascii="Palatino Linotype" w:hAnsi="Palatino Linotype" w:cs="Times New Roman"/>
        </w:rPr>
        <w:t xml:space="preserve"> la presidenta de la comisión</w:t>
      </w:r>
      <w:r w:rsidR="00CA6E22" w:rsidRPr="008864A3">
        <w:rPr>
          <w:rFonts w:ascii="Palatino Linotype" w:hAnsi="Palatino Linotype"/>
          <w:color w:val="000000" w:themeColor="text1"/>
        </w:rPr>
        <w:t xml:space="preserve"> mociona se emita</w:t>
      </w:r>
      <w:r w:rsidR="00CA6E22" w:rsidRPr="008864A3">
        <w:rPr>
          <w:rFonts w:ascii="Palatino Linotype" w:hAnsi="Palatino Linotype"/>
          <w:color w:val="000000" w:themeColor="text1"/>
        </w:rPr>
        <w:t xml:space="preserve"> </w:t>
      </w:r>
      <w:r w:rsidR="00F058FE" w:rsidRPr="008864A3">
        <w:rPr>
          <w:rFonts w:ascii="Palatino Linotype" w:hAnsi="Palatino Linotype"/>
          <w:b/>
          <w:color w:val="000000" w:themeColor="text1"/>
        </w:rPr>
        <w:t>DICTAMEN FAVORABLE</w:t>
      </w:r>
      <w:r w:rsidR="00F058FE" w:rsidRPr="008864A3">
        <w:rPr>
          <w:rFonts w:ascii="Palatino Linotype" w:hAnsi="Palatino Linotype"/>
          <w:color w:val="000000" w:themeColor="text1"/>
        </w:rPr>
        <w:t xml:space="preserve"> para que el Concejo Metropolitano de Quito conozca y trate en </w:t>
      </w:r>
      <w:r w:rsidRPr="008864A3">
        <w:rPr>
          <w:rFonts w:ascii="Palatino Linotype" w:hAnsi="Palatino Linotype"/>
          <w:b/>
          <w:color w:val="000000" w:themeColor="text1"/>
        </w:rPr>
        <w:t xml:space="preserve">PRIMER </w:t>
      </w:r>
      <w:r w:rsidR="00F058FE" w:rsidRPr="008864A3">
        <w:rPr>
          <w:rFonts w:ascii="Palatino Linotype" w:hAnsi="Palatino Linotype"/>
          <w:b/>
          <w:color w:val="000000" w:themeColor="text1"/>
        </w:rPr>
        <w:t>DEBATE</w:t>
      </w:r>
      <w:r w:rsidR="00F058FE" w:rsidRPr="008864A3">
        <w:rPr>
          <w:rFonts w:ascii="Palatino Linotype" w:hAnsi="Palatino Linotype"/>
          <w:color w:val="000000" w:themeColor="text1"/>
        </w:rPr>
        <w:t xml:space="preserve"> el </w:t>
      </w:r>
      <w:r w:rsidR="00F058FE" w:rsidRPr="008864A3">
        <w:rPr>
          <w:rFonts w:ascii="Palatino Linotype" w:hAnsi="Palatino Linotype"/>
          <w:i/>
          <w:color w:val="000000" w:themeColor="text1"/>
        </w:rPr>
        <w:t xml:space="preserve">proyecto </w:t>
      </w:r>
      <w:r w:rsidR="00CA6E22" w:rsidRPr="008864A3">
        <w:rPr>
          <w:rFonts w:ascii="Palatino Linotype" w:hAnsi="Palatino Linotype"/>
          <w:i/>
          <w:color w:val="000000" w:themeColor="text1"/>
        </w:rPr>
        <w:t>“</w:t>
      </w:r>
      <w:r w:rsidR="00F058FE" w:rsidRPr="008864A3">
        <w:rPr>
          <w:rFonts w:ascii="Palatino Linotype" w:hAnsi="Palatino Linotype" w:cs="Times New Roman"/>
          <w:i/>
        </w:rPr>
        <w:t xml:space="preserve">Ordenanza que aprueba el proceso integral de regularización del Asentamiento Humano de Hecho y Consolidado de Interés Social denominado </w:t>
      </w:r>
      <w:r>
        <w:rPr>
          <w:rFonts w:ascii="Palatino Linotype" w:eastAsia="Times New Roman" w:hAnsi="Palatino Linotype" w:cs="Times New Roman"/>
          <w:bCs/>
          <w:i/>
          <w:lang w:val="es-ES" w:eastAsia="es-ES"/>
        </w:rPr>
        <w:t>Comité Pro Mejoras d</w:t>
      </w:r>
      <w:r w:rsidR="00F058FE" w:rsidRPr="008864A3">
        <w:rPr>
          <w:rFonts w:ascii="Palatino Linotype" w:eastAsia="Times New Roman" w:hAnsi="Palatino Linotype" w:cs="Times New Roman"/>
          <w:bCs/>
          <w:i/>
          <w:lang w:val="es-ES" w:eastAsia="es-ES"/>
        </w:rPr>
        <w:t>el Barrio</w:t>
      </w:r>
      <w:r>
        <w:rPr>
          <w:rFonts w:ascii="Palatino Linotype" w:hAnsi="Palatino Linotype" w:cs="Times New Roman"/>
          <w:i/>
        </w:rPr>
        <w:t xml:space="preserve"> “Santa Ana Alta” </w:t>
      </w:r>
      <w:r w:rsidR="00F058FE" w:rsidRPr="008864A3">
        <w:rPr>
          <w:rFonts w:ascii="Palatino Linotype" w:hAnsi="Palatino Linotype" w:cs="Times New Roman"/>
          <w:i/>
        </w:rPr>
        <w:t>Etapa II”, a favor de sus copropietarios</w:t>
      </w:r>
      <w:r w:rsidR="00CA6E22" w:rsidRPr="008864A3">
        <w:rPr>
          <w:rFonts w:ascii="Palatino Linotype" w:hAnsi="Palatino Linotype" w:cs="Times New Roman"/>
          <w:i/>
        </w:rPr>
        <w:t>”</w:t>
      </w:r>
      <w:r w:rsidR="00F058FE" w:rsidRPr="008864A3">
        <w:rPr>
          <w:rFonts w:ascii="Palatino Linotype" w:hAnsi="Palatino Linotype" w:cs="Times New Roman"/>
        </w:rPr>
        <w:t xml:space="preserve">.   </w:t>
      </w:r>
    </w:p>
    <w:p w:rsidR="00F058FE" w:rsidRPr="008864A3" w:rsidRDefault="00F058FE" w:rsidP="00F058FE">
      <w:pPr>
        <w:spacing w:after="0" w:line="240" w:lineRule="auto"/>
        <w:jc w:val="both"/>
        <w:rPr>
          <w:rFonts w:ascii="Palatino Linotype" w:hAnsi="Palatino Linotype" w:cs="Times New Roman"/>
        </w:rPr>
      </w:pPr>
    </w:p>
    <w:p w:rsidR="00CA6E22" w:rsidRPr="008864A3" w:rsidRDefault="00CA6E22" w:rsidP="00CA6E22">
      <w:pPr>
        <w:spacing w:after="0" w:line="276" w:lineRule="auto"/>
        <w:jc w:val="both"/>
        <w:rPr>
          <w:rFonts w:ascii="Palatino Linotype" w:hAnsi="Palatino Linotype"/>
        </w:rPr>
      </w:pPr>
      <w:r w:rsidRPr="008864A3">
        <w:rPr>
          <w:rFonts w:ascii="Palatino Linotype" w:hAnsi="Palatino Linotype"/>
        </w:rPr>
        <w:t xml:space="preserve">La Comisión aprueba la moción, conforme la siguiente votación: </w:t>
      </w:r>
    </w:p>
    <w:p w:rsidR="00CA6E22" w:rsidRPr="008864A3" w:rsidRDefault="00CA6E22" w:rsidP="00F058FE">
      <w:pPr>
        <w:spacing w:after="0" w:line="240" w:lineRule="auto"/>
        <w:jc w:val="both"/>
        <w:rPr>
          <w:rFonts w:ascii="Palatino Linotype" w:hAnsi="Palatino Linotype" w:cs="Times New Roman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F058FE" w:rsidRPr="008864A3" w:rsidTr="0017082E">
        <w:trPr>
          <w:trHeight w:val="277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8864A3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F058FE" w:rsidRPr="008864A3" w:rsidTr="0017082E">
        <w:trPr>
          <w:trHeight w:val="643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8864A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8864A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8864A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8864A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8864A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8864A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F058FE" w:rsidRPr="008864A3" w:rsidTr="0017082E">
        <w:trPr>
          <w:trHeight w:val="292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FE" w:rsidRPr="008864A3" w:rsidRDefault="00F058FE" w:rsidP="0017082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8864A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8864A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058FE" w:rsidRPr="008864A3" w:rsidTr="0017082E">
        <w:trPr>
          <w:trHeight w:val="277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FE" w:rsidRPr="008864A3" w:rsidRDefault="00233E99" w:rsidP="0017082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8864A3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8864A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058FE" w:rsidRPr="008864A3" w:rsidTr="0017082E">
        <w:trPr>
          <w:trHeight w:val="292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FE" w:rsidRPr="008864A3" w:rsidRDefault="00F058FE" w:rsidP="0017082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8864A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8864A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058FE" w:rsidRPr="008864A3" w:rsidTr="0017082E">
        <w:trPr>
          <w:trHeight w:val="277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FE" w:rsidRPr="008864A3" w:rsidRDefault="00F058FE" w:rsidP="0017082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8864A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Santiago </w:t>
            </w:r>
            <w:proofErr w:type="spellStart"/>
            <w:r w:rsidRPr="008864A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Guarderas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8864A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058FE" w:rsidRPr="008864A3" w:rsidTr="0017082E">
        <w:trPr>
          <w:trHeight w:val="292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FE" w:rsidRPr="008864A3" w:rsidRDefault="00F058FE" w:rsidP="0017082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8864A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8864A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058FE" w:rsidRPr="008864A3" w:rsidTr="0017082E">
        <w:trPr>
          <w:trHeight w:val="277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8864A3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8864A3">
              <w:rPr>
                <w:rFonts w:ascii="Palatino Linotype" w:hAnsi="Palatino Linotype" w:cs="Arial"/>
                <w:b/>
                <w:color w:val="FFFFFF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058FE" w:rsidRPr="008864A3" w:rsidRDefault="008864A3" w:rsidP="0017082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058FE" w:rsidRPr="008864A3" w:rsidRDefault="008864A3" w:rsidP="0017082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8864A3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8864A3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:rsidR="00F058FE" w:rsidRPr="008864A3" w:rsidRDefault="00F058FE" w:rsidP="00F058FE">
      <w:pPr>
        <w:spacing w:after="0" w:line="240" w:lineRule="auto"/>
        <w:jc w:val="both"/>
        <w:rPr>
          <w:rFonts w:ascii="Palatino Linotype" w:hAnsi="Palatino Linotype" w:cs="Times New Roman"/>
        </w:rPr>
      </w:pPr>
    </w:p>
    <w:p w:rsidR="00F058FE" w:rsidRPr="008864A3" w:rsidRDefault="00F058FE" w:rsidP="00F058FE">
      <w:pPr>
        <w:spacing w:after="0" w:line="240" w:lineRule="auto"/>
        <w:jc w:val="both"/>
        <w:rPr>
          <w:rFonts w:ascii="Palatino Linotype" w:hAnsi="Palatino Linotype" w:cs="Times New Roman"/>
        </w:rPr>
      </w:pPr>
    </w:p>
    <w:p w:rsidR="00F058FE" w:rsidRPr="00CB0CFD" w:rsidRDefault="00F058FE" w:rsidP="00F058FE">
      <w:pPr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CB0CFD">
        <w:rPr>
          <w:rFonts w:ascii="Palatino Linotype" w:hAnsi="Palatino Linotype" w:cs="Times New Roman"/>
          <w:b/>
        </w:rPr>
        <w:t xml:space="preserve">3.3 Ordenanza que aprueba el proceso integral de regularización del Asentamiento Humano de Hecho y Consolidado de Interés Social denominado “La Balbina Sector </w:t>
      </w:r>
      <w:proofErr w:type="spellStart"/>
      <w:r w:rsidRPr="00CB0CFD">
        <w:rPr>
          <w:rFonts w:ascii="Palatino Linotype" w:hAnsi="Palatino Linotype" w:cs="Times New Roman"/>
          <w:b/>
        </w:rPr>
        <w:t>Chiguano</w:t>
      </w:r>
      <w:proofErr w:type="spellEnd"/>
      <w:r w:rsidRPr="00CB0CFD">
        <w:rPr>
          <w:rFonts w:ascii="Palatino Linotype" w:hAnsi="Palatino Linotype" w:cs="Times New Roman"/>
          <w:b/>
        </w:rPr>
        <w:t>”, a  favor de sus copropietarios.</w:t>
      </w:r>
    </w:p>
    <w:p w:rsidR="00F058FE" w:rsidRPr="008864A3" w:rsidRDefault="00F058FE" w:rsidP="00F058FE">
      <w:pPr>
        <w:spacing w:after="0" w:line="240" w:lineRule="auto"/>
        <w:jc w:val="both"/>
        <w:rPr>
          <w:rFonts w:ascii="Palatino Linotype" w:hAnsi="Palatino Linotype" w:cs="Times New Roman"/>
        </w:rPr>
      </w:pPr>
    </w:p>
    <w:p w:rsidR="00F058FE" w:rsidRPr="008864A3" w:rsidRDefault="00CB0CFD" w:rsidP="00F058FE">
      <w:pPr>
        <w:spacing w:after="0" w:line="240" w:lineRule="auto"/>
        <w:jc w:val="both"/>
        <w:rPr>
          <w:rFonts w:ascii="Palatino Linotype" w:hAnsi="Palatino Linotype" w:cs="Times New Roman"/>
        </w:rPr>
      </w:pPr>
      <w:r w:rsidRPr="009C3628">
        <w:rPr>
          <w:rFonts w:ascii="Palatino Linotype" w:eastAsia="Batang" w:hAnsi="Palatino Linotype" w:cs="Arial"/>
          <w:lang w:eastAsia="es-ES"/>
        </w:rPr>
        <w:t>Luego de la presentación técnica y legal realizada por la “Unidad Especial Regula Tu Barrio”,</w:t>
      </w:r>
      <w:r w:rsidR="0018387D" w:rsidRPr="008864A3">
        <w:rPr>
          <w:rFonts w:ascii="Palatino Linotype" w:hAnsi="Palatino Linotype" w:cs="Times New Roman"/>
        </w:rPr>
        <w:t xml:space="preserve"> la presidenta de la comisión</w:t>
      </w:r>
      <w:r w:rsidR="0018387D" w:rsidRPr="008864A3">
        <w:rPr>
          <w:rFonts w:ascii="Palatino Linotype" w:hAnsi="Palatino Linotype"/>
          <w:color w:val="000000" w:themeColor="text1"/>
        </w:rPr>
        <w:t xml:space="preserve"> mociona se emita</w:t>
      </w:r>
      <w:r w:rsidR="0018387D" w:rsidRPr="008864A3">
        <w:rPr>
          <w:rFonts w:ascii="Palatino Linotype" w:hAnsi="Palatino Linotype"/>
          <w:color w:val="000000" w:themeColor="text1"/>
        </w:rPr>
        <w:t xml:space="preserve"> </w:t>
      </w:r>
      <w:r w:rsidR="00F058FE" w:rsidRPr="008864A3">
        <w:rPr>
          <w:rFonts w:ascii="Palatino Linotype" w:hAnsi="Palatino Linotype"/>
          <w:b/>
          <w:color w:val="000000" w:themeColor="text1"/>
        </w:rPr>
        <w:t>DICTAMEN FAVORABLE</w:t>
      </w:r>
      <w:r w:rsidR="00F058FE" w:rsidRPr="008864A3">
        <w:rPr>
          <w:rFonts w:ascii="Palatino Linotype" w:hAnsi="Palatino Linotype"/>
          <w:color w:val="000000" w:themeColor="text1"/>
        </w:rPr>
        <w:t xml:space="preserve"> para que el Concejo Metropolitano de Quito conozca y trate en </w:t>
      </w:r>
      <w:r w:rsidR="00F058FE" w:rsidRPr="008864A3">
        <w:rPr>
          <w:rFonts w:ascii="Palatino Linotype" w:hAnsi="Palatino Linotype"/>
          <w:b/>
          <w:color w:val="000000" w:themeColor="text1"/>
        </w:rPr>
        <w:t>Primer DEBATE</w:t>
      </w:r>
      <w:r w:rsidR="00F058FE" w:rsidRPr="008864A3">
        <w:rPr>
          <w:rFonts w:ascii="Palatino Linotype" w:hAnsi="Palatino Linotype"/>
          <w:color w:val="000000" w:themeColor="text1"/>
        </w:rPr>
        <w:t xml:space="preserve"> el proyecto </w:t>
      </w:r>
      <w:r w:rsidR="0018387D" w:rsidRPr="008864A3">
        <w:rPr>
          <w:rFonts w:ascii="Palatino Linotype" w:hAnsi="Palatino Linotype"/>
          <w:i/>
          <w:color w:val="000000" w:themeColor="text1"/>
        </w:rPr>
        <w:t>“</w:t>
      </w:r>
      <w:r w:rsidR="00F058FE" w:rsidRPr="008864A3">
        <w:rPr>
          <w:rFonts w:ascii="Palatino Linotype" w:hAnsi="Palatino Linotype" w:cs="Times New Roman"/>
          <w:i/>
        </w:rPr>
        <w:t>Ordenanza que aprueba el proceso integral de regularización del Asentamiento Humano de Hecho y Consolidad</w:t>
      </w:r>
      <w:r>
        <w:rPr>
          <w:rFonts w:ascii="Palatino Linotype" w:hAnsi="Palatino Linotype" w:cs="Times New Roman"/>
          <w:i/>
        </w:rPr>
        <w:t xml:space="preserve">o de Interés Social denominado </w:t>
      </w:r>
      <w:r w:rsidR="00F058FE" w:rsidRPr="008864A3">
        <w:rPr>
          <w:rFonts w:ascii="Palatino Linotype" w:hAnsi="Palatino Linotype" w:cs="Times New Roman"/>
          <w:i/>
        </w:rPr>
        <w:t xml:space="preserve">La </w:t>
      </w:r>
      <w:proofErr w:type="spellStart"/>
      <w:r w:rsidR="00F058FE" w:rsidRPr="008864A3">
        <w:rPr>
          <w:rFonts w:ascii="Palatino Linotype" w:hAnsi="Palatino Linotype" w:cs="Times New Roman"/>
          <w:i/>
        </w:rPr>
        <w:t>Ba</w:t>
      </w:r>
      <w:r>
        <w:rPr>
          <w:rFonts w:ascii="Palatino Linotype" w:hAnsi="Palatino Linotype" w:cs="Times New Roman"/>
          <w:i/>
        </w:rPr>
        <w:t>lv</w:t>
      </w:r>
      <w:r w:rsidR="00F058FE" w:rsidRPr="008864A3">
        <w:rPr>
          <w:rFonts w:ascii="Palatino Linotype" w:hAnsi="Palatino Linotype" w:cs="Times New Roman"/>
          <w:i/>
        </w:rPr>
        <w:t>ina</w:t>
      </w:r>
      <w:proofErr w:type="spellEnd"/>
      <w:r w:rsidR="00F058FE" w:rsidRPr="008864A3">
        <w:rPr>
          <w:rFonts w:ascii="Palatino Linotype" w:hAnsi="Palatino Linotype" w:cs="Times New Roman"/>
          <w:i/>
        </w:rPr>
        <w:t xml:space="preserve"> </w:t>
      </w:r>
      <w:r>
        <w:rPr>
          <w:rFonts w:ascii="Palatino Linotype" w:hAnsi="Palatino Linotype" w:cs="Times New Roman"/>
          <w:i/>
        </w:rPr>
        <w:t>“</w:t>
      </w:r>
      <w:r w:rsidR="00F058FE" w:rsidRPr="008864A3">
        <w:rPr>
          <w:rFonts w:ascii="Palatino Linotype" w:hAnsi="Palatino Linotype" w:cs="Times New Roman"/>
          <w:i/>
        </w:rPr>
        <w:t xml:space="preserve">Sector </w:t>
      </w:r>
      <w:proofErr w:type="spellStart"/>
      <w:r w:rsidR="00F058FE" w:rsidRPr="008864A3">
        <w:rPr>
          <w:rFonts w:ascii="Palatino Linotype" w:hAnsi="Palatino Linotype" w:cs="Times New Roman"/>
          <w:i/>
        </w:rPr>
        <w:t>Chiguano</w:t>
      </w:r>
      <w:proofErr w:type="spellEnd"/>
      <w:r w:rsidR="00F058FE" w:rsidRPr="008864A3">
        <w:rPr>
          <w:rFonts w:ascii="Palatino Linotype" w:hAnsi="Palatino Linotype" w:cs="Times New Roman"/>
          <w:i/>
        </w:rPr>
        <w:t>”, a  favor de sus copropietarios</w:t>
      </w:r>
      <w:r w:rsidR="0018387D" w:rsidRPr="008864A3">
        <w:rPr>
          <w:rFonts w:ascii="Palatino Linotype" w:hAnsi="Palatino Linotype" w:cs="Times New Roman"/>
          <w:i/>
        </w:rPr>
        <w:t>”</w:t>
      </w:r>
      <w:r w:rsidR="00F058FE" w:rsidRPr="008864A3">
        <w:rPr>
          <w:rFonts w:ascii="Palatino Linotype" w:hAnsi="Palatino Linotype" w:cs="Times New Roman"/>
          <w:i/>
        </w:rPr>
        <w:t>.</w:t>
      </w:r>
      <w:bookmarkStart w:id="0" w:name="_GoBack"/>
      <w:bookmarkEnd w:id="0"/>
    </w:p>
    <w:p w:rsidR="00F058FE" w:rsidRPr="008864A3" w:rsidRDefault="00F058FE" w:rsidP="00F058FE">
      <w:pPr>
        <w:spacing w:after="0" w:line="240" w:lineRule="auto"/>
        <w:jc w:val="both"/>
        <w:rPr>
          <w:rFonts w:ascii="Palatino Linotype" w:hAnsi="Palatino Linotype" w:cs="Times New Roman"/>
        </w:rPr>
      </w:pPr>
    </w:p>
    <w:p w:rsidR="00CA6E22" w:rsidRPr="008864A3" w:rsidRDefault="00CA6E22" w:rsidP="00CA6E22">
      <w:pPr>
        <w:spacing w:after="0" w:line="276" w:lineRule="auto"/>
        <w:jc w:val="both"/>
        <w:rPr>
          <w:rFonts w:ascii="Palatino Linotype" w:hAnsi="Palatino Linotype"/>
        </w:rPr>
      </w:pPr>
      <w:r w:rsidRPr="008864A3">
        <w:rPr>
          <w:rFonts w:ascii="Palatino Linotype" w:hAnsi="Palatino Linotype"/>
        </w:rPr>
        <w:t xml:space="preserve">La Comisión aprueba la moción, conforme la siguiente votación: </w:t>
      </w:r>
    </w:p>
    <w:p w:rsidR="00CA6E22" w:rsidRPr="008864A3" w:rsidRDefault="00CA6E22" w:rsidP="00F058FE">
      <w:pPr>
        <w:spacing w:after="0" w:line="240" w:lineRule="auto"/>
        <w:jc w:val="both"/>
        <w:rPr>
          <w:rFonts w:ascii="Palatino Linotype" w:hAnsi="Palatino Linotype" w:cs="Times New Roman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F058FE" w:rsidRPr="008864A3" w:rsidTr="0017082E">
        <w:trPr>
          <w:trHeight w:val="277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8864A3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F058FE" w:rsidRPr="008864A3" w:rsidTr="0017082E">
        <w:trPr>
          <w:trHeight w:val="643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8864A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8864A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8864A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8864A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8864A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8864A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F058FE" w:rsidRPr="008864A3" w:rsidTr="0017082E">
        <w:trPr>
          <w:trHeight w:val="292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FE" w:rsidRPr="008864A3" w:rsidRDefault="00F058FE" w:rsidP="0017082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8864A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8864A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058FE" w:rsidRPr="008864A3" w:rsidTr="0017082E">
        <w:trPr>
          <w:trHeight w:val="277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FE" w:rsidRPr="008864A3" w:rsidRDefault="00233E99" w:rsidP="0017082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8864A3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8864A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058FE" w:rsidRPr="008864A3" w:rsidTr="0017082E">
        <w:trPr>
          <w:trHeight w:val="292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FE" w:rsidRPr="008864A3" w:rsidRDefault="00F058FE" w:rsidP="0017082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8864A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8864A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058FE" w:rsidRPr="008864A3" w:rsidTr="0017082E">
        <w:trPr>
          <w:trHeight w:val="277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FE" w:rsidRPr="008864A3" w:rsidRDefault="00F058FE" w:rsidP="0017082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8864A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Santiago </w:t>
            </w:r>
            <w:proofErr w:type="spellStart"/>
            <w:r w:rsidRPr="008864A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Guarderas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8864A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058FE" w:rsidRPr="008864A3" w:rsidTr="0017082E">
        <w:trPr>
          <w:trHeight w:val="292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FE" w:rsidRPr="008864A3" w:rsidRDefault="00F058FE" w:rsidP="0017082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8864A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8864A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058FE" w:rsidRPr="008864A3" w:rsidTr="0017082E">
        <w:trPr>
          <w:trHeight w:val="277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8864A3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8864A3">
              <w:rPr>
                <w:rFonts w:ascii="Palatino Linotype" w:hAnsi="Palatino Linotype" w:cs="Arial"/>
                <w:b/>
                <w:color w:val="FFFFFF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058FE" w:rsidRPr="008864A3" w:rsidRDefault="008864A3" w:rsidP="0017082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058FE" w:rsidRPr="008864A3" w:rsidRDefault="008864A3" w:rsidP="0017082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8864A3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058FE" w:rsidRPr="008864A3" w:rsidRDefault="00F058FE" w:rsidP="0017082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8864A3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:rsidR="00F058FE" w:rsidRPr="008864A3" w:rsidRDefault="00F058FE" w:rsidP="00F058FE">
      <w:pPr>
        <w:pStyle w:val="Prrafodelista"/>
        <w:spacing w:after="0" w:line="240" w:lineRule="auto"/>
        <w:jc w:val="both"/>
        <w:rPr>
          <w:rFonts w:ascii="Palatino Linotype" w:hAnsi="Palatino Linotype" w:cs="Times New Roman"/>
        </w:rPr>
      </w:pPr>
    </w:p>
    <w:p w:rsidR="006A37E9" w:rsidRPr="008864A3" w:rsidRDefault="006A37E9" w:rsidP="002768BF">
      <w:pPr>
        <w:jc w:val="both"/>
        <w:rPr>
          <w:rFonts w:ascii="Palatino Linotype" w:hAnsi="Palatino Linotype"/>
        </w:rPr>
      </w:pPr>
      <w:r w:rsidRPr="008864A3">
        <w:rPr>
          <w:rFonts w:ascii="Palatino Linotype" w:hAnsi="Palatino Linotype" w:cs="Arial"/>
          <w:color w:val="000000"/>
        </w:rPr>
        <w:t xml:space="preserve">La presidenta de la comisión, concejala Soledad Benítez, sin más temas que tratar, clausura la </w:t>
      </w:r>
      <w:r w:rsidRPr="008864A3">
        <w:rPr>
          <w:rFonts w:ascii="Palatino Linotype" w:hAnsi="Palatino Linotype" w:cs="Arial"/>
        </w:rPr>
        <w:t xml:space="preserve">sesión siendo las </w:t>
      </w:r>
      <w:r w:rsidR="001F36B2" w:rsidRPr="008864A3">
        <w:rPr>
          <w:rFonts w:ascii="Palatino Linotype" w:hAnsi="Palatino Linotype" w:cs="Arial"/>
        </w:rPr>
        <w:t>1</w:t>
      </w:r>
      <w:r w:rsidR="00A2344B" w:rsidRPr="008864A3">
        <w:rPr>
          <w:rFonts w:ascii="Palatino Linotype" w:hAnsi="Palatino Linotype" w:cs="Arial"/>
        </w:rPr>
        <w:t>1</w:t>
      </w:r>
      <w:r w:rsidR="007A3B54" w:rsidRPr="008864A3">
        <w:rPr>
          <w:rFonts w:ascii="Palatino Linotype" w:hAnsi="Palatino Linotype"/>
        </w:rPr>
        <w:t>h</w:t>
      </w:r>
      <w:r w:rsidR="00F058FE" w:rsidRPr="008864A3">
        <w:rPr>
          <w:rFonts w:ascii="Palatino Linotype" w:hAnsi="Palatino Linotype"/>
        </w:rPr>
        <w:t>17</w:t>
      </w:r>
      <w:r w:rsidRPr="008864A3">
        <w:rPr>
          <w:rFonts w:ascii="Palatino Linotype" w:hAnsi="Palatino Linotype" w:cs="Arial"/>
        </w:rPr>
        <w:t>.</w:t>
      </w:r>
    </w:p>
    <w:p w:rsidR="006A37E9" w:rsidRPr="008864A3" w:rsidRDefault="006A37E9" w:rsidP="002768BF">
      <w:pPr>
        <w:spacing w:after="0"/>
        <w:jc w:val="both"/>
        <w:rPr>
          <w:rFonts w:ascii="Palatino Linotype" w:hAnsi="Palatino Linotype" w:cs="Arial"/>
        </w:rPr>
      </w:pPr>
    </w:p>
    <w:tbl>
      <w:tblPr>
        <w:tblW w:w="8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473"/>
        <w:gridCol w:w="2195"/>
      </w:tblGrid>
      <w:tr w:rsidR="006A37E9" w:rsidRPr="008864A3" w:rsidTr="00CD13AE">
        <w:trPr>
          <w:trHeight w:val="650"/>
          <w:jc w:val="center"/>
        </w:trPr>
        <w:tc>
          <w:tcPr>
            <w:tcW w:w="8422" w:type="dxa"/>
            <w:gridSpan w:val="3"/>
            <w:shd w:val="clear" w:color="auto" w:fill="0070C0"/>
            <w:vAlign w:val="center"/>
            <w:hideMark/>
          </w:tcPr>
          <w:p w:rsidR="006A37E9" w:rsidRPr="008864A3" w:rsidRDefault="006A37E9" w:rsidP="00AB5AE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8864A3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REGISTRO DE ASISTENCIA – FINALIZACIÓN SESIÓN</w:t>
            </w:r>
          </w:p>
        </w:tc>
      </w:tr>
      <w:tr w:rsidR="006A37E9" w:rsidRPr="008864A3" w:rsidTr="00CD13AE">
        <w:trPr>
          <w:trHeight w:hRule="exact" w:val="318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:rsidR="006A37E9" w:rsidRPr="008864A3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8864A3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INTEGRANTE COMISIÓN</w:t>
            </w:r>
          </w:p>
        </w:tc>
        <w:tc>
          <w:tcPr>
            <w:tcW w:w="2473" w:type="dxa"/>
            <w:shd w:val="clear" w:color="auto" w:fill="0070C0"/>
            <w:vAlign w:val="center"/>
            <w:hideMark/>
          </w:tcPr>
          <w:p w:rsidR="006A37E9" w:rsidRPr="008864A3" w:rsidRDefault="006A37E9" w:rsidP="00AB5AE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8864A3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PRESENTE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:rsidR="006A37E9" w:rsidRPr="008864A3" w:rsidRDefault="006A37E9" w:rsidP="00AB5AE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8864A3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AUSENTE</w:t>
            </w:r>
          </w:p>
        </w:tc>
      </w:tr>
      <w:tr w:rsidR="006A37E9" w:rsidRPr="008864A3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:rsidR="006A37E9" w:rsidRPr="008864A3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8864A3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2473" w:type="dxa"/>
            <w:vAlign w:val="center"/>
          </w:tcPr>
          <w:p w:rsidR="006A37E9" w:rsidRPr="008864A3" w:rsidRDefault="00A2344B" w:rsidP="002B5BF1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8864A3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:rsidR="006A37E9" w:rsidRPr="008864A3" w:rsidRDefault="006A37E9" w:rsidP="00A2344B">
            <w:pPr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</w:tr>
      <w:tr w:rsidR="006A37E9" w:rsidRPr="008864A3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:rsidR="006A37E9" w:rsidRPr="008864A3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8864A3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2473" w:type="dxa"/>
            <w:vAlign w:val="center"/>
          </w:tcPr>
          <w:p w:rsidR="006A37E9" w:rsidRPr="008864A3" w:rsidRDefault="006A37E9" w:rsidP="002B5BF1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:rsidR="006A37E9" w:rsidRPr="008864A3" w:rsidRDefault="00F058FE" w:rsidP="002B5BF1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8864A3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</w:tr>
      <w:tr w:rsidR="006A37E9" w:rsidRPr="008864A3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:rsidR="006A37E9" w:rsidRPr="008864A3" w:rsidRDefault="007A3B54" w:rsidP="002768BF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8864A3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 xml:space="preserve">Santiago </w:t>
            </w:r>
            <w:proofErr w:type="spellStart"/>
            <w:r w:rsidRPr="008864A3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Guarderas</w:t>
            </w:r>
            <w:proofErr w:type="spellEnd"/>
          </w:p>
        </w:tc>
        <w:tc>
          <w:tcPr>
            <w:tcW w:w="2473" w:type="dxa"/>
            <w:vAlign w:val="center"/>
            <w:hideMark/>
          </w:tcPr>
          <w:p w:rsidR="006A37E9" w:rsidRPr="008864A3" w:rsidRDefault="00A2344B" w:rsidP="002B5BF1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8864A3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:rsidR="006A37E9" w:rsidRPr="008864A3" w:rsidRDefault="006A37E9" w:rsidP="002B5BF1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</w:tr>
      <w:tr w:rsidR="006A37E9" w:rsidRPr="008864A3" w:rsidTr="00CD13AE">
        <w:trPr>
          <w:trHeight w:hRule="exact" w:val="328"/>
          <w:jc w:val="center"/>
        </w:trPr>
        <w:tc>
          <w:tcPr>
            <w:tcW w:w="3754" w:type="dxa"/>
            <w:vAlign w:val="center"/>
          </w:tcPr>
          <w:p w:rsidR="006A37E9" w:rsidRPr="008864A3" w:rsidRDefault="007A3B54" w:rsidP="002768BF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8864A3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2473" w:type="dxa"/>
            <w:vAlign w:val="center"/>
            <w:hideMark/>
          </w:tcPr>
          <w:p w:rsidR="006A37E9" w:rsidRPr="008864A3" w:rsidRDefault="00F058FE" w:rsidP="002B5BF1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8864A3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:rsidR="006A37E9" w:rsidRPr="008864A3" w:rsidRDefault="006A37E9" w:rsidP="002B5BF1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</w:tr>
      <w:tr w:rsidR="006A37E9" w:rsidRPr="008864A3" w:rsidTr="00CD13AE">
        <w:trPr>
          <w:trHeight w:hRule="exact" w:val="334"/>
          <w:jc w:val="center"/>
        </w:trPr>
        <w:tc>
          <w:tcPr>
            <w:tcW w:w="3754" w:type="dxa"/>
            <w:vAlign w:val="center"/>
          </w:tcPr>
          <w:p w:rsidR="006A37E9" w:rsidRPr="008864A3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8864A3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2473" w:type="dxa"/>
            <w:vAlign w:val="center"/>
            <w:hideMark/>
          </w:tcPr>
          <w:p w:rsidR="006A37E9" w:rsidRPr="008864A3" w:rsidRDefault="006A37E9" w:rsidP="002B5BF1">
            <w:pPr>
              <w:jc w:val="center"/>
              <w:rPr>
                <w:rFonts w:ascii="Palatino Linotype" w:hAnsi="Palatino Linotype" w:cs="Arial"/>
                <w:bCs/>
                <w:color w:val="000000"/>
                <w:lang w:eastAsia="es-EC"/>
              </w:rPr>
            </w:pPr>
            <w:r w:rsidRPr="008864A3">
              <w:rPr>
                <w:rFonts w:ascii="Palatino Linotype" w:hAnsi="Palatino Linotype" w:cs="Arial"/>
                <w:bCs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  <w:hideMark/>
          </w:tcPr>
          <w:p w:rsidR="006A37E9" w:rsidRPr="008864A3" w:rsidRDefault="006A37E9" w:rsidP="002B5BF1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</w:p>
        </w:tc>
      </w:tr>
      <w:tr w:rsidR="006A37E9" w:rsidRPr="008864A3" w:rsidTr="00CD13AE">
        <w:trPr>
          <w:trHeight w:hRule="exact" w:val="327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:rsidR="006A37E9" w:rsidRPr="008864A3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8864A3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TOTAL</w:t>
            </w:r>
          </w:p>
        </w:tc>
        <w:tc>
          <w:tcPr>
            <w:tcW w:w="2473" w:type="dxa"/>
            <w:shd w:val="clear" w:color="auto" w:fill="0070C0"/>
            <w:vAlign w:val="center"/>
            <w:hideMark/>
          </w:tcPr>
          <w:p w:rsidR="006A37E9" w:rsidRPr="008864A3" w:rsidRDefault="00A2344B" w:rsidP="002B5BF1">
            <w:pPr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8864A3">
              <w:rPr>
                <w:rFonts w:ascii="Palatino Linotype" w:hAnsi="Palatino Linotype" w:cs="Arial"/>
                <w:color w:val="FFFFFF"/>
                <w:lang w:eastAsia="es-EC"/>
              </w:rPr>
              <w:t>4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:rsidR="006A37E9" w:rsidRPr="008864A3" w:rsidRDefault="00A2344B" w:rsidP="002B5BF1">
            <w:pPr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8864A3">
              <w:rPr>
                <w:rFonts w:ascii="Palatino Linotype" w:hAnsi="Palatino Linotype" w:cs="Arial"/>
                <w:color w:val="FFFFFF"/>
                <w:lang w:eastAsia="es-EC"/>
              </w:rPr>
              <w:t>1</w:t>
            </w:r>
          </w:p>
        </w:tc>
      </w:tr>
    </w:tbl>
    <w:p w:rsidR="006A37E9" w:rsidRPr="008864A3" w:rsidRDefault="006A37E9" w:rsidP="002768BF">
      <w:pPr>
        <w:spacing w:after="0"/>
        <w:jc w:val="both"/>
        <w:rPr>
          <w:rFonts w:ascii="Palatino Linotype" w:hAnsi="Palatino Linotype" w:cs="Arial"/>
        </w:rPr>
      </w:pPr>
    </w:p>
    <w:p w:rsidR="006A37E9" w:rsidRPr="008864A3" w:rsidRDefault="006A37E9" w:rsidP="002768BF">
      <w:pPr>
        <w:spacing w:after="0"/>
        <w:jc w:val="both"/>
        <w:rPr>
          <w:rFonts w:ascii="Palatino Linotype" w:hAnsi="Palatino Linotype" w:cs="Arial"/>
        </w:rPr>
      </w:pPr>
      <w:r w:rsidRPr="008864A3">
        <w:rPr>
          <w:rFonts w:ascii="Palatino Linotype" w:hAnsi="Palatino Linotype" w:cs="Arial"/>
        </w:rPr>
        <w:t xml:space="preserve">Para constancia firman la </w:t>
      </w:r>
      <w:proofErr w:type="spellStart"/>
      <w:r w:rsidRPr="008864A3">
        <w:rPr>
          <w:rFonts w:ascii="Palatino Linotype" w:hAnsi="Palatino Linotype" w:cs="Arial"/>
        </w:rPr>
        <w:t>Mgs</w:t>
      </w:r>
      <w:proofErr w:type="spellEnd"/>
      <w:r w:rsidRPr="008864A3">
        <w:rPr>
          <w:rFonts w:ascii="Palatino Linotype" w:hAnsi="Palatino Linotype" w:cs="Arial"/>
        </w:rPr>
        <w:t xml:space="preserve">. </w:t>
      </w:r>
      <w:r w:rsidRPr="008864A3">
        <w:rPr>
          <w:rFonts w:ascii="Palatino Linotype" w:hAnsi="Palatino Linotype" w:cs="Arial"/>
          <w:bCs/>
          <w:color w:val="000000"/>
          <w:lang w:eastAsia="es-EC"/>
        </w:rPr>
        <w:t>Soledad Benítez</w:t>
      </w:r>
      <w:r w:rsidRPr="008864A3">
        <w:rPr>
          <w:rFonts w:ascii="Palatino Linotype" w:hAnsi="Palatino Linotype" w:cs="Arial"/>
        </w:rPr>
        <w:t xml:space="preserve">, presidenta de la Comisión de Ordenamiento Territorial; y, la Abg. Damaris Ortiz </w:t>
      </w:r>
      <w:proofErr w:type="spellStart"/>
      <w:r w:rsidRPr="008864A3">
        <w:rPr>
          <w:rFonts w:ascii="Palatino Linotype" w:hAnsi="Palatino Linotype" w:cs="Arial"/>
        </w:rPr>
        <w:t>Pasuy</w:t>
      </w:r>
      <w:proofErr w:type="spellEnd"/>
      <w:r w:rsidRPr="008864A3">
        <w:rPr>
          <w:rFonts w:ascii="Palatino Linotype" w:hAnsi="Palatino Linotype" w:cs="Arial"/>
        </w:rPr>
        <w:t>, Secretaria General del Concejo Metropolitano de Quito (E).</w:t>
      </w:r>
    </w:p>
    <w:p w:rsidR="006A37E9" w:rsidRPr="008864A3" w:rsidRDefault="006A37E9" w:rsidP="002768BF">
      <w:pPr>
        <w:jc w:val="both"/>
        <w:rPr>
          <w:rFonts w:ascii="Palatino Linotype" w:hAnsi="Palatino Linotype" w:cs="Arial"/>
        </w:rPr>
      </w:pPr>
    </w:p>
    <w:p w:rsidR="006A37E9" w:rsidRPr="008864A3" w:rsidRDefault="006A37E9" w:rsidP="002768BF">
      <w:pPr>
        <w:jc w:val="both"/>
        <w:rPr>
          <w:rFonts w:ascii="Palatino Linotype" w:hAnsi="Palatino Linotype" w:cs="Arial"/>
        </w:rPr>
      </w:pPr>
    </w:p>
    <w:tbl>
      <w:tblPr>
        <w:tblW w:w="9757" w:type="dxa"/>
        <w:tblLook w:val="04A0" w:firstRow="1" w:lastRow="0" w:firstColumn="1" w:lastColumn="0" w:noHBand="0" w:noVBand="1"/>
      </w:tblPr>
      <w:tblGrid>
        <w:gridCol w:w="4679"/>
        <w:gridCol w:w="5078"/>
      </w:tblGrid>
      <w:tr w:rsidR="006A37E9" w:rsidRPr="008864A3" w:rsidTr="00CD13AE">
        <w:trPr>
          <w:trHeight w:val="809"/>
        </w:trPr>
        <w:tc>
          <w:tcPr>
            <w:tcW w:w="4679" w:type="dxa"/>
            <w:shd w:val="clear" w:color="auto" w:fill="auto"/>
          </w:tcPr>
          <w:p w:rsidR="006A37E9" w:rsidRPr="008864A3" w:rsidRDefault="006A37E9" w:rsidP="002768BF">
            <w:pPr>
              <w:pStyle w:val="Sinespaciado"/>
              <w:jc w:val="both"/>
              <w:rPr>
                <w:rFonts w:ascii="Palatino Linotype" w:hAnsi="Palatino Linotype" w:cs="Arial"/>
              </w:rPr>
            </w:pPr>
            <w:proofErr w:type="spellStart"/>
            <w:r w:rsidRPr="008864A3">
              <w:rPr>
                <w:rFonts w:ascii="Palatino Linotype" w:hAnsi="Palatino Linotype" w:cs="Arial"/>
                <w:bCs/>
                <w:color w:val="000000"/>
                <w:lang w:eastAsia="es-EC"/>
              </w:rPr>
              <w:t>Mgs</w:t>
            </w:r>
            <w:proofErr w:type="spellEnd"/>
            <w:r w:rsidRPr="008864A3">
              <w:rPr>
                <w:rFonts w:ascii="Palatino Linotype" w:hAnsi="Palatino Linotype" w:cs="Arial"/>
                <w:bCs/>
                <w:color w:val="000000"/>
                <w:lang w:eastAsia="es-EC"/>
              </w:rPr>
              <w:t>. Soledad Benítez</w:t>
            </w:r>
          </w:p>
          <w:p w:rsidR="006A37E9" w:rsidRPr="008864A3" w:rsidRDefault="006A37E9" w:rsidP="004B6209">
            <w:pPr>
              <w:pStyle w:val="Sinespaciado"/>
              <w:rPr>
                <w:rFonts w:ascii="Palatino Linotype" w:hAnsi="Palatino Linotype" w:cs="Arial"/>
                <w:b/>
              </w:rPr>
            </w:pPr>
            <w:r w:rsidRPr="008864A3">
              <w:rPr>
                <w:rFonts w:ascii="Palatino Linotype" w:hAnsi="Palatino Linotype" w:cs="Arial"/>
                <w:b/>
              </w:rPr>
              <w:t>PRESIDENTA DE LA COMISIÓN DE ORDENAMIENTO TERRITORIAL</w:t>
            </w:r>
          </w:p>
        </w:tc>
        <w:tc>
          <w:tcPr>
            <w:tcW w:w="5078" w:type="dxa"/>
            <w:shd w:val="clear" w:color="auto" w:fill="auto"/>
          </w:tcPr>
          <w:p w:rsidR="006A37E9" w:rsidRPr="008864A3" w:rsidRDefault="006A37E9" w:rsidP="002768BF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8864A3">
              <w:rPr>
                <w:rFonts w:ascii="Palatino Linotype" w:hAnsi="Palatino Linotype" w:cs="Arial"/>
              </w:rPr>
              <w:t xml:space="preserve">Abg. Damaris Ortiz </w:t>
            </w:r>
            <w:proofErr w:type="spellStart"/>
            <w:r w:rsidRPr="008864A3">
              <w:rPr>
                <w:rFonts w:ascii="Palatino Linotype" w:hAnsi="Palatino Linotype" w:cs="Arial"/>
              </w:rPr>
              <w:t>Pasuy</w:t>
            </w:r>
            <w:proofErr w:type="spellEnd"/>
          </w:p>
          <w:p w:rsidR="006A37E9" w:rsidRPr="008864A3" w:rsidRDefault="006A37E9" w:rsidP="002768BF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8864A3">
              <w:rPr>
                <w:rFonts w:ascii="Palatino Linotype" w:hAnsi="Palatino Linotype" w:cs="Arial"/>
                <w:b/>
              </w:rPr>
              <w:t>SECRETARIA GENERAL DEL</w:t>
            </w:r>
          </w:p>
          <w:p w:rsidR="006A37E9" w:rsidRPr="008864A3" w:rsidRDefault="006A37E9" w:rsidP="002768BF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8864A3">
              <w:rPr>
                <w:rFonts w:ascii="Palatino Linotype" w:hAnsi="Palatino Linotype" w:cs="Arial"/>
                <w:b/>
              </w:rPr>
              <w:t>CONCEJO METROPOLITANO DE QUITO (E)</w:t>
            </w:r>
          </w:p>
        </w:tc>
      </w:tr>
    </w:tbl>
    <w:p w:rsidR="006A37E9" w:rsidRPr="008864A3" w:rsidRDefault="006A37E9" w:rsidP="002768BF">
      <w:pPr>
        <w:shd w:val="clear" w:color="auto" w:fill="FFFFFF"/>
        <w:spacing w:after="0"/>
        <w:jc w:val="both"/>
        <w:rPr>
          <w:rFonts w:ascii="Palatino Linotype" w:eastAsia="Times New Roman" w:hAnsi="Palatino Linotype"/>
          <w:color w:val="000000"/>
          <w:lang w:eastAsia="es-EC"/>
        </w:rPr>
      </w:pPr>
    </w:p>
    <w:tbl>
      <w:tblPr>
        <w:tblW w:w="8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473"/>
        <w:gridCol w:w="2195"/>
      </w:tblGrid>
      <w:tr w:rsidR="006A37E9" w:rsidRPr="008864A3" w:rsidTr="00CD13AE">
        <w:trPr>
          <w:trHeight w:val="554"/>
          <w:jc w:val="center"/>
        </w:trPr>
        <w:tc>
          <w:tcPr>
            <w:tcW w:w="8422" w:type="dxa"/>
            <w:gridSpan w:val="3"/>
            <w:shd w:val="clear" w:color="auto" w:fill="0070C0"/>
            <w:vAlign w:val="center"/>
            <w:hideMark/>
          </w:tcPr>
          <w:p w:rsidR="006A37E9" w:rsidRPr="008864A3" w:rsidRDefault="006A37E9" w:rsidP="00875DFB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8864A3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REGISTRO DE ASISTENCIA – RESUMEN DE SESIÓN</w:t>
            </w:r>
          </w:p>
        </w:tc>
      </w:tr>
      <w:tr w:rsidR="006A37E9" w:rsidRPr="008864A3" w:rsidTr="00CD13AE">
        <w:trPr>
          <w:trHeight w:hRule="exact" w:val="318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:rsidR="006A37E9" w:rsidRPr="008864A3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8864A3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INTEGRANTE COMISIÓN</w:t>
            </w:r>
          </w:p>
        </w:tc>
        <w:tc>
          <w:tcPr>
            <w:tcW w:w="2473" w:type="dxa"/>
            <w:shd w:val="clear" w:color="auto" w:fill="0070C0"/>
            <w:vAlign w:val="center"/>
            <w:hideMark/>
          </w:tcPr>
          <w:p w:rsidR="006A37E9" w:rsidRPr="008864A3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8864A3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PRESENTE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:rsidR="006A37E9" w:rsidRPr="008864A3" w:rsidRDefault="006A37E9" w:rsidP="00875DFB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8864A3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AUSENTE</w:t>
            </w:r>
          </w:p>
        </w:tc>
      </w:tr>
      <w:tr w:rsidR="006A37E9" w:rsidRPr="008864A3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:rsidR="006A37E9" w:rsidRPr="008864A3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8864A3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2473" w:type="dxa"/>
            <w:vAlign w:val="center"/>
          </w:tcPr>
          <w:p w:rsidR="006A37E9" w:rsidRPr="008864A3" w:rsidRDefault="002E2500" w:rsidP="002B5BF1">
            <w:pPr>
              <w:jc w:val="center"/>
              <w:rPr>
                <w:rFonts w:ascii="Palatino Linotype" w:hAnsi="Palatino Linotype" w:cs="Arial"/>
                <w:lang w:eastAsia="es-EC"/>
              </w:rPr>
            </w:pPr>
            <w:r w:rsidRPr="008864A3"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:rsidR="006A37E9" w:rsidRPr="008864A3" w:rsidRDefault="006A37E9" w:rsidP="002B5BF1">
            <w:pPr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6A37E9" w:rsidRPr="008864A3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:rsidR="006A37E9" w:rsidRPr="008864A3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8864A3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2473" w:type="dxa"/>
            <w:vAlign w:val="center"/>
          </w:tcPr>
          <w:p w:rsidR="006A37E9" w:rsidRPr="008864A3" w:rsidRDefault="006A37E9" w:rsidP="002B5BF1">
            <w:pPr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:rsidR="006A37E9" w:rsidRPr="008864A3" w:rsidRDefault="00F058FE" w:rsidP="002B5BF1">
            <w:pPr>
              <w:jc w:val="center"/>
              <w:rPr>
                <w:rFonts w:ascii="Palatino Linotype" w:hAnsi="Palatino Linotype" w:cs="Arial"/>
                <w:lang w:eastAsia="es-EC"/>
              </w:rPr>
            </w:pPr>
            <w:r w:rsidRPr="008864A3">
              <w:rPr>
                <w:rFonts w:ascii="Palatino Linotype" w:hAnsi="Palatino Linotype" w:cs="Arial"/>
                <w:lang w:eastAsia="es-EC"/>
              </w:rPr>
              <w:t>1</w:t>
            </w:r>
          </w:p>
        </w:tc>
      </w:tr>
      <w:tr w:rsidR="006A37E9" w:rsidRPr="008864A3" w:rsidTr="00CD13AE">
        <w:trPr>
          <w:trHeight w:hRule="exact" w:val="343"/>
          <w:jc w:val="center"/>
        </w:trPr>
        <w:tc>
          <w:tcPr>
            <w:tcW w:w="3754" w:type="dxa"/>
            <w:vAlign w:val="center"/>
            <w:hideMark/>
          </w:tcPr>
          <w:p w:rsidR="006A37E9" w:rsidRPr="008864A3" w:rsidRDefault="009F7D15" w:rsidP="002768BF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8864A3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 xml:space="preserve">Santiago </w:t>
            </w:r>
            <w:proofErr w:type="spellStart"/>
            <w:r w:rsidRPr="008864A3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Guarderas</w:t>
            </w:r>
            <w:proofErr w:type="spellEnd"/>
          </w:p>
        </w:tc>
        <w:tc>
          <w:tcPr>
            <w:tcW w:w="2473" w:type="dxa"/>
            <w:vAlign w:val="center"/>
          </w:tcPr>
          <w:p w:rsidR="006A37E9" w:rsidRPr="008864A3" w:rsidRDefault="00A2344B" w:rsidP="002B5BF1">
            <w:pPr>
              <w:jc w:val="center"/>
              <w:rPr>
                <w:rFonts w:ascii="Palatino Linotype" w:hAnsi="Palatino Linotype" w:cs="Arial"/>
                <w:lang w:eastAsia="es-EC"/>
              </w:rPr>
            </w:pPr>
            <w:r w:rsidRPr="008864A3"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:rsidR="006A37E9" w:rsidRPr="008864A3" w:rsidRDefault="006A37E9" w:rsidP="002B5BF1">
            <w:pPr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6A37E9" w:rsidRPr="008864A3" w:rsidTr="00CD13AE">
        <w:trPr>
          <w:trHeight w:hRule="exact" w:val="328"/>
          <w:jc w:val="center"/>
        </w:trPr>
        <w:tc>
          <w:tcPr>
            <w:tcW w:w="3754" w:type="dxa"/>
            <w:vAlign w:val="center"/>
            <w:hideMark/>
          </w:tcPr>
          <w:p w:rsidR="006A37E9" w:rsidRPr="008864A3" w:rsidRDefault="009F7D15" w:rsidP="002768BF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8864A3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2473" w:type="dxa"/>
            <w:vAlign w:val="center"/>
          </w:tcPr>
          <w:p w:rsidR="006A37E9" w:rsidRPr="008864A3" w:rsidRDefault="00F058FE" w:rsidP="002B5BF1">
            <w:pPr>
              <w:jc w:val="center"/>
              <w:rPr>
                <w:rFonts w:ascii="Palatino Linotype" w:hAnsi="Palatino Linotype" w:cs="Arial"/>
                <w:bCs/>
                <w:color w:val="000000"/>
                <w:lang w:eastAsia="es-EC"/>
              </w:rPr>
            </w:pPr>
            <w:r w:rsidRPr="008864A3">
              <w:rPr>
                <w:rFonts w:ascii="Palatino Linotype" w:hAnsi="Palatino Linotype" w:cs="Arial"/>
                <w:bCs/>
                <w:color w:val="000000"/>
                <w:lang w:eastAsia="es-EC"/>
              </w:rPr>
              <w:t>1</w:t>
            </w:r>
          </w:p>
          <w:p w:rsidR="006A37E9" w:rsidRPr="008864A3" w:rsidRDefault="006A37E9" w:rsidP="002B5BF1">
            <w:pPr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:rsidR="006A37E9" w:rsidRPr="008864A3" w:rsidRDefault="006A37E9" w:rsidP="002B5BF1">
            <w:pPr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6A37E9" w:rsidRPr="008864A3" w:rsidTr="00CD13AE">
        <w:trPr>
          <w:trHeight w:hRule="exact" w:val="334"/>
          <w:jc w:val="center"/>
        </w:trPr>
        <w:tc>
          <w:tcPr>
            <w:tcW w:w="3754" w:type="dxa"/>
            <w:vAlign w:val="center"/>
            <w:hideMark/>
          </w:tcPr>
          <w:p w:rsidR="006A37E9" w:rsidRPr="008864A3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8864A3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2473" w:type="dxa"/>
            <w:vAlign w:val="center"/>
          </w:tcPr>
          <w:p w:rsidR="006A37E9" w:rsidRPr="008864A3" w:rsidRDefault="006A37E9" w:rsidP="002B5BF1">
            <w:pPr>
              <w:jc w:val="center"/>
              <w:rPr>
                <w:rFonts w:ascii="Palatino Linotype" w:hAnsi="Palatino Linotype" w:cs="Arial"/>
                <w:bCs/>
                <w:lang w:eastAsia="es-EC"/>
              </w:rPr>
            </w:pPr>
            <w:r w:rsidRPr="008864A3">
              <w:rPr>
                <w:rFonts w:ascii="Palatino Linotype" w:hAnsi="Palatino Linotype" w:cs="Arial"/>
                <w:bCs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:rsidR="006A37E9" w:rsidRPr="008864A3" w:rsidRDefault="006A37E9" w:rsidP="002B5BF1">
            <w:pPr>
              <w:jc w:val="center"/>
              <w:rPr>
                <w:rFonts w:ascii="Palatino Linotype" w:hAnsi="Palatino Linotype" w:cs="Arial"/>
                <w:b/>
                <w:bCs/>
                <w:lang w:eastAsia="es-EC"/>
              </w:rPr>
            </w:pPr>
          </w:p>
        </w:tc>
      </w:tr>
      <w:tr w:rsidR="006A37E9" w:rsidRPr="008864A3" w:rsidTr="00CD13AE">
        <w:trPr>
          <w:trHeight w:hRule="exact" w:val="327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:rsidR="006A37E9" w:rsidRPr="008864A3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8864A3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TOTAL</w:t>
            </w:r>
          </w:p>
        </w:tc>
        <w:tc>
          <w:tcPr>
            <w:tcW w:w="2473" w:type="dxa"/>
            <w:shd w:val="clear" w:color="auto" w:fill="0070C0"/>
            <w:vAlign w:val="center"/>
            <w:hideMark/>
          </w:tcPr>
          <w:p w:rsidR="006A37E9" w:rsidRPr="008864A3" w:rsidRDefault="004B6209" w:rsidP="002B5BF1">
            <w:pPr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8864A3">
              <w:rPr>
                <w:rFonts w:ascii="Palatino Linotype" w:hAnsi="Palatino Linotype" w:cs="Arial"/>
                <w:color w:val="FFFFFF"/>
                <w:lang w:eastAsia="es-EC"/>
              </w:rPr>
              <w:t>4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:rsidR="006A37E9" w:rsidRPr="008864A3" w:rsidRDefault="004B6209" w:rsidP="002B5BF1">
            <w:pPr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8864A3">
              <w:rPr>
                <w:rFonts w:ascii="Palatino Linotype" w:hAnsi="Palatino Linotype" w:cs="Arial"/>
                <w:color w:val="FFFFFF"/>
                <w:lang w:eastAsia="es-EC"/>
              </w:rPr>
              <w:t>1</w:t>
            </w:r>
          </w:p>
        </w:tc>
      </w:tr>
    </w:tbl>
    <w:p w:rsidR="006A37E9" w:rsidRPr="008864A3" w:rsidRDefault="006A37E9" w:rsidP="002768BF">
      <w:pPr>
        <w:shd w:val="clear" w:color="auto" w:fill="FFFFFF"/>
        <w:spacing w:after="0"/>
        <w:jc w:val="both"/>
        <w:rPr>
          <w:rFonts w:ascii="Palatino Linotype" w:eastAsia="Times New Roman" w:hAnsi="Palatino Linotype"/>
          <w:color w:val="000000"/>
          <w:lang w:eastAsia="es-EC"/>
        </w:rPr>
      </w:pPr>
    </w:p>
    <w:p w:rsidR="006A37E9" w:rsidRPr="008864A3" w:rsidRDefault="006A37E9" w:rsidP="002768BF">
      <w:pPr>
        <w:shd w:val="clear" w:color="auto" w:fill="FFFFFF"/>
        <w:spacing w:after="0"/>
        <w:jc w:val="both"/>
        <w:rPr>
          <w:rFonts w:ascii="Palatino Linotype" w:eastAsia="Times New Roman" w:hAnsi="Palatino Linotype"/>
          <w:color w:val="000000"/>
          <w:lang w:eastAsia="es-EC"/>
        </w:rPr>
      </w:pPr>
    </w:p>
    <w:tbl>
      <w:tblPr>
        <w:tblW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407"/>
        <w:gridCol w:w="1003"/>
        <w:gridCol w:w="992"/>
        <w:gridCol w:w="851"/>
      </w:tblGrid>
      <w:tr w:rsidR="006A37E9" w:rsidRPr="008864A3" w:rsidTr="00CD13AE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E9" w:rsidRPr="008864A3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8864A3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Acción: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E9" w:rsidRPr="008864A3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8864A3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Responsable: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E9" w:rsidRPr="008864A3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8864A3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Unidad: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E9" w:rsidRPr="008864A3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8864A3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Fecha: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E9" w:rsidRPr="008864A3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8864A3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Sumilla:</w:t>
            </w:r>
          </w:p>
        </w:tc>
      </w:tr>
      <w:tr w:rsidR="006A37E9" w:rsidRPr="008864A3" w:rsidTr="00CD13AE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E9" w:rsidRPr="008864A3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8864A3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Elaborado por: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E9" w:rsidRPr="008864A3" w:rsidRDefault="004B6209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8864A3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Glenda </w:t>
            </w:r>
            <w:proofErr w:type="spellStart"/>
            <w:r w:rsidRPr="008864A3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Allán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E9" w:rsidRPr="008864A3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8864A3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COT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E9" w:rsidRPr="008864A3" w:rsidRDefault="00F058FE" w:rsidP="00F058FE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8864A3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2021-01</w:t>
            </w:r>
            <w:r w:rsidR="002A4881" w:rsidRPr="008864A3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-28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E9" w:rsidRPr="008864A3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  <w:tr w:rsidR="006A37E9" w:rsidRPr="008864A3" w:rsidTr="00CD13AE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E9" w:rsidRPr="008864A3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8864A3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Revisado por: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E9" w:rsidRPr="008864A3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8864A3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Samuel </w:t>
            </w:r>
            <w:proofErr w:type="spellStart"/>
            <w:r w:rsidRPr="008864A3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Byun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E9" w:rsidRPr="008864A3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8864A3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PSGC (S)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E9" w:rsidRPr="008864A3" w:rsidRDefault="002A4881" w:rsidP="0076402A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8864A3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2021-01-28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E9" w:rsidRPr="008864A3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</w:tbl>
    <w:p w:rsidR="006A37E9" w:rsidRPr="008864A3" w:rsidRDefault="006A37E9" w:rsidP="002768BF">
      <w:pPr>
        <w:jc w:val="both"/>
        <w:rPr>
          <w:rFonts w:ascii="Palatino Linotype" w:hAnsi="Palatino Linotype"/>
          <w:color w:val="000000" w:themeColor="text1"/>
        </w:rPr>
      </w:pPr>
    </w:p>
    <w:p w:rsidR="006A37E9" w:rsidRPr="008864A3" w:rsidRDefault="006A37E9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:rsidR="006A37E9" w:rsidRPr="008864A3" w:rsidRDefault="006A37E9" w:rsidP="002768BF">
      <w:pPr>
        <w:jc w:val="both"/>
        <w:rPr>
          <w:rFonts w:ascii="Palatino Linotype" w:hAnsi="Palatino Linotype"/>
        </w:rPr>
      </w:pPr>
    </w:p>
    <w:p w:rsidR="006A37E9" w:rsidRPr="008864A3" w:rsidRDefault="006A37E9" w:rsidP="002768BF">
      <w:pPr>
        <w:jc w:val="both"/>
        <w:rPr>
          <w:rFonts w:ascii="Palatino Linotype" w:hAnsi="Palatino Linotype"/>
        </w:rPr>
      </w:pPr>
    </w:p>
    <w:p w:rsidR="007C608C" w:rsidRPr="008864A3" w:rsidRDefault="007C608C" w:rsidP="002768BF">
      <w:pPr>
        <w:jc w:val="both"/>
        <w:rPr>
          <w:rFonts w:ascii="Palatino Linotype" w:hAnsi="Palatino Linotype"/>
        </w:rPr>
      </w:pPr>
    </w:p>
    <w:sectPr w:rsidR="007C608C" w:rsidRPr="008864A3" w:rsidSect="002078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6E1D"/>
    <w:multiLevelType w:val="hybridMultilevel"/>
    <w:tmpl w:val="490A6D2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78EC"/>
    <w:multiLevelType w:val="hybridMultilevel"/>
    <w:tmpl w:val="8BC81D8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93402"/>
    <w:multiLevelType w:val="hybridMultilevel"/>
    <w:tmpl w:val="EA88051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1745F"/>
    <w:multiLevelType w:val="hybridMultilevel"/>
    <w:tmpl w:val="3DBA9C5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D7068"/>
    <w:multiLevelType w:val="hybridMultilevel"/>
    <w:tmpl w:val="2A6CF0B6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33EC9"/>
    <w:multiLevelType w:val="hybridMultilevel"/>
    <w:tmpl w:val="5BFE8EC8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F7A56"/>
    <w:multiLevelType w:val="hybridMultilevel"/>
    <w:tmpl w:val="26A2638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F37C7"/>
    <w:multiLevelType w:val="hybridMultilevel"/>
    <w:tmpl w:val="7B503D4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B6F5A"/>
    <w:multiLevelType w:val="hybridMultilevel"/>
    <w:tmpl w:val="5CA809C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61BD8"/>
    <w:multiLevelType w:val="hybridMultilevel"/>
    <w:tmpl w:val="9D8EE99C"/>
    <w:lvl w:ilvl="0" w:tplc="C4B0153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029B4"/>
    <w:multiLevelType w:val="hybridMultilevel"/>
    <w:tmpl w:val="28EC36C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E6E04"/>
    <w:multiLevelType w:val="hybridMultilevel"/>
    <w:tmpl w:val="3FE47D4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158D6"/>
    <w:multiLevelType w:val="hybridMultilevel"/>
    <w:tmpl w:val="9D8EE99C"/>
    <w:lvl w:ilvl="0" w:tplc="C4B0153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05543"/>
    <w:multiLevelType w:val="hybridMultilevel"/>
    <w:tmpl w:val="9D8EE99C"/>
    <w:lvl w:ilvl="0" w:tplc="C4B0153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64992"/>
    <w:multiLevelType w:val="hybridMultilevel"/>
    <w:tmpl w:val="861C7E26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76B3E"/>
    <w:multiLevelType w:val="hybridMultilevel"/>
    <w:tmpl w:val="EB5CDA3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80C69"/>
    <w:multiLevelType w:val="hybridMultilevel"/>
    <w:tmpl w:val="9D8EE99C"/>
    <w:lvl w:ilvl="0" w:tplc="C4B0153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3D5EA3"/>
    <w:multiLevelType w:val="hybridMultilevel"/>
    <w:tmpl w:val="DDD61222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813C5B"/>
    <w:multiLevelType w:val="hybridMultilevel"/>
    <w:tmpl w:val="5A02803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23C71"/>
    <w:multiLevelType w:val="hybridMultilevel"/>
    <w:tmpl w:val="2C4E3A68"/>
    <w:lvl w:ilvl="0" w:tplc="24BA80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9126E"/>
    <w:multiLevelType w:val="hybridMultilevel"/>
    <w:tmpl w:val="6FC097D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70B1D"/>
    <w:multiLevelType w:val="hybridMultilevel"/>
    <w:tmpl w:val="19A05D5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B31E2B"/>
    <w:multiLevelType w:val="hybridMultilevel"/>
    <w:tmpl w:val="316A097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186166"/>
    <w:multiLevelType w:val="hybridMultilevel"/>
    <w:tmpl w:val="7CA440A0"/>
    <w:lvl w:ilvl="0" w:tplc="5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F8D772D"/>
    <w:multiLevelType w:val="hybridMultilevel"/>
    <w:tmpl w:val="A1CA48D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F778A4"/>
    <w:multiLevelType w:val="hybridMultilevel"/>
    <w:tmpl w:val="1C1CE88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C24A81"/>
    <w:multiLevelType w:val="hybridMultilevel"/>
    <w:tmpl w:val="FBF68FD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C1E55"/>
    <w:multiLevelType w:val="hybridMultilevel"/>
    <w:tmpl w:val="ACBE729E"/>
    <w:lvl w:ilvl="0" w:tplc="A38C9F1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8"/>
  </w:num>
  <w:num w:numId="4">
    <w:abstractNumId w:val="25"/>
  </w:num>
  <w:num w:numId="5">
    <w:abstractNumId w:val="0"/>
  </w:num>
  <w:num w:numId="6">
    <w:abstractNumId w:val="23"/>
  </w:num>
  <w:num w:numId="7">
    <w:abstractNumId w:val="27"/>
  </w:num>
  <w:num w:numId="8">
    <w:abstractNumId w:val="17"/>
  </w:num>
  <w:num w:numId="9">
    <w:abstractNumId w:val="2"/>
  </w:num>
  <w:num w:numId="10">
    <w:abstractNumId w:val="26"/>
  </w:num>
  <w:num w:numId="11">
    <w:abstractNumId w:val="21"/>
  </w:num>
  <w:num w:numId="12">
    <w:abstractNumId w:val="1"/>
  </w:num>
  <w:num w:numId="13">
    <w:abstractNumId w:val="24"/>
  </w:num>
  <w:num w:numId="14">
    <w:abstractNumId w:val="22"/>
  </w:num>
  <w:num w:numId="15">
    <w:abstractNumId w:val="14"/>
  </w:num>
  <w:num w:numId="16">
    <w:abstractNumId w:val="3"/>
  </w:num>
  <w:num w:numId="17">
    <w:abstractNumId w:val="11"/>
  </w:num>
  <w:num w:numId="18">
    <w:abstractNumId w:val="15"/>
  </w:num>
  <w:num w:numId="19">
    <w:abstractNumId w:val="8"/>
  </w:num>
  <w:num w:numId="20">
    <w:abstractNumId w:val="10"/>
  </w:num>
  <w:num w:numId="21">
    <w:abstractNumId w:val="19"/>
  </w:num>
  <w:num w:numId="22">
    <w:abstractNumId w:val="9"/>
  </w:num>
  <w:num w:numId="23">
    <w:abstractNumId w:val="12"/>
  </w:num>
  <w:num w:numId="24">
    <w:abstractNumId w:val="16"/>
  </w:num>
  <w:num w:numId="25">
    <w:abstractNumId w:val="13"/>
  </w:num>
  <w:num w:numId="26">
    <w:abstractNumId w:val="4"/>
  </w:num>
  <w:num w:numId="27">
    <w:abstractNumId w:val="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5536"/>
    <w:rsid w:val="00013071"/>
    <w:rsid w:val="00021ADB"/>
    <w:rsid w:val="00033166"/>
    <w:rsid w:val="00042920"/>
    <w:rsid w:val="00043377"/>
    <w:rsid w:val="00045F46"/>
    <w:rsid w:val="00062497"/>
    <w:rsid w:val="00090B3C"/>
    <w:rsid w:val="000A4AE2"/>
    <w:rsid w:val="000B4FE8"/>
    <w:rsid w:val="000B52DA"/>
    <w:rsid w:val="000B6CF4"/>
    <w:rsid w:val="000C1E33"/>
    <w:rsid w:val="000C6329"/>
    <w:rsid w:val="000D628C"/>
    <w:rsid w:val="000E237F"/>
    <w:rsid w:val="000F2E4A"/>
    <w:rsid w:val="00114430"/>
    <w:rsid w:val="00120558"/>
    <w:rsid w:val="0013602D"/>
    <w:rsid w:val="00157851"/>
    <w:rsid w:val="00162A09"/>
    <w:rsid w:val="0017586D"/>
    <w:rsid w:val="0018387D"/>
    <w:rsid w:val="00183E66"/>
    <w:rsid w:val="001933B7"/>
    <w:rsid w:val="001A1811"/>
    <w:rsid w:val="001A5F4B"/>
    <w:rsid w:val="001B028D"/>
    <w:rsid w:val="001B187B"/>
    <w:rsid w:val="001C4C5B"/>
    <w:rsid w:val="001C618A"/>
    <w:rsid w:val="001D2EE2"/>
    <w:rsid w:val="001D36FE"/>
    <w:rsid w:val="001F0959"/>
    <w:rsid w:val="001F0EAA"/>
    <w:rsid w:val="001F16DE"/>
    <w:rsid w:val="001F36B2"/>
    <w:rsid w:val="001F58F2"/>
    <w:rsid w:val="00205077"/>
    <w:rsid w:val="0020595C"/>
    <w:rsid w:val="00207891"/>
    <w:rsid w:val="00207EF4"/>
    <w:rsid w:val="00215DEF"/>
    <w:rsid w:val="0022591B"/>
    <w:rsid w:val="00231BDD"/>
    <w:rsid w:val="00233E99"/>
    <w:rsid w:val="00246ADF"/>
    <w:rsid w:val="002721C4"/>
    <w:rsid w:val="002768BF"/>
    <w:rsid w:val="002776A5"/>
    <w:rsid w:val="00285F42"/>
    <w:rsid w:val="002A1D4B"/>
    <w:rsid w:val="002A2DF7"/>
    <w:rsid w:val="002A2F4C"/>
    <w:rsid w:val="002A4881"/>
    <w:rsid w:val="002A4B48"/>
    <w:rsid w:val="002B21C2"/>
    <w:rsid w:val="002B3094"/>
    <w:rsid w:val="002B5BF1"/>
    <w:rsid w:val="002B6F61"/>
    <w:rsid w:val="002D54AA"/>
    <w:rsid w:val="002E2500"/>
    <w:rsid w:val="002E31A0"/>
    <w:rsid w:val="002F2CD6"/>
    <w:rsid w:val="00302408"/>
    <w:rsid w:val="00302985"/>
    <w:rsid w:val="003124A5"/>
    <w:rsid w:val="00324894"/>
    <w:rsid w:val="00331A5F"/>
    <w:rsid w:val="00337E9A"/>
    <w:rsid w:val="003474D4"/>
    <w:rsid w:val="00353AEE"/>
    <w:rsid w:val="00364794"/>
    <w:rsid w:val="003716A8"/>
    <w:rsid w:val="0037674F"/>
    <w:rsid w:val="0038365A"/>
    <w:rsid w:val="00383B8E"/>
    <w:rsid w:val="0039151E"/>
    <w:rsid w:val="003A4469"/>
    <w:rsid w:val="003A63CC"/>
    <w:rsid w:val="003C3E41"/>
    <w:rsid w:val="003C7511"/>
    <w:rsid w:val="003D36D4"/>
    <w:rsid w:val="003D3CAC"/>
    <w:rsid w:val="003E181D"/>
    <w:rsid w:val="003E7235"/>
    <w:rsid w:val="003F094C"/>
    <w:rsid w:val="003F4BA4"/>
    <w:rsid w:val="00400B12"/>
    <w:rsid w:val="00401D1C"/>
    <w:rsid w:val="0042617E"/>
    <w:rsid w:val="00441DED"/>
    <w:rsid w:val="00453AB7"/>
    <w:rsid w:val="00474AA4"/>
    <w:rsid w:val="004839AD"/>
    <w:rsid w:val="00484CFD"/>
    <w:rsid w:val="00491C89"/>
    <w:rsid w:val="004A1319"/>
    <w:rsid w:val="004A5C95"/>
    <w:rsid w:val="004B1C73"/>
    <w:rsid w:val="004B6209"/>
    <w:rsid w:val="004C3DD5"/>
    <w:rsid w:val="004E2566"/>
    <w:rsid w:val="004E5060"/>
    <w:rsid w:val="004E6D54"/>
    <w:rsid w:val="004F158B"/>
    <w:rsid w:val="00500654"/>
    <w:rsid w:val="00505137"/>
    <w:rsid w:val="00514A54"/>
    <w:rsid w:val="00515B0F"/>
    <w:rsid w:val="0052335E"/>
    <w:rsid w:val="00534123"/>
    <w:rsid w:val="00542C64"/>
    <w:rsid w:val="005655C5"/>
    <w:rsid w:val="00565CD9"/>
    <w:rsid w:val="00584E97"/>
    <w:rsid w:val="00596A75"/>
    <w:rsid w:val="0059792B"/>
    <w:rsid w:val="005A78EA"/>
    <w:rsid w:val="005C0295"/>
    <w:rsid w:val="005D02CD"/>
    <w:rsid w:val="005D082F"/>
    <w:rsid w:val="005D6476"/>
    <w:rsid w:val="005D681B"/>
    <w:rsid w:val="005F2E7F"/>
    <w:rsid w:val="00616DCD"/>
    <w:rsid w:val="0062158A"/>
    <w:rsid w:val="006326DD"/>
    <w:rsid w:val="006478D8"/>
    <w:rsid w:val="006531B1"/>
    <w:rsid w:val="0065353E"/>
    <w:rsid w:val="00653743"/>
    <w:rsid w:val="00660622"/>
    <w:rsid w:val="006759F4"/>
    <w:rsid w:val="00676246"/>
    <w:rsid w:val="006770E5"/>
    <w:rsid w:val="00682401"/>
    <w:rsid w:val="006A37E9"/>
    <w:rsid w:val="006B201E"/>
    <w:rsid w:val="006D1F0C"/>
    <w:rsid w:val="006E21F2"/>
    <w:rsid w:val="006F21AC"/>
    <w:rsid w:val="007075BB"/>
    <w:rsid w:val="007200D1"/>
    <w:rsid w:val="00726251"/>
    <w:rsid w:val="007354BE"/>
    <w:rsid w:val="007360DD"/>
    <w:rsid w:val="00741668"/>
    <w:rsid w:val="00746999"/>
    <w:rsid w:val="00746B42"/>
    <w:rsid w:val="007638C8"/>
    <w:rsid w:val="0076402A"/>
    <w:rsid w:val="007746DE"/>
    <w:rsid w:val="00774B2B"/>
    <w:rsid w:val="00782C03"/>
    <w:rsid w:val="00783167"/>
    <w:rsid w:val="00790F38"/>
    <w:rsid w:val="00791551"/>
    <w:rsid w:val="007966D6"/>
    <w:rsid w:val="0079726A"/>
    <w:rsid w:val="007A01C3"/>
    <w:rsid w:val="007A3B54"/>
    <w:rsid w:val="007A69C3"/>
    <w:rsid w:val="007B550A"/>
    <w:rsid w:val="007C36CC"/>
    <w:rsid w:val="007C608C"/>
    <w:rsid w:val="007D4971"/>
    <w:rsid w:val="007E6499"/>
    <w:rsid w:val="007E6D42"/>
    <w:rsid w:val="00803B30"/>
    <w:rsid w:val="0083149B"/>
    <w:rsid w:val="0083599D"/>
    <w:rsid w:val="008361C0"/>
    <w:rsid w:val="0084647B"/>
    <w:rsid w:val="00861584"/>
    <w:rsid w:val="00875DFB"/>
    <w:rsid w:val="00883F8A"/>
    <w:rsid w:val="008864A3"/>
    <w:rsid w:val="0089458A"/>
    <w:rsid w:val="008B72DB"/>
    <w:rsid w:val="008C0ECB"/>
    <w:rsid w:val="008C4982"/>
    <w:rsid w:val="008D02D3"/>
    <w:rsid w:val="008E0C34"/>
    <w:rsid w:val="008F2352"/>
    <w:rsid w:val="00907F44"/>
    <w:rsid w:val="00911F8F"/>
    <w:rsid w:val="009161FD"/>
    <w:rsid w:val="00922F8C"/>
    <w:rsid w:val="0093077D"/>
    <w:rsid w:val="00932172"/>
    <w:rsid w:val="00934873"/>
    <w:rsid w:val="00943B4C"/>
    <w:rsid w:val="00945413"/>
    <w:rsid w:val="00954BFA"/>
    <w:rsid w:val="00973A8E"/>
    <w:rsid w:val="00975821"/>
    <w:rsid w:val="00976305"/>
    <w:rsid w:val="00977FBA"/>
    <w:rsid w:val="00981DBC"/>
    <w:rsid w:val="009829F8"/>
    <w:rsid w:val="00984223"/>
    <w:rsid w:val="00984335"/>
    <w:rsid w:val="009927BC"/>
    <w:rsid w:val="009A7EA8"/>
    <w:rsid w:val="009B098C"/>
    <w:rsid w:val="009C2A53"/>
    <w:rsid w:val="009C4605"/>
    <w:rsid w:val="009D5E0E"/>
    <w:rsid w:val="009E052F"/>
    <w:rsid w:val="009E2608"/>
    <w:rsid w:val="009E4E94"/>
    <w:rsid w:val="009F7123"/>
    <w:rsid w:val="009F7D15"/>
    <w:rsid w:val="00A160D5"/>
    <w:rsid w:val="00A1742F"/>
    <w:rsid w:val="00A2344B"/>
    <w:rsid w:val="00A239F3"/>
    <w:rsid w:val="00A32B3B"/>
    <w:rsid w:val="00A465FD"/>
    <w:rsid w:val="00A52AFC"/>
    <w:rsid w:val="00A741AD"/>
    <w:rsid w:val="00A8165A"/>
    <w:rsid w:val="00A95DF2"/>
    <w:rsid w:val="00A960AA"/>
    <w:rsid w:val="00AA5FAD"/>
    <w:rsid w:val="00AB4D8D"/>
    <w:rsid w:val="00AB5AEE"/>
    <w:rsid w:val="00AD6F92"/>
    <w:rsid w:val="00AE5B21"/>
    <w:rsid w:val="00B04ECD"/>
    <w:rsid w:val="00B257CD"/>
    <w:rsid w:val="00B25D73"/>
    <w:rsid w:val="00B3742F"/>
    <w:rsid w:val="00B46052"/>
    <w:rsid w:val="00B5097C"/>
    <w:rsid w:val="00B536B6"/>
    <w:rsid w:val="00B746F3"/>
    <w:rsid w:val="00B90A54"/>
    <w:rsid w:val="00B96F38"/>
    <w:rsid w:val="00BB0533"/>
    <w:rsid w:val="00BB564B"/>
    <w:rsid w:val="00BC5B7F"/>
    <w:rsid w:val="00BE1836"/>
    <w:rsid w:val="00BE503B"/>
    <w:rsid w:val="00BE7B3D"/>
    <w:rsid w:val="00BF6247"/>
    <w:rsid w:val="00C03B8D"/>
    <w:rsid w:val="00C05BE2"/>
    <w:rsid w:val="00C06C24"/>
    <w:rsid w:val="00C1202D"/>
    <w:rsid w:val="00C229B5"/>
    <w:rsid w:val="00C25150"/>
    <w:rsid w:val="00C42C36"/>
    <w:rsid w:val="00C51903"/>
    <w:rsid w:val="00C52142"/>
    <w:rsid w:val="00C5663C"/>
    <w:rsid w:val="00C5782E"/>
    <w:rsid w:val="00C6098F"/>
    <w:rsid w:val="00C66ACD"/>
    <w:rsid w:val="00C74184"/>
    <w:rsid w:val="00C741C0"/>
    <w:rsid w:val="00C813A2"/>
    <w:rsid w:val="00C867CC"/>
    <w:rsid w:val="00CA0340"/>
    <w:rsid w:val="00CA5FC4"/>
    <w:rsid w:val="00CA68A6"/>
    <w:rsid w:val="00CA6E22"/>
    <w:rsid w:val="00CB0CFD"/>
    <w:rsid w:val="00CB1F01"/>
    <w:rsid w:val="00CB7ED9"/>
    <w:rsid w:val="00CC37B8"/>
    <w:rsid w:val="00CC5299"/>
    <w:rsid w:val="00CD13AE"/>
    <w:rsid w:val="00D06B1E"/>
    <w:rsid w:val="00D3017B"/>
    <w:rsid w:val="00D34B31"/>
    <w:rsid w:val="00D42030"/>
    <w:rsid w:val="00D47B69"/>
    <w:rsid w:val="00D5034A"/>
    <w:rsid w:val="00D62E90"/>
    <w:rsid w:val="00D63560"/>
    <w:rsid w:val="00D66EB6"/>
    <w:rsid w:val="00D83740"/>
    <w:rsid w:val="00D93CC7"/>
    <w:rsid w:val="00D940F8"/>
    <w:rsid w:val="00D96F24"/>
    <w:rsid w:val="00DA6BB3"/>
    <w:rsid w:val="00DB23C3"/>
    <w:rsid w:val="00DB6C4B"/>
    <w:rsid w:val="00DC6771"/>
    <w:rsid w:val="00DD6933"/>
    <w:rsid w:val="00DE3D89"/>
    <w:rsid w:val="00DF1CE9"/>
    <w:rsid w:val="00E04C4A"/>
    <w:rsid w:val="00E201BB"/>
    <w:rsid w:val="00E2179B"/>
    <w:rsid w:val="00E3428C"/>
    <w:rsid w:val="00E47C0F"/>
    <w:rsid w:val="00E51721"/>
    <w:rsid w:val="00E5543D"/>
    <w:rsid w:val="00E55536"/>
    <w:rsid w:val="00E602B4"/>
    <w:rsid w:val="00E7365D"/>
    <w:rsid w:val="00E81D09"/>
    <w:rsid w:val="00E869A4"/>
    <w:rsid w:val="00E94A0E"/>
    <w:rsid w:val="00EC108F"/>
    <w:rsid w:val="00ED3395"/>
    <w:rsid w:val="00EE4FBF"/>
    <w:rsid w:val="00EE54C5"/>
    <w:rsid w:val="00EE5BAB"/>
    <w:rsid w:val="00EE61AE"/>
    <w:rsid w:val="00EE7C94"/>
    <w:rsid w:val="00F00DF5"/>
    <w:rsid w:val="00F01C82"/>
    <w:rsid w:val="00F02934"/>
    <w:rsid w:val="00F058FE"/>
    <w:rsid w:val="00F1003F"/>
    <w:rsid w:val="00F2236E"/>
    <w:rsid w:val="00F22A86"/>
    <w:rsid w:val="00F24021"/>
    <w:rsid w:val="00F323A5"/>
    <w:rsid w:val="00F441E1"/>
    <w:rsid w:val="00F52B9C"/>
    <w:rsid w:val="00F6188F"/>
    <w:rsid w:val="00F81028"/>
    <w:rsid w:val="00F86318"/>
    <w:rsid w:val="00F9252D"/>
    <w:rsid w:val="00F9486A"/>
    <w:rsid w:val="00FA0312"/>
    <w:rsid w:val="00FB1DD9"/>
    <w:rsid w:val="00FC0FDB"/>
    <w:rsid w:val="00FC66BB"/>
    <w:rsid w:val="00FE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C9D6749-468B-4851-B834-15252924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891"/>
  </w:style>
  <w:style w:type="paragraph" w:styleId="Ttulo7">
    <w:name w:val="heading 7"/>
    <w:basedOn w:val="Normal"/>
    <w:next w:val="Normal"/>
    <w:link w:val="Ttulo7Car"/>
    <w:unhideWhenUsed/>
    <w:qFormat/>
    <w:rsid w:val="0004337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E55536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E55536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E55536"/>
    <w:pPr>
      <w:ind w:left="720"/>
      <w:contextualSpacing/>
    </w:pPr>
  </w:style>
  <w:style w:type="paragraph" w:customStyle="1" w:styleId="paragraph">
    <w:name w:val="paragraph"/>
    <w:basedOn w:val="Normal"/>
    <w:rsid w:val="00E9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E94A0E"/>
  </w:style>
  <w:style w:type="character" w:customStyle="1" w:styleId="eop">
    <w:name w:val="eop"/>
    <w:basedOn w:val="Fuentedeprrafopredeter"/>
    <w:rsid w:val="00E94A0E"/>
  </w:style>
  <w:style w:type="paragraph" w:styleId="NormalWeb">
    <w:name w:val="Normal (Web)"/>
    <w:basedOn w:val="Normal"/>
    <w:uiPriority w:val="99"/>
    <w:unhideWhenUsed/>
    <w:rsid w:val="008E0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D42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6A37E9"/>
    <w:pPr>
      <w:spacing w:after="0" w:line="240" w:lineRule="auto"/>
    </w:pPr>
    <w:rPr>
      <w:rFonts w:ascii="Calibri" w:eastAsia="MS Mincho" w:hAnsi="Calibri" w:cs="Times New Roman"/>
    </w:rPr>
  </w:style>
  <w:style w:type="character" w:customStyle="1" w:styleId="Ttulo7Car">
    <w:name w:val="Título 7 Car"/>
    <w:basedOn w:val="Fuentedeprrafopredeter"/>
    <w:link w:val="Ttulo7"/>
    <w:rsid w:val="00043377"/>
    <w:rPr>
      <w:rFonts w:ascii="Calibri" w:eastAsia="Times New Roman" w:hAnsi="Calibri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rsid w:val="00F00DF5"/>
  </w:style>
  <w:style w:type="character" w:customStyle="1" w:styleId="SinespaciadoCar">
    <w:name w:val="Sin espaciado Car"/>
    <w:link w:val="Sinespaciado"/>
    <w:uiPriority w:val="1"/>
    <w:rsid w:val="000F2E4A"/>
    <w:rPr>
      <w:rFonts w:ascii="Calibri" w:eastAsia="MS Mincho" w:hAnsi="Calibri" w:cs="Times New Roman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3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8</Pages>
  <Words>1965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Alexandra Allan Alegria</dc:creator>
  <cp:keywords/>
  <dc:description/>
  <cp:lastModifiedBy>Glenda Alexandra Allan Alegria</cp:lastModifiedBy>
  <cp:revision>33</cp:revision>
  <dcterms:created xsi:type="dcterms:W3CDTF">2021-02-01T19:56:00Z</dcterms:created>
  <dcterms:modified xsi:type="dcterms:W3CDTF">2021-02-02T20:36:00Z</dcterms:modified>
</cp:coreProperties>
</file>