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EE" w:rsidRPr="00D07550" w:rsidRDefault="00353AEE" w:rsidP="00B236D7">
      <w:pPr>
        <w:jc w:val="both"/>
        <w:rPr>
          <w:rFonts w:ascii="Palatino Linotype" w:hAnsi="Palatino Linotype"/>
        </w:rPr>
      </w:pPr>
    </w:p>
    <w:p w:rsidR="00F549BF" w:rsidRPr="00D07550" w:rsidRDefault="00F549BF" w:rsidP="00B236D7">
      <w:pPr>
        <w:jc w:val="both"/>
        <w:rPr>
          <w:rFonts w:ascii="Palatino Linotype" w:hAnsi="Palatino Linotype"/>
        </w:rPr>
      </w:pPr>
    </w:p>
    <w:p w:rsidR="00353AEE" w:rsidRPr="00D07550" w:rsidRDefault="00353AEE" w:rsidP="000C2ECD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D07550">
        <w:rPr>
          <w:rFonts w:ascii="Palatino Linotype" w:hAnsi="Palatino Linotype" w:cs="Arial"/>
          <w:b/>
        </w:rPr>
        <w:t>ACTA</w:t>
      </w:r>
      <w:r w:rsidR="000D628C" w:rsidRPr="00D07550">
        <w:rPr>
          <w:rFonts w:ascii="Palatino Linotype" w:hAnsi="Palatino Linotype" w:cs="Arial"/>
          <w:b/>
        </w:rPr>
        <w:t xml:space="preserve"> RESOLUTIVA DE LA SESIÓN No. 03</w:t>
      </w:r>
      <w:r w:rsidR="00034A0F" w:rsidRPr="00D07550">
        <w:rPr>
          <w:rFonts w:ascii="Palatino Linotype" w:hAnsi="Palatino Linotype" w:cs="Arial"/>
          <w:b/>
        </w:rPr>
        <w:t>4</w:t>
      </w:r>
      <w:r w:rsidRPr="00D07550">
        <w:rPr>
          <w:rFonts w:ascii="Palatino Linotype" w:hAnsi="Palatino Linotype" w:cs="Arial"/>
          <w:b/>
        </w:rPr>
        <w:t xml:space="preserve"> - ORDINARIA</w:t>
      </w:r>
    </w:p>
    <w:p w:rsidR="00353AEE" w:rsidRPr="00D07550" w:rsidRDefault="00353AEE" w:rsidP="000C2ECD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D07550">
        <w:rPr>
          <w:rFonts w:ascii="Palatino Linotype" w:hAnsi="Palatino Linotype" w:cs="Arial"/>
          <w:b/>
        </w:rPr>
        <w:t>DE LA COMISIÓN DE ORDENAMIENTO TERRITORIAL</w:t>
      </w:r>
    </w:p>
    <w:p w:rsidR="00353AEE" w:rsidRPr="00D07550" w:rsidRDefault="00353AEE" w:rsidP="000C2ECD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:rsidR="00353AEE" w:rsidRPr="00D07550" w:rsidRDefault="00034A0F" w:rsidP="000C2ECD">
      <w:pPr>
        <w:spacing w:line="240" w:lineRule="auto"/>
        <w:jc w:val="center"/>
        <w:rPr>
          <w:rFonts w:ascii="Palatino Linotype" w:hAnsi="Palatino Linotype" w:cs="Arial"/>
          <w:b/>
        </w:rPr>
      </w:pPr>
      <w:r w:rsidRPr="00D07550">
        <w:rPr>
          <w:rFonts w:ascii="Palatino Linotype" w:hAnsi="Palatino Linotype" w:cs="Arial"/>
          <w:b/>
        </w:rPr>
        <w:t xml:space="preserve">VIERNES </w:t>
      </w:r>
      <w:r w:rsidR="000D628C" w:rsidRPr="00D07550">
        <w:rPr>
          <w:rFonts w:ascii="Palatino Linotype" w:hAnsi="Palatino Linotype" w:cs="Arial"/>
          <w:b/>
        </w:rPr>
        <w:t>1</w:t>
      </w:r>
      <w:r w:rsidRPr="00D07550">
        <w:rPr>
          <w:rFonts w:ascii="Palatino Linotype" w:hAnsi="Palatino Linotype" w:cs="Arial"/>
          <w:b/>
        </w:rPr>
        <w:t>6</w:t>
      </w:r>
      <w:r w:rsidR="00353AEE" w:rsidRPr="00D07550">
        <w:rPr>
          <w:rFonts w:ascii="Palatino Linotype" w:hAnsi="Palatino Linotype" w:cs="Arial"/>
          <w:b/>
        </w:rPr>
        <w:t xml:space="preserve"> DE </w:t>
      </w:r>
      <w:r w:rsidR="00337E9A" w:rsidRPr="00D07550">
        <w:rPr>
          <w:rFonts w:ascii="Palatino Linotype" w:hAnsi="Palatino Linotype" w:cs="Arial"/>
          <w:b/>
        </w:rPr>
        <w:t xml:space="preserve">OCTUBRE </w:t>
      </w:r>
      <w:r w:rsidR="00353AEE" w:rsidRPr="00D07550">
        <w:rPr>
          <w:rFonts w:ascii="Palatino Linotype" w:hAnsi="Palatino Linotype" w:cs="Arial"/>
          <w:b/>
        </w:rPr>
        <w:t>DE 2020</w:t>
      </w:r>
    </w:p>
    <w:p w:rsidR="00353AEE" w:rsidRPr="00D07550" w:rsidRDefault="00353AEE" w:rsidP="00B236D7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D07550">
        <w:rPr>
          <w:rFonts w:ascii="Palatino Linotype" w:eastAsia="Batang" w:hAnsi="Palatino Linotype" w:cs="Arial"/>
          <w:lang w:eastAsia="es-ES"/>
        </w:rPr>
        <w:t xml:space="preserve">En el Distrito Metropolitano de Quito, siendo las </w:t>
      </w:r>
      <w:r w:rsidR="007A3B54" w:rsidRPr="00D07550">
        <w:rPr>
          <w:rFonts w:ascii="Palatino Linotype" w:eastAsia="Batang" w:hAnsi="Palatino Linotype" w:cs="Arial"/>
          <w:lang w:eastAsia="es-ES"/>
        </w:rPr>
        <w:t>1</w:t>
      </w:r>
      <w:r w:rsidR="00034A0F" w:rsidRPr="00D07550">
        <w:rPr>
          <w:rFonts w:ascii="Palatino Linotype" w:eastAsia="Batang" w:hAnsi="Palatino Linotype" w:cs="Arial"/>
          <w:lang w:eastAsia="es-ES"/>
        </w:rPr>
        <w:t>0</w:t>
      </w:r>
      <w:r w:rsidR="00977FBA" w:rsidRPr="00D07550">
        <w:rPr>
          <w:rFonts w:ascii="Palatino Linotype" w:eastAsia="Batang" w:hAnsi="Palatino Linotype" w:cs="Arial"/>
          <w:lang w:eastAsia="es-ES"/>
        </w:rPr>
        <w:t>h</w:t>
      </w:r>
      <w:r w:rsidR="00034A0F" w:rsidRPr="00D07550">
        <w:rPr>
          <w:rFonts w:ascii="Palatino Linotype" w:eastAsia="Batang" w:hAnsi="Palatino Linotype" w:cs="Arial"/>
          <w:lang w:eastAsia="es-ES"/>
        </w:rPr>
        <w:t>11</w:t>
      </w:r>
      <w:r w:rsidR="00BE503B" w:rsidRPr="00D07550">
        <w:rPr>
          <w:rFonts w:ascii="Palatino Linotype" w:eastAsia="Batang" w:hAnsi="Palatino Linotype" w:cs="Arial"/>
          <w:lang w:eastAsia="es-ES"/>
        </w:rPr>
        <w:t xml:space="preserve"> del </w:t>
      </w:r>
      <w:r w:rsidR="00337E9A" w:rsidRPr="00D07550">
        <w:rPr>
          <w:rFonts w:ascii="Palatino Linotype" w:eastAsia="Batang" w:hAnsi="Palatino Linotype" w:cs="Arial"/>
          <w:lang w:eastAsia="es-ES"/>
        </w:rPr>
        <w:t>1</w:t>
      </w:r>
      <w:r w:rsidR="00034A0F" w:rsidRPr="00D07550">
        <w:rPr>
          <w:rFonts w:ascii="Palatino Linotype" w:eastAsia="Batang" w:hAnsi="Palatino Linotype" w:cs="Arial"/>
          <w:lang w:eastAsia="es-ES"/>
        </w:rPr>
        <w:t>6</w:t>
      </w:r>
      <w:r w:rsidR="000D628C" w:rsidRPr="00D07550">
        <w:rPr>
          <w:rFonts w:ascii="Palatino Linotype" w:eastAsia="Batang" w:hAnsi="Palatino Linotype" w:cs="Arial"/>
          <w:lang w:eastAsia="es-ES"/>
        </w:rPr>
        <w:t xml:space="preserve"> </w:t>
      </w:r>
      <w:r w:rsidRPr="00D07550">
        <w:rPr>
          <w:rFonts w:ascii="Palatino Linotype" w:eastAsia="Batang" w:hAnsi="Palatino Linotype" w:cs="Arial"/>
          <w:lang w:eastAsia="es-ES"/>
        </w:rPr>
        <w:t xml:space="preserve">de </w:t>
      </w:r>
      <w:r w:rsidR="00337E9A" w:rsidRPr="00D07550">
        <w:rPr>
          <w:rFonts w:ascii="Palatino Linotype" w:eastAsia="Batang" w:hAnsi="Palatino Linotype" w:cs="Arial"/>
          <w:lang w:eastAsia="es-ES"/>
        </w:rPr>
        <w:t>octubre de 2020</w:t>
      </w:r>
      <w:r w:rsidRPr="00D07550">
        <w:rPr>
          <w:rFonts w:ascii="Palatino Linotype" w:eastAsia="Batang" w:hAnsi="Palatino Linotype" w:cs="Arial"/>
          <w:lang w:eastAsia="es-ES"/>
        </w:rPr>
        <w:t xml:space="preserve">, conforme la convocatoria, se lleva a cabo la </w:t>
      </w:r>
      <w:r w:rsidR="00AD6F92" w:rsidRPr="00D07550">
        <w:rPr>
          <w:rFonts w:ascii="Palatino Linotype" w:eastAsia="Batang" w:hAnsi="Palatino Linotype" w:cs="Arial"/>
          <w:lang w:eastAsia="es-ES"/>
        </w:rPr>
        <w:t>sesión No. 03</w:t>
      </w:r>
      <w:r w:rsidR="00034A0F" w:rsidRPr="00D07550">
        <w:rPr>
          <w:rFonts w:ascii="Palatino Linotype" w:eastAsia="Batang" w:hAnsi="Palatino Linotype" w:cs="Arial"/>
          <w:lang w:eastAsia="es-ES"/>
        </w:rPr>
        <w:t>4</w:t>
      </w:r>
      <w:r w:rsidRPr="00D07550">
        <w:rPr>
          <w:rFonts w:ascii="Palatino Linotype" w:eastAsia="Batang" w:hAnsi="Palatino Linotype" w:cs="Arial"/>
          <w:lang w:eastAsia="es-ES"/>
        </w:rPr>
        <w:t xml:space="preserve"> - ordinaria de la Comisión de Ordenamiento Territorial, presidida por la concejala Soledad Benítez, a través de la plataforma para reuniones virtuales "Microsoft Teams" de Office 365.</w:t>
      </w:r>
    </w:p>
    <w:p w:rsidR="00353AEE" w:rsidRPr="00D07550" w:rsidRDefault="00353AEE" w:rsidP="00B236D7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353AEE" w:rsidRPr="00D07550" w:rsidRDefault="00353AEE" w:rsidP="00B236D7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D07550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C06C24" w:rsidRPr="00D07550">
        <w:rPr>
          <w:rFonts w:ascii="Palatino Linotype" w:eastAsia="Batang" w:hAnsi="Palatino Linotype" w:cs="Arial"/>
          <w:lang w:eastAsia="es-ES"/>
        </w:rPr>
        <w:t xml:space="preserve"> </w:t>
      </w:r>
      <w:r w:rsidRPr="00D07550">
        <w:rPr>
          <w:rFonts w:ascii="Palatino Linotype" w:eastAsia="Batang" w:hAnsi="Palatino Linotype" w:cs="Arial"/>
          <w:lang w:eastAsia="es-ES"/>
        </w:rPr>
        <w:t xml:space="preserve">de conformidad con el siguiente detalle: </w:t>
      </w:r>
    </w:p>
    <w:p w:rsidR="0020595C" w:rsidRPr="00D07550" w:rsidRDefault="0020595C" w:rsidP="00B236D7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D07550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D07550" w:rsidRDefault="00E55536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  <w:p w:rsidR="00E55536" w:rsidRPr="00D07550" w:rsidRDefault="00E55536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  <w:tr w:rsidR="00E55536" w:rsidRPr="00D07550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D07550" w:rsidRDefault="00E55536" w:rsidP="00B236D7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D07550" w:rsidRDefault="00E55536" w:rsidP="00B236D7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D07550" w:rsidRDefault="00E55536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55536" w:rsidRPr="00D07550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D07550" w:rsidRDefault="00E55536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E55536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BA12D5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</w:tr>
      <w:tr w:rsidR="00E55536" w:rsidRPr="00D07550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D07550" w:rsidRDefault="00E55536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C06C24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E55536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D07550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D07550" w:rsidRDefault="00E55536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BA12D5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E55536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D07550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D07550" w:rsidRDefault="00E55536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Santiago Guarderas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BA12D5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E55536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D07550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6" w:rsidRPr="00D07550" w:rsidRDefault="00E55536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E94A0E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6" w:rsidRPr="00D07550" w:rsidRDefault="00E55536" w:rsidP="00B1447F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E55536" w:rsidRPr="00D07550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55536" w:rsidRPr="00D07550" w:rsidRDefault="00E55536" w:rsidP="00B236D7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D07550" w:rsidRDefault="00BA12D5" w:rsidP="00B1447F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55536" w:rsidRPr="00D07550" w:rsidRDefault="00BA12D5" w:rsidP="00B1447F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</w:pPr>
            <w:r w:rsidRPr="00D07550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S"/>
              </w:rPr>
              <w:t>1</w:t>
            </w:r>
          </w:p>
        </w:tc>
      </w:tr>
    </w:tbl>
    <w:p w:rsidR="00E55536" w:rsidRPr="00D07550" w:rsidRDefault="00E55536" w:rsidP="00B236D7">
      <w:pPr>
        <w:jc w:val="both"/>
        <w:rPr>
          <w:rFonts w:ascii="Palatino Linotype" w:hAnsi="Palatino Linotype"/>
        </w:rPr>
      </w:pPr>
    </w:p>
    <w:p w:rsidR="001C618A" w:rsidRPr="00D07550" w:rsidRDefault="001C618A" w:rsidP="00B236D7">
      <w:pPr>
        <w:jc w:val="both"/>
        <w:rPr>
          <w:rFonts w:ascii="Palatino Linotype" w:eastAsia="Batang" w:hAnsi="Palatino Linotype" w:cs="Arial"/>
          <w:lang w:eastAsia="es-ES"/>
        </w:rPr>
      </w:pPr>
      <w:r w:rsidRPr="00D07550">
        <w:rPr>
          <w:rFonts w:ascii="Palatino Linotype" w:eastAsia="Batang" w:hAnsi="Palatino Linotype" w:cs="Arial"/>
          <w:lang w:eastAsia="es-ES"/>
        </w:rPr>
        <w:t xml:space="preserve">Además, se registra la presencia de los siguientes funcionarios municipales: </w:t>
      </w:r>
      <w:r w:rsidR="00EE4FBF" w:rsidRPr="00D07550">
        <w:rPr>
          <w:rFonts w:ascii="Palatino Linotype" w:eastAsia="Batang" w:hAnsi="Palatino Linotype" w:cs="Arial"/>
          <w:lang w:eastAsia="es-ES"/>
        </w:rPr>
        <w:t xml:space="preserve">Paúl Muñoz, </w:t>
      </w:r>
      <w:r w:rsidR="00041C97" w:rsidRPr="00D07550">
        <w:rPr>
          <w:rFonts w:ascii="Palatino Linotype" w:eastAsia="Batang" w:hAnsi="Palatino Linotype" w:cs="Arial"/>
          <w:lang w:eastAsia="es-ES"/>
        </w:rPr>
        <w:t xml:space="preserve">Rogelio Echeverría, Fernando Quintana, Guido Oña, Christian Naranjo, Verónica Paucar, Aracely Párraga, Alisson Zambrano, </w:t>
      </w:r>
      <w:r w:rsidRPr="00D07550">
        <w:rPr>
          <w:rFonts w:ascii="Palatino Linotype" w:eastAsia="Batang" w:hAnsi="Palatino Linotype" w:cs="Arial"/>
          <w:lang w:eastAsia="es-ES"/>
        </w:rPr>
        <w:t>funcionarios de la Unidad Especial Regula Tu Barrio;</w:t>
      </w:r>
      <w:r w:rsidR="00932172" w:rsidRPr="00D07550">
        <w:rPr>
          <w:rFonts w:ascii="Palatino Linotype" w:eastAsia="Batang" w:hAnsi="Palatino Linotype" w:cs="Arial"/>
          <w:lang w:eastAsia="es-ES"/>
        </w:rPr>
        <w:t xml:space="preserve"> </w:t>
      </w:r>
      <w:r w:rsidR="001F33B3" w:rsidRPr="00D07550">
        <w:rPr>
          <w:rFonts w:ascii="Palatino Linotype" w:eastAsia="Batang" w:hAnsi="Palatino Linotype" w:cs="Arial"/>
          <w:lang w:eastAsia="es-ES"/>
        </w:rPr>
        <w:t xml:space="preserve">Erika Arregui, funcionaria de la Secretaría de Coordinación Territorial y Participación Ciudadana; </w:t>
      </w:r>
      <w:r w:rsidR="008C4982" w:rsidRPr="00D07550">
        <w:rPr>
          <w:rFonts w:ascii="Palatino Linotype" w:eastAsia="Batang" w:hAnsi="Palatino Linotype" w:cs="Arial"/>
          <w:lang w:eastAsia="es-ES"/>
        </w:rPr>
        <w:t>Luis Albán, funcionario de la Dirección Metropolitana</w:t>
      </w:r>
      <w:r w:rsidR="00CD13AE" w:rsidRPr="00D07550">
        <w:rPr>
          <w:rFonts w:ascii="Palatino Linotype" w:eastAsia="Batang" w:hAnsi="Palatino Linotype" w:cs="Arial"/>
          <w:lang w:eastAsia="es-ES"/>
        </w:rPr>
        <w:t xml:space="preserve"> de Gestión de Riesgos</w:t>
      </w:r>
      <w:r w:rsidR="00EE4FBF" w:rsidRPr="00D07550">
        <w:rPr>
          <w:rFonts w:ascii="Palatino Linotype" w:eastAsia="Batang" w:hAnsi="Palatino Linotype" w:cs="Arial"/>
          <w:lang w:eastAsia="es-ES"/>
        </w:rPr>
        <w:t xml:space="preserve">; </w:t>
      </w:r>
      <w:r w:rsidR="00DA6BB3" w:rsidRPr="00D07550">
        <w:rPr>
          <w:rFonts w:ascii="Palatino Linotype" w:eastAsia="Batang" w:hAnsi="Palatino Linotype" w:cs="Arial"/>
          <w:lang w:eastAsia="es-ES"/>
        </w:rPr>
        <w:t xml:space="preserve">Geovanny Ortiz </w:t>
      </w:r>
      <w:r w:rsidR="00B90A54" w:rsidRPr="00D07550">
        <w:rPr>
          <w:rFonts w:ascii="Palatino Linotype" w:eastAsia="Batang" w:hAnsi="Palatino Linotype" w:cs="Arial"/>
          <w:lang w:eastAsia="es-ES"/>
        </w:rPr>
        <w:t xml:space="preserve">, funcionario de la Dirección Metropolitana de Catastro; </w:t>
      </w:r>
      <w:r w:rsidR="00726251" w:rsidRPr="00D07550">
        <w:rPr>
          <w:rFonts w:ascii="Palatino Linotype" w:eastAsia="Batang" w:hAnsi="Palatino Linotype" w:cs="Arial"/>
          <w:lang w:eastAsia="es-ES"/>
        </w:rPr>
        <w:t>Gabriela Espín</w:t>
      </w:r>
      <w:r w:rsidRPr="00D07550">
        <w:rPr>
          <w:rFonts w:ascii="Palatino Linotype" w:eastAsia="Batang" w:hAnsi="Palatino Linotype" w:cs="Arial"/>
          <w:lang w:eastAsia="es-ES"/>
        </w:rPr>
        <w:t xml:space="preserve"> y Sebastián Nader, funcionarios del despacho de la concejala Soledad Benítez; Edison Yépez delegado de la Procuraduría Metropolitana;</w:t>
      </w:r>
      <w:r w:rsidR="00726251" w:rsidRPr="00D07550">
        <w:rPr>
          <w:rFonts w:ascii="Palatino Linotype" w:eastAsia="Batang" w:hAnsi="Palatino Linotype" w:cs="Arial"/>
          <w:lang w:eastAsia="es-ES"/>
        </w:rPr>
        <w:t xml:space="preserve"> </w:t>
      </w:r>
      <w:r w:rsidR="00716FC7" w:rsidRPr="00D07550">
        <w:rPr>
          <w:rFonts w:ascii="Palatino Linotype" w:eastAsia="Batang" w:hAnsi="Palatino Linotype" w:cs="Arial"/>
          <w:lang w:eastAsia="es-ES"/>
        </w:rPr>
        <w:t>Vanessa Velásquez</w:t>
      </w:r>
      <w:r w:rsidRPr="00D07550">
        <w:rPr>
          <w:rFonts w:ascii="Palatino Linotype" w:eastAsia="Batang" w:hAnsi="Palatino Linotype" w:cs="Arial"/>
          <w:lang w:eastAsia="es-ES"/>
        </w:rPr>
        <w:t xml:space="preserve">, funcionaria del despacho del concejal Santiago Guarderas; </w:t>
      </w:r>
      <w:r w:rsidR="00DA6BB3" w:rsidRPr="00D07550">
        <w:rPr>
          <w:rFonts w:ascii="Palatino Linotype" w:eastAsia="Batang" w:hAnsi="Palatino Linotype" w:cs="Arial"/>
          <w:lang w:eastAsia="es-ES"/>
        </w:rPr>
        <w:t>Diana Arboleda</w:t>
      </w:r>
      <w:r w:rsidRPr="00D07550">
        <w:rPr>
          <w:rFonts w:ascii="Palatino Linotype" w:eastAsia="Batang" w:hAnsi="Palatino Linotype" w:cs="Arial"/>
          <w:lang w:eastAsia="es-ES"/>
        </w:rPr>
        <w:t>, funcionari</w:t>
      </w:r>
      <w:r w:rsidR="00DA6BB3" w:rsidRPr="00D07550">
        <w:rPr>
          <w:rFonts w:ascii="Palatino Linotype" w:eastAsia="Batang" w:hAnsi="Palatino Linotype" w:cs="Arial"/>
          <w:lang w:eastAsia="es-ES"/>
        </w:rPr>
        <w:t>a</w:t>
      </w:r>
      <w:r w:rsidRPr="00D07550">
        <w:rPr>
          <w:rFonts w:ascii="Palatino Linotype" w:eastAsia="Batang" w:hAnsi="Palatino Linotype" w:cs="Arial"/>
          <w:lang w:eastAsia="es-ES"/>
        </w:rPr>
        <w:t xml:space="preserve"> del despacho de</w:t>
      </w:r>
      <w:r w:rsidR="00DA6BB3" w:rsidRPr="00D07550">
        <w:rPr>
          <w:rFonts w:ascii="Palatino Linotype" w:eastAsia="Batang" w:hAnsi="Palatino Linotype" w:cs="Arial"/>
          <w:lang w:eastAsia="es-ES"/>
        </w:rPr>
        <w:t xml:space="preserve"> </w:t>
      </w:r>
      <w:r w:rsidRPr="00D07550">
        <w:rPr>
          <w:rFonts w:ascii="Palatino Linotype" w:eastAsia="Batang" w:hAnsi="Palatino Linotype" w:cs="Arial"/>
          <w:lang w:eastAsia="es-ES"/>
        </w:rPr>
        <w:t>l</w:t>
      </w:r>
      <w:r w:rsidR="00DA6BB3" w:rsidRPr="00D07550">
        <w:rPr>
          <w:rFonts w:ascii="Palatino Linotype" w:eastAsia="Batang" w:hAnsi="Palatino Linotype" w:cs="Arial"/>
          <w:lang w:eastAsia="es-ES"/>
        </w:rPr>
        <w:t>a</w:t>
      </w:r>
      <w:r w:rsidRPr="00D07550">
        <w:rPr>
          <w:rFonts w:ascii="Palatino Linotype" w:eastAsia="Batang" w:hAnsi="Palatino Linotype" w:cs="Arial"/>
          <w:lang w:eastAsia="es-ES"/>
        </w:rPr>
        <w:t xml:space="preserve"> concejal</w:t>
      </w:r>
      <w:r w:rsidR="00DA6BB3" w:rsidRPr="00D07550">
        <w:rPr>
          <w:rFonts w:ascii="Palatino Linotype" w:eastAsia="Batang" w:hAnsi="Palatino Linotype" w:cs="Arial"/>
          <w:lang w:eastAsia="es-ES"/>
        </w:rPr>
        <w:t>a</w:t>
      </w:r>
      <w:r w:rsidRPr="00D07550">
        <w:rPr>
          <w:rFonts w:ascii="Palatino Linotype" w:eastAsia="Batang" w:hAnsi="Palatino Linotype" w:cs="Arial"/>
          <w:lang w:eastAsia="es-ES"/>
        </w:rPr>
        <w:t xml:space="preserve"> </w:t>
      </w:r>
      <w:r w:rsidR="00DA6BB3" w:rsidRPr="00D07550">
        <w:rPr>
          <w:rFonts w:ascii="Palatino Linotype" w:eastAsia="Batang" w:hAnsi="Palatino Linotype" w:cs="Arial"/>
          <w:lang w:eastAsia="es-ES"/>
        </w:rPr>
        <w:t>Andrea Hidalgo</w:t>
      </w:r>
      <w:r w:rsidRPr="00D07550">
        <w:rPr>
          <w:rFonts w:ascii="Palatino Linotype" w:eastAsia="Batang" w:hAnsi="Palatino Linotype" w:cs="Arial"/>
          <w:lang w:eastAsia="es-ES"/>
        </w:rPr>
        <w:t xml:space="preserve">; Alfonso Bolívar, funcionario del despacho del concejal Luis Reina; </w:t>
      </w:r>
      <w:r w:rsidR="00D2719F" w:rsidRPr="00D07550">
        <w:rPr>
          <w:rFonts w:ascii="Palatino Linotype" w:eastAsia="Batang" w:hAnsi="Palatino Linotype" w:cs="Arial"/>
          <w:lang w:eastAsia="es-ES"/>
        </w:rPr>
        <w:t xml:space="preserve">y, </w:t>
      </w:r>
      <w:r w:rsidR="00041C97" w:rsidRPr="00D07550">
        <w:rPr>
          <w:rFonts w:ascii="Palatino Linotype" w:eastAsia="Batang" w:hAnsi="Palatino Linotype" w:cs="Arial"/>
          <w:lang w:eastAsia="es-ES"/>
        </w:rPr>
        <w:t>Patricio Torres, funcionario del desp</w:t>
      </w:r>
      <w:r w:rsidR="00D2719F" w:rsidRPr="00D07550">
        <w:rPr>
          <w:rFonts w:ascii="Palatino Linotype" w:eastAsia="Batang" w:hAnsi="Palatino Linotype" w:cs="Arial"/>
          <w:lang w:eastAsia="es-ES"/>
        </w:rPr>
        <w:t>acho del concejal Mario Granda</w:t>
      </w:r>
      <w:r w:rsidRPr="00D07550">
        <w:rPr>
          <w:rFonts w:ascii="Palatino Linotype" w:eastAsia="Batang" w:hAnsi="Palatino Linotype" w:cs="Arial"/>
          <w:lang w:eastAsia="es-ES"/>
        </w:rPr>
        <w:t>.</w:t>
      </w:r>
    </w:p>
    <w:p w:rsidR="00887232" w:rsidRPr="00D07550" w:rsidRDefault="00887232" w:rsidP="000C2ECD">
      <w:pPr>
        <w:spacing w:after="0" w:line="240" w:lineRule="auto"/>
        <w:rPr>
          <w:rFonts w:ascii="Palatino Linotype" w:eastAsia="Times New Roman" w:hAnsi="Palatino Linotype" w:cs="Segoe UI"/>
          <w:color w:val="252423"/>
          <w:lang w:eastAsia="es-419"/>
        </w:rPr>
      </w:pPr>
      <w:r w:rsidRPr="00D07550">
        <w:rPr>
          <w:rFonts w:ascii="Palatino Linotype" w:eastAsia="Times New Roman" w:hAnsi="Palatino Linotype" w:cs="Times New Roman"/>
          <w:lang w:eastAsia="es-419"/>
        </w:rPr>
        <w:t>​</w:t>
      </w:r>
    </w:p>
    <w:p w:rsidR="001C618A" w:rsidRPr="00D07550" w:rsidRDefault="001C618A" w:rsidP="00B236D7">
      <w:pPr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D07550">
        <w:rPr>
          <w:rFonts w:ascii="Palatino Linotype" w:eastAsia="Batang" w:hAnsi="Palatino Linotype" w:cs="Arial"/>
          <w:lang w:eastAsia="es-ES"/>
        </w:rPr>
        <w:t xml:space="preserve">La doctora Glenda </w:t>
      </w:r>
      <w:proofErr w:type="spellStart"/>
      <w:r w:rsidRPr="00D07550">
        <w:rPr>
          <w:rFonts w:ascii="Palatino Linotype" w:eastAsia="Batang" w:hAnsi="Palatino Linotype" w:cs="Arial"/>
          <w:lang w:eastAsia="es-ES"/>
        </w:rPr>
        <w:t>Allán</w:t>
      </w:r>
      <w:proofErr w:type="spellEnd"/>
      <w:r w:rsidRPr="00D07550">
        <w:rPr>
          <w:rFonts w:ascii="Palatino Linotype" w:eastAsia="Batang" w:hAnsi="Palatino Linotype" w:cs="Arial"/>
          <w:lang w:eastAsia="es-ES"/>
        </w:rPr>
        <w:t xml:space="preserve"> Alegría, delegada de la Secretaría General del Concejo Metropolitana de Quito, constata que existe el quórum legal y reglamentario y procede a dar lectura </w:t>
      </w:r>
      <w:r w:rsidR="006D1F0C" w:rsidRPr="00D07550">
        <w:rPr>
          <w:rFonts w:ascii="Palatino Linotype" w:eastAsia="Batang" w:hAnsi="Palatino Linotype" w:cs="Arial"/>
          <w:lang w:eastAsia="es-ES"/>
        </w:rPr>
        <w:t xml:space="preserve">del </w:t>
      </w:r>
      <w:r w:rsidRPr="00D07550">
        <w:rPr>
          <w:rFonts w:ascii="Palatino Linotype" w:eastAsia="Batang" w:hAnsi="Palatino Linotype" w:cs="Arial"/>
          <w:lang w:eastAsia="es-ES"/>
        </w:rPr>
        <w:t>orden del día:</w:t>
      </w:r>
    </w:p>
    <w:p w:rsidR="00F549BF" w:rsidRPr="00D07550" w:rsidRDefault="00F549BF" w:rsidP="00B236D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D07550">
        <w:rPr>
          <w:rFonts w:ascii="Palatino Linotype" w:hAnsi="Palatino Linotype" w:cs="Times New Roman"/>
        </w:rPr>
        <w:lastRenderedPageBreak/>
        <w:t>Conocimiento y resolución de las siguientes actas:</w:t>
      </w:r>
    </w:p>
    <w:p w:rsidR="00F549BF" w:rsidRPr="00D07550" w:rsidRDefault="00F549BF" w:rsidP="00B236D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:rsidR="00F549BF" w:rsidRPr="00D07550" w:rsidRDefault="00F549BF" w:rsidP="00B236D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D07550">
        <w:rPr>
          <w:rFonts w:ascii="Palatino Linotype" w:hAnsi="Palatino Linotype" w:cs="Times New Roman"/>
          <w:bCs/>
        </w:rPr>
        <w:t xml:space="preserve">Acta de la sesión No. 32 de 2 de octubre de 2020; y, </w:t>
      </w:r>
    </w:p>
    <w:p w:rsidR="00F549BF" w:rsidRPr="00D07550" w:rsidRDefault="00F549BF" w:rsidP="00B236D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D07550">
        <w:rPr>
          <w:rFonts w:ascii="Palatino Linotype" w:hAnsi="Palatino Linotype" w:cs="Times New Roman"/>
          <w:bCs/>
        </w:rPr>
        <w:t>Acta de la sesión No. 33 de 12 de octubre de 2020;</w:t>
      </w:r>
    </w:p>
    <w:p w:rsidR="00F549BF" w:rsidRPr="00D07550" w:rsidRDefault="00F549BF" w:rsidP="00B236D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Palatino Linotype" w:hAnsi="Palatino Linotype" w:cs="Times New Roman"/>
          <w:bCs/>
        </w:rPr>
      </w:pPr>
    </w:p>
    <w:p w:rsidR="00F549BF" w:rsidRPr="00D07550" w:rsidRDefault="00F549BF" w:rsidP="00B236D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Comisión general para recibir a la señora Rosa Chuquimarca, Presidenta del GAD Parroquial La Merced.</w:t>
      </w:r>
    </w:p>
    <w:p w:rsidR="00F549BF" w:rsidRPr="00D07550" w:rsidRDefault="00F549BF" w:rsidP="00B236D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Conocimiento y resolución de los siguientes proyectos de Ordenanza, para su tratamiento en primer debate en el Concejo Metropolitano:</w:t>
      </w:r>
    </w:p>
    <w:p w:rsidR="00F549BF" w:rsidRPr="00D07550" w:rsidRDefault="00F549BF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“COMITÉ PRO MEJORAS DEL BARRIO “SANTA CLARA DE POMASQUI”, PRIMERA ETAPA, A FAVOR DE SUS COPROPIETARIOS”</w:t>
      </w:r>
    </w:p>
    <w:p w:rsidR="00F549BF" w:rsidRPr="00D07550" w:rsidRDefault="00F549BF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“YANAHUAYCO SECTOR “SAN GABRIEL”, A FAVOR DE SUS COPROPIETARIOS”</w:t>
      </w:r>
    </w:p>
    <w:p w:rsidR="00AC377A" w:rsidRPr="00D07550" w:rsidRDefault="00AC377A" w:rsidP="00B236D7">
      <w:pPr>
        <w:pStyle w:val="Prrafodelista"/>
        <w:spacing w:after="0" w:line="240" w:lineRule="auto"/>
        <w:ind w:left="1440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“BARRIO NUEVA GENERACIÓN SEGUNDA ETAPA, A FAVOR DE SUS COPROPIETARIOS”</w:t>
      </w:r>
      <w:r w:rsidR="00AC377A" w:rsidRPr="00D07550">
        <w:rPr>
          <w:rFonts w:ascii="Palatino Linotype" w:hAnsi="Palatino Linotype" w:cs="Times New Roman"/>
        </w:rPr>
        <w:t>.</w:t>
      </w:r>
    </w:p>
    <w:p w:rsidR="00AC377A" w:rsidRPr="00D07550" w:rsidRDefault="00AC377A" w:rsidP="00B236D7">
      <w:pPr>
        <w:pStyle w:val="Prrafodelista"/>
        <w:spacing w:after="0" w:line="240" w:lineRule="auto"/>
        <w:ind w:left="1440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“COMITÉ PROMEJORAS “MIRADOR DE LA ESPERANZA” A FAVOR DE SUS COPROPIETARIOS”</w:t>
      </w:r>
      <w:r w:rsidR="00AC377A" w:rsidRPr="00D07550">
        <w:rPr>
          <w:rFonts w:ascii="Palatino Linotype" w:hAnsi="Palatino Linotype" w:cs="Times New Roman"/>
        </w:rPr>
        <w:t>.</w:t>
      </w:r>
    </w:p>
    <w:p w:rsidR="00F549BF" w:rsidRPr="00D07550" w:rsidRDefault="00F549BF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“CRISTALES DEL VALLE”, A FAVOR DE SUS COPROPIETARIOS”</w:t>
      </w:r>
      <w:r w:rsidR="00AC377A" w:rsidRPr="00D07550">
        <w:rPr>
          <w:rFonts w:ascii="Palatino Linotype" w:hAnsi="Palatino Linotype" w:cs="Times New Roman"/>
        </w:rPr>
        <w:t>.</w:t>
      </w:r>
    </w:p>
    <w:p w:rsidR="00AC377A" w:rsidRPr="00D07550" w:rsidRDefault="00AC377A" w:rsidP="00B236D7">
      <w:pPr>
        <w:spacing w:after="0" w:line="240" w:lineRule="auto"/>
        <w:ind w:left="1080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“BARRIO DE LA CRUZ, A FAVOR DE SUS COPROPIETARIOS”</w:t>
      </w:r>
    </w:p>
    <w:p w:rsidR="00F549BF" w:rsidRPr="00D07550" w:rsidRDefault="00F549BF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Conocimiento y resolución de los siguientes proyectos de Ordenanza, para su tratamiento en segundo debate en el Concejo Metropolitano:</w:t>
      </w:r>
    </w:p>
    <w:p w:rsidR="00F549BF" w:rsidRPr="00D07550" w:rsidRDefault="00F549BF" w:rsidP="00B236D7">
      <w:pPr>
        <w:pStyle w:val="Prrafodelista"/>
        <w:spacing w:after="0" w:line="240" w:lineRule="auto"/>
        <w:ind w:left="1080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 xml:space="preserve">Ordenanza Sustitutiva de la Ordenanza No. 0289, sancionada el 28 de septiembre de 2012, que aprueba el proceso integral de regularización </w:t>
      </w:r>
      <w:r w:rsidRPr="00D07550">
        <w:rPr>
          <w:rFonts w:ascii="Palatino Linotype" w:hAnsi="Palatino Linotype" w:cs="Times New Roman"/>
        </w:rPr>
        <w:lastRenderedPageBreak/>
        <w:t>del Asentamiento Humano de Hecho y Consolidado de Interés Social denominado “COMITÉ PRO MEJORAS DEL BARRIO JARDINES DE BELLAVISTA, UBICADO EN LA PARROQUIA CALDERÓN A FAVOR DE SUS COPROPIETARIOS”</w:t>
      </w:r>
      <w:r w:rsidR="00AC377A" w:rsidRPr="00D07550">
        <w:rPr>
          <w:rFonts w:ascii="Palatino Linotype" w:hAnsi="Palatino Linotype" w:cs="Times New Roman"/>
        </w:rPr>
        <w:t>.</w:t>
      </w:r>
    </w:p>
    <w:p w:rsidR="00F549BF" w:rsidRPr="00D07550" w:rsidRDefault="00F549BF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549BF" w:rsidRPr="00D07550" w:rsidRDefault="00F549BF" w:rsidP="00B236D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“COMITÉ PRO-MEJORAS DEL BARRIO “BALCON QUITEÑO”, A FAVOR DE SUS SOCIOS”.</w:t>
      </w:r>
    </w:p>
    <w:p w:rsidR="00874BCA" w:rsidRPr="00D07550" w:rsidRDefault="00874BCA" w:rsidP="00B236D7">
      <w:pPr>
        <w:pStyle w:val="Prrafodelista"/>
        <w:jc w:val="both"/>
        <w:rPr>
          <w:rFonts w:ascii="Palatino Linotype" w:hAnsi="Palatino Linotype" w:cs="Times New Roman"/>
        </w:rPr>
      </w:pPr>
    </w:p>
    <w:p w:rsidR="00874BCA" w:rsidRPr="00D07550" w:rsidRDefault="00874BCA" w:rsidP="00B236D7">
      <w:pPr>
        <w:pStyle w:val="Prrafodelista"/>
        <w:numPr>
          <w:ilvl w:val="0"/>
          <w:numId w:val="21"/>
        </w:numPr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 xml:space="preserve">Varios. </w:t>
      </w:r>
    </w:p>
    <w:p w:rsidR="00F53871" w:rsidRPr="00D07550" w:rsidRDefault="00F53871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Arial"/>
          <w:color w:val="000000"/>
        </w:rPr>
        <w:t xml:space="preserve">La presidenta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apruebe el orden del día propuesto. </w:t>
      </w:r>
    </w:p>
    <w:p w:rsidR="00F53871" w:rsidRPr="00D07550" w:rsidRDefault="00F53871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F53871" w:rsidRPr="00D07550" w:rsidRDefault="00F53871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F53871" w:rsidRPr="00363301" w:rsidTr="00751129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363301" w:rsidRDefault="00F53871" w:rsidP="00B1447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63301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REGISTRO DE VOTACIÓN</w:t>
            </w:r>
          </w:p>
        </w:tc>
      </w:tr>
      <w:tr w:rsidR="00F53871" w:rsidRPr="00363301" w:rsidTr="00751129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363301" w:rsidRDefault="00F53871" w:rsidP="00B144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363301" w:rsidRDefault="00F53871" w:rsidP="00B144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363301" w:rsidRDefault="00F53871" w:rsidP="00B144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363301" w:rsidRDefault="00F53871" w:rsidP="00B144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363301" w:rsidRDefault="00F53871" w:rsidP="00B144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363301" w:rsidRDefault="00F53871" w:rsidP="00B1447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ABSTENCIÓN</w:t>
            </w:r>
          </w:p>
        </w:tc>
      </w:tr>
      <w:tr w:rsidR="00F53871" w:rsidRPr="00363301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363301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F53871" w:rsidRPr="00363301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363301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F53871" w:rsidRPr="00363301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363301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F53871" w:rsidRPr="00363301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363301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F53871" w:rsidRPr="00363301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363301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363301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F53871" w:rsidRPr="00363301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363301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363301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363301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363301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363301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363301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363301" w:rsidRDefault="00F53871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363301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0</w:t>
            </w:r>
          </w:p>
        </w:tc>
      </w:tr>
    </w:tbl>
    <w:p w:rsidR="00F53871" w:rsidRPr="00D07550" w:rsidRDefault="00F53871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:rsidR="00676246" w:rsidRPr="00D07550" w:rsidRDefault="00676246" w:rsidP="000C2ECD">
      <w:pPr>
        <w:jc w:val="center"/>
        <w:rPr>
          <w:rFonts w:ascii="Palatino Linotype" w:hAnsi="Palatino Linotype"/>
          <w:b/>
        </w:rPr>
      </w:pPr>
      <w:r w:rsidRPr="00D07550">
        <w:rPr>
          <w:rFonts w:ascii="Palatino Linotype" w:hAnsi="Palatino Linotype"/>
          <w:b/>
        </w:rPr>
        <w:t>DESARROLLO DE LA SESIÓN</w:t>
      </w:r>
    </w:p>
    <w:p w:rsidR="00F94DAC" w:rsidRPr="00D07550" w:rsidRDefault="00D8521C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 w:rsidRPr="00D07550">
        <w:rPr>
          <w:rFonts w:ascii="Palatino Linotype" w:hAnsi="Palatino Linotype" w:cs="Times New Roman"/>
          <w:b/>
        </w:rPr>
        <w:t>Primer P</w:t>
      </w:r>
      <w:r w:rsidR="00F94DAC" w:rsidRPr="00D07550">
        <w:rPr>
          <w:rFonts w:ascii="Palatino Linotype" w:hAnsi="Palatino Linotype" w:cs="Times New Roman"/>
          <w:b/>
        </w:rPr>
        <w:t>unto</w:t>
      </w:r>
      <w:r w:rsidR="00BF2E79" w:rsidRPr="00D07550">
        <w:rPr>
          <w:rFonts w:ascii="Palatino Linotype" w:hAnsi="Palatino Linotype" w:cs="Times New Roman"/>
          <w:b/>
        </w:rPr>
        <w:t>.-</w:t>
      </w:r>
      <w:r w:rsidR="00F94DAC" w:rsidRPr="00D07550">
        <w:rPr>
          <w:rFonts w:ascii="Palatino Linotype" w:hAnsi="Palatino Linotype" w:cs="Times New Roman"/>
          <w:b/>
        </w:rPr>
        <w:t xml:space="preserve"> Conocimiento y resolución de las siguientes actas:</w:t>
      </w:r>
    </w:p>
    <w:p w:rsidR="00F94DAC" w:rsidRPr="00D07550" w:rsidRDefault="00F94DAC" w:rsidP="00B236D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:rsidR="00F94DAC" w:rsidRPr="00D07550" w:rsidRDefault="00F94DAC" w:rsidP="00B236D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D07550">
        <w:rPr>
          <w:rFonts w:ascii="Palatino Linotype" w:hAnsi="Palatino Linotype" w:cs="Times New Roman"/>
          <w:bCs/>
        </w:rPr>
        <w:t xml:space="preserve">Acta de la sesión No. 32 de 2 de octubre de 2020; y, </w:t>
      </w:r>
    </w:p>
    <w:p w:rsidR="00D710D5" w:rsidRPr="00D07550" w:rsidRDefault="00D710D5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:rsidR="00D710D5" w:rsidRPr="00D07550" w:rsidRDefault="005C1269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Arial"/>
          <w:color w:val="000000"/>
        </w:rPr>
        <w:t>Al no existir observaciones l</w:t>
      </w:r>
      <w:r w:rsidR="00D710D5" w:rsidRPr="00D07550">
        <w:rPr>
          <w:rFonts w:ascii="Palatino Linotype" w:hAnsi="Palatino Linotype" w:cs="Arial"/>
          <w:color w:val="000000"/>
        </w:rPr>
        <w:t xml:space="preserve">a presidenta de la comisión </w:t>
      </w:r>
      <w:r w:rsidR="00D710D5" w:rsidRPr="00D07550">
        <w:rPr>
          <w:rFonts w:ascii="Palatino Linotype" w:hAnsi="Palatino Linotype"/>
          <w:color w:val="000000" w:themeColor="text1"/>
          <w:lang w:val="es-EC"/>
        </w:rPr>
        <w:t xml:space="preserve">mociona se apruebe el acta </w:t>
      </w:r>
      <w:r w:rsidR="00D710D5" w:rsidRPr="00D07550">
        <w:rPr>
          <w:rFonts w:ascii="Palatino Linotype" w:hAnsi="Palatino Linotype" w:cs="Times New Roman"/>
          <w:bCs/>
        </w:rPr>
        <w:t>de la sesión No. 32 de 2 de octubre de 2020.</w:t>
      </w:r>
    </w:p>
    <w:p w:rsidR="00D710D5" w:rsidRPr="00D07550" w:rsidRDefault="00D710D5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D710D5" w:rsidRPr="00D07550" w:rsidRDefault="00D710D5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D710D5" w:rsidRPr="00D24D45" w:rsidTr="00751129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710D5" w:rsidRPr="00D24D45" w:rsidRDefault="00D710D5" w:rsidP="0071765C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REGISTRO DE VOTACIÓN</w:t>
            </w:r>
          </w:p>
        </w:tc>
      </w:tr>
      <w:tr w:rsidR="00D710D5" w:rsidRPr="00D24D45" w:rsidTr="00751129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710D5" w:rsidRPr="00D24D45" w:rsidRDefault="00D710D5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710D5" w:rsidRPr="00D24D45" w:rsidRDefault="00D710D5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710D5" w:rsidRPr="00D24D45" w:rsidRDefault="00D710D5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710D5" w:rsidRPr="00D24D45" w:rsidRDefault="00D710D5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710D5" w:rsidRPr="00D24D45" w:rsidRDefault="00D710D5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710D5" w:rsidRPr="00D24D45" w:rsidRDefault="00D710D5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20"/>
                <w:szCs w:val="20"/>
                <w:lang w:eastAsia="es-EC"/>
              </w:rPr>
              <w:t>ABSTENCIÓN</w:t>
            </w:r>
          </w:p>
        </w:tc>
      </w:tr>
      <w:tr w:rsidR="00D710D5" w:rsidRPr="00D24D45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D5" w:rsidRPr="00D24D45" w:rsidRDefault="00D710D5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D710D5" w:rsidRPr="00D24D45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D5" w:rsidRPr="00D24D45" w:rsidRDefault="00D710D5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5C1269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</w:tr>
      <w:tr w:rsidR="00D710D5" w:rsidRPr="00D24D45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D5" w:rsidRPr="00D24D45" w:rsidRDefault="00D710D5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D710D5" w:rsidRPr="00D24D45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D5" w:rsidRPr="00D24D45" w:rsidRDefault="00D710D5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F53871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D710D5" w:rsidRPr="00D24D45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D5" w:rsidRPr="00D24D45" w:rsidRDefault="00D710D5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20"/>
                <w:lang w:eastAsia="es-EC"/>
              </w:rPr>
            </w:pPr>
          </w:p>
        </w:tc>
      </w:tr>
      <w:tr w:rsidR="00D710D5" w:rsidRPr="00D24D45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D710D5" w:rsidRPr="00D24D45" w:rsidRDefault="00D710D5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710D5" w:rsidRPr="00D24D45" w:rsidRDefault="005C1269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710D5" w:rsidRPr="00D24D45" w:rsidRDefault="00F53871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710D5" w:rsidRPr="00D24D45" w:rsidRDefault="00D710D5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710D5" w:rsidRPr="00D24D45" w:rsidRDefault="005C1269" w:rsidP="00034A0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20"/>
                <w:szCs w:val="20"/>
              </w:rPr>
              <w:t>1</w:t>
            </w:r>
          </w:p>
        </w:tc>
      </w:tr>
    </w:tbl>
    <w:p w:rsidR="00D710D5" w:rsidRPr="00D07550" w:rsidRDefault="00D710D5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:rsidR="00F94DAC" w:rsidRPr="00D07550" w:rsidRDefault="00F94DAC" w:rsidP="00B236D7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D07550">
        <w:rPr>
          <w:rFonts w:ascii="Palatino Linotype" w:hAnsi="Palatino Linotype" w:cs="Times New Roman"/>
          <w:bCs/>
        </w:rPr>
        <w:lastRenderedPageBreak/>
        <w:t>Acta de la sesión No. 33 de 12 de octubre de 2020;</w:t>
      </w:r>
    </w:p>
    <w:p w:rsidR="00647653" w:rsidRPr="00D07550" w:rsidRDefault="00647653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:rsidR="00647653" w:rsidRPr="00D07550" w:rsidRDefault="00647653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D07550">
        <w:rPr>
          <w:rFonts w:ascii="Palatino Linotype" w:hAnsi="Palatino Linotype" w:cs="Times New Roman"/>
          <w:bCs/>
        </w:rPr>
        <w:t xml:space="preserve">El acta queda pendiente de </w:t>
      </w:r>
      <w:r w:rsidR="00034A0F" w:rsidRPr="00D07550">
        <w:rPr>
          <w:rFonts w:ascii="Palatino Linotype" w:hAnsi="Palatino Linotype" w:cs="Times New Roman"/>
          <w:bCs/>
        </w:rPr>
        <w:t xml:space="preserve">tratamiento </w:t>
      </w:r>
      <w:r w:rsidRPr="00D07550">
        <w:rPr>
          <w:rFonts w:ascii="Palatino Linotype" w:hAnsi="Palatino Linotype" w:cs="Times New Roman"/>
          <w:bCs/>
        </w:rPr>
        <w:t xml:space="preserve">por cuanto no existe mayoría para </w:t>
      </w:r>
      <w:r w:rsidR="00034A0F" w:rsidRPr="00D07550">
        <w:rPr>
          <w:rFonts w:ascii="Palatino Linotype" w:hAnsi="Palatino Linotype" w:cs="Times New Roman"/>
          <w:bCs/>
        </w:rPr>
        <w:t>para su aprobación</w:t>
      </w:r>
      <w:r w:rsidRPr="00D07550">
        <w:rPr>
          <w:rFonts w:ascii="Palatino Linotype" w:hAnsi="Palatino Linotype" w:cs="Times New Roman"/>
          <w:bCs/>
        </w:rPr>
        <w:t>.</w:t>
      </w:r>
    </w:p>
    <w:p w:rsidR="00F94DAC" w:rsidRPr="00D07550" w:rsidRDefault="00F94DAC" w:rsidP="00B236D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Palatino Linotype" w:hAnsi="Palatino Linotype" w:cs="Times New Roman"/>
          <w:bCs/>
        </w:rPr>
      </w:pPr>
    </w:p>
    <w:p w:rsidR="00F94DAC" w:rsidRPr="00D07550" w:rsidRDefault="00D8521C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D07550">
        <w:rPr>
          <w:rFonts w:ascii="Palatino Linotype" w:hAnsi="Palatino Linotype" w:cs="Times New Roman"/>
          <w:b/>
        </w:rPr>
        <w:t>Segundo P</w:t>
      </w:r>
      <w:r w:rsidR="00F94DAC" w:rsidRPr="00D07550">
        <w:rPr>
          <w:rFonts w:ascii="Palatino Linotype" w:hAnsi="Palatino Linotype" w:cs="Times New Roman"/>
          <w:b/>
        </w:rPr>
        <w:t>unto</w:t>
      </w:r>
      <w:r w:rsidR="00BF2E79" w:rsidRPr="00D07550">
        <w:rPr>
          <w:rFonts w:ascii="Palatino Linotype" w:hAnsi="Palatino Linotype" w:cs="Times New Roman"/>
          <w:b/>
        </w:rPr>
        <w:t>.-</w:t>
      </w:r>
      <w:r w:rsidR="00F94DAC" w:rsidRPr="00D07550">
        <w:rPr>
          <w:rFonts w:ascii="Palatino Linotype" w:hAnsi="Palatino Linotype" w:cs="Times New Roman"/>
          <w:b/>
        </w:rPr>
        <w:t xml:space="preserve"> Comisión general para recibir a la señora Rosa Chuquimarca, Presidenta del GAD Parroquial La Merced.</w:t>
      </w:r>
    </w:p>
    <w:p w:rsidR="00FE7BAF" w:rsidRPr="00D07550" w:rsidRDefault="00FE7BAF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C036BC" w:rsidRPr="00D07550" w:rsidRDefault="00FE7BAF" w:rsidP="00D8521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 xml:space="preserve">Por delegación del Señor Jairo Andrei Iza, Presidente del GAD Parroquial de La Merced, el señor Rafael Quimbiurco, miembro del GAD Parroquial La Merced, </w:t>
      </w:r>
      <w:r w:rsidR="00D8521C" w:rsidRPr="00D07550">
        <w:rPr>
          <w:rFonts w:ascii="Palatino Linotype" w:hAnsi="Palatino Linotype" w:cs="Times New Roman"/>
        </w:rPr>
        <w:t>quien</w:t>
      </w:r>
      <w:r w:rsidR="00C036BC" w:rsidRPr="00D07550">
        <w:rPr>
          <w:rFonts w:ascii="Palatino Linotype" w:hAnsi="Palatino Linotype" w:cs="Times New Roman"/>
          <w:b/>
        </w:rPr>
        <w:t xml:space="preserve"> </w:t>
      </w:r>
      <w:r w:rsidR="00D8521C" w:rsidRPr="00D07550">
        <w:rPr>
          <w:rFonts w:ascii="Palatino Linotype" w:hAnsi="Palatino Linotype" w:cs="Times New Roman"/>
          <w:b/>
        </w:rPr>
        <w:t>su</w:t>
      </w:r>
      <w:r w:rsidR="00B236D7" w:rsidRPr="00D07550">
        <w:rPr>
          <w:rFonts w:ascii="Palatino Linotype" w:hAnsi="Palatino Linotype" w:cs="Times New Roman"/>
        </w:rPr>
        <w:t xml:space="preserve"> preocupación por cuanto los propietarios del inm</w:t>
      </w:r>
      <w:r w:rsidR="00D8521C" w:rsidRPr="00D07550">
        <w:rPr>
          <w:rFonts w:ascii="Palatino Linotype" w:hAnsi="Palatino Linotype" w:cs="Times New Roman"/>
        </w:rPr>
        <w:t>ueble denominado e</w:t>
      </w:r>
      <w:r w:rsidR="003F40FB" w:rsidRPr="00D07550">
        <w:rPr>
          <w:rFonts w:ascii="Palatino Linotype" w:hAnsi="Palatino Linotype" w:cs="Times New Roman"/>
        </w:rPr>
        <w:t xml:space="preserve">x hacienda </w:t>
      </w:r>
      <w:r w:rsidR="00B236D7" w:rsidRPr="00D07550">
        <w:rPr>
          <w:rFonts w:ascii="Palatino Linotype" w:hAnsi="Palatino Linotype" w:cs="Times New Roman"/>
        </w:rPr>
        <w:t xml:space="preserve">La Merced, continúan </w:t>
      </w:r>
      <w:r w:rsidR="003F40FB" w:rsidRPr="00D07550">
        <w:rPr>
          <w:rFonts w:ascii="Palatino Linotype" w:hAnsi="Palatino Linotype" w:cs="Times New Roman"/>
        </w:rPr>
        <w:t>vendi</w:t>
      </w:r>
      <w:r w:rsidR="00E62D81" w:rsidRPr="00D07550">
        <w:rPr>
          <w:rFonts w:ascii="Palatino Linotype" w:hAnsi="Palatino Linotype" w:cs="Times New Roman"/>
        </w:rPr>
        <w:t>e</w:t>
      </w:r>
      <w:r w:rsidR="003F40FB" w:rsidRPr="00D07550">
        <w:rPr>
          <w:rFonts w:ascii="Palatino Linotype" w:hAnsi="Palatino Linotype" w:cs="Times New Roman"/>
        </w:rPr>
        <w:t>ndo todos sus espacio</w:t>
      </w:r>
      <w:r w:rsidR="00B236D7" w:rsidRPr="00D07550">
        <w:rPr>
          <w:rFonts w:ascii="Palatino Linotype" w:hAnsi="Palatino Linotype" w:cs="Times New Roman"/>
        </w:rPr>
        <w:t xml:space="preserve">s destinados para áreas verdes e incluso reservas ecológicas, razón por la cual solicitan se proceda con la </w:t>
      </w:r>
      <w:r w:rsidR="003F40FB" w:rsidRPr="00D07550">
        <w:rPr>
          <w:rFonts w:ascii="Palatino Linotype" w:hAnsi="Palatino Linotype" w:cs="Times New Roman"/>
        </w:rPr>
        <w:t xml:space="preserve">verificación </w:t>
      </w:r>
      <w:r w:rsidR="00B236D7" w:rsidRPr="00D07550">
        <w:rPr>
          <w:rFonts w:ascii="Palatino Linotype" w:hAnsi="Palatino Linotype" w:cs="Times New Roman"/>
        </w:rPr>
        <w:t xml:space="preserve">para que se de a conocer que </w:t>
      </w:r>
      <w:r w:rsidR="003F40FB" w:rsidRPr="00D07550">
        <w:rPr>
          <w:rFonts w:ascii="Palatino Linotype" w:hAnsi="Palatino Linotype" w:cs="Times New Roman"/>
        </w:rPr>
        <w:t xml:space="preserve">áreas están </w:t>
      </w:r>
      <w:r w:rsidR="00B236D7" w:rsidRPr="00D07550">
        <w:rPr>
          <w:rFonts w:ascii="Palatino Linotype" w:hAnsi="Palatino Linotype" w:cs="Times New Roman"/>
        </w:rPr>
        <w:t xml:space="preserve">destinadas </w:t>
      </w:r>
      <w:r w:rsidR="003F40FB" w:rsidRPr="00D07550">
        <w:rPr>
          <w:rFonts w:ascii="Palatino Linotype" w:hAnsi="Palatino Linotype" w:cs="Times New Roman"/>
        </w:rPr>
        <w:t>para áre</w:t>
      </w:r>
      <w:r w:rsidR="00CE3990" w:rsidRPr="00D07550">
        <w:rPr>
          <w:rFonts w:ascii="Palatino Linotype" w:hAnsi="Palatino Linotype" w:cs="Times New Roman"/>
        </w:rPr>
        <w:t xml:space="preserve">as verdes y cuáles para vender, </w:t>
      </w:r>
      <w:r w:rsidR="00B236D7" w:rsidRPr="00D07550">
        <w:rPr>
          <w:rFonts w:ascii="Palatino Linotype" w:hAnsi="Palatino Linotype" w:cs="Times New Roman"/>
        </w:rPr>
        <w:t xml:space="preserve">con el fin de no seguir afectando a la </w:t>
      </w:r>
      <w:r w:rsidR="00CE3990" w:rsidRPr="00D07550">
        <w:rPr>
          <w:rFonts w:ascii="Palatino Linotype" w:hAnsi="Palatino Linotype" w:cs="Times New Roman"/>
        </w:rPr>
        <w:t xml:space="preserve">comunidad puesto que cadecen de espacios verdes. </w:t>
      </w:r>
    </w:p>
    <w:p w:rsidR="009C3DA3" w:rsidRPr="00D07550" w:rsidRDefault="009C3DA3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C3DA3" w:rsidRPr="00D07550" w:rsidRDefault="00D8521C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La c</w:t>
      </w:r>
      <w:r w:rsidR="00F1083C" w:rsidRPr="00D07550">
        <w:rPr>
          <w:rFonts w:ascii="Palatino Linotype" w:hAnsi="Palatino Linotype" w:cs="Times New Roman"/>
        </w:rPr>
        <w:t>oncejala Soledad Benítez</w:t>
      </w:r>
      <w:r w:rsidRPr="00D07550">
        <w:rPr>
          <w:rFonts w:ascii="Palatino Linotype" w:hAnsi="Palatino Linotype" w:cs="Times New Roman"/>
        </w:rPr>
        <w:t>, s</w:t>
      </w:r>
      <w:r w:rsidR="00B236D7" w:rsidRPr="00D07550">
        <w:rPr>
          <w:rFonts w:ascii="Palatino Linotype" w:hAnsi="Palatino Linotype" w:cs="Times New Roman"/>
        </w:rPr>
        <w:t xml:space="preserve">eñala que existen </w:t>
      </w:r>
      <w:r w:rsidR="009C3DA3" w:rsidRPr="00D07550">
        <w:rPr>
          <w:rFonts w:ascii="Palatino Linotype" w:hAnsi="Palatino Linotype" w:cs="Times New Roman"/>
        </w:rPr>
        <w:t>normativas para hacer fraccionamiento</w:t>
      </w:r>
      <w:r w:rsidR="00B236D7" w:rsidRPr="00D07550">
        <w:rPr>
          <w:rFonts w:ascii="Palatino Linotype" w:hAnsi="Palatino Linotype" w:cs="Times New Roman"/>
        </w:rPr>
        <w:t>s</w:t>
      </w:r>
      <w:r w:rsidR="009C3DA3" w:rsidRPr="00D07550">
        <w:rPr>
          <w:rFonts w:ascii="Palatino Linotype" w:hAnsi="Palatino Linotype" w:cs="Times New Roman"/>
        </w:rPr>
        <w:t xml:space="preserve"> </w:t>
      </w:r>
      <w:r w:rsidR="00B236D7" w:rsidRPr="00D07550">
        <w:rPr>
          <w:rFonts w:ascii="Palatino Linotype" w:hAnsi="Palatino Linotype" w:cs="Times New Roman"/>
        </w:rPr>
        <w:t>por lo que el GAD Parroquial directamente debería denunciar ante la Administración Zonal que</w:t>
      </w:r>
      <w:r w:rsidR="009C3DA3" w:rsidRPr="00D07550">
        <w:rPr>
          <w:rFonts w:ascii="Palatino Linotype" w:hAnsi="Palatino Linotype" w:cs="Times New Roman"/>
        </w:rPr>
        <w:t xml:space="preserve"> corresponda o a la Agencia Metropolitana de Control para que puedan verificar si es legal o no las ventas que </w:t>
      </w:r>
      <w:r w:rsidR="00B236D7" w:rsidRPr="00D07550">
        <w:rPr>
          <w:rFonts w:ascii="Palatino Linotype" w:hAnsi="Palatino Linotype" w:cs="Times New Roman"/>
        </w:rPr>
        <w:t xml:space="preserve">se </w:t>
      </w:r>
      <w:r w:rsidR="009C3DA3" w:rsidRPr="00D07550">
        <w:rPr>
          <w:rFonts w:ascii="Palatino Linotype" w:hAnsi="Palatino Linotype" w:cs="Times New Roman"/>
        </w:rPr>
        <w:t xml:space="preserve">están </w:t>
      </w:r>
      <w:r w:rsidR="00B236D7" w:rsidRPr="00D07550">
        <w:rPr>
          <w:rFonts w:ascii="Palatino Linotype" w:hAnsi="Palatino Linotype" w:cs="Times New Roman"/>
        </w:rPr>
        <w:t xml:space="preserve">realizando y </w:t>
      </w:r>
      <w:r w:rsidR="008168FA" w:rsidRPr="00D07550">
        <w:rPr>
          <w:rFonts w:ascii="Palatino Linotype" w:hAnsi="Palatino Linotype" w:cs="Times New Roman"/>
        </w:rPr>
        <w:t>si cuentan con los permisos</w:t>
      </w:r>
      <w:r w:rsidR="00B236D7" w:rsidRPr="00D07550">
        <w:rPr>
          <w:rFonts w:ascii="Palatino Linotype" w:hAnsi="Palatino Linotype" w:cs="Times New Roman"/>
        </w:rPr>
        <w:t xml:space="preserve"> correspondientes.</w:t>
      </w:r>
      <w:r w:rsidR="009C3DA3" w:rsidRPr="00D07550">
        <w:rPr>
          <w:rFonts w:ascii="Palatino Linotype" w:hAnsi="Palatino Linotype" w:cs="Times New Roman"/>
        </w:rPr>
        <w:t xml:space="preserve"> </w:t>
      </w:r>
    </w:p>
    <w:p w:rsidR="00144E50" w:rsidRPr="00D07550" w:rsidRDefault="00144E50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144E50" w:rsidRPr="00D07550" w:rsidRDefault="00B236D7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 xml:space="preserve">Solicita que </w:t>
      </w:r>
      <w:r w:rsidR="00144E50" w:rsidRPr="00D07550">
        <w:rPr>
          <w:rFonts w:ascii="Palatino Linotype" w:hAnsi="Palatino Linotype" w:cs="Times New Roman"/>
        </w:rPr>
        <w:t xml:space="preserve">hagan llegar los documentos que </w:t>
      </w:r>
      <w:r w:rsidRPr="00D07550">
        <w:rPr>
          <w:rFonts w:ascii="Palatino Linotype" w:hAnsi="Palatino Linotype" w:cs="Times New Roman"/>
        </w:rPr>
        <w:t xml:space="preserve">hayan presentado ante las instancias municipales correspondientes con el el fin de solicitar una respuesta </w:t>
      </w:r>
      <w:r w:rsidR="00C54E7A" w:rsidRPr="00D07550">
        <w:rPr>
          <w:rFonts w:ascii="Palatino Linotype" w:hAnsi="Palatino Linotype" w:cs="Times New Roman"/>
        </w:rPr>
        <w:t>o atención a los requerimientos</w:t>
      </w:r>
      <w:r w:rsidRPr="00D07550">
        <w:rPr>
          <w:rFonts w:ascii="Palatino Linotype" w:hAnsi="Palatino Linotype" w:cs="Times New Roman"/>
        </w:rPr>
        <w:t xml:space="preserve"> planteados dentro del ámbito de fiscalización</w:t>
      </w:r>
      <w:r w:rsidR="00C54E7A" w:rsidRPr="00D07550">
        <w:rPr>
          <w:rFonts w:ascii="Palatino Linotype" w:hAnsi="Palatino Linotype" w:cs="Times New Roman"/>
        </w:rPr>
        <w:t xml:space="preserve">. </w:t>
      </w:r>
    </w:p>
    <w:p w:rsidR="00F94DAC" w:rsidRPr="00D07550" w:rsidRDefault="00F94DAC" w:rsidP="00B236D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352116" w:rsidP="00B236D7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Tercer P</w:t>
      </w:r>
      <w:r w:rsidR="00F94DAC" w:rsidRPr="00D07550">
        <w:rPr>
          <w:rFonts w:ascii="Palatino Linotype" w:hAnsi="Palatino Linotype" w:cs="Times New Roman"/>
          <w:b/>
        </w:rPr>
        <w:t>unto</w:t>
      </w:r>
      <w:r w:rsidR="00BF2E79" w:rsidRPr="00D07550">
        <w:rPr>
          <w:rFonts w:ascii="Palatino Linotype" w:hAnsi="Palatino Linotype" w:cs="Times New Roman"/>
          <w:b/>
        </w:rPr>
        <w:t>.-</w:t>
      </w:r>
      <w:r w:rsidR="00F94DAC" w:rsidRPr="00D07550">
        <w:rPr>
          <w:rFonts w:ascii="Palatino Linotype" w:hAnsi="Palatino Linotype" w:cs="Times New Roman"/>
          <w:b/>
        </w:rPr>
        <w:t xml:space="preserve"> Conocimiento y resolución de los siguientes proyectos de Ordenanza, para su tratamiento en primer debate en el Concejo Metropolitano:</w:t>
      </w: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F94DAC" w:rsidRPr="00D07550" w:rsidRDefault="00F94DAC" w:rsidP="00A6094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“COMITÉ PRO MEJORAS DEL BARRIO “SANTA CLARA DE POMASQUI”, PRIMERA ETAPA, A FAVOR DE SUS COPROPIETARIOS”</w:t>
      </w: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eastAsia="Batang" w:hAnsi="Palatino Linotype" w:cs="Arial"/>
          <w:lang w:eastAsia="es-ES"/>
        </w:rPr>
        <w:t>Luego de la presentación técnica y legal realizada por la “Unidad Especial Regula Tu Barrio”,</w:t>
      </w:r>
      <w:r w:rsidR="00D24D45">
        <w:rPr>
          <w:rFonts w:ascii="Palatino Linotype" w:eastAsia="Batang" w:hAnsi="Palatino Linotype" w:cs="Arial"/>
          <w:b/>
          <w:lang w:eastAsia="es-ES"/>
        </w:rPr>
        <w:t xml:space="preserve"> </w:t>
      </w:r>
      <w:r w:rsidR="00D24D45">
        <w:rPr>
          <w:rFonts w:ascii="Palatino Linotype" w:eastAsia="Batang" w:hAnsi="Palatino Linotype" w:cs="Arial"/>
          <w:lang w:eastAsia="es-ES"/>
        </w:rPr>
        <w:t xml:space="preserve"> l</w:t>
      </w:r>
      <w:r w:rsidRPr="00D07550">
        <w:rPr>
          <w:rFonts w:ascii="Palatino Linotype" w:hAnsi="Palatino Linotype" w:cs="Arial"/>
          <w:color w:val="000000"/>
        </w:rPr>
        <w:t xml:space="preserve">a presidenta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emita </w:t>
      </w:r>
      <w:r w:rsidRPr="00D07550">
        <w:rPr>
          <w:rFonts w:ascii="Palatino Linotype" w:hAnsi="Palatino Linotype"/>
          <w:b/>
        </w:rPr>
        <w:t>DICTAMEN FAVORABLE</w:t>
      </w:r>
      <w:r w:rsidRPr="00D07550">
        <w:rPr>
          <w:rFonts w:ascii="Palatino Linotype" w:hAnsi="Palatino Linotype"/>
        </w:rPr>
        <w:t xml:space="preserve"> para que el Concejo Metropolitano de Quito conozca y trate en </w:t>
      </w:r>
      <w:r w:rsidRPr="00D07550">
        <w:rPr>
          <w:rFonts w:ascii="Palatino Linotype" w:hAnsi="Palatino Linotype"/>
          <w:b/>
        </w:rPr>
        <w:t>PRIMER DEBATE</w:t>
      </w:r>
      <w:r w:rsidRPr="00D07550">
        <w:rPr>
          <w:rFonts w:ascii="Palatino Linotype" w:hAnsi="Palatino Linotype"/>
        </w:rPr>
        <w:t xml:space="preserve"> el proyecto de </w:t>
      </w:r>
      <w:r w:rsidRPr="00D07550">
        <w:rPr>
          <w:rFonts w:ascii="Palatino Linotype" w:hAnsi="Palatino Linotype"/>
          <w:i/>
          <w:color w:val="000000" w:themeColor="text1"/>
        </w:rPr>
        <w:t xml:space="preserve">“Ordenanza que aprueba el Proceso Integral de Regularización del Asentamiento Humano de Hecho y Consolidado de Interés Social denominado </w:t>
      </w:r>
      <w:r w:rsidR="00473A73" w:rsidRPr="00D07550">
        <w:rPr>
          <w:rFonts w:ascii="Palatino Linotype" w:hAnsi="Palatino Linotype" w:cs="Times New Roman"/>
          <w:i/>
        </w:rPr>
        <w:t xml:space="preserve">Comité Pro Mejoras del Barrio “Santa Clara De </w:t>
      </w:r>
      <w:proofErr w:type="spellStart"/>
      <w:r w:rsidR="00473A73" w:rsidRPr="00D07550">
        <w:rPr>
          <w:rFonts w:ascii="Palatino Linotype" w:hAnsi="Palatino Linotype" w:cs="Times New Roman"/>
          <w:i/>
        </w:rPr>
        <w:t>Pomasqui</w:t>
      </w:r>
      <w:proofErr w:type="spellEnd"/>
      <w:r w:rsidR="00473A73" w:rsidRPr="00D07550">
        <w:rPr>
          <w:rFonts w:ascii="Palatino Linotype" w:hAnsi="Palatino Linotype" w:cs="Times New Roman"/>
          <w:i/>
        </w:rPr>
        <w:t>”, Primera Etapa, a favor de sus copropietarios”.</w:t>
      </w: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F53871" w:rsidRPr="00D24D45" w:rsidTr="00751129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D24D45" w:rsidRDefault="00F53871" w:rsidP="0071765C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18"/>
              </w:rPr>
              <w:t>REGISTRO DE VOTACIÓN</w:t>
            </w:r>
          </w:p>
        </w:tc>
      </w:tr>
      <w:tr w:rsidR="00F53871" w:rsidRPr="00D24D45" w:rsidTr="00751129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D24D45" w:rsidRDefault="00F53871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D24D45" w:rsidRDefault="00F53871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D24D45" w:rsidRDefault="00F53871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D24D45" w:rsidRDefault="00F53871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D24D45" w:rsidRDefault="00F53871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D24D45" w:rsidRDefault="00F53871" w:rsidP="0071765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ABSTENCIÓN</w:t>
            </w:r>
          </w:p>
        </w:tc>
      </w:tr>
      <w:tr w:rsidR="00F53871" w:rsidRPr="00D24D45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D24D45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lastRenderedPageBreak/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53871" w:rsidRPr="00D24D45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D24D45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53871" w:rsidRPr="00D24D45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D24D45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53871" w:rsidRPr="00D24D45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D24D45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53871" w:rsidRPr="00D24D45" w:rsidTr="00751129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71" w:rsidRPr="00D24D45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24D45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24D45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53871" w:rsidRPr="00D24D45" w:rsidTr="00751129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3871" w:rsidRPr="00D24D45" w:rsidRDefault="00F53871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18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18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3871" w:rsidRPr="00D24D45" w:rsidRDefault="00F53871" w:rsidP="00473A73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24D45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</w:tr>
    </w:tbl>
    <w:p w:rsidR="00F53871" w:rsidRPr="00D07550" w:rsidRDefault="00F53871" w:rsidP="00B236D7">
      <w:pPr>
        <w:jc w:val="both"/>
        <w:rPr>
          <w:rFonts w:ascii="Palatino Linotype" w:hAnsi="Palatino Linotype"/>
        </w:rPr>
      </w:pPr>
    </w:p>
    <w:p w:rsidR="00F94DAC" w:rsidRPr="00D07550" w:rsidRDefault="00F94DAC" w:rsidP="0014654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“YANAHUAYCO SECTOR “SAN GABRIEL”, A FAVOR DE SUS COPROPIETARIOS”</w:t>
      </w:r>
      <w:r w:rsidR="0014654C" w:rsidRPr="00D07550">
        <w:rPr>
          <w:rFonts w:ascii="Palatino Linotype" w:hAnsi="Palatino Linotype" w:cs="Times New Roman"/>
        </w:rPr>
        <w:t>.</w:t>
      </w:r>
    </w:p>
    <w:p w:rsidR="00F94DAC" w:rsidRPr="00D07550" w:rsidRDefault="00F94DAC" w:rsidP="00B236D7">
      <w:pPr>
        <w:pStyle w:val="Prrafodelista"/>
        <w:spacing w:after="0" w:line="240" w:lineRule="auto"/>
        <w:ind w:left="1440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D07550">
        <w:rPr>
          <w:rFonts w:ascii="Palatino Linotype" w:eastAsia="Batang" w:hAnsi="Palatino Linotype" w:cs="Arial"/>
          <w:lang w:eastAsia="es-ES"/>
        </w:rPr>
        <w:t>Luego de la presentación técnica y legal realizada por la “Unidad Especial Regula Tu Barrio”,</w:t>
      </w:r>
      <w:r w:rsidRPr="00D07550">
        <w:rPr>
          <w:rFonts w:ascii="Palatino Linotype" w:eastAsia="Batang" w:hAnsi="Palatino Linotype" w:cs="Arial"/>
          <w:b/>
          <w:lang w:eastAsia="es-ES"/>
        </w:rPr>
        <w:t xml:space="preserve"> </w:t>
      </w:r>
      <w:r w:rsidR="0014654C" w:rsidRPr="008A1F72">
        <w:rPr>
          <w:rFonts w:ascii="Palatino Linotype" w:eastAsia="Batang" w:hAnsi="Palatino Linotype" w:cs="Arial"/>
          <w:lang w:eastAsia="es-ES"/>
        </w:rPr>
        <w:t>l</w:t>
      </w:r>
      <w:r w:rsidRPr="008A1F72">
        <w:rPr>
          <w:rFonts w:ascii="Palatino Linotype" w:hAnsi="Palatino Linotype" w:cs="Arial"/>
          <w:color w:val="000000"/>
        </w:rPr>
        <w:t>a</w:t>
      </w:r>
      <w:r w:rsidRPr="00D07550">
        <w:rPr>
          <w:rFonts w:ascii="Palatino Linotype" w:hAnsi="Palatino Linotype" w:cs="Arial"/>
          <w:color w:val="000000"/>
        </w:rPr>
        <w:t xml:space="preserve"> presidenta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emita </w:t>
      </w:r>
      <w:r w:rsidRPr="00D07550">
        <w:rPr>
          <w:rFonts w:ascii="Palatino Linotype" w:hAnsi="Palatino Linotype"/>
          <w:b/>
        </w:rPr>
        <w:t>DICTAMEN FAVORABLE</w:t>
      </w:r>
      <w:r w:rsidRPr="00D07550">
        <w:rPr>
          <w:rFonts w:ascii="Palatino Linotype" w:hAnsi="Palatino Linotype"/>
        </w:rPr>
        <w:t xml:space="preserve"> para que el Concejo Metropolitano de Quito conozca y trate en </w:t>
      </w:r>
      <w:r w:rsidRPr="00D07550">
        <w:rPr>
          <w:rFonts w:ascii="Palatino Linotype" w:hAnsi="Palatino Linotype"/>
          <w:b/>
        </w:rPr>
        <w:t>PRIMER DEBATE</w:t>
      </w:r>
      <w:r w:rsidRPr="00D07550">
        <w:rPr>
          <w:rFonts w:ascii="Palatino Linotype" w:hAnsi="Palatino Linotype"/>
        </w:rPr>
        <w:t xml:space="preserve"> el proyecto de </w:t>
      </w:r>
      <w:r w:rsidRPr="00D07550">
        <w:rPr>
          <w:rFonts w:ascii="Palatino Linotype" w:hAnsi="Palatino Linotype"/>
          <w:i/>
          <w:color w:val="000000" w:themeColor="text1"/>
        </w:rPr>
        <w:t>“Ordenanza que aprueba el Proceso Integral de Regularización del Asentamiento Humano de Hecho y Consolidado de Interés Social denominado</w:t>
      </w:r>
      <w:r w:rsidR="0014654C" w:rsidRPr="00D07550">
        <w:rPr>
          <w:rFonts w:ascii="Palatino Linotype" w:hAnsi="Palatino Linotype"/>
          <w:i/>
          <w:color w:val="000000" w:themeColor="text1"/>
        </w:rPr>
        <w:t xml:space="preserve"> </w:t>
      </w:r>
      <w:proofErr w:type="spellStart"/>
      <w:r w:rsidR="0014654C" w:rsidRPr="00D07550">
        <w:rPr>
          <w:rFonts w:ascii="Palatino Linotype" w:hAnsi="Palatino Linotype" w:cs="Times New Roman"/>
          <w:i/>
        </w:rPr>
        <w:t>Yanahuayco</w:t>
      </w:r>
      <w:proofErr w:type="spellEnd"/>
      <w:r w:rsidR="0014654C" w:rsidRPr="00D07550">
        <w:rPr>
          <w:rFonts w:ascii="Palatino Linotype" w:hAnsi="Palatino Linotype" w:cs="Times New Roman"/>
          <w:i/>
        </w:rPr>
        <w:t xml:space="preserve"> sector San Gabriel”, a favor de sus copropietarios”.</w:t>
      </w: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0C2ECD" w:rsidRPr="009F43CE" w:rsidTr="00C42F9E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C42F9E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sz w:val="20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20"/>
              </w:rPr>
              <w:t>REGISTRO DE VOTACIÓN</w:t>
            </w:r>
          </w:p>
        </w:tc>
      </w:tr>
      <w:tr w:rsidR="000C2ECD" w:rsidRPr="009F43CE" w:rsidTr="00C42F9E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C42F9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ABSTENCIÓN</w:t>
            </w:r>
          </w:p>
        </w:tc>
      </w:tr>
      <w:tr w:rsidR="000C2ECD" w:rsidRPr="009F43CE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0C2ECD" w:rsidRPr="009F43CE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0C2ECD" w:rsidRPr="009F43CE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0C2ECD" w:rsidRPr="009F43CE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0C2ECD" w:rsidRPr="009F43CE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0C2ECD" w:rsidRPr="009F43CE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C42F9E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5308C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</w:tr>
    </w:tbl>
    <w:p w:rsidR="000C2ECD" w:rsidRPr="00D07550" w:rsidRDefault="000C2ECD" w:rsidP="000C2ECD">
      <w:pPr>
        <w:pStyle w:val="Prrafodelista"/>
        <w:spacing w:after="0" w:line="240" w:lineRule="auto"/>
        <w:ind w:left="1440"/>
        <w:jc w:val="both"/>
        <w:rPr>
          <w:rFonts w:ascii="Palatino Linotype" w:hAnsi="Palatino Linotype" w:cs="Times New Roman"/>
        </w:rPr>
      </w:pPr>
    </w:p>
    <w:p w:rsidR="00F94DAC" w:rsidRPr="00D07550" w:rsidRDefault="00F94DAC" w:rsidP="00C71D0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“BARRIO NUEVA GENERACIÓN SEGUNDA ETAPA, A FAVOR DE SUS COPROPIETARIOS”.</w:t>
      </w:r>
    </w:p>
    <w:p w:rsidR="00F94DAC" w:rsidRPr="00D07550" w:rsidRDefault="00F94DAC" w:rsidP="00B236D7">
      <w:pPr>
        <w:pStyle w:val="Prrafodelista"/>
        <w:spacing w:after="0" w:line="240" w:lineRule="auto"/>
        <w:ind w:left="1440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eastAsia="Batang" w:hAnsi="Palatino Linotype" w:cs="Arial"/>
          <w:lang w:eastAsia="es-ES"/>
        </w:rPr>
        <w:t>Luego de la presentación técnica y legal realizada por la “Unidad Especial Regula Tu Barrio”,</w:t>
      </w:r>
      <w:r w:rsidR="00532100">
        <w:rPr>
          <w:rFonts w:ascii="Palatino Linotype" w:eastAsia="Batang" w:hAnsi="Palatino Linotype" w:cs="Arial"/>
          <w:b/>
          <w:lang w:eastAsia="es-ES"/>
        </w:rPr>
        <w:t xml:space="preserve"> </w:t>
      </w:r>
      <w:r w:rsidRPr="00532100">
        <w:rPr>
          <w:rFonts w:ascii="Palatino Linotype" w:eastAsia="Batang" w:hAnsi="Palatino Linotype" w:cs="Arial"/>
          <w:lang w:eastAsia="es-ES"/>
        </w:rPr>
        <w:t>l</w:t>
      </w:r>
      <w:r w:rsidRPr="00532100">
        <w:rPr>
          <w:rFonts w:ascii="Palatino Linotype" w:hAnsi="Palatino Linotype" w:cs="Arial"/>
          <w:color w:val="000000"/>
        </w:rPr>
        <w:t>a presidenta</w:t>
      </w:r>
      <w:r w:rsidRPr="00D07550">
        <w:rPr>
          <w:rFonts w:ascii="Palatino Linotype" w:hAnsi="Palatino Linotype" w:cs="Arial"/>
          <w:color w:val="000000"/>
        </w:rPr>
        <w:t xml:space="preserve">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emita </w:t>
      </w:r>
      <w:r w:rsidRPr="00D07550">
        <w:rPr>
          <w:rFonts w:ascii="Palatino Linotype" w:hAnsi="Palatino Linotype"/>
          <w:b/>
        </w:rPr>
        <w:t>DICTAMEN FAVORABLE</w:t>
      </w:r>
      <w:r w:rsidRPr="00D07550">
        <w:rPr>
          <w:rFonts w:ascii="Palatino Linotype" w:hAnsi="Palatino Linotype"/>
        </w:rPr>
        <w:t xml:space="preserve"> para que el Concejo Metropolitano de Quito conozca y trate en </w:t>
      </w:r>
      <w:r w:rsidRPr="00D07550">
        <w:rPr>
          <w:rFonts w:ascii="Palatino Linotype" w:hAnsi="Palatino Linotype"/>
          <w:b/>
        </w:rPr>
        <w:t>PRIMER DEBATE</w:t>
      </w:r>
      <w:r w:rsidRPr="00D07550">
        <w:rPr>
          <w:rFonts w:ascii="Palatino Linotype" w:hAnsi="Palatino Linotype"/>
        </w:rPr>
        <w:t xml:space="preserve"> el proyecto de </w:t>
      </w:r>
      <w:r w:rsidRPr="00D07550">
        <w:rPr>
          <w:rFonts w:ascii="Palatino Linotype" w:hAnsi="Palatino Linotype"/>
          <w:i/>
          <w:color w:val="000000" w:themeColor="text1"/>
        </w:rPr>
        <w:t xml:space="preserve">“Ordenanza que aprueba el Proceso Integral de Regularización del Asentamiento Humano de Hecho y Consolidado de Interés Social </w:t>
      </w:r>
      <w:r w:rsidR="00DF59FA">
        <w:rPr>
          <w:rFonts w:ascii="Palatino Linotype" w:hAnsi="Palatino Linotype"/>
          <w:i/>
          <w:color w:val="000000" w:themeColor="text1"/>
        </w:rPr>
        <w:t>d</w:t>
      </w:r>
      <w:r w:rsidR="00C71D0A" w:rsidRPr="00D07550">
        <w:rPr>
          <w:rFonts w:ascii="Palatino Linotype" w:hAnsi="Palatino Linotype"/>
          <w:i/>
          <w:color w:val="000000" w:themeColor="text1"/>
        </w:rPr>
        <w:t xml:space="preserve">enominado </w:t>
      </w:r>
      <w:r w:rsidR="00C71D0A" w:rsidRPr="00D07550">
        <w:rPr>
          <w:rFonts w:ascii="Palatino Linotype" w:hAnsi="Palatino Linotype" w:cs="Times New Roman"/>
          <w:i/>
        </w:rPr>
        <w:t>Barrio Nueva Generación Segunda Etapa, a favor de sus copropietarios</w:t>
      </w:r>
      <w:r w:rsidR="00C71D0A" w:rsidRPr="00D07550">
        <w:rPr>
          <w:rFonts w:ascii="Palatino Linotype" w:hAnsi="Palatino Linotype" w:cs="Times New Roman"/>
        </w:rPr>
        <w:t>”.</w:t>
      </w: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0C2ECD" w:rsidRPr="009F43CE" w:rsidTr="009F43CE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18"/>
              </w:rPr>
              <w:t>REGISTRO DE VOTACIÓN</w:t>
            </w:r>
          </w:p>
        </w:tc>
      </w:tr>
      <w:tr w:rsidR="000C2ECD" w:rsidRPr="009F43CE" w:rsidTr="009F43CE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lastRenderedPageBreak/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ABSTENCIÓN</w:t>
            </w:r>
          </w:p>
        </w:tc>
      </w:tr>
      <w:tr w:rsidR="000C2ECD" w:rsidRPr="009F43CE" w:rsidTr="009F43C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FD241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0C2ECD" w:rsidRPr="009F43CE" w:rsidTr="009F43C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FD241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0C2ECD" w:rsidRPr="009F43CE" w:rsidTr="009F43C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FD241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0C2ECD" w:rsidRPr="009F43CE" w:rsidTr="009F43C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FD241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0C2ECD" w:rsidRPr="009F43CE" w:rsidTr="009F43C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CD" w:rsidRPr="009F43CE" w:rsidRDefault="000C2ECD" w:rsidP="00FD241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9F43CE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9F43CE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0C2ECD" w:rsidRPr="009F43CE" w:rsidTr="009F43C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C2ECD" w:rsidRPr="009F43CE" w:rsidRDefault="000C2ECD" w:rsidP="00FD2411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18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18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C2ECD" w:rsidRPr="009F43CE" w:rsidRDefault="000C2ECD" w:rsidP="00FD241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9F43CE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</w:tr>
    </w:tbl>
    <w:p w:rsidR="00F94DAC" w:rsidRPr="00D07550" w:rsidRDefault="00F94DAC" w:rsidP="00FD2411">
      <w:pPr>
        <w:pStyle w:val="Prrafodelista"/>
        <w:spacing w:after="0" w:line="240" w:lineRule="auto"/>
        <w:jc w:val="center"/>
        <w:rPr>
          <w:rFonts w:ascii="Palatino Linotype" w:hAnsi="Palatino Linotype" w:cs="Times New Roman"/>
        </w:rPr>
      </w:pPr>
    </w:p>
    <w:p w:rsidR="000C2ECD" w:rsidRPr="00D07550" w:rsidRDefault="000C2ECD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421B1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“COMITÉ PROMEJORAS “MIRADOR DE LA ESPERANZA” A FAVOR DE SUS COPROPIETARIOS”.</w:t>
      </w: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eastAsia="Batang" w:hAnsi="Palatino Linotype" w:cs="Arial"/>
          <w:lang w:eastAsia="es-ES"/>
        </w:rPr>
        <w:t>Luego de la presentación técnica y legal realizada por la “Unidad Especial Regula Tu Barrio”,</w:t>
      </w:r>
      <w:r w:rsidRPr="00D07550">
        <w:rPr>
          <w:rFonts w:ascii="Palatino Linotype" w:eastAsia="Batang" w:hAnsi="Palatino Linotype" w:cs="Arial"/>
          <w:b/>
          <w:lang w:eastAsia="es-ES"/>
        </w:rPr>
        <w:t xml:space="preserve"> </w:t>
      </w:r>
      <w:r w:rsidRPr="00B91E32">
        <w:rPr>
          <w:rFonts w:ascii="Palatino Linotype" w:eastAsia="Batang" w:hAnsi="Palatino Linotype" w:cs="Arial"/>
          <w:lang w:eastAsia="es-ES"/>
        </w:rPr>
        <w:t>l</w:t>
      </w:r>
      <w:r w:rsidRPr="00B91E32">
        <w:rPr>
          <w:rFonts w:ascii="Palatino Linotype" w:hAnsi="Palatino Linotype" w:cs="Arial"/>
          <w:color w:val="000000"/>
        </w:rPr>
        <w:t xml:space="preserve">a </w:t>
      </w:r>
      <w:r w:rsidRPr="00D07550">
        <w:rPr>
          <w:rFonts w:ascii="Palatino Linotype" w:hAnsi="Palatino Linotype" w:cs="Arial"/>
          <w:color w:val="000000"/>
        </w:rPr>
        <w:t xml:space="preserve">presidenta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emita </w:t>
      </w:r>
      <w:r w:rsidRPr="00D07550">
        <w:rPr>
          <w:rFonts w:ascii="Palatino Linotype" w:hAnsi="Palatino Linotype"/>
          <w:b/>
        </w:rPr>
        <w:t>DICTAMEN FAVORABLE</w:t>
      </w:r>
      <w:r w:rsidRPr="00D07550">
        <w:rPr>
          <w:rFonts w:ascii="Palatino Linotype" w:hAnsi="Palatino Linotype"/>
        </w:rPr>
        <w:t xml:space="preserve"> para que el Concejo Metropolitano de Quito conozca y trate en </w:t>
      </w:r>
      <w:r w:rsidRPr="00D07550">
        <w:rPr>
          <w:rFonts w:ascii="Palatino Linotype" w:hAnsi="Palatino Linotype"/>
          <w:b/>
        </w:rPr>
        <w:t>PRIMER DEBATE</w:t>
      </w:r>
      <w:r w:rsidRPr="00D07550">
        <w:rPr>
          <w:rFonts w:ascii="Palatino Linotype" w:hAnsi="Palatino Linotype"/>
        </w:rPr>
        <w:t xml:space="preserve"> el proyecto de </w:t>
      </w:r>
      <w:r w:rsidRPr="00D07550">
        <w:rPr>
          <w:rFonts w:ascii="Palatino Linotype" w:hAnsi="Palatino Linotype"/>
          <w:i/>
          <w:color w:val="000000" w:themeColor="text1"/>
        </w:rPr>
        <w:t xml:space="preserve">“Ordenanza que aprueba el Proceso Integral de Regularización del Asentamiento Humano de Hecho y Consolidado de Interés Social denominado </w:t>
      </w:r>
      <w:r w:rsidR="0079747A" w:rsidRPr="00D07550">
        <w:rPr>
          <w:rFonts w:ascii="Palatino Linotype" w:hAnsi="Palatino Linotype" w:cs="Times New Roman"/>
          <w:i/>
        </w:rPr>
        <w:t xml:space="preserve">Comité </w:t>
      </w:r>
      <w:proofErr w:type="spellStart"/>
      <w:r w:rsidR="0079747A" w:rsidRPr="00D07550">
        <w:rPr>
          <w:rFonts w:ascii="Palatino Linotype" w:hAnsi="Palatino Linotype" w:cs="Times New Roman"/>
          <w:i/>
        </w:rPr>
        <w:t>Promejoras</w:t>
      </w:r>
      <w:proofErr w:type="spellEnd"/>
      <w:r w:rsidR="0079747A" w:rsidRPr="00D07550">
        <w:rPr>
          <w:rFonts w:ascii="Palatino Linotype" w:hAnsi="Palatino Linotype" w:cs="Times New Roman"/>
          <w:i/>
        </w:rPr>
        <w:t xml:space="preserve"> Mirador de La Esperanza, a favor de sus copropietarios”.</w:t>
      </w: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F94DAC" w:rsidRPr="00DF59FA" w:rsidTr="00DF59FA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18"/>
              </w:rPr>
            </w:pPr>
            <w:r w:rsidRPr="00DF59FA">
              <w:rPr>
                <w:rFonts w:ascii="Palatino Linotype" w:hAnsi="Palatino Linotype" w:cs="Arial"/>
                <w:b/>
                <w:color w:val="FFFFFF"/>
                <w:sz w:val="18"/>
              </w:rPr>
              <w:t>REGISTRO DE VOTACIÓN</w:t>
            </w:r>
          </w:p>
        </w:tc>
      </w:tr>
      <w:tr w:rsidR="00F94DAC" w:rsidRPr="00DF59FA" w:rsidTr="00DF59FA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4DAC" w:rsidRPr="00DF59FA" w:rsidRDefault="00F94DAC" w:rsidP="00B236D7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b/>
                <w:color w:val="FFFFFF"/>
                <w:sz w:val="18"/>
                <w:lang w:eastAsia="es-EC"/>
              </w:rPr>
              <w:t>ABSTENCIÓN</w:t>
            </w:r>
          </w:p>
        </w:tc>
      </w:tr>
      <w:tr w:rsidR="00F94DAC" w:rsidRPr="00DF59FA" w:rsidTr="00DF59FA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AC" w:rsidRPr="00DF59FA" w:rsidRDefault="00F94DAC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F59FA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0C2ECD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94DAC" w:rsidRPr="00DF59FA" w:rsidTr="00DF59FA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AC" w:rsidRPr="00DF59FA" w:rsidRDefault="00F94DAC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F59FA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94DAC" w:rsidRPr="00DF59FA" w:rsidTr="00DF59FA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AC" w:rsidRPr="00DF59FA" w:rsidRDefault="00F94DAC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F59FA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0C2ECD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94DAC" w:rsidRPr="00DF59FA" w:rsidTr="00DF59FA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AC" w:rsidRPr="00DF59FA" w:rsidRDefault="00F94DAC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F59FA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0C2ECD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94DAC" w:rsidRPr="00DF59FA" w:rsidTr="00DF59FA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AC" w:rsidRPr="00DF59FA" w:rsidRDefault="00F94DAC" w:rsidP="00B236D7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</w:pPr>
            <w:r w:rsidRPr="00DF59FA">
              <w:rPr>
                <w:rFonts w:ascii="Palatino Linotype" w:hAnsi="Palatino Linotype" w:cs="Calibri"/>
                <w:b/>
                <w:bCs/>
                <w:color w:val="000000"/>
                <w:sz w:val="18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  <w:r w:rsidRPr="00DF59FA">
              <w:rPr>
                <w:rFonts w:ascii="Palatino Linotype" w:eastAsia="Times New Roman" w:hAnsi="Palatino Linotype"/>
                <w:sz w:val="18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lang w:eastAsia="es-EC"/>
              </w:rPr>
            </w:pPr>
          </w:p>
        </w:tc>
      </w:tr>
      <w:tr w:rsidR="00F94DAC" w:rsidRPr="00DF59FA" w:rsidTr="00DF59FA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94DAC" w:rsidRPr="00DF59FA" w:rsidRDefault="00F94DAC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F59FA">
              <w:rPr>
                <w:rFonts w:ascii="Palatino Linotype" w:hAnsi="Palatino Linotype" w:cs="Arial"/>
                <w:b/>
                <w:color w:val="FFFFFF"/>
                <w:sz w:val="18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4DAC" w:rsidRPr="00DF59FA" w:rsidRDefault="000C2ECD" w:rsidP="00B9430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F59FA">
              <w:rPr>
                <w:rFonts w:ascii="Palatino Linotype" w:hAnsi="Palatino Linotype" w:cs="Arial"/>
                <w:b/>
                <w:color w:val="FFFFFF"/>
                <w:sz w:val="1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F59FA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4DAC" w:rsidRPr="00DF59FA" w:rsidRDefault="000C2ECD" w:rsidP="00B9430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F59FA">
              <w:rPr>
                <w:rFonts w:ascii="Palatino Linotype" w:hAnsi="Palatino Linotype" w:cs="Arial"/>
                <w:b/>
                <w:color w:val="FFFFFF"/>
                <w:sz w:val="18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F59FA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94DAC" w:rsidRPr="00DF59FA" w:rsidRDefault="00F94DAC" w:rsidP="00B9430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18"/>
              </w:rPr>
            </w:pPr>
            <w:r w:rsidRPr="00DF59FA">
              <w:rPr>
                <w:rFonts w:ascii="Palatino Linotype" w:hAnsi="Palatino Linotype" w:cs="Arial"/>
                <w:b/>
                <w:color w:val="FFFFFF"/>
                <w:sz w:val="18"/>
              </w:rPr>
              <w:t>0</w:t>
            </w:r>
          </w:p>
        </w:tc>
      </w:tr>
    </w:tbl>
    <w:p w:rsidR="00F94DAC" w:rsidRPr="00D07550" w:rsidRDefault="00F94DAC" w:rsidP="00B236D7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i/>
          <w:color w:val="000000" w:themeColor="text1"/>
        </w:rPr>
      </w:pP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373EB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“CRISTALES DEL VALLE”, A FAVOR DE SUS COPROPIETARIOS”.</w:t>
      </w:r>
    </w:p>
    <w:p w:rsidR="00F94DAC" w:rsidRPr="00D07550" w:rsidRDefault="00F94DAC" w:rsidP="00B236D7">
      <w:pPr>
        <w:spacing w:after="0" w:line="240" w:lineRule="auto"/>
        <w:ind w:left="1080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eastAsia="Batang" w:hAnsi="Palatino Linotype" w:cs="Arial"/>
          <w:lang w:eastAsia="es-ES"/>
        </w:rPr>
        <w:t>Luego de la presentación técnica y legal realizada por la “Unidad Especial Regula Tu Barrio”,</w:t>
      </w:r>
      <w:r w:rsidR="00F02450">
        <w:rPr>
          <w:rFonts w:ascii="Palatino Linotype" w:eastAsia="Batang" w:hAnsi="Palatino Linotype" w:cs="Arial"/>
          <w:lang w:eastAsia="es-ES"/>
        </w:rPr>
        <w:t xml:space="preserve"> </w:t>
      </w:r>
      <w:r w:rsidR="00373EBF" w:rsidRPr="00F02450">
        <w:rPr>
          <w:rFonts w:ascii="Palatino Linotype" w:eastAsia="Batang" w:hAnsi="Palatino Linotype" w:cs="Arial"/>
          <w:lang w:eastAsia="es-ES"/>
        </w:rPr>
        <w:t>l</w:t>
      </w:r>
      <w:r w:rsidRPr="00F02450">
        <w:rPr>
          <w:rFonts w:ascii="Palatino Linotype" w:hAnsi="Palatino Linotype" w:cs="Arial"/>
          <w:color w:val="000000"/>
        </w:rPr>
        <w:t>a</w:t>
      </w:r>
      <w:r w:rsidRPr="00D07550">
        <w:rPr>
          <w:rFonts w:ascii="Palatino Linotype" w:hAnsi="Palatino Linotype" w:cs="Arial"/>
          <w:color w:val="000000"/>
        </w:rPr>
        <w:t xml:space="preserve"> presidenta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emita </w:t>
      </w:r>
      <w:r w:rsidRPr="00D07550">
        <w:rPr>
          <w:rFonts w:ascii="Palatino Linotype" w:hAnsi="Palatino Linotype"/>
          <w:b/>
        </w:rPr>
        <w:t>DICTAMEN FAVORABLE</w:t>
      </w:r>
      <w:r w:rsidRPr="00D07550">
        <w:rPr>
          <w:rFonts w:ascii="Palatino Linotype" w:hAnsi="Palatino Linotype"/>
        </w:rPr>
        <w:t xml:space="preserve"> para que el Concejo Metropolitano de Quito conozca y trate en </w:t>
      </w:r>
      <w:r w:rsidRPr="00D07550">
        <w:rPr>
          <w:rFonts w:ascii="Palatino Linotype" w:hAnsi="Palatino Linotype"/>
          <w:b/>
        </w:rPr>
        <w:t>PRIMER DEBATE</w:t>
      </w:r>
      <w:r w:rsidRPr="00D07550">
        <w:rPr>
          <w:rFonts w:ascii="Palatino Linotype" w:hAnsi="Palatino Linotype"/>
        </w:rPr>
        <w:t xml:space="preserve"> el proyecto de </w:t>
      </w:r>
      <w:r w:rsidRPr="00D07550">
        <w:rPr>
          <w:rFonts w:ascii="Palatino Linotype" w:hAnsi="Palatino Linotype"/>
          <w:i/>
          <w:color w:val="000000" w:themeColor="text1"/>
        </w:rPr>
        <w:t xml:space="preserve">“Ordenanza que aprueba el Proceso Integral de Regularización del Asentamiento Humano de Hecho y Consolidado de Interés Social denominado </w:t>
      </w:r>
      <w:r w:rsidR="00352116">
        <w:rPr>
          <w:rFonts w:ascii="Palatino Linotype" w:hAnsi="Palatino Linotype" w:cs="Times New Roman"/>
          <w:i/>
        </w:rPr>
        <w:t>Cristales d</w:t>
      </w:r>
      <w:r w:rsidR="00ED78C8" w:rsidRPr="00D07550">
        <w:rPr>
          <w:rFonts w:ascii="Palatino Linotype" w:hAnsi="Palatino Linotype" w:cs="Times New Roman"/>
          <w:i/>
        </w:rPr>
        <w:t>el Valle, a favor de sus copropietarios”.</w:t>
      </w:r>
    </w:p>
    <w:p w:rsidR="00F94DAC" w:rsidRPr="00D07550" w:rsidRDefault="00F94DAC" w:rsidP="00B236D7">
      <w:pPr>
        <w:spacing w:after="0" w:line="240" w:lineRule="auto"/>
        <w:ind w:left="720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lastRenderedPageBreak/>
        <w:t xml:space="preserve">La Comisión aprueba la moción, conforme la siguiente votación: </w:t>
      </w:r>
    </w:p>
    <w:p w:rsidR="00F94DAC" w:rsidRPr="00D07550" w:rsidRDefault="00F94DAC" w:rsidP="00B236D7">
      <w:pPr>
        <w:spacing w:after="0" w:line="240" w:lineRule="auto"/>
        <w:ind w:left="720"/>
        <w:jc w:val="both"/>
        <w:rPr>
          <w:rFonts w:ascii="Palatino Linotype" w:hAnsi="Palatino Linotype" w:cs="Times New Roman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8562FC" w:rsidRPr="00F02450" w:rsidTr="00F02450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REGISTRO DE VOTACIÓN</w:t>
            </w:r>
          </w:p>
        </w:tc>
      </w:tr>
      <w:tr w:rsidR="008562FC" w:rsidRPr="00F02450" w:rsidTr="00F02450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ABSTENCIÓN</w:t>
            </w:r>
          </w:p>
        </w:tc>
      </w:tr>
      <w:tr w:rsidR="008562FC" w:rsidRPr="00F02450" w:rsidTr="00F02450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F02450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F02450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F02450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F02450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F02450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054BB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</w:tr>
    </w:tbl>
    <w:p w:rsidR="008562FC" w:rsidRPr="00D07550" w:rsidRDefault="008562FC" w:rsidP="00B236D7">
      <w:pPr>
        <w:spacing w:after="0" w:line="240" w:lineRule="auto"/>
        <w:ind w:left="720"/>
        <w:jc w:val="both"/>
        <w:rPr>
          <w:rFonts w:ascii="Palatino Linotype" w:hAnsi="Palatino Linotype" w:cs="Times New Roman"/>
        </w:rPr>
      </w:pPr>
    </w:p>
    <w:p w:rsidR="008562FC" w:rsidRPr="00D07550" w:rsidRDefault="008562FC" w:rsidP="00B236D7">
      <w:pPr>
        <w:spacing w:after="0" w:line="240" w:lineRule="auto"/>
        <w:ind w:left="720"/>
        <w:jc w:val="both"/>
        <w:rPr>
          <w:rFonts w:ascii="Palatino Linotype" w:hAnsi="Palatino Linotype" w:cs="Times New Roman"/>
        </w:rPr>
      </w:pPr>
    </w:p>
    <w:p w:rsidR="00F94DAC" w:rsidRPr="00D07550" w:rsidRDefault="00F94DAC" w:rsidP="009452F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“BARRIO DE LA CRUZ, A FAVOR DE SUS COPROPIETARIOS”</w:t>
      </w:r>
      <w:r w:rsidR="009452FE" w:rsidRPr="00D07550">
        <w:rPr>
          <w:rFonts w:ascii="Palatino Linotype" w:hAnsi="Palatino Linotype" w:cs="Times New Roman"/>
        </w:rPr>
        <w:t>.</w:t>
      </w: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/>
          <w:i/>
          <w:color w:val="000000" w:themeColor="text1"/>
        </w:rPr>
      </w:pPr>
      <w:r w:rsidRPr="00D07550">
        <w:rPr>
          <w:rFonts w:ascii="Palatino Linotype" w:eastAsia="Batang" w:hAnsi="Palatino Linotype" w:cs="Arial"/>
          <w:lang w:eastAsia="es-ES"/>
        </w:rPr>
        <w:t>Luego de la presentación técnica y legal realizada por la “Unidad Especial Regula Tu Barrio”,</w:t>
      </w:r>
      <w:r w:rsidR="009452FE" w:rsidRPr="00D07550">
        <w:rPr>
          <w:rFonts w:ascii="Palatino Linotype" w:eastAsia="Batang" w:hAnsi="Palatino Linotype" w:cs="Arial"/>
          <w:lang w:eastAsia="es-ES"/>
        </w:rPr>
        <w:t xml:space="preserve"> </w:t>
      </w:r>
      <w:r w:rsidRPr="00D07550">
        <w:rPr>
          <w:rFonts w:ascii="Palatino Linotype" w:eastAsia="Batang" w:hAnsi="Palatino Linotype" w:cs="Arial"/>
          <w:lang w:eastAsia="es-ES"/>
        </w:rPr>
        <w:t>l</w:t>
      </w:r>
      <w:r w:rsidRPr="00D07550">
        <w:rPr>
          <w:rFonts w:ascii="Palatino Linotype" w:hAnsi="Palatino Linotype" w:cs="Arial"/>
          <w:color w:val="000000"/>
        </w:rPr>
        <w:t xml:space="preserve">a presidenta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emita </w:t>
      </w:r>
      <w:r w:rsidRPr="00D07550">
        <w:rPr>
          <w:rFonts w:ascii="Palatino Linotype" w:hAnsi="Palatino Linotype"/>
          <w:b/>
        </w:rPr>
        <w:t>DICTAMEN FAVORABLE</w:t>
      </w:r>
      <w:r w:rsidRPr="00D07550">
        <w:rPr>
          <w:rFonts w:ascii="Palatino Linotype" w:hAnsi="Palatino Linotype"/>
        </w:rPr>
        <w:t xml:space="preserve"> para que el Concejo Metropolitano de Quito conozca y trate en </w:t>
      </w:r>
      <w:r w:rsidRPr="00D07550">
        <w:rPr>
          <w:rFonts w:ascii="Palatino Linotype" w:hAnsi="Palatino Linotype"/>
          <w:b/>
        </w:rPr>
        <w:t>PRIMER DEBATE</w:t>
      </w:r>
      <w:r w:rsidRPr="00D07550">
        <w:rPr>
          <w:rFonts w:ascii="Palatino Linotype" w:hAnsi="Palatino Linotype"/>
        </w:rPr>
        <w:t xml:space="preserve"> el proyecto de </w:t>
      </w:r>
      <w:r w:rsidRPr="00D07550">
        <w:rPr>
          <w:rFonts w:ascii="Palatino Linotype" w:hAnsi="Palatino Linotype"/>
          <w:i/>
          <w:color w:val="000000" w:themeColor="text1"/>
        </w:rPr>
        <w:t xml:space="preserve">“Ordenanza que aprueba el Proceso Integral de Regularización del Asentamiento Humano de Hecho y Consolidado de Interés Social </w:t>
      </w:r>
      <w:r w:rsidR="009452FE" w:rsidRPr="00D07550">
        <w:rPr>
          <w:rFonts w:ascii="Palatino Linotype" w:hAnsi="Palatino Linotype"/>
          <w:i/>
          <w:color w:val="000000" w:themeColor="text1"/>
        </w:rPr>
        <w:t xml:space="preserve">denominado </w:t>
      </w:r>
      <w:r w:rsidR="009452FE" w:rsidRPr="00D07550">
        <w:rPr>
          <w:rFonts w:ascii="Palatino Linotype" w:hAnsi="Palatino Linotype" w:cs="Times New Roman"/>
          <w:i/>
        </w:rPr>
        <w:t>Barrio de la Cruz, a favor de sus copropietarios”.</w:t>
      </w:r>
    </w:p>
    <w:p w:rsidR="00F94DAC" w:rsidRPr="00D07550" w:rsidRDefault="00F94DAC" w:rsidP="00B236D7">
      <w:pPr>
        <w:pStyle w:val="Prrafodelista"/>
        <w:spacing w:after="0" w:line="240" w:lineRule="auto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8562FC" w:rsidRPr="00F02450" w:rsidTr="00C42F9E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REGISTRO DE VOTACIÓN</w:t>
            </w:r>
          </w:p>
        </w:tc>
      </w:tr>
      <w:tr w:rsidR="008562FC" w:rsidRPr="00F02450" w:rsidTr="00C42F9E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ABSTENCIÓN</w:t>
            </w:r>
          </w:p>
        </w:tc>
      </w:tr>
      <w:tr w:rsidR="008562FC" w:rsidRPr="00F02450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F02450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F02450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F02450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F02450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F02450" w:rsidRDefault="008562FC" w:rsidP="00EF77F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F02450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</w:tr>
    </w:tbl>
    <w:p w:rsidR="008562FC" w:rsidRPr="00D07550" w:rsidRDefault="008562FC" w:rsidP="00B236D7">
      <w:pPr>
        <w:jc w:val="both"/>
        <w:rPr>
          <w:rFonts w:ascii="Palatino Linotype" w:hAnsi="Palatino Linotype"/>
        </w:rPr>
      </w:pP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D07550">
        <w:rPr>
          <w:rFonts w:ascii="Palatino Linotype" w:hAnsi="Palatino Linotype" w:cs="Times New Roman"/>
          <w:b/>
        </w:rPr>
        <w:t>Cuarto punto.- Conocimiento y resolución de los siguientes proyectos de Ordenanza, para su tratamiento en segundo debate en el Concejo Metropolitano:</w:t>
      </w:r>
    </w:p>
    <w:p w:rsidR="00F94DAC" w:rsidRPr="00D07550" w:rsidRDefault="00F94DAC" w:rsidP="00B236D7">
      <w:pPr>
        <w:pStyle w:val="Prrafodelista"/>
        <w:spacing w:after="0" w:line="240" w:lineRule="auto"/>
        <w:ind w:left="1080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1CB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 xml:space="preserve">Ordenanza Sustitutiva de la Ordenanza No. 0289, sancionada el 28 de septiembre de 2012, que aprueba el proceso integral de regularización del Asentamiento Humano de Hecho y Consolidado de Interés Social denominado “COMITÉ PRO MEJORAS DEL BARRIO JARDINES DE BELLAVISTA, </w:t>
      </w:r>
      <w:r w:rsidRPr="00D07550">
        <w:rPr>
          <w:rFonts w:ascii="Palatino Linotype" w:hAnsi="Palatino Linotype" w:cs="Times New Roman"/>
        </w:rPr>
        <w:lastRenderedPageBreak/>
        <w:t>UBICADO EN LA PARROQUIA CALDERÓN A FAVOR DE SUS COPROPIETARIOS”.</w:t>
      </w:r>
    </w:p>
    <w:p w:rsidR="00F94DAC" w:rsidRPr="00D07550" w:rsidRDefault="00F94DAC" w:rsidP="00B236D7">
      <w:pPr>
        <w:spacing w:after="0" w:line="240" w:lineRule="auto"/>
        <w:ind w:left="708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1CB6">
      <w:pPr>
        <w:spacing w:after="0" w:line="240" w:lineRule="auto"/>
        <w:jc w:val="both"/>
        <w:rPr>
          <w:rFonts w:ascii="Palatino Linotype" w:hAnsi="Palatino Linotype" w:cs="Times New Roman"/>
          <w:i/>
        </w:rPr>
      </w:pPr>
      <w:r w:rsidRPr="00D07550">
        <w:rPr>
          <w:rFonts w:ascii="Palatino Linotype" w:eastAsia="Batang" w:hAnsi="Palatino Linotype" w:cs="Arial"/>
          <w:lang w:eastAsia="es-ES"/>
        </w:rPr>
        <w:t>Luego de la presentación técnica y legal realizada por la “Unidad Especial Regula Tu Barrio”,</w:t>
      </w:r>
      <w:r w:rsidR="00B21CB6" w:rsidRPr="00D07550">
        <w:rPr>
          <w:rFonts w:ascii="Palatino Linotype" w:eastAsia="Batang" w:hAnsi="Palatino Linotype" w:cs="Arial"/>
          <w:lang w:eastAsia="es-ES"/>
        </w:rPr>
        <w:t xml:space="preserve"> </w:t>
      </w:r>
      <w:r w:rsidRPr="00D07550">
        <w:rPr>
          <w:rFonts w:ascii="Palatino Linotype" w:eastAsia="Batang" w:hAnsi="Palatino Linotype" w:cs="Arial"/>
          <w:lang w:eastAsia="es-ES"/>
        </w:rPr>
        <w:t>l</w:t>
      </w:r>
      <w:r w:rsidRPr="00D07550">
        <w:rPr>
          <w:rFonts w:ascii="Palatino Linotype" w:hAnsi="Palatino Linotype" w:cs="Arial"/>
          <w:color w:val="000000"/>
        </w:rPr>
        <w:t xml:space="preserve">a presidenta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emita </w:t>
      </w:r>
      <w:r w:rsidRPr="00D07550">
        <w:rPr>
          <w:rFonts w:ascii="Palatino Linotype" w:hAnsi="Palatino Linotype"/>
          <w:b/>
        </w:rPr>
        <w:t>DICTAMEN FAVORABLE</w:t>
      </w:r>
      <w:r w:rsidRPr="00D07550">
        <w:rPr>
          <w:rFonts w:ascii="Palatino Linotype" w:hAnsi="Palatino Linotype"/>
        </w:rPr>
        <w:t xml:space="preserve"> para que el Concejo Metropolitano de Quito conozca y trate en </w:t>
      </w:r>
      <w:r w:rsidR="00357F9D" w:rsidRPr="00D07550">
        <w:rPr>
          <w:rFonts w:ascii="Palatino Linotype" w:hAnsi="Palatino Linotype"/>
          <w:b/>
        </w:rPr>
        <w:t xml:space="preserve">SEGUDO </w:t>
      </w:r>
      <w:r w:rsidRPr="00D07550">
        <w:rPr>
          <w:rFonts w:ascii="Palatino Linotype" w:hAnsi="Palatino Linotype"/>
          <w:b/>
        </w:rPr>
        <w:t>DEBATE</w:t>
      </w:r>
      <w:r w:rsidRPr="00D07550">
        <w:rPr>
          <w:rFonts w:ascii="Palatino Linotype" w:hAnsi="Palatino Linotype"/>
        </w:rPr>
        <w:t xml:space="preserve"> el proyecto de </w:t>
      </w:r>
      <w:r w:rsidRPr="00D07550">
        <w:rPr>
          <w:rFonts w:ascii="Palatino Linotype" w:hAnsi="Palatino Linotype"/>
          <w:color w:val="000000" w:themeColor="text1"/>
        </w:rPr>
        <w:t>“</w:t>
      </w:r>
      <w:r w:rsidRPr="00D07550">
        <w:rPr>
          <w:rFonts w:ascii="Palatino Linotype" w:hAnsi="Palatino Linotype"/>
          <w:i/>
          <w:color w:val="000000" w:themeColor="text1"/>
        </w:rPr>
        <w:t xml:space="preserve">Ordenanza que aprueba el Proceso Integral de Regularización del Asentamiento Humano de Hecho y Consolidado de Interés Social denominado </w:t>
      </w:r>
      <w:r w:rsidR="00B21CB6" w:rsidRPr="00D07550">
        <w:rPr>
          <w:rFonts w:ascii="Palatino Linotype" w:hAnsi="Palatino Linotype" w:cs="Times New Roman"/>
          <w:i/>
        </w:rPr>
        <w:t>Comité Pro Mejoras del Barrio Jardines de Bellavista, ubicado en la parroquia Calderón, a favor de sus copropietarios”.</w:t>
      </w:r>
    </w:p>
    <w:p w:rsidR="00F94DAC" w:rsidRPr="00D07550" w:rsidRDefault="00F94DAC" w:rsidP="00B236D7">
      <w:pPr>
        <w:spacing w:after="0" w:line="240" w:lineRule="auto"/>
        <w:ind w:left="708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8562FC" w:rsidRPr="005175BF" w:rsidTr="00C42F9E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5175BF">
              <w:rPr>
                <w:rFonts w:ascii="Palatino Linotype" w:hAnsi="Palatino Linotype" w:cs="Arial"/>
                <w:b/>
                <w:color w:val="FFFFFF"/>
                <w:sz w:val="20"/>
              </w:rPr>
              <w:t>REGISTRO DE VOTACIÓN</w:t>
            </w:r>
          </w:p>
        </w:tc>
      </w:tr>
      <w:tr w:rsidR="008562FC" w:rsidRPr="005175BF" w:rsidTr="00C42F9E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ABSTENCIÓN</w:t>
            </w:r>
          </w:p>
        </w:tc>
      </w:tr>
      <w:tr w:rsidR="008562FC" w:rsidRPr="005175BF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175BF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175BF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175BF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175BF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175BF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175BF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175BF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175BF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175BF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175BF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175BF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175BF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175BF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175BF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175BF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175BF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175BF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175BF">
              <w:rPr>
                <w:rFonts w:ascii="Palatino Linotype" w:hAnsi="Palatino Linotype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175BF">
              <w:rPr>
                <w:rFonts w:ascii="Palatino Linotype" w:hAnsi="Palatino Linotype" w:cs="Arial"/>
                <w:b/>
                <w:color w:val="FFFFFF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175BF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175BF">
              <w:rPr>
                <w:rFonts w:ascii="Palatino Linotype" w:hAnsi="Palatino Linotype" w:cs="Arial"/>
                <w:b/>
                <w:color w:val="FFFFFF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175BF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175BF" w:rsidRDefault="008562FC" w:rsidP="00B21CB6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175BF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</w:tr>
    </w:tbl>
    <w:p w:rsidR="008562FC" w:rsidRPr="00D07550" w:rsidRDefault="008562FC" w:rsidP="00B236D7">
      <w:pPr>
        <w:jc w:val="both"/>
        <w:rPr>
          <w:rFonts w:ascii="Palatino Linotype" w:hAnsi="Palatino Linotype"/>
        </w:rPr>
      </w:pPr>
    </w:p>
    <w:p w:rsidR="00F94DAC" w:rsidRPr="00D07550" w:rsidRDefault="00F94DAC" w:rsidP="001F405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 w:cs="Times New Roman"/>
        </w:rPr>
        <w:t>Ordenanza que aprueba el  proceso integral de regularización del Asentamiento Humano de Hecho y Consolidado de Interés Social denominado “COMITÉ PRO-MEJORAS DEL BARRIO “BALCON QUITEÑO”, A FAVOR DE SUS SOCIOS”.</w:t>
      </w:r>
    </w:p>
    <w:p w:rsidR="00F94DAC" w:rsidRPr="00D07550" w:rsidRDefault="00F94DAC" w:rsidP="00B236D7">
      <w:pPr>
        <w:spacing w:after="0" w:line="240" w:lineRule="auto"/>
        <w:ind w:left="1080"/>
        <w:jc w:val="both"/>
        <w:rPr>
          <w:rFonts w:ascii="Palatino Linotype" w:hAnsi="Palatino Linotype" w:cs="Times New Roman"/>
        </w:rPr>
      </w:pPr>
    </w:p>
    <w:p w:rsidR="00F94DAC" w:rsidRPr="00D07550" w:rsidRDefault="00F94DAC" w:rsidP="00B236D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eastAsia="Batang" w:hAnsi="Palatino Linotype" w:cs="Arial"/>
          <w:lang w:eastAsia="es-ES"/>
        </w:rPr>
        <w:t>Luego de la presentación técnica y legal realizada por la “Unidad Especial Regula Tu Barrio”,</w:t>
      </w:r>
      <w:r w:rsidR="00DA61A5" w:rsidRPr="00D07550">
        <w:rPr>
          <w:rFonts w:ascii="Palatino Linotype" w:eastAsia="Batang" w:hAnsi="Palatino Linotype" w:cs="Arial"/>
          <w:lang w:eastAsia="es-ES"/>
        </w:rPr>
        <w:t xml:space="preserve"> </w:t>
      </w:r>
      <w:r w:rsidRPr="00D07550">
        <w:rPr>
          <w:rFonts w:ascii="Palatino Linotype" w:eastAsia="Batang" w:hAnsi="Palatino Linotype" w:cs="Arial"/>
          <w:lang w:eastAsia="es-ES"/>
        </w:rPr>
        <w:t>l</w:t>
      </w:r>
      <w:r w:rsidRPr="00D07550">
        <w:rPr>
          <w:rFonts w:ascii="Palatino Linotype" w:hAnsi="Palatino Linotype" w:cs="Arial"/>
          <w:color w:val="000000"/>
        </w:rPr>
        <w:t xml:space="preserve">a presidenta de la comisión </w:t>
      </w:r>
      <w:r w:rsidRPr="00D07550">
        <w:rPr>
          <w:rFonts w:ascii="Palatino Linotype" w:hAnsi="Palatino Linotype"/>
          <w:color w:val="000000" w:themeColor="text1"/>
          <w:lang w:val="es-EC"/>
        </w:rPr>
        <w:t xml:space="preserve">mociona se emita </w:t>
      </w:r>
      <w:r w:rsidRPr="00D07550">
        <w:rPr>
          <w:rFonts w:ascii="Palatino Linotype" w:hAnsi="Palatino Linotype"/>
          <w:b/>
        </w:rPr>
        <w:t>DICTAMEN FAVORABLE</w:t>
      </w:r>
      <w:r w:rsidRPr="00D07550">
        <w:rPr>
          <w:rFonts w:ascii="Palatino Linotype" w:hAnsi="Palatino Linotype"/>
        </w:rPr>
        <w:t xml:space="preserve"> para que el Concejo Metropolitano de Quito conozca y trate en </w:t>
      </w:r>
      <w:r w:rsidR="00357F9D" w:rsidRPr="00D07550">
        <w:rPr>
          <w:rFonts w:ascii="Palatino Linotype" w:hAnsi="Palatino Linotype"/>
          <w:b/>
        </w:rPr>
        <w:t xml:space="preserve">SEGUNDO </w:t>
      </w:r>
      <w:r w:rsidRPr="00D07550">
        <w:rPr>
          <w:rFonts w:ascii="Palatino Linotype" w:hAnsi="Palatino Linotype"/>
          <w:b/>
        </w:rPr>
        <w:t>DEBATE</w:t>
      </w:r>
      <w:r w:rsidRPr="00D07550">
        <w:rPr>
          <w:rFonts w:ascii="Palatino Linotype" w:hAnsi="Palatino Linotype"/>
        </w:rPr>
        <w:t xml:space="preserve"> el proyecto de </w:t>
      </w:r>
      <w:r w:rsidRPr="00582995">
        <w:rPr>
          <w:rFonts w:ascii="Palatino Linotype" w:hAnsi="Palatino Linotype"/>
          <w:i/>
          <w:color w:val="000000" w:themeColor="text1"/>
        </w:rPr>
        <w:t xml:space="preserve">“Ordenanza que aprueba el Proceso Integral de Regularización del Asentamiento Humano de Hecho y Consolidado de Interés Social </w:t>
      </w:r>
      <w:r w:rsidR="00DA61A5" w:rsidRPr="00582995">
        <w:rPr>
          <w:rFonts w:ascii="Palatino Linotype" w:hAnsi="Palatino Linotype"/>
          <w:i/>
          <w:color w:val="000000" w:themeColor="text1"/>
        </w:rPr>
        <w:t xml:space="preserve">denominado </w:t>
      </w:r>
      <w:r w:rsidR="00DA61A5" w:rsidRPr="00582995">
        <w:rPr>
          <w:rFonts w:ascii="Palatino Linotype" w:hAnsi="Palatino Linotype" w:cs="Times New Roman"/>
          <w:i/>
        </w:rPr>
        <w:t>Comité Pro-Mejoras del Barrio Balcón Quiteño, a favor de sus socios”.</w:t>
      </w:r>
    </w:p>
    <w:p w:rsidR="00F94DAC" w:rsidRPr="00D07550" w:rsidRDefault="00F94DAC" w:rsidP="00B236D7">
      <w:pPr>
        <w:spacing w:after="0" w:line="240" w:lineRule="auto"/>
        <w:ind w:left="1080"/>
        <w:jc w:val="both"/>
        <w:rPr>
          <w:rFonts w:ascii="Palatino Linotype" w:hAnsi="Palatino Linotype" w:cs="Times New Roman"/>
        </w:rPr>
      </w:pPr>
      <w:r w:rsidRPr="00D07550">
        <w:rPr>
          <w:rFonts w:ascii="Palatino Linotype" w:hAnsi="Palatino Linotype"/>
          <w:i/>
          <w:color w:val="000000" w:themeColor="text1"/>
        </w:rPr>
        <w:t xml:space="preserve"> </w:t>
      </w:r>
    </w:p>
    <w:p w:rsidR="00F94DAC" w:rsidRPr="00D07550" w:rsidRDefault="00F94DAC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/>
        </w:rPr>
        <w:t xml:space="preserve">La Comisión aprueba la moción, conforme la siguiente votación: 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050"/>
        <w:gridCol w:w="1128"/>
        <w:gridCol w:w="1347"/>
        <w:gridCol w:w="1169"/>
        <w:gridCol w:w="1830"/>
      </w:tblGrid>
      <w:tr w:rsidR="008562FC" w:rsidRPr="00582995" w:rsidTr="00C42F9E">
        <w:trPr>
          <w:trHeight w:val="297"/>
          <w:jc w:val="center"/>
        </w:trPr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582995">
              <w:rPr>
                <w:rFonts w:ascii="Palatino Linotype" w:hAnsi="Palatino Linotype" w:cs="Arial"/>
                <w:b/>
                <w:color w:val="FFFFFF"/>
                <w:sz w:val="20"/>
              </w:rPr>
              <w:t>REGISTRO DE VOTACIÓN</w:t>
            </w:r>
          </w:p>
        </w:tc>
      </w:tr>
      <w:tr w:rsidR="008562FC" w:rsidRPr="00582995" w:rsidTr="00C42F9E">
        <w:trPr>
          <w:trHeight w:val="69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INTEGRANTES COMISIÓN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 FAVOR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EN CONTRA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AUSENTE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BLANCO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b/>
                <w:color w:val="FFFFFF"/>
                <w:sz w:val="20"/>
                <w:lang w:eastAsia="es-EC"/>
              </w:rPr>
              <w:t>ABSTENCIÓN</w:t>
            </w:r>
          </w:p>
        </w:tc>
      </w:tr>
      <w:tr w:rsidR="008562FC" w:rsidRPr="00582995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82995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82995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Andrea Hidalgo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82995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82995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82995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Luis Reina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82995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82995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82995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Mario Granda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82995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82995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82995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Santiago Guarderas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82995" w:rsidTr="00C42F9E">
        <w:trPr>
          <w:trHeight w:val="313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2FC" w:rsidRPr="00582995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</w:pPr>
            <w:r w:rsidRPr="00582995">
              <w:rPr>
                <w:rFonts w:ascii="Palatino Linotype" w:hAnsi="Palatino Linotype" w:cs="Calibri"/>
                <w:b/>
                <w:bCs/>
                <w:color w:val="000000"/>
                <w:sz w:val="20"/>
                <w:lang w:eastAsia="es-EC"/>
              </w:rPr>
              <w:t>Soledad Benítez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  <w:r w:rsidRPr="00582995">
              <w:rPr>
                <w:rFonts w:ascii="Palatino Linotype" w:eastAsia="Times New Roman" w:hAnsi="Palatino Linotype"/>
                <w:sz w:val="20"/>
                <w:lang w:eastAsia="es-EC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lang w:eastAsia="es-EC"/>
              </w:rPr>
            </w:pPr>
          </w:p>
        </w:tc>
      </w:tr>
      <w:tr w:rsidR="008562FC" w:rsidRPr="00582995" w:rsidTr="00C42F9E">
        <w:trPr>
          <w:trHeight w:val="2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8562FC" w:rsidRPr="00582995" w:rsidRDefault="008562FC" w:rsidP="00C42F9E">
            <w:pPr>
              <w:spacing w:after="0" w:line="240" w:lineRule="auto"/>
              <w:jc w:val="both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82995">
              <w:rPr>
                <w:rFonts w:ascii="Palatino Linotype" w:hAnsi="Palatino Linotype" w:cs="Arial"/>
                <w:b/>
                <w:color w:val="FFFFFF"/>
                <w:sz w:val="20"/>
              </w:rPr>
              <w:t>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82995">
              <w:rPr>
                <w:rFonts w:ascii="Palatino Linotype" w:hAnsi="Palatino Linotype" w:cs="Arial"/>
                <w:b/>
                <w:color w:val="FFFFFF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82995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82995">
              <w:rPr>
                <w:rFonts w:ascii="Palatino Linotype" w:hAnsi="Palatino Linotype" w:cs="Arial"/>
                <w:b/>
                <w:color w:val="FFFFFF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82995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562FC" w:rsidRPr="00582995" w:rsidRDefault="008562FC" w:rsidP="004B76BF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  <w:sz w:val="20"/>
              </w:rPr>
            </w:pPr>
            <w:r w:rsidRPr="00582995">
              <w:rPr>
                <w:rFonts w:ascii="Palatino Linotype" w:hAnsi="Palatino Linotype" w:cs="Arial"/>
                <w:b/>
                <w:color w:val="FFFFFF"/>
                <w:sz w:val="20"/>
              </w:rPr>
              <w:t>0</w:t>
            </w:r>
          </w:p>
        </w:tc>
      </w:tr>
    </w:tbl>
    <w:p w:rsidR="008562FC" w:rsidRPr="00D07550" w:rsidRDefault="008562FC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</w:p>
    <w:p w:rsidR="00FC7649" w:rsidRPr="00D07550" w:rsidRDefault="00FC7649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  <w:r w:rsidRPr="00D07550">
        <w:rPr>
          <w:rFonts w:ascii="Palatino Linotype" w:eastAsia="Batang" w:hAnsi="Palatino Linotype" w:cs="Arial"/>
          <w:b/>
          <w:lang w:eastAsia="es-ES"/>
        </w:rPr>
        <w:t xml:space="preserve">Quinto </w:t>
      </w:r>
      <w:r w:rsidR="00352116">
        <w:rPr>
          <w:rFonts w:ascii="Palatino Linotype" w:eastAsia="Batang" w:hAnsi="Palatino Linotype" w:cs="Arial"/>
          <w:b/>
          <w:lang w:eastAsia="es-ES"/>
        </w:rPr>
        <w:t>P</w:t>
      </w:r>
      <w:r w:rsidRPr="00D07550">
        <w:rPr>
          <w:rFonts w:ascii="Palatino Linotype" w:eastAsia="Batang" w:hAnsi="Palatino Linotype" w:cs="Arial"/>
          <w:b/>
          <w:lang w:eastAsia="es-ES"/>
        </w:rPr>
        <w:t xml:space="preserve">unto.- Varios. </w:t>
      </w:r>
    </w:p>
    <w:p w:rsidR="00FC7649" w:rsidRPr="00D07550" w:rsidRDefault="00FC7649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b/>
          <w:lang w:eastAsia="es-ES"/>
        </w:rPr>
      </w:pPr>
    </w:p>
    <w:p w:rsidR="00FC7649" w:rsidRPr="00D07550" w:rsidRDefault="00FC7649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  <w:r w:rsidRPr="00D07550">
        <w:rPr>
          <w:rFonts w:ascii="Palatino Linotype" w:eastAsia="Batang" w:hAnsi="Palatino Linotype" w:cs="Arial"/>
          <w:lang w:eastAsia="es-ES"/>
        </w:rPr>
        <w:t xml:space="preserve">No </w:t>
      </w:r>
      <w:r w:rsidR="005C012A">
        <w:rPr>
          <w:rFonts w:ascii="Palatino Linotype" w:eastAsia="Batang" w:hAnsi="Palatino Linotype" w:cs="Arial"/>
          <w:lang w:eastAsia="es-ES"/>
        </w:rPr>
        <w:t>se incluyó t</w:t>
      </w:r>
      <w:r w:rsidRPr="00D07550">
        <w:rPr>
          <w:rFonts w:ascii="Palatino Linotype" w:eastAsia="Batang" w:hAnsi="Palatino Linotype" w:cs="Arial"/>
          <w:lang w:eastAsia="es-ES"/>
        </w:rPr>
        <w:t xml:space="preserve">emas </w:t>
      </w:r>
      <w:r w:rsidR="005C012A">
        <w:rPr>
          <w:rFonts w:ascii="Palatino Linotype" w:eastAsia="Batang" w:hAnsi="Palatino Linotype" w:cs="Arial"/>
          <w:lang w:eastAsia="es-ES"/>
        </w:rPr>
        <w:t>para su tratamiento</w:t>
      </w:r>
      <w:bookmarkStart w:id="0" w:name="_GoBack"/>
      <w:bookmarkEnd w:id="0"/>
      <w:r w:rsidRPr="00D07550">
        <w:rPr>
          <w:rFonts w:ascii="Palatino Linotype" w:eastAsia="Batang" w:hAnsi="Palatino Linotype" w:cs="Arial"/>
          <w:lang w:eastAsia="es-ES"/>
        </w:rPr>
        <w:t xml:space="preserve">. </w:t>
      </w:r>
    </w:p>
    <w:p w:rsidR="00FC7649" w:rsidRPr="00D07550" w:rsidRDefault="00FC7649" w:rsidP="00B236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Batang" w:hAnsi="Palatino Linotype" w:cs="Arial"/>
          <w:lang w:eastAsia="es-ES"/>
        </w:rPr>
      </w:pPr>
    </w:p>
    <w:p w:rsidR="006A37E9" w:rsidRPr="00D07550" w:rsidRDefault="006A37E9" w:rsidP="00B236D7">
      <w:pPr>
        <w:jc w:val="both"/>
        <w:rPr>
          <w:rFonts w:ascii="Palatino Linotype" w:hAnsi="Palatino Linotype"/>
        </w:rPr>
      </w:pPr>
      <w:r w:rsidRPr="00D07550">
        <w:rPr>
          <w:rFonts w:ascii="Palatino Linotype" w:hAnsi="Palatino Linotype" w:cs="Arial"/>
          <w:color w:val="000000"/>
        </w:rPr>
        <w:t xml:space="preserve">La presidenta de la comisión, concejala Soledad Benítez, sin más temas que tratar, clausura la </w:t>
      </w:r>
      <w:r w:rsidRPr="00D07550">
        <w:rPr>
          <w:rFonts w:ascii="Palatino Linotype" w:hAnsi="Palatino Linotype" w:cs="Arial"/>
        </w:rPr>
        <w:t xml:space="preserve">sesión siendo </w:t>
      </w:r>
      <w:r w:rsidRPr="004842C0">
        <w:rPr>
          <w:rFonts w:ascii="Palatino Linotype" w:hAnsi="Palatino Linotype" w:cs="Arial"/>
        </w:rPr>
        <w:t xml:space="preserve">las </w:t>
      </w:r>
      <w:r w:rsidR="001F36B2" w:rsidRPr="004842C0">
        <w:rPr>
          <w:rFonts w:ascii="Palatino Linotype" w:hAnsi="Palatino Linotype" w:cs="Arial"/>
        </w:rPr>
        <w:t>1</w:t>
      </w:r>
      <w:r w:rsidR="004842C0" w:rsidRPr="004842C0">
        <w:rPr>
          <w:rFonts w:ascii="Palatino Linotype" w:hAnsi="Palatino Linotype"/>
        </w:rPr>
        <w:t>2h00</w:t>
      </w:r>
      <w:r w:rsidRPr="004842C0">
        <w:rPr>
          <w:rFonts w:ascii="Palatino Linotype" w:hAnsi="Palatino Linotype" w:cs="Arial"/>
        </w:rPr>
        <w:t>.</w:t>
      </w:r>
    </w:p>
    <w:p w:rsidR="006A37E9" w:rsidRPr="00D07550" w:rsidRDefault="006A37E9" w:rsidP="00B236D7">
      <w:pPr>
        <w:spacing w:after="0"/>
        <w:jc w:val="both"/>
        <w:rPr>
          <w:rFonts w:ascii="Palatino Linotype" w:hAnsi="Palatino Linotype" w:cs="Arial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D07550" w:rsidTr="00CD13AE">
        <w:trPr>
          <w:trHeight w:val="650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D07550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A37E9" w:rsidRPr="00D07550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473" w:type="dxa"/>
            <w:vAlign w:val="center"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:rsidR="006A37E9" w:rsidRPr="00D07550" w:rsidRDefault="00F94DAC" w:rsidP="00357F9D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6A37E9" w:rsidRPr="00D07550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473" w:type="dxa"/>
            <w:vAlign w:val="center"/>
          </w:tcPr>
          <w:p w:rsidR="006A37E9" w:rsidRPr="00D07550" w:rsidRDefault="00F94DAC" w:rsidP="00357F9D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D07550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D07550" w:rsidRDefault="007A3B54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Santiago Guarderas</w:t>
            </w:r>
          </w:p>
        </w:tc>
        <w:tc>
          <w:tcPr>
            <w:tcW w:w="2473" w:type="dxa"/>
            <w:vAlign w:val="center"/>
            <w:hideMark/>
          </w:tcPr>
          <w:p w:rsidR="006A37E9" w:rsidRPr="00D07550" w:rsidRDefault="00F94DAC" w:rsidP="00357F9D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D07550" w:rsidTr="00CD13AE">
        <w:trPr>
          <w:trHeight w:hRule="exact" w:val="328"/>
          <w:jc w:val="center"/>
        </w:trPr>
        <w:tc>
          <w:tcPr>
            <w:tcW w:w="3754" w:type="dxa"/>
            <w:vAlign w:val="center"/>
          </w:tcPr>
          <w:p w:rsidR="006A37E9" w:rsidRPr="00D07550" w:rsidRDefault="007A3B54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2473" w:type="dxa"/>
            <w:vAlign w:val="center"/>
            <w:hideMark/>
          </w:tcPr>
          <w:p w:rsidR="006A37E9" w:rsidRPr="00D07550" w:rsidRDefault="00F94DAC" w:rsidP="00357F9D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6A37E9" w:rsidRPr="00D07550" w:rsidTr="00CD13AE">
        <w:trPr>
          <w:trHeight w:hRule="exact" w:val="334"/>
          <w:jc w:val="center"/>
        </w:trPr>
        <w:tc>
          <w:tcPr>
            <w:tcW w:w="3754" w:type="dxa"/>
            <w:vAlign w:val="center"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473" w:type="dxa"/>
            <w:vAlign w:val="center"/>
            <w:hideMark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  <w:hideMark/>
          </w:tcPr>
          <w:p w:rsidR="006A37E9" w:rsidRPr="00D07550" w:rsidRDefault="006A37E9" w:rsidP="00357F9D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6A37E9" w:rsidRPr="00D07550" w:rsidTr="00CD13AE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:rsidR="006A37E9" w:rsidRPr="00D07550" w:rsidRDefault="00F94DAC" w:rsidP="00357F9D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color w:val="FFFFFF"/>
                <w:lang w:eastAsia="es-EC"/>
              </w:rPr>
              <w:t>4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:rsidR="006A37E9" w:rsidRPr="00D07550" w:rsidRDefault="00F94DAC" w:rsidP="00357F9D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color w:val="FFFFFF"/>
                <w:lang w:eastAsia="es-EC"/>
              </w:rPr>
              <w:t>1</w:t>
            </w:r>
          </w:p>
        </w:tc>
      </w:tr>
    </w:tbl>
    <w:p w:rsidR="006A37E9" w:rsidRPr="00D07550" w:rsidRDefault="006A37E9" w:rsidP="00B236D7">
      <w:pPr>
        <w:spacing w:after="0"/>
        <w:jc w:val="both"/>
        <w:rPr>
          <w:rFonts w:ascii="Palatino Linotype" w:hAnsi="Palatino Linotype" w:cs="Arial"/>
        </w:rPr>
      </w:pPr>
    </w:p>
    <w:p w:rsidR="006A37E9" w:rsidRPr="00D07550" w:rsidRDefault="006A37E9" w:rsidP="00B236D7">
      <w:pPr>
        <w:spacing w:after="0"/>
        <w:jc w:val="both"/>
        <w:rPr>
          <w:rFonts w:ascii="Palatino Linotype" w:hAnsi="Palatino Linotype" w:cs="Arial"/>
        </w:rPr>
      </w:pPr>
      <w:r w:rsidRPr="00D07550">
        <w:rPr>
          <w:rFonts w:ascii="Palatino Linotype" w:hAnsi="Palatino Linotype" w:cs="Arial"/>
        </w:rPr>
        <w:t xml:space="preserve">Para constancia firman la Mgs. </w:t>
      </w:r>
      <w:r w:rsidRPr="00D07550">
        <w:rPr>
          <w:rFonts w:ascii="Palatino Linotype" w:hAnsi="Palatino Linotype" w:cs="Arial"/>
          <w:bCs/>
          <w:color w:val="000000"/>
          <w:lang w:eastAsia="es-EC"/>
        </w:rPr>
        <w:t>Soledad Benítez</w:t>
      </w:r>
      <w:r w:rsidRPr="00D07550">
        <w:rPr>
          <w:rFonts w:ascii="Palatino Linotype" w:hAnsi="Palatino Linotype" w:cs="Arial"/>
        </w:rPr>
        <w:t>, presidenta de la Comisión de Ordenamiento Territorial; y, la Abg. Damaris Ortiz Pasuy, Secretaria General del Concejo Metropolitano de Quito (E).</w:t>
      </w:r>
    </w:p>
    <w:p w:rsidR="006A37E9" w:rsidRPr="00D07550" w:rsidRDefault="006A37E9" w:rsidP="00B236D7">
      <w:pPr>
        <w:jc w:val="both"/>
        <w:rPr>
          <w:rFonts w:ascii="Palatino Linotype" w:hAnsi="Palatino Linotype" w:cs="Arial"/>
        </w:rPr>
      </w:pPr>
    </w:p>
    <w:p w:rsidR="006A37E9" w:rsidRPr="00D07550" w:rsidRDefault="006A37E9" w:rsidP="00B236D7">
      <w:pPr>
        <w:jc w:val="both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361"/>
        <w:gridCol w:w="5396"/>
      </w:tblGrid>
      <w:tr w:rsidR="006A37E9" w:rsidRPr="00D07550" w:rsidTr="00582995">
        <w:trPr>
          <w:trHeight w:val="809"/>
        </w:trPr>
        <w:tc>
          <w:tcPr>
            <w:tcW w:w="4361" w:type="dxa"/>
            <w:shd w:val="clear" w:color="auto" w:fill="auto"/>
          </w:tcPr>
          <w:p w:rsidR="006A37E9" w:rsidRPr="00D07550" w:rsidRDefault="006A37E9" w:rsidP="00B236D7">
            <w:pPr>
              <w:pStyle w:val="Sinespaciado"/>
              <w:jc w:val="both"/>
              <w:rPr>
                <w:rFonts w:ascii="Palatino Linotype" w:hAnsi="Palatino Linotype" w:cs="Arial"/>
              </w:rPr>
            </w:pPr>
            <w:proofErr w:type="spellStart"/>
            <w:r w:rsidRPr="00D07550">
              <w:rPr>
                <w:rFonts w:ascii="Palatino Linotype" w:hAnsi="Palatino Linotype" w:cs="Arial"/>
                <w:bCs/>
                <w:color w:val="000000"/>
                <w:lang w:eastAsia="es-EC"/>
              </w:rPr>
              <w:t>Mgs</w:t>
            </w:r>
            <w:proofErr w:type="spellEnd"/>
            <w:r w:rsidRPr="00D07550">
              <w:rPr>
                <w:rFonts w:ascii="Palatino Linotype" w:hAnsi="Palatino Linotype" w:cs="Arial"/>
                <w:bCs/>
                <w:color w:val="000000"/>
                <w:lang w:eastAsia="es-EC"/>
              </w:rPr>
              <w:t>. Soledad Benítez</w:t>
            </w:r>
          </w:p>
          <w:p w:rsidR="006A37E9" w:rsidRPr="00D07550" w:rsidRDefault="006A37E9" w:rsidP="00352116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582995">
              <w:rPr>
                <w:rFonts w:ascii="Palatino Linotype" w:hAnsi="Palatino Linotype" w:cs="Arial"/>
                <w:b/>
                <w:sz w:val="20"/>
              </w:rPr>
              <w:t>PRESIDENTA DE LA COMISIÓN DE ORDENAMIENTO TERRITORIAL</w:t>
            </w:r>
          </w:p>
        </w:tc>
        <w:tc>
          <w:tcPr>
            <w:tcW w:w="5396" w:type="dxa"/>
            <w:shd w:val="clear" w:color="auto" w:fill="auto"/>
          </w:tcPr>
          <w:p w:rsidR="006A37E9" w:rsidRPr="00D07550" w:rsidRDefault="006A37E9" w:rsidP="00B236D7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07550">
              <w:rPr>
                <w:rFonts w:ascii="Palatino Linotype" w:hAnsi="Palatino Linotype" w:cs="Arial"/>
              </w:rPr>
              <w:t>Abg. Damaris Ortiz Pasuy</w:t>
            </w:r>
          </w:p>
          <w:p w:rsidR="006A37E9" w:rsidRPr="00582995" w:rsidRDefault="006A37E9" w:rsidP="00352116">
            <w:pPr>
              <w:spacing w:after="0" w:line="240" w:lineRule="auto"/>
              <w:rPr>
                <w:rFonts w:ascii="Palatino Linotype" w:hAnsi="Palatino Linotype" w:cs="Arial"/>
                <w:sz w:val="20"/>
              </w:rPr>
            </w:pPr>
            <w:r w:rsidRPr="00582995">
              <w:rPr>
                <w:rFonts w:ascii="Palatino Linotype" w:hAnsi="Palatino Linotype" w:cs="Arial"/>
                <w:b/>
                <w:sz w:val="20"/>
              </w:rPr>
              <w:t>SECRETARIA GENERAL DEL</w:t>
            </w:r>
          </w:p>
          <w:p w:rsidR="006A37E9" w:rsidRPr="00D07550" w:rsidRDefault="006A37E9" w:rsidP="00352116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582995">
              <w:rPr>
                <w:rFonts w:ascii="Palatino Linotype" w:hAnsi="Palatino Linotype" w:cs="Arial"/>
                <w:b/>
                <w:sz w:val="20"/>
              </w:rPr>
              <w:t>CONCEJO METROPOLITANO DE QUITO (E)</w:t>
            </w:r>
          </w:p>
        </w:tc>
      </w:tr>
    </w:tbl>
    <w:p w:rsidR="006A37E9" w:rsidRPr="00D07550" w:rsidRDefault="006A37E9" w:rsidP="00B236D7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D07550" w:rsidTr="00CD13AE">
        <w:trPr>
          <w:trHeight w:val="554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RESUMEN DE SESIÓN</w:t>
            </w:r>
          </w:p>
        </w:tc>
      </w:tr>
      <w:tr w:rsidR="006A37E9" w:rsidRPr="00D07550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6A37E9" w:rsidRPr="00D07550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Andrea Hidalgo</w:t>
            </w:r>
          </w:p>
        </w:tc>
        <w:tc>
          <w:tcPr>
            <w:tcW w:w="2473" w:type="dxa"/>
            <w:vAlign w:val="center"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:rsidR="006A37E9" w:rsidRPr="00D07550" w:rsidRDefault="00F94DAC" w:rsidP="00775084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D07550">
              <w:rPr>
                <w:rFonts w:ascii="Palatino Linotype" w:hAnsi="Palatino Linotype" w:cs="Arial"/>
                <w:lang w:eastAsia="es-EC"/>
              </w:rPr>
              <w:t>1</w:t>
            </w:r>
          </w:p>
        </w:tc>
      </w:tr>
      <w:tr w:rsidR="006A37E9" w:rsidRPr="00D07550" w:rsidTr="00CD13AE">
        <w:trPr>
          <w:trHeight w:hRule="exact" w:val="343"/>
          <w:jc w:val="center"/>
        </w:trPr>
        <w:tc>
          <w:tcPr>
            <w:tcW w:w="3754" w:type="dxa"/>
            <w:vAlign w:val="center"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Luis Reina</w:t>
            </w:r>
          </w:p>
        </w:tc>
        <w:tc>
          <w:tcPr>
            <w:tcW w:w="2473" w:type="dxa"/>
            <w:vAlign w:val="center"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D07550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6A37E9" w:rsidRPr="00D07550" w:rsidTr="00CD13AE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:rsidR="006A37E9" w:rsidRPr="00D07550" w:rsidRDefault="009F7D15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Santiago Guarderas</w:t>
            </w:r>
          </w:p>
        </w:tc>
        <w:tc>
          <w:tcPr>
            <w:tcW w:w="2473" w:type="dxa"/>
            <w:vAlign w:val="center"/>
          </w:tcPr>
          <w:p w:rsidR="006A37E9" w:rsidRPr="00D07550" w:rsidRDefault="00F94DAC" w:rsidP="00775084">
            <w:pPr>
              <w:jc w:val="center"/>
              <w:rPr>
                <w:rFonts w:ascii="Palatino Linotype" w:hAnsi="Palatino Linotype" w:cs="Arial"/>
                <w:lang w:eastAsia="es-EC"/>
              </w:rPr>
            </w:pPr>
            <w:r w:rsidRPr="00D07550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6A37E9" w:rsidRPr="00D07550" w:rsidTr="00CD13AE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:rsidR="006A37E9" w:rsidRPr="00D07550" w:rsidRDefault="009F7D15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Mario Granda</w:t>
            </w:r>
          </w:p>
        </w:tc>
        <w:tc>
          <w:tcPr>
            <w:tcW w:w="2473" w:type="dxa"/>
            <w:vAlign w:val="center"/>
          </w:tcPr>
          <w:p w:rsidR="006A37E9" w:rsidRPr="00D07550" w:rsidRDefault="00F94DAC" w:rsidP="00775084">
            <w:pPr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6A37E9" w:rsidRPr="00D07550" w:rsidTr="00CD13AE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  <w:t>Soledad Benítez</w:t>
            </w:r>
          </w:p>
        </w:tc>
        <w:tc>
          <w:tcPr>
            <w:tcW w:w="2473" w:type="dxa"/>
            <w:vAlign w:val="center"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bCs/>
                <w:lang w:eastAsia="es-EC"/>
              </w:rPr>
            </w:pPr>
            <w:r w:rsidRPr="00D07550">
              <w:rPr>
                <w:rFonts w:ascii="Palatino Linotype" w:hAnsi="Palatino Linotype" w:cs="Arial"/>
                <w:bCs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:rsidR="006A37E9" w:rsidRPr="00D07550" w:rsidRDefault="006A37E9" w:rsidP="00775084">
            <w:pPr>
              <w:jc w:val="center"/>
              <w:rPr>
                <w:rFonts w:ascii="Palatino Linotype" w:hAnsi="Palatino Linotype" w:cs="Arial"/>
                <w:b/>
                <w:bCs/>
                <w:lang w:eastAsia="es-EC"/>
              </w:rPr>
            </w:pPr>
          </w:p>
        </w:tc>
      </w:tr>
      <w:tr w:rsidR="006A37E9" w:rsidRPr="00D07550" w:rsidTr="00CD13AE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:rsidR="006A37E9" w:rsidRPr="00D07550" w:rsidRDefault="006A37E9" w:rsidP="00B236D7">
            <w:pPr>
              <w:jc w:val="both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TOTAL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:rsidR="006A37E9" w:rsidRPr="00D07550" w:rsidRDefault="00F94DAC" w:rsidP="00775084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color w:val="FFFFFF"/>
                <w:lang w:eastAsia="es-EC"/>
              </w:rPr>
              <w:t>4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:rsidR="006A37E9" w:rsidRPr="00D07550" w:rsidRDefault="00F94DAC" w:rsidP="00775084">
            <w:pPr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D07550">
              <w:rPr>
                <w:rFonts w:ascii="Palatino Linotype" w:hAnsi="Palatino Linotype" w:cs="Arial"/>
                <w:color w:val="FFFFFF"/>
                <w:lang w:eastAsia="es-EC"/>
              </w:rPr>
              <w:t>1</w:t>
            </w:r>
          </w:p>
        </w:tc>
      </w:tr>
    </w:tbl>
    <w:p w:rsidR="006A37E9" w:rsidRPr="00D07550" w:rsidRDefault="006A37E9" w:rsidP="00B236D7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p w:rsidR="006A37E9" w:rsidRPr="00D07550" w:rsidRDefault="006A37E9" w:rsidP="00B236D7">
      <w:pPr>
        <w:shd w:val="clear" w:color="auto" w:fill="FFFFFF"/>
        <w:spacing w:after="0"/>
        <w:jc w:val="both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07"/>
        <w:gridCol w:w="1003"/>
        <w:gridCol w:w="992"/>
        <w:gridCol w:w="851"/>
      </w:tblGrid>
      <w:tr w:rsidR="006A37E9" w:rsidRPr="00D07550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D07550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E429C8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Pamela Albuja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6A37E9" w:rsidP="00C40EBE">
            <w:pPr>
              <w:spacing w:after="0"/>
              <w:jc w:val="center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E9" w:rsidRPr="00D07550" w:rsidRDefault="00E429C8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2020-10-27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C40EBE" w:rsidRPr="00D07550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BE" w:rsidRPr="00D07550" w:rsidRDefault="00C40EBE" w:rsidP="00B236D7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BE" w:rsidRPr="00D07550" w:rsidRDefault="00C40EBE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BE" w:rsidRPr="00D07550" w:rsidRDefault="00C40EBE" w:rsidP="00C40EBE">
            <w:pPr>
              <w:spacing w:after="0"/>
              <w:jc w:val="center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BE" w:rsidRPr="00D07550" w:rsidRDefault="00C40EBE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2020-10-28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BE" w:rsidRPr="00D07550" w:rsidRDefault="00C40EBE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6A37E9" w:rsidRPr="00D07550" w:rsidTr="00CD13AE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Samuel Byun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D07550" w:rsidRDefault="006A37E9" w:rsidP="00C40EBE">
            <w:pPr>
              <w:spacing w:after="0"/>
              <w:jc w:val="center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PSGC (S)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D07550" w:rsidRDefault="00E429C8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D07550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2020-10-28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E9" w:rsidRPr="00D07550" w:rsidRDefault="006A37E9" w:rsidP="00B236D7">
            <w:pPr>
              <w:spacing w:after="0"/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:rsidR="006A37E9" w:rsidRPr="00D07550" w:rsidRDefault="006A37E9" w:rsidP="00C66740">
      <w:pPr>
        <w:rPr>
          <w:rFonts w:ascii="Palatino Linotype" w:hAnsi="Palatino Linotype"/>
        </w:rPr>
      </w:pPr>
    </w:p>
    <w:sectPr w:rsidR="006A37E9" w:rsidRPr="00D0755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77" w:rsidRDefault="00144F77" w:rsidP="00A519A4">
      <w:pPr>
        <w:spacing w:after="0" w:line="240" w:lineRule="auto"/>
      </w:pPr>
      <w:r>
        <w:separator/>
      </w:r>
    </w:p>
  </w:endnote>
  <w:endnote w:type="continuationSeparator" w:id="0">
    <w:p w:rsidR="00144F77" w:rsidRDefault="00144F77" w:rsidP="00A5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44319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sz w:val="18"/>
            <w:szCs w:val="18"/>
          </w:rPr>
        </w:sdtEndPr>
        <w:sdtContent>
          <w:p w:rsidR="00A519A4" w:rsidRPr="00A519A4" w:rsidRDefault="00A519A4">
            <w:pPr>
              <w:pStyle w:val="Piedepgina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A519A4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Página </w:t>
            </w:r>
            <w:r w:rsidRPr="00A519A4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A519A4">
              <w:rPr>
                <w:rFonts w:ascii="Palatino Linotype" w:hAnsi="Palatino Linotype"/>
                <w:b/>
                <w:bCs/>
                <w:sz w:val="18"/>
                <w:szCs w:val="18"/>
              </w:rPr>
              <w:instrText>PAGE</w:instrText>
            </w:r>
            <w:r w:rsidRPr="00A519A4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="005C012A"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9</w:t>
            </w:r>
            <w:r w:rsidRPr="00A519A4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  <w:r w:rsidRPr="00A519A4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de </w:t>
            </w:r>
            <w:r w:rsidRPr="00A519A4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A519A4">
              <w:rPr>
                <w:rFonts w:ascii="Palatino Linotype" w:hAnsi="Palatino Linotype"/>
                <w:b/>
                <w:bCs/>
                <w:sz w:val="18"/>
                <w:szCs w:val="18"/>
              </w:rPr>
              <w:instrText>NUMPAGES</w:instrText>
            </w:r>
            <w:r w:rsidRPr="00A519A4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="005C012A"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9</w:t>
            </w:r>
            <w:r w:rsidRPr="00A519A4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519A4" w:rsidRDefault="00A519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77" w:rsidRDefault="00144F77" w:rsidP="00A519A4">
      <w:pPr>
        <w:spacing w:after="0" w:line="240" w:lineRule="auto"/>
      </w:pPr>
      <w:r>
        <w:separator/>
      </w:r>
    </w:p>
  </w:footnote>
  <w:footnote w:type="continuationSeparator" w:id="0">
    <w:p w:rsidR="00144F77" w:rsidRDefault="00144F77" w:rsidP="00A5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E1D"/>
    <w:multiLevelType w:val="hybridMultilevel"/>
    <w:tmpl w:val="490A6D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8EC"/>
    <w:multiLevelType w:val="hybridMultilevel"/>
    <w:tmpl w:val="8BC81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402"/>
    <w:multiLevelType w:val="hybridMultilevel"/>
    <w:tmpl w:val="EA880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45F"/>
    <w:multiLevelType w:val="hybridMultilevel"/>
    <w:tmpl w:val="3DBA9C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320"/>
    <w:multiLevelType w:val="hybridMultilevel"/>
    <w:tmpl w:val="944467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09A6"/>
    <w:multiLevelType w:val="hybridMultilevel"/>
    <w:tmpl w:val="BB56749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F7A56"/>
    <w:multiLevelType w:val="hybridMultilevel"/>
    <w:tmpl w:val="26A263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6F5A"/>
    <w:multiLevelType w:val="hybridMultilevel"/>
    <w:tmpl w:val="5CA809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18C4"/>
    <w:multiLevelType w:val="hybridMultilevel"/>
    <w:tmpl w:val="8AC2B9F4"/>
    <w:lvl w:ilvl="0" w:tplc="A2C6226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029B4"/>
    <w:multiLevelType w:val="hybridMultilevel"/>
    <w:tmpl w:val="28EC36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6E04"/>
    <w:multiLevelType w:val="hybridMultilevel"/>
    <w:tmpl w:val="3FE47D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64992"/>
    <w:multiLevelType w:val="hybridMultilevel"/>
    <w:tmpl w:val="861C7E2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76B3E"/>
    <w:multiLevelType w:val="hybridMultilevel"/>
    <w:tmpl w:val="EB5CDA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5EA3"/>
    <w:multiLevelType w:val="hybridMultilevel"/>
    <w:tmpl w:val="DDD6122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813C5B"/>
    <w:multiLevelType w:val="hybridMultilevel"/>
    <w:tmpl w:val="5A0280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9126E"/>
    <w:multiLevelType w:val="hybridMultilevel"/>
    <w:tmpl w:val="6FC09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70B1D"/>
    <w:multiLevelType w:val="hybridMultilevel"/>
    <w:tmpl w:val="19A05D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31E2B"/>
    <w:multiLevelType w:val="hybridMultilevel"/>
    <w:tmpl w:val="316A09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57B4D"/>
    <w:multiLevelType w:val="hybridMultilevel"/>
    <w:tmpl w:val="3BFA5DF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186166"/>
    <w:multiLevelType w:val="hybridMultilevel"/>
    <w:tmpl w:val="7CA440A0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8D772D"/>
    <w:multiLevelType w:val="hybridMultilevel"/>
    <w:tmpl w:val="A1CA48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778A4"/>
    <w:multiLevelType w:val="hybridMultilevel"/>
    <w:tmpl w:val="1C1CE88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24A81"/>
    <w:multiLevelType w:val="hybridMultilevel"/>
    <w:tmpl w:val="FBF68F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C1E55"/>
    <w:multiLevelType w:val="hybridMultilevel"/>
    <w:tmpl w:val="ACBE729E"/>
    <w:lvl w:ilvl="0" w:tplc="A38C9F1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D645B"/>
    <w:multiLevelType w:val="hybridMultilevel"/>
    <w:tmpl w:val="DA547F9C"/>
    <w:lvl w:ilvl="0" w:tplc="DEEA46A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cs="Calibri" w:hint="default"/>
        <w:sz w:val="22"/>
      </w:rPr>
    </w:lvl>
    <w:lvl w:ilvl="1" w:tplc="300A0019">
      <w:start w:val="1"/>
      <w:numFmt w:val="lowerLetter"/>
      <w:lvlText w:val="%2."/>
      <w:lvlJc w:val="left"/>
      <w:pPr>
        <w:ind w:left="1506" w:hanging="360"/>
      </w:pPr>
    </w:lvl>
    <w:lvl w:ilvl="2" w:tplc="300A001B">
      <w:start w:val="1"/>
      <w:numFmt w:val="lowerRoman"/>
      <w:lvlText w:val="%3."/>
      <w:lvlJc w:val="right"/>
      <w:pPr>
        <w:ind w:left="2226" w:hanging="180"/>
      </w:pPr>
    </w:lvl>
    <w:lvl w:ilvl="3" w:tplc="300A000F">
      <w:start w:val="1"/>
      <w:numFmt w:val="decimal"/>
      <w:lvlText w:val="%4."/>
      <w:lvlJc w:val="left"/>
      <w:pPr>
        <w:ind w:left="2946" w:hanging="360"/>
      </w:pPr>
    </w:lvl>
    <w:lvl w:ilvl="4" w:tplc="300A0019">
      <w:start w:val="1"/>
      <w:numFmt w:val="lowerLetter"/>
      <w:lvlText w:val="%5."/>
      <w:lvlJc w:val="left"/>
      <w:pPr>
        <w:ind w:left="3666" w:hanging="360"/>
      </w:pPr>
    </w:lvl>
    <w:lvl w:ilvl="5" w:tplc="300A001B">
      <w:start w:val="1"/>
      <w:numFmt w:val="lowerRoman"/>
      <w:lvlText w:val="%6."/>
      <w:lvlJc w:val="right"/>
      <w:pPr>
        <w:ind w:left="4386" w:hanging="180"/>
      </w:pPr>
    </w:lvl>
    <w:lvl w:ilvl="6" w:tplc="300A000F">
      <w:start w:val="1"/>
      <w:numFmt w:val="decimal"/>
      <w:lvlText w:val="%7."/>
      <w:lvlJc w:val="left"/>
      <w:pPr>
        <w:ind w:left="5106" w:hanging="360"/>
      </w:pPr>
    </w:lvl>
    <w:lvl w:ilvl="7" w:tplc="300A0019">
      <w:start w:val="1"/>
      <w:numFmt w:val="lowerLetter"/>
      <w:lvlText w:val="%8."/>
      <w:lvlJc w:val="left"/>
      <w:pPr>
        <w:ind w:left="5826" w:hanging="360"/>
      </w:pPr>
    </w:lvl>
    <w:lvl w:ilvl="8" w:tplc="30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1"/>
  </w:num>
  <w:num w:numId="5">
    <w:abstractNumId w:val="0"/>
  </w:num>
  <w:num w:numId="6">
    <w:abstractNumId w:val="19"/>
  </w:num>
  <w:num w:numId="7">
    <w:abstractNumId w:val="23"/>
  </w:num>
  <w:num w:numId="8">
    <w:abstractNumId w:val="13"/>
  </w:num>
  <w:num w:numId="9">
    <w:abstractNumId w:val="2"/>
  </w:num>
  <w:num w:numId="10">
    <w:abstractNumId w:val="22"/>
  </w:num>
  <w:num w:numId="11">
    <w:abstractNumId w:val="16"/>
  </w:num>
  <w:num w:numId="12">
    <w:abstractNumId w:val="1"/>
  </w:num>
  <w:num w:numId="13">
    <w:abstractNumId w:val="20"/>
  </w:num>
  <w:num w:numId="14">
    <w:abstractNumId w:val="17"/>
  </w:num>
  <w:num w:numId="15">
    <w:abstractNumId w:val="11"/>
  </w:num>
  <w:num w:numId="16">
    <w:abstractNumId w:val="3"/>
  </w:num>
  <w:num w:numId="17">
    <w:abstractNumId w:val="10"/>
  </w:num>
  <w:num w:numId="18">
    <w:abstractNumId w:val="12"/>
  </w:num>
  <w:num w:numId="19">
    <w:abstractNumId w:val="7"/>
  </w:num>
  <w:num w:numId="20">
    <w:abstractNumId w:val="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36"/>
    <w:rsid w:val="00013071"/>
    <w:rsid w:val="0002274C"/>
    <w:rsid w:val="00033166"/>
    <w:rsid w:val="00034A0F"/>
    <w:rsid w:val="00041C97"/>
    <w:rsid w:val="00043377"/>
    <w:rsid w:val="00045F46"/>
    <w:rsid w:val="00054BBB"/>
    <w:rsid w:val="00057C24"/>
    <w:rsid w:val="00062497"/>
    <w:rsid w:val="00090B3C"/>
    <w:rsid w:val="000B6CF4"/>
    <w:rsid w:val="000C1E33"/>
    <w:rsid w:val="000C2ECD"/>
    <w:rsid w:val="000D628C"/>
    <w:rsid w:val="000F2E4A"/>
    <w:rsid w:val="00114430"/>
    <w:rsid w:val="00120558"/>
    <w:rsid w:val="0013602D"/>
    <w:rsid w:val="00144E50"/>
    <w:rsid w:val="00144F77"/>
    <w:rsid w:val="0014654C"/>
    <w:rsid w:val="00157851"/>
    <w:rsid w:val="00162A09"/>
    <w:rsid w:val="0017586D"/>
    <w:rsid w:val="001A1811"/>
    <w:rsid w:val="001A5F4B"/>
    <w:rsid w:val="001A7847"/>
    <w:rsid w:val="001B1391"/>
    <w:rsid w:val="001C618A"/>
    <w:rsid w:val="001F0EAA"/>
    <w:rsid w:val="001F16DE"/>
    <w:rsid w:val="001F33B3"/>
    <w:rsid w:val="001F36B2"/>
    <w:rsid w:val="001F4054"/>
    <w:rsid w:val="001F58F2"/>
    <w:rsid w:val="0020595C"/>
    <w:rsid w:val="0022591B"/>
    <w:rsid w:val="00231BDD"/>
    <w:rsid w:val="00235D1F"/>
    <w:rsid w:val="00246ADF"/>
    <w:rsid w:val="002A1D4B"/>
    <w:rsid w:val="002A2DF7"/>
    <w:rsid w:val="002A2F4C"/>
    <w:rsid w:val="002D54AA"/>
    <w:rsid w:val="002E2500"/>
    <w:rsid w:val="002E31A0"/>
    <w:rsid w:val="002F2CD6"/>
    <w:rsid w:val="00302408"/>
    <w:rsid w:val="00302985"/>
    <w:rsid w:val="00324894"/>
    <w:rsid w:val="00337E9A"/>
    <w:rsid w:val="00352116"/>
    <w:rsid w:val="00353AEE"/>
    <w:rsid w:val="00357F9D"/>
    <w:rsid w:val="00363301"/>
    <w:rsid w:val="003716A8"/>
    <w:rsid w:val="00373EBF"/>
    <w:rsid w:val="0038365A"/>
    <w:rsid w:val="00383B8E"/>
    <w:rsid w:val="0039151E"/>
    <w:rsid w:val="003A63CC"/>
    <w:rsid w:val="003C7511"/>
    <w:rsid w:val="003D3CAC"/>
    <w:rsid w:val="003F094C"/>
    <w:rsid w:val="003F40FB"/>
    <w:rsid w:val="00421B1B"/>
    <w:rsid w:val="00473A73"/>
    <w:rsid w:val="004842C0"/>
    <w:rsid w:val="00484CFD"/>
    <w:rsid w:val="004A5C95"/>
    <w:rsid w:val="004B76BF"/>
    <w:rsid w:val="004C3DD5"/>
    <w:rsid w:val="004E5060"/>
    <w:rsid w:val="004E6D54"/>
    <w:rsid w:val="00505137"/>
    <w:rsid w:val="00514A54"/>
    <w:rsid w:val="005175BF"/>
    <w:rsid w:val="00532100"/>
    <w:rsid w:val="00582995"/>
    <w:rsid w:val="005950F1"/>
    <w:rsid w:val="0059792B"/>
    <w:rsid w:val="005B074C"/>
    <w:rsid w:val="005C012A"/>
    <w:rsid w:val="005C0295"/>
    <w:rsid w:val="005C1269"/>
    <w:rsid w:val="005D02CD"/>
    <w:rsid w:val="005D082F"/>
    <w:rsid w:val="005D6476"/>
    <w:rsid w:val="005E6779"/>
    <w:rsid w:val="005F2E7F"/>
    <w:rsid w:val="00616DCD"/>
    <w:rsid w:val="0062158A"/>
    <w:rsid w:val="00647653"/>
    <w:rsid w:val="006478D8"/>
    <w:rsid w:val="006531B1"/>
    <w:rsid w:val="0065353E"/>
    <w:rsid w:val="006759F4"/>
    <w:rsid w:val="00676246"/>
    <w:rsid w:val="006770E5"/>
    <w:rsid w:val="00682401"/>
    <w:rsid w:val="006A37E9"/>
    <w:rsid w:val="006B201E"/>
    <w:rsid w:val="006D1F0C"/>
    <w:rsid w:val="006E21F2"/>
    <w:rsid w:val="007075BB"/>
    <w:rsid w:val="00716FC7"/>
    <w:rsid w:val="0071765C"/>
    <w:rsid w:val="00726251"/>
    <w:rsid w:val="007360DD"/>
    <w:rsid w:val="00741668"/>
    <w:rsid w:val="00746999"/>
    <w:rsid w:val="00746B42"/>
    <w:rsid w:val="00751129"/>
    <w:rsid w:val="007638C8"/>
    <w:rsid w:val="00775084"/>
    <w:rsid w:val="00783167"/>
    <w:rsid w:val="0079726A"/>
    <w:rsid w:val="0079747A"/>
    <w:rsid w:val="007A3B54"/>
    <w:rsid w:val="007B550A"/>
    <w:rsid w:val="007C36CC"/>
    <w:rsid w:val="007C608C"/>
    <w:rsid w:val="007E6499"/>
    <w:rsid w:val="007F56DA"/>
    <w:rsid w:val="008168FA"/>
    <w:rsid w:val="0083149B"/>
    <w:rsid w:val="008361C0"/>
    <w:rsid w:val="0084647B"/>
    <w:rsid w:val="008562FC"/>
    <w:rsid w:val="00874BCA"/>
    <w:rsid w:val="00883F8A"/>
    <w:rsid w:val="00887232"/>
    <w:rsid w:val="0089458A"/>
    <w:rsid w:val="008A1F72"/>
    <w:rsid w:val="008B72DB"/>
    <w:rsid w:val="008C4982"/>
    <w:rsid w:val="008D02D3"/>
    <w:rsid w:val="008E0C34"/>
    <w:rsid w:val="008F2352"/>
    <w:rsid w:val="00911F8F"/>
    <w:rsid w:val="00932172"/>
    <w:rsid w:val="00943B4C"/>
    <w:rsid w:val="009452FE"/>
    <w:rsid w:val="00945413"/>
    <w:rsid w:val="00975821"/>
    <w:rsid w:val="00976305"/>
    <w:rsid w:val="00977FBA"/>
    <w:rsid w:val="009829F8"/>
    <w:rsid w:val="00984223"/>
    <w:rsid w:val="009927BC"/>
    <w:rsid w:val="009A7EA8"/>
    <w:rsid w:val="009B098C"/>
    <w:rsid w:val="009C3DA3"/>
    <w:rsid w:val="009C4605"/>
    <w:rsid w:val="009E052F"/>
    <w:rsid w:val="009E2608"/>
    <w:rsid w:val="009F43CE"/>
    <w:rsid w:val="009F7123"/>
    <w:rsid w:val="009F7D15"/>
    <w:rsid w:val="00A160D5"/>
    <w:rsid w:val="00A1742F"/>
    <w:rsid w:val="00A519A4"/>
    <w:rsid w:val="00A52AFC"/>
    <w:rsid w:val="00A6094C"/>
    <w:rsid w:val="00A8165A"/>
    <w:rsid w:val="00AA5FAD"/>
    <w:rsid w:val="00AB4D8D"/>
    <w:rsid w:val="00AC377A"/>
    <w:rsid w:val="00AD6F92"/>
    <w:rsid w:val="00B04ECD"/>
    <w:rsid w:val="00B1447F"/>
    <w:rsid w:val="00B21CB6"/>
    <w:rsid w:val="00B236D7"/>
    <w:rsid w:val="00B25D73"/>
    <w:rsid w:val="00B46052"/>
    <w:rsid w:val="00B5097C"/>
    <w:rsid w:val="00B536B6"/>
    <w:rsid w:val="00B53706"/>
    <w:rsid w:val="00B746F3"/>
    <w:rsid w:val="00B90A54"/>
    <w:rsid w:val="00B91E32"/>
    <w:rsid w:val="00B94305"/>
    <w:rsid w:val="00B96F38"/>
    <w:rsid w:val="00BA12D5"/>
    <w:rsid w:val="00BB0533"/>
    <w:rsid w:val="00BB564B"/>
    <w:rsid w:val="00BC5B7F"/>
    <w:rsid w:val="00BE503B"/>
    <w:rsid w:val="00BE7B3D"/>
    <w:rsid w:val="00BF2E79"/>
    <w:rsid w:val="00BF6247"/>
    <w:rsid w:val="00C036BC"/>
    <w:rsid w:val="00C03B8D"/>
    <w:rsid w:val="00C05BE2"/>
    <w:rsid w:val="00C06C24"/>
    <w:rsid w:val="00C1202D"/>
    <w:rsid w:val="00C25150"/>
    <w:rsid w:val="00C40EBE"/>
    <w:rsid w:val="00C52142"/>
    <w:rsid w:val="00C54E7A"/>
    <w:rsid w:val="00C5663C"/>
    <w:rsid w:val="00C66740"/>
    <w:rsid w:val="00C71D0A"/>
    <w:rsid w:val="00C867CC"/>
    <w:rsid w:val="00CA68A6"/>
    <w:rsid w:val="00CB1F01"/>
    <w:rsid w:val="00CB7ED9"/>
    <w:rsid w:val="00CC37B8"/>
    <w:rsid w:val="00CD13AE"/>
    <w:rsid w:val="00CE3990"/>
    <w:rsid w:val="00D06B1E"/>
    <w:rsid w:val="00D07550"/>
    <w:rsid w:val="00D24D45"/>
    <w:rsid w:val="00D2719F"/>
    <w:rsid w:val="00D34B31"/>
    <w:rsid w:val="00D42030"/>
    <w:rsid w:val="00D62E90"/>
    <w:rsid w:val="00D63560"/>
    <w:rsid w:val="00D66EB6"/>
    <w:rsid w:val="00D710D5"/>
    <w:rsid w:val="00D8521C"/>
    <w:rsid w:val="00D96F24"/>
    <w:rsid w:val="00DA61A5"/>
    <w:rsid w:val="00DA6BB3"/>
    <w:rsid w:val="00DB23C3"/>
    <w:rsid w:val="00DB6C4B"/>
    <w:rsid w:val="00DD6933"/>
    <w:rsid w:val="00DF59FA"/>
    <w:rsid w:val="00E201BB"/>
    <w:rsid w:val="00E2179B"/>
    <w:rsid w:val="00E3428C"/>
    <w:rsid w:val="00E429C8"/>
    <w:rsid w:val="00E51721"/>
    <w:rsid w:val="00E5543D"/>
    <w:rsid w:val="00E55536"/>
    <w:rsid w:val="00E57DDC"/>
    <w:rsid w:val="00E62D81"/>
    <w:rsid w:val="00E7365D"/>
    <w:rsid w:val="00E81D09"/>
    <w:rsid w:val="00E869A4"/>
    <w:rsid w:val="00E94A0E"/>
    <w:rsid w:val="00EC108F"/>
    <w:rsid w:val="00ED78C8"/>
    <w:rsid w:val="00EE4FBF"/>
    <w:rsid w:val="00EE54C5"/>
    <w:rsid w:val="00EE7C94"/>
    <w:rsid w:val="00EF77FA"/>
    <w:rsid w:val="00F00DF5"/>
    <w:rsid w:val="00F01C82"/>
    <w:rsid w:val="00F02450"/>
    <w:rsid w:val="00F1003F"/>
    <w:rsid w:val="00F1083C"/>
    <w:rsid w:val="00F2236E"/>
    <w:rsid w:val="00F22A86"/>
    <w:rsid w:val="00F24021"/>
    <w:rsid w:val="00F441E1"/>
    <w:rsid w:val="00F5308C"/>
    <w:rsid w:val="00F53871"/>
    <w:rsid w:val="00F549BF"/>
    <w:rsid w:val="00F81028"/>
    <w:rsid w:val="00F86318"/>
    <w:rsid w:val="00F9252D"/>
    <w:rsid w:val="00F94DAC"/>
    <w:rsid w:val="00FA0312"/>
    <w:rsid w:val="00FC0FDB"/>
    <w:rsid w:val="00FC7649"/>
    <w:rsid w:val="00FD2411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3F9695-F217-4AFE-8632-249EC75D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  <w:lang w:val="es-EC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A51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9A4"/>
  </w:style>
  <w:style w:type="paragraph" w:styleId="Piedepgina">
    <w:name w:val="footer"/>
    <w:basedOn w:val="Normal"/>
    <w:link w:val="PiedepginaCar"/>
    <w:uiPriority w:val="99"/>
    <w:unhideWhenUsed/>
    <w:rsid w:val="00A51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2446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Alexandra Allan Alegria</dc:creator>
  <cp:lastModifiedBy>Glenda Alexandra Allan Alegria</cp:lastModifiedBy>
  <cp:revision>44</cp:revision>
  <dcterms:created xsi:type="dcterms:W3CDTF">2020-10-28T21:11:00Z</dcterms:created>
  <dcterms:modified xsi:type="dcterms:W3CDTF">2020-10-29T00:44:00Z</dcterms:modified>
</cp:coreProperties>
</file>