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A95E8" w14:textId="77777777" w:rsidR="0046000C" w:rsidRDefault="0046000C" w:rsidP="0046000C">
      <w:pPr>
        <w:jc w:val="both"/>
        <w:rPr>
          <w:rFonts w:ascii="Courier New" w:eastAsia="Century Gothic" w:hAnsi="Courier New" w:cs="Courier New"/>
          <w:b/>
          <w:sz w:val="24"/>
          <w:szCs w:val="24"/>
        </w:rPr>
      </w:pPr>
      <w:bookmarkStart w:id="0" w:name="_GoBack"/>
      <w:bookmarkEnd w:id="0"/>
      <w:r w:rsidRPr="00E95A42">
        <w:rPr>
          <w:rFonts w:ascii="Courier New" w:eastAsia="Century Gothic" w:hAnsi="Courier New" w:cs="Courier New"/>
          <w:b/>
          <w:sz w:val="24"/>
          <w:szCs w:val="24"/>
        </w:rPr>
        <w:t>ORDENANZA METROPOLITANA REFORMATORIA AL ART.2625 DEL CODIGO MUNICIPAL</w:t>
      </w:r>
      <w:r>
        <w:rPr>
          <w:rFonts w:ascii="Courier New" w:eastAsia="Century Gothic" w:hAnsi="Courier New" w:cs="Courier New"/>
          <w:b/>
          <w:sz w:val="24"/>
          <w:szCs w:val="24"/>
        </w:rPr>
        <w:t xml:space="preserve"> REFERENTE Al PROCEDIMIENTO ADMINISTRATIVO SANCIONADOR A </w:t>
      </w:r>
      <w:r w:rsidRPr="00E95A42">
        <w:rPr>
          <w:rFonts w:ascii="Courier New" w:eastAsia="Century Gothic" w:hAnsi="Courier New" w:cs="Courier New"/>
          <w:b/>
          <w:sz w:val="24"/>
          <w:szCs w:val="24"/>
        </w:rPr>
        <w:t xml:space="preserve">LOS INFRACTORES </w:t>
      </w:r>
      <w:r>
        <w:rPr>
          <w:rFonts w:ascii="Courier New" w:eastAsia="Century Gothic" w:hAnsi="Courier New" w:cs="Courier New"/>
          <w:b/>
          <w:sz w:val="24"/>
          <w:szCs w:val="24"/>
        </w:rPr>
        <w:t>DEL PLAN DE RESTRICCION DE CIRCULACION VEHICULAR</w:t>
      </w:r>
    </w:p>
    <w:p w14:paraId="00000003" w14:textId="24203C3C" w:rsidR="00670110" w:rsidRPr="00E95A42" w:rsidRDefault="00186F66" w:rsidP="00763288">
      <w:pPr>
        <w:ind w:left="2160" w:firstLine="720"/>
        <w:jc w:val="both"/>
        <w:rPr>
          <w:rFonts w:ascii="Courier New" w:eastAsia="Century Gothic" w:hAnsi="Courier New" w:cs="Courier New"/>
          <w:b/>
          <w:sz w:val="24"/>
          <w:szCs w:val="24"/>
        </w:rPr>
      </w:pPr>
      <w:r w:rsidRPr="00E95A42">
        <w:rPr>
          <w:rFonts w:ascii="Courier New" w:eastAsia="Century Gothic" w:hAnsi="Courier New" w:cs="Courier New"/>
          <w:b/>
          <w:sz w:val="24"/>
          <w:szCs w:val="24"/>
        </w:rPr>
        <w:t>EXPOSICION DE MOTIVOS</w:t>
      </w:r>
    </w:p>
    <w:p w14:paraId="4B2CCA71" w14:textId="647DA873" w:rsidR="00DA2EA3" w:rsidRDefault="00B62BBD" w:rsidP="009D4AD7">
      <w:pPr>
        <w:jc w:val="both"/>
        <w:rPr>
          <w:rFonts w:ascii="Courier New" w:eastAsia="Century Gothic" w:hAnsi="Courier New" w:cs="Courier New"/>
          <w:sz w:val="24"/>
          <w:szCs w:val="24"/>
        </w:rPr>
      </w:pPr>
      <w:r w:rsidRPr="00E95A42">
        <w:rPr>
          <w:rFonts w:ascii="Courier New" w:eastAsia="Century Gothic" w:hAnsi="Courier New" w:cs="Courier New"/>
          <w:sz w:val="24"/>
          <w:szCs w:val="24"/>
        </w:rPr>
        <w:t>En el D</w:t>
      </w:r>
      <w:r w:rsidR="0056757F">
        <w:rPr>
          <w:rFonts w:ascii="Courier New" w:eastAsia="Century Gothic" w:hAnsi="Courier New" w:cs="Courier New"/>
          <w:sz w:val="24"/>
          <w:szCs w:val="24"/>
        </w:rPr>
        <w:t xml:space="preserve">istrito Metropolitano de Quito </w:t>
      </w:r>
      <w:r w:rsidRPr="00E95A42">
        <w:rPr>
          <w:rFonts w:ascii="Courier New" w:eastAsia="Century Gothic" w:hAnsi="Courier New" w:cs="Courier New"/>
          <w:sz w:val="24"/>
          <w:szCs w:val="24"/>
        </w:rPr>
        <w:t>l</w:t>
      </w:r>
      <w:r w:rsidR="00186F66" w:rsidRPr="00E95A42">
        <w:rPr>
          <w:rFonts w:ascii="Courier New" w:eastAsia="Century Gothic" w:hAnsi="Courier New" w:cs="Courier New"/>
          <w:sz w:val="24"/>
          <w:szCs w:val="24"/>
        </w:rPr>
        <w:t>a implementación de</w:t>
      </w:r>
      <w:r w:rsidR="00DA2EA3" w:rsidRPr="00E95A42">
        <w:rPr>
          <w:rFonts w:ascii="Courier New" w:eastAsia="Century Gothic" w:hAnsi="Courier New" w:cs="Courier New"/>
          <w:sz w:val="24"/>
          <w:szCs w:val="24"/>
        </w:rPr>
        <w:t xml:space="preserve"> </w:t>
      </w:r>
      <w:r w:rsidR="005D26C4">
        <w:rPr>
          <w:rFonts w:ascii="Courier New" w:eastAsia="Century Gothic" w:hAnsi="Courier New" w:cs="Courier New"/>
          <w:sz w:val="24"/>
          <w:szCs w:val="24"/>
        </w:rPr>
        <w:t xml:space="preserve"> planes </w:t>
      </w:r>
      <w:r w:rsidR="00DA2EA3" w:rsidRPr="00E95A42">
        <w:rPr>
          <w:rFonts w:ascii="Courier New" w:eastAsia="Century Gothic" w:hAnsi="Courier New" w:cs="Courier New"/>
          <w:sz w:val="24"/>
          <w:szCs w:val="24"/>
        </w:rPr>
        <w:t>de restricción de ci</w:t>
      </w:r>
      <w:r w:rsidR="005D26C4">
        <w:rPr>
          <w:rFonts w:ascii="Courier New" w:eastAsia="Century Gothic" w:hAnsi="Courier New" w:cs="Courier New"/>
          <w:sz w:val="24"/>
          <w:szCs w:val="24"/>
        </w:rPr>
        <w:t xml:space="preserve">rculación vehicular que consta del Código Municipal y las normas  </w:t>
      </w:r>
      <w:r w:rsidR="00186F66" w:rsidRPr="00E95A42">
        <w:rPr>
          <w:rFonts w:ascii="Courier New" w:eastAsia="Century Gothic" w:hAnsi="Courier New" w:cs="Courier New"/>
          <w:sz w:val="24"/>
          <w:szCs w:val="24"/>
        </w:rPr>
        <w:t xml:space="preserve">para </w:t>
      </w:r>
      <w:r w:rsidR="004E1C7E" w:rsidRPr="00E95A42">
        <w:rPr>
          <w:rFonts w:ascii="Courier New" w:eastAsia="Century Gothic" w:hAnsi="Courier New" w:cs="Courier New"/>
          <w:sz w:val="24"/>
          <w:szCs w:val="24"/>
        </w:rPr>
        <w:t xml:space="preserve">su </w:t>
      </w:r>
      <w:r w:rsidR="005D26C4">
        <w:rPr>
          <w:rFonts w:ascii="Courier New" w:eastAsia="Century Gothic" w:hAnsi="Courier New" w:cs="Courier New"/>
          <w:sz w:val="24"/>
          <w:szCs w:val="24"/>
        </w:rPr>
        <w:t xml:space="preserve">aplicación, como es  </w:t>
      </w:r>
      <w:r w:rsidR="00186F66" w:rsidRPr="00E95A42">
        <w:rPr>
          <w:rFonts w:ascii="Courier New" w:eastAsia="Century Gothic" w:hAnsi="Courier New" w:cs="Courier New"/>
          <w:sz w:val="24"/>
          <w:szCs w:val="24"/>
        </w:rPr>
        <w:t>la aprehensión de los vehículos como medida de garantía para el cobro de las respectivas multas a los infractores</w:t>
      </w:r>
      <w:r w:rsidR="004E1C7E" w:rsidRPr="00E95A42">
        <w:rPr>
          <w:rFonts w:ascii="Courier New" w:eastAsia="Century Gothic" w:hAnsi="Courier New" w:cs="Courier New"/>
          <w:sz w:val="24"/>
          <w:szCs w:val="24"/>
        </w:rPr>
        <w:t xml:space="preserve"> </w:t>
      </w:r>
      <w:r w:rsidR="0056757F">
        <w:rPr>
          <w:rFonts w:ascii="Courier New" w:eastAsia="Century Gothic" w:hAnsi="Courier New" w:cs="Courier New"/>
          <w:sz w:val="24"/>
          <w:szCs w:val="24"/>
        </w:rPr>
        <w:t xml:space="preserve">tal </w:t>
      </w:r>
      <w:r w:rsidR="004E1C7E" w:rsidRPr="00E95A42">
        <w:rPr>
          <w:rFonts w:ascii="Courier New" w:eastAsia="Century Gothic" w:hAnsi="Courier New" w:cs="Courier New"/>
          <w:sz w:val="24"/>
          <w:szCs w:val="24"/>
        </w:rPr>
        <w:t xml:space="preserve">como </w:t>
      </w:r>
      <w:r w:rsidR="0056757F">
        <w:rPr>
          <w:rFonts w:ascii="Courier New" w:eastAsia="Century Gothic" w:hAnsi="Courier New" w:cs="Courier New"/>
          <w:sz w:val="24"/>
          <w:szCs w:val="24"/>
        </w:rPr>
        <w:t xml:space="preserve">lo </w:t>
      </w:r>
      <w:r w:rsidR="004E1C7E" w:rsidRPr="00E95A42">
        <w:rPr>
          <w:rFonts w:ascii="Courier New" w:eastAsia="Century Gothic" w:hAnsi="Courier New" w:cs="Courier New"/>
          <w:sz w:val="24"/>
          <w:szCs w:val="24"/>
        </w:rPr>
        <w:t xml:space="preserve">determina el artículo 2625 del Código Municipal </w:t>
      </w:r>
      <w:r w:rsidR="00DA2EA3" w:rsidRPr="00E95A42">
        <w:rPr>
          <w:rFonts w:ascii="Courier New" w:eastAsia="Century Gothic" w:hAnsi="Courier New" w:cs="Courier New"/>
          <w:sz w:val="24"/>
          <w:szCs w:val="24"/>
        </w:rPr>
        <w:t>h</w:t>
      </w:r>
      <w:r w:rsidR="00186F66" w:rsidRPr="00E95A42">
        <w:rPr>
          <w:rFonts w:ascii="Courier New" w:eastAsia="Century Gothic" w:hAnsi="Courier New" w:cs="Courier New"/>
          <w:sz w:val="24"/>
          <w:szCs w:val="24"/>
        </w:rPr>
        <w:t>a ocas</w:t>
      </w:r>
      <w:r w:rsidR="00DA2EA3" w:rsidRPr="00E95A42">
        <w:rPr>
          <w:rFonts w:ascii="Courier New" w:eastAsia="Century Gothic" w:hAnsi="Courier New" w:cs="Courier New"/>
          <w:sz w:val="24"/>
          <w:szCs w:val="24"/>
        </w:rPr>
        <w:t>ionado l</w:t>
      </w:r>
      <w:r w:rsidR="00186F66" w:rsidRPr="00E95A42">
        <w:rPr>
          <w:rFonts w:ascii="Courier New" w:eastAsia="Century Gothic" w:hAnsi="Courier New" w:cs="Courier New"/>
          <w:sz w:val="24"/>
          <w:szCs w:val="24"/>
        </w:rPr>
        <w:t>a saturación de la cap</w:t>
      </w:r>
      <w:r w:rsidR="00DA2EA3" w:rsidRPr="00E95A42">
        <w:rPr>
          <w:rFonts w:ascii="Courier New" w:eastAsia="Century Gothic" w:hAnsi="Courier New" w:cs="Courier New"/>
          <w:sz w:val="24"/>
          <w:szCs w:val="24"/>
        </w:rPr>
        <w:t>acidad de los espacios físicos</w:t>
      </w:r>
      <w:r w:rsidR="00186F66" w:rsidRPr="00E95A42">
        <w:rPr>
          <w:rFonts w:ascii="Courier New" w:eastAsia="Century Gothic" w:hAnsi="Courier New" w:cs="Courier New"/>
          <w:sz w:val="24"/>
          <w:szCs w:val="24"/>
        </w:rPr>
        <w:t xml:space="preserve"> donde deben </w:t>
      </w:r>
      <w:r w:rsidR="00DA2EA3" w:rsidRPr="00E95A42">
        <w:rPr>
          <w:rFonts w:ascii="Courier New" w:eastAsia="Century Gothic" w:hAnsi="Courier New" w:cs="Courier New"/>
          <w:sz w:val="24"/>
          <w:szCs w:val="24"/>
        </w:rPr>
        <w:t>ser trasladados los vehículos,</w:t>
      </w:r>
      <w:r w:rsidR="005074BA">
        <w:rPr>
          <w:rFonts w:ascii="Courier New" w:eastAsia="Century Gothic" w:hAnsi="Courier New" w:cs="Courier New"/>
          <w:sz w:val="24"/>
          <w:szCs w:val="24"/>
        </w:rPr>
        <w:t xml:space="preserve"> considerando además</w:t>
      </w:r>
      <w:r w:rsidR="00186F66" w:rsidRPr="00E95A42">
        <w:rPr>
          <w:rFonts w:ascii="Courier New" w:eastAsia="Century Gothic" w:hAnsi="Courier New" w:cs="Courier New"/>
          <w:sz w:val="24"/>
          <w:szCs w:val="24"/>
        </w:rPr>
        <w:t xml:space="preserve"> el </w:t>
      </w:r>
      <w:r w:rsidR="005074BA">
        <w:rPr>
          <w:rFonts w:ascii="Courier New" w:eastAsia="Century Gothic" w:hAnsi="Courier New" w:cs="Courier New"/>
          <w:sz w:val="24"/>
          <w:szCs w:val="24"/>
        </w:rPr>
        <w:t xml:space="preserve">trámite que implica el </w:t>
      </w:r>
      <w:r w:rsidR="00186F66" w:rsidRPr="00E95A42">
        <w:rPr>
          <w:rFonts w:ascii="Courier New" w:eastAsia="Century Gothic" w:hAnsi="Courier New" w:cs="Courier New"/>
          <w:sz w:val="24"/>
          <w:szCs w:val="24"/>
        </w:rPr>
        <w:t>proceso de recuperación de los mismos</w:t>
      </w:r>
      <w:r w:rsidR="00DA2EA3" w:rsidRPr="00E95A42">
        <w:rPr>
          <w:rFonts w:ascii="Courier New" w:eastAsia="Century Gothic" w:hAnsi="Courier New" w:cs="Courier New"/>
          <w:sz w:val="24"/>
          <w:szCs w:val="24"/>
        </w:rPr>
        <w:t xml:space="preserve"> por parte de sus propietarios, </w:t>
      </w:r>
      <w:r w:rsidR="00186F66" w:rsidRPr="00E95A42">
        <w:rPr>
          <w:rFonts w:ascii="Courier New" w:eastAsia="Century Gothic" w:hAnsi="Courier New" w:cs="Courier New"/>
          <w:sz w:val="24"/>
          <w:szCs w:val="24"/>
        </w:rPr>
        <w:t>el</w:t>
      </w:r>
      <w:r w:rsidR="00C55CED" w:rsidRPr="00E95A42">
        <w:rPr>
          <w:rFonts w:ascii="Courier New" w:eastAsia="Century Gothic" w:hAnsi="Courier New" w:cs="Courier New"/>
          <w:sz w:val="24"/>
          <w:szCs w:val="24"/>
        </w:rPr>
        <w:t xml:space="preserve"> costo que representa el </w:t>
      </w:r>
      <w:r w:rsidR="00186F66" w:rsidRPr="00E95A42">
        <w:rPr>
          <w:rFonts w:ascii="Courier New" w:eastAsia="Century Gothic" w:hAnsi="Courier New" w:cs="Courier New"/>
          <w:sz w:val="24"/>
          <w:szCs w:val="24"/>
        </w:rPr>
        <w:t xml:space="preserve">traslado del </w:t>
      </w:r>
      <w:r w:rsidR="00190580" w:rsidRPr="00E95A42">
        <w:rPr>
          <w:rFonts w:ascii="Courier New" w:eastAsia="Century Gothic" w:hAnsi="Courier New" w:cs="Courier New"/>
          <w:sz w:val="24"/>
          <w:szCs w:val="24"/>
        </w:rPr>
        <w:t>vehículo</w:t>
      </w:r>
      <w:r w:rsidR="0056757F">
        <w:rPr>
          <w:rFonts w:ascii="Courier New" w:eastAsia="Century Gothic" w:hAnsi="Courier New" w:cs="Courier New"/>
          <w:sz w:val="24"/>
          <w:szCs w:val="24"/>
        </w:rPr>
        <w:t>,</w:t>
      </w:r>
      <w:r w:rsidR="005074BA">
        <w:rPr>
          <w:rFonts w:ascii="Courier New" w:eastAsia="Century Gothic" w:hAnsi="Courier New" w:cs="Courier New"/>
          <w:sz w:val="24"/>
          <w:szCs w:val="24"/>
        </w:rPr>
        <w:t xml:space="preserve"> </w:t>
      </w:r>
      <w:r w:rsidR="00CE6997">
        <w:rPr>
          <w:rFonts w:ascii="Courier New" w:eastAsia="Century Gothic" w:hAnsi="Courier New" w:cs="Courier New"/>
          <w:sz w:val="24"/>
          <w:szCs w:val="24"/>
        </w:rPr>
        <w:t>y por consiguiente el movimiento de personal de la institución; así como también la interrupción de sus actividades en perjuicio de la ciudad debido al incremento del parque automotor</w:t>
      </w:r>
      <w:r w:rsidR="0056757F">
        <w:rPr>
          <w:rFonts w:ascii="Courier New" w:eastAsia="Century Gothic" w:hAnsi="Courier New" w:cs="Courier New"/>
          <w:sz w:val="24"/>
          <w:szCs w:val="24"/>
        </w:rPr>
        <w:t>,</w:t>
      </w:r>
      <w:r w:rsidR="005074BA">
        <w:rPr>
          <w:rFonts w:ascii="Courier New" w:eastAsia="Century Gothic" w:hAnsi="Courier New" w:cs="Courier New"/>
          <w:sz w:val="24"/>
          <w:szCs w:val="24"/>
        </w:rPr>
        <w:t xml:space="preserve"> existiendo</w:t>
      </w:r>
      <w:r w:rsidR="0056757F">
        <w:rPr>
          <w:rFonts w:ascii="Courier New" w:eastAsia="Century Gothic" w:hAnsi="Courier New" w:cs="Courier New"/>
          <w:sz w:val="24"/>
          <w:szCs w:val="24"/>
        </w:rPr>
        <w:t xml:space="preserve"> ya</w:t>
      </w:r>
      <w:r w:rsidR="005074BA">
        <w:rPr>
          <w:rFonts w:ascii="Courier New" w:eastAsia="Century Gothic" w:hAnsi="Courier New" w:cs="Courier New"/>
          <w:sz w:val="24"/>
          <w:szCs w:val="24"/>
        </w:rPr>
        <w:t xml:space="preserve"> mecanismos efectivos para el pago de las multas por contravenir las disposiciones</w:t>
      </w:r>
      <w:r w:rsidR="0056757F">
        <w:rPr>
          <w:rFonts w:ascii="Courier New" w:eastAsia="Century Gothic" w:hAnsi="Courier New" w:cs="Courier New"/>
          <w:sz w:val="24"/>
          <w:szCs w:val="24"/>
        </w:rPr>
        <w:t xml:space="preserve"> normativas en general y aplicables a la </w:t>
      </w:r>
      <w:r w:rsidR="005074BA">
        <w:rPr>
          <w:rFonts w:ascii="Courier New" w:eastAsia="Century Gothic" w:hAnsi="Courier New" w:cs="Courier New"/>
          <w:sz w:val="24"/>
          <w:szCs w:val="24"/>
        </w:rPr>
        <w:t xml:space="preserve">restricción de circulación vehicular, debiendo por lo tanto </w:t>
      </w:r>
      <w:r w:rsidR="00C55CED" w:rsidRPr="00E95A42">
        <w:rPr>
          <w:rFonts w:ascii="Courier New" w:eastAsia="Century Gothic" w:hAnsi="Courier New" w:cs="Courier New"/>
          <w:sz w:val="24"/>
          <w:szCs w:val="24"/>
        </w:rPr>
        <w:t>exclusivamente optimizar</w:t>
      </w:r>
      <w:r w:rsidR="005074BA">
        <w:rPr>
          <w:rFonts w:ascii="Courier New" w:eastAsia="Century Gothic" w:hAnsi="Courier New" w:cs="Courier New"/>
          <w:sz w:val="24"/>
          <w:szCs w:val="24"/>
        </w:rPr>
        <w:t xml:space="preserve"> el procedimiento</w:t>
      </w:r>
      <w:r w:rsidRPr="00E95A42">
        <w:rPr>
          <w:rFonts w:ascii="Courier New" w:eastAsia="Century Gothic" w:hAnsi="Courier New" w:cs="Courier New"/>
          <w:sz w:val="24"/>
          <w:szCs w:val="24"/>
        </w:rPr>
        <w:t xml:space="preserve"> para sancionar al infractor.</w:t>
      </w:r>
    </w:p>
    <w:p w14:paraId="6247EA50" w14:textId="126E556E" w:rsidR="0056757F" w:rsidRPr="00E95A42" w:rsidRDefault="0056757F" w:rsidP="009D4AD7">
      <w:pPr>
        <w:jc w:val="both"/>
        <w:rPr>
          <w:rFonts w:ascii="Courier New" w:eastAsia="Century Gothic" w:hAnsi="Courier New" w:cs="Courier New"/>
          <w:sz w:val="24"/>
          <w:szCs w:val="24"/>
        </w:rPr>
      </w:pPr>
      <w:r>
        <w:rPr>
          <w:rFonts w:ascii="Courier New" w:eastAsia="Century Gothic" w:hAnsi="Courier New" w:cs="Courier New"/>
          <w:sz w:val="24"/>
          <w:szCs w:val="24"/>
        </w:rPr>
        <w:t>Se pre</w:t>
      </w:r>
      <w:r w:rsidR="00290808">
        <w:rPr>
          <w:rFonts w:ascii="Courier New" w:eastAsia="Century Gothic" w:hAnsi="Courier New" w:cs="Courier New"/>
          <w:sz w:val="24"/>
          <w:szCs w:val="24"/>
        </w:rPr>
        <w:t>tende además</w:t>
      </w:r>
      <w:r>
        <w:rPr>
          <w:rFonts w:ascii="Courier New" w:eastAsia="Century Gothic" w:hAnsi="Courier New" w:cs="Courier New"/>
          <w:sz w:val="24"/>
          <w:szCs w:val="24"/>
        </w:rPr>
        <w:t xml:space="preserve"> </w:t>
      </w:r>
      <w:r w:rsidR="00CE6997">
        <w:rPr>
          <w:rFonts w:ascii="Courier New" w:eastAsia="Century Gothic" w:hAnsi="Courier New" w:cs="Courier New"/>
          <w:sz w:val="24"/>
          <w:szCs w:val="24"/>
        </w:rPr>
        <w:t xml:space="preserve">de no causar un perjuicio económico al ciudadano por el exceso de gastos en los que </w:t>
      </w:r>
      <w:r w:rsidR="00FD2A46">
        <w:rPr>
          <w:rFonts w:ascii="Courier New" w:eastAsia="Century Gothic" w:hAnsi="Courier New" w:cs="Courier New"/>
          <w:sz w:val="24"/>
          <w:szCs w:val="24"/>
        </w:rPr>
        <w:t xml:space="preserve">debe incurrir     - fuera de la sanción legal por incurrir en una infracción- </w:t>
      </w:r>
      <w:r>
        <w:rPr>
          <w:rFonts w:ascii="Courier New" w:eastAsia="Century Gothic" w:hAnsi="Courier New" w:cs="Courier New"/>
          <w:sz w:val="24"/>
          <w:szCs w:val="24"/>
        </w:rPr>
        <w:t xml:space="preserve">crear una cultura de </w:t>
      </w:r>
      <w:r w:rsidR="00290808">
        <w:rPr>
          <w:rFonts w:ascii="Courier New" w:eastAsia="Century Gothic" w:hAnsi="Courier New" w:cs="Courier New"/>
          <w:sz w:val="24"/>
          <w:szCs w:val="24"/>
        </w:rPr>
        <w:t>cumplimiento de la norma, por medio de la implementación de sanciones progresivas</w:t>
      </w:r>
      <w:r w:rsidR="00FD2A46">
        <w:rPr>
          <w:rFonts w:ascii="Courier New" w:eastAsia="Century Gothic" w:hAnsi="Courier New" w:cs="Courier New"/>
          <w:sz w:val="24"/>
          <w:szCs w:val="24"/>
        </w:rPr>
        <w:t xml:space="preserve">; esto </w:t>
      </w:r>
      <w:r w:rsidR="00290808">
        <w:rPr>
          <w:rFonts w:ascii="Courier New" w:eastAsia="Century Gothic" w:hAnsi="Courier New" w:cs="Courier New"/>
          <w:sz w:val="24"/>
          <w:szCs w:val="24"/>
        </w:rPr>
        <w:t xml:space="preserve">además de los beneficios que representa </w:t>
      </w:r>
      <w:r w:rsidR="00FD2A46">
        <w:rPr>
          <w:rFonts w:ascii="Courier New" w:eastAsia="Century Gothic" w:hAnsi="Courier New" w:cs="Courier New"/>
          <w:sz w:val="24"/>
          <w:szCs w:val="24"/>
        </w:rPr>
        <w:t xml:space="preserve">para el Gobierno Autónomo Descentralizado </w:t>
      </w:r>
      <w:r w:rsidR="00290808">
        <w:rPr>
          <w:rFonts w:ascii="Courier New" w:eastAsia="Century Gothic" w:hAnsi="Courier New" w:cs="Courier New"/>
          <w:sz w:val="24"/>
          <w:szCs w:val="24"/>
        </w:rPr>
        <w:t>la descongestión de los patios de retención vehicular.</w:t>
      </w:r>
    </w:p>
    <w:p w14:paraId="35FF87EE" w14:textId="20075ED4" w:rsidR="00190580" w:rsidRPr="00E95A42" w:rsidRDefault="005074BA" w:rsidP="009D4AD7">
      <w:pPr>
        <w:jc w:val="both"/>
        <w:rPr>
          <w:rFonts w:ascii="Courier New" w:eastAsia="Century Gothic" w:hAnsi="Courier New" w:cs="Courier New"/>
          <w:sz w:val="24"/>
          <w:szCs w:val="24"/>
        </w:rPr>
      </w:pPr>
      <w:r>
        <w:rPr>
          <w:rFonts w:ascii="Courier New" w:eastAsia="Century Gothic" w:hAnsi="Courier New" w:cs="Courier New"/>
          <w:sz w:val="24"/>
          <w:szCs w:val="24"/>
        </w:rPr>
        <w:t>S</w:t>
      </w:r>
      <w:r w:rsidR="00186F66" w:rsidRPr="00E95A42">
        <w:rPr>
          <w:rFonts w:ascii="Courier New" w:eastAsia="Century Gothic" w:hAnsi="Courier New" w:cs="Courier New"/>
          <w:sz w:val="24"/>
          <w:szCs w:val="24"/>
        </w:rPr>
        <w:t xml:space="preserve">e hace necesario </w:t>
      </w:r>
      <w:r>
        <w:rPr>
          <w:rFonts w:ascii="Courier New" w:eastAsia="Century Gothic" w:hAnsi="Courier New" w:cs="Courier New"/>
          <w:sz w:val="24"/>
          <w:szCs w:val="24"/>
        </w:rPr>
        <w:t xml:space="preserve">entonces </w:t>
      </w:r>
      <w:r w:rsidR="001056CF" w:rsidRPr="00E95A42">
        <w:rPr>
          <w:rFonts w:ascii="Courier New" w:eastAsia="Century Gothic" w:hAnsi="Courier New" w:cs="Courier New"/>
          <w:sz w:val="24"/>
          <w:szCs w:val="24"/>
        </w:rPr>
        <w:t>reformar</w:t>
      </w:r>
      <w:r w:rsidR="00186F66" w:rsidRPr="00E95A42">
        <w:rPr>
          <w:rFonts w:ascii="Courier New" w:eastAsia="Century Gothic" w:hAnsi="Courier New" w:cs="Courier New"/>
          <w:sz w:val="24"/>
          <w:szCs w:val="24"/>
        </w:rPr>
        <w:t xml:space="preserve"> el Art. 2625 del Código Municipal</w:t>
      </w:r>
      <w:r w:rsidR="00B62BBD" w:rsidRPr="00E95A42">
        <w:rPr>
          <w:rFonts w:ascii="Courier New" w:eastAsia="Century Gothic" w:hAnsi="Courier New" w:cs="Courier New"/>
          <w:sz w:val="24"/>
          <w:szCs w:val="24"/>
        </w:rPr>
        <w:t>,</w:t>
      </w:r>
      <w:r w:rsidR="00186F66" w:rsidRPr="00E95A42">
        <w:rPr>
          <w:rFonts w:ascii="Courier New" w:eastAsia="Century Gothic" w:hAnsi="Courier New" w:cs="Courier New"/>
          <w:sz w:val="24"/>
          <w:szCs w:val="24"/>
        </w:rPr>
        <w:t xml:space="preserve"> sin poner en peligro las garantías y derecho</w:t>
      </w:r>
      <w:r w:rsidR="009D4AD7" w:rsidRPr="00E95A42">
        <w:rPr>
          <w:rFonts w:ascii="Courier New" w:eastAsia="Century Gothic" w:hAnsi="Courier New" w:cs="Courier New"/>
          <w:sz w:val="24"/>
          <w:szCs w:val="24"/>
        </w:rPr>
        <w:t xml:space="preserve">s de los ciudadanos, en particular </w:t>
      </w:r>
      <w:r w:rsidR="00190580" w:rsidRPr="00E95A42">
        <w:rPr>
          <w:rFonts w:ascii="Courier New" w:eastAsia="Century Gothic" w:hAnsi="Courier New" w:cs="Courier New"/>
          <w:sz w:val="24"/>
          <w:szCs w:val="24"/>
        </w:rPr>
        <w:t>el Art. 76 numeral 6 de la Constitución</w:t>
      </w:r>
      <w:r w:rsidR="00B62BBD" w:rsidRPr="00E95A42">
        <w:rPr>
          <w:rFonts w:ascii="Courier New" w:eastAsia="Century Gothic" w:hAnsi="Courier New" w:cs="Courier New"/>
          <w:sz w:val="24"/>
          <w:szCs w:val="24"/>
        </w:rPr>
        <w:t>, que</w:t>
      </w:r>
      <w:r w:rsidR="00190580" w:rsidRPr="00E95A42">
        <w:rPr>
          <w:rFonts w:ascii="Courier New" w:eastAsia="Century Gothic" w:hAnsi="Courier New" w:cs="Courier New"/>
          <w:b/>
          <w:sz w:val="24"/>
          <w:szCs w:val="24"/>
        </w:rPr>
        <w:t xml:space="preserve"> </w:t>
      </w:r>
      <w:r w:rsidR="00190580" w:rsidRPr="00E95A42">
        <w:rPr>
          <w:rFonts w:ascii="Courier New" w:hAnsi="Courier New" w:cs="Courier New"/>
          <w:sz w:val="24"/>
          <w:szCs w:val="24"/>
        </w:rPr>
        <w:t>determina</w:t>
      </w:r>
      <w:r w:rsidR="00B62BBD" w:rsidRPr="00E95A42">
        <w:rPr>
          <w:rFonts w:ascii="Courier New" w:hAnsi="Courier New" w:cs="Courier New"/>
          <w:sz w:val="24"/>
          <w:szCs w:val="24"/>
        </w:rPr>
        <w:t xml:space="preserve"> que l</w:t>
      </w:r>
      <w:r w:rsidR="00190580" w:rsidRPr="00E95A42">
        <w:rPr>
          <w:rFonts w:ascii="Courier New" w:hAnsi="Courier New" w:cs="Courier New"/>
          <w:sz w:val="24"/>
          <w:szCs w:val="24"/>
        </w:rPr>
        <w:t>a ley establecerá la debida proporcionalidad entre las infracciones y las sanciones penales, administrativas o de otra naturaleza</w:t>
      </w:r>
      <w:r w:rsidR="00B62BBD" w:rsidRPr="00E95A42">
        <w:rPr>
          <w:rFonts w:ascii="Courier New" w:hAnsi="Courier New" w:cs="Courier New"/>
          <w:sz w:val="24"/>
          <w:szCs w:val="24"/>
        </w:rPr>
        <w:t>.</w:t>
      </w:r>
    </w:p>
    <w:p w14:paraId="7C99DEA6" w14:textId="77777777" w:rsidR="00190580" w:rsidRPr="00E95A42" w:rsidRDefault="00190580" w:rsidP="00763288">
      <w:pPr>
        <w:jc w:val="both"/>
        <w:rPr>
          <w:rFonts w:ascii="Courier New" w:eastAsia="Century Gothic" w:hAnsi="Courier New" w:cs="Courier New"/>
          <w:sz w:val="24"/>
          <w:szCs w:val="24"/>
        </w:rPr>
      </w:pPr>
    </w:p>
    <w:p w14:paraId="00000007" w14:textId="77777777" w:rsidR="00670110" w:rsidRPr="00E95A42" w:rsidRDefault="00186F66" w:rsidP="00763288">
      <w:pPr>
        <w:ind w:left="2160" w:firstLine="720"/>
        <w:jc w:val="both"/>
        <w:rPr>
          <w:rFonts w:ascii="Courier New" w:eastAsia="Century Gothic" w:hAnsi="Courier New" w:cs="Courier New"/>
          <w:b/>
          <w:sz w:val="24"/>
          <w:szCs w:val="24"/>
        </w:rPr>
      </w:pPr>
      <w:r w:rsidRPr="00E95A42">
        <w:rPr>
          <w:rFonts w:ascii="Courier New" w:eastAsia="Century Gothic" w:hAnsi="Courier New" w:cs="Courier New"/>
          <w:b/>
          <w:i/>
          <w:sz w:val="24"/>
          <w:szCs w:val="24"/>
        </w:rPr>
        <w:t xml:space="preserve">         </w:t>
      </w:r>
      <w:r w:rsidRPr="00E95A42">
        <w:rPr>
          <w:rFonts w:ascii="Courier New" w:eastAsia="Century Gothic" w:hAnsi="Courier New" w:cs="Courier New"/>
          <w:b/>
          <w:sz w:val="24"/>
          <w:szCs w:val="24"/>
        </w:rPr>
        <w:t>CONSIDERANDO</w:t>
      </w:r>
    </w:p>
    <w:p w14:paraId="00000008" w14:textId="77777777" w:rsidR="00670110" w:rsidRPr="00E95A42" w:rsidRDefault="00670110" w:rsidP="00763288">
      <w:pPr>
        <w:ind w:left="2160" w:firstLine="720"/>
        <w:jc w:val="both"/>
        <w:rPr>
          <w:rFonts w:ascii="Courier New" w:eastAsia="Century Gothic" w:hAnsi="Courier New" w:cs="Courier New"/>
          <w:b/>
          <w:sz w:val="24"/>
          <w:szCs w:val="24"/>
        </w:rPr>
      </w:pPr>
    </w:p>
    <w:p w14:paraId="00000009" w14:textId="77777777" w:rsidR="00670110" w:rsidRPr="00E95A42" w:rsidRDefault="00186F66" w:rsidP="00763288">
      <w:pPr>
        <w:ind w:left="720" w:hanging="720"/>
        <w:jc w:val="both"/>
        <w:rPr>
          <w:rFonts w:ascii="Courier New" w:eastAsia="Century Gothic" w:hAnsi="Courier New" w:cs="Courier New"/>
          <w:i/>
          <w:sz w:val="24"/>
          <w:szCs w:val="24"/>
        </w:rPr>
      </w:pPr>
      <w:r w:rsidRPr="00E95A42">
        <w:rPr>
          <w:rFonts w:ascii="Courier New" w:eastAsia="Century Gothic" w:hAnsi="Courier New" w:cs="Courier New"/>
          <w:b/>
          <w:sz w:val="24"/>
          <w:szCs w:val="24"/>
        </w:rPr>
        <w:t>Que,</w:t>
      </w:r>
      <w:r w:rsidRPr="00E95A42">
        <w:rPr>
          <w:rFonts w:ascii="Courier New" w:eastAsia="Century Gothic" w:hAnsi="Courier New" w:cs="Courier New"/>
          <w:sz w:val="24"/>
          <w:szCs w:val="24"/>
        </w:rPr>
        <w:t xml:space="preserve"> el numeral 6 del artículo 264 de la Constitución de la República del Ecuador, en adelante “Constitución", establece que es una competencia exclusiva de los gobiernos municipales</w:t>
      </w:r>
      <w:r w:rsidRPr="00E95A42">
        <w:rPr>
          <w:rFonts w:ascii="Courier New" w:eastAsia="Century Gothic" w:hAnsi="Courier New" w:cs="Courier New"/>
          <w:i/>
          <w:sz w:val="24"/>
          <w:szCs w:val="24"/>
        </w:rPr>
        <w:t xml:space="preserve">: "(...) 6. Planificar, regular y controlar el tránsito y el transporte terrestre dentro de su territorio cantonal (...)"; </w:t>
      </w:r>
    </w:p>
    <w:p w14:paraId="0000000A" w14:textId="77777777" w:rsidR="00670110" w:rsidRPr="00E95A42" w:rsidRDefault="00186F66" w:rsidP="00763288">
      <w:pPr>
        <w:ind w:left="720" w:hanging="720"/>
        <w:jc w:val="both"/>
        <w:rPr>
          <w:rFonts w:ascii="Courier New" w:eastAsia="Century Gothic" w:hAnsi="Courier New" w:cs="Courier New"/>
          <w:i/>
          <w:sz w:val="24"/>
          <w:szCs w:val="24"/>
        </w:rPr>
      </w:pPr>
      <w:r w:rsidRPr="00E95A42">
        <w:rPr>
          <w:rFonts w:ascii="Courier New" w:eastAsia="Century Gothic" w:hAnsi="Courier New" w:cs="Courier New"/>
          <w:b/>
          <w:sz w:val="24"/>
          <w:szCs w:val="24"/>
        </w:rPr>
        <w:t>Que,</w:t>
      </w:r>
      <w:r w:rsidRPr="00E95A42">
        <w:rPr>
          <w:rFonts w:ascii="Courier New" w:eastAsia="Century Gothic" w:hAnsi="Courier New" w:cs="Courier New"/>
          <w:sz w:val="24"/>
          <w:szCs w:val="24"/>
        </w:rPr>
        <w:t xml:space="preserve"> el artículo 266 de la Constitución, dispone que</w:t>
      </w:r>
      <w:r w:rsidRPr="00E95A42">
        <w:rPr>
          <w:rFonts w:ascii="Courier New" w:eastAsia="Century Gothic" w:hAnsi="Courier New" w:cs="Courier New"/>
          <w:i/>
          <w:sz w:val="24"/>
          <w:szCs w:val="24"/>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0000000B" w14:textId="77777777" w:rsidR="00670110" w:rsidRPr="00E95A42" w:rsidRDefault="00186F66" w:rsidP="00763288">
      <w:pPr>
        <w:ind w:left="720" w:hanging="720"/>
        <w:jc w:val="both"/>
        <w:rPr>
          <w:rFonts w:ascii="Courier New" w:eastAsia="Century Gothic" w:hAnsi="Courier New" w:cs="Courier New"/>
          <w:i/>
          <w:sz w:val="24"/>
          <w:szCs w:val="24"/>
        </w:rPr>
      </w:pPr>
      <w:r w:rsidRPr="00E95A42">
        <w:rPr>
          <w:rFonts w:ascii="Courier New" w:eastAsia="Century Gothic" w:hAnsi="Courier New" w:cs="Courier New"/>
          <w:b/>
          <w:sz w:val="24"/>
          <w:szCs w:val="24"/>
        </w:rPr>
        <w:t>Que,</w:t>
      </w:r>
      <w:r w:rsidRPr="00E95A42">
        <w:rPr>
          <w:rFonts w:ascii="Courier New" w:eastAsia="Century Gothic" w:hAnsi="Courier New" w:cs="Courier New"/>
          <w:sz w:val="24"/>
          <w:szCs w:val="24"/>
        </w:rPr>
        <w:t xml:space="preserve"> el artículo 7 del Código Orgánico de Organización Territorial, Autonomía v Descentralización, en adelante "COOTAD",</w:t>
      </w:r>
      <w:r w:rsidRPr="00E95A42">
        <w:rPr>
          <w:rFonts w:ascii="Courier New" w:eastAsia="Century Gothic" w:hAnsi="Courier New" w:cs="Courier New"/>
          <w:i/>
          <w:sz w:val="24"/>
          <w:szCs w:val="24"/>
        </w:rPr>
        <w:t xml:space="preserve"> "(...) reconoce a los concejos metropolitanos y municipales, la capacidad para dictar normas de carácter general a través de ordenanzas, acuerdos y resoluciones, aplicables dentro de su circunscripción territorial"; </w:t>
      </w:r>
    </w:p>
    <w:p w14:paraId="0000000C" w14:textId="4DA72E16" w:rsidR="00670110" w:rsidRPr="00E95A42" w:rsidRDefault="00186F66" w:rsidP="00763288">
      <w:pPr>
        <w:ind w:left="720" w:hanging="720"/>
        <w:jc w:val="both"/>
        <w:rPr>
          <w:rFonts w:ascii="Courier New" w:eastAsia="Century Gothic" w:hAnsi="Courier New" w:cs="Courier New"/>
          <w:i/>
          <w:sz w:val="24"/>
          <w:szCs w:val="24"/>
        </w:rPr>
      </w:pPr>
      <w:r w:rsidRPr="00E95A42">
        <w:rPr>
          <w:rFonts w:ascii="Courier New" w:eastAsia="Century Gothic" w:hAnsi="Courier New" w:cs="Courier New"/>
          <w:b/>
          <w:sz w:val="24"/>
          <w:szCs w:val="24"/>
        </w:rPr>
        <w:t>Que,</w:t>
      </w:r>
      <w:r w:rsidR="00615467" w:rsidRPr="00E95A42">
        <w:rPr>
          <w:rFonts w:ascii="Courier New" w:eastAsia="Century Gothic" w:hAnsi="Courier New" w:cs="Courier New"/>
          <w:sz w:val="24"/>
          <w:szCs w:val="24"/>
        </w:rPr>
        <w:t xml:space="preserve"> el l</w:t>
      </w:r>
      <w:r w:rsidRPr="00E95A42">
        <w:rPr>
          <w:rFonts w:ascii="Courier New" w:eastAsia="Century Gothic" w:hAnsi="Courier New" w:cs="Courier New"/>
          <w:sz w:val="24"/>
          <w:szCs w:val="24"/>
        </w:rPr>
        <w:t xml:space="preserve">iteral q) del artículo 84 del COOTAD manda que: "Son funciones del gobierno del distrito autónomo metropolitano: </w:t>
      </w:r>
      <w:r w:rsidRPr="00E95A42">
        <w:rPr>
          <w:rFonts w:ascii="Courier New" w:eastAsia="Century Gothic" w:hAnsi="Courier New" w:cs="Courier New"/>
          <w:i/>
          <w:sz w:val="24"/>
          <w:szCs w:val="24"/>
        </w:rPr>
        <w:t xml:space="preserve">"(...) q) Planificar, regular </w:t>
      </w:r>
      <w:proofErr w:type="gramStart"/>
      <w:r w:rsidRPr="00E95A42">
        <w:rPr>
          <w:rFonts w:ascii="Courier New" w:eastAsia="Century Gothic" w:hAnsi="Courier New" w:cs="Courier New"/>
          <w:i/>
          <w:sz w:val="24"/>
          <w:szCs w:val="24"/>
        </w:rPr>
        <w:t>y  controlar</w:t>
      </w:r>
      <w:proofErr w:type="gramEnd"/>
      <w:r w:rsidRPr="00E95A42">
        <w:rPr>
          <w:rFonts w:ascii="Courier New" w:eastAsia="Century Gothic" w:hAnsi="Courier New" w:cs="Courier New"/>
          <w:i/>
          <w:sz w:val="24"/>
          <w:szCs w:val="24"/>
        </w:rPr>
        <w:t xml:space="preserve"> el tránsito y el transporte  terrestre dentro de territorio. (...)"; </w:t>
      </w:r>
    </w:p>
    <w:p w14:paraId="0000000D" w14:textId="77777777" w:rsidR="00670110" w:rsidRPr="00E95A42" w:rsidRDefault="00186F66" w:rsidP="00763288">
      <w:pPr>
        <w:ind w:left="720" w:hanging="720"/>
        <w:jc w:val="both"/>
        <w:rPr>
          <w:rFonts w:ascii="Courier New" w:eastAsia="Century Gothic" w:hAnsi="Courier New" w:cs="Courier New"/>
          <w:i/>
          <w:sz w:val="24"/>
          <w:szCs w:val="24"/>
        </w:rPr>
      </w:pPr>
      <w:r w:rsidRPr="00E95A42">
        <w:rPr>
          <w:rFonts w:ascii="Courier New" w:eastAsia="Century Gothic" w:hAnsi="Courier New" w:cs="Courier New"/>
          <w:b/>
          <w:sz w:val="24"/>
          <w:szCs w:val="24"/>
        </w:rPr>
        <w:t>Que,</w:t>
      </w:r>
      <w:r w:rsidRPr="00E95A42">
        <w:rPr>
          <w:rFonts w:ascii="Courier New" w:eastAsia="Century Gothic" w:hAnsi="Courier New" w:cs="Courier New"/>
          <w:sz w:val="24"/>
          <w:szCs w:val="24"/>
        </w:rPr>
        <w:t xml:space="preserve"> el literal a) del artículo 87 del COOTAD, señala que al Concejo Metropolitano le corresponde:</w:t>
      </w:r>
      <w:r w:rsidRPr="00E95A42">
        <w:rPr>
          <w:rFonts w:ascii="Courier New" w:eastAsia="Century Gothic" w:hAnsi="Courier New" w:cs="Courier New"/>
          <w:i/>
          <w:sz w:val="24"/>
          <w:szCs w:val="24"/>
        </w:rPr>
        <w:t xml:space="preserve"> "(...) a) Ejercer la facultad normativa en las materias de competencia del gobierno autónomo descentralizado metropolitano, mediante la expedición de ordenanzas metropolitanas, acuerdos y resoluciones; (...)";</w:t>
      </w:r>
    </w:p>
    <w:p w14:paraId="0000000E" w14:textId="77777777" w:rsidR="00670110" w:rsidRPr="00E95A42" w:rsidRDefault="00186F66" w:rsidP="00763288">
      <w:pPr>
        <w:ind w:left="720" w:hanging="720"/>
        <w:jc w:val="both"/>
        <w:rPr>
          <w:rFonts w:ascii="Courier New" w:eastAsia="Century Gothic" w:hAnsi="Courier New" w:cs="Courier New"/>
          <w:i/>
          <w:sz w:val="24"/>
          <w:szCs w:val="24"/>
        </w:rPr>
      </w:pPr>
      <w:r w:rsidRPr="00E95A42">
        <w:rPr>
          <w:rFonts w:ascii="Courier New" w:eastAsia="Century Gothic" w:hAnsi="Courier New" w:cs="Courier New"/>
          <w:b/>
          <w:sz w:val="24"/>
          <w:szCs w:val="24"/>
        </w:rPr>
        <w:t>Que,</w:t>
      </w:r>
      <w:r w:rsidRPr="00E95A42">
        <w:rPr>
          <w:rFonts w:ascii="Courier New" w:eastAsia="Century Gothic" w:hAnsi="Courier New" w:cs="Courier New"/>
          <w:sz w:val="24"/>
          <w:szCs w:val="24"/>
        </w:rPr>
        <w:t xml:space="preserve"> el numeral 2 del artículo 2 de la Ley Orgánica de Régimen para el Distrito Metropolitano de Quito establece que el Municipio del Distrito Metropolitano de Quito cumplirá las siguientes finalidades</w:t>
      </w:r>
      <w:r w:rsidRPr="00E95A42">
        <w:rPr>
          <w:rFonts w:ascii="Courier New" w:eastAsia="Century Gothic" w:hAnsi="Courier New" w:cs="Courier New"/>
          <w:i/>
          <w:sz w:val="24"/>
          <w:szCs w:val="24"/>
        </w:rPr>
        <w:t xml:space="preserve">: "(...) 2) Planificará, regulará y coordinan: todo lo relacionado con el transporte público y privado dentro de su jurisdicción, para lo cual expedirá, con competencia exclusiva, las normas que sean necesarias. ( ...)”; </w:t>
      </w:r>
    </w:p>
    <w:p w14:paraId="0000000F" w14:textId="77777777" w:rsidR="00670110" w:rsidRPr="00E95A42" w:rsidRDefault="00186F66" w:rsidP="00763288">
      <w:pPr>
        <w:ind w:left="720" w:hanging="720"/>
        <w:jc w:val="both"/>
        <w:rPr>
          <w:rFonts w:ascii="Courier New" w:eastAsia="Century Gothic" w:hAnsi="Courier New" w:cs="Courier New"/>
          <w:i/>
          <w:sz w:val="24"/>
          <w:szCs w:val="24"/>
        </w:rPr>
      </w:pPr>
      <w:r w:rsidRPr="00E95A42">
        <w:rPr>
          <w:rFonts w:ascii="Courier New" w:eastAsia="Century Gothic" w:hAnsi="Courier New" w:cs="Courier New"/>
          <w:b/>
          <w:sz w:val="24"/>
          <w:szCs w:val="24"/>
        </w:rPr>
        <w:lastRenderedPageBreak/>
        <w:t>Que,</w:t>
      </w:r>
      <w:r w:rsidRPr="00E95A42">
        <w:rPr>
          <w:rFonts w:ascii="Courier New" w:eastAsia="Century Gothic" w:hAnsi="Courier New" w:cs="Courier New"/>
          <w:sz w:val="24"/>
          <w:szCs w:val="24"/>
        </w:rPr>
        <w:t xml:space="preserve"> el artículo 7 de la LOTTTSV, define que:</w:t>
      </w:r>
      <w:r w:rsidRPr="00E95A42">
        <w:rPr>
          <w:rFonts w:ascii="Courier New" w:eastAsia="Century Gothic" w:hAnsi="Courier New" w:cs="Courier New"/>
          <w:i/>
          <w:sz w:val="24"/>
          <w:szCs w:val="24"/>
        </w:rPr>
        <w:t xml:space="preserve"> "Las vías de circulación terrestre del país son bienes nacionales de uso público, y quedan abiertas al tránsito nacional e internacional de peatones y vehículos motorizados y no motorizados, de conformidad con la Ley, sus reglamentos e instrumentos internacionales vigentes. En materia de transporte terrestre y tránsito, el Estado garantiza la libre movilidad de personas, vehículos y hierres bajo normas y condiciones de seguridad vial y observancia de las disposiciones de circulación vial"; </w:t>
      </w:r>
    </w:p>
    <w:p w14:paraId="00000011" w14:textId="38B67711" w:rsidR="00670110" w:rsidRPr="00E95A42" w:rsidRDefault="00186F66" w:rsidP="00763288">
      <w:pPr>
        <w:ind w:left="720" w:hanging="720"/>
        <w:jc w:val="both"/>
        <w:rPr>
          <w:rFonts w:ascii="Courier New" w:eastAsia="Century Gothic" w:hAnsi="Courier New" w:cs="Courier New"/>
          <w:b/>
          <w:i/>
          <w:sz w:val="24"/>
          <w:szCs w:val="24"/>
        </w:rPr>
      </w:pPr>
      <w:r w:rsidRPr="00E95A42">
        <w:rPr>
          <w:rFonts w:ascii="Courier New" w:eastAsia="Century Gothic" w:hAnsi="Courier New" w:cs="Courier New"/>
          <w:b/>
          <w:sz w:val="24"/>
          <w:szCs w:val="24"/>
        </w:rPr>
        <w:t xml:space="preserve">Que, </w:t>
      </w:r>
      <w:r w:rsidRPr="00E95A42">
        <w:rPr>
          <w:rFonts w:ascii="Courier New" w:eastAsia="Century Gothic" w:hAnsi="Courier New" w:cs="Courier New"/>
          <w:sz w:val="24"/>
          <w:szCs w:val="24"/>
        </w:rPr>
        <w:t xml:space="preserve">el literal c) del artículo 30.5 reformado por el artículo 31 </w:t>
      </w:r>
      <w:r w:rsidRPr="00E95A42">
        <w:rPr>
          <w:rFonts w:ascii="Courier New" w:eastAsia="Century Gothic" w:hAnsi="Courier New" w:cs="Courier New"/>
          <w:b/>
          <w:sz w:val="24"/>
          <w:szCs w:val="24"/>
        </w:rPr>
        <w:t xml:space="preserve"> </w:t>
      </w:r>
      <w:r w:rsidRPr="00E95A42">
        <w:rPr>
          <w:rFonts w:ascii="Courier New" w:eastAsia="Century Gothic" w:hAnsi="Courier New" w:cs="Courier New"/>
          <w:sz w:val="24"/>
          <w:szCs w:val="24"/>
        </w:rPr>
        <w:t xml:space="preserve">de la REFORMA A LA LEY ORGANICA DE TRANSPORTE TERRESTRE, TRANSITO Y SEGURIDAD VIAL determina que:  </w:t>
      </w:r>
      <w:r w:rsidRPr="00E95A42">
        <w:rPr>
          <w:rFonts w:ascii="Courier New" w:eastAsia="Century Gothic" w:hAnsi="Courier New" w:cs="Courier New"/>
          <w:i/>
          <w:sz w:val="24"/>
          <w:szCs w:val="24"/>
        </w:rPr>
        <w:t xml:space="preserve">“Los Gobiernos Autónomos Descentralizados Metropolitanos y Municipales tendrán las siguientes competencias: ……c) del artículo  30.5 de la Ley de LOTTTSV determina que: Los Gobiernos Autónomos Descentralizados Metropolitanos y Municipales tendrán las siguientes competencias:   c) Planificar, regular y controlar las actividades y operaciones de transporte terrestre, tránsito y seguridad vial, los servicios de transporte público de pasajeros y bienes, transporte comercial y toda forma de transporte colectivo y/o masivo, en el ámbito </w:t>
      </w:r>
      <w:proofErr w:type="spellStart"/>
      <w:r w:rsidRPr="00E95A42">
        <w:rPr>
          <w:rFonts w:ascii="Courier New" w:eastAsia="Century Gothic" w:hAnsi="Courier New" w:cs="Courier New"/>
          <w:i/>
          <w:sz w:val="24"/>
          <w:szCs w:val="24"/>
        </w:rPr>
        <w:t>intracantonal</w:t>
      </w:r>
      <w:proofErr w:type="spellEnd"/>
      <w:r w:rsidRPr="00E95A42">
        <w:rPr>
          <w:rFonts w:ascii="Courier New" w:eastAsia="Century Gothic" w:hAnsi="Courier New" w:cs="Courier New"/>
          <w:i/>
          <w:sz w:val="24"/>
          <w:szCs w:val="24"/>
        </w:rPr>
        <w:t>, conforme la clasificación</w:t>
      </w:r>
      <w:r w:rsidRPr="00E95A42">
        <w:rPr>
          <w:rFonts w:ascii="Courier New" w:eastAsia="Century Gothic" w:hAnsi="Courier New" w:cs="Courier New"/>
          <w:b/>
          <w:i/>
          <w:sz w:val="24"/>
          <w:szCs w:val="24"/>
        </w:rPr>
        <w:t xml:space="preserve"> de las vías definidas por el Ministerio del sector”</w:t>
      </w:r>
    </w:p>
    <w:p w14:paraId="4B0292A1" w14:textId="4A9C5B88" w:rsidR="00E95A42" w:rsidRPr="00E95A42" w:rsidRDefault="00E95A42" w:rsidP="00763288">
      <w:pPr>
        <w:ind w:left="720" w:hanging="720"/>
        <w:jc w:val="both"/>
        <w:rPr>
          <w:rFonts w:ascii="Courier New" w:eastAsia="Century Gothic" w:hAnsi="Courier New" w:cs="Courier New"/>
          <w:b/>
          <w:i/>
          <w:sz w:val="24"/>
          <w:szCs w:val="24"/>
        </w:rPr>
      </w:pPr>
      <w:r w:rsidRPr="00E95A42">
        <w:rPr>
          <w:rFonts w:ascii="Courier New" w:hAnsi="Courier New" w:cs="Courier New"/>
          <w:sz w:val="24"/>
          <w:szCs w:val="24"/>
        </w:rPr>
        <w:t>Que,</w:t>
      </w:r>
      <w:r w:rsidRPr="00E95A42">
        <w:rPr>
          <w:rFonts w:ascii="Courier New" w:hAnsi="Courier New" w:cs="Courier New"/>
          <w:sz w:val="24"/>
          <w:szCs w:val="24"/>
        </w:rPr>
        <w:tab/>
      </w:r>
      <w:r>
        <w:rPr>
          <w:rFonts w:ascii="Courier New" w:hAnsi="Courier New" w:cs="Courier New"/>
          <w:sz w:val="24"/>
          <w:szCs w:val="24"/>
        </w:rPr>
        <w:t>el Artículo 2623 del Código Municipal señala:</w:t>
      </w:r>
      <w:r w:rsidRPr="00E95A42">
        <w:rPr>
          <w:rFonts w:ascii="Courier New" w:hAnsi="Courier New" w:cs="Courier New"/>
          <w:sz w:val="24"/>
          <w:szCs w:val="24"/>
        </w:rPr>
        <w:t xml:space="preserve"> </w:t>
      </w:r>
      <w:r>
        <w:rPr>
          <w:rFonts w:ascii="Courier New" w:hAnsi="Courier New" w:cs="Courier New"/>
          <w:sz w:val="24"/>
          <w:szCs w:val="24"/>
        </w:rPr>
        <w:t>“</w:t>
      </w:r>
      <w:r w:rsidRPr="00E95A42">
        <w:rPr>
          <w:rFonts w:ascii="Courier New" w:hAnsi="Courier New" w:cs="Courier New"/>
          <w:sz w:val="24"/>
          <w:szCs w:val="24"/>
        </w:rPr>
        <w:t>Los propietarios de los vehículos que circulen en contravención de los planes de restricción y de regulación serán sancionados, a través del órgano administrativo competente, por la comisión de la infracción administrativa, con una multa equivalente al 15% de un salario básico unificado; en caso de reincidencia, por segunda ocasión, con una multa equivalente al 25% de un salario básico unificado; y, en caso de reincidencia, por tercera ocasión o más, con una multa equivalente al 50% de un salario básico unificado. En cualquier caso, alternativamente, se podrá pagar la sanción con trabajo comunitario de conformidad con la norma de aplicación respectiva que se expida para el efecto. Los recursos recaudados por efectos de las multas aquí establecidas, se utilizarán preferentemente en la ejecución de obras tendientes a la construcción, mantenimiento y promoción de la movilidad no motorizada</w:t>
      </w:r>
    </w:p>
    <w:p w14:paraId="00000012" w14:textId="7FF2862A" w:rsidR="00670110" w:rsidRPr="00E95A42" w:rsidRDefault="00E5371A" w:rsidP="00763288">
      <w:pPr>
        <w:ind w:left="720" w:hanging="720"/>
        <w:jc w:val="both"/>
        <w:rPr>
          <w:rFonts w:ascii="Courier New" w:hAnsi="Courier New" w:cs="Courier New"/>
          <w:sz w:val="24"/>
          <w:szCs w:val="24"/>
        </w:rPr>
      </w:pPr>
      <w:r w:rsidRPr="00E95A42">
        <w:rPr>
          <w:rFonts w:ascii="Courier New" w:hAnsi="Courier New" w:cs="Courier New"/>
          <w:sz w:val="24"/>
          <w:szCs w:val="24"/>
        </w:rPr>
        <w:lastRenderedPageBreak/>
        <w:t>Que</w:t>
      </w:r>
      <w:r w:rsidR="0018446F" w:rsidRPr="00E95A42">
        <w:rPr>
          <w:rFonts w:ascii="Courier New" w:hAnsi="Courier New" w:cs="Courier New"/>
          <w:sz w:val="24"/>
          <w:szCs w:val="24"/>
        </w:rPr>
        <w:t>,</w:t>
      </w:r>
      <w:r w:rsidRPr="00E95A42">
        <w:rPr>
          <w:rFonts w:ascii="Courier New" w:hAnsi="Courier New" w:cs="Courier New"/>
          <w:sz w:val="24"/>
          <w:szCs w:val="24"/>
        </w:rPr>
        <w:tab/>
        <w:t>el Art. 2625 del Código Municipal determina que: “Para garantizar la inmediación del infractor en el procedimiento administrativo sancionador, el Municipio del Distrito Metropolitano de Quito, a través del órgano administrativo competente, retirará, en el acto de la comisión de la infracción administrativa, el vehículo de la vía pública y lo depositará en los lugares establecidos con ese propósito. Si el infractor pagara la multa respectiva el mismo día, tendrá el derecho a retirar su vehículo una vez terminada la restricción vehicular,</w:t>
      </w:r>
      <w:r w:rsidR="00290694" w:rsidRPr="00E95A42">
        <w:rPr>
          <w:rFonts w:ascii="Courier New" w:hAnsi="Courier New" w:cs="Courier New"/>
          <w:sz w:val="24"/>
          <w:szCs w:val="24"/>
        </w:rPr>
        <w:t xml:space="preserve"> una </w:t>
      </w:r>
      <w:proofErr w:type="gramStart"/>
      <w:r w:rsidR="00290694" w:rsidRPr="00E95A42">
        <w:rPr>
          <w:rFonts w:ascii="Courier New" w:hAnsi="Courier New" w:cs="Courier New"/>
          <w:sz w:val="24"/>
          <w:szCs w:val="24"/>
        </w:rPr>
        <w:t xml:space="preserve">vez </w:t>
      </w:r>
      <w:r w:rsidRPr="00E95A42">
        <w:rPr>
          <w:rFonts w:ascii="Courier New" w:hAnsi="Courier New" w:cs="Courier New"/>
          <w:sz w:val="24"/>
          <w:szCs w:val="24"/>
        </w:rPr>
        <w:t xml:space="preserve"> sin</w:t>
      </w:r>
      <w:proofErr w:type="gramEnd"/>
      <w:r w:rsidRPr="00E95A42">
        <w:rPr>
          <w:rFonts w:ascii="Courier New" w:hAnsi="Courier New" w:cs="Courier New"/>
          <w:sz w:val="24"/>
          <w:szCs w:val="24"/>
        </w:rPr>
        <w:t xml:space="preserve"> que ninguna autoridad pública pueda impedirlo</w:t>
      </w:r>
    </w:p>
    <w:p w14:paraId="1683264E" w14:textId="08FD3F6E" w:rsidR="00FF173E" w:rsidRPr="00E95A42" w:rsidRDefault="00FF173E" w:rsidP="00763288">
      <w:pPr>
        <w:ind w:left="720" w:hanging="720"/>
        <w:jc w:val="both"/>
        <w:rPr>
          <w:rFonts w:ascii="Courier New" w:hAnsi="Courier New" w:cs="Courier New"/>
          <w:sz w:val="24"/>
          <w:szCs w:val="24"/>
        </w:rPr>
      </w:pPr>
      <w:proofErr w:type="gramStart"/>
      <w:r w:rsidRPr="00E95A42">
        <w:rPr>
          <w:rFonts w:ascii="Courier New" w:hAnsi="Courier New" w:cs="Courier New"/>
          <w:sz w:val="24"/>
          <w:szCs w:val="24"/>
        </w:rPr>
        <w:t>Que ,Con</w:t>
      </w:r>
      <w:proofErr w:type="gramEnd"/>
      <w:r w:rsidRPr="00E95A42">
        <w:rPr>
          <w:rFonts w:ascii="Courier New" w:hAnsi="Courier New" w:cs="Courier New"/>
          <w:sz w:val="24"/>
          <w:szCs w:val="24"/>
        </w:rPr>
        <w:t xml:space="preserve"> fecha 27 de octubre de 2021 el Alcalde Metropolitano expidió la Resolución AQ 019-2021 que contiene EL REGLAMENTO PARA LA IMPLEMENTACIÓN DEL PLAN DE RESTRICCIÓN Y REGULARIZACIÓN DE CIRCULACIÓN VEHICULAR DENOMINADO “PICO Y PLACA, cuyo art.15 f)</w:t>
      </w:r>
      <w:r w:rsidR="004E1C7E" w:rsidRPr="00E95A42">
        <w:rPr>
          <w:rFonts w:ascii="Courier New" w:hAnsi="Courier New" w:cs="Courier New"/>
          <w:sz w:val="24"/>
          <w:szCs w:val="24"/>
        </w:rPr>
        <w:t xml:space="preserve"> dice: </w:t>
      </w:r>
      <w:r w:rsidRPr="00E95A42">
        <w:rPr>
          <w:rFonts w:ascii="Courier New" w:hAnsi="Courier New" w:cs="Courier New"/>
          <w:sz w:val="24"/>
          <w:szCs w:val="24"/>
        </w:rPr>
        <w:t xml:space="preserve"> </w:t>
      </w:r>
      <w:r w:rsidR="004E1C7E" w:rsidRPr="00E95A42">
        <w:rPr>
          <w:rFonts w:ascii="Courier New" w:hAnsi="Courier New" w:cs="Courier New"/>
          <w:sz w:val="24"/>
          <w:szCs w:val="24"/>
        </w:rPr>
        <w:t>“</w:t>
      </w:r>
      <w:r w:rsidRPr="00E95A42">
        <w:rPr>
          <w:rFonts w:ascii="Courier New" w:hAnsi="Courier New" w:cs="Courier New"/>
          <w:sz w:val="24"/>
          <w:szCs w:val="24"/>
        </w:rPr>
        <w:t>Trasladar el vehículo del infractor de la vía pública a los lugares establecidos para ese propósito</w:t>
      </w:r>
      <w:r w:rsidR="004E1C7E" w:rsidRPr="00E95A42">
        <w:rPr>
          <w:rFonts w:ascii="Courier New" w:hAnsi="Courier New" w:cs="Courier New"/>
          <w:sz w:val="24"/>
          <w:szCs w:val="24"/>
        </w:rPr>
        <w:t>”</w:t>
      </w:r>
      <w:r w:rsidRPr="00E95A42">
        <w:rPr>
          <w:rFonts w:ascii="Courier New" w:hAnsi="Courier New" w:cs="Courier New"/>
          <w:sz w:val="24"/>
          <w:szCs w:val="24"/>
        </w:rPr>
        <w:t>;</w:t>
      </w:r>
    </w:p>
    <w:p w14:paraId="00000013" w14:textId="77777777" w:rsidR="00670110" w:rsidRPr="00E95A42" w:rsidRDefault="00186F66" w:rsidP="00E5371A">
      <w:pPr>
        <w:jc w:val="both"/>
        <w:rPr>
          <w:rFonts w:ascii="Courier New" w:eastAsia="Century Gothic" w:hAnsi="Courier New" w:cs="Courier New"/>
          <w:b/>
          <w:sz w:val="24"/>
          <w:szCs w:val="24"/>
        </w:rPr>
      </w:pPr>
      <w:r w:rsidRPr="00E95A42">
        <w:rPr>
          <w:rFonts w:ascii="Courier New" w:eastAsia="Century Gothic" w:hAnsi="Courier New" w:cs="Courier New"/>
          <w:sz w:val="24"/>
          <w:szCs w:val="24"/>
        </w:rPr>
        <w:t xml:space="preserve">En ejercicio de las atribuciones que le confiere los artículos 87, literal a) del Código Orgánico de Organización Territorial, Autonomía y Descentralización; y, 8 de la Ley de Orgánica de Régimen para el Distrito Metropolitano de Quito. </w:t>
      </w:r>
    </w:p>
    <w:p w14:paraId="00000014" w14:textId="4D34837B" w:rsidR="00670110" w:rsidRPr="00E95A42" w:rsidRDefault="004E1C7E" w:rsidP="004E1C7E">
      <w:pPr>
        <w:ind w:left="1440" w:firstLine="720"/>
        <w:jc w:val="both"/>
        <w:rPr>
          <w:rFonts w:ascii="Courier New" w:eastAsia="Century Gothic" w:hAnsi="Courier New" w:cs="Courier New"/>
          <w:b/>
          <w:sz w:val="24"/>
          <w:szCs w:val="24"/>
        </w:rPr>
      </w:pPr>
      <w:r w:rsidRPr="00E95A42">
        <w:rPr>
          <w:rFonts w:ascii="Courier New" w:eastAsia="Century Gothic" w:hAnsi="Courier New" w:cs="Courier New"/>
          <w:b/>
          <w:sz w:val="24"/>
          <w:szCs w:val="24"/>
        </w:rPr>
        <w:t xml:space="preserve">   </w:t>
      </w:r>
      <w:r w:rsidR="00186F66" w:rsidRPr="00E95A42">
        <w:rPr>
          <w:rFonts w:ascii="Courier New" w:eastAsia="Century Gothic" w:hAnsi="Courier New" w:cs="Courier New"/>
          <w:b/>
          <w:sz w:val="24"/>
          <w:szCs w:val="24"/>
        </w:rPr>
        <w:t>EXPIDE LA SIGUIENTE:</w:t>
      </w:r>
    </w:p>
    <w:p w14:paraId="2FBCBB52" w14:textId="2E2ECE10" w:rsidR="0046000C" w:rsidRDefault="00186F66" w:rsidP="00763288">
      <w:pPr>
        <w:jc w:val="both"/>
        <w:rPr>
          <w:rFonts w:ascii="Courier New" w:eastAsia="Century Gothic" w:hAnsi="Courier New" w:cs="Courier New"/>
          <w:b/>
          <w:sz w:val="24"/>
          <w:szCs w:val="24"/>
        </w:rPr>
      </w:pPr>
      <w:r w:rsidRPr="00E95A42">
        <w:rPr>
          <w:rFonts w:ascii="Courier New" w:eastAsia="Century Gothic" w:hAnsi="Courier New" w:cs="Courier New"/>
          <w:b/>
          <w:sz w:val="24"/>
          <w:szCs w:val="24"/>
        </w:rPr>
        <w:t>ORDENANZA METROPOLITANA REFORMATORIA AL ART.</w:t>
      </w:r>
      <w:r w:rsidR="0018446F" w:rsidRPr="00E95A42">
        <w:rPr>
          <w:rFonts w:ascii="Courier New" w:eastAsia="Century Gothic" w:hAnsi="Courier New" w:cs="Courier New"/>
          <w:b/>
          <w:sz w:val="24"/>
          <w:szCs w:val="24"/>
        </w:rPr>
        <w:t>2</w:t>
      </w:r>
      <w:r w:rsidR="00077A25" w:rsidRPr="00E95A42">
        <w:rPr>
          <w:rFonts w:ascii="Courier New" w:eastAsia="Century Gothic" w:hAnsi="Courier New" w:cs="Courier New"/>
          <w:b/>
          <w:sz w:val="24"/>
          <w:szCs w:val="24"/>
        </w:rPr>
        <w:t>6</w:t>
      </w:r>
      <w:r w:rsidR="0018446F" w:rsidRPr="00E95A42">
        <w:rPr>
          <w:rFonts w:ascii="Courier New" w:eastAsia="Century Gothic" w:hAnsi="Courier New" w:cs="Courier New"/>
          <w:b/>
          <w:sz w:val="24"/>
          <w:szCs w:val="24"/>
        </w:rPr>
        <w:t>25 DEL</w:t>
      </w:r>
      <w:r w:rsidRPr="00E95A42">
        <w:rPr>
          <w:rFonts w:ascii="Courier New" w:eastAsia="Century Gothic" w:hAnsi="Courier New" w:cs="Courier New"/>
          <w:b/>
          <w:sz w:val="24"/>
          <w:szCs w:val="24"/>
        </w:rPr>
        <w:t xml:space="preserve"> CODIGO MUNICIPAL</w:t>
      </w:r>
      <w:r w:rsidR="0046000C">
        <w:rPr>
          <w:rFonts w:ascii="Courier New" w:eastAsia="Century Gothic" w:hAnsi="Courier New" w:cs="Courier New"/>
          <w:b/>
          <w:sz w:val="24"/>
          <w:szCs w:val="24"/>
        </w:rPr>
        <w:t xml:space="preserve"> REFERENTE Al PROCEDIMIENTO ADMINISTRATIVO SANCIONADOR A </w:t>
      </w:r>
      <w:r w:rsidR="004E1C7E" w:rsidRPr="00E95A42">
        <w:rPr>
          <w:rFonts w:ascii="Courier New" w:eastAsia="Century Gothic" w:hAnsi="Courier New" w:cs="Courier New"/>
          <w:b/>
          <w:sz w:val="24"/>
          <w:szCs w:val="24"/>
        </w:rPr>
        <w:t>LOS INFRACTORES</w:t>
      </w:r>
      <w:r w:rsidR="0018446F" w:rsidRPr="00E95A42">
        <w:rPr>
          <w:rFonts w:ascii="Courier New" w:eastAsia="Century Gothic" w:hAnsi="Courier New" w:cs="Courier New"/>
          <w:b/>
          <w:sz w:val="24"/>
          <w:szCs w:val="24"/>
        </w:rPr>
        <w:t xml:space="preserve"> </w:t>
      </w:r>
      <w:r w:rsidR="0046000C">
        <w:rPr>
          <w:rFonts w:ascii="Courier New" w:eastAsia="Century Gothic" w:hAnsi="Courier New" w:cs="Courier New"/>
          <w:b/>
          <w:sz w:val="24"/>
          <w:szCs w:val="24"/>
        </w:rPr>
        <w:t>DEL PLAN DE RESTRICCION DE CIRCULACION VEHICULAR</w:t>
      </w:r>
    </w:p>
    <w:p w14:paraId="00000017" w14:textId="2D76558D" w:rsidR="00670110" w:rsidRPr="00E95A42" w:rsidRDefault="0018446F" w:rsidP="00763288">
      <w:pPr>
        <w:jc w:val="both"/>
        <w:rPr>
          <w:rFonts w:ascii="Courier New" w:eastAsia="Century Gothic" w:hAnsi="Courier New" w:cs="Courier New"/>
          <w:sz w:val="24"/>
          <w:szCs w:val="24"/>
        </w:rPr>
      </w:pPr>
      <w:r w:rsidRPr="00E95A42">
        <w:rPr>
          <w:rFonts w:ascii="Courier New" w:eastAsia="Century Gothic" w:hAnsi="Courier New" w:cs="Courier New"/>
          <w:b/>
          <w:sz w:val="24"/>
          <w:szCs w:val="24"/>
        </w:rPr>
        <w:t>PARA EL COBRO DE LAS SANCIONES ADMINISTRATIVAS.</w:t>
      </w:r>
      <w:r w:rsidR="0046000C" w:rsidRPr="00E95A42">
        <w:rPr>
          <w:rFonts w:ascii="Courier New" w:eastAsia="Century Gothic" w:hAnsi="Courier New" w:cs="Courier New"/>
          <w:b/>
          <w:sz w:val="24"/>
          <w:szCs w:val="24"/>
        </w:rPr>
        <w:t xml:space="preserve"> </w:t>
      </w:r>
      <w:r w:rsidR="00186F66" w:rsidRPr="00E95A42">
        <w:rPr>
          <w:rFonts w:ascii="Courier New" w:eastAsia="Century Gothic" w:hAnsi="Courier New" w:cs="Courier New"/>
          <w:b/>
          <w:sz w:val="24"/>
          <w:szCs w:val="24"/>
        </w:rPr>
        <w:t>Artículo 1. –</w:t>
      </w:r>
      <w:r w:rsidR="00077A25" w:rsidRPr="00E95A42">
        <w:rPr>
          <w:rFonts w:ascii="Courier New" w:eastAsia="Century Gothic" w:hAnsi="Courier New" w:cs="Courier New"/>
          <w:sz w:val="24"/>
          <w:szCs w:val="24"/>
        </w:rPr>
        <w:t xml:space="preserve"> Agregar al </w:t>
      </w:r>
      <w:r w:rsidR="00186F66" w:rsidRPr="00E95A42">
        <w:rPr>
          <w:rFonts w:ascii="Courier New" w:eastAsia="Century Gothic" w:hAnsi="Courier New" w:cs="Courier New"/>
          <w:sz w:val="24"/>
          <w:szCs w:val="24"/>
        </w:rPr>
        <w:t xml:space="preserve">Artículo 2625 del Código Municipal, </w:t>
      </w:r>
      <w:r w:rsidR="00077A25" w:rsidRPr="00E95A42">
        <w:rPr>
          <w:rFonts w:ascii="Courier New" w:eastAsia="Century Gothic" w:hAnsi="Courier New" w:cs="Courier New"/>
          <w:sz w:val="24"/>
          <w:szCs w:val="24"/>
        </w:rPr>
        <w:t xml:space="preserve">el siguiente texto: </w:t>
      </w:r>
      <w:r w:rsidR="00186F66" w:rsidRPr="00E95A42">
        <w:rPr>
          <w:rFonts w:ascii="Courier New" w:eastAsia="Century Gothic" w:hAnsi="Courier New" w:cs="Courier New"/>
          <w:sz w:val="24"/>
          <w:szCs w:val="24"/>
        </w:rPr>
        <w:t xml:space="preserve"> </w:t>
      </w:r>
    </w:p>
    <w:p w14:paraId="087F4096" w14:textId="249A2297" w:rsidR="009D4AD7" w:rsidRDefault="009D4AD7" w:rsidP="00763288">
      <w:pPr>
        <w:jc w:val="both"/>
        <w:rPr>
          <w:rFonts w:ascii="Courier New" w:eastAsia="Century Gothic" w:hAnsi="Courier New" w:cs="Courier New"/>
          <w:sz w:val="24"/>
          <w:szCs w:val="24"/>
        </w:rPr>
      </w:pPr>
      <w:r w:rsidRPr="00E95A42">
        <w:rPr>
          <w:rFonts w:ascii="Courier New" w:eastAsia="Century Gothic" w:hAnsi="Courier New" w:cs="Courier New"/>
          <w:sz w:val="24"/>
          <w:szCs w:val="24"/>
        </w:rPr>
        <w:t>“</w:t>
      </w:r>
      <w:r w:rsidR="00FD2A46">
        <w:rPr>
          <w:rFonts w:ascii="Courier New" w:eastAsia="Century Gothic" w:hAnsi="Courier New" w:cs="Courier New"/>
          <w:sz w:val="24"/>
          <w:szCs w:val="24"/>
        </w:rPr>
        <w:t xml:space="preserve"> En el caso de los</w:t>
      </w:r>
      <w:r w:rsidR="00500EC1">
        <w:rPr>
          <w:rFonts w:ascii="Courier New" w:eastAsia="Century Gothic" w:hAnsi="Courier New" w:cs="Courier New"/>
          <w:sz w:val="24"/>
          <w:szCs w:val="24"/>
        </w:rPr>
        <w:t xml:space="preserve"> vehículos que circulen </w:t>
      </w:r>
      <w:r w:rsidR="00077A25" w:rsidRPr="00E95A42">
        <w:rPr>
          <w:rFonts w:ascii="Courier New" w:hAnsi="Courier New" w:cs="Courier New"/>
          <w:sz w:val="24"/>
          <w:szCs w:val="24"/>
        </w:rPr>
        <w:t xml:space="preserve">en contravención de los planes de restricción </w:t>
      </w:r>
      <w:r w:rsidR="00500EC1">
        <w:rPr>
          <w:rFonts w:ascii="Courier New" w:hAnsi="Courier New" w:cs="Courier New"/>
          <w:sz w:val="24"/>
          <w:szCs w:val="24"/>
        </w:rPr>
        <w:t>de circulación vehicular,</w:t>
      </w:r>
      <w:r w:rsidR="00FD2A46">
        <w:rPr>
          <w:rFonts w:ascii="Courier New" w:hAnsi="Courier New" w:cs="Courier New"/>
          <w:sz w:val="24"/>
          <w:szCs w:val="24"/>
        </w:rPr>
        <w:t xml:space="preserve"> por primera ocasión </w:t>
      </w:r>
      <w:r w:rsidR="00EE68C2" w:rsidRPr="00E95A42">
        <w:rPr>
          <w:rFonts w:ascii="Courier New" w:hAnsi="Courier New" w:cs="Courier New"/>
          <w:sz w:val="24"/>
          <w:szCs w:val="24"/>
        </w:rPr>
        <w:t>la autoridad administrativa e</w:t>
      </w:r>
      <w:r w:rsidR="00FD2A46">
        <w:rPr>
          <w:rFonts w:ascii="Courier New" w:hAnsi="Courier New" w:cs="Courier New"/>
          <w:sz w:val="24"/>
          <w:szCs w:val="24"/>
        </w:rPr>
        <w:t xml:space="preserve">mitirá la multa correspondiente determinada en el Artículo 2623 del Código Municipal, </w:t>
      </w:r>
      <w:r w:rsidR="00EE68C2" w:rsidRPr="00E95A42">
        <w:rPr>
          <w:rFonts w:ascii="Courier New" w:hAnsi="Courier New" w:cs="Courier New"/>
          <w:sz w:val="24"/>
          <w:szCs w:val="24"/>
        </w:rPr>
        <w:t xml:space="preserve"> </w:t>
      </w:r>
      <w:r w:rsidR="00FD2A46">
        <w:rPr>
          <w:rFonts w:ascii="Courier New" w:hAnsi="Courier New" w:cs="Courier New"/>
          <w:sz w:val="24"/>
          <w:szCs w:val="24"/>
        </w:rPr>
        <w:t>documento que</w:t>
      </w:r>
      <w:r w:rsidR="00500EC1">
        <w:rPr>
          <w:rFonts w:ascii="Courier New" w:hAnsi="Courier New" w:cs="Courier New"/>
          <w:sz w:val="24"/>
          <w:szCs w:val="24"/>
        </w:rPr>
        <w:t xml:space="preserve"> habilitará </w:t>
      </w:r>
      <w:r w:rsidR="00290694" w:rsidRPr="00E95A42">
        <w:rPr>
          <w:rFonts w:ascii="Courier New" w:eastAsia="Century Gothic" w:hAnsi="Courier New" w:cs="Courier New"/>
          <w:sz w:val="24"/>
          <w:szCs w:val="24"/>
        </w:rPr>
        <w:t>al infractor movilizar el</w:t>
      </w:r>
      <w:r w:rsidR="00186F66" w:rsidRPr="00E95A42">
        <w:rPr>
          <w:rFonts w:ascii="Courier New" w:eastAsia="Century Gothic" w:hAnsi="Courier New" w:cs="Courier New"/>
          <w:sz w:val="24"/>
          <w:szCs w:val="24"/>
        </w:rPr>
        <w:t xml:space="preserve"> vehículo</w:t>
      </w:r>
      <w:r w:rsidR="00C55CED" w:rsidRPr="00E95A42">
        <w:rPr>
          <w:rFonts w:ascii="Courier New" w:eastAsia="Century Gothic" w:hAnsi="Courier New" w:cs="Courier New"/>
          <w:sz w:val="24"/>
          <w:szCs w:val="24"/>
        </w:rPr>
        <w:t xml:space="preserve"> fuera del </w:t>
      </w:r>
      <w:r w:rsidR="008C49CE" w:rsidRPr="00E95A42">
        <w:rPr>
          <w:rFonts w:ascii="Courier New" w:eastAsia="Century Gothic" w:hAnsi="Courier New" w:cs="Courier New"/>
          <w:sz w:val="24"/>
          <w:szCs w:val="24"/>
        </w:rPr>
        <w:t xml:space="preserve">perímetro </w:t>
      </w:r>
      <w:r w:rsidR="00C55CED" w:rsidRPr="00E95A42">
        <w:rPr>
          <w:rFonts w:ascii="Courier New" w:eastAsia="Century Gothic" w:hAnsi="Courier New" w:cs="Courier New"/>
          <w:sz w:val="24"/>
          <w:szCs w:val="24"/>
        </w:rPr>
        <w:t>de restricción de circulación o en su defecto</w:t>
      </w:r>
      <w:r w:rsidR="00186F66" w:rsidRPr="00E95A42">
        <w:rPr>
          <w:rFonts w:ascii="Courier New" w:eastAsia="Century Gothic" w:hAnsi="Courier New" w:cs="Courier New"/>
          <w:sz w:val="24"/>
          <w:szCs w:val="24"/>
        </w:rPr>
        <w:t xml:space="preserve"> </w:t>
      </w:r>
      <w:r w:rsidR="00290694" w:rsidRPr="00E95A42">
        <w:rPr>
          <w:rFonts w:ascii="Courier New" w:eastAsia="Century Gothic" w:hAnsi="Courier New" w:cs="Courier New"/>
          <w:sz w:val="24"/>
          <w:szCs w:val="24"/>
        </w:rPr>
        <w:t xml:space="preserve">estacionarlo </w:t>
      </w:r>
      <w:r w:rsidR="00186F66" w:rsidRPr="00E95A42">
        <w:rPr>
          <w:rFonts w:ascii="Courier New" w:eastAsia="Century Gothic" w:hAnsi="Courier New" w:cs="Courier New"/>
          <w:sz w:val="24"/>
          <w:szCs w:val="24"/>
        </w:rPr>
        <w:t>en un lugar permitido hasta que cu</w:t>
      </w:r>
      <w:r w:rsidR="000E0069">
        <w:rPr>
          <w:rFonts w:ascii="Courier New" w:eastAsia="Century Gothic" w:hAnsi="Courier New" w:cs="Courier New"/>
          <w:sz w:val="24"/>
          <w:szCs w:val="24"/>
        </w:rPr>
        <w:t xml:space="preserve">lmine el horario de restricción </w:t>
      </w:r>
      <w:r w:rsidR="00E95A42">
        <w:rPr>
          <w:rFonts w:ascii="Courier New" w:eastAsia="Century Gothic" w:hAnsi="Courier New" w:cs="Courier New"/>
          <w:sz w:val="24"/>
          <w:szCs w:val="24"/>
        </w:rPr>
        <w:t xml:space="preserve"> </w:t>
      </w:r>
      <w:r w:rsidR="008C49CE" w:rsidRPr="00E95A42">
        <w:rPr>
          <w:rFonts w:ascii="Courier New" w:eastAsia="Century Gothic" w:hAnsi="Courier New" w:cs="Courier New"/>
          <w:sz w:val="24"/>
          <w:szCs w:val="24"/>
        </w:rPr>
        <w:t>vigente</w:t>
      </w:r>
      <w:r w:rsidR="000E0069">
        <w:rPr>
          <w:rFonts w:ascii="Courier New" w:eastAsia="Century Gothic" w:hAnsi="Courier New" w:cs="Courier New"/>
          <w:sz w:val="24"/>
          <w:szCs w:val="24"/>
        </w:rPr>
        <w:t>, para lo cual tendrá un</w:t>
      </w:r>
      <w:r w:rsidR="00FD2A46">
        <w:rPr>
          <w:rFonts w:ascii="Courier New" w:eastAsia="Century Gothic" w:hAnsi="Courier New" w:cs="Courier New"/>
          <w:sz w:val="24"/>
          <w:szCs w:val="24"/>
        </w:rPr>
        <w:t xml:space="preserve"> lapso de tiempo</w:t>
      </w:r>
      <w:r w:rsidR="00500EC1">
        <w:rPr>
          <w:rFonts w:ascii="Courier New" w:eastAsia="Century Gothic" w:hAnsi="Courier New" w:cs="Courier New"/>
          <w:sz w:val="24"/>
          <w:szCs w:val="24"/>
        </w:rPr>
        <w:t xml:space="preserve"> determinado</w:t>
      </w:r>
      <w:r w:rsidR="00EE68C2" w:rsidRPr="00E95A42">
        <w:rPr>
          <w:rFonts w:ascii="Courier New" w:eastAsia="Century Gothic" w:hAnsi="Courier New" w:cs="Courier New"/>
          <w:sz w:val="24"/>
          <w:szCs w:val="24"/>
        </w:rPr>
        <w:t xml:space="preserve"> </w:t>
      </w:r>
      <w:r w:rsidR="00500EC1">
        <w:rPr>
          <w:rFonts w:ascii="Courier New" w:eastAsia="Century Gothic" w:hAnsi="Courier New" w:cs="Courier New"/>
          <w:sz w:val="24"/>
          <w:szCs w:val="24"/>
        </w:rPr>
        <w:t xml:space="preserve">en el reglamento para la aplicación de la medida. </w:t>
      </w:r>
      <w:r w:rsidRPr="00E95A42">
        <w:rPr>
          <w:rFonts w:ascii="Courier New" w:eastAsia="Century Gothic" w:hAnsi="Courier New" w:cs="Courier New"/>
          <w:sz w:val="24"/>
          <w:szCs w:val="24"/>
        </w:rPr>
        <w:t>En caso de reincidencia</w:t>
      </w:r>
      <w:r w:rsidR="00B62BBD" w:rsidRPr="00E95A42">
        <w:rPr>
          <w:rFonts w:ascii="Courier New" w:eastAsia="Century Gothic" w:hAnsi="Courier New" w:cs="Courier New"/>
          <w:sz w:val="24"/>
          <w:szCs w:val="24"/>
        </w:rPr>
        <w:t>,</w:t>
      </w:r>
      <w:r w:rsidRPr="00E95A42">
        <w:rPr>
          <w:rFonts w:ascii="Courier New" w:eastAsia="Century Gothic" w:hAnsi="Courier New" w:cs="Courier New"/>
          <w:sz w:val="24"/>
          <w:szCs w:val="24"/>
        </w:rPr>
        <w:t xml:space="preserve"> el vehículo </w:t>
      </w:r>
      <w:r w:rsidRPr="00E95A42">
        <w:rPr>
          <w:rFonts w:ascii="Courier New" w:eastAsia="Century Gothic" w:hAnsi="Courier New" w:cs="Courier New"/>
          <w:sz w:val="24"/>
          <w:szCs w:val="24"/>
        </w:rPr>
        <w:lastRenderedPageBreak/>
        <w:t xml:space="preserve">será conducido por la autoridad correspondiente a los </w:t>
      </w:r>
      <w:r w:rsidR="00186F66" w:rsidRPr="00E95A42">
        <w:rPr>
          <w:rFonts w:ascii="Courier New" w:eastAsia="Century Gothic" w:hAnsi="Courier New" w:cs="Courier New"/>
          <w:sz w:val="24"/>
          <w:szCs w:val="24"/>
        </w:rPr>
        <w:t>lugares establecidos para el efecto”</w:t>
      </w:r>
    </w:p>
    <w:p w14:paraId="6FFBCD87" w14:textId="1DFA3CE8" w:rsidR="004B5783" w:rsidRPr="00E95A42" w:rsidRDefault="004B5783" w:rsidP="00763288">
      <w:pPr>
        <w:jc w:val="both"/>
        <w:rPr>
          <w:rFonts w:ascii="Courier New" w:eastAsia="Century Gothic" w:hAnsi="Courier New" w:cs="Courier New"/>
          <w:sz w:val="24"/>
          <w:szCs w:val="24"/>
        </w:rPr>
      </w:pPr>
      <w:r w:rsidRPr="004B5783">
        <w:rPr>
          <w:rFonts w:ascii="Courier New" w:eastAsia="Century Gothic" w:hAnsi="Courier New" w:cs="Courier New"/>
          <w:b/>
          <w:sz w:val="24"/>
          <w:szCs w:val="24"/>
        </w:rPr>
        <w:t xml:space="preserve">Disposición </w:t>
      </w:r>
      <w:proofErr w:type="gramStart"/>
      <w:r w:rsidRPr="004B5783">
        <w:rPr>
          <w:rFonts w:ascii="Courier New" w:eastAsia="Century Gothic" w:hAnsi="Courier New" w:cs="Courier New"/>
          <w:b/>
          <w:sz w:val="24"/>
          <w:szCs w:val="24"/>
        </w:rPr>
        <w:t>General.-</w:t>
      </w:r>
      <w:proofErr w:type="gramEnd"/>
      <w:r>
        <w:rPr>
          <w:rFonts w:ascii="Courier New" w:eastAsia="Century Gothic" w:hAnsi="Courier New" w:cs="Courier New"/>
          <w:sz w:val="24"/>
          <w:szCs w:val="24"/>
        </w:rPr>
        <w:t xml:space="preserve"> Se deja sin efecto cualquier disposición normativa que contravenga esta ordenanza.</w:t>
      </w:r>
    </w:p>
    <w:p w14:paraId="00000019" w14:textId="0C9B8768" w:rsidR="00670110" w:rsidRPr="00E95A42" w:rsidRDefault="009D4AD7" w:rsidP="00763288">
      <w:pPr>
        <w:jc w:val="both"/>
        <w:rPr>
          <w:rFonts w:ascii="Courier New" w:eastAsia="Century Gothic" w:hAnsi="Courier New" w:cs="Courier New"/>
          <w:sz w:val="24"/>
          <w:szCs w:val="24"/>
        </w:rPr>
      </w:pPr>
      <w:r w:rsidRPr="00E95A42">
        <w:rPr>
          <w:rFonts w:ascii="Courier New" w:eastAsia="Century Gothic" w:hAnsi="Courier New" w:cs="Courier New"/>
          <w:b/>
          <w:sz w:val="24"/>
          <w:szCs w:val="24"/>
        </w:rPr>
        <w:t xml:space="preserve">Disposición </w:t>
      </w:r>
      <w:r w:rsidR="0018446F" w:rsidRPr="00E95A42">
        <w:rPr>
          <w:rFonts w:ascii="Courier New" w:eastAsia="Century Gothic" w:hAnsi="Courier New" w:cs="Courier New"/>
          <w:b/>
          <w:sz w:val="24"/>
          <w:szCs w:val="24"/>
        </w:rPr>
        <w:t>Transitoria.</w:t>
      </w:r>
      <w:r w:rsidR="0018446F" w:rsidRPr="00E95A42">
        <w:rPr>
          <w:rFonts w:ascii="Courier New" w:eastAsia="Century Gothic" w:hAnsi="Courier New" w:cs="Courier New"/>
          <w:sz w:val="24"/>
          <w:szCs w:val="24"/>
        </w:rPr>
        <w:t xml:space="preserve"> -</w:t>
      </w:r>
      <w:r w:rsidRPr="00E95A42">
        <w:rPr>
          <w:rFonts w:ascii="Courier New" w:eastAsia="Century Gothic" w:hAnsi="Courier New" w:cs="Courier New"/>
          <w:sz w:val="24"/>
          <w:szCs w:val="24"/>
        </w:rPr>
        <w:t xml:space="preserve"> La </w:t>
      </w:r>
      <w:r w:rsidR="00500EC1">
        <w:rPr>
          <w:rFonts w:ascii="Courier New" w:eastAsia="Century Gothic" w:hAnsi="Courier New" w:cs="Courier New"/>
          <w:sz w:val="24"/>
          <w:szCs w:val="24"/>
        </w:rPr>
        <w:t>Secretaría de Movilidad</w:t>
      </w:r>
      <w:r w:rsidR="001056CF" w:rsidRPr="00E95A42">
        <w:rPr>
          <w:rFonts w:ascii="Courier New" w:eastAsia="Century Gothic" w:hAnsi="Courier New" w:cs="Courier New"/>
          <w:sz w:val="24"/>
          <w:szCs w:val="24"/>
        </w:rPr>
        <w:t>,</w:t>
      </w:r>
      <w:r w:rsidRPr="00E95A42">
        <w:rPr>
          <w:rFonts w:ascii="Courier New" w:eastAsia="Century Gothic" w:hAnsi="Courier New" w:cs="Courier New"/>
          <w:sz w:val="24"/>
          <w:szCs w:val="24"/>
        </w:rPr>
        <w:t xml:space="preserve"> </w:t>
      </w:r>
      <w:r w:rsidR="0018446F" w:rsidRPr="00E95A42">
        <w:rPr>
          <w:rFonts w:ascii="Courier New" w:eastAsia="Century Gothic" w:hAnsi="Courier New" w:cs="Courier New"/>
          <w:sz w:val="24"/>
          <w:szCs w:val="24"/>
        </w:rPr>
        <w:t>una v</w:t>
      </w:r>
      <w:r w:rsidR="001056CF" w:rsidRPr="00E95A42">
        <w:rPr>
          <w:rFonts w:ascii="Courier New" w:eastAsia="Century Gothic" w:hAnsi="Courier New" w:cs="Courier New"/>
          <w:sz w:val="24"/>
          <w:szCs w:val="24"/>
        </w:rPr>
        <w:t>ez que se publique la presente O</w:t>
      </w:r>
      <w:r w:rsidR="0018446F" w:rsidRPr="00E95A42">
        <w:rPr>
          <w:rFonts w:ascii="Courier New" w:eastAsia="Century Gothic" w:hAnsi="Courier New" w:cs="Courier New"/>
          <w:sz w:val="24"/>
          <w:szCs w:val="24"/>
        </w:rPr>
        <w:t>rdenanza</w:t>
      </w:r>
      <w:r w:rsidR="001056CF" w:rsidRPr="00E95A42">
        <w:rPr>
          <w:rFonts w:ascii="Courier New" w:eastAsia="Century Gothic" w:hAnsi="Courier New" w:cs="Courier New"/>
          <w:sz w:val="24"/>
          <w:szCs w:val="24"/>
        </w:rPr>
        <w:t>,</w:t>
      </w:r>
      <w:r w:rsidR="0018446F" w:rsidRPr="00E95A42">
        <w:rPr>
          <w:rFonts w:ascii="Courier New" w:eastAsia="Century Gothic" w:hAnsi="Courier New" w:cs="Courier New"/>
          <w:sz w:val="24"/>
          <w:szCs w:val="24"/>
        </w:rPr>
        <w:t xml:space="preserve"> en el plazo </w:t>
      </w:r>
      <w:r w:rsidR="00500EC1">
        <w:rPr>
          <w:rFonts w:ascii="Courier New" w:eastAsia="Century Gothic" w:hAnsi="Courier New" w:cs="Courier New"/>
          <w:sz w:val="24"/>
          <w:szCs w:val="24"/>
        </w:rPr>
        <w:t>de 15 días emitirá el reglamento</w:t>
      </w:r>
      <w:r w:rsidR="0018446F" w:rsidRPr="00E95A42">
        <w:rPr>
          <w:rFonts w:ascii="Courier New" w:eastAsia="Century Gothic" w:hAnsi="Courier New" w:cs="Courier New"/>
          <w:sz w:val="24"/>
          <w:szCs w:val="24"/>
        </w:rPr>
        <w:t xml:space="preserve"> </w:t>
      </w:r>
      <w:r w:rsidR="00500EC1">
        <w:rPr>
          <w:rFonts w:ascii="Courier New" w:eastAsia="Century Gothic" w:hAnsi="Courier New" w:cs="Courier New"/>
          <w:sz w:val="24"/>
          <w:szCs w:val="24"/>
        </w:rPr>
        <w:t xml:space="preserve">correspondiente </w:t>
      </w:r>
      <w:r w:rsidR="0018446F" w:rsidRPr="00E95A42">
        <w:rPr>
          <w:rFonts w:ascii="Courier New" w:eastAsia="Century Gothic" w:hAnsi="Courier New" w:cs="Courier New"/>
          <w:sz w:val="24"/>
          <w:szCs w:val="24"/>
        </w:rPr>
        <w:t>para su aplicación</w:t>
      </w:r>
      <w:r w:rsidR="001056CF" w:rsidRPr="00E95A42">
        <w:rPr>
          <w:rFonts w:ascii="Courier New" w:eastAsia="Century Gothic" w:hAnsi="Courier New" w:cs="Courier New"/>
          <w:sz w:val="24"/>
          <w:szCs w:val="24"/>
        </w:rPr>
        <w:t>,</w:t>
      </w:r>
      <w:r w:rsidR="0018446F" w:rsidRPr="00E95A42">
        <w:rPr>
          <w:rFonts w:ascii="Courier New" w:eastAsia="Century Gothic" w:hAnsi="Courier New" w:cs="Courier New"/>
          <w:sz w:val="24"/>
          <w:szCs w:val="24"/>
        </w:rPr>
        <w:t xml:space="preserve"> de conformidad con lo dispuesto en la presente ordenanza. </w:t>
      </w:r>
    </w:p>
    <w:p w14:paraId="0000001A" w14:textId="77777777" w:rsidR="00670110" w:rsidRPr="00E95A42" w:rsidRDefault="00186F66" w:rsidP="00763288">
      <w:pPr>
        <w:jc w:val="both"/>
        <w:rPr>
          <w:rFonts w:ascii="Courier New" w:eastAsia="Century Gothic" w:hAnsi="Courier New" w:cs="Courier New"/>
          <w:sz w:val="24"/>
          <w:szCs w:val="24"/>
        </w:rPr>
      </w:pPr>
      <w:r w:rsidRPr="00E95A42">
        <w:rPr>
          <w:rFonts w:ascii="Courier New" w:eastAsia="Century Gothic" w:hAnsi="Courier New" w:cs="Courier New"/>
          <w:b/>
          <w:sz w:val="24"/>
          <w:szCs w:val="24"/>
        </w:rPr>
        <w:t>Disposición Final. -</w:t>
      </w:r>
      <w:r w:rsidRPr="00E95A42">
        <w:rPr>
          <w:rFonts w:ascii="Courier New" w:eastAsia="Century Gothic" w:hAnsi="Courier New" w:cs="Courier New"/>
          <w:sz w:val="24"/>
          <w:szCs w:val="24"/>
        </w:rPr>
        <w:t xml:space="preserve"> Esta Ordenanza Metropolitana entrará en vigencia a partir de su sanción, sin perjuicio de su publicación en la Gaceta Oficial y en la página web institucional. </w:t>
      </w:r>
    </w:p>
    <w:p w14:paraId="0000001B" w14:textId="77777777" w:rsidR="00670110" w:rsidRPr="00E95A42" w:rsidRDefault="00186F66" w:rsidP="00763288">
      <w:pPr>
        <w:jc w:val="both"/>
        <w:rPr>
          <w:rFonts w:ascii="Courier New" w:eastAsia="Century Gothic" w:hAnsi="Courier New" w:cs="Courier New"/>
          <w:sz w:val="24"/>
          <w:szCs w:val="24"/>
        </w:rPr>
      </w:pPr>
      <w:r w:rsidRPr="00E95A42">
        <w:rPr>
          <w:rFonts w:ascii="Courier New" w:eastAsia="Century Gothic" w:hAnsi="Courier New" w:cs="Courier New"/>
          <w:sz w:val="24"/>
          <w:szCs w:val="24"/>
        </w:rPr>
        <w:t xml:space="preserve">Dada, en el Distrito Metropolitano de Quito, a los </w:t>
      </w:r>
      <w:proofErr w:type="gramStart"/>
      <w:r w:rsidRPr="00E95A42">
        <w:rPr>
          <w:rFonts w:ascii="Courier New" w:eastAsia="Century Gothic" w:hAnsi="Courier New" w:cs="Courier New"/>
          <w:sz w:val="24"/>
          <w:szCs w:val="24"/>
          <w:highlight w:val="yellow"/>
        </w:rPr>
        <w:t>xx</w:t>
      </w:r>
      <w:r w:rsidRPr="00E95A42">
        <w:rPr>
          <w:rFonts w:ascii="Courier New" w:eastAsia="Century Gothic" w:hAnsi="Courier New" w:cs="Courier New"/>
          <w:sz w:val="24"/>
          <w:szCs w:val="24"/>
        </w:rPr>
        <w:t xml:space="preserve">  días</w:t>
      </w:r>
      <w:proofErr w:type="gramEnd"/>
      <w:r w:rsidRPr="00E95A42">
        <w:rPr>
          <w:rFonts w:ascii="Courier New" w:eastAsia="Century Gothic" w:hAnsi="Courier New" w:cs="Courier New"/>
          <w:sz w:val="24"/>
          <w:szCs w:val="24"/>
        </w:rPr>
        <w:t xml:space="preserve"> del mes de </w:t>
      </w:r>
      <w:proofErr w:type="spellStart"/>
      <w:r w:rsidRPr="00E95A42">
        <w:rPr>
          <w:rFonts w:ascii="Courier New" w:eastAsia="Century Gothic" w:hAnsi="Courier New" w:cs="Courier New"/>
          <w:sz w:val="24"/>
          <w:szCs w:val="24"/>
          <w:highlight w:val="yellow"/>
        </w:rPr>
        <w:t>xxxxx</w:t>
      </w:r>
      <w:proofErr w:type="spellEnd"/>
      <w:r w:rsidRPr="00E95A42">
        <w:rPr>
          <w:rFonts w:ascii="Courier New" w:eastAsia="Century Gothic" w:hAnsi="Courier New" w:cs="Courier New"/>
          <w:sz w:val="24"/>
          <w:szCs w:val="24"/>
        </w:rPr>
        <w:t xml:space="preserve"> de 2022.</w:t>
      </w:r>
    </w:p>
    <w:p w14:paraId="0000001C" w14:textId="77777777" w:rsidR="00670110" w:rsidRPr="00E95A42" w:rsidRDefault="00670110" w:rsidP="00763288">
      <w:pPr>
        <w:jc w:val="both"/>
        <w:rPr>
          <w:rFonts w:ascii="Courier New" w:eastAsia="Century Gothic" w:hAnsi="Courier New" w:cs="Courier New"/>
          <w:i/>
          <w:sz w:val="24"/>
          <w:szCs w:val="24"/>
        </w:rPr>
      </w:pPr>
    </w:p>
    <w:p w14:paraId="0000001F" w14:textId="77777777" w:rsidR="00670110" w:rsidRPr="00E95A42" w:rsidRDefault="00186F66" w:rsidP="00763288">
      <w:pPr>
        <w:spacing w:after="0" w:line="240" w:lineRule="auto"/>
        <w:ind w:left="720" w:firstLine="720"/>
        <w:jc w:val="both"/>
        <w:rPr>
          <w:rFonts w:ascii="Courier New" w:eastAsia="Century Gothic" w:hAnsi="Courier New" w:cs="Courier New"/>
          <w:b/>
          <w:sz w:val="24"/>
          <w:szCs w:val="24"/>
        </w:rPr>
      </w:pPr>
      <w:r w:rsidRPr="00E95A42">
        <w:rPr>
          <w:rFonts w:ascii="Courier New" w:eastAsia="Century Gothic" w:hAnsi="Courier New" w:cs="Courier New"/>
          <w:b/>
          <w:sz w:val="24"/>
          <w:szCs w:val="24"/>
        </w:rPr>
        <w:t>ALCALDE DEL DISTRITO METROPOLITANO DE QUITO</w:t>
      </w:r>
    </w:p>
    <w:sectPr w:rsidR="00670110" w:rsidRPr="00E95A42">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10"/>
    <w:rsid w:val="00077A25"/>
    <w:rsid w:val="000E0069"/>
    <w:rsid w:val="001056CF"/>
    <w:rsid w:val="0018446F"/>
    <w:rsid w:val="00186F66"/>
    <w:rsid w:val="00190580"/>
    <w:rsid w:val="00290694"/>
    <w:rsid w:val="00290808"/>
    <w:rsid w:val="0046000C"/>
    <w:rsid w:val="004B5783"/>
    <w:rsid w:val="004E1C7E"/>
    <w:rsid w:val="00500EC1"/>
    <w:rsid w:val="005074BA"/>
    <w:rsid w:val="0056757F"/>
    <w:rsid w:val="005D26C4"/>
    <w:rsid w:val="00615467"/>
    <w:rsid w:val="00664E0B"/>
    <w:rsid w:val="00670110"/>
    <w:rsid w:val="00763288"/>
    <w:rsid w:val="007D1EE1"/>
    <w:rsid w:val="008C49CE"/>
    <w:rsid w:val="009D4AD7"/>
    <w:rsid w:val="00B62BBD"/>
    <w:rsid w:val="00BC34AB"/>
    <w:rsid w:val="00C55CED"/>
    <w:rsid w:val="00CE6997"/>
    <w:rsid w:val="00DA2EA3"/>
    <w:rsid w:val="00DA69C1"/>
    <w:rsid w:val="00E03E58"/>
    <w:rsid w:val="00E5371A"/>
    <w:rsid w:val="00E95A42"/>
    <w:rsid w:val="00EE68C2"/>
    <w:rsid w:val="00F35313"/>
    <w:rsid w:val="00FD2A46"/>
    <w:rsid w:val="00FF173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521E"/>
  <w15:docId w15:val="{E6EEDD74-6BA2-4122-A0D3-A717FE54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D4A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AD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b6ubSZGvbp5+Nfk8U3mSiT0FmQ==">AMUW2mVj8oQ4l7u03bnsOIRrtMI1UPrDU1S3W84yZGVmrV02qva7odcx7m0aAu7z4vKPxScn9Tk3jStajrNKXmTv1LpbQ93CBwSv85NJpNq7V/bwAKBDFh0=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1441</Words>
  <Characters>7927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Sampedro</dc:creator>
  <cp:lastModifiedBy>Secretaria de Concejo</cp:lastModifiedBy>
  <cp:revision>2</cp:revision>
  <cp:lastPrinted>2022-04-26T19:43:00Z</cp:lastPrinted>
  <dcterms:created xsi:type="dcterms:W3CDTF">2022-05-16T14:44:00Z</dcterms:created>
  <dcterms:modified xsi:type="dcterms:W3CDTF">2022-05-16T14:44:00Z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3082-11.2.0.10152</vt:lpwstr>
  </property>
</Properties>
</file>