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00" w:rsidRPr="00E63293" w:rsidRDefault="00AB2E00" w:rsidP="00AB2E00">
      <w:pPr>
        <w:jc w:val="center"/>
        <w:rPr>
          <w:rFonts w:ascii="Palatino Linotype" w:hAnsi="Palatino Linotype"/>
          <w:b/>
        </w:rPr>
      </w:pPr>
      <w:r w:rsidRPr="00E63293">
        <w:rPr>
          <w:rFonts w:ascii="Palatino Linotype" w:hAnsi="Palatino Linotype"/>
          <w:b/>
        </w:rPr>
        <w:t>ACTA RESOLUTIVA DE LA SESIÓN EXTRAORDINARIA No. 014</w:t>
      </w:r>
    </w:p>
    <w:p w:rsidR="00AB2E00" w:rsidRPr="00E63293" w:rsidRDefault="00AB2E00" w:rsidP="00AB2E00">
      <w:pPr>
        <w:jc w:val="center"/>
        <w:rPr>
          <w:rFonts w:ascii="Palatino Linotype" w:hAnsi="Palatino Linotype"/>
          <w:b/>
        </w:rPr>
      </w:pPr>
      <w:r w:rsidRPr="00E63293">
        <w:rPr>
          <w:rFonts w:ascii="Palatino Linotype" w:hAnsi="Palatino Linotype"/>
          <w:b/>
        </w:rPr>
        <w:t>DE LA COMISIÓN DE MESA</w:t>
      </w:r>
    </w:p>
    <w:p w:rsidR="00AB2E00" w:rsidRPr="00E63293" w:rsidRDefault="00AB2E00" w:rsidP="00AB2E00">
      <w:pPr>
        <w:jc w:val="center"/>
        <w:rPr>
          <w:rFonts w:ascii="Palatino Linotype" w:hAnsi="Palatino Linotype"/>
          <w:b/>
        </w:rPr>
      </w:pPr>
      <w:r w:rsidRPr="00E63293">
        <w:rPr>
          <w:rFonts w:ascii="Palatino Linotype" w:hAnsi="Palatino Linotype"/>
          <w:b/>
        </w:rPr>
        <w:t xml:space="preserve">JUEVES </w:t>
      </w:r>
      <w:r w:rsidR="006177E3">
        <w:rPr>
          <w:rFonts w:ascii="Palatino Linotype" w:hAnsi="Palatino Linotype"/>
          <w:b/>
        </w:rPr>
        <w:t>20 MAYO DE 2021</w:t>
      </w:r>
    </w:p>
    <w:p w:rsidR="00AB2E00" w:rsidRPr="00E63293" w:rsidRDefault="00AB2E00" w:rsidP="00AB2E00">
      <w:pPr>
        <w:jc w:val="both"/>
        <w:rPr>
          <w:rFonts w:ascii="Palatino Linotype" w:hAnsi="Palatino Linotype"/>
        </w:rPr>
      </w:pPr>
      <w:r w:rsidRPr="00E63293">
        <w:rPr>
          <w:rFonts w:ascii="Palatino Linotype" w:hAnsi="Palatino Linotype"/>
        </w:rPr>
        <w:t>En el Distrito Metropolitano de Quito, siendo las 10h16 del jueves 20 de mayo de dos mil veintiuno, conforme la convocatoria realizada el 19 de mayo</w:t>
      </w:r>
      <w:r w:rsidR="006177E3">
        <w:rPr>
          <w:rFonts w:ascii="Palatino Linotype" w:hAnsi="Palatino Linotype"/>
        </w:rPr>
        <w:t xml:space="preserve"> de dos mil veintiuno mediante o</w:t>
      </w:r>
      <w:r w:rsidRPr="00E63293">
        <w:rPr>
          <w:rFonts w:ascii="Palatino Linotype" w:hAnsi="Palatino Linotype"/>
        </w:rPr>
        <w:t xml:space="preserve">ficio Nro. GADDMQ-SGCM-2021-1883-O, de manera presencial, </w:t>
      </w:r>
      <w:r w:rsidR="00930DAD" w:rsidRPr="00E63293">
        <w:rPr>
          <w:rFonts w:ascii="Palatino Linotype" w:hAnsi="Palatino Linotype"/>
        </w:rPr>
        <w:t>en la terraza de EPMAPS</w:t>
      </w:r>
      <w:r w:rsidRPr="00E63293">
        <w:rPr>
          <w:rFonts w:ascii="Palatino Linotype" w:hAnsi="Palatino Linotype"/>
        </w:rPr>
        <w:t>, se lleva a cabo la sesión extraordinaria No. 0</w:t>
      </w:r>
      <w:r w:rsidR="00930DAD" w:rsidRPr="00E63293">
        <w:rPr>
          <w:rFonts w:ascii="Palatino Linotype" w:hAnsi="Palatino Linotype"/>
        </w:rPr>
        <w:t>14</w:t>
      </w:r>
      <w:r w:rsidRPr="00E63293">
        <w:rPr>
          <w:rFonts w:ascii="Palatino Linotype" w:hAnsi="Palatino Linotype"/>
        </w:rPr>
        <w:t xml:space="preserve"> de la Comisión de Mesa presidida por el Dr. Santiago Guarderas Izquierdo, Presidente Subrogante de la Comisión de Mesa.</w:t>
      </w:r>
    </w:p>
    <w:p w:rsidR="00AB2E00" w:rsidRPr="00E63293" w:rsidRDefault="00AB2E00" w:rsidP="00AB2E00">
      <w:pPr>
        <w:jc w:val="both"/>
        <w:rPr>
          <w:rFonts w:ascii="Palatino Linotype" w:hAnsi="Palatino Linotype"/>
        </w:rPr>
      </w:pPr>
      <w:r w:rsidRPr="00E63293">
        <w:rPr>
          <w:rFonts w:ascii="Palatino Linotype" w:hAnsi="Palatino Linotype"/>
          <w:color w:val="000000"/>
        </w:rPr>
        <w:t xml:space="preserve">Por </w:t>
      </w:r>
      <w:r w:rsidRPr="00E63293">
        <w:rPr>
          <w:rFonts w:ascii="Palatino Linotype" w:hAnsi="Palatino Linotype"/>
        </w:rPr>
        <w:t>disposición del Presidente Subrogante de la Comisión, se procede a constatar el quórum reglamentario para la instalación de la sesión, mismo que se encuentra conformado por los siguientes concejales: Fernando Morales, Mónica Sandoval,</w:t>
      </w:r>
      <w:r w:rsidR="006177E3">
        <w:rPr>
          <w:rFonts w:ascii="Palatino Linotype" w:hAnsi="Palatino Linotype"/>
        </w:rPr>
        <w:t xml:space="preserve"> Analía Ledesma</w:t>
      </w:r>
      <w:r w:rsidRPr="00E63293">
        <w:rPr>
          <w:rFonts w:ascii="Palatino Linotype" w:hAnsi="Palatino Linotype"/>
        </w:rPr>
        <w:t xml:space="preserve"> y Santiago Guarderas.</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AB2E00" w:rsidRPr="00E63293" w:rsidTr="00DA10AF">
        <w:trPr>
          <w:trHeight w:val="25"/>
          <w:jc w:val="center"/>
        </w:trPr>
        <w:tc>
          <w:tcPr>
            <w:tcW w:w="8871" w:type="dxa"/>
            <w:gridSpan w:val="3"/>
            <w:shd w:val="clear" w:color="auto" w:fill="0070C0"/>
          </w:tcPr>
          <w:p w:rsidR="00AB2E00" w:rsidRPr="00E63293" w:rsidRDefault="00AB2E00" w:rsidP="00E6329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ASISTENCIA – INICIO DE SESIÓN</w:t>
            </w:r>
          </w:p>
        </w:tc>
      </w:tr>
      <w:tr w:rsidR="00AB2E00" w:rsidRPr="00E63293" w:rsidTr="00DA10AF">
        <w:trPr>
          <w:trHeight w:val="25"/>
          <w:jc w:val="center"/>
        </w:trPr>
        <w:tc>
          <w:tcPr>
            <w:tcW w:w="4992" w:type="dxa"/>
            <w:shd w:val="clear" w:color="auto" w:fill="0070C0"/>
          </w:tcPr>
          <w:p w:rsidR="00AB2E00" w:rsidRPr="00E63293" w:rsidRDefault="00AB2E00"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962" w:type="dxa"/>
            <w:shd w:val="clear" w:color="auto" w:fill="0070C0"/>
          </w:tcPr>
          <w:p w:rsidR="00AB2E00" w:rsidRPr="00E63293" w:rsidRDefault="00AB2E00"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PRESENTE</w:t>
            </w:r>
          </w:p>
        </w:tc>
        <w:tc>
          <w:tcPr>
            <w:tcW w:w="1917" w:type="dxa"/>
            <w:shd w:val="clear" w:color="auto" w:fill="0070C0"/>
          </w:tcPr>
          <w:p w:rsidR="00AB2E00" w:rsidRPr="00E63293" w:rsidRDefault="00AB2E00"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 xml:space="preserve">AUSENTE </w:t>
            </w: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962" w:type="dxa"/>
            <w:shd w:val="clear" w:color="auto" w:fill="auto"/>
          </w:tcPr>
          <w:p w:rsidR="00AB2E00" w:rsidRPr="00E63293" w:rsidRDefault="00AB2E00" w:rsidP="00DA10AF">
            <w:pPr>
              <w:pStyle w:val="Subttulo"/>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DA10AF">
            <w:pPr>
              <w:pStyle w:val="Subttulo"/>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Fernando Morales</w:t>
            </w:r>
          </w:p>
        </w:tc>
        <w:tc>
          <w:tcPr>
            <w:tcW w:w="1962" w:type="dxa"/>
            <w:shd w:val="clear" w:color="auto" w:fill="auto"/>
          </w:tcPr>
          <w:p w:rsidR="00AB2E00" w:rsidRPr="00E63293" w:rsidRDefault="00AB2E00" w:rsidP="00DA10AF">
            <w:pPr>
              <w:pStyle w:val="Subttulo"/>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DA10AF">
            <w:pPr>
              <w:pStyle w:val="Subttulo"/>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962" w:type="dxa"/>
            <w:shd w:val="clear" w:color="auto" w:fill="auto"/>
          </w:tcPr>
          <w:p w:rsidR="00AB2E00" w:rsidRPr="00E63293" w:rsidRDefault="00AB2E00" w:rsidP="00DA10AF">
            <w:pPr>
              <w:pStyle w:val="Subttulo"/>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DA10AF">
            <w:pPr>
              <w:pStyle w:val="Subttulo"/>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Analía Ledesma García</w:t>
            </w:r>
          </w:p>
        </w:tc>
        <w:tc>
          <w:tcPr>
            <w:tcW w:w="1962" w:type="dxa"/>
            <w:shd w:val="clear" w:color="auto" w:fill="auto"/>
          </w:tcPr>
          <w:p w:rsidR="00AB2E00" w:rsidRPr="00E63293" w:rsidRDefault="00574EE5" w:rsidP="00DA10AF">
            <w:pPr>
              <w:pStyle w:val="Subttulo"/>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DA10AF">
            <w:pPr>
              <w:pStyle w:val="Subttulo"/>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0070C0"/>
          </w:tcPr>
          <w:p w:rsidR="00AB2E00" w:rsidRPr="00E63293" w:rsidRDefault="00AB2E00" w:rsidP="00DA10AF">
            <w:pPr>
              <w:pStyle w:val="Subttulo"/>
              <w:rPr>
                <w:rFonts w:ascii="Palatino Linotype" w:hAnsi="Palatino Linotype"/>
                <w:b/>
                <w:i w:val="0"/>
                <w:color w:val="FFFFFF" w:themeColor="background1"/>
                <w:sz w:val="22"/>
                <w:szCs w:val="22"/>
                <w:lang w:val="es-ES"/>
              </w:rPr>
            </w:pPr>
            <w:r w:rsidRPr="00E63293">
              <w:rPr>
                <w:rFonts w:ascii="Palatino Linotype" w:hAnsi="Palatino Linotype"/>
                <w:b/>
                <w:i w:val="0"/>
                <w:color w:val="FFFFFF" w:themeColor="background1"/>
                <w:sz w:val="22"/>
                <w:szCs w:val="22"/>
                <w:lang w:val="es-ES"/>
              </w:rPr>
              <w:t>TOTAL</w:t>
            </w:r>
          </w:p>
        </w:tc>
        <w:tc>
          <w:tcPr>
            <w:tcW w:w="1962" w:type="dxa"/>
            <w:shd w:val="clear" w:color="auto" w:fill="0070C0"/>
          </w:tcPr>
          <w:p w:rsidR="00AB2E00" w:rsidRPr="00E63293" w:rsidRDefault="00574EE5" w:rsidP="00DA10AF">
            <w:pPr>
              <w:pStyle w:val="Subttulo"/>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4</w:t>
            </w:r>
          </w:p>
        </w:tc>
        <w:tc>
          <w:tcPr>
            <w:tcW w:w="1917" w:type="dxa"/>
            <w:shd w:val="clear" w:color="auto" w:fill="0070C0"/>
          </w:tcPr>
          <w:p w:rsidR="00AB2E00" w:rsidRPr="00E63293" w:rsidRDefault="00574EE5" w:rsidP="00DA10AF">
            <w:pPr>
              <w:pStyle w:val="Subttulo"/>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0</w:t>
            </w:r>
          </w:p>
        </w:tc>
      </w:tr>
    </w:tbl>
    <w:p w:rsidR="00AB2E00" w:rsidRPr="00E63293" w:rsidRDefault="00AB2E00" w:rsidP="00AB2E00">
      <w:pPr>
        <w:jc w:val="both"/>
        <w:rPr>
          <w:rFonts w:ascii="Palatino Linotype" w:hAnsi="Palatino Linotype"/>
          <w:b/>
        </w:rPr>
      </w:pPr>
    </w:p>
    <w:p w:rsidR="00AB2E00" w:rsidRPr="00E63293" w:rsidRDefault="00AB2E00" w:rsidP="00E63293">
      <w:pPr>
        <w:pStyle w:val="Textoindependiente"/>
        <w:spacing w:after="0" w:line="240" w:lineRule="auto"/>
        <w:jc w:val="both"/>
        <w:rPr>
          <w:rFonts w:ascii="Palatino Linotype" w:hAnsi="Palatino Linotype"/>
        </w:rPr>
      </w:pPr>
      <w:r w:rsidRPr="00E63293">
        <w:rPr>
          <w:rFonts w:ascii="Palatino Linotype" w:hAnsi="Palatino Linotype"/>
        </w:rPr>
        <w:t>La abogada Damaris Ortiz Pasuy, Secretaria General del Concejo Metropolitano de Quito y Secretaria de la Comisión de Mesa, por disposición del señor Presidente subrogante procede a dar lectura del orden del día:</w:t>
      </w:r>
    </w:p>
    <w:p w:rsidR="00E63293" w:rsidRPr="00E63293" w:rsidRDefault="00E63293" w:rsidP="00E63293">
      <w:pPr>
        <w:pStyle w:val="Textoindependiente"/>
        <w:spacing w:after="0" w:line="240" w:lineRule="auto"/>
        <w:jc w:val="both"/>
        <w:rPr>
          <w:rFonts w:ascii="Palatino Linotype" w:hAnsi="Palatino Linotype"/>
        </w:rPr>
      </w:pPr>
    </w:p>
    <w:p w:rsidR="00AB2E00" w:rsidRPr="00E63293" w:rsidRDefault="00930DAD" w:rsidP="00930DAD">
      <w:pPr>
        <w:pStyle w:val="Prrafodelista"/>
        <w:numPr>
          <w:ilvl w:val="0"/>
          <w:numId w:val="1"/>
        </w:numPr>
        <w:spacing w:after="160" w:line="259" w:lineRule="auto"/>
        <w:rPr>
          <w:rFonts w:ascii="Palatino Linotype" w:hAnsi="Palatino Linotype"/>
          <w:sz w:val="22"/>
        </w:rPr>
      </w:pPr>
      <w:r w:rsidRPr="00E63293">
        <w:rPr>
          <w:rFonts w:ascii="Palatino Linotype" w:hAnsi="Palatino Linotype"/>
          <w:sz w:val="22"/>
        </w:rPr>
        <w:t>Elaboración del informe de la Comisión de Mesa, una vez que ha concluido el término de prueba, dentro del proceso de remoción presentado por el Doctor Carlos Marcelo Hallo Alvear, en su calidad de Representante y Vocero de la Plataforma Cívica “Quito Unido”, en contra del Doctor Jorge Homero Yunda Machado, en su calidad de Alcalde del Distrito Metropolitano de Quito, para efectos de dar cumplimiento a lo dispuesto en el inciso cuarto del artículo 336 del Código Orgánico de Organización Territorial, Autonomía y Descentralización; y, resolución al respecto.</w:t>
      </w:r>
    </w:p>
    <w:p w:rsidR="00AB2E00" w:rsidRPr="00E63293" w:rsidRDefault="00930DAD" w:rsidP="00E63293">
      <w:pPr>
        <w:pStyle w:val="Prrafodelista"/>
        <w:numPr>
          <w:ilvl w:val="0"/>
          <w:numId w:val="1"/>
        </w:numPr>
        <w:spacing w:after="160" w:line="259" w:lineRule="auto"/>
        <w:rPr>
          <w:rFonts w:ascii="Palatino Linotype" w:hAnsi="Palatino Linotype"/>
          <w:sz w:val="22"/>
        </w:rPr>
      </w:pPr>
      <w:r w:rsidRPr="00E63293">
        <w:rPr>
          <w:rFonts w:ascii="Palatino Linotype" w:hAnsi="Palatino Linotype"/>
          <w:sz w:val="22"/>
        </w:rPr>
        <w:lastRenderedPageBreak/>
        <w:t>Elaboración del informe de la Comisión de Mesa, una vez que ha concluido el término de prueba, dentro del proceso de remoción seguido por la Abogada Alejandra Carolina Moreno Miranda, por sus propios derechos y como ciudadana, en contra del Doctor Jorge Homero Yunda Machado, en su calidad de Alcalde del Distrito Metropolitano de Quito, para efectos de dar cumplimiento a lo dispuesto en el inciso cuarto del artículo 336 del Código Orgánico de Organización Territorial, Autonomía y Descentralización; y, resolución al respecto.</w:t>
      </w:r>
    </w:p>
    <w:p w:rsidR="00E63293" w:rsidRPr="00E63293" w:rsidRDefault="00E63293" w:rsidP="00E63293">
      <w:pPr>
        <w:pStyle w:val="Prrafodelista"/>
        <w:spacing w:after="160" w:line="259" w:lineRule="auto"/>
        <w:rPr>
          <w:rFonts w:ascii="Palatino Linotype" w:hAnsi="Palatino Linotype"/>
          <w:sz w:val="22"/>
        </w:rPr>
      </w:pPr>
    </w:p>
    <w:p w:rsidR="00AB2E00" w:rsidRPr="00E63293" w:rsidRDefault="00AB2E00" w:rsidP="00AB2E00">
      <w:pPr>
        <w:pStyle w:val="Prrafodelista"/>
        <w:spacing w:line="240" w:lineRule="auto"/>
        <w:jc w:val="center"/>
        <w:rPr>
          <w:rFonts w:ascii="Palatino Linotype" w:hAnsi="Palatino Linotype"/>
          <w:b/>
          <w:color w:val="000000" w:themeColor="text1"/>
          <w:sz w:val="22"/>
        </w:rPr>
      </w:pPr>
      <w:r w:rsidRPr="00E63293">
        <w:rPr>
          <w:rFonts w:ascii="Palatino Linotype" w:hAnsi="Palatino Linotype"/>
          <w:b/>
          <w:color w:val="000000" w:themeColor="text1"/>
          <w:sz w:val="22"/>
        </w:rPr>
        <w:t>DESARROLLO DE LA SESIÓN</w:t>
      </w:r>
    </w:p>
    <w:p w:rsidR="00AB2E00" w:rsidRPr="00E63293" w:rsidRDefault="00AB2E00" w:rsidP="00AB2E00">
      <w:pPr>
        <w:pStyle w:val="Prrafodelista"/>
        <w:spacing w:line="240" w:lineRule="auto"/>
        <w:jc w:val="center"/>
        <w:rPr>
          <w:rFonts w:ascii="Palatino Linotype" w:hAnsi="Palatino Linotype"/>
          <w:b/>
          <w:color w:val="000000" w:themeColor="text1"/>
          <w:sz w:val="22"/>
        </w:rPr>
      </w:pPr>
    </w:p>
    <w:p w:rsidR="00AB2E00" w:rsidRPr="00E63293" w:rsidRDefault="00AB2E00" w:rsidP="00AB2E00">
      <w:pPr>
        <w:spacing w:after="160" w:line="259" w:lineRule="auto"/>
        <w:jc w:val="both"/>
        <w:rPr>
          <w:rFonts w:ascii="Palatino Linotype" w:hAnsi="Palatino Linotype"/>
          <w:b/>
          <w:bCs/>
        </w:rPr>
      </w:pPr>
      <w:r w:rsidRPr="00E63293">
        <w:rPr>
          <w:rFonts w:ascii="Palatino Linotype" w:hAnsi="Palatino Linotype"/>
          <w:b/>
          <w:bCs/>
        </w:rPr>
        <w:t xml:space="preserve">Primer punto: </w:t>
      </w:r>
      <w:r w:rsidR="00930DAD" w:rsidRPr="00E63293">
        <w:rPr>
          <w:rFonts w:ascii="Palatino Linotype" w:hAnsi="Palatino Linotype"/>
          <w:b/>
          <w:bCs/>
        </w:rPr>
        <w:t>1.</w:t>
      </w:r>
      <w:r w:rsidR="00930DAD" w:rsidRPr="00E63293">
        <w:rPr>
          <w:rFonts w:ascii="Palatino Linotype" w:hAnsi="Palatino Linotype"/>
          <w:b/>
          <w:bCs/>
        </w:rPr>
        <w:tab/>
        <w:t>Elaboración del informe de la Comisión de Mesa, una vez que ha concluido el término de prueba, dentro del proceso de remoción presentado por el Doctor Carlos Marcelo Hallo Alvear, en su calidad de Representante y Vocero de la Plataforma Cívica “Quito Unido”, en contra del Doctor Jorge Homero Yunda Machado, en su calidad de Alcalde del Distrito Metropolitano de Quito, para efectos de dar cumplimiento a lo dispuesto en el inciso cuarto del artículo 336 del Código Orgánico de Organización Territorial, Autonomía y Descentralización; y, resolución al respecto.</w:t>
      </w:r>
    </w:p>
    <w:p w:rsidR="00AB2E00" w:rsidRPr="00E63293" w:rsidRDefault="00AB2E00" w:rsidP="00AB2E00">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sidR="00930DAD" w:rsidRPr="00E63293">
        <w:rPr>
          <w:rFonts w:ascii="Palatino Linotype" w:hAnsi="Palatino Linotype"/>
        </w:rPr>
        <w:t xml:space="preserve">menciona que como es de conocimiento, el COOTAD dispone que, en los cinco días posteriores a la conclusión del término probatorio, la Comisión de Mesa debe elaborar el informe respectivo. Menciona, además que la Secretaría de Concejo a </w:t>
      </w:r>
      <w:r w:rsidR="006177E3">
        <w:rPr>
          <w:rFonts w:ascii="Palatino Linotype" w:hAnsi="Palatino Linotype"/>
        </w:rPr>
        <w:t>notificado a las partes de la finalización del</w:t>
      </w:r>
      <w:r w:rsidR="00930DAD" w:rsidRPr="00E63293">
        <w:rPr>
          <w:rFonts w:ascii="Palatino Linotype" w:hAnsi="Palatino Linotype"/>
        </w:rPr>
        <w:t xml:space="preserve"> término probatorio. Plantea que se establezca una metodología de cómo se trabajará.</w:t>
      </w:r>
    </w:p>
    <w:p w:rsidR="00AB2E00" w:rsidRPr="00E63293" w:rsidRDefault="00AB2E00" w:rsidP="00AB2E00">
      <w:pPr>
        <w:jc w:val="both"/>
        <w:rPr>
          <w:rFonts w:ascii="Palatino Linotype" w:hAnsi="Palatino Linotype"/>
        </w:rPr>
      </w:pPr>
      <w:r w:rsidRPr="00E63293">
        <w:rPr>
          <w:rFonts w:ascii="Palatino Linotype" w:hAnsi="Palatino Linotype"/>
          <w:b/>
        </w:rPr>
        <w:t>La Ab. Damaris Ortiz, Secretaria de Concejo,</w:t>
      </w:r>
      <w:r w:rsidRPr="00E63293">
        <w:rPr>
          <w:rFonts w:ascii="Palatino Linotype" w:hAnsi="Palatino Linotype"/>
        </w:rPr>
        <w:t xml:space="preserve"> procede a </w:t>
      </w:r>
      <w:r w:rsidR="00930DAD" w:rsidRPr="00E63293">
        <w:rPr>
          <w:rFonts w:ascii="Palatino Linotype" w:hAnsi="Palatino Linotype"/>
        </w:rPr>
        <w:t>explicar a los miembros de la comisión que el expediente de la p</w:t>
      </w:r>
      <w:r w:rsidR="006177E3">
        <w:rPr>
          <w:rFonts w:ascii="Palatino Linotype" w:hAnsi="Palatino Linotype"/>
        </w:rPr>
        <w:t xml:space="preserve">rimera denuncia está conformado </w:t>
      </w:r>
      <w:r w:rsidR="00930DAD" w:rsidRPr="00E63293">
        <w:rPr>
          <w:rFonts w:ascii="Palatino Linotype" w:hAnsi="Palatino Linotype"/>
        </w:rPr>
        <w:t>por 6 carpetas y la de la segunda denuncia que está conformada por 9 carpetas.</w:t>
      </w:r>
    </w:p>
    <w:p w:rsidR="00930DAD" w:rsidRPr="00E63293" w:rsidRDefault="00930DAD" w:rsidP="00AB2E00">
      <w:pPr>
        <w:jc w:val="both"/>
        <w:rPr>
          <w:rFonts w:ascii="Palatino Linotype" w:hAnsi="Palatino Linotype"/>
        </w:rPr>
      </w:pPr>
      <w:r w:rsidRPr="00E63293">
        <w:rPr>
          <w:rFonts w:ascii="Palatino Linotype" w:hAnsi="Palatino Linotype"/>
          <w:b/>
        </w:rPr>
        <w:t xml:space="preserve">La Concejala Mónica Sandoval, </w:t>
      </w:r>
      <w:r w:rsidRPr="00E63293">
        <w:rPr>
          <w:rFonts w:ascii="Palatino Linotype" w:hAnsi="Palatino Linotype"/>
        </w:rPr>
        <w:t>solicita que se le entregue en formato físico y solicita a la Secretaria de Concejo que de fe si los expedientes están debidamente foliados.</w:t>
      </w:r>
    </w:p>
    <w:p w:rsidR="00930DAD" w:rsidRPr="00E63293" w:rsidRDefault="00930DAD" w:rsidP="00AB2E00">
      <w:pPr>
        <w:jc w:val="both"/>
        <w:rPr>
          <w:rFonts w:ascii="Palatino Linotype" w:hAnsi="Palatino Linotype"/>
        </w:rPr>
      </w:pPr>
      <w:r w:rsidRPr="00E63293">
        <w:rPr>
          <w:rFonts w:ascii="Palatino Linotype" w:hAnsi="Palatino Linotype"/>
          <w:b/>
        </w:rPr>
        <w:t xml:space="preserve">La Ab. Damaris Ortiz, Secretaria de Concejo, </w:t>
      </w:r>
      <w:r w:rsidRPr="00E63293">
        <w:rPr>
          <w:rFonts w:ascii="Palatino Linotype" w:hAnsi="Palatino Linotype"/>
        </w:rPr>
        <w:t>explica que no se encuentra foliado todo el expediente ya que existen documentos remitidos por la comisión de mesa que han indicado que entregarán el día de la presente sesión ya que son originales. Informa que desde la presidencia subrogante entregarán para añadir al expediente y foliar debidamente</w:t>
      </w:r>
      <w:r w:rsidR="00A375A8" w:rsidRPr="00E63293">
        <w:rPr>
          <w:rFonts w:ascii="Palatino Linotype" w:hAnsi="Palatino Linotype"/>
        </w:rPr>
        <w:t>.</w:t>
      </w:r>
    </w:p>
    <w:p w:rsidR="00AB2E00" w:rsidRPr="00E63293" w:rsidRDefault="00AB2E00" w:rsidP="00AB2E00">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sidR="00A375A8" w:rsidRPr="00E63293">
        <w:rPr>
          <w:rFonts w:ascii="Palatino Linotype" w:hAnsi="Palatino Linotype"/>
        </w:rPr>
        <w:t>solicita a la Secretaria de Concejo se entreguen los expedientes debidamente foliados el presente día.</w:t>
      </w:r>
    </w:p>
    <w:p w:rsidR="00A375A8" w:rsidRPr="00E63293" w:rsidRDefault="00A375A8" w:rsidP="00AB2E00">
      <w:pPr>
        <w:jc w:val="both"/>
        <w:rPr>
          <w:rFonts w:ascii="Palatino Linotype" w:hAnsi="Palatino Linotype"/>
        </w:rPr>
      </w:pPr>
      <w:r w:rsidRPr="00E63293">
        <w:rPr>
          <w:rFonts w:ascii="Palatino Linotype" w:hAnsi="Palatino Linotype"/>
          <w:b/>
        </w:rPr>
        <w:lastRenderedPageBreak/>
        <w:t>El Concejal Fernando Morales,</w:t>
      </w:r>
      <w:r w:rsidRPr="00E63293">
        <w:rPr>
          <w:rFonts w:ascii="Palatino Linotype" w:hAnsi="Palatino Linotype"/>
        </w:rPr>
        <w:t xml:space="preserve"> solicita se informe si se está grabando la presente sesión por cuestión de transparencia, y de la misma manera solicita que se le entregue el expediente físico. Además, solicita que la Señora Secretaria explique por qué unos documentos ingresados por el Señor Alcalde, Dr. Jorge Yunda y su abogado, llevan la hora de recepción por parte de la Secretaría del Concejo Metropolitano de 17h00 de fecha 19 de mayo, cuando la fecha y hora de firma electrónica del Dr. Jorge Yunda Machado, Alcalde del Distrito Metropolitano de Quito está marcada 18h39 del 19 de mayo de 2021.</w:t>
      </w:r>
    </w:p>
    <w:p w:rsidR="00A375A8" w:rsidRPr="00E63293" w:rsidRDefault="00A375A8" w:rsidP="00A375A8">
      <w:pPr>
        <w:jc w:val="both"/>
        <w:rPr>
          <w:rFonts w:ascii="Palatino Linotype" w:hAnsi="Palatino Linotype"/>
        </w:rPr>
      </w:pPr>
      <w:r w:rsidRPr="00E63293">
        <w:rPr>
          <w:rFonts w:ascii="Palatino Linotype" w:hAnsi="Palatino Linotype"/>
          <w:b/>
        </w:rPr>
        <w:t xml:space="preserve">La Concejala Mónica Sandoval, </w:t>
      </w:r>
      <w:r w:rsidR="00574EE5" w:rsidRPr="00E63293">
        <w:rPr>
          <w:rFonts w:ascii="Palatino Linotype" w:hAnsi="Palatino Linotype"/>
        </w:rPr>
        <w:t xml:space="preserve">interviene informando que este documento ha sido recibido por la Secretaría General del Concejo el día 19 de mayo </w:t>
      </w:r>
      <w:r w:rsidR="006177E3">
        <w:rPr>
          <w:rFonts w:ascii="Palatino Linotype" w:hAnsi="Palatino Linotype"/>
        </w:rPr>
        <w:t xml:space="preserve">del 2021 </w:t>
      </w:r>
      <w:r w:rsidR="00574EE5" w:rsidRPr="00E63293">
        <w:rPr>
          <w:rFonts w:ascii="Palatino Linotype" w:hAnsi="Palatino Linotype"/>
        </w:rPr>
        <w:t>a las 17h00, pero está firmado electrónicamente a las 18h39 del 19 de mayo</w:t>
      </w:r>
      <w:r w:rsidR="006177E3">
        <w:rPr>
          <w:rFonts w:ascii="Palatino Linotype" w:hAnsi="Palatino Linotype"/>
        </w:rPr>
        <w:t xml:space="preserve"> del 2021</w:t>
      </w:r>
      <w:r w:rsidR="00574EE5" w:rsidRPr="00E63293">
        <w:rPr>
          <w:rFonts w:ascii="Palatino Linotype" w:hAnsi="Palatino Linotype"/>
        </w:rPr>
        <w:t>.</w:t>
      </w:r>
    </w:p>
    <w:p w:rsidR="00A375A8" w:rsidRPr="00E63293" w:rsidRDefault="00A375A8" w:rsidP="00A375A8">
      <w:pPr>
        <w:jc w:val="both"/>
        <w:rPr>
          <w:rFonts w:ascii="Palatino Linotype" w:hAnsi="Palatino Linotype"/>
        </w:rPr>
      </w:pPr>
      <w:r w:rsidRPr="00E63293">
        <w:rPr>
          <w:rFonts w:ascii="Palatino Linotype" w:hAnsi="Palatino Linotype"/>
          <w:b/>
        </w:rPr>
        <w:t xml:space="preserve">La Ab. Damaris Ortiz, Secretaria de Concejo, </w:t>
      </w:r>
      <w:r w:rsidR="00574EE5" w:rsidRPr="00E63293">
        <w:rPr>
          <w:rFonts w:ascii="Palatino Linotype" w:hAnsi="Palatino Linotype"/>
        </w:rPr>
        <w:t>menciona que hablará con la persona encargada de ventanilla que receptó el documento ya que su intención pudo haber sido el de poner 19h00.</w:t>
      </w:r>
    </w:p>
    <w:p w:rsidR="00574EE5" w:rsidRPr="00E63293" w:rsidRDefault="00574EE5" w:rsidP="00A375A8">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sidRPr="00E63293">
        <w:rPr>
          <w:rFonts w:ascii="Palatino Linotype" w:hAnsi="Palatino Linotype"/>
        </w:rPr>
        <w:t xml:space="preserve">solicita a la Señora Secretaria de Concejo se de atención al pedido del Concejal Fernando Morales de un informe. </w:t>
      </w:r>
    </w:p>
    <w:p w:rsidR="00574EE5" w:rsidRPr="00E63293" w:rsidRDefault="00574EE5" w:rsidP="00A375A8">
      <w:pPr>
        <w:jc w:val="both"/>
        <w:rPr>
          <w:rFonts w:ascii="Palatino Linotype" w:hAnsi="Palatino Linotype"/>
        </w:rPr>
      </w:pPr>
      <w:r w:rsidRPr="00E63293">
        <w:rPr>
          <w:rFonts w:ascii="Palatino Linotype" w:hAnsi="Palatino Linotype"/>
          <w:b/>
        </w:rPr>
        <w:t xml:space="preserve">La Ab. Damaris Ortiz, Secretaria de Concejo, </w:t>
      </w:r>
      <w:r w:rsidRPr="00E63293">
        <w:rPr>
          <w:rFonts w:ascii="Palatino Linotype" w:hAnsi="Palatino Linotype"/>
        </w:rPr>
        <w:t>informa que los miembros de la Secretaría General del Concejo estuvieron el día 19 de mayo de 2021 hasta las 19h35 aproximadamente y que se puede comprobar con el biométrico y las cámaras de seguridad.</w:t>
      </w:r>
    </w:p>
    <w:p w:rsidR="00574EE5" w:rsidRPr="00E63293" w:rsidRDefault="00574EE5" w:rsidP="00574EE5">
      <w:pPr>
        <w:jc w:val="both"/>
        <w:rPr>
          <w:rFonts w:ascii="Palatino Linotype" w:hAnsi="Palatino Linotype"/>
        </w:rPr>
      </w:pPr>
      <w:r w:rsidRPr="00E63293">
        <w:rPr>
          <w:rFonts w:ascii="Palatino Linotype" w:hAnsi="Palatino Linotype"/>
          <w:b/>
        </w:rPr>
        <w:t xml:space="preserve">El Concejal Fernando Morales, </w:t>
      </w:r>
      <w:r w:rsidRPr="00E63293">
        <w:rPr>
          <w:rFonts w:ascii="Palatino Linotype" w:hAnsi="Palatino Linotype"/>
        </w:rPr>
        <w:t>solicita que se entregue un informe detallado con los videos de las cámaras de seguridad y que conste quiénes se acercaron a dejar los documentos.</w:t>
      </w:r>
    </w:p>
    <w:p w:rsidR="00574EE5" w:rsidRPr="00E63293" w:rsidRDefault="00574EE5" w:rsidP="00574EE5">
      <w:pPr>
        <w:jc w:val="both"/>
        <w:rPr>
          <w:rFonts w:ascii="Palatino Linotype" w:hAnsi="Palatino Linotype"/>
        </w:rPr>
      </w:pPr>
      <w:r w:rsidRPr="00E63293">
        <w:rPr>
          <w:rFonts w:ascii="Palatino Linotype" w:hAnsi="Palatino Linotype"/>
          <w:b/>
        </w:rPr>
        <w:t xml:space="preserve">La Concejala Mónica Sandoval, </w:t>
      </w:r>
      <w:r w:rsidRPr="00E63293">
        <w:rPr>
          <w:rFonts w:ascii="Palatino Linotype" w:hAnsi="Palatino Linotype"/>
        </w:rPr>
        <w:t>consulta si es que los tiempos que decurren se tratan de días y horas hábiles ya que menciona que normalmente a las 19h00 no se recibe documentos en la municipalidad, haciendo referencia a las horas hábiles.</w:t>
      </w:r>
    </w:p>
    <w:p w:rsidR="00574EE5" w:rsidRPr="00E63293" w:rsidRDefault="00574EE5" w:rsidP="00574EE5">
      <w:pPr>
        <w:jc w:val="both"/>
        <w:rPr>
          <w:rFonts w:ascii="Palatino Linotype" w:hAnsi="Palatino Linotype"/>
        </w:rPr>
      </w:pPr>
      <w:r w:rsidRPr="00E63293">
        <w:rPr>
          <w:rFonts w:ascii="Palatino Linotype" w:hAnsi="Palatino Linotype"/>
          <w:b/>
        </w:rPr>
        <w:t>El Procurador Metropolitano,</w:t>
      </w:r>
      <w:r w:rsidRPr="00E63293">
        <w:rPr>
          <w:rFonts w:ascii="Palatino Linotype" w:hAnsi="Palatino Linotype"/>
        </w:rPr>
        <w:t xml:space="preserve"> informa que la normativa establece que los términos se terminan hasta las 12 de la noche del día término, no horas hábiles.</w:t>
      </w:r>
    </w:p>
    <w:p w:rsidR="00574EE5" w:rsidRPr="00E63293" w:rsidRDefault="00AB2E00" w:rsidP="00AB2E00">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sidR="00574EE5" w:rsidRPr="00E63293">
        <w:rPr>
          <w:rFonts w:ascii="Palatino Linotype" w:hAnsi="Palatino Linotype"/>
        </w:rPr>
        <w:t>propone que se suspenda la Comisión de Mesa y se conforme una Mesa de Trabajo para definir la metodología del informe.</w:t>
      </w:r>
    </w:p>
    <w:p w:rsidR="006750CD" w:rsidRPr="00E63293" w:rsidRDefault="00574EE5" w:rsidP="00AB2E00">
      <w:pPr>
        <w:jc w:val="both"/>
        <w:rPr>
          <w:rFonts w:ascii="Palatino Linotype" w:hAnsi="Palatino Linotype"/>
        </w:rPr>
      </w:pPr>
      <w:r w:rsidRPr="00E63293">
        <w:rPr>
          <w:rFonts w:ascii="Palatino Linotype" w:hAnsi="Palatino Linotype"/>
          <w:b/>
        </w:rPr>
        <w:t xml:space="preserve">La Concejala Mónica Sandoval, </w:t>
      </w:r>
      <w:r w:rsidR="006750CD" w:rsidRPr="00E63293">
        <w:rPr>
          <w:rFonts w:ascii="Palatino Linotype" w:hAnsi="Palatino Linotype"/>
        </w:rPr>
        <w:t>mociona que se declaren en sesión permanente.</w:t>
      </w:r>
    </w:p>
    <w:p w:rsidR="006750CD" w:rsidRPr="00E63293" w:rsidRDefault="006750CD" w:rsidP="00AB2E00">
      <w:pPr>
        <w:jc w:val="both"/>
        <w:rPr>
          <w:rFonts w:ascii="Palatino Linotype" w:hAnsi="Palatino Linotype"/>
        </w:rPr>
      </w:pPr>
      <w:r w:rsidRPr="00E63293">
        <w:rPr>
          <w:rFonts w:ascii="Palatino Linotype" w:hAnsi="Palatino Linotype"/>
          <w:b/>
        </w:rPr>
        <w:lastRenderedPageBreak/>
        <w:t xml:space="preserve">El Dr. Santiago Guarderas, Presidente Subrogante de la Comisión de Mesa, </w:t>
      </w:r>
      <w:r w:rsidRPr="00E63293">
        <w:rPr>
          <w:rFonts w:ascii="Palatino Linotype" w:hAnsi="Palatino Linotype"/>
        </w:rPr>
        <w:t>apoya la moción y solicita que se tome votación.</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6750CD" w:rsidRPr="00E63293" w:rsidTr="00DA10AF">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E6329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DE VOTACIÓN</w:t>
            </w:r>
          </w:p>
        </w:tc>
      </w:tr>
      <w:tr w:rsidR="006750C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p>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p>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AUSENTE</w:t>
            </w:r>
          </w:p>
        </w:tc>
      </w:tr>
      <w:tr w:rsidR="006750C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134"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r>
      <w:tr w:rsidR="006750C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r>
      <w:tr w:rsidR="006750C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134"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r>
      <w:tr w:rsidR="006750C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Analía Ledesma García</w:t>
            </w:r>
          </w:p>
        </w:tc>
        <w:tc>
          <w:tcPr>
            <w:tcW w:w="1134"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750CD" w:rsidRPr="00E63293" w:rsidRDefault="006750CD" w:rsidP="00DA10AF">
            <w:pPr>
              <w:pStyle w:val="Subttulo"/>
              <w:rPr>
                <w:rFonts w:ascii="Palatino Linotype" w:hAnsi="Palatino Linotype"/>
                <w:i w:val="0"/>
                <w:color w:val="000000"/>
                <w:sz w:val="22"/>
                <w:szCs w:val="22"/>
                <w:lang w:val="es-ES"/>
              </w:rPr>
            </w:pPr>
          </w:p>
        </w:tc>
      </w:tr>
      <w:tr w:rsidR="006750C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750CD" w:rsidRPr="00E63293" w:rsidRDefault="006750CD" w:rsidP="00DA10AF">
            <w:pPr>
              <w:pStyle w:val="Subttulo"/>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r>
    </w:tbl>
    <w:p w:rsidR="00AB2E00" w:rsidRDefault="00AB2E00" w:rsidP="00AB2E00">
      <w:pPr>
        <w:jc w:val="both"/>
        <w:rPr>
          <w:rFonts w:ascii="Palatino Linotype" w:hAnsi="Palatino Linotype"/>
        </w:rPr>
      </w:pPr>
    </w:p>
    <w:p w:rsidR="00E63293" w:rsidRDefault="00E63293" w:rsidP="00AB2E00">
      <w:pPr>
        <w:jc w:val="both"/>
        <w:rPr>
          <w:rFonts w:ascii="Palatino Linotype" w:eastAsia="Times New Roman" w:hAnsi="Palatino Linotype" w:cs="Arial"/>
          <w:snapToGrid w:val="0"/>
          <w:lang w:val="es-419" w:eastAsia="es-ES"/>
        </w:rPr>
      </w:pPr>
      <w:r>
        <w:rPr>
          <w:rFonts w:ascii="Palatino Linotype" w:eastAsia="Times New Roman" w:hAnsi="Palatino Linotype" w:cs="Arial"/>
          <w:snapToGrid w:val="0"/>
          <w:lang w:val="es-419" w:eastAsia="es-ES"/>
        </w:rPr>
        <w:t>Por lo que, se resuelve d</w:t>
      </w:r>
      <w:r w:rsidRPr="008B6C9C">
        <w:rPr>
          <w:rFonts w:ascii="Palatino Linotype" w:eastAsia="Times New Roman" w:hAnsi="Palatino Linotype" w:cs="Arial"/>
          <w:snapToGrid w:val="0"/>
          <w:lang w:val="es-419" w:eastAsia="es-ES"/>
        </w:rPr>
        <w:t>eclarar que la Comisión de Mesa y sus integrantes, se mantengan en sesión permanente para el análisis correspondiente de los expedientes de las denuncias presentadas por los ciudadanos Marcelo Hallo Alvear y Alejandra Moreno Miranda.</w:t>
      </w:r>
    </w:p>
    <w:p w:rsidR="00E63293" w:rsidRDefault="00E63293" w:rsidP="00AB2E00">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Pr>
          <w:rFonts w:ascii="Palatino Linotype" w:hAnsi="Palatino Linotype"/>
        </w:rPr>
        <w:t>suspende la sesión.</w:t>
      </w:r>
    </w:p>
    <w:p w:rsidR="006177E3" w:rsidRPr="00E63293" w:rsidRDefault="006177E3" w:rsidP="00AB2E00">
      <w:pPr>
        <w:jc w:val="both"/>
        <w:rPr>
          <w:rFonts w:ascii="Palatino Linotype" w:hAnsi="Palatino Linotype"/>
        </w:rPr>
      </w:pPr>
      <w:r w:rsidRPr="00E63293">
        <w:rPr>
          <w:rFonts w:ascii="Palatino Linotype" w:hAnsi="Palatino Linotype"/>
          <w:b/>
        </w:rPr>
        <w:t>La Ab. Damaris Ortiz, Secretaria de Concejo:</w:t>
      </w:r>
      <w:r w:rsidRPr="00E63293">
        <w:rPr>
          <w:rFonts w:ascii="Palatino Linotype" w:hAnsi="Palatino Linotype"/>
        </w:rPr>
        <w:t xml:space="preserve"> Siendo las </w:t>
      </w:r>
      <w:r>
        <w:rPr>
          <w:rFonts w:ascii="Palatino Linotype" w:hAnsi="Palatino Linotype"/>
        </w:rPr>
        <w:t>10</w:t>
      </w:r>
      <w:r w:rsidRPr="00E63293">
        <w:rPr>
          <w:rFonts w:ascii="Palatino Linotype" w:hAnsi="Palatino Linotype"/>
        </w:rPr>
        <w:t>h</w:t>
      </w:r>
      <w:r w:rsidR="005E6D41">
        <w:rPr>
          <w:rFonts w:ascii="Palatino Linotype" w:hAnsi="Palatino Linotype"/>
        </w:rPr>
        <w:t>34</w:t>
      </w:r>
      <w:r>
        <w:rPr>
          <w:rFonts w:ascii="Palatino Linotype" w:hAnsi="Palatino Linotype"/>
        </w:rPr>
        <w:t xml:space="preserve"> del jueves 20</w:t>
      </w:r>
      <w:r>
        <w:rPr>
          <w:rFonts w:ascii="Palatino Linotype" w:hAnsi="Palatino Linotype"/>
        </w:rPr>
        <w:t xml:space="preserve"> de mayo</w:t>
      </w:r>
      <w:r w:rsidRPr="00E63293">
        <w:rPr>
          <w:rFonts w:ascii="Palatino Linotype" w:hAnsi="Palatino Linotype"/>
        </w:rPr>
        <w:t xml:space="preserve"> de 2021, toma nota de la </w:t>
      </w:r>
      <w:r>
        <w:rPr>
          <w:rFonts w:ascii="Palatino Linotype" w:hAnsi="Palatino Linotype"/>
        </w:rPr>
        <w:t>suspensión</w:t>
      </w:r>
      <w:r w:rsidRPr="00E63293">
        <w:rPr>
          <w:rFonts w:ascii="Palatino Linotype" w:hAnsi="Palatino Linotype"/>
        </w:rPr>
        <w:t xml:space="preserve"> de la presente sesión.</w:t>
      </w:r>
    </w:p>
    <w:p w:rsidR="006750CD" w:rsidRPr="00E63293" w:rsidRDefault="006750CD" w:rsidP="006750CD">
      <w:pPr>
        <w:jc w:val="center"/>
        <w:rPr>
          <w:rFonts w:ascii="Palatino Linotype" w:hAnsi="Palatino Linotype"/>
          <w:b/>
        </w:rPr>
      </w:pPr>
      <w:r w:rsidRPr="00E63293">
        <w:rPr>
          <w:rFonts w:ascii="Palatino Linotype" w:hAnsi="Palatino Linotype"/>
          <w:b/>
        </w:rPr>
        <w:t>REINSTALACIÓN DE LA SESIÓN EXTRAORDINARIA No. 014</w:t>
      </w:r>
    </w:p>
    <w:p w:rsidR="006750CD" w:rsidRPr="00E63293" w:rsidRDefault="006750CD" w:rsidP="006750CD">
      <w:pPr>
        <w:jc w:val="center"/>
        <w:rPr>
          <w:rFonts w:ascii="Palatino Linotype" w:hAnsi="Palatino Linotype"/>
          <w:b/>
        </w:rPr>
      </w:pPr>
      <w:r w:rsidRPr="00E63293">
        <w:rPr>
          <w:rFonts w:ascii="Palatino Linotype" w:hAnsi="Palatino Linotype"/>
          <w:b/>
        </w:rPr>
        <w:t>COMISIÓN DE MESA</w:t>
      </w:r>
    </w:p>
    <w:p w:rsidR="006750CD" w:rsidRDefault="006750CD" w:rsidP="00AB2E00">
      <w:pPr>
        <w:jc w:val="both"/>
        <w:rPr>
          <w:rFonts w:ascii="Palatino Linotype" w:hAnsi="Palatino Linotype"/>
        </w:rPr>
      </w:pPr>
      <w:r w:rsidRPr="00E63293">
        <w:rPr>
          <w:rFonts w:ascii="Palatino Linotype" w:hAnsi="Palatino Linotype"/>
        </w:rPr>
        <w:t>En el Distrito Metropolitano de Quito, si</w:t>
      </w:r>
      <w:r w:rsidR="00E47351" w:rsidRPr="00E63293">
        <w:rPr>
          <w:rFonts w:ascii="Palatino Linotype" w:hAnsi="Palatino Linotype"/>
        </w:rPr>
        <w:t>endo las 11</w:t>
      </w:r>
      <w:r w:rsidRPr="00E63293">
        <w:rPr>
          <w:rFonts w:ascii="Palatino Linotype" w:hAnsi="Palatino Linotype"/>
        </w:rPr>
        <w:t>h</w:t>
      </w:r>
      <w:r w:rsidR="00E47351" w:rsidRPr="00E63293">
        <w:rPr>
          <w:rFonts w:ascii="Palatino Linotype" w:hAnsi="Palatino Linotype"/>
        </w:rPr>
        <w:t>2</w:t>
      </w:r>
      <w:r w:rsidRPr="00E63293">
        <w:rPr>
          <w:rFonts w:ascii="Palatino Linotype" w:hAnsi="Palatino Linotype"/>
        </w:rPr>
        <w:t xml:space="preserve">0 del jueves 20 de mayo de dos mil veintiuno, se lleva a cabo la </w:t>
      </w:r>
      <w:r w:rsidR="00E63293">
        <w:rPr>
          <w:rFonts w:ascii="Palatino Linotype" w:hAnsi="Palatino Linotype"/>
        </w:rPr>
        <w:t xml:space="preserve">reinstalación de la </w:t>
      </w:r>
      <w:r w:rsidRPr="00E63293">
        <w:rPr>
          <w:rFonts w:ascii="Palatino Linotype" w:hAnsi="Palatino Linotype"/>
        </w:rPr>
        <w:t>sesión extraordinaria No. 014 de la Comisión de Mesa presidida por el Dr. Santiago Guarderas Izquierdo, Presidente Subrogante de la Comisión de Mesa.</w:t>
      </w:r>
    </w:p>
    <w:p w:rsidR="00E63293" w:rsidRPr="00E63293" w:rsidRDefault="00E63293" w:rsidP="00E63293">
      <w:pPr>
        <w:jc w:val="both"/>
        <w:rPr>
          <w:rFonts w:ascii="Palatino Linotype" w:hAnsi="Palatino Linotype"/>
        </w:rPr>
      </w:pPr>
      <w:r w:rsidRPr="00E63293">
        <w:rPr>
          <w:rFonts w:ascii="Palatino Linotype" w:hAnsi="Palatino Linotype"/>
          <w:color w:val="000000"/>
        </w:rPr>
        <w:t xml:space="preserve">Por </w:t>
      </w:r>
      <w:r w:rsidRPr="00E63293">
        <w:rPr>
          <w:rFonts w:ascii="Palatino Linotype" w:hAnsi="Palatino Linotype"/>
        </w:rPr>
        <w:t xml:space="preserve">disposición del Presidente Subrogante de la Comisión, se procede a constatar el quórum reglamentario para la </w:t>
      </w:r>
      <w:r>
        <w:rPr>
          <w:rFonts w:ascii="Palatino Linotype" w:hAnsi="Palatino Linotype"/>
        </w:rPr>
        <w:t>re</w:t>
      </w:r>
      <w:r w:rsidRPr="00E63293">
        <w:rPr>
          <w:rFonts w:ascii="Palatino Linotype" w:hAnsi="Palatino Linotype"/>
        </w:rPr>
        <w:t>instalación de la sesión, mismo que se encuentra conformado por los siguientes concejales: Fernando Morales, Mónica Sandoval,</w:t>
      </w:r>
      <w:r w:rsidR="005E6D41">
        <w:rPr>
          <w:rFonts w:ascii="Palatino Linotype" w:hAnsi="Palatino Linotype"/>
        </w:rPr>
        <w:t xml:space="preserve"> Analía Ledesma</w:t>
      </w:r>
      <w:r w:rsidRPr="00E63293">
        <w:rPr>
          <w:rFonts w:ascii="Palatino Linotype" w:hAnsi="Palatino Linotype"/>
        </w:rPr>
        <w:t xml:space="preserve"> y Santiago Guarderas.</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6750CD" w:rsidRPr="00E63293" w:rsidTr="00DA10AF">
        <w:trPr>
          <w:trHeight w:val="25"/>
          <w:jc w:val="center"/>
        </w:trPr>
        <w:tc>
          <w:tcPr>
            <w:tcW w:w="8871" w:type="dxa"/>
            <w:gridSpan w:val="3"/>
            <w:shd w:val="clear" w:color="auto" w:fill="0070C0"/>
          </w:tcPr>
          <w:p w:rsidR="006750CD" w:rsidRPr="00E63293" w:rsidRDefault="006750CD" w:rsidP="006750CD">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ASISTENCIA – REINSTALACIÓN DE SESIÓN</w:t>
            </w:r>
          </w:p>
        </w:tc>
      </w:tr>
      <w:tr w:rsidR="006750CD" w:rsidRPr="00E63293" w:rsidTr="00DA10AF">
        <w:trPr>
          <w:trHeight w:val="25"/>
          <w:jc w:val="center"/>
        </w:trPr>
        <w:tc>
          <w:tcPr>
            <w:tcW w:w="4992" w:type="dxa"/>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962" w:type="dxa"/>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PRESENTE</w:t>
            </w:r>
          </w:p>
        </w:tc>
        <w:tc>
          <w:tcPr>
            <w:tcW w:w="1917" w:type="dxa"/>
            <w:shd w:val="clear" w:color="auto" w:fill="0070C0"/>
          </w:tcPr>
          <w:p w:rsidR="006750CD" w:rsidRPr="00E63293" w:rsidRDefault="006750C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 xml:space="preserve">AUSENTE </w:t>
            </w:r>
          </w:p>
        </w:tc>
      </w:tr>
      <w:tr w:rsidR="006750CD" w:rsidRPr="00E63293" w:rsidTr="00DA10AF">
        <w:trPr>
          <w:trHeight w:val="25"/>
          <w:jc w:val="center"/>
        </w:trPr>
        <w:tc>
          <w:tcPr>
            <w:tcW w:w="4992" w:type="dxa"/>
            <w:shd w:val="clear" w:color="auto" w:fill="auto"/>
          </w:tcPr>
          <w:p w:rsidR="006750CD" w:rsidRPr="00E63293" w:rsidRDefault="006750CD"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962"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p>
        </w:tc>
      </w:tr>
      <w:tr w:rsidR="006750CD" w:rsidRPr="00E63293" w:rsidTr="00DA10AF">
        <w:trPr>
          <w:trHeight w:val="25"/>
          <w:jc w:val="center"/>
        </w:trPr>
        <w:tc>
          <w:tcPr>
            <w:tcW w:w="4992" w:type="dxa"/>
            <w:shd w:val="clear" w:color="auto" w:fill="auto"/>
          </w:tcPr>
          <w:p w:rsidR="006750CD" w:rsidRPr="00E63293" w:rsidRDefault="006750CD"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lastRenderedPageBreak/>
              <w:t>Fernando Morales</w:t>
            </w:r>
          </w:p>
        </w:tc>
        <w:tc>
          <w:tcPr>
            <w:tcW w:w="1962"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p>
        </w:tc>
      </w:tr>
      <w:tr w:rsidR="006750CD" w:rsidRPr="00E63293" w:rsidTr="00DA10AF">
        <w:trPr>
          <w:trHeight w:val="25"/>
          <w:jc w:val="center"/>
        </w:trPr>
        <w:tc>
          <w:tcPr>
            <w:tcW w:w="4992" w:type="dxa"/>
            <w:shd w:val="clear" w:color="auto" w:fill="auto"/>
          </w:tcPr>
          <w:p w:rsidR="006750CD" w:rsidRPr="00E63293" w:rsidRDefault="006750CD"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962"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p>
        </w:tc>
      </w:tr>
      <w:tr w:rsidR="006750CD" w:rsidRPr="00E63293" w:rsidTr="00DA10AF">
        <w:trPr>
          <w:trHeight w:val="25"/>
          <w:jc w:val="center"/>
        </w:trPr>
        <w:tc>
          <w:tcPr>
            <w:tcW w:w="4992" w:type="dxa"/>
            <w:shd w:val="clear" w:color="auto" w:fill="auto"/>
          </w:tcPr>
          <w:p w:rsidR="006750CD" w:rsidRPr="00E63293" w:rsidRDefault="006750CD"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Analía Ledesma García</w:t>
            </w:r>
          </w:p>
        </w:tc>
        <w:tc>
          <w:tcPr>
            <w:tcW w:w="1962"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6750CD" w:rsidRPr="00E63293" w:rsidRDefault="006750CD" w:rsidP="00DA10AF">
            <w:pPr>
              <w:pStyle w:val="Subttulo"/>
              <w:jc w:val="center"/>
              <w:rPr>
                <w:rFonts w:ascii="Palatino Linotype" w:hAnsi="Palatino Linotype"/>
                <w:i w:val="0"/>
                <w:color w:val="000000" w:themeColor="text1"/>
                <w:sz w:val="22"/>
                <w:szCs w:val="22"/>
                <w:lang w:val="es-ES"/>
              </w:rPr>
            </w:pPr>
          </w:p>
        </w:tc>
      </w:tr>
      <w:tr w:rsidR="006750CD" w:rsidRPr="00E63293" w:rsidTr="00DA10AF">
        <w:trPr>
          <w:trHeight w:val="25"/>
          <w:jc w:val="center"/>
        </w:trPr>
        <w:tc>
          <w:tcPr>
            <w:tcW w:w="4992" w:type="dxa"/>
            <w:shd w:val="clear" w:color="auto" w:fill="0070C0"/>
          </w:tcPr>
          <w:p w:rsidR="006750CD" w:rsidRPr="00E63293" w:rsidRDefault="006750CD" w:rsidP="00DA10AF">
            <w:pPr>
              <w:pStyle w:val="Subttulo"/>
              <w:rPr>
                <w:rFonts w:ascii="Palatino Linotype" w:hAnsi="Palatino Linotype"/>
                <w:b/>
                <w:i w:val="0"/>
                <w:color w:val="FFFFFF" w:themeColor="background1"/>
                <w:sz w:val="22"/>
                <w:szCs w:val="22"/>
                <w:lang w:val="es-ES"/>
              </w:rPr>
            </w:pPr>
            <w:r w:rsidRPr="00E63293">
              <w:rPr>
                <w:rFonts w:ascii="Palatino Linotype" w:hAnsi="Palatino Linotype"/>
                <w:b/>
                <w:i w:val="0"/>
                <w:color w:val="FFFFFF" w:themeColor="background1"/>
                <w:sz w:val="22"/>
                <w:szCs w:val="22"/>
                <w:lang w:val="es-ES"/>
              </w:rPr>
              <w:t>TOTAL</w:t>
            </w:r>
          </w:p>
        </w:tc>
        <w:tc>
          <w:tcPr>
            <w:tcW w:w="1962" w:type="dxa"/>
            <w:shd w:val="clear" w:color="auto" w:fill="0070C0"/>
          </w:tcPr>
          <w:p w:rsidR="006750CD" w:rsidRPr="00E63293" w:rsidRDefault="006750CD" w:rsidP="00DA10AF">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4</w:t>
            </w:r>
          </w:p>
        </w:tc>
        <w:tc>
          <w:tcPr>
            <w:tcW w:w="1917" w:type="dxa"/>
            <w:shd w:val="clear" w:color="auto" w:fill="0070C0"/>
          </w:tcPr>
          <w:p w:rsidR="006750CD" w:rsidRPr="00E63293" w:rsidRDefault="006750CD" w:rsidP="00DA10AF">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0</w:t>
            </w:r>
          </w:p>
        </w:tc>
      </w:tr>
    </w:tbl>
    <w:p w:rsidR="006750CD" w:rsidRPr="00E63293" w:rsidRDefault="006750CD" w:rsidP="00AB2E00">
      <w:pPr>
        <w:jc w:val="both"/>
        <w:rPr>
          <w:rFonts w:ascii="Palatino Linotype" w:hAnsi="Palatino Linotype"/>
          <w:b/>
        </w:rPr>
      </w:pPr>
    </w:p>
    <w:p w:rsidR="006750CD" w:rsidRDefault="00987EE6" w:rsidP="006750CD">
      <w:pPr>
        <w:jc w:val="center"/>
        <w:rPr>
          <w:rFonts w:ascii="Palatino Linotype" w:hAnsi="Palatino Linotype"/>
          <w:b/>
        </w:rPr>
      </w:pPr>
      <w:r>
        <w:rPr>
          <w:rFonts w:ascii="Palatino Linotype" w:hAnsi="Palatino Linotype"/>
          <w:b/>
        </w:rPr>
        <w:t>DESARROLLO REINSTALACIÓN SESIÓN</w:t>
      </w:r>
    </w:p>
    <w:p w:rsidR="00987EE6" w:rsidRPr="006177E3" w:rsidRDefault="00987EE6" w:rsidP="006177E3">
      <w:pPr>
        <w:spacing w:after="160" w:line="259" w:lineRule="auto"/>
        <w:jc w:val="both"/>
        <w:rPr>
          <w:rFonts w:ascii="Palatino Linotype" w:hAnsi="Palatino Linotype"/>
          <w:b/>
          <w:bCs/>
        </w:rPr>
      </w:pPr>
      <w:r w:rsidRPr="00E63293">
        <w:rPr>
          <w:rFonts w:ascii="Palatino Linotype" w:hAnsi="Palatino Linotype"/>
          <w:b/>
          <w:bCs/>
        </w:rPr>
        <w:t>Primer punto: 1.</w:t>
      </w:r>
      <w:r w:rsidRPr="00E63293">
        <w:rPr>
          <w:rFonts w:ascii="Palatino Linotype" w:hAnsi="Palatino Linotype"/>
          <w:b/>
          <w:bCs/>
        </w:rPr>
        <w:tab/>
        <w:t>Elaboración del informe de la Comisión de Mesa, una vez que ha concluido el término de prueba, dentro del proceso de remoción presentado por el Doctor Carlos Marcelo Hallo Alvear, en su calidad de Representante y Vocero de la Plataforma Cívica “Quito Unido”, en contra del Doctor Jorge Homero Yunda Machado, en su calidad de Alcalde del Distrito Metropolitano de Quito, para efectos de dar cumplimiento a lo dispuesto en el inciso cuarto del artículo 336 del Código Orgánico de Organización Territorial, Autonomía y Descentralización; y, resolución al respecto.</w:t>
      </w:r>
    </w:p>
    <w:p w:rsidR="00442E4D" w:rsidRPr="00E63293" w:rsidRDefault="006750CD" w:rsidP="006750CD">
      <w:pPr>
        <w:tabs>
          <w:tab w:val="right" w:pos="8838"/>
        </w:tabs>
        <w:jc w:val="both"/>
        <w:rPr>
          <w:rFonts w:ascii="Palatino Linotype" w:hAnsi="Palatino Linotype"/>
        </w:rPr>
      </w:pPr>
      <w:r w:rsidRPr="00E63293">
        <w:rPr>
          <w:rFonts w:ascii="Palatino Linotype" w:hAnsi="Palatino Linotype"/>
          <w:b/>
        </w:rPr>
        <w:t xml:space="preserve">El Dr. Santiago Guarderas, Presidente Subrogante de la Comisión de Mesa, </w:t>
      </w:r>
      <w:r w:rsidRPr="00E63293">
        <w:rPr>
          <w:rFonts w:ascii="Palatino Linotype" w:hAnsi="Palatino Linotype"/>
        </w:rPr>
        <w:t xml:space="preserve">informa que </w:t>
      </w:r>
      <w:r w:rsidR="00442E4D" w:rsidRPr="00E63293">
        <w:rPr>
          <w:rFonts w:ascii="Palatino Linotype" w:hAnsi="Palatino Linotype"/>
        </w:rPr>
        <w:t>han determinado la metodología para estudiar el expediente sobre el cual harán un análisis exhaustivo de cada uno de los argumentos y contraargumentos planteados por denunciante y denunciado, un análisis exhaustivo y detallado de las pruebas de cargo y de descargo y en función de ello tomarán decisiones o consensos respecto a los análisis. Además, informa que una vez declarada en sesión permanente convocará a la reinstalación de la sesión con la debida anticipación, como establece la normativa a efecto que la Comisión de Mesa pueda reunirse ya que por ahora les corresponde un trabajo individual. Solicita a la Señora Secretaria, ya que cuenta con todos los documentos, haga llegar lo antes posible y menciona que la Concejala Mónica Sandoval ha solicitado que sea antes de las 16h00 para que todos los miembros de la comisión cuenten con los respectivos expedientes para hacer el estudio particularizado, garantizando el debido proceso y derecho de defensa de las partes.</w:t>
      </w:r>
    </w:p>
    <w:p w:rsidR="006750CD" w:rsidRPr="00E63293" w:rsidRDefault="00442E4D" w:rsidP="006750CD">
      <w:pPr>
        <w:tabs>
          <w:tab w:val="right" w:pos="8838"/>
        </w:tabs>
        <w:jc w:val="both"/>
        <w:rPr>
          <w:rFonts w:ascii="Palatino Linotype" w:hAnsi="Palatino Linotype"/>
        </w:rPr>
      </w:pPr>
      <w:r w:rsidRPr="00E63293">
        <w:rPr>
          <w:rFonts w:ascii="Palatino Linotype" w:hAnsi="Palatino Linotype"/>
          <w:b/>
        </w:rPr>
        <w:t xml:space="preserve">La Concejala Mónica Sandoval, </w:t>
      </w:r>
      <w:r w:rsidRPr="00E63293">
        <w:rPr>
          <w:rFonts w:ascii="Palatino Linotype" w:hAnsi="Palatino Linotype"/>
        </w:rPr>
        <w:t>reitera a la Secretaria de Concejo que a más tardar a las 16h00 deberían contar con los expedientes físicos</w:t>
      </w:r>
      <w:r w:rsidRPr="00E63293">
        <w:rPr>
          <w:rFonts w:ascii="Palatino Linotype" w:hAnsi="Palatino Linotype"/>
          <w:b/>
        </w:rPr>
        <w:t xml:space="preserve"> y </w:t>
      </w:r>
      <w:r w:rsidRPr="00E63293">
        <w:rPr>
          <w:rFonts w:ascii="Palatino Linotype" w:hAnsi="Palatino Linotype"/>
        </w:rPr>
        <w:t>lo eleva a moción.</w:t>
      </w:r>
    </w:p>
    <w:p w:rsidR="00442E4D" w:rsidRPr="00E63293" w:rsidRDefault="00442E4D" w:rsidP="00AB2E00">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sidRPr="00E63293">
        <w:rPr>
          <w:rFonts w:ascii="Palatino Linotype" w:hAnsi="Palatino Linotype"/>
        </w:rPr>
        <w:t>apoya la moción y solicita a la Señora Secretaria de Concejo tome votación de la moción que presentó la Concejala Mónica Sandoval.</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442E4D" w:rsidRPr="00E63293" w:rsidTr="00DA10AF">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5E6D41">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DE VOTACIÓN</w:t>
            </w:r>
          </w:p>
        </w:tc>
      </w:tr>
      <w:tr w:rsidR="00442E4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b/>
                <w:i w:val="0"/>
                <w:color w:val="FFFFFF"/>
                <w:sz w:val="22"/>
                <w:szCs w:val="22"/>
                <w:lang w:val="es-ES"/>
              </w:rPr>
            </w:pPr>
          </w:p>
          <w:p w:rsidR="00442E4D" w:rsidRPr="00E63293" w:rsidRDefault="00442E4D" w:rsidP="00987EE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b/>
                <w:i w:val="0"/>
                <w:color w:val="FFFFFF"/>
                <w:sz w:val="22"/>
                <w:szCs w:val="22"/>
                <w:lang w:val="es-ES"/>
              </w:rPr>
            </w:pPr>
          </w:p>
          <w:p w:rsidR="00442E4D" w:rsidRPr="00E63293" w:rsidRDefault="00442E4D" w:rsidP="00987EE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AUSENTE</w:t>
            </w:r>
          </w:p>
        </w:tc>
      </w:tr>
      <w:tr w:rsidR="00442E4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42E4D" w:rsidRPr="00E63293" w:rsidRDefault="00442E4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lastRenderedPageBreak/>
              <w:t>Santiago Guarderas Izquierdo</w:t>
            </w:r>
          </w:p>
        </w:tc>
        <w:tc>
          <w:tcPr>
            <w:tcW w:w="1134"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r>
      <w:tr w:rsidR="00442E4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42E4D" w:rsidRPr="00E63293" w:rsidRDefault="00442E4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r>
      <w:tr w:rsidR="00442E4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42E4D" w:rsidRPr="00E63293" w:rsidRDefault="00442E4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134"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r>
      <w:tr w:rsidR="00442E4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42E4D" w:rsidRPr="00E63293" w:rsidRDefault="00442E4D" w:rsidP="00DA10AF">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Analía Ledesma García</w:t>
            </w:r>
          </w:p>
        </w:tc>
        <w:tc>
          <w:tcPr>
            <w:tcW w:w="1134"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2E4D" w:rsidRPr="00E63293" w:rsidRDefault="00442E4D" w:rsidP="00987EE6">
            <w:pPr>
              <w:pStyle w:val="Subttulo"/>
              <w:jc w:val="center"/>
              <w:rPr>
                <w:rFonts w:ascii="Palatino Linotype" w:hAnsi="Palatino Linotype"/>
                <w:i w:val="0"/>
                <w:color w:val="000000"/>
                <w:sz w:val="22"/>
                <w:szCs w:val="22"/>
                <w:lang w:val="es-ES"/>
              </w:rPr>
            </w:pPr>
          </w:p>
        </w:tc>
      </w:tr>
      <w:tr w:rsidR="00442E4D" w:rsidRPr="00E63293" w:rsidTr="00DA10AF">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42E4D" w:rsidRPr="00E63293" w:rsidRDefault="00442E4D" w:rsidP="00987EE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r>
    </w:tbl>
    <w:p w:rsidR="006177E3" w:rsidRDefault="006177E3" w:rsidP="00987EE6">
      <w:pPr>
        <w:jc w:val="both"/>
        <w:rPr>
          <w:rFonts w:ascii="Palatino Linotype" w:hAnsi="Palatino Linotype"/>
          <w:b/>
        </w:rPr>
      </w:pPr>
    </w:p>
    <w:p w:rsidR="00987EE6" w:rsidRPr="00E63293" w:rsidRDefault="00E63293" w:rsidP="00987EE6">
      <w:pPr>
        <w:jc w:val="both"/>
        <w:rPr>
          <w:rFonts w:ascii="Palatino Linotype" w:hAnsi="Palatino Linotype"/>
        </w:rPr>
      </w:pPr>
      <w:r>
        <w:rPr>
          <w:rFonts w:ascii="Palatino Linotype" w:hAnsi="Palatino Linotype"/>
        </w:rPr>
        <w:t xml:space="preserve">Por lo que, </w:t>
      </w:r>
      <w:r w:rsidR="00987EE6">
        <w:rPr>
          <w:rFonts w:ascii="Palatino Linotype" w:hAnsi="Palatino Linotype"/>
        </w:rPr>
        <w:t xml:space="preserve">la Comisión de Mesa </w:t>
      </w:r>
      <w:r w:rsidR="00987EE6" w:rsidRPr="005E6D41">
        <w:rPr>
          <w:rFonts w:ascii="Palatino Linotype" w:hAnsi="Palatino Linotype"/>
          <w:b/>
        </w:rPr>
        <w:t>resuelve:</w:t>
      </w:r>
      <w:r w:rsidR="00987EE6">
        <w:rPr>
          <w:rFonts w:ascii="Palatino Linotype" w:hAnsi="Palatino Linotype"/>
        </w:rPr>
        <w:t xml:space="preserve"> </w:t>
      </w:r>
      <w:r w:rsidR="00987EE6">
        <w:rPr>
          <w:rFonts w:ascii="Palatino Linotype" w:eastAsia="Times New Roman" w:hAnsi="Palatino Linotype" w:cs="Arial"/>
          <w:snapToGrid w:val="0"/>
          <w:lang w:eastAsia="es-ES"/>
        </w:rPr>
        <w:t xml:space="preserve">solicitar que </w:t>
      </w:r>
      <w:r w:rsidR="00987EE6" w:rsidRPr="00DD3891">
        <w:rPr>
          <w:rFonts w:ascii="Palatino Linotype" w:eastAsia="Times New Roman" w:hAnsi="Palatino Linotype" w:cs="Arial"/>
          <w:snapToGrid w:val="0"/>
          <w:lang w:eastAsia="es-ES"/>
        </w:rPr>
        <w:t>l</w:t>
      </w:r>
      <w:r w:rsidR="00987EE6" w:rsidRPr="00DD3891">
        <w:rPr>
          <w:rFonts w:ascii="Palatino Linotype" w:eastAsia="Times New Roman" w:hAnsi="Palatino Linotype" w:cs="Arial"/>
          <w:snapToGrid w:val="0"/>
          <w:lang w:val="es-419" w:eastAsia="es-ES"/>
        </w:rPr>
        <w:t xml:space="preserve">a Secretaría General del Concejo Metropolitano, </w:t>
      </w:r>
      <w:r w:rsidR="00987EE6">
        <w:rPr>
          <w:rFonts w:ascii="Palatino Linotype" w:eastAsia="Times New Roman" w:hAnsi="Palatino Linotype" w:cs="Arial"/>
          <w:snapToGrid w:val="0"/>
          <w:lang w:val="es-419" w:eastAsia="es-ES"/>
        </w:rPr>
        <w:t>entregue a cada uno de los integrantes de la Comisión de Mesa, hasta las 16h00 del jueves 20 de mayo de 2021, copias de los expedientes físicos de las denuncias presentadas por los ciudadanos Marcelo Hallo Alvear y Alejandra Moreno Miranda.</w:t>
      </w:r>
    </w:p>
    <w:p w:rsidR="00AB2E00" w:rsidRPr="00E63293" w:rsidRDefault="00AB2E00" w:rsidP="00AB2E00">
      <w:pPr>
        <w:jc w:val="both"/>
        <w:rPr>
          <w:rFonts w:ascii="Palatino Linotype" w:hAnsi="Palatino Linotype"/>
        </w:rPr>
      </w:pPr>
      <w:r w:rsidRPr="00E63293">
        <w:rPr>
          <w:rFonts w:ascii="Palatino Linotype" w:hAnsi="Palatino Linotype"/>
          <w:b/>
        </w:rPr>
        <w:t xml:space="preserve">El Concejal Fernando Morales, </w:t>
      </w:r>
      <w:r w:rsidR="00442E4D" w:rsidRPr="00E63293">
        <w:rPr>
          <w:rFonts w:ascii="Palatino Linotype" w:hAnsi="Palatino Linotype"/>
        </w:rPr>
        <w:t>informa que son varios documentos los que han presentado las partes y que deben ser analizados con total responsabilidad, garantizando principio de contradicción y garantizando que la Comisión de Mesa emitirá un informe responsable para la ciudad de Quito y para todas las partes involucradas.</w:t>
      </w:r>
    </w:p>
    <w:p w:rsidR="00442E4D" w:rsidRPr="00E63293" w:rsidRDefault="00442E4D" w:rsidP="00AB2E00">
      <w:pPr>
        <w:jc w:val="both"/>
        <w:rPr>
          <w:rFonts w:ascii="Palatino Linotype" w:hAnsi="Palatino Linotype"/>
        </w:rPr>
      </w:pPr>
      <w:r w:rsidRPr="00E63293">
        <w:rPr>
          <w:rFonts w:ascii="Palatino Linotype" w:hAnsi="Palatino Linotype"/>
          <w:b/>
        </w:rPr>
        <w:t>La Concejala Analía Ledesma,</w:t>
      </w:r>
      <w:r w:rsidRPr="00E63293">
        <w:rPr>
          <w:rFonts w:ascii="Palatino Linotype" w:hAnsi="Palatino Linotype"/>
        </w:rPr>
        <w:t xml:space="preserve"> </w:t>
      </w:r>
      <w:r w:rsidR="00E47351" w:rsidRPr="00E63293">
        <w:rPr>
          <w:rFonts w:ascii="Palatino Linotype" w:hAnsi="Palatino Linotype"/>
        </w:rPr>
        <w:t>informa que la Comisión de Mesa está trabajando para devolverle la dignidad a Quito, que respetará el debido proceso analizando todas las pruebas de cargo y de descargo.</w:t>
      </w:r>
    </w:p>
    <w:p w:rsidR="00AB2E00" w:rsidRDefault="00AB2E00" w:rsidP="00AB2E00">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sidRPr="00E63293">
        <w:rPr>
          <w:rFonts w:ascii="Palatino Linotype" w:hAnsi="Palatino Linotype"/>
        </w:rPr>
        <w:t xml:space="preserve">solicita a la señora Secretaria, </w:t>
      </w:r>
      <w:r w:rsidR="00E47351" w:rsidRPr="00E63293">
        <w:rPr>
          <w:rFonts w:ascii="Palatino Linotype" w:hAnsi="Palatino Linotype"/>
        </w:rPr>
        <w:t>de por suspendida</w:t>
      </w:r>
      <w:r w:rsidRPr="00E63293">
        <w:rPr>
          <w:rFonts w:ascii="Palatino Linotype" w:hAnsi="Palatino Linotype"/>
        </w:rPr>
        <w:t xml:space="preserve"> la presente Sesión Extraordinaria de la Comisión de Mesa.</w:t>
      </w:r>
    </w:p>
    <w:p w:rsidR="006177E3" w:rsidRDefault="006177E3" w:rsidP="00AB2E00">
      <w:pPr>
        <w:jc w:val="both"/>
        <w:rPr>
          <w:rFonts w:ascii="Palatino Linotype" w:hAnsi="Palatino Linotype"/>
        </w:rPr>
      </w:pPr>
      <w:r w:rsidRPr="00E63293">
        <w:rPr>
          <w:rFonts w:ascii="Palatino Linotype" w:hAnsi="Palatino Linotype"/>
          <w:b/>
        </w:rPr>
        <w:t>La Ab. Damaris Ortiz, Secretaria de Concejo:</w:t>
      </w:r>
      <w:r w:rsidRPr="00E63293">
        <w:rPr>
          <w:rFonts w:ascii="Palatino Linotype" w:hAnsi="Palatino Linotype"/>
        </w:rPr>
        <w:t xml:space="preserve"> Siendo las </w:t>
      </w:r>
      <w:r w:rsidR="005E6D41">
        <w:rPr>
          <w:rFonts w:ascii="Palatino Linotype" w:hAnsi="Palatino Linotype"/>
        </w:rPr>
        <w:t xml:space="preserve">11h28 </w:t>
      </w:r>
      <w:r>
        <w:rPr>
          <w:rFonts w:ascii="Palatino Linotype" w:hAnsi="Palatino Linotype"/>
        </w:rPr>
        <w:t>del jueves 20 de mayo</w:t>
      </w:r>
      <w:r w:rsidRPr="00E63293">
        <w:rPr>
          <w:rFonts w:ascii="Palatino Linotype" w:hAnsi="Palatino Linotype"/>
        </w:rPr>
        <w:t xml:space="preserve"> de 2021, toma nota de la </w:t>
      </w:r>
      <w:r>
        <w:rPr>
          <w:rFonts w:ascii="Palatino Linotype" w:hAnsi="Palatino Linotype"/>
        </w:rPr>
        <w:t>suspensión</w:t>
      </w:r>
      <w:r w:rsidRPr="00E63293">
        <w:rPr>
          <w:rFonts w:ascii="Palatino Linotype" w:hAnsi="Palatino Linotype"/>
        </w:rPr>
        <w:t xml:space="preserve"> de la presente sesión.</w:t>
      </w:r>
    </w:p>
    <w:p w:rsidR="00987EE6" w:rsidRPr="00E63293" w:rsidRDefault="00987EE6" w:rsidP="00987EE6">
      <w:pPr>
        <w:jc w:val="center"/>
        <w:rPr>
          <w:rFonts w:ascii="Palatino Linotype" w:hAnsi="Palatino Linotype"/>
          <w:b/>
        </w:rPr>
      </w:pPr>
      <w:r w:rsidRPr="00E63293">
        <w:rPr>
          <w:rFonts w:ascii="Palatino Linotype" w:hAnsi="Palatino Linotype"/>
          <w:b/>
        </w:rPr>
        <w:t>REINSTALACIÓN DE LA SESIÓN EXTRAORDINARIA No. 014</w:t>
      </w:r>
    </w:p>
    <w:p w:rsidR="00987EE6" w:rsidRPr="00E63293" w:rsidRDefault="00987EE6" w:rsidP="00987EE6">
      <w:pPr>
        <w:jc w:val="center"/>
        <w:rPr>
          <w:rFonts w:ascii="Palatino Linotype" w:hAnsi="Palatino Linotype"/>
          <w:b/>
        </w:rPr>
      </w:pPr>
      <w:r w:rsidRPr="00E63293">
        <w:rPr>
          <w:rFonts w:ascii="Palatino Linotype" w:hAnsi="Palatino Linotype"/>
          <w:b/>
        </w:rPr>
        <w:t>COMISIÓN DE MESA</w:t>
      </w:r>
    </w:p>
    <w:p w:rsidR="00987EE6" w:rsidRDefault="00987EE6" w:rsidP="00987EE6">
      <w:pPr>
        <w:jc w:val="both"/>
        <w:rPr>
          <w:rFonts w:ascii="Palatino Linotype" w:hAnsi="Palatino Linotype"/>
        </w:rPr>
      </w:pPr>
      <w:r w:rsidRPr="00E63293">
        <w:rPr>
          <w:rFonts w:ascii="Palatino Linotype" w:hAnsi="Palatino Linotype"/>
        </w:rPr>
        <w:t>En el Distrito Metropolitano de Quito, si</w:t>
      </w:r>
      <w:r>
        <w:rPr>
          <w:rFonts w:ascii="Palatino Linotype" w:hAnsi="Palatino Linotype"/>
        </w:rPr>
        <w:t>endo las 15</w:t>
      </w:r>
      <w:r w:rsidRPr="00E63293">
        <w:rPr>
          <w:rFonts w:ascii="Palatino Linotype" w:hAnsi="Palatino Linotype"/>
        </w:rPr>
        <w:t>h</w:t>
      </w:r>
      <w:r>
        <w:rPr>
          <w:rFonts w:ascii="Palatino Linotype" w:hAnsi="Palatino Linotype"/>
        </w:rPr>
        <w:t>14 del jueves 27</w:t>
      </w:r>
      <w:r w:rsidRPr="00E63293">
        <w:rPr>
          <w:rFonts w:ascii="Palatino Linotype" w:hAnsi="Palatino Linotype"/>
        </w:rPr>
        <w:t xml:space="preserve"> de mayo de dos mil veintiuno, se lleva a cabo la </w:t>
      </w:r>
      <w:r>
        <w:rPr>
          <w:rFonts w:ascii="Palatino Linotype" w:hAnsi="Palatino Linotype"/>
        </w:rPr>
        <w:t xml:space="preserve">reinstalación de la </w:t>
      </w:r>
      <w:r w:rsidRPr="00E63293">
        <w:rPr>
          <w:rFonts w:ascii="Palatino Linotype" w:hAnsi="Palatino Linotype"/>
        </w:rPr>
        <w:t>sesión extraordinaria No. 014 de la Comisión de Mesa presidida por el Dr. Santiago Guarderas Izquierdo, Presidente Subrogante de la Comisión de Mesa.</w:t>
      </w:r>
    </w:p>
    <w:p w:rsidR="00987EE6" w:rsidRPr="00E63293" w:rsidRDefault="00987EE6" w:rsidP="00987EE6">
      <w:pPr>
        <w:jc w:val="both"/>
        <w:rPr>
          <w:rFonts w:ascii="Palatino Linotype" w:hAnsi="Palatino Linotype"/>
        </w:rPr>
      </w:pPr>
      <w:r w:rsidRPr="00E63293">
        <w:rPr>
          <w:rFonts w:ascii="Palatino Linotype" w:hAnsi="Palatino Linotype"/>
          <w:color w:val="000000"/>
        </w:rPr>
        <w:t xml:space="preserve">Por </w:t>
      </w:r>
      <w:r w:rsidRPr="00E63293">
        <w:rPr>
          <w:rFonts w:ascii="Palatino Linotype" w:hAnsi="Palatino Linotype"/>
        </w:rPr>
        <w:t xml:space="preserve">disposición del Presidente Subrogante de la Comisión, se procede a constatar el quórum reglamentario para la </w:t>
      </w:r>
      <w:r>
        <w:rPr>
          <w:rFonts w:ascii="Palatino Linotype" w:hAnsi="Palatino Linotype"/>
        </w:rPr>
        <w:t>re</w:t>
      </w:r>
      <w:r w:rsidRPr="00E63293">
        <w:rPr>
          <w:rFonts w:ascii="Palatino Linotype" w:hAnsi="Palatino Linotype"/>
        </w:rPr>
        <w:t xml:space="preserve">instalación de la sesión, mismo que se encuentra conformado por </w:t>
      </w:r>
      <w:r w:rsidRPr="00E63293">
        <w:rPr>
          <w:rFonts w:ascii="Palatino Linotype" w:hAnsi="Palatino Linotype"/>
        </w:rPr>
        <w:lastRenderedPageBreak/>
        <w:t>los siguientes concejales: Fernando Morales, Mónica Sandoval,</w:t>
      </w:r>
      <w:r w:rsidR="005E6D41">
        <w:rPr>
          <w:rFonts w:ascii="Palatino Linotype" w:hAnsi="Palatino Linotype"/>
        </w:rPr>
        <w:t xml:space="preserve"> Analía Ledesma</w:t>
      </w:r>
      <w:r w:rsidRPr="00E63293">
        <w:rPr>
          <w:rFonts w:ascii="Palatino Linotype" w:hAnsi="Palatino Linotype"/>
        </w:rPr>
        <w:t xml:space="preserve"> y Santiago Guarderas.</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87EE6" w:rsidRPr="00E63293" w:rsidTr="005834B6">
        <w:trPr>
          <w:trHeight w:val="25"/>
          <w:jc w:val="center"/>
        </w:trPr>
        <w:tc>
          <w:tcPr>
            <w:tcW w:w="8871" w:type="dxa"/>
            <w:gridSpan w:val="3"/>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ASISTENCIA – REINSTALACIÓN DE SESIÓN</w:t>
            </w:r>
          </w:p>
        </w:tc>
      </w:tr>
      <w:tr w:rsidR="00987EE6" w:rsidRPr="00E63293" w:rsidTr="005834B6">
        <w:trPr>
          <w:trHeight w:val="25"/>
          <w:jc w:val="center"/>
        </w:trPr>
        <w:tc>
          <w:tcPr>
            <w:tcW w:w="4992" w:type="dxa"/>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962" w:type="dxa"/>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PRESENTE</w:t>
            </w:r>
          </w:p>
        </w:tc>
        <w:tc>
          <w:tcPr>
            <w:tcW w:w="1917" w:type="dxa"/>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 xml:space="preserve">AUSENTE </w:t>
            </w:r>
          </w:p>
        </w:tc>
      </w:tr>
      <w:tr w:rsidR="00987EE6" w:rsidRPr="00E63293" w:rsidTr="005834B6">
        <w:trPr>
          <w:trHeight w:val="25"/>
          <w:jc w:val="center"/>
        </w:trPr>
        <w:tc>
          <w:tcPr>
            <w:tcW w:w="4992" w:type="dxa"/>
            <w:shd w:val="clear" w:color="auto" w:fill="auto"/>
          </w:tcPr>
          <w:p w:rsidR="00987EE6" w:rsidRPr="00E63293" w:rsidRDefault="00987EE6" w:rsidP="005834B6">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962"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p>
        </w:tc>
      </w:tr>
      <w:tr w:rsidR="00987EE6" w:rsidRPr="00E63293" w:rsidTr="005834B6">
        <w:trPr>
          <w:trHeight w:val="25"/>
          <w:jc w:val="center"/>
        </w:trPr>
        <w:tc>
          <w:tcPr>
            <w:tcW w:w="4992" w:type="dxa"/>
            <w:shd w:val="clear" w:color="auto" w:fill="auto"/>
          </w:tcPr>
          <w:p w:rsidR="00987EE6" w:rsidRPr="00E63293" w:rsidRDefault="00987EE6" w:rsidP="005834B6">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Fernando Morales</w:t>
            </w:r>
          </w:p>
        </w:tc>
        <w:tc>
          <w:tcPr>
            <w:tcW w:w="1962"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p>
        </w:tc>
      </w:tr>
      <w:tr w:rsidR="00987EE6" w:rsidRPr="00E63293" w:rsidTr="005834B6">
        <w:trPr>
          <w:trHeight w:val="25"/>
          <w:jc w:val="center"/>
        </w:trPr>
        <w:tc>
          <w:tcPr>
            <w:tcW w:w="4992" w:type="dxa"/>
            <w:shd w:val="clear" w:color="auto" w:fill="auto"/>
          </w:tcPr>
          <w:p w:rsidR="00987EE6" w:rsidRPr="00E63293" w:rsidRDefault="00987EE6" w:rsidP="005834B6">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962"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p>
        </w:tc>
      </w:tr>
      <w:tr w:rsidR="00987EE6" w:rsidRPr="00E63293" w:rsidTr="005834B6">
        <w:trPr>
          <w:trHeight w:val="25"/>
          <w:jc w:val="center"/>
        </w:trPr>
        <w:tc>
          <w:tcPr>
            <w:tcW w:w="4992" w:type="dxa"/>
            <w:shd w:val="clear" w:color="auto" w:fill="auto"/>
          </w:tcPr>
          <w:p w:rsidR="00987EE6" w:rsidRPr="00E63293" w:rsidRDefault="00987EE6" w:rsidP="005834B6">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Analía Ledesma García</w:t>
            </w:r>
          </w:p>
        </w:tc>
        <w:tc>
          <w:tcPr>
            <w:tcW w:w="1962"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987EE6" w:rsidRPr="00E63293" w:rsidRDefault="00987EE6" w:rsidP="005834B6">
            <w:pPr>
              <w:pStyle w:val="Subttulo"/>
              <w:jc w:val="center"/>
              <w:rPr>
                <w:rFonts w:ascii="Palatino Linotype" w:hAnsi="Palatino Linotype"/>
                <w:i w:val="0"/>
                <w:color w:val="000000" w:themeColor="text1"/>
                <w:sz w:val="22"/>
                <w:szCs w:val="22"/>
                <w:lang w:val="es-ES"/>
              </w:rPr>
            </w:pPr>
          </w:p>
        </w:tc>
      </w:tr>
      <w:tr w:rsidR="00987EE6" w:rsidRPr="00E63293" w:rsidTr="005834B6">
        <w:trPr>
          <w:trHeight w:val="25"/>
          <w:jc w:val="center"/>
        </w:trPr>
        <w:tc>
          <w:tcPr>
            <w:tcW w:w="4992" w:type="dxa"/>
            <w:shd w:val="clear" w:color="auto" w:fill="0070C0"/>
          </w:tcPr>
          <w:p w:rsidR="00987EE6" w:rsidRPr="00E63293" w:rsidRDefault="00987EE6" w:rsidP="005834B6">
            <w:pPr>
              <w:pStyle w:val="Subttulo"/>
              <w:rPr>
                <w:rFonts w:ascii="Palatino Linotype" w:hAnsi="Palatino Linotype"/>
                <w:b/>
                <w:i w:val="0"/>
                <w:color w:val="FFFFFF" w:themeColor="background1"/>
                <w:sz w:val="22"/>
                <w:szCs w:val="22"/>
                <w:lang w:val="es-ES"/>
              </w:rPr>
            </w:pPr>
            <w:r w:rsidRPr="00E63293">
              <w:rPr>
                <w:rFonts w:ascii="Palatino Linotype" w:hAnsi="Palatino Linotype"/>
                <w:b/>
                <w:i w:val="0"/>
                <w:color w:val="FFFFFF" w:themeColor="background1"/>
                <w:sz w:val="22"/>
                <w:szCs w:val="22"/>
                <w:lang w:val="es-ES"/>
              </w:rPr>
              <w:t>TOTAL</w:t>
            </w:r>
          </w:p>
        </w:tc>
        <w:tc>
          <w:tcPr>
            <w:tcW w:w="1962" w:type="dxa"/>
            <w:shd w:val="clear" w:color="auto" w:fill="0070C0"/>
          </w:tcPr>
          <w:p w:rsidR="00987EE6" w:rsidRPr="00E63293" w:rsidRDefault="00987EE6" w:rsidP="005834B6">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4</w:t>
            </w:r>
          </w:p>
        </w:tc>
        <w:tc>
          <w:tcPr>
            <w:tcW w:w="1917" w:type="dxa"/>
            <w:shd w:val="clear" w:color="auto" w:fill="0070C0"/>
          </w:tcPr>
          <w:p w:rsidR="00987EE6" w:rsidRPr="00E63293" w:rsidRDefault="00987EE6" w:rsidP="005834B6">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0</w:t>
            </w:r>
          </w:p>
        </w:tc>
      </w:tr>
    </w:tbl>
    <w:p w:rsidR="00987EE6" w:rsidRDefault="00987EE6" w:rsidP="00AB2E00">
      <w:pPr>
        <w:jc w:val="both"/>
        <w:rPr>
          <w:rFonts w:ascii="Palatino Linotype" w:hAnsi="Palatino Linotype"/>
        </w:rPr>
      </w:pPr>
    </w:p>
    <w:p w:rsidR="00987EE6" w:rsidRDefault="00987EE6" w:rsidP="00987EE6">
      <w:pPr>
        <w:jc w:val="center"/>
        <w:rPr>
          <w:rFonts w:ascii="Palatino Linotype" w:hAnsi="Palatino Linotype"/>
          <w:b/>
        </w:rPr>
      </w:pPr>
      <w:r>
        <w:rPr>
          <w:rFonts w:ascii="Palatino Linotype" w:hAnsi="Palatino Linotype"/>
          <w:b/>
        </w:rPr>
        <w:t>DESARROLLO REINSTALACIÓN SESIÓN</w:t>
      </w:r>
    </w:p>
    <w:p w:rsidR="00987EE6" w:rsidRDefault="00987EE6" w:rsidP="00987EE6">
      <w:pPr>
        <w:spacing w:after="160" w:line="259" w:lineRule="auto"/>
        <w:jc w:val="both"/>
        <w:rPr>
          <w:rFonts w:ascii="Palatino Linotype" w:hAnsi="Palatino Linotype"/>
          <w:b/>
          <w:bCs/>
        </w:rPr>
      </w:pPr>
      <w:r w:rsidRPr="00E63293">
        <w:rPr>
          <w:rFonts w:ascii="Palatino Linotype" w:hAnsi="Palatino Linotype"/>
          <w:b/>
          <w:bCs/>
        </w:rPr>
        <w:t>Primer punto: Elaboración del informe de la Comisión de Mesa, una vez que ha concluido el término de prueba, dentro del proceso de remoción presentado por el Doctor Carlos Marcelo Hallo Alvear, en su calidad de Representante y Vocero de la Plataforma Cívica “Quito Unido”, en contra del Doctor Jorge Homero Yunda Machado, en su calidad de Alcalde del Distrito Metropolitano de Quito, para efectos de dar cumplimiento a lo dispuesto en el inciso cuarto del artículo 336 del Código Orgánico de Organización Territorial, Autonomía y Descentralización; y, resolución al respecto.</w:t>
      </w:r>
    </w:p>
    <w:p w:rsidR="00987EE6" w:rsidRDefault="00987EE6" w:rsidP="00987EE6">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Pr>
          <w:rFonts w:ascii="Palatino Linotype" w:hAnsi="Palatino Linotype"/>
        </w:rPr>
        <w:t xml:space="preserve">mociona: </w:t>
      </w:r>
      <w:r w:rsidRPr="00987EE6">
        <w:rPr>
          <w:rFonts w:ascii="Palatino Linotype" w:hAnsi="Palatino Linotype"/>
        </w:rPr>
        <w:t xml:space="preserve">que el informe elaborado conjuntamente por los miembros de la comisión de Mesa sea presentado a la Secretaría General del Concejo Metropolitano conforme se cita en el Art 336 del </w:t>
      </w:r>
      <w:r w:rsidR="005E6D41" w:rsidRPr="005E6D41">
        <w:rPr>
          <w:rFonts w:ascii="Palatino Linotype" w:hAnsi="Palatino Linotype"/>
        </w:rPr>
        <w:t>Código Orgánico de Organización Territorial, Autonomía y Descentralización</w:t>
      </w:r>
      <w:r w:rsidR="005E6D41">
        <w:rPr>
          <w:rFonts w:ascii="Palatino Linotype" w:hAnsi="Palatino Linotype"/>
        </w:rPr>
        <w:t>.</w:t>
      </w:r>
    </w:p>
    <w:p w:rsidR="00987EE6" w:rsidRDefault="00987EE6" w:rsidP="00987EE6">
      <w:pPr>
        <w:jc w:val="both"/>
        <w:rPr>
          <w:rFonts w:ascii="Palatino Linotype" w:hAnsi="Palatino Linotype"/>
        </w:rPr>
      </w:pPr>
      <w:r w:rsidRPr="00987EE6">
        <w:rPr>
          <w:rFonts w:ascii="Palatino Linotype" w:hAnsi="Palatino Linotype"/>
          <w:b/>
        </w:rPr>
        <w:t xml:space="preserve">La Concejala </w:t>
      </w:r>
      <w:r w:rsidR="005E6D41">
        <w:rPr>
          <w:rFonts w:ascii="Palatino Linotype" w:hAnsi="Palatino Linotype"/>
          <w:b/>
        </w:rPr>
        <w:t>Móni</w:t>
      </w:r>
      <w:r w:rsidRPr="00987EE6">
        <w:rPr>
          <w:rFonts w:ascii="Palatino Linotype" w:hAnsi="Palatino Linotype"/>
          <w:b/>
        </w:rPr>
        <w:t>ca Sandoval,</w:t>
      </w:r>
      <w:r>
        <w:rPr>
          <w:rFonts w:ascii="Palatino Linotype" w:hAnsi="Palatino Linotype"/>
        </w:rPr>
        <w:t xml:space="preserve"> apoya la moción.</w:t>
      </w:r>
    </w:p>
    <w:p w:rsidR="00987EE6" w:rsidRPr="00987EE6" w:rsidRDefault="00987EE6" w:rsidP="00987EE6">
      <w:pPr>
        <w:jc w:val="both"/>
        <w:rPr>
          <w:rFonts w:ascii="Palatino Linotype" w:hAnsi="Palatino Linotype"/>
        </w:rPr>
      </w:pPr>
      <w:r w:rsidRPr="00E63293">
        <w:rPr>
          <w:rFonts w:ascii="Palatino Linotype" w:hAnsi="Palatino Linotype"/>
          <w:b/>
        </w:rPr>
        <w:t>El Dr. Santiago Guarderas, Presidente Subrogante de la Comisión de Mesa</w:t>
      </w:r>
      <w:r>
        <w:rPr>
          <w:rFonts w:ascii="Palatino Linotype" w:hAnsi="Palatino Linotype"/>
          <w:b/>
        </w:rPr>
        <w:t xml:space="preserve">, </w:t>
      </w:r>
      <w:r>
        <w:rPr>
          <w:rFonts w:ascii="Palatino Linotype" w:hAnsi="Palatino Linotype"/>
        </w:rPr>
        <w:t>solicita se proceda con la votación.</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987EE6" w:rsidRPr="00E63293" w:rsidTr="005834B6">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987EE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DE VOTACIÓN</w:t>
            </w: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p>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p>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AUSENTE</w:t>
            </w: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Analía Ledesma García</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r>
    </w:tbl>
    <w:p w:rsidR="00987EE6" w:rsidRDefault="00987EE6" w:rsidP="00987EE6">
      <w:pPr>
        <w:spacing w:after="160" w:line="259" w:lineRule="auto"/>
        <w:jc w:val="both"/>
        <w:rPr>
          <w:rFonts w:ascii="Palatino Linotype" w:hAnsi="Palatino Linotype"/>
          <w:b/>
          <w:bCs/>
        </w:rPr>
      </w:pPr>
    </w:p>
    <w:p w:rsidR="00987EE6" w:rsidRPr="008675B3" w:rsidRDefault="00987EE6" w:rsidP="008675B3">
      <w:pPr>
        <w:jc w:val="both"/>
        <w:rPr>
          <w:rFonts w:ascii="Palatino Linotype" w:hAnsi="Palatino Linotype"/>
        </w:rPr>
      </w:pPr>
      <w:r w:rsidRPr="00987EE6">
        <w:rPr>
          <w:rFonts w:ascii="Palatino Linotype" w:hAnsi="Palatino Linotype"/>
        </w:rPr>
        <w:t>Por lo que,</w:t>
      </w:r>
      <w:r>
        <w:rPr>
          <w:rFonts w:ascii="Palatino Linotype" w:hAnsi="Palatino Linotype"/>
          <w:b/>
        </w:rPr>
        <w:t xml:space="preserve"> </w:t>
      </w:r>
      <w:r w:rsidRPr="00987EE6">
        <w:rPr>
          <w:rFonts w:ascii="Palatino Linotype" w:hAnsi="Palatino Linotype"/>
        </w:rPr>
        <w:t xml:space="preserve">la Comisión de Mesa </w:t>
      </w:r>
      <w:r w:rsidR="008675B3" w:rsidRPr="008675B3">
        <w:rPr>
          <w:rFonts w:ascii="Palatino Linotype" w:hAnsi="Palatino Linotype"/>
          <w:bCs/>
        </w:rPr>
        <w:t>dentro del proceso de remoción presentado por el Doctor Carlos Marcelo Hallo Alvear, en su calidad de Representante y Vocero de la Plataforma Cívica “Quito Unido”, en contra del Doctor Jorge Homero Yunda Machado, en su calidad de Alcalde del Distrito Metropolitano de Quito</w:t>
      </w:r>
      <w:r w:rsidR="008675B3">
        <w:rPr>
          <w:rFonts w:ascii="Palatino Linotype" w:hAnsi="Palatino Linotype"/>
        </w:rPr>
        <w:t xml:space="preserve"> </w:t>
      </w:r>
      <w:r w:rsidRPr="008675B3">
        <w:rPr>
          <w:rFonts w:ascii="Palatino Linotype" w:hAnsi="Palatino Linotype"/>
          <w:b/>
        </w:rPr>
        <w:t>resuelve:</w:t>
      </w:r>
      <w:r>
        <w:rPr>
          <w:rFonts w:ascii="Palatino Linotype" w:hAnsi="Palatino Linotype"/>
          <w:b/>
        </w:rPr>
        <w:t xml:space="preserve"> </w:t>
      </w:r>
      <w:r w:rsidR="008675B3" w:rsidRPr="00987EE6">
        <w:rPr>
          <w:rFonts w:ascii="Palatino Linotype" w:hAnsi="Palatino Linotype"/>
        </w:rPr>
        <w:t xml:space="preserve">que el informe elaborado conjuntamente por los miembros de la comisión de Mesa sea presentado a la Secretaría General del Concejo Metropolitano conforme se cita en el Art 336 del </w:t>
      </w:r>
      <w:r w:rsidR="005E6D41" w:rsidRPr="005E6D41">
        <w:rPr>
          <w:rFonts w:ascii="Palatino Linotype" w:hAnsi="Palatino Linotype"/>
        </w:rPr>
        <w:t>Código Orgánico de Organización Territorial, Autonomía y Descentralización</w:t>
      </w:r>
      <w:r w:rsidR="005E6D41">
        <w:rPr>
          <w:rFonts w:ascii="Palatino Linotype" w:hAnsi="Palatino Linotype"/>
        </w:rPr>
        <w:t>.</w:t>
      </w:r>
    </w:p>
    <w:p w:rsidR="00987EE6" w:rsidRPr="00987EE6" w:rsidRDefault="00987EE6" w:rsidP="00987EE6">
      <w:pPr>
        <w:spacing w:after="160" w:line="259" w:lineRule="auto"/>
        <w:jc w:val="both"/>
        <w:rPr>
          <w:rFonts w:ascii="Palatino Linotype" w:hAnsi="Palatino Linotype"/>
        </w:rPr>
      </w:pPr>
      <w:r w:rsidRPr="00987EE6">
        <w:rPr>
          <w:rFonts w:ascii="Palatino Linotype" w:hAnsi="Palatino Linotype"/>
          <w:b/>
        </w:rPr>
        <w:t>Segundo Punto</w:t>
      </w:r>
      <w:r>
        <w:rPr>
          <w:rFonts w:ascii="Palatino Linotype" w:hAnsi="Palatino Linotype"/>
          <w:b/>
        </w:rPr>
        <w:t>:</w:t>
      </w:r>
      <w:r>
        <w:rPr>
          <w:rFonts w:ascii="Palatino Linotype" w:hAnsi="Palatino Linotype"/>
        </w:rPr>
        <w:t xml:space="preserve"> </w:t>
      </w:r>
      <w:r w:rsidRPr="00987EE6">
        <w:rPr>
          <w:rFonts w:ascii="Palatino Linotype" w:hAnsi="Palatino Linotype"/>
          <w:b/>
        </w:rPr>
        <w:t>Elaboración del informe de la Comisión de Mesa, una vez que ha concluido el término de prueba, dentro del proceso de remoción seguido por la Abogada Alejandra C</w:t>
      </w:r>
      <w:bookmarkStart w:id="0" w:name="_GoBack"/>
      <w:bookmarkEnd w:id="0"/>
      <w:r w:rsidRPr="00987EE6">
        <w:rPr>
          <w:rFonts w:ascii="Palatino Linotype" w:hAnsi="Palatino Linotype"/>
          <w:b/>
        </w:rPr>
        <w:t>arolina Moreno Miranda, por sus propios derechos y como ciudadana, en contra del Doctor Jorge Homero Yunda Machado, en su calidad de Alcalde del Distrito Metropolitano de Quito, para efectos de dar cumplimiento a lo dispuesto en el inciso cuarto del artículo 336 del Código Orgánico de Organización Territorial, Autonomía y Descentralización; y, resolución al respecto.</w:t>
      </w:r>
    </w:p>
    <w:p w:rsidR="00987EE6" w:rsidRDefault="00987EE6" w:rsidP="00987EE6">
      <w:pPr>
        <w:jc w:val="both"/>
        <w:rPr>
          <w:rFonts w:ascii="Palatino Linotype" w:hAnsi="Palatino Linotype"/>
        </w:rPr>
      </w:pPr>
      <w:r w:rsidRPr="00E63293">
        <w:rPr>
          <w:rFonts w:ascii="Palatino Linotype" w:hAnsi="Palatino Linotype"/>
          <w:b/>
        </w:rPr>
        <w:t xml:space="preserve">El Dr. Santiago Guarderas, Presidente Subrogante de la Comisión de Mesa, </w:t>
      </w:r>
      <w:r>
        <w:rPr>
          <w:rFonts w:ascii="Palatino Linotype" w:hAnsi="Palatino Linotype"/>
        </w:rPr>
        <w:t xml:space="preserve">mociona: </w:t>
      </w:r>
      <w:r w:rsidRPr="00987EE6">
        <w:rPr>
          <w:rFonts w:ascii="Palatino Linotype" w:hAnsi="Palatino Linotype"/>
        </w:rPr>
        <w:t xml:space="preserve">que el informe elaborado conjuntamente por los miembros de la comisión de Mesa sea presentado a la Secretaría General del Concejo Metropolitano conforme se cita en el Art 336 del </w:t>
      </w:r>
      <w:r w:rsidR="005E6D41" w:rsidRPr="005E6D41">
        <w:rPr>
          <w:rFonts w:ascii="Palatino Linotype" w:hAnsi="Palatino Linotype"/>
        </w:rPr>
        <w:t>Código Orgánico de Organización Territorial, Autonomía y Descentralización</w:t>
      </w:r>
      <w:r w:rsidR="005E6D41">
        <w:rPr>
          <w:rFonts w:ascii="Palatino Linotype" w:hAnsi="Palatino Linotype"/>
        </w:rPr>
        <w:t>.</w:t>
      </w:r>
    </w:p>
    <w:p w:rsidR="00987EE6" w:rsidRDefault="00987EE6" w:rsidP="00987EE6">
      <w:pPr>
        <w:jc w:val="both"/>
        <w:rPr>
          <w:rFonts w:ascii="Palatino Linotype" w:hAnsi="Palatino Linotype"/>
        </w:rPr>
      </w:pPr>
      <w:r w:rsidRPr="00987EE6">
        <w:rPr>
          <w:rFonts w:ascii="Palatino Linotype" w:hAnsi="Palatino Linotype"/>
          <w:b/>
        </w:rPr>
        <w:t xml:space="preserve">La Concejala </w:t>
      </w:r>
      <w:r>
        <w:rPr>
          <w:rFonts w:ascii="Palatino Linotype" w:hAnsi="Palatino Linotype"/>
          <w:b/>
        </w:rPr>
        <w:t>Analía Ledesma</w:t>
      </w:r>
      <w:r w:rsidRPr="00987EE6">
        <w:rPr>
          <w:rFonts w:ascii="Palatino Linotype" w:hAnsi="Palatino Linotype"/>
          <w:b/>
        </w:rPr>
        <w:t>,</w:t>
      </w:r>
      <w:r>
        <w:rPr>
          <w:rFonts w:ascii="Palatino Linotype" w:hAnsi="Palatino Linotype"/>
        </w:rPr>
        <w:t xml:space="preserve"> apoya la moción.</w:t>
      </w:r>
    </w:p>
    <w:p w:rsidR="00987EE6" w:rsidRPr="00987EE6" w:rsidRDefault="00987EE6" w:rsidP="00987EE6">
      <w:pPr>
        <w:jc w:val="both"/>
        <w:rPr>
          <w:rFonts w:ascii="Palatino Linotype" w:hAnsi="Palatino Linotype"/>
        </w:rPr>
      </w:pPr>
      <w:r w:rsidRPr="00E63293">
        <w:rPr>
          <w:rFonts w:ascii="Palatino Linotype" w:hAnsi="Palatino Linotype"/>
          <w:b/>
        </w:rPr>
        <w:t>El Dr. Santiago Guarderas, Presidente Subrogante de la Comisión de Mesa</w:t>
      </w:r>
      <w:r>
        <w:rPr>
          <w:rFonts w:ascii="Palatino Linotype" w:hAnsi="Palatino Linotype"/>
          <w:b/>
        </w:rPr>
        <w:t xml:space="preserve">, </w:t>
      </w:r>
      <w:r>
        <w:rPr>
          <w:rFonts w:ascii="Palatino Linotype" w:hAnsi="Palatino Linotype"/>
        </w:rPr>
        <w:t>solicita se proceda con la votación.</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848"/>
        <w:gridCol w:w="1276"/>
        <w:gridCol w:w="1418"/>
      </w:tblGrid>
      <w:tr w:rsidR="00987EE6" w:rsidRPr="00E63293" w:rsidTr="005834B6">
        <w:trPr>
          <w:trHeight w:val="20"/>
          <w:jc w:val="center"/>
        </w:trPr>
        <w:tc>
          <w:tcPr>
            <w:tcW w:w="10330" w:type="dxa"/>
            <w:gridSpan w:val="6"/>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DE VOTACIÓN</w:t>
            </w: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p>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b/>
                <w:i w:val="0"/>
                <w:color w:val="FFFFFF"/>
                <w:sz w:val="22"/>
                <w:szCs w:val="22"/>
                <w:lang w:val="es-ES"/>
              </w:rPr>
            </w:pPr>
          </w:p>
          <w:p w:rsidR="00987EE6" w:rsidRPr="00E63293" w:rsidRDefault="00987EE6" w:rsidP="005834B6">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AUSENTE</w:t>
            </w: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Fernando Morales</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rPr>
                <w:rFonts w:ascii="Palatino Linotype" w:hAnsi="Palatino Linotype"/>
                <w:b/>
                <w:i w:val="0"/>
                <w:color w:val="000000"/>
                <w:sz w:val="22"/>
                <w:szCs w:val="22"/>
                <w:lang w:val="es-ES"/>
              </w:rPr>
            </w:pPr>
            <w:r w:rsidRPr="00E63293">
              <w:rPr>
                <w:rFonts w:ascii="Palatino Linotype" w:hAnsi="Palatino Linotype"/>
                <w:b/>
                <w:i w:val="0"/>
                <w:color w:val="000000" w:themeColor="text1"/>
                <w:sz w:val="22"/>
                <w:szCs w:val="22"/>
                <w:lang w:val="es-ES"/>
              </w:rPr>
              <w:t>Analía Ledesma García</w:t>
            </w:r>
          </w:p>
        </w:tc>
        <w:tc>
          <w:tcPr>
            <w:tcW w:w="1134"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r w:rsidRPr="00E63293">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87EE6" w:rsidRPr="00E63293" w:rsidRDefault="00987EE6" w:rsidP="005834B6">
            <w:pPr>
              <w:pStyle w:val="Subttulo"/>
              <w:jc w:val="center"/>
              <w:rPr>
                <w:rFonts w:ascii="Palatino Linotype" w:hAnsi="Palatino Linotype"/>
                <w:i w:val="0"/>
                <w:color w:val="000000"/>
                <w:sz w:val="22"/>
                <w:szCs w:val="22"/>
                <w:lang w:val="es-ES"/>
              </w:rPr>
            </w:pPr>
          </w:p>
        </w:tc>
      </w:tr>
      <w:tr w:rsidR="00987EE6" w:rsidRPr="00E63293" w:rsidTr="005834B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87EE6" w:rsidRPr="00E63293" w:rsidRDefault="00987EE6" w:rsidP="005834B6">
            <w:pPr>
              <w:pStyle w:val="Subttulo"/>
              <w:jc w:val="center"/>
              <w:rPr>
                <w:rFonts w:ascii="Palatino Linotype" w:hAnsi="Palatino Linotype"/>
                <w:i w:val="0"/>
                <w:color w:val="FFFFFF"/>
                <w:sz w:val="22"/>
                <w:szCs w:val="22"/>
                <w:lang w:val="es-ES"/>
              </w:rPr>
            </w:pPr>
            <w:r w:rsidRPr="00E63293">
              <w:rPr>
                <w:rFonts w:ascii="Palatino Linotype" w:hAnsi="Palatino Linotype"/>
                <w:i w:val="0"/>
                <w:color w:val="FFFFFF"/>
                <w:sz w:val="22"/>
                <w:szCs w:val="22"/>
                <w:lang w:val="es-ES"/>
              </w:rPr>
              <w:t>0</w:t>
            </w:r>
          </w:p>
        </w:tc>
      </w:tr>
    </w:tbl>
    <w:p w:rsidR="00987EE6" w:rsidRDefault="00987EE6" w:rsidP="00AB2E00">
      <w:pPr>
        <w:jc w:val="both"/>
        <w:rPr>
          <w:rFonts w:ascii="Palatino Linotype" w:hAnsi="Palatino Linotype"/>
        </w:rPr>
      </w:pPr>
    </w:p>
    <w:p w:rsidR="008675B3" w:rsidRDefault="008675B3" w:rsidP="008675B3">
      <w:pPr>
        <w:jc w:val="both"/>
        <w:rPr>
          <w:rFonts w:ascii="Palatino Linotype" w:hAnsi="Palatino Linotype"/>
        </w:rPr>
      </w:pPr>
      <w:r w:rsidRPr="00987EE6">
        <w:rPr>
          <w:rFonts w:ascii="Palatino Linotype" w:hAnsi="Palatino Linotype"/>
        </w:rPr>
        <w:t>Por lo que,</w:t>
      </w:r>
      <w:r>
        <w:rPr>
          <w:rFonts w:ascii="Palatino Linotype" w:hAnsi="Palatino Linotype"/>
          <w:b/>
        </w:rPr>
        <w:t xml:space="preserve"> </w:t>
      </w:r>
      <w:r w:rsidRPr="00987EE6">
        <w:rPr>
          <w:rFonts w:ascii="Palatino Linotype" w:hAnsi="Palatino Linotype"/>
        </w:rPr>
        <w:t>la Comisión de Mesa</w:t>
      </w:r>
      <w:r>
        <w:rPr>
          <w:rFonts w:ascii="Palatino Linotype" w:hAnsi="Palatino Linotype"/>
        </w:rPr>
        <w:t xml:space="preserve"> </w:t>
      </w:r>
      <w:r w:rsidRPr="008675B3">
        <w:rPr>
          <w:rFonts w:ascii="Palatino Linotype" w:hAnsi="Palatino Linotype"/>
        </w:rPr>
        <w:t xml:space="preserve">dentro del proceso de remoción seguido por la Abogada Alejandra Carolina Moreno Miranda, por sus propios derechos y como ciudadana, en contra </w:t>
      </w:r>
      <w:r w:rsidRPr="008675B3">
        <w:rPr>
          <w:rFonts w:ascii="Palatino Linotype" w:hAnsi="Palatino Linotype"/>
        </w:rPr>
        <w:lastRenderedPageBreak/>
        <w:t>del Doctor Jorge Homero Yunda Machado, en su calidad de Alcalde del Distrito Metropolitano de Quito</w:t>
      </w:r>
      <w:r w:rsidRPr="00987EE6">
        <w:rPr>
          <w:rFonts w:ascii="Palatino Linotype" w:hAnsi="Palatino Linotype"/>
        </w:rPr>
        <w:t xml:space="preserve"> </w:t>
      </w:r>
      <w:r w:rsidRPr="008675B3">
        <w:rPr>
          <w:rFonts w:ascii="Palatino Linotype" w:hAnsi="Palatino Linotype"/>
          <w:b/>
        </w:rPr>
        <w:t>resuelve:</w:t>
      </w:r>
      <w:r>
        <w:rPr>
          <w:rFonts w:ascii="Palatino Linotype" w:hAnsi="Palatino Linotype"/>
          <w:b/>
        </w:rPr>
        <w:t xml:space="preserve"> </w:t>
      </w:r>
      <w:r w:rsidRPr="00987EE6">
        <w:rPr>
          <w:rFonts w:ascii="Palatino Linotype" w:hAnsi="Palatino Linotype"/>
        </w:rPr>
        <w:t xml:space="preserve">que el informe elaborado conjuntamente por los miembros de la comisión de Mesa sea presentado a la Secretaría General del Concejo Metropolitano conforme se cita en el Art 336 del </w:t>
      </w:r>
      <w:r w:rsidR="005E6D41" w:rsidRPr="005E6D41">
        <w:rPr>
          <w:rFonts w:ascii="Palatino Linotype" w:hAnsi="Palatino Linotype"/>
        </w:rPr>
        <w:t>Código Orgánico de Organización Territorial, Autonomía y Descentralización</w:t>
      </w:r>
      <w:r w:rsidR="005E6D41">
        <w:rPr>
          <w:rFonts w:ascii="Palatino Linotype" w:hAnsi="Palatino Linotype"/>
        </w:rPr>
        <w:t>.</w:t>
      </w:r>
    </w:p>
    <w:p w:rsidR="008675B3" w:rsidRPr="008675B3" w:rsidRDefault="008675B3" w:rsidP="00AB2E00">
      <w:pPr>
        <w:jc w:val="both"/>
        <w:rPr>
          <w:rFonts w:ascii="Palatino Linotype" w:hAnsi="Palatino Linotype"/>
        </w:rPr>
      </w:pPr>
      <w:r w:rsidRPr="00E63293">
        <w:rPr>
          <w:rFonts w:ascii="Palatino Linotype" w:hAnsi="Palatino Linotype"/>
          <w:b/>
        </w:rPr>
        <w:t>El Dr. Santiago Guarderas, Presidente Subrogante de la Comisión de Mesa</w:t>
      </w:r>
      <w:r>
        <w:rPr>
          <w:rFonts w:ascii="Palatino Linotype" w:hAnsi="Palatino Linotype"/>
          <w:b/>
        </w:rPr>
        <w:t xml:space="preserve">, </w:t>
      </w:r>
      <w:r>
        <w:rPr>
          <w:rFonts w:ascii="Palatino Linotype" w:hAnsi="Palatino Linotype"/>
        </w:rPr>
        <w:t>clausura la sesión.</w:t>
      </w:r>
    </w:p>
    <w:p w:rsidR="00AB2E00" w:rsidRPr="00E63293" w:rsidRDefault="00AB2E00" w:rsidP="00AB2E00">
      <w:pPr>
        <w:jc w:val="both"/>
        <w:rPr>
          <w:rFonts w:ascii="Palatino Linotype" w:hAnsi="Palatino Linotype"/>
        </w:rPr>
      </w:pPr>
      <w:r w:rsidRPr="00E63293">
        <w:rPr>
          <w:rFonts w:ascii="Palatino Linotype" w:hAnsi="Palatino Linotype"/>
          <w:b/>
        </w:rPr>
        <w:t>La Ab. Damaris Ortiz, Secretaria de Concejo:</w:t>
      </w:r>
      <w:r w:rsidRPr="00E63293">
        <w:rPr>
          <w:rFonts w:ascii="Palatino Linotype" w:hAnsi="Palatino Linotype"/>
        </w:rPr>
        <w:t xml:space="preserve"> Siendo las </w:t>
      </w:r>
      <w:r w:rsidR="008675B3">
        <w:rPr>
          <w:rFonts w:ascii="Palatino Linotype" w:hAnsi="Palatino Linotype"/>
        </w:rPr>
        <w:t>15</w:t>
      </w:r>
      <w:r w:rsidRPr="00E63293">
        <w:rPr>
          <w:rFonts w:ascii="Palatino Linotype" w:hAnsi="Palatino Linotype"/>
        </w:rPr>
        <w:t>h</w:t>
      </w:r>
      <w:r w:rsidR="008675B3">
        <w:rPr>
          <w:rFonts w:ascii="Palatino Linotype" w:hAnsi="Palatino Linotype"/>
        </w:rPr>
        <w:t>21 del jueves 27 de mayo</w:t>
      </w:r>
      <w:r w:rsidRPr="00E63293">
        <w:rPr>
          <w:rFonts w:ascii="Palatino Linotype" w:hAnsi="Palatino Linotype"/>
        </w:rPr>
        <w:t xml:space="preserve"> de 2021, toma nota de la clausura de la presente sesión.</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AB2E00" w:rsidRPr="00E63293" w:rsidTr="00DA10AF">
        <w:trPr>
          <w:trHeight w:val="25"/>
          <w:jc w:val="center"/>
        </w:trPr>
        <w:tc>
          <w:tcPr>
            <w:tcW w:w="8871" w:type="dxa"/>
            <w:gridSpan w:val="3"/>
            <w:shd w:val="clear" w:color="auto" w:fill="0070C0"/>
          </w:tcPr>
          <w:p w:rsidR="00AB2E00" w:rsidRPr="00E63293" w:rsidRDefault="00AB2E00" w:rsidP="008675B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ASISTENCIA – FINALIZACIÓN DE SESIÓN</w:t>
            </w:r>
          </w:p>
        </w:tc>
      </w:tr>
      <w:tr w:rsidR="00AB2E00" w:rsidRPr="00E63293" w:rsidTr="00DA10AF">
        <w:trPr>
          <w:trHeight w:val="25"/>
          <w:jc w:val="center"/>
        </w:trPr>
        <w:tc>
          <w:tcPr>
            <w:tcW w:w="4992" w:type="dxa"/>
            <w:shd w:val="clear" w:color="auto" w:fill="0070C0"/>
          </w:tcPr>
          <w:p w:rsidR="00AB2E00" w:rsidRPr="00E63293" w:rsidRDefault="00AB2E00"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962" w:type="dxa"/>
            <w:shd w:val="clear" w:color="auto" w:fill="0070C0"/>
          </w:tcPr>
          <w:p w:rsidR="00AB2E00" w:rsidRPr="00E63293" w:rsidRDefault="00AB2E00" w:rsidP="008675B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PRESENTE</w:t>
            </w:r>
          </w:p>
        </w:tc>
        <w:tc>
          <w:tcPr>
            <w:tcW w:w="1917" w:type="dxa"/>
            <w:shd w:val="clear" w:color="auto" w:fill="0070C0"/>
          </w:tcPr>
          <w:p w:rsidR="00AB2E00" w:rsidRPr="00E63293" w:rsidRDefault="00AB2E00" w:rsidP="008675B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AUSENTE</w:t>
            </w: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Fernando Morales</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Analía Ledesma García</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0070C0"/>
          </w:tcPr>
          <w:p w:rsidR="00AB2E00" w:rsidRPr="00E63293" w:rsidRDefault="00AB2E00" w:rsidP="00DA10AF">
            <w:pPr>
              <w:pStyle w:val="Subttulo"/>
              <w:rPr>
                <w:rFonts w:ascii="Palatino Linotype" w:hAnsi="Palatino Linotype"/>
                <w:b/>
                <w:i w:val="0"/>
                <w:color w:val="FFFFFF" w:themeColor="background1"/>
                <w:sz w:val="22"/>
                <w:szCs w:val="22"/>
                <w:lang w:val="es-ES"/>
              </w:rPr>
            </w:pPr>
            <w:r w:rsidRPr="00E63293">
              <w:rPr>
                <w:rFonts w:ascii="Palatino Linotype" w:hAnsi="Palatino Linotype"/>
                <w:b/>
                <w:i w:val="0"/>
                <w:color w:val="FFFFFF" w:themeColor="background1"/>
                <w:sz w:val="22"/>
                <w:szCs w:val="22"/>
                <w:lang w:val="es-ES"/>
              </w:rPr>
              <w:t>TOTAL</w:t>
            </w:r>
          </w:p>
        </w:tc>
        <w:tc>
          <w:tcPr>
            <w:tcW w:w="1962" w:type="dxa"/>
            <w:shd w:val="clear" w:color="auto" w:fill="0070C0"/>
          </w:tcPr>
          <w:p w:rsidR="00AB2E00" w:rsidRPr="00E63293" w:rsidRDefault="00AB2E00" w:rsidP="008675B3">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4</w:t>
            </w:r>
          </w:p>
        </w:tc>
        <w:tc>
          <w:tcPr>
            <w:tcW w:w="1917" w:type="dxa"/>
            <w:shd w:val="clear" w:color="auto" w:fill="0070C0"/>
          </w:tcPr>
          <w:p w:rsidR="00AB2E00" w:rsidRPr="00E63293" w:rsidRDefault="00AB2E00" w:rsidP="008675B3">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0</w:t>
            </w:r>
          </w:p>
        </w:tc>
      </w:tr>
    </w:tbl>
    <w:p w:rsidR="00AB2E00" w:rsidRPr="00E63293" w:rsidRDefault="00AB2E00" w:rsidP="00AB2E00">
      <w:pPr>
        <w:jc w:val="both"/>
        <w:rPr>
          <w:rFonts w:ascii="Palatino Linotype" w:hAnsi="Palatino Linotype"/>
        </w:rPr>
      </w:pPr>
    </w:p>
    <w:p w:rsidR="00AB2E00" w:rsidRPr="008675B3" w:rsidRDefault="00AB2E00" w:rsidP="00AB2E00">
      <w:pPr>
        <w:spacing w:after="0" w:line="240" w:lineRule="auto"/>
        <w:jc w:val="both"/>
        <w:rPr>
          <w:rStyle w:val="Textoennegrita"/>
          <w:rFonts w:ascii="Palatino Linotype" w:hAnsi="Palatino Linotype"/>
          <w:b w:val="0"/>
        </w:rPr>
      </w:pPr>
      <w:r w:rsidRPr="008675B3">
        <w:rPr>
          <w:rStyle w:val="Textoennegrita"/>
          <w:rFonts w:ascii="Palatino Linotype" w:hAnsi="Palatino Linotype"/>
          <w:b w:val="0"/>
        </w:rPr>
        <w:t>Para constancia de lo actuado, firman el Presidente Subrogante de la Comisión de Mesa y la Secretaria General del Concejo Metropolitano de Quito (E).</w:t>
      </w:r>
    </w:p>
    <w:p w:rsidR="00AB2E00" w:rsidRPr="00E63293" w:rsidRDefault="00AB2E00" w:rsidP="00AB2E00">
      <w:pPr>
        <w:spacing w:after="0" w:line="240" w:lineRule="auto"/>
        <w:jc w:val="both"/>
        <w:rPr>
          <w:rFonts w:ascii="Palatino Linotype" w:hAnsi="Palatino Linotype"/>
          <w:color w:val="000000"/>
        </w:rPr>
      </w:pPr>
    </w:p>
    <w:p w:rsidR="00AB2E00" w:rsidRPr="00E63293" w:rsidRDefault="00AB2E00" w:rsidP="00AB2E00">
      <w:pPr>
        <w:spacing w:after="0" w:line="240" w:lineRule="auto"/>
        <w:jc w:val="both"/>
        <w:rPr>
          <w:rFonts w:ascii="Palatino Linotype" w:hAnsi="Palatino Linotype"/>
          <w:color w:val="000000"/>
        </w:rPr>
      </w:pPr>
    </w:p>
    <w:p w:rsidR="00AB2E00" w:rsidRPr="00E63293" w:rsidRDefault="00AB2E00" w:rsidP="00AB2E00">
      <w:pPr>
        <w:spacing w:after="0" w:line="240" w:lineRule="auto"/>
        <w:jc w:val="both"/>
        <w:rPr>
          <w:rFonts w:ascii="Palatino Linotype" w:hAnsi="Palatino Linotype"/>
          <w:color w:val="000000"/>
        </w:rPr>
      </w:pPr>
    </w:p>
    <w:p w:rsidR="00AB2E00" w:rsidRPr="00E63293" w:rsidRDefault="00AB2E00" w:rsidP="00AB2E00">
      <w:pPr>
        <w:spacing w:after="0" w:line="240" w:lineRule="auto"/>
        <w:jc w:val="both"/>
        <w:rPr>
          <w:rFonts w:ascii="Palatino Linotype" w:hAnsi="Palatino Linotype"/>
          <w:color w:val="000000"/>
        </w:rPr>
      </w:pPr>
    </w:p>
    <w:p w:rsidR="00AB2E00" w:rsidRPr="00E63293" w:rsidRDefault="00AB2E00" w:rsidP="00AB2E00">
      <w:pPr>
        <w:pStyle w:val="Sinespaciado"/>
        <w:jc w:val="both"/>
        <w:rPr>
          <w:rFonts w:ascii="Palatino Linotype" w:hAnsi="Palatino Linotype"/>
        </w:rPr>
      </w:pPr>
      <w:r w:rsidRPr="00E63293">
        <w:rPr>
          <w:rFonts w:ascii="Palatino Linotype" w:hAnsi="Palatino Linotype"/>
        </w:rPr>
        <w:t>Dr. Santiago Guarderas Izquierdo</w:t>
      </w:r>
      <w:r w:rsidRPr="00E63293">
        <w:rPr>
          <w:rFonts w:ascii="Palatino Linotype" w:hAnsi="Palatino Linotype"/>
        </w:rPr>
        <w:tab/>
      </w:r>
      <w:r w:rsidRPr="00E63293">
        <w:rPr>
          <w:rFonts w:ascii="Palatino Linotype" w:hAnsi="Palatino Linotype"/>
        </w:rPr>
        <w:tab/>
      </w:r>
      <w:r w:rsidRPr="00E63293">
        <w:rPr>
          <w:rFonts w:ascii="Palatino Linotype" w:hAnsi="Palatino Linotype"/>
        </w:rPr>
        <w:tab/>
        <w:t>Abg. Damaris Ortiz Pasuy</w:t>
      </w:r>
      <w:r w:rsidRPr="00E63293">
        <w:rPr>
          <w:rFonts w:ascii="Palatino Linotype" w:hAnsi="Palatino Linotype"/>
        </w:rPr>
        <w:tab/>
      </w:r>
      <w:r w:rsidRPr="00E63293">
        <w:rPr>
          <w:rFonts w:ascii="Palatino Linotype" w:hAnsi="Palatino Linotype"/>
        </w:rPr>
        <w:tab/>
      </w:r>
    </w:p>
    <w:p w:rsidR="00AB2E00" w:rsidRPr="00E63293" w:rsidRDefault="00AB2E00" w:rsidP="00AB2E00">
      <w:pPr>
        <w:spacing w:after="0" w:line="240" w:lineRule="auto"/>
        <w:jc w:val="both"/>
        <w:rPr>
          <w:rFonts w:ascii="Palatino Linotype" w:hAnsi="Palatino Linotype"/>
          <w:b/>
        </w:rPr>
      </w:pPr>
      <w:r w:rsidRPr="00E63293">
        <w:rPr>
          <w:rFonts w:ascii="Palatino Linotype" w:hAnsi="Palatino Linotype"/>
          <w:b/>
        </w:rPr>
        <w:t xml:space="preserve">PRESIDENTE (S) DE LA COMISIÓN </w:t>
      </w:r>
      <w:r w:rsidRPr="00E63293">
        <w:rPr>
          <w:rFonts w:ascii="Palatino Linotype" w:hAnsi="Palatino Linotype"/>
          <w:b/>
        </w:rPr>
        <w:tab/>
      </w:r>
      <w:r w:rsidRPr="00E63293">
        <w:rPr>
          <w:rFonts w:ascii="Palatino Linotype" w:hAnsi="Palatino Linotype"/>
          <w:b/>
        </w:rPr>
        <w:tab/>
        <w:t xml:space="preserve">SECRETARIA GENERAL DEL </w:t>
      </w:r>
    </w:p>
    <w:p w:rsidR="00AB2E00" w:rsidRPr="00E63293" w:rsidRDefault="00AB2E00" w:rsidP="00AB2E00">
      <w:pPr>
        <w:pStyle w:val="Sinespaciado"/>
        <w:jc w:val="both"/>
        <w:rPr>
          <w:rFonts w:ascii="Palatino Linotype" w:hAnsi="Palatino Linotype"/>
          <w:b/>
        </w:rPr>
      </w:pPr>
      <w:r w:rsidRPr="00E63293">
        <w:rPr>
          <w:rFonts w:ascii="Palatino Linotype" w:hAnsi="Palatino Linotype"/>
          <w:b/>
        </w:rPr>
        <w:t xml:space="preserve">DE MESA                                      </w:t>
      </w:r>
      <w:r w:rsidRPr="00E63293">
        <w:rPr>
          <w:rFonts w:ascii="Palatino Linotype" w:hAnsi="Palatino Linotype"/>
          <w:b/>
        </w:rPr>
        <w:tab/>
      </w:r>
      <w:r w:rsidRPr="00E63293">
        <w:rPr>
          <w:rFonts w:ascii="Palatino Linotype" w:hAnsi="Palatino Linotype"/>
          <w:b/>
        </w:rPr>
        <w:tab/>
        <w:t xml:space="preserve">            CONCEJO METROPOLITANO</w:t>
      </w:r>
    </w:p>
    <w:p w:rsidR="00AB2E00" w:rsidRPr="00E63293" w:rsidRDefault="00AB2E00" w:rsidP="00AB2E00">
      <w:pPr>
        <w:pStyle w:val="Sinespaciado"/>
        <w:ind w:left="4248" w:firstLine="708"/>
        <w:jc w:val="both"/>
        <w:rPr>
          <w:rFonts w:ascii="Palatino Linotype" w:hAnsi="Palatino Linotype"/>
          <w:b/>
        </w:rPr>
      </w:pPr>
      <w:r w:rsidRPr="00E63293">
        <w:rPr>
          <w:rFonts w:ascii="Palatino Linotype" w:hAnsi="Palatino Linotype"/>
          <w:b/>
        </w:rPr>
        <w:t>DE QUITO (E)</w:t>
      </w:r>
    </w:p>
    <w:p w:rsidR="00AB2E00" w:rsidRPr="00E63293" w:rsidRDefault="00AB2E00" w:rsidP="00AB2E00">
      <w:pPr>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AB2E00" w:rsidRPr="00E63293" w:rsidTr="00DA10AF">
        <w:trPr>
          <w:trHeight w:val="25"/>
          <w:jc w:val="center"/>
        </w:trPr>
        <w:tc>
          <w:tcPr>
            <w:tcW w:w="8871" w:type="dxa"/>
            <w:gridSpan w:val="3"/>
            <w:shd w:val="clear" w:color="auto" w:fill="0070C0"/>
          </w:tcPr>
          <w:p w:rsidR="00AB2E00" w:rsidRPr="00E63293" w:rsidRDefault="00AB2E00" w:rsidP="008675B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REGISTRO ASISTENCIA – RESUMEN DE SESIÓN</w:t>
            </w:r>
          </w:p>
        </w:tc>
      </w:tr>
      <w:tr w:rsidR="00AB2E00" w:rsidRPr="00E63293" w:rsidTr="00DA10AF">
        <w:trPr>
          <w:trHeight w:val="25"/>
          <w:jc w:val="center"/>
        </w:trPr>
        <w:tc>
          <w:tcPr>
            <w:tcW w:w="4992" w:type="dxa"/>
            <w:shd w:val="clear" w:color="auto" w:fill="0070C0"/>
          </w:tcPr>
          <w:p w:rsidR="00AB2E00" w:rsidRPr="00E63293" w:rsidRDefault="00AB2E00" w:rsidP="00DA10AF">
            <w:pPr>
              <w:pStyle w:val="Subttulo"/>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INTEGRANTES  COMISIÓN</w:t>
            </w:r>
          </w:p>
        </w:tc>
        <w:tc>
          <w:tcPr>
            <w:tcW w:w="1962" w:type="dxa"/>
            <w:shd w:val="clear" w:color="auto" w:fill="0070C0"/>
          </w:tcPr>
          <w:p w:rsidR="00AB2E00" w:rsidRPr="00E63293" w:rsidRDefault="00AB2E00" w:rsidP="008675B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PRESENTE</w:t>
            </w:r>
          </w:p>
        </w:tc>
        <w:tc>
          <w:tcPr>
            <w:tcW w:w="1917" w:type="dxa"/>
            <w:shd w:val="clear" w:color="auto" w:fill="0070C0"/>
          </w:tcPr>
          <w:p w:rsidR="00AB2E00" w:rsidRPr="00E63293" w:rsidRDefault="00AB2E00" w:rsidP="008675B3">
            <w:pPr>
              <w:pStyle w:val="Subttulo"/>
              <w:jc w:val="center"/>
              <w:rPr>
                <w:rFonts w:ascii="Palatino Linotype" w:hAnsi="Palatino Linotype"/>
                <w:b/>
                <w:i w:val="0"/>
                <w:color w:val="FFFFFF"/>
                <w:sz w:val="22"/>
                <w:szCs w:val="22"/>
                <w:lang w:val="es-ES"/>
              </w:rPr>
            </w:pPr>
            <w:r w:rsidRPr="00E63293">
              <w:rPr>
                <w:rFonts w:ascii="Palatino Linotype" w:hAnsi="Palatino Linotype"/>
                <w:b/>
                <w:i w:val="0"/>
                <w:color w:val="FFFFFF"/>
                <w:sz w:val="22"/>
                <w:szCs w:val="22"/>
                <w:lang w:val="es-ES"/>
              </w:rPr>
              <w:t>AUSENTE</w:t>
            </w: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Santiago Guarderas Izquierdo</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Fernando Morales</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Mónica Sandoval Campoverde</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auto"/>
          </w:tcPr>
          <w:p w:rsidR="00AB2E00" w:rsidRPr="00E63293" w:rsidRDefault="00AB2E00" w:rsidP="00DA10AF">
            <w:pPr>
              <w:pStyle w:val="Subttulo"/>
              <w:rPr>
                <w:rFonts w:ascii="Palatino Linotype" w:hAnsi="Palatino Linotype"/>
                <w:b/>
                <w:i w:val="0"/>
                <w:color w:val="000000" w:themeColor="text1"/>
                <w:sz w:val="22"/>
                <w:szCs w:val="22"/>
                <w:lang w:val="es-ES"/>
              </w:rPr>
            </w:pPr>
            <w:r w:rsidRPr="00E63293">
              <w:rPr>
                <w:rFonts w:ascii="Palatino Linotype" w:hAnsi="Palatino Linotype"/>
                <w:b/>
                <w:i w:val="0"/>
                <w:color w:val="000000" w:themeColor="text1"/>
                <w:sz w:val="22"/>
                <w:szCs w:val="22"/>
                <w:lang w:val="es-ES"/>
              </w:rPr>
              <w:t>Analía Ledesma García</w:t>
            </w:r>
          </w:p>
        </w:tc>
        <w:tc>
          <w:tcPr>
            <w:tcW w:w="1962"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r w:rsidRPr="00E63293">
              <w:rPr>
                <w:rFonts w:ascii="Palatino Linotype" w:hAnsi="Palatino Linotype"/>
                <w:i w:val="0"/>
                <w:color w:val="000000" w:themeColor="text1"/>
                <w:sz w:val="22"/>
                <w:szCs w:val="22"/>
                <w:lang w:val="es-ES"/>
              </w:rPr>
              <w:t>1</w:t>
            </w:r>
          </w:p>
        </w:tc>
        <w:tc>
          <w:tcPr>
            <w:tcW w:w="1917" w:type="dxa"/>
            <w:shd w:val="clear" w:color="auto" w:fill="auto"/>
          </w:tcPr>
          <w:p w:rsidR="00AB2E00" w:rsidRPr="00E63293" w:rsidRDefault="00AB2E00" w:rsidP="008675B3">
            <w:pPr>
              <w:pStyle w:val="Subttulo"/>
              <w:jc w:val="center"/>
              <w:rPr>
                <w:rFonts w:ascii="Palatino Linotype" w:hAnsi="Palatino Linotype"/>
                <w:i w:val="0"/>
                <w:color w:val="000000" w:themeColor="text1"/>
                <w:sz w:val="22"/>
                <w:szCs w:val="22"/>
                <w:lang w:val="es-ES"/>
              </w:rPr>
            </w:pPr>
          </w:p>
        </w:tc>
      </w:tr>
      <w:tr w:rsidR="00AB2E00" w:rsidRPr="00E63293" w:rsidTr="00DA10AF">
        <w:trPr>
          <w:trHeight w:val="25"/>
          <w:jc w:val="center"/>
        </w:trPr>
        <w:tc>
          <w:tcPr>
            <w:tcW w:w="4992" w:type="dxa"/>
            <w:shd w:val="clear" w:color="auto" w:fill="0070C0"/>
          </w:tcPr>
          <w:p w:rsidR="00AB2E00" w:rsidRPr="00E63293" w:rsidRDefault="00AB2E00" w:rsidP="00DA10AF">
            <w:pPr>
              <w:pStyle w:val="Subttulo"/>
              <w:rPr>
                <w:rFonts w:ascii="Palatino Linotype" w:hAnsi="Palatino Linotype"/>
                <w:b/>
                <w:i w:val="0"/>
                <w:color w:val="FFFFFF" w:themeColor="background1"/>
                <w:sz w:val="22"/>
                <w:szCs w:val="22"/>
                <w:lang w:val="es-ES"/>
              </w:rPr>
            </w:pPr>
            <w:r w:rsidRPr="00E63293">
              <w:rPr>
                <w:rFonts w:ascii="Palatino Linotype" w:hAnsi="Palatino Linotype"/>
                <w:b/>
                <w:i w:val="0"/>
                <w:color w:val="FFFFFF" w:themeColor="background1"/>
                <w:sz w:val="22"/>
                <w:szCs w:val="22"/>
                <w:lang w:val="es-ES"/>
              </w:rPr>
              <w:t>TOTAL</w:t>
            </w:r>
          </w:p>
        </w:tc>
        <w:tc>
          <w:tcPr>
            <w:tcW w:w="1962" w:type="dxa"/>
            <w:shd w:val="clear" w:color="auto" w:fill="0070C0"/>
          </w:tcPr>
          <w:p w:rsidR="00AB2E00" w:rsidRPr="00E63293" w:rsidRDefault="00AB2E00" w:rsidP="008675B3">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4</w:t>
            </w:r>
          </w:p>
        </w:tc>
        <w:tc>
          <w:tcPr>
            <w:tcW w:w="1917" w:type="dxa"/>
            <w:shd w:val="clear" w:color="auto" w:fill="0070C0"/>
          </w:tcPr>
          <w:p w:rsidR="00AB2E00" w:rsidRPr="00E63293" w:rsidRDefault="00AB2E00" w:rsidP="008675B3">
            <w:pPr>
              <w:pStyle w:val="Subttulo"/>
              <w:jc w:val="center"/>
              <w:rPr>
                <w:rFonts w:ascii="Palatino Linotype" w:hAnsi="Palatino Linotype"/>
                <w:i w:val="0"/>
                <w:color w:val="FFFFFF" w:themeColor="background1"/>
                <w:sz w:val="22"/>
                <w:szCs w:val="22"/>
                <w:lang w:val="es-ES"/>
              </w:rPr>
            </w:pPr>
            <w:r w:rsidRPr="00E63293">
              <w:rPr>
                <w:rFonts w:ascii="Palatino Linotype" w:hAnsi="Palatino Linotype"/>
                <w:i w:val="0"/>
                <w:color w:val="FFFFFF" w:themeColor="background1"/>
                <w:sz w:val="22"/>
                <w:szCs w:val="22"/>
                <w:lang w:val="es-ES"/>
              </w:rPr>
              <w:t>0</w:t>
            </w:r>
          </w:p>
        </w:tc>
      </w:tr>
    </w:tbl>
    <w:p w:rsidR="00AB2E00" w:rsidRPr="00E63293" w:rsidRDefault="00AB2E00" w:rsidP="00AB2E00">
      <w:pPr>
        <w:jc w:val="both"/>
        <w:rPr>
          <w:rFonts w:ascii="Palatino Linotype" w:hAnsi="Palatino Linotype"/>
        </w:rPr>
      </w:pPr>
    </w:p>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530"/>
        <w:gridCol w:w="1134"/>
        <w:gridCol w:w="1305"/>
        <w:gridCol w:w="850"/>
      </w:tblGrid>
      <w:tr w:rsidR="00AB2E00" w:rsidRPr="00E63293" w:rsidTr="008675B3">
        <w:trPr>
          <w:trHeight w:val="132"/>
        </w:trPr>
        <w:tc>
          <w:tcPr>
            <w:tcW w:w="1555"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b/>
                <w:sz w:val="16"/>
                <w:szCs w:val="16"/>
              </w:rPr>
            </w:pPr>
            <w:r w:rsidRPr="008675B3">
              <w:rPr>
                <w:rFonts w:ascii="Palatino Linotype" w:hAnsi="Palatino Linotype"/>
                <w:b/>
                <w:sz w:val="16"/>
                <w:szCs w:val="16"/>
              </w:rPr>
              <w:t xml:space="preserve">Acción: </w:t>
            </w:r>
          </w:p>
        </w:tc>
        <w:tc>
          <w:tcPr>
            <w:tcW w:w="1530"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b/>
                <w:sz w:val="16"/>
                <w:szCs w:val="16"/>
              </w:rPr>
            </w:pPr>
            <w:r w:rsidRPr="008675B3">
              <w:rPr>
                <w:rFonts w:ascii="Palatino Linotype" w:hAnsi="Palatino Linotype"/>
                <w:b/>
                <w:sz w:val="16"/>
                <w:szCs w:val="16"/>
              </w:rPr>
              <w:t xml:space="preserve">Responsable: </w:t>
            </w:r>
          </w:p>
        </w:tc>
        <w:tc>
          <w:tcPr>
            <w:tcW w:w="1134"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b/>
                <w:color w:val="000000" w:themeColor="text1"/>
                <w:sz w:val="16"/>
                <w:szCs w:val="16"/>
              </w:rPr>
            </w:pPr>
            <w:r w:rsidRPr="008675B3">
              <w:rPr>
                <w:rFonts w:ascii="Palatino Linotype" w:hAnsi="Palatino Linotype"/>
                <w:b/>
                <w:color w:val="000000" w:themeColor="text1"/>
                <w:sz w:val="16"/>
                <w:szCs w:val="16"/>
              </w:rPr>
              <w:t>Unidad:</w:t>
            </w:r>
          </w:p>
        </w:tc>
        <w:tc>
          <w:tcPr>
            <w:tcW w:w="1305"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b/>
                <w:color w:val="000000" w:themeColor="text1"/>
                <w:sz w:val="16"/>
                <w:szCs w:val="16"/>
              </w:rPr>
            </w:pPr>
            <w:r w:rsidRPr="008675B3">
              <w:rPr>
                <w:rFonts w:ascii="Palatino Linotype" w:hAnsi="Palatino Linotype"/>
                <w:b/>
                <w:color w:val="000000" w:themeColor="text1"/>
                <w:sz w:val="16"/>
                <w:szCs w:val="16"/>
              </w:rPr>
              <w:t>Fecha:</w:t>
            </w:r>
          </w:p>
        </w:tc>
        <w:tc>
          <w:tcPr>
            <w:tcW w:w="850"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b/>
                <w:sz w:val="16"/>
                <w:szCs w:val="16"/>
              </w:rPr>
            </w:pPr>
            <w:r w:rsidRPr="008675B3">
              <w:rPr>
                <w:rFonts w:ascii="Palatino Linotype" w:hAnsi="Palatino Linotype"/>
                <w:b/>
                <w:sz w:val="16"/>
                <w:szCs w:val="16"/>
              </w:rPr>
              <w:t>Sumilla:</w:t>
            </w:r>
          </w:p>
        </w:tc>
      </w:tr>
      <w:tr w:rsidR="00AB2E00" w:rsidRPr="00E63293" w:rsidTr="008675B3">
        <w:trPr>
          <w:trHeight w:val="91"/>
        </w:trPr>
        <w:tc>
          <w:tcPr>
            <w:tcW w:w="1555" w:type="dxa"/>
            <w:tcBorders>
              <w:top w:val="single" w:sz="4" w:space="0" w:color="000000"/>
              <w:left w:val="single" w:sz="4" w:space="0" w:color="000000"/>
              <w:bottom w:val="single" w:sz="4" w:space="0" w:color="000000"/>
              <w:right w:val="single" w:sz="4" w:space="0" w:color="000000"/>
            </w:tcBorders>
          </w:tcPr>
          <w:p w:rsidR="00AB2E00" w:rsidRPr="008675B3" w:rsidRDefault="005E6D41" w:rsidP="00DA10AF">
            <w:pPr>
              <w:spacing w:after="0" w:line="240" w:lineRule="auto"/>
              <w:jc w:val="both"/>
              <w:rPr>
                <w:rFonts w:ascii="Palatino Linotype" w:hAnsi="Palatino Linotype"/>
                <w:b/>
                <w:sz w:val="16"/>
                <w:szCs w:val="16"/>
              </w:rPr>
            </w:pPr>
            <w:r>
              <w:rPr>
                <w:rFonts w:ascii="Palatino Linotype" w:hAnsi="Palatino Linotype"/>
                <w:b/>
                <w:sz w:val="16"/>
                <w:szCs w:val="16"/>
              </w:rPr>
              <w:t>Elaborado por:</w:t>
            </w:r>
          </w:p>
        </w:tc>
        <w:tc>
          <w:tcPr>
            <w:tcW w:w="1530"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sz w:val="16"/>
                <w:szCs w:val="16"/>
              </w:rPr>
            </w:pPr>
            <w:r w:rsidRPr="008675B3">
              <w:rPr>
                <w:rFonts w:ascii="Palatino Linotype" w:hAnsi="Palatino Linotype"/>
                <w:sz w:val="16"/>
                <w:szCs w:val="16"/>
              </w:rPr>
              <w:t xml:space="preserve">Jorge Heras </w:t>
            </w:r>
          </w:p>
        </w:tc>
        <w:tc>
          <w:tcPr>
            <w:tcW w:w="1134"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color w:val="000000" w:themeColor="text1"/>
                <w:sz w:val="16"/>
                <w:szCs w:val="16"/>
              </w:rPr>
            </w:pPr>
            <w:r w:rsidRPr="008675B3">
              <w:rPr>
                <w:rFonts w:ascii="Palatino Linotype" w:hAnsi="Palatino Linotype"/>
                <w:color w:val="000000" w:themeColor="text1"/>
                <w:sz w:val="16"/>
                <w:szCs w:val="16"/>
              </w:rPr>
              <w:t>AG</w:t>
            </w:r>
          </w:p>
        </w:tc>
        <w:tc>
          <w:tcPr>
            <w:tcW w:w="1305" w:type="dxa"/>
            <w:tcBorders>
              <w:top w:val="single" w:sz="4" w:space="0" w:color="000000"/>
              <w:left w:val="single" w:sz="4" w:space="0" w:color="000000"/>
              <w:bottom w:val="single" w:sz="4" w:space="0" w:color="000000"/>
              <w:right w:val="single" w:sz="4" w:space="0" w:color="000000"/>
            </w:tcBorders>
          </w:tcPr>
          <w:p w:rsidR="00AB2E00" w:rsidRPr="008675B3" w:rsidRDefault="008675B3" w:rsidP="00DA10AF">
            <w:pPr>
              <w:spacing w:after="0" w:line="240" w:lineRule="auto"/>
              <w:jc w:val="both"/>
              <w:rPr>
                <w:rFonts w:ascii="Palatino Linotype" w:hAnsi="Palatino Linotype"/>
                <w:color w:val="000000" w:themeColor="text1"/>
                <w:sz w:val="16"/>
                <w:szCs w:val="16"/>
              </w:rPr>
            </w:pPr>
            <w:r>
              <w:rPr>
                <w:rFonts w:ascii="Palatino Linotype" w:hAnsi="Palatino Linotype"/>
                <w:color w:val="000000" w:themeColor="text1"/>
                <w:sz w:val="16"/>
                <w:szCs w:val="16"/>
              </w:rPr>
              <w:t>2021-05-27</w:t>
            </w:r>
          </w:p>
        </w:tc>
        <w:tc>
          <w:tcPr>
            <w:tcW w:w="850"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sz w:val="16"/>
                <w:szCs w:val="16"/>
              </w:rPr>
            </w:pPr>
          </w:p>
        </w:tc>
      </w:tr>
      <w:tr w:rsidR="00AB2E00" w:rsidRPr="00E63293" w:rsidTr="008675B3">
        <w:trPr>
          <w:trHeight w:val="91"/>
        </w:trPr>
        <w:tc>
          <w:tcPr>
            <w:tcW w:w="1555"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b/>
                <w:sz w:val="16"/>
                <w:szCs w:val="16"/>
              </w:rPr>
            </w:pPr>
            <w:r w:rsidRPr="008675B3">
              <w:rPr>
                <w:rFonts w:ascii="Palatino Linotype" w:hAnsi="Palatino Linotype"/>
                <w:b/>
                <w:sz w:val="16"/>
                <w:szCs w:val="16"/>
              </w:rPr>
              <w:t>Revisado por:</w:t>
            </w:r>
          </w:p>
        </w:tc>
        <w:tc>
          <w:tcPr>
            <w:tcW w:w="1530"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sz w:val="16"/>
                <w:szCs w:val="16"/>
              </w:rPr>
            </w:pPr>
            <w:r w:rsidRPr="008675B3">
              <w:rPr>
                <w:rFonts w:ascii="Palatino Linotype" w:hAnsi="Palatino Linotype"/>
                <w:sz w:val="16"/>
                <w:szCs w:val="16"/>
              </w:rPr>
              <w:t xml:space="preserve">Samuel Byun </w:t>
            </w:r>
          </w:p>
        </w:tc>
        <w:tc>
          <w:tcPr>
            <w:tcW w:w="1134"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color w:val="000000" w:themeColor="text1"/>
                <w:sz w:val="16"/>
                <w:szCs w:val="16"/>
              </w:rPr>
            </w:pPr>
            <w:r w:rsidRPr="008675B3">
              <w:rPr>
                <w:rFonts w:ascii="Palatino Linotype" w:hAnsi="Palatino Linotype"/>
                <w:color w:val="000000" w:themeColor="text1"/>
                <w:sz w:val="16"/>
                <w:szCs w:val="16"/>
              </w:rPr>
              <w:t>PSGC (S)</w:t>
            </w:r>
          </w:p>
        </w:tc>
        <w:tc>
          <w:tcPr>
            <w:tcW w:w="1305" w:type="dxa"/>
            <w:tcBorders>
              <w:top w:val="single" w:sz="4" w:space="0" w:color="000000"/>
              <w:left w:val="single" w:sz="4" w:space="0" w:color="000000"/>
              <w:bottom w:val="single" w:sz="4" w:space="0" w:color="000000"/>
              <w:right w:val="single" w:sz="4" w:space="0" w:color="000000"/>
            </w:tcBorders>
          </w:tcPr>
          <w:p w:rsidR="00AB2E00" w:rsidRPr="008675B3" w:rsidRDefault="008675B3" w:rsidP="00DA10AF">
            <w:pPr>
              <w:spacing w:after="0" w:line="240" w:lineRule="auto"/>
              <w:jc w:val="both"/>
              <w:rPr>
                <w:rFonts w:ascii="Palatino Linotype" w:hAnsi="Palatino Linotype"/>
                <w:color w:val="000000" w:themeColor="text1"/>
                <w:sz w:val="16"/>
                <w:szCs w:val="16"/>
              </w:rPr>
            </w:pPr>
            <w:r>
              <w:rPr>
                <w:rFonts w:ascii="Palatino Linotype" w:hAnsi="Palatino Linotype"/>
                <w:color w:val="000000" w:themeColor="text1"/>
                <w:sz w:val="16"/>
                <w:szCs w:val="16"/>
              </w:rPr>
              <w:t>2021-05-27</w:t>
            </w:r>
          </w:p>
        </w:tc>
        <w:tc>
          <w:tcPr>
            <w:tcW w:w="850" w:type="dxa"/>
            <w:tcBorders>
              <w:top w:val="single" w:sz="4" w:space="0" w:color="000000"/>
              <w:left w:val="single" w:sz="4" w:space="0" w:color="000000"/>
              <w:bottom w:val="single" w:sz="4" w:space="0" w:color="000000"/>
              <w:right w:val="single" w:sz="4" w:space="0" w:color="000000"/>
            </w:tcBorders>
          </w:tcPr>
          <w:p w:rsidR="00AB2E00" w:rsidRPr="008675B3" w:rsidRDefault="00AB2E00" w:rsidP="00DA10AF">
            <w:pPr>
              <w:spacing w:after="0" w:line="240" w:lineRule="auto"/>
              <w:jc w:val="both"/>
              <w:rPr>
                <w:rFonts w:ascii="Palatino Linotype" w:hAnsi="Palatino Linotype"/>
                <w:sz w:val="16"/>
                <w:szCs w:val="16"/>
              </w:rPr>
            </w:pPr>
          </w:p>
        </w:tc>
      </w:tr>
    </w:tbl>
    <w:p w:rsidR="00AB2E00" w:rsidRPr="00E63293" w:rsidRDefault="00AB2E00" w:rsidP="00AB2E00">
      <w:pPr>
        <w:jc w:val="both"/>
        <w:rPr>
          <w:rFonts w:ascii="Palatino Linotype" w:hAnsi="Palatino Linotype"/>
        </w:rPr>
      </w:pPr>
    </w:p>
    <w:p w:rsidR="00AB2E00" w:rsidRPr="00E63293" w:rsidRDefault="00AB2E00" w:rsidP="00AB2E00">
      <w:pPr>
        <w:jc w:val="both"/>
        <w:rPr>
          <w:rFonts w:ascii="Palatino Linotype" w:hAnsi="Palatino Linotype"/>
        </w:rPr>
      </w:pPr>
    </w:p>
    <w:p w:rsidR="00187373" w:rsidRPr="00E63293" w:rsidRDefault="003E088E">
      <w:pPr>
        <w:rPr>
          <w:rFonts w:ascii="Palatino Linotype" w:hAnsi="Palatino Linotype"/>
        </w:rPr>
      </w:pPr>
    </w:p>
    <w:sectPr w:rsidR="00187373" w:rsidRPr="00E63293">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8E" w:rsidRDefault="003E088E">
      <w:pPr>
        <w:spacing w:after="0" w:line="240" w:lineRule="auto"/>
      </w:pPr>
      <w:r>
        <w:separator/>
      </w:r>
    </w:p>
  </w:endnote>
  <w:endnote w:type="continuationSeparator" w:id="0">
    <w:p w:rsidR="003E088E" w:rsidRDefault="003E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74481"/>
    </w:sdtPr>
    <w:sdtEndPr/>
    <w:sdtContent>
      <w:sdt>
        <w:sdtPr>
          <w:id w:val="-1769616900"/>
        </w:sdtPr>
        <w:sdtEndPr/>
        <w:sdtContent>
          <w:p w:rsidR="00235616" w:rsidRDefault="00E4735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E6D41">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E6D41">
              <w:rPr>
                <w:b/>
                <w:bCs/>
                <w:noProof/>
              </w:rPr>
              <w:t>10</w:t>
            </w:r>
            <w:r>
              <w:rPr>
                <w:b/>
                <w:bCs/>
                <w:sz w:val="24"/>
                <w:szCs w:val="24"/>
              </w:rPr>
              <w:fldChar w:fldCharType="end"/>
            </w:r>
          </w:p>
        </w:sdtContent>
      </w:sdt>
    </w:sdtContent>
  </w:sdt>
  <w:p w:rsidR="00235616" w:rsidRDefault="003E08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8E" w:rsidRDefault="003E088E">
      <w:pPr>
        <w:spacing w:after="0" w:line="240" w:lineRule="auto"/>
      </w:pPr>
      <w:r>
        <w:separator/>
      </w:r>
    </w:p>
  </w:footnote>
  <w:footnote w:type="continuationSeparator" w:id="0">
    <w:p w:rsidR="003E088E" w:rsidRDefault="003E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16" w:rsidRDefault="00E47351">
    <w:pPr>
      <w:pStyle w:val="Encabezado"/>
    </w:pPr>
    <w:r>
      <w:rPr>
        <w:noProof/>
        <w:lang w:eastAsia="es-EC"/>
      </w:rPr>
      <w:drawing>
        <wp:anchor distT="0" distB="0" distL="0" distR="0" simplePos="0" relativeHeight="251659264" behindDoc="1" locked="0" layoutInCell="1" allowOverlap="1" wp14:anchorId="31B43E03" wp14:editId="6ABBDA1F">
          <wp:simplePos x="0" y="0"/>
          <wp:positionH relativeFrom="column">
            <wp:posOffset>-1059180</wp:posOffset>
          </wp:positionH>
          <wp:positionV relativeFrom="paragraph">
            <wp:posOffset>-457835</wp:posOffset>
          </wp:positionV>
          <wp:extent cx="7726680" cy="10602595"/>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stretch>
                    <a:fillRect/>
                  </a:stretch>
                </pic:blipFill>
                <pic:spPr>
                  <a:xfrm>
                    <a:off x="0" y="0"/>
                    <a:ext cx="7726680" cy="10602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7537"/>
    <w:multiLevelType w:val="multilevel"/>
    <w:tmpl w:val="408D14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8D1473"/>
    <w:multiLevelType w:val="multilevel"/>
    <w:tmpl w:val="408D14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00"/>
    <w:rsid w:val="003E088E"/>
    <w:rsid w:val="00442E4D"/>
    <w:rsid w:val="00574EE5"/>
    <w:rsid w:val="005E6D41"/>
    <w:rsid w:val="006177E3"/>
    <w:rsid w:val="006750CD"/>
    <w:rsid w:val="008675B3"/>
    <w:rsid w:val="00930DAD"/>
    <w:rsid w:val="00987EE6"/>
    <w:rsid w:val="00A375A8"/>
    <w:rsid w:val="00AB2E00"/>
    <w:rsid w:val="00BE1599"/>
    <w:rsid w:val="00DB1CBB"/>
    <w:rsid w:val="00DB7A83"/>
    <w:rsid w:val="00E47351"/>
    <w:rsid w:val="00E632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E0EF"/>
  <w15:chartTrackingRefBased/>
  <w15:docId w15:val="{04504811-8347-4A1C-9CF7-9F457B4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00"/>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B2E00"/>
    <w:rPr>
      <w:b/>
      <w:bCs/>
    </w:rPr>
  </w:style>
  <w:style w:type="paragraph" w:styleId="Encabezado">
    <w:name w:val="header"/>
    <w:basedOn w:val="Normal"/>
    <w:link w:val="EncabezadoCar"/>
    <w:uiPriority w:val="99"/>
    <w:unhideWhenUsed/>
    <w:qFormat/>
    <w:rsid w:val="00AB2E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AB2E00"/>
    <w:rPr>
      <w:rFonts w:ascii="Calibri" w:eastAsia="MS Mincho" w:hAnsi="Calibri" w:cs="Times New Roman"/>
    </w:rPr>
  </w:style>
  <w:style w:type="paragraph" w:styleId="Piedepgina">
    <w:name w:val="footer"/>
    <w:basedOn w:val="Normal"/>
    <w:link w:val="PiedepginaCar"/>
    <w:uiPriority w:val="99"/>
    <w:unhideWhenUsed/>
    <w:qFormat/>
    <w:rsid w:val="00AB2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AB2E00"/>
    <w:rPr>
      <w:rFonts w:ascii="Calibri" w:eastAsia="MS Mincho" w:hAnsi="Calibri" w:cs="Times New Roman"/>
    </w:rPr>
  </w:style>
  <w:style w:type="paragraph" w:styleId="Subttulo">
    <w:name w:val="Subtitle"/>
    <w:basedOn w:val="Normal"/>
    <w:link w:val="SubttuloCar"/>
    <w:qFormat/>
    <w:rsid w:val="00AB2E00"/>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qFormat/>
    <w:rsid w:val="00AB2E00"/>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qFormat/>
    <w:rsid w:val="00AB2E00"/>
    <w:pPr>
      <w:spacing w:after="120"/>
    </w:pPr>
  </w:style>
  <w:style w:type="character" w:customStyle="1" w:styleId="TextoindependienteCar">
    <w:name w:val="Texto independiente Car"/>
    <w:basedOn w:val="Fuentedeprrafopredeter"/>
    <w:link w:val="Textoindependiente"/>
    <w:uiPriority w:val="99"/>
    <w:qFormat/>
    <w:rsid w:val="00AB2E00"/>
    <w:rPr>
      <w:rFonts w:ascii="Calibri" w:eastAsia="MS Mincho" w:hAnsi="Calibri" w:cs="Times New Roman"/>
    </w:rPr>
  </w:style>
  <w:style w:type="paragraph" w:styleId="Sinespaciado">
    <w:name w:val="No Spacing"/>
    <w:link w:val="SinespaciadoCar"/>
    <w:uiPriority w:val="1"/>
    <w:qFormat/>
    <w:rsid w:val="00AB2E00"/>
    <w:pPr>
      <w:spacing w:after="0" w:line="240" w:lineRule="auto"/>
    </w:pPr>
    <w:rPr>
      <w:rFonts w:ascii="Calibri" w:eastAsia="MS Mincho" w:hAnsi="Calibri" w:cs="Times New Roman"/>
    </w:rPr>
  </w:style>
  <w:style w:type="paragraph" w:styleId="Prrafodelista">
    <w:name w:val="List Paragraph"/>
    <w:basedOn w:val="Normal"/>
    <w:uiPriority w:val="34"/>
    <w:qFormat/>
    <w:rsid w:val="00AB2E00"/>
    <w:pPr>
      <w:spacing w:after="0" w:line="360" w:lineRule="auto"/>
      <w:ind w:left="720"/>
      <w:contextualSpacing/>
      <w:jc w:val="both"/>
    </w:pPr>
    <w:rPr>
      <w:rFonts w:ascii="Bookman Old Style" w:eastAsia="Calibri" w:hAnsi="Bookman Old Style"/>
      <w:sz w:val="24"/>
    </w:rPr>
  </w:style>
  <w:style w:type="character" w:customStyle="1" w:styleId="SinespaciadoCar">
    <w:name w:val="Sin espaciado Car"/>
    <w:link w:val="Sinespaciado"/>
    <w:uiPriority w:val="1"/>
    <w:qFormat/>
    <w:locked/>
    <w:rsid w:val="00AB2E00"/>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Israel Heras Sanchez</dc:creator>
  <cp:keywords/>
  <dc:description/>
  <cp:lastModifiedBy>Isaac Samuel Byun Olivo</cp:lastModifiedBy>
  <cp:revision>2</cp:revision>
  <dcterms:created xsi:type="dcterms:W3CDTF">2021-05-27T20:59:00Z</dcterms:created>
  <dcterms:modified xsi:type="dcterms:W3CDTF">2021-05-27T20:59:00Z</dcterms:modified>
</cp:coreProperties>
</file>