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57" w:rsidRDefault="003C3757" w:rsidP="003C3757">
      <w:pPr>
        <w:jc w:val="center"/>
        <w:rPr>
          <w:b/>
        </w:rPr>
      </w:pPr>
      <w:r w:rsidRPr="003C3757">
        <w:rPr>
          <w:b/>
        </w:rPr>
        <w:t xml:space="preserve">CONVOCATORIA A SESIÓN </w:t>
      </w:r>
      <w:r w:rsidR="00821DE7" w:rsidRPr="003C3757">
        <w:rPr>
          <w:b/>
        </w:rPr>
        <w:t>EXTRA</w:t>
      </w:r>
      <w:r w:rsidRPr="003C3757">
        <w:rPr>
          <w:b/>
        </w:rPr>
        <w:t xml:space="preserve">ORDINARIA DE LA COMISIÓN DE </w:t>
      </w:r>
    </w:p>
    <w:p w:rsidR="005911C3" w:rsidRPr="003C3757" w:rsidRDefault="003C3757" w:rsidP="003C3757">
      <w:pPr>
        <w:jc w:val="center"/>
        <w:rPr>
          <w:b/>
        </w:rPr>
      </w:pPr>
      <w:r w:rsidRPr="003C3757">
        <w:rPr>
          <w:b/>
        </w:rPr>
        <w:t>IGUALDAD, GÉNERO E INCLUSIÓN SOCIAL</w:t>
      </w:r>
    </w:p>
    <w:p w:rsidR="005911C3" w:rsidRPr="003C3757" w:rsidRDefault="003C3757" w:rsidP="003C3757">
      <w:pPr>
        <w:jc w:val="center"/>
        <w:rPr>
          <w:b/>
        </w:rPr>
      </w:pPr>
      <w:r w:rsidRPr="003C3757">
        <w:rPr>
          <w:b/>
        </w:rPr>
        <w:t>EJE SOCIAL</w:t>
      </w:r>
    </w:p>
    <w:p w:rsidR="005911C3" w:rsidRPr="003C3757" w:rsidRDefault="005911C3" w:rsidP="003C3757"/>
    <w:p w:rsidR="005911C3" w:rsidRPr="003C3757" w:rsidRDefault="003C3757" w:rsidP="003C3757">
      <w:pPr>
        <w:jc w:val="both"/>
      </w:pPr>
      <w:r w:rsidRPr="003C3757">
        <w:t>POR DISPOSICIÓN DE LA CONCEJALA GISSELA CHALÁ REINOSO, PRESIDENTA DE LA COMISIÓN DE IGUALDAD, GÉNERO E INCLUSIÓN SOCIAL. EN CUMPLIMIENTO DE LOS DEBERES Y ATRIBUCIONES ESTABLECIDOS EN EL ART. 1.1.18 LITERALES C) Y D) DEL CÓDIGO MUNICIPAL, CONVOCO A USTE</w:t>
      </w:r>
      <w:bookmarkStart w:id="0" w:name="_GoBack"/>
      <w:bookmarkEnd w:id="0"/>
      <w:r w:rsidRPr="003C3757">
        <w:t xml:space="preserve">DES A LA SESIÓN </w:t>
      </w:r>
      <w:r w:rsidR="00821DE7" w:rsidRPr="003C3757">
        <w:t>EXTRA</w:t>
      </w:r>
      <w:r w:rsidRPr="003C3757">
        <w:t xml:space="preserve">ORDINARIA DE LA COMISIÓN EN MENCIÓN. QUE SE LLEVARÁ A CABO DE MANERA </w:t>
      </w:r>
      <w:r w:rsidR="001776BA">
        <w:t>VIRTUAL</w:t>
      </w:r>
      <w:r w:rsidRPr="003C3757">
        <w:t xml:space="preserve"> EL DÍA </w:t>
      </w:r>
      <w:r w:rsidR="00C13A53">
        <w:rPr>
          <w:b/>
        </w:rPr>
        <w:t>MIÉRCOLES 03</w:t>
      </w:r>
      <w:r w:rsidR="00A4051A">
        <w:rPr>
          <w:b/>
        </w:rPr>
        <w:t xml:space="preserve"> DE </w:t>
      </w:r>
      <w:r w:rsidR="00C13A53">
        <w:rPr>
          <w:b/>
        </w:rPr>
        <w:t>MAYO</w:t>
      </w:r>
      <w:r w:rsidRPr="003C3757">
        <w:rPr>
          <w:b/>
        </w:rPr>
        <w:t xml:space="preserve"> </w:t>
      </w:r>
      <w:r>
        <w:rPr>
          <w:b/>
        </w:rPr>
        <w:t>DE 202</w:t>
      </w:r>
      <w:r w:rsidR="00C13A53">
        <w:rPr>
          <w:b/>
        </w:rPr>
        <w:t>3 A LAS 15</w:t>
      </w:r>
      <w:r w:rsidR="001776BA">
        <w:rPr>
          <w:b/>
        </w:rPr>
        <w:t>H0</w:t>
      </w:r>
      <w:r w:rsidRPr="003C3757">
        <w:rPr>
          <w:b/>
        </w:rPr>
        <w:t>0</w:t>
      </w:r>
      <w:r w:rsidRPr="003C3757">
        <w:t>, CON EL SIGUIENTE ORDEN DEL DÍA:</w:t>
      </w:r>
    </w:p>
    <w:p w:rsidR="005911C3" w:rsidRPr="003C3757" w:rsidRDefault="005911C3" w:rsidP="003C3757"/>
    <w:p w:rsidR="00821DE7" w:rsidRPr="003C3757" w:rsidRDefault="00821DE7" w:rsidP="003C3757"/>
    <w:p w:rsidR="00821DE7" w:rsidRPr="00C13A53" w:rsidRDefault="00C13A53" w:rsidP="00701A13">
      <w:pPr>
        <w:pStyle w:val="Prrafodelista"/>
        <w:numPr>
          <w:ilvl w:val="0"/>
          <w:numId w:val="5"/>
        </w:numPr>
        <w:jc w:val="both"/>
      </w:pPr>
      <w:r>
        <w:t xml:space="preserve">Conocimiento del proyecto de </w:t>
      </w:r>
      <w:r>
        <w:rPr>
          <w:rFonts w:ascii="Arial" w:hAnsi="Arial" w:cs="Arial"/>
          <w:sz w:val="24"/>
          <w:szCs w:val="24"/>
        </w:rPr>
        <w:t>Ordenanza Metropolitana R</w:t>
      </w:r>
      <w:r w:rsidRPr="00C13A53">
        <w:rPr>
          <w:rFonts w:ascii="Arial" w:hAnsi="Arial" w:cs="Arial"/>
          <w:sz w:val="24"/>
          <w:szCs w:val="24"/>
        </w:rPr>
        <w:t xml:space="preserve">eformatoria del libro II.5 </w:t>
      </w:r>
      <w:r>
        <w:rPr>
          <w:rFonts w:ascii="Arial" w:hAnsi="Arial" w:cs="Arial"/>
          <w:sz w:val="24"/>
          <w:szCs w:val="24"/>
        </w:rPr>
        <w:t>título I</w:t>
      </w:r>
      <w:r w:rsidRPr="00C13A53">
        <w:rPr>
          <w:rFonts w:ascii="Arial" w:hAnsi="Arial" w:cs="Arial"/>
          <w:sz w:val="24"/>
          <w:szCs w:val="24"/>
        </w:rPr>
        <w:t xml:space="preserve">, capitulo </w:t>
      </w:r>
      <w:r>
        <w:rPr>
          <w:rFonts w:ascii="Arial" w:hAnsi="Arial" w:cs="Arial"/>
          <w:sz w:val="24"/>
          <w:szCs w:val="24"/>
        </w:rPr>
        <w:t>II</w:t>
      </w:r>
      <w:r w:rsidRPr="00C13A53">
        <w:rPr>
          <w:rFonts w:ascii="Arial" w:hAnsi="Arial" w:cs="Arial"/>
          <w:sz w:val="24"/>
          <w:szCs w:val="24"/>
        </w:rPr>
        <w:t xml:space="preserve"> sub </w:t>
      </w:r>
      <w:r>
        <w:rPr>
          <w:rFonts w:ascii="Arial" w:hAnsi="Arial" w:cs="Arial"/>
          <w:sz w:val="24"/>
          <w:szCs w:val="24"/>
        </w:rPr>
        <w:t>parágrafo II del Sistema de Protección I</w:t>
      </w:r>
      <w:r w:rsidRPr="00C13A53">
        <w:rPr>
          <w:rFonts w:ascii="Arial" w:hAnsi="Arial" w:cs="Arial"/>
          <w:sz w:val="24"/>
          <w:szCs w:val="24"/>
        </w:rPr>
        <w:t xml:space="preserve">ntegral </w:t>
      </w:r>
      <w:r>
        <w:rPr>
          <w:rFonts w:ascii="Arial" w:hAnsi="Arial" w:cs="Arial"/>
          <w:sz w:val="24"/>
          <w:szCs w:val="24"/>
        </w:rPr>
        <w:t>del Distrito Metropolitano de Q</w:t>
      </w:r>
      <w:r w:rsidRPr="00C13A53">
        <w:rPr>
          <w:rFonts w:ascii="Arial" w:hAnsi="Arial" w:cs="Arial"/>
          <w:sz w:val="24"/>
          <w:szCs w:val="24"/>
        </w:rPr>
        <w:t xml:space="preserve">uito </w:t>
      </w:r>
      <w:r>
        <w:rPr>
          <w:rFonts w:ascii="Arial" w:hAnsi="Arial" w:cs="Arial"/>
          <w:sz w:val="24"/>
          <w:szCs w:val="24"/>
        </w:rPr>
        <w:t>del Código M</w:t>
      </w:r>
      <w:r w:rsidRPr="00C13A53">
        <w:rPr>
          <w:rFonts w:ascii="Arial" w:hAnsi="Arial" w:cs="Arial"/>
          <w:sz w:val="24"/>
          <w:szCs w:val="24"/>
        </w:rPr>
        <w:t xml:space="preserve">unicipal para el </w:t>
      </w:r>
      <w:r>
        <w:rPr>
          <w:rFonts w:ascii="Arial" w:hAnsi="Arial" w:cs="Arial"/>
          <w:sz w:val="24"/>
          <w:szCs w:val="24"/>
        </w:rPr>
        <w:t>D</w:t>
      </w:r>
      <w:r w:rsidRPr="00C13A53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>rito Metropolitano de Q</w:t>
      </w:r>
      <w:r w:rsidRPr="00C13A53">
        <w:rPr>
          <w:rFonts w:ascii="Arial" w:hAnsi="Arial" w:cs="Arial"/>
          <w:sz w:val="24"/>
          <w:szCs w:val="24"/>
        </w:rPr>
        <w:t>uito</w:t>
      </w:r>
      <w:r>
        <w:rPr>
          <w:rFonts w:ascii="Arial" w:hAnsi="Arial" w:cs="Arial"/>
          <w:sz w:val="24"/>
          <w:szCs w:val="24"/>
        </w:rPr>
        <w:t>; y resolución al respecto.</w:t>
      </w:r>
    </w:p>
    <w:p w:rsidR="005911C3" w:rsidRPr="003C3757" w:rsidRDefault="005911C3" w:rsidP="003C3757"/>
    <w:p w:rsidR="003C3757" w:rsidRDefault="003C3757" w:rsidP="003C3757"/>
    <w:p w:rsidR="003C3757" w:rsidRDefault="003C3757" w:rsidP="003C3757"/>
    <w:p w:rsidR="008C2116" w:rsidRDefault="008C2116" w:rsidP="008C2116">
      <w:pPr>
        <w:pStyle w:val="Ttulo1"/>
      </w:pPr>
      <w:r w:rsidRPr="00A207B5">
        <w:t xml:space="preserve">LA PRESENTE CONVOCATORIA ESTA </w:t>
      </w:r>
      <w:r>
        <w:t>DIRIGIDA A CONCEJALES MIEMBRO DE LA COMISIÓN</w:t>
      </w:r>
    </w:p>
    <w:p w:rsidR="00180855" w:rsidRDefault="00180855" w:rsidP="008C2116">
      <w:pPr>
        <w:pStyle w:val="Ttulo1"/>
      </w:pPr>
    </w:p>
    <w:p w:rsidR="00180855" w:rsidRPr="00F00F7E" w:rsidRDefault="00180855" w:rsidP="008C2116">
      <w:pPr>
        <w:pStyle w:val="Ttulo1"/>
        <w:rPr>
          <w:b w:val="0"/>
        </w:rPr>
      </w:pPr>
      <w:r w:rsidRPr="00F00F7E">
        <w:rPr>
          <w:b w:val="0"/>
        </w:rPr>
        <w:t xml:space="preserve">Concejala </w:t>
      </w:r>
      <w:proofErr w:type="spellStart"/>
      <w:r w:rsidRPr="00F00F7E">
        <w:rPr>
          <w:b w:val="0"/>
        </w:rPr>
        <w:t>Gissela</w:t>
      </w:r>
      <w:proofErr w:type="spellEnd"/>
      <w:r w:rsidRPr="00F00F7E">
        <w:rPr>
          <w:b w:val="0"/>
        </w:rPr>
        <w:t xml:space="preserve"> </w:t>
      </w:r>
      <w:proofErr w:type="spellStart"/>
      <w:r w:rsidRPr="00F00F7E">
        <w:rPr>
          <w:b w:val="0"/>
        </w:rPr>
        <w:t>Chalá</w:t>
      </w:r>
      <w:proofErr w:type="spellEnd"/>
    </w:p>
    <w:p w:rsidR="00180855" w:rsidRPr="00F00F7E" w:rsidRDefault="00180855" w:rsidP="008C2116">
      <w:pPr>
        <w:pStyle w:val="Ttulo1"/>
        <w:rPr>
          <w:b w:val="0"/>
        </w:rPr>
      </w:pPr>
      <w:r w:rsidRPr="00F00F7E">
        <w:rPr>
          <w:b w:val="0"/>
        </w:rPr>
        <w:t xml:space="preserve">Concejal Orlando </w:t>
      </w:r>
      <w:proofErr w:type="spellStart"/>
      <w:r w:rsidRPr="00F00F7E">
        <w:rPr>
          <w:b w:val="0"/>
        </w:rPr>
        <w:t>Nuñez</w:t>
      </w:r>
      <w:proofErr w:type="spellEnd"/>
    </w:p>
    <w:p w:rsidR="00180855" w:rsidRPr="00F00F7E" w:rsidRDefault="00180855" w:rsidP="008C2116">
      <w:pPr>
        <w:pStyle w:val="Ttulo1"/>
        <w:rPr>
          <w:b w:val="0"/>
        </w:rPr>
      </w:pPr>
      <w:r w:rsidRPr="00F00F7E">
        <w:rPr>
          <w:b w:val="0"/>
        </w:rPr>
        <w:t xml:space="preserve">Concejala </w:t>
      </w:r>
      <w:r w:rsidR="000E3347" w:rsidRPr="00F00F7E">
        <w:rPr>
          <w:b w:val="0"/>
        </w:rPr>
        <w:t>Mónica Sandoval</w:t>
      </w:r>
    </w:p>
    <w:p w:rsidR="00F00F7E" w:rsidRDefault="00F00F7E" w:rsidP="008C2116">
      <w:pPr>
        <w:pStyle w:val="Ttulo1"/>
      </w:pPr>
    </w:p>
    <w:p w:rsidR="008C2116" w:rsidRDefault="00C13A53" w:rsidP="008C2116">
      <w:pPr>
        <w:pStyle w:val="Ttulo1"/>
        <w:spacing w:before="2"/>
        <w:ind w:left="120"/>
      </w:pPr>
      <w:r>
        <w:t>FUNCIONARIOS CONVOCADOS</w:t>
      </w:r>
    </w:p>
    <w:p w:rsidR="00F00F7E" w:rsidRDefault="00F00F7E" w:rsidP="008C2116">
      <w:pPr>
        <w:pStyle w:val="Ttulo1"/>
        <w:spacing w:before="2"/>
        <w:ind w:left="120"/>
      </w:pPr>
    </w:p>
    <w:p w:rsidR="00C13A53" w:rsidRPr="00F00F7E" w:rsidRDefault="00C13A53" w:rsidP="00C13A53">
      <w:pPr>
        <w:pStyle w:val="Ttulo1"/>
        <w:numPr>
          <w:ilvl w:val="0"/>
          <w:numId w:val="7"/>
        </w:numPr>
        <w:spacing w:before="2"/>
        <w:rPr>
          <w:b w:val="0"/>
        </w:rPr>
      </w:pPr>
      <w:r w:rsidRPr="00F00F7E">
        <w:rPr>
          <w:b w:val="0"/>
        </w:rPr>
        <w:t>Procuraduría Metropolitana</w:t>
      </w:r>
    </w:p>
    <w:p w:rsidR="00C13A53" w:rsidRDefault="00C13A53" w:rsidP="00BE148A">
      <w:pPr>
        <w:pStyle w:val="Ttulo1"/>
        <w:numPr>
          <w:ilvl w:val="0"/>
          <w:numId w:val="7"/>
        </w:numPr>
        <w:spacing w:before="2"/>
      </w:pPr>
      <w:r w:rsidRPr="00F00F7E">
        <w:rPr>
          <w:b w:val="0"/>
        </w:rPr>
        <w:t>Consejo de Protección de Derechos</w:t>
      </w:r>
    </w:p>
    <w:p w:rsidR="008C2116" w:rsidRPr="003C3F9F" w:rsidRDefault="008C2116" w:rsidP="008C2116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8C2116" w:rsidRPr="000972B3" w:rsidRDefault="008C2116" w:rsidP="008C2116">
      <w:pPr>
        <w:pStyle w:val="Prrafodelista"/>
        <w:ind w:left="720" w:firstLine="0"/>
        <w:rPr>
          <w:sz w:val="24"/>
          <w:szCs w:val="24"/>
        </w:rPr>
      </w:pPr>
    </w:p>
    <w:p w:rsidR="008C2116" w:rsidRPr="00A207B5" w:rsidRDefault="008C2116" w:rsidP="008C2116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8C2116" w:rsidRPr="00A207B5" w:rsidRDefault="008C2116" w:rsidP="008C2116">
      <w:pPr>
        <w:rPr>
          <w:b/>
          <w:sz w:val="24"/>
          <w:szCs w:val="24"/>
        </w:rPr>
      </w:pPr>
    </w:p>
    <w:p w:rsidR="008C2116" w:rsidRPr="00A207B5" w:rsidRDefault="008C2116" w:rsidP="008C2116">
      <w:pPr>
        <w:rPr>
          <w:b/>
          <w:sz w:val="24"/>
          <w:szCs w:val="24"/>
        </w:rPr>
      </w:pPr>
    </w:p>
    <w:p w:rsidR="008C2116" w:rsidRPr="00A207B5" w:rsidRDefault="008C2116" w:rsidP="008C2116">
      <w:pPr>
        <w:rPr>
          <w:b/>
          <w:sz w:val="24"/>
          <w:szCs w:val="24"/>
        </w:rPr>
      </w:pPr>
    </w:p>
    <w:p w:rsidR="008C2116" w:rsidRPr="00A207B5" w:rsidRDefault="008C2116" w:rsidP="008C2116">
      <w:pPr>
        <w:rPr>
          <w:b/>
          <w:sz w:val="24"/>
          <w:szCs w:val="24"/>
        </w:rPr>
      </w:pPr>
    </w:p>
    <w:p w:rsidR="008C2116" w:rsidRPr="00A207B5" w:rsidRDefault="008C2116" w:rsidP="008C2116">
      <w:pPr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:rsidR="008C2116" w:rsidRPr="00A207B5" w:rsidRDefault="008C2116" w:rsidP="008C2116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>PRESIDENTA COMISIÓN DE IGUALDAD, GÉNERO E INCLUSIÓN SOCIAL</w:t>
      </w:r>
    </w:p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p w:rsidR="003C3757" w:rsidRDefault="003C3757" w:rsidP="003C3757"/>
    <w:sectPr w:rsidR="003C3757" w:rsidSect="00165B04">
      <w:pgSz w:w="11880" w:h="16580"/>
      <w:pgMar w:top="152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B21"/>
    <w:multiLevelType w:val="hybridMultilevel"/>
    <w:tmpl w:val="F530E6A4"/>
    <w:lvl w:ilvl="0" w:tplc="82D0FE3C">
      <w:start w:val="1"/>
      <w:numFmt w:val="bullet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8C82433"/>
    <w:multiLevelType w:val="hybridMultilevel"/>
    <w:tmpl w:val="D12C2E2C"/>
    <w:lvl w:ilvl="0" w:tplc="BD5270D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8E07490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32DA4C40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A7501B12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DDE89B06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E55815CA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3460A7B2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054CA894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CB32F4A2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6782BDB"/>
    <w:multiLevelType w:val="hybridMultilevel"/>
    <w:tmpl w:val="79F66A76"/>
    <w:lvl w:ilvl="0" w:tplc="580A000F">
      <w:start w:val="1"/>
      <w:numFmt w:val="decimal"/>
      <w:lvlText w:val="%1."/>
      <w:lvlJc w:val="left"/>
      <w:pPr>
        <w:ind w:left="820" w:hanging="360"/>
      </w:pPr>
    </w:lvl>
    <w:lvl w:ilvl="1" w:tplc="580A0019" w:tentative="1">
      <w:start w:val="1"/>
      <w:numFmt w:val="lowerLetter"/>
      <w:lvlText w:val="%2."/>
      <w:lvlJc w:val="left"/>
      <w:pPr>
        <w:ind w:left="1540" w:hanging="360"/>
      </w:pPr>
    </w:lvl>
    <w:lvl w:ilvl="2" w:tplc="580A001B" w:tentative="1">
      <w:start w:val="1"/>
      <w:numFmt w:val="lowerRoman"/>
      <w:lvlText w:val="%3."/>
      <w:lvlJc w:val="right"/>
      <w:pPr>
        <w:ind w:left="2260" w:hanging="180"/>
      </w:pPr>
    </w:lvl>
    <w:lvl w:ilvl="3" w:tplc="580A000F" w:tentative="1">
      <w:start w:val="1"/>
      <w:numFmt w:val="decimal"/>
      <w:lvlText w:val="%4."/>
      <w:lvlJc w:val="left"/>
      <w:pPr>
        <w:ind w:left="2980" w:hanging="360"/>
      </w:pPr>
    </w:lvl>
    <w:lvl w:ilvl="4" w:tplc="580A0019" w:tentative="1">
      <w:start w:val="1"/>
      <w:numFmt w:val="lowerLetter"/>
      <w:lvlText w:val="%5."/>
      <w:lvlJc w:val="left"/>
      <w:pPr>
        <w:ind w:left="3700" w:hanging="360"/>
      </w:pPr>
    </w:lvl>
    <w:lvl w:ilvl="5" w:tplc="580A001B" w:tentative="1">
      <w:start w:val="1"/>
      <w:numFmt w:val="lowerRoman"/>
      <w:lvlText w:val="%6."/>
      <w:lvlJc w:val="right"/>
      <w:pPr>
        <w:ind w:left="4420" w:hanging="180"/>
      </w:pPr>
    </w:lvl>
    <w:lvl w:ilvl="6" w:tplc="580A000F" w:tentative="1">
      <w:start w:val="1"/>
      <w:numFmt w:val="decimal"/>
      <w:lvlText w:val="%7."/>
      <w:lvlJc w:val="left"/>
      <w:pPr>
        <w:ind w:left="5140" w:hanging="360"/>
      </w:pPr>
    </w:lvl>
    <w:lvl w:ilvl="7" w:tplc="580A0019" w:tentative="1">
      <w:start w:val="1"/>
      <w:numFmt w:val="lowerLetter"/>
      <w:lvlText w:val="%8."/>
      <w:lvlJc w:val="left"/>
      <w:pPr>
        <w:ind w:left="5860" w:hanging="360"/>
      </w:pPr>
    </w:lvl>
    <w:lvl w:ilvl="8" w:tplc="5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B636065"/>
    <w:multiLevelType w:val="hybridMultilevel"/>
    <w:tmpl w:val="882CA83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3ABF"/>
    <w:multiLevelType w:val="hybridMultilevel"/>
    <w:tmpl w:val="E942105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86939"/>
    <w:multiLevelType w:val="hybridMultilevel"/>
    <w:tmpl w:val="06ECC594"/>
    <w:lvl w:ilvl="0" w:tplc="49AE2A9C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5FA6822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78DABFDA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B69287E0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0B7E2D1C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F4F618B2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DD2A58E0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DFE60906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9A62355C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3"/>
    <w:rsid w:val="000E3347"/>
    <w:rsid w:val="00165B04"/>
    <w:rsid w:val="001776BA"/>
    <w:rsid w:val="00180855"/>
    <w:rsid w:val="001F7AF4"/>
    <w:rsid w:val="003C3757"/>
    <w:rsid w:val="00582692"/>
    <w:rsid w:val="005911C3"/>
    <w:rsid w:val="00701A13"/>
    <w:rsid w:val="00821DE7"/>
    <w:rsid w:val="008C2116"/>
    <w:rsid w:val="0092030F"/>
    <w:rsid w:val="009D7A3D"/>
    <w:rsid w:val="009F5CFE"/>
    <w:rsid w:val="00A4051A"/>
    <w:rsid w:val="00AF4ED6"/>
    <w:rsid w:val="00BD61E4"/>
    <w:rsid w:val="00C13A53"/>
    <w:rsid w:val="00F00F7E"/>
    <w:rsid w:val="00F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636F"/>
  <w15:docId w15:val="{E197A95D-D403-42E0-8BE9-EEDD52FE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5B04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rsid w:val="00165B04"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B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65B04"/>
    <w:pPr>
      <w:ind w:left="82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65B04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165B04"/>
  </w:style>
  <w:style w:type="character" w:styleId="Textoennegrita">
    <w:name w:val="Strong"/>
    <w:basedOn w:val="Fuentedeprrafopredeter"/>
    <w:uiPriority w:val="22"/>
    <w:qFormat/>
    <w:rsid w:val="00A40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conv. extraordinaria CIGIS rev mal 16-12-2021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conv. extraordinaria CIGIS rev mal 16-12-2021</dc:title>
  <dc:creator>Agus Larco</dc:creator>
  <cp:lastModifiedBy>Marianita de Jesus Salazar Yanez</cp:lastModifiedBy>
  <cp:revision>3</cp:revision>
  <dcterms:created xsi:type="dcterms:W3CDTF">2023-04-28T16:03:00Z</dcterms:created>
  <dcterms:modified xsi:type="dcterms:W3CDTF">2023-04-28T16:48:00Z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Word</vt:lpwstr>
  </property>
  <property fmtid="{D5CDD505-2E9C-101B-9397-08002B2CF9AE}" pid="4" name="LastSaved">
    <vt:filetime>2022-01-12T00:00:00Z</vt:filetime>
  </property>
</Properties>
</file>