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</w:rPr>
      </w:pPr>
      <w:r w:rsidRPr="00332D8A">
        <w:rPr>
          <w:rFonts w:ascii="Palatino Linotype" w:hAnsi="Palatino Linotype" w:cs="Tahoma"/>
          <w:b/>
        </w:rPr>
        <w:t>ACTA RESOLUTIVA DE LA SESIÓN No. 0</w:t>
      </w:r>
      <w:r w:rsidR="00BA415D">
        <w:rPr>
          <w:rFonts w:ascii="Palatino Linotype" w:hAnsi="Palatino Linotype" w:cs="Tahoma"/>
          <w:b/>
        </w:rPr>
        <w:t>92</w:t>
      </w:r>
      <w:r w:rsidR="00393ECC" w:rsidRPr="00332D8A">
        <w:rPr>
          <w:rFonts w:ascii="Palatino Linotype" w:hAnsi="Palatino Linotype" w:cs="Tahoma"/>
          <w:b/>
        </w:rPr>
        <w:t>-</w:t>
      </w:r>
      <w:r w:rsidRPr="00332D8A">
        <w:rPr>
          <w:rFonts w:ascii="Palatino Linotype" w:hAnsi="Palatino Linotype" w:cs="Tahoma"/>
          <w:b/>
        </w:rPr>
        <w:t>ORDINARIA</w:t>
      </w:r>
    </w:p>
    <w:p w:rsidR="00E70A9C" w:rsidRPr="00332D8A" w:rsidRDefault="00E70A9C" w:rsidP="0074430A">
      <w:pPr>
        <w:spacing w:after="0"/>
        <w:jc w:val="center"/>
        <w:rPr>
          <w:rFonts w:ascii="Palatino Linotype" w:hAnsi="Palatino Linotype"/>
        </w:rPr>
      </w:pPr>
      <w:r w:rsidRPr="00332D8A">
        <w:rPr>
          <w:rFonts w:ascii="Palatino Linotype" w:hAnsi="Palatino Linotype" w:cs="Tahoma"/>
          <w:b/>
        </w:rPr>
        <w:t xml:space="preserve">DE LA COMISIÓN DE </w:t>
      </w:r>
      <w:r w:rsidRPr="00332D8A">
        <w:rPr>
          <w:rFonts w:ascii="Palatino Linotype" w:hAnsi="Palatino Linotype" w:cs="NimbusRomNo9L"/>
          <w:b/>
          <w:bCs/>
        </w:rPr>
        <w:t>IGUALDAD, GÉNERO E INCLUSIÓN SOCIAL</w:t>
      </w:r>
    </w:p>
    <w:p w:rsidR="00E70A9C" w:rsidRPr="00332D8A" w:rsidRDefault="00E70A9C" w:rsidP="0074430A">
      <w:pPr>
        <w:shd w:val="clear" w:color="auto" w:fill="FFFFFF"/>
        <w:spacing w:after="0"/>
        <w:jc w:val="center"/>
        <w:rPr>
          <w:rFonts w:ascii="Palatino Linotype" w:hAnsi="Palatino Linotype" w:cs="NimbusRomNo9L"/>
          <w:b/>
          <w:bCs/>
        </w:rPr>
      </w:pPr>
      <w:r w:rsidRPr="00332D8A">
        <w:rPr>
          <w:rFonts w:ascii="Palatino Linotype" w:hAnsi="Palatino Linotype" w:cs="NimbusRomNo9L"/>
          <w:b/>
          <w:bCs/>
        </w:rPr>
        <w:t>-EJE SOCIAL-</w:t>
      </w:r>
    </w:p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</w:rPr>
      </w:pPr>
    </w:p>
    <w:p w:rsidR="00E70A9C" w:rsidRPr="00332D8A" w:rsidRDefault="00C31ADB" w:rsidP="00946999">
      <w:pPr>
        <w:spacing w:after="0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VIERNES 8 DE ABRIL DE 2022</w:t>
      </w:r>
    </w:p>
    <w:p w:rsidR="00946999" w:rsidRPr="00332D8A" w:rsidRDefault="00946999" w:rsidP="00946999">
      <w:pPr>
        <w:spacing w:after="0"/>
        <w:jc w:val="center"/>
        <w:rPr>
          <w:rFonts w:ascii="Palatino Linotype" w:hAnsi="Palatino Linotype" w:cs="Tahoma"/>
          <w:b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>En el Distrito Metr</w:t>
      </w:r>
      <w:r w:rsidR="00AE3982">
        <w:rPr>
          <w:rFonts w:ascii="Palatino Linotype" w:hAnsi="Palatino Linotype" w:cs="Tahoma"/>
        </w:rPr>
        <w:t>opolitano de Quito, siendo las 1</w:t>
      </w:r>
      <w:r w:rsidR="00BA415D">
        <w:rPr>
          <w:rFonts w:ascii="Palatino Linotype" w:hAnsi="Palatino Linotype" w:cs="Tahoma"/>
        </w:rPr>
        <w:t>0</w:t>
      </w:r>
      <w:r w:rsidRPr="00332D8A">
        <w:rPr>
          <w:rFonts w:ascii="Palatino Linotype" w:hAnsi="Palatino Linotype" w:cs="Tahoma"/>
        </w:rPr>
        <w:t>h</w:t>
      </w:r>
      <w:r w:rsidR="00BA415D">
        <w:rPr>
          <w:rFonts w:ascii="Palatino Linotype" w:hAnsi="Palatino Linotype" w:cs="Tahoma"/>
        </w:rPr>
        <w:t>13</w:t>
      </w:r>
      <w:r w:rsidRPr="00332D8A">
        <w:rPr>
          <w:rFonts w:ascii="Palatino Linotype" w:hAnsi="Palatino Linotype" w:cs="Tahoma"/>
        </w:rPr>
        <w:t xml:space="preserve"> del </w:t>
      </w:r>
      <w:r w:rsidR="00BA415D">
        <w:rPr>
          <w:rFonts w:ascii="Palatino Linotype" w:hAnsi="Palatino Linotype" w:cs="Tahoma"/>
        </w:rPr>
        <w:t>viernes 8 de abril</w:t>
      </w:r>
      <w:r w:rsidR="002C7B27" w:rsidRPr="00332D8A">
        <w:rPr>
          <w:rFonts w:ascii="Palatino Linotype" w:hAnsi="Palatino Linotype" w:cs="Tahoma"/>
        </w:rPr>
        <w:t xml:space="preserve"> </w:t>
      </w:r>
      <w:r w:rsidRPr="00332D8A">
        <w:rPr>
          <w:rFonts w:ascii="Palatino Linotype" w:hAnsi="Palatino Linotype" w:cs="Tahoma"/>
        </w:rPr>
        <w:t xml:space="preserve">de 2022, conforme la convocatoria se lleva a cabo de manera </w:t>
      </w:r>
      <w:r w:rsidR="00676782">
        <w:rPr>
          <w:rFonts w:ascii="Palatino Linotype" w:hAnsi="Palatino Linotype" w:cs="Tahoma"/>
        </w:rPr>
        <w:t>presencial</w:t>
      </w:r>
      <w:r w:rsidRPr="00332D8A">
        <w:rPr>
          <w:rFonts w:ascii="Palatino Linotype" w:hAnsi="Palatino Linotype" w:cs="Tahoma"/>
        </w:rPr>
        <w:t>, la sesión No. 0</w:t>
      </w:r>
      <w:r w:rsidR="00C75605">
        <w:rPr>
          <w:rFonts w:ascii="Palatino Linotype" w:hAnsi="Palatino Linotype" w:cs="Tahoma"/>
        </w:rPr>
        <w:t>9</w:t>
      </w:r>
      <w:r w:rsidR="00BA415D">
        <w:rPr>
          <w:rFonts w:ascii="Palatino Linotype" w:hAnsi="Palatino Linotype" w:cs="Tahoma"/>
        </w:rPr>
        <w:t>2</w:t>
      </w:r>
      <w:r w:rsidRPr="00332D8A">
        <w:rPr>
          <w:rFonts w:ascii="Palatino Linotype" w:hAnsi="Palatino Linotype" w:cs="Tahoma"/>
        </w:rPr>
        <w:t xml:space="preserve"> - </w:t>
      </w:r>
      <w:r w:rsidR="00946999" w:rsidRPr="00332D8A">
        <w:rPr>
          <w:rFonts w:ascii="Palatino Linotype" w:hAnsi="Palatino Linotype" w:cs="Tahoma"/>
        </w:rPr>
        <w:t>o</w:t>
      </w:r>
      <w:r w:rsidRPr="00332D8A">
        <w:rPr>
          <w:rFonts w:ascii="Palatino Linotype" w:hAnsi="Palatino Linotype" w:cs="Tahoma"/>
        </w:rPr>
        <w:t xml:space="preserve">rdinaria de la Comisión de </w:t>
      </w:r>
      <w:r w:rsidRPr="00332D8A">
        <w:rPr>
          <w:rFonts w:ascii="Palatino Linotype" w:hAnsi="Palatino Linotype" w:cs="NimbusRomNo9L"/>
        </w:rPr>
        <w:t>Igualdad, Género e Inclusión Social</w:t>
      </w:r>
      <w:r w:rsidRPr="00332D8A">
        <w:rPr>
          <w:rFonts w:ascii="Palatino Linotype" w:hAnsi="Palatino Linotype" w:cs="Tahoma"/>
        </w:rPr>
        <w:t xml:space="preserve">, presidida por la concejala </w:t>
      </w:r>
      <w:r w:rsidRPr="00332D8A">
        <w:rPr>
          <w:rFonts w:ascii="Palatino Linotype" w:hAnsi="Palatino Linotype" w:cs="NimbusRomNo9L"/>
        </w:rPr>
        <w:t xml:space="preserve">Gissela </w:t>
      </w:r>
      <w:r w:rsidRPr="00332D8A">
        <w:rPr>
          <w:rFonts w:ascii="Palatino Linotype" w:hAnsi="Palatino Linotype" w:cs="NimbusRomNo9L"/>
          <w:color w:val="000000"/>
        </w:rPr>
        <w:t>Chalá Reinoso.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  <w:color w:val="000000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  <w:bCs/>
        </w:rPr>
        <w:t>Por disposición de la señora presidenta de la Comisión, se procede a constatar el quórum reglamentario, el mismo que se encuentra conformado por l</w:t>
      </w:r>
      <w:r w:rsidR="002C7B27" w:rsidRPr="00332D8A">
        <w:rPr>
          <w:rFonts w:ascii="Palatino Linotype" w:hAnsi="Palatino Linotype" w:cs="Tahoma"/>
          <w:bCs/>
        </w:rPr>
        <w:t>os concejales</w:t>
      </w:r>
      <w:r w:rsidRPr="00332D8A">
        <w:rPr>
          <w:rFonts w:ascii="Palatino Linotype" w:hAnsi="Palatino Linotype" w:cs="Tahoma"/>
          <w:bCs/>
        </w:rPr>
        <w:t xml:space="preserve">: </w:t>
      </w:r>
      <w:r w:rsidRPr="00332D8A">
        <w:rPr>
          <w:rFonts w:ascii="Palatino Linotype" w:hAnsi="Palatino Linotype" w:cs="NimbusRomNo9L"/>
          <w:color w:val="000000"/>
        </w:rPr>
        <w:t>Gissela Chalá Reinoso</w:t>
      </w:r>
      <w:r w:rsidRPr="00332D8A">
        <w:rPr>
          <w:rFonts w:ascii="Palatino Linotype" w:hAnsi="Palatino Linotype" w:cs="Tahoma"/>
        </w:rPr>
        <w:t>,</w:t>
      </w:r>
      <w:r w:rsidR="00AE3982">
        <w:rPr>
          <w:rFonts w:ascii="Palatino Linotype" w:hAnsi="Palatino Linotype" w:cs="Tahoma"/>
        </w:rPr>
        <w:t xml:space="preserve"> Mónica Sandoval</w:t>
      </w:r>
      <w:r w:rsidRPr="00332D8A">
        <w:rPr>
          <w:rFonts w:ascii="Palatino Linotype" w:hAnsi="Palatino Linotype" w:cs="Tahoma"/>
        </w:rPr>
        <w:t xml:space="preserve"> </w:t>
      </w:r>
      <w:r w:rsidR="002C7B27" w:rsidRPr="00332D8A">
        <w:rPr>
          <w:rFonts w:ascii="Palatino Linotype" w:hAnsi="Palatino Linotype" w:cs="Tahoma"/>
          <w:bCs/>
          <w:iCs/>
          <w:color w:val="000000"/>
        </w:rPr>
        <w:t xml:space="preserve">y Orlando Núñez </w:t>
      </w:r>
      <w:proofErr w:type="spellStart"/>
      <w:r w:rsidR="002C7B27" w:rsidRPr="00332D8A">
        <w:rPr>
          <w:rFonts w:ascii="Palatino Linotype" w:hAnsi="Palatino Linotype" w:cs="Tahoma"/>
          <w:bCs/>
          <w:iCs/>
          <w:color w:val="000000"/>
        </w:rPr>
        <w:t>Acurio</w:t>
      </w:r>
      <w:proofErr w:type="spellEnd"/>
      <w:r w:rsidR="002C7B27" w:rsidRPr="00332D8A">
        <w:rPr>
          <w:rFonts w:ascii="Palatino Linotype" w:hAnsi="Palatino Linotype" w:cs="Tahoma"/>
          <w:bCs/>
          <w:iCs/>
          <w:color w:val="000000"/>
        </w:rPr>
        <w:t xml:space="preserve">, </w:t>
      </w:r>
      <w:r w:rsidRPr="00332D8A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E70A9C" w:rsidRPr="00332D8A" w:rsidTr="00D100B5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BA415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70A9C" w:rsidRPr="00332D8A" w:rsidRDefault="00E70A9C" w:rsidP="00AE3982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2C7B27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:rsidR="00E70A9C" w:rsidRPr="00332D8A" w:rsidRDefault="00BA415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:rsidR="00E70A9C" w:rsidRPr="00332D8A" w:rsidRDefault="00BA415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:rsidR="00E70A9C" w:rsidRPr="00332D8A" w:rsidRDefault="00E70A9C" w:rsidP="0074430A">
      <w:pPr>
        <w:spacing w:after="0"/>
        <w:jc w:val="both"/>
        <w:rPr>
          <w:rFonts w:ascii="Palatino Linotype" w:hAnsi="Palatino Linotype"/>
        </w:rPr>
      </w:pPr>
    </w:p>
    <w:p w:rsidR="00E70A9C" w:rsidRPr="00332D8A" w:rsidRDefault="00FF714C" w:rsidP="00AE3982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>Pamela Albuja, delegada</w:t>
      </w:r>
      <w:r w:rsidR="00E70A9C" w:rsidRPr="00332D8A">
        <w:rPr>
          <w:rFonts w:ascii="Palatino Linotype" w:hAnsi="Palatino Linotype" w:cs="Tahoma"/>
        </w:rPr>
        <w:t xml:space="preserve"> de la Secretaría General del Concejo Metropolitano de Quito ante la Comisión de </w:t>
      </w:r>
      <w:r w:rsidR="00E70A9C" w:rsidRPr="00332D8A">
        <w:rPr>
          <w:rFonts w:ascii="Palatino Linotype" w:hAnsi="Palatino Linotype" w:cs="NimbusRomNo9L"/>
          <w:color w:val="000000"/>
        </w:rPr>
        <w:t>Igualdad, Género e Inclusión Social</w:t>
      </w:r>
      <w:r w:rsidR="00E70A9C" w:rsidRPr="00332D8A">
        <w:rPr>
          <w:rFonts w:ascii="Palatino Linotype" w:hAnsi="Palatino Linotype" w:cs="Tahoma"/>
        </w:rPr>
        <w:t xml:space="preserve">, por disposición de la señora Presidenta de la Comisión, procede a dar lectura del orden del día: </w:t>
      </w:r>
    </w:p>
    <w:p w:rsidR="00BA415D" w:rsidRPr="00BA415D" w:rsidRDefault="00BA415D" w:rsidP="00E07A12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Aprobación de actas </w:t>
      </w:r>
    </w:p>
    <w:p w:rsidR="00BA415D" w:rsidRPr="00BA415D" w:rsidRDefault="00BA415D" w:rsidP="00BA415D">
      <w:pPr>
        <w:pStyle w:val="Prrafodelista"/>
        <w:numPr>
          <w:ilvl w:val="1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Sesión extraordinaria No. 078 de 28 de octubre del 2021 </w:t>
      </w:r>
    </w:p>
    <w:p w:rsidR="00BA415D" w:rsidRPr="00BA415D" w:rsidRDefault="00BA415D" w:rsidP="00BA415D">
      <w:pPr>
        <w:pStyle w:val="Prrafodelista"/>
        <w:numPr>
          <w:ilvl w:val="1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Sesión extraordinaria No. 079 de 13 de diciembre 2021 </w:t>
      </w:r>
    </w:p>
    <w:p w:rsidR="00BA415D" w:rsidRPr="00BA415D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Comisión general para recibir a la Señora Beatriz </w:t>
      </w:r>
      <w:proofErr w:type="spellStart"/>
      <w:r w:rsidRPr="00BA415D">
        <w:rPr>
          <w:rFonts w:ascii="Palatino Linotype" w:hAnsi="Palatino Linotype" w:cs="Tahoma"/>
        </w:rPr>
        <w:t>Sani</w:t>
      </w:r>
      <w:proofErr w:type="spellEnd"/>
      <w:r w:rsidRPr="00BA415D">
        <w:rPr>
          <w:rFonts w:ascii="Palatino Linotype" w:hAnsi="Palatino Linotype" w:cs="Tahoma"/>
        </w:rPr>
        <w:t xml:space="preserve">, Técnica de asesoría legal Administración Zonal Manuela </w:t>
      </w:r>
      <w:proofErr w:type="spellStart"/>
      <w:r w:rsidRPr="00BA415D">
        <w:rPr>
          <w:rFonts w:ascii="Palatino Linotype" w:hAnsi="Palatino Linotype" w:cs="Tahoma"/>
        </w:rPr>
        <w:t>Saenz</w:t>
      </w:r>
      <w:proofErr w:type="spellEnd"/>
      <w:r w:rsidRPr="00BA415D">
        <w:rPr>
          <w:rFonts w:ascii="Palatino Linotype" w:hAnsi="Palatino Linotype" w:cs="Tahoma"/>
        </w:rPr>
        <w:t xml:space="preserve">; y resolución al respecto. </w:t>
      </w:r>
    </w:p>
    <w:p w:rsidR="00BA415D" w:rsidRPr="00BA415D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>Comisión general para recibir a</w:t>
      </w:r>
      <w:r>
        <w:rPr>
          <w:rFonts w:ascii="Palatino Linotype" w:hAnsi="Palatino Linotype" w:cs="Tahoma"/>
        </w:rPr>
        <w:t xml:space="preserve"> </w:t>
      </w:r>
      <w:r w:rsidRPr="00BA415D">
        <w:rPr>
          <w:rFonts w:ascii="Palatino Linotype" w:hAnsi="Palatino Linotype" w:cs="Tahoma"/>
        </w:rPr>
        <w:t>l</w:t>
      </w:r>
      <w:r>
        <w:rPr>
          <w:rFonts w:ascii="Palatino Linotype" w:hAnsi="Palatino Linotype" w:cs="Tahoma"/>
        </w:rPr>
        <w:t>a</w:t>
      </w:r>
      <w:r w:rsidRPr="00BA415D">
        <w:rPr>
          <w:rFonts w:ascii="Palatino Linotype" w:hAnsi="Palatino Linotype" w:cs="Tahoma"/>
        </w:rPr>
        <w:t xml:space="preserve"> señorita Anahí Moreno representante de la Asociación de sordos, exalumnos y alumnos del INAL-ASEAI, y resolución al respecto. </w:t>
      </w:r>
    </w:p>
    <w:p w:rsidR="00BA415D" w:rsidRPr="00BA415D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Informe por parte de la Secretaría de Movilidad referente al monitoreo y control del cumplimiento de indicadores de calidad del servicio en el transporte público del DMQ, con especial énfasis en la prestación de servicios a grupos de atención prioritaria; y, resolución al respecto. </w:t>
      </w:r>
    </w:p>
    <w:p w:rsidR="00BA415D" w:rsidRPr="00BA415D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>Informe por parte de la Empresa Pública Metropolitana de Movilidad y Obras Públicas, Secretaría de Movilidad y Secretaría de Territorio Hábitat y Vivienda del cumplimiento de la disposición transitoria décimo tercera de la ordenanza metropolitana No. 017-2020 referente al proyecto del Corredor Labrador-</w:t>
      </w:r>
      <w:r w:rsidRPr="00BA415D">
        <w:rPr>
          <w:rFonts w:ascii="Palatino Linotype" w:hAnsi="Palatino Linotype" w:cs="Tahoma"/>
        </w:rPr>
        <w:lastRenderedPageBreak/>
        <w:t xml:space="preserve">Carapungo ramal Comité del Pueblo – La Bota, incluyendo el modelo de inclusión a grupos de atención </w:t>
      </w:r>
      <w:r w:rsidRPr="00BA415D">
        <w:rPr>
          <w:rFonts w:ascii="Palatino Linotype" w:hAnsi="Palatino Linotype" w:cs="Tahoma"/>
        </w:rPr>
        <w:t>prioritaria; y</w:t>
      </w:r>
      <w:r w:rsidRPr="00BA415D">
        <w:rPr>
          <w:rFonts w:ascii="Palatino Linotype" w:hAnsi="Palatino Linotype" w:cs="Tahoma"/>
        </w:rPr>
        <w:t xml:space="preserve">, resolución al respecto. </w:t>
      </w:r>
    </w:p>
    <w:p w:rsidR="00BA415D" w:rsidRPr="00BA415D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>Informe por parte de la Empresa Pública Metropolitana Metro de Quito (</w:t>
      </w:r>
      <w:proofErr w:type="spellStart"/>
      <w:r w:rsidRPr="00BA415D">
        <w:rPr>
          <w:rFonts w:ascii="Palatino Linotype" w:hAnsi="Palatino Linotype" w:cs="Tahoma"/>
        </w:rPr>
        <w:t>Epmmq</w:t>
      </w:r>
      <w:proofErr w:type="spellEnd"/>
      <w:r w:rsidRPr="00BA415D">
        <w:rPr>
          <w:rFonts w:ascii="Palatino Linotype" w:hAnsi="Palatino Linotype" w:cs="Tahoma"/>
        </w:rPr>
        <w:t>), referente al convenio interinstitucional para la implementación de la estrategia ‘</w:t>
      </w:r>
      <w:proofErr w:type="gramStart"/>
      <w:r w:rsidRPr="00BA415D">
        <w:rPr>
          <w:rFonts w:ascii="Palatino Linotype" w:hAnsi="Palatino Linotype" w:cs="Tahoma"/>
        </w:rPr>
        <w:t>Cero acoso</w:t>
      </w:r>
      <w:proofErr w:type="gramEnd"/>
      <w:r w:rsidRPr="00BA415D">
        <w:rPr>
          <w:rFonts w:ascii="Palatino Linotype" w:hAnsi="Palatino Linotype" w:cs="Tahoma"/>
        </w:rPr>
        <w:t xml:space="preserve">’; y, resolución al respecto. </w:t>
      </w:r>
    </w:p>
    <w:p w:rsidR="00AE3982" w:rsidRPr="00AE3982" w:rsidRDefault="00BA415D" w:rsidP="00BA415D">
      <w:pPr>
        <w:pStyle w:val="Prrafodelista"/>
        <w:numPr>
          <w:ilvl w:val="0"/>
          <w:numId w:val="15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>Varios</w:t>
      </w:r>
      <w:r>
        <w:rPr>
          <w:rFonts w:ascii="Palatino Linotype" w:hAnsi="Palatino Linotype" w:cs="Tahoma"/>
        </w:rPr>
        <w:t>.</w:t>
      </w:r>
    </w:p>
    <w:p w:rsidR="00AE3982" w:rsidRDefault="00AE3982" w:rsidP="0074430A">
      <w:pPr>
        <w:spacing w:after="0"/>
        <w:jc w:val="center"/>
        <w:rPr>
          <w:rFonts w:ascii="Palatino Linotype" w:hAnsi="Palatino Linotype" w:cs="Tahoma"/>
        </w:rPr>
      </w:pPr>
    </w:p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  <w:color w:val="000000"/>
        </w:rPr>
      </w:pPr>
      <w:r w:rsidRPr="00332D8A">
        <w:rPr>
          <w:rFonts w:ascii="Palatino Linotype" w:hAnsi="Palatino Linotype" w:cs="Tahoma"/>
          <w:b/>
          <w:color w:val="000000"/>
        </w:rPr>
        <w:t>DESARROLLO DE LA SESIÓN</w:t>
      </w:r>
    </w:p>
    <w:p w:rsidR="00E70A9C" w:rsidRPr="00332D8A" w:rsidRDefault="00E70A9C" w:rsidP="0074430A">
      <w:pPr>
        <w:autoSpaceDE w:val="0"/>
        <w:autoSpaceDN w:val="0"/>
        <w:adjustRightInd w:val="0"/>
        <w:spacing w:after="0"/>
        <w:rPr>
          <w:rFonts w:ascii="Palatino Linotype" w:hAnsi="Palatino Linotype" w:cs="Tahoma"/>
          <w:b/>
          <w:color w:val="000000"/>
        </w:rPr>
      </w:pPr>
    </w:p>
    <w:p w:rsidR="00BA415D" w:rsidRPr="00BA415D" w:rsidRDefault="00E70A9C" w:rsidP="00BA415D">
      <w:pPr>
        <w:pStyle w:val="Prrafodelista"/>
        <w:numPr>
          <w:ilvl w:val="0"/>
          <w:numId w:val="16"/>
        </w:numPr>
        <w:spacing w:after="0"/>
        <w:jc w:val="both"/>
        <w:rPr>
          <w:rFonts w:ascii="Palatino Linotype" w:hAnsi="Palatino Linotype" w:cs="Tahoma"/>
        </w:rPr>
      </w:pPr>
      <w:r w:rsidRPr="00AE3982">
        <w:rPr>
          <w:rFonts w:ascii="Palatino Linotype" w:hAnsi="Palatino Linotype" w:cs="Tahoma"/>
          <w:b/>
          <w:color w:val="000000"/>
        </w:rPr>
        <w:t xml:space="preserve">Primer punto: </w:t>
      </w:r>
      <w:r w:rsidR="00BA415D" w:rsidRPr="00BA415D">
        <w:rPr>
          <w:rFonts w:ascii="Palatino Linotype" w:hAnsi="Palatino Linotype" w:cs="Tahoma"/>
        </w:rPr>
        <w:t xml:space="preserve">Aprobación de actas </w:t>
      </w:r>
    </w:p>
    <w:p w:rsidR="00BA415D" w:rsidRDefault="00BA415D" w:rsidP="00D7631F">
      <w:pPr>
        <w:pStyle w:val="Prrafodelista"/>
        <w:numPr>
          <w:ilvl w:val="1"/>
          <w:numId w:val="16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Sesión extraordinaria No. 078 de 28 de octubre del 2021 </w:t>
      </w:r>
    </w:p>
    <w:p w:rsidR="00AE3982" w:rsidRPr="00BA415D" w:rsidRDefault="00BA415D" w:rsidP="00D7631F">
      <w:pPr>
        <w:pStyle w:val="Prrafodelista"/>
        <w:numPr>
          <w:ilvl w:val="1"/>
          <w:numId w:val="16"/>
        </w:num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>Sesión extraordinaria No. 079 de 13 de diciembre 2021</w:t>
      </w:r>
    </w:p>
    <w:p w:rsidR="00BA415D" w:rsidRDefault="00BA415D" w:rsidP="00AE3982">
      <w:pPr>
        <w:spacing w:after="0"/>
        <w:jc w:val="both"/>
        <w:rPr>
          <w:rFonts w:ascii="Palatino Linotype" w:hAnsi="Palatino Linotype" w:cs="Tahoma"/>
        </w:rPr>
      </w:pPr>
    </w:p>
    <w:p w:rsidR="00BA415D" w:rsidRDefault="00BA415D" w:rsidP="00BA415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La Presidenta de la Comisión de Igualdad, Género e Inclusión Social, pone a consideración la votación del acta de la sesión 7</w:t>
      </w:r>
      <w:r>
        <w:rPr>
          <w:rFonts w:ascii="Palatino Linotype" w:hAnsi="Palatino Linotype" w:cs="Tahoma"/>
        </w:rPr>
        <w:t>8</w:t>
      </w:r>
      <w:r>
        <w:rPr>
          <w:rFonts w:ascii="Palatino Linotype" w:hAnsi="Palatino Linotype" w:cs="Tahoma"/>
        </w:rPr>
        <w:t xml:space="preserve"> de </w:t>
      </w:r>
      <w:r>
        <w:rPr>
          <w:rFonts w:ascii="Palatino Linotype" w:hAnsi="Palatino Linotype" w:cs="Tahoma"/>
        </w:rPr>
        <w:t>28</w:t>
      </w:r>
      <w:r>
        <w:rPr>
          <w:rFonts w:ascii="Palatino Linotype" w:hAnsi="Palatino Linotype" w:cs="Tahoma"/>
        </w:rPr>
        <w:t xml:space="preserve"> de </w:t>
      </w:r>
      <w:r>
        <w:rPr>
          <w:rFonts w:ascii="Palatino Linotype" w:hAnsi="Palatino Linotype" w:cs="Tahoma"/>
        </w:rPr>
        <w:t>octubre</w:t>
      </w:r>
      <w:r>
        <w:rPr>
          <w:rFonts w:ascii="Palatino Linotype" w:hAnsi="Palatino Linotype" w:cs="Tahoma"/>
        </w:rPr>
        <w:t xml:space="preserve"> de 2021, presentando los siguientes resultados: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BA415D" w:rsidRPr="00332D8A" w:rsidTr="00A72A9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</w:tr>
    </w:tbl>
    <w:p w:rsidR="00BA415D" w:rsidRDefault="00BA415D" w:rsidP="00AE3982">
      <w:pPr>
        <w:spacing w:after="0"/>
        <w:jc w:val="both"/>
        <w:rPr>
          <w:rFonts w:ascii="Palatino Linotype" w:hAnsi="Palatino Linotype" w:cs="Tahoma"/>
        </w:rPr>
      </w:pPr>
    </w:p>
    <w:p w:rsidR="00BA415D" w:rsidRDefault="00BA415D" w:rsidP="00BA415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La Presidenta de la Comisión de Igualdad, Género e Inclusión Social, pone a consideración la votación del acta de la sesión 7</w:t>
      </w:r>
      <w:r>
        <w:rPr>
          <w:rFonts w:ascii="Palatino Linotype" w:hAnsi="Palatino Linotype" w:cs="Tahoma"/>
        </w:rPr>
        <w:t>9</w:t>
      </w:r>
      <w:r>
        <w:rPr>
          <w:rFonts w:ascii="Palatino Linotype" w:hAnsi="Palatino Linotype" w:cs="Tahoma"/>
        </w:rPr>
        <w:t xml:space="preserve"> de 28 de </w:t>
      </w:r>
      <w:r>
        <w:rPr>
          <w:rFonts w:ascii="Palatino Linotype" w:hAnsi="Palatino Linotype" w:cs="Tahoma"/>
        </w:rPr>
        <w:t>13 de diciembre</w:t>
      </w:r>
      <w:r>
        <w:rPr>
          <w:rFonts w:ascii="Palatino Linotype" w:hAnsi="Palatino Linotype" w:cs="Tahoma"/>
        </w:rPr>
        <w:t xml:space="preserve"> de 2021, presentando los siguientes resultados: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BA415D" w:rsidRPr="00332D8A" w:rsidTr="00A72A9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A415D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A415D" w:rsidRPr="00332D8A" w:rsidRDefault="00BA415D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</w:tr>
    </w:tbl>
    <w:p w:rsidR="00AE3982" w:rsidRDefault="00AE3982" w:rsidP="00AE3982">
      <w:pPr>
        <w:spacing w:after="0"/>
        <w:jc w:val="both"/>
        <w:rPr>
          <w:rFonts w:ascii="Palatino Linotype" w:hAnsi="Palatino Linotype" w:cs="Tahoma"/>
        </w:rPr>
      </w:pPr>
    </w:p>
    <w:p w:rsidR="00BA415D" w:rsidRPr="00BA415D" w:rsidRDefault="00BA415D" w:rsidP="00BA415D">
      <w:p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</w:rPr>
        <w:t xml:space="preserve">La aprobación del </w:t>
      </w:r>
      <w:r>
        <w:rPr>
          <w:rFonts w:ascii="Palatino Linotype" w:hAnsi="Palatino Linotype" w:cs="Tahoma"/>
        </w:rPr>
        <w:t xml:space="preserve">acta de la </w:t>
      </w:r>
      <w:r w:rsidRPr="00BA415D">
        <w:rPr>
          <w:rFonts w:ascii="Palatino Linotype" w:hAnsi="Palatino Linotype" w:cs="Tahoma"/>
        </w:rPr>
        <w:t xml:space="preserve">Sesión extraordinaria No. 079 de 13 de diciembre 2021 </w:t>
      </w:r>
      <w:r>
        <w:rPr>
          <w:rFonts w:ascii="Palatino Linotype" w:hAnsi="Palatino Linotype" w:cs="Tahoma"/>
        </w:rPr>
        <w:t>se deja en suspenso para ser aprobada en la próxima sesión de la Comisión debido a fallos técnicos.</w:t>
      </w:r>
    </w:p>
    <w:p w:rsidR="00BA415D" w:rsidRDefault="00BA415D" w:rsidP="00AE3982">
      <w:pPr>
        <w:spacing w:after="0"/>
        <w:jc w:val="both"/>
        <w:rPr>
          <w:rFonts w:ascii="Palatino Linotype" w:hAnsi="Palatino Linotype" w:cs="Tahoma"/>
          <w:b/>
        </w:rPr>
      </w:pPr>
    </w:p>
    <w:p w:rsidR="00BA415D" w:rsidRDefault="00BA415D" w:rsidP="00AE3982">
      <w:pPr>
        <w:spacing w:after="0"/>
        <w:jc w:val="both"/>
        <w:rPr>
          <w:rFonts w:ascii="Palatino Linotype" w:hAnsi="Palatino Linotype" w:cs="Tahoma"/>
        </w:rPr>
      </w:pPr>
      <w:r w:rsidRPr="00BA415D">
        <w:rPr>
          <w:rFonts w:ascii="Palatino Linotype" w:hAnsi="Palatino Linotype" w:cs="Tahoma"/>
          <w:b/>
        </w:rPr>
        <w:t>Segundo punto:</w:t>
      </w:r>
      <w:r>
        <w:rPr>
          <w:rFonts w:ascii="Palatino Linotype" w:hAnsi="Palatino Linotype" w:cs="Tahoma"/>
        </w:rPr>
        <w:t xml:space="preserve"> </w:t>
      </w:r>
      <w:r w:rsidRPr="00BA415D">
        <w:rPr>
          <w:rFonts w:ascii="Palatino Linotype" w:hAnsi="Palatino Linotype" w:cs="Tahoma"/>
        </w:rPr>
        <w:t xml:space="preserve">Comisión general para recibir a la Señora Beatriz </w:t>
      </w:r>
      <w:proofErr w:type="spellStart"/>
      <w:r w:rsidRPr="00BA415D">
        <w:rPr>
          <w:rFonts w:ascii="Palatino Linotype" w:hAnsi="Palatino Linotype" w:cs="Tahoma"/>
        </w:rPr>
        <w:t>Sani</w:t>
      </w:r>
      <w:proofErr w:type="spellEnd"/>
      <w:r w:rsidRPr="00BA415D">
        <w:rPr>
          <w:rFonts w:ascii="Palatino Linotype" w:hAnsi="Palatino Linotype" w:cs="Tahoma"/>
        </w:rPr>
        <w:t xml:space="preserve">, Técnica de asesoría legal Administración Zonal Manuela </w:t>
      </w:r>
      <w:r w:rsidRPr="00BA415D">
        <w:rPr>
          <w:rFonts w:ascii="Palatino Linotype" w:hAnsi="Palatino Linotype" w:cs="Tahoma"/>
        </w:rPr>
        <w:t>Sáenz</w:t>
      </w:r>
      <w:r w:rsidRPr="00BA415D">
        <w:rPr>
          <w:rFonts w:ascii="Palatino Linotype" w:hAnsi="Palatino Linotype" w:cs="Tahoma"/>
        </w:rPr>
        <w:t>; y resolución al respecto.</w:t>
      </w:r>
    </w:p>
    <w:p w:rsidR="00BA415D" w:rsidRDefault="00BA415D" w:rsidP="00AE3982">
      <w:pPr>
        <w:spacing w:after="0"/>
        <w:jc w:val="both"/>
        <w:rPr>
          <w:rFonts w:ascii="Palatino Linotype" w:hAnsi="Palatino Linotype" w:cs="Tahoma"/>
        </w:rPr>
      </w:pPr>
    </w:p>
    <w:p w:rsidR="00AD1604" w:rsidRDefault="00AD1604" w:rsidP="00DC5ACD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lastRenderedPageBreak/>
        <w:t xml:space="preserve">Se recibió en Comisión General a la Señora </w:t>
      </w:r>
      <w:r w:rsidRPr="00BA415D">
        <w:rPr>
          <w:rFonts w:ascii="Palatino Linotype" w:hAnsi="Palatino Linotype" w:cs="Tahoma"/>
        </w:rPr>
        <w:t xml:space="preserve">Beatriz </w:t>
      </w:r>
      <w:proofErr w:type="spellStart"/>
      <w:r w:rsidRPr="00BA415D">
        <w:rPr>
          <w:rFonts w:ascii="Palatino Linotype" w:hAnsi="Palatino Linotype" w:cs="Tahoma"/>
        </w:rPr>
        <w:t>Sani</w:t>
      </w:r>
      <w:proofErr w:type="spellEnd"/>
      <w:r w:rsidRPr="00BA415D">
        <w:rPr>
          <w:rFonts w:ascii="Palatino Linotype" w:hAnsi="Palatino Linotype" w:cs="Tahoma"/>
        </w:rPr>
        <w:t>, Técnica de asesoría legal Administración Zonal Manuela Sáenz</w:t>
      </w:r>
      <w:r>
        <w:rPr>
          <w:rFonts w:ascii="Palatino Linotype" w:hAnsi="Palatino Linotype" w:cs="Tahoma"/>
        </w:rPr>
        <w:t xml:space="preserve">. </w:t>
      </w:r>
    </w:p>
    <w:p w:rsidR="00AD1604" w:rsidRDefault="00AD1604" w:rsidP="00DC5ACD">
      <w:pPr>
        <w:spacing w:after="0"/>
        <w:jc w:val="both"/>
        <w:rPr>
          <w:rFonts w:ascii="Palatino Linotype" w:hAnsi="Palatino Linotype" w:cs="Tahoma"/>
        </w:rPr>
      </w:pPr>
    </w:p>
    <w:p w:rsidR="00AD1604" w:rsidRDefault="00AD1604" w:rsidP="00DC5ACD">
      <w:pPr>
        <w:spacing w:after="0"/>
        <w:jc w:val="both"/>
        <w:rPr>
          <w:rFonts w:ascii="Palatino Linotype" w:hAnsi="Palatino Linotype" w:cs="Tahoma"/>
        </w:rPr>
      </w:pPr>
      <w:r w:rsidRPr="00AD1604">
        <w:rPr>
          <w:rFonts w:ascii="Palatino Linotype" w:hAnsi="Palatino Linotype" w:cs="Tahoma"/>
          <w:b/>
        </w:rPr>
        <w:t>Tercer punto:</w:t>
      </w:r>
      <w:r>
        <w:rPr>
          <w:rFonts w:ascii="Palatino Linotype" w:hAnsi="Palatino Linotype" w:cs="Tahoma"/>
        </w:rPr>
        <w:t xml:space="preserve"> </w:t>
      </w:r>
      <w:r w:rsidRPr="00AD1604">
        <w:rPr>
          <w:rFonts w:ascii="Palatino Linotype" w:hAnsi="Palatino Linotype" w:cs="Tahoma"/>
        </w:rPr>
        <w:t>Comisión general para recibir a</w:t>
      </w:r>
      <w:r>
        <w:rPr>
          <w:rFonts w:ascii="Palatino Linotype" w:hAnsi="Palatino Linotype" w:cs="Tahoma"/>
        </w:rPr>
        <w:t xml:space="preserve"> </w:t>
      </w:r>
      <w:r w:rsidRPr="00AD1604">
        <w:rPr>
          <w:rFonts w:ascii="Palatino Linotype" w:hAnsi="Palatino Linotype" w:cs="Tahoma"/>
        </w:rPr>
        <w:t>l</w:t>
      </w:r>
      <w:r>
        <w:rPr>
          <w:rFonts w:ascii="Palatino Linotype" w:hAnsi="Palatino Linotype" w:cs="Tahoma"/>
        </w:rPr>
        <w:t>a</w:t>
      </w:r>
      <w:r w:rsidRPr="00AD1604">
        <w:rPr>
          <w:rFonts w:ascii="Palatino Linotype" w:hAnsi="Palatino Linotype" w:cs="Tahoma"/>
        </w:rPr>
        <w:t xml:space="preserve"> señorita Anahí Moreno representante de la Asociación de sordos, exalumnos y alumnos del INAL-ASEAI, y resolución al respecto.</w:t>
      </w:r>
    </w:p>
    <w:p w:rsidR="00AD1604" w:rsidRDefault="00AD1604" w:rsidP="00DC5ACD">
      <w:pPr>
        <w:spacing w:after="0"/>
        <w:jc w:val="both"/>
        <w:rPr>
          <w:rFonts w:ascii="Palatino Linotype" w:hAnsi="Palatino Linotype" w:cs="Tahoma"/>
        </w:rPr>
      </w:pPr>
    </w:p>
    <w:p w:rsidR="00AD1604" w:rsidRDefault="00AD1604" w:rsidP="00DC5ACD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Se recibió </w:t>
      </w:r>
      <w:r w:rsidRPr="00AD1604">
        <w:rPr>
          <w:rFonts w:ascii="Palatino Linotype" w:hAnsi="Palatino Linotype" w:cs="Tahoma"/>
        </w:rPr>
        <w:t>a</w:t>
      </w:r>
      <w:r>
        <w:rPr>
          <w:rFonts w:ascii="Palatino Linotype" w:hAnsi="Palatino Linotype" w:cs="Tahoma"/>
        </w:rPr>
        <w:t xml:space="preserve"> </w:t>
      </w:r>
      <w:r w:rsidRPr="00AD1604">
        <w:rPr>
          <w:rFonts w:ascii="Palatino Linotype" w:hAnsi="Palatino Linotype" w:cs="Tahoma"/>
        </w:rPr>
        <w:t>l</w:t>
      </w:r>
      <w:r>
        <w:rPr>
          <w:rFonts w:ascii="Palatino Linotype" w:hAnsi="Palatino Linotype" w:cs="Tahoma"/>
        </w:rPr>
        <w:t>a</w:t>
      </w:r>
      <w:r w:rsidRPr="00AD1604">
        <w:rPr>
          <w:rFonts w:ascii="Palatino Linotype" w:hAnsi="Palatino Linotype" w:cs="Tahoma"/>
        </w:rPr>
        <w:t xml:space="preserve"> señorita Anahí Moreno representante de la Asociación de sordos, exalumnos y alumnos del INAL-ASEAI</w:t>
      </w:r>
      <w:r>
        <w:rPr>
          <w:rFonts w:ascii="Palatino Linotype" w:hAnsi="Palatino Linotype" w:cs="Tahoma"/>
        </w:rPr>
        <w:t>.</w:t>
      </w:r>
    </w:p>
    <w:p w:rsidR="008A3EFA" w:rsidRPr="008A3EFA" w:rsidRDefault="0092158C" w:rsidP="00DC5ACD">
      <w:pPr>
        <w:spacing w:after="0"/>
        <w:jc w:val="both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 w:cs="Tahoma"/>
        </w:rPr>
        <w:t xml:space="preserve">La Presidenta de la Comisión de Igualdad, Género e Inclusión social mocionó que la Secretaría de Inclusión Social, en conjunto con la Secretaría de Comunicación, Secretaría de Movilidad, Secretaría de Cultura, Secretaría de Educación y demás entidades pertinentes, realice una mesa de trabajo con los compañeros de la Asociación de Sordos </w:t>
      </w:r>
      <w:r w:rsidRPr="00AD1604">
        <w:rPr>
          <w:rFonts w:ascii="Palatino Linotype" w:hAnsi="Palatino Linotype" w:cs="Tahoma"/>
        </w:rPr>
        <w:t>exalumnos y alumnos del INAL-ASEAI</w:t>
      </w:r>
      <w:r>
        <w:rPr>
          <w:rFonts w:ascii="Palatino Linotype" w:hAnsi="Palatino Linotype" w:cs="Tahoma"/>
        </w:rPr>
        <w:t xml:space="preserve"> para determinar las acciones en cuanto a incorporar el lenguaje de señas en los servicios municipales. La moción planteada fue apoyada y se procedió a tomar votación</w:t>
      </w:r>
      <w:r w:rsidR="008A3EFA" w:rsidRPr="008A3EFA">
        <w:rPr>
          <w:rFonts w:ascii="Palatino Linotype" w:hAnsi="Palatino Linotype" w:cs="Tahoma"/>
          <w:color w:val="000000"/>
        </w:rPr>
        <w:t xml:space="preserve"> presentando los siguientes resultados:</w:t>
      </w:r>
    </w:p>
    <w:p w:rsidR="009C630B" w:rsidRDefault="009C630B" w:rsidP="009C630B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9C630B" w:rsidRPr="00332D8A" w:rsidTr="00854B86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9C630B" w:rsidRPr="00332D8A" w:rsidTr="00854B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9C630B" w:rsidRPr="00332D8A" w:rsidTr="00854B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9C630B" w:rsidRPr="00332D8A" w:rsidTr="00854B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9C630B" w:rsidRPr="00332D8A" w:rsidTr="00854B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2158C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0B" w:rsidRPr="00332D8A" w:rsidRDefault="009C630B" w:rsidP="008A3EFA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9C630B" w:rsidRPr="00332D8A" w:rsidTr="00854B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2158C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C630B" w:rsidP="00854B86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C630B" w:rsidRPr="00332D8A" w:rsidRDefault="0092158C" w:rsidP="008A3EFA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</w:tr>
    </w:tbl>
    <w:p w:rsidR="009C630B" w:rsidRDefault="009C630B" w:rsidP="009C630B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</w:p>
    <w:p w:rsidR="008A3EFA" w:rsidRDefault="008A3EFA" w:rsidP="0092158C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Con </w:t>
      </w:r>
      <w:r w:rsidR="0092158C">
        <w:rPr>
          <w:rFonts w:ascii="Palatino Linotype" w:hAnsi="Palatino Linotype" w:cs="Tahoma"/>
        </w:rPr>
        <w:t>tres</w:t>
      </w:r>
      <w:r>
        <w:rPr>
          <w:rFonts w:ascii="Palatino Linotype" w:hAnsi="Palatino Linotype" w:cs="Tahoma"/>
        </w:rPr>
        <w:t xml:space="preserve"> votos favorables la Comisión de Igualdad, Género e Inclusión Social, resolvió </w:t>
      </w:r>
      <w:r w:rsidR="0092158C">
        <w:rPr>
          <w:rFonts w:ascii="Palatino Linotype" w:hAnsi="Palatino Linotype" w:cs="Tahoma"/>
        </w:rPr>
        <w:t xml:space="preserve">que la Secretaría de Inclusión Social, en conjunto con la Secretaría de Comunicación, Secretaría de Movilidad, Secretaría de Cultura, Secretaría de Educación y demás entidades pertinentes, realice una mesa de trabajo con los compañeros de la Asociación de Sordos </w:t>
      </w:r>
      <w:r w:rsidR="0092158C" w:rsidRPr="00AD1604">
        <w:rPr>
          <w:rFonts w:ascii="Palatino Linotype" w:hAnsi="Palatino Linotype" w:cs="Tahoma"/>
        </w:rPr>
        <w:t>exalumnos y alumnos del INAL-ASEAI</w:t>
      </w:r>
      <w:r w:rsidR="0092158C">
        <w:rPr>
          <w:rFonts w:ascii="Palatino Linotype" w:hAnsi="Palatino Linotype" w:cs="Tahoma"/>
        </w:rPr>
        <w:t xml:space="preserve"> para determinar las acciones en cuanto a incorporar el lenguaje de señas en los servicios municipales.</w:t>
      </w:r>
    </w:p>
    <w:p w:rsidR="0092158C" w:rsidRDefault="0092158C" w:rsidP="0092158C">
      <w:pPr>
        <w:spacing w:after="0"/>
        <w:jc w:val="both"/>
        <w:rPr>
          <w:rFonts w:ascii="Palatino Linotype" w:hAnsi="Palatino Linotype" w:cs="Tahoma"/>
        </w:rPr>
      </w:pPr>
    </w:p>
    <w:p w:rsidR="0092158C" w:rsidRDefault="0092158C" w:rsidP="0092158C">
      <w:pPr>
        <w:spacing w:after="0"/>
        <w:jc w:val="both"/>
        <w:rPr>
          <w:rFonts w:ascii="Palatino Linotype" w:hAnsi="Palatino Linotype" w:cs="Tahoma"/>
        </w:rPr>
      </w:pPr>
      <w:r w:rsidRPr="0092158C">
        <w:rPr>
          <w:rFonts w:ascii="Palatino Linotype" w:hAnsi="Palatino Linotype" w:cs="Tahoma"/>
          <w:b/>
        </w:rPr>
        <w:t>Cuarto punto:</w:t>
      </w:r>
      <w:r>
        <w:rPr>
          <w:rFonts w:ascii="Palatino Linotype" w:hAnsi="Palatino Linotype" w:cs="Tahoma"/>
        </w:rPr>
        <w:t xml:space="preserve"> </w:t>
      </w:r>
      <w:r w:rsidRPr="0092158C">
        <w:rPr>
          <w:rFonts w:ascii="Palatino Linotype" w:hAnsi="Palatino Linotype" w:cs="Tahoma"/>
        </w:rPr>
        <w:t>Informe por parte de la Secretaría de Movilidad referente al monitoreo y control del cumplimiento de indicadores de calidad del servicio en el transporte público del DMQ, con especial énfasis en la prestación de servicios a grupos de atención prioritaria; y, resolución al respecto.</w:t>
      </w:r>
    </w:p>
    <w:p w:rsidR="0092158C" w:rsidRDefault="0092158C" w:rsidP="0092158C">
      <w:pPr>
        <w:spacing w:after="0"/>
        <w:jc w:val="both"/>
        <w:rPr>
          <w:rFonts w:ascii="Palatino Linotype" w:hAnsi="Palatino Linotype" w:cs="Tahoma"/>
        </w:rPr>
      </w:pPr>
    </w:p>
    <w:p w:rsidR="0092158C" w:rsidRDefault="00DC784A" w:rsidP="0092158C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Tras el conocimiento del informe de la Secretaría de Movilidad, la Señora Presidenta de la Comisión de Igualdad, Género e Inclusión Social, mocionó que </w:t>
      </w:r>
      <w:r w:rsidRPr="00DC784A">
        <w:rPr>
          <w:rFonts w:ascii="Palatino Linotype" w:hAnsi="Palatino Linotype" w:cs="Tahoma"/>
        </w:rPr>
        <w:t>se remita en 15 días un plan de mejora continua de la calidad del transporte público, donde estén los 27 indicadores, inclusión y erradicación del acoso y todo tipo de discriminación.</w:t>
      </w:r>
      <w:r>
        <w:rPr>
          <w:rFonts w:ascii="Palatino Linotype" w:hAnsi="Palatino Linotype" w:cs="Tahoma"/>
        </w:rPr>
        <w:t xml:space="preserve"> Apoyada la moción, se procede a tomar la votación correspondiente arrojando los siguientes resultados: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DC784A" w:rsidRPr="00332D8A" w:rsidTr="00A72A9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lastRenderedPageBreak/>
              <w:t>REGISTRO VOTACIÓN</w:t>
            </w:r>
          </w:p>
        </w:tc>
      </w:tr>
      <w:tr w:rsidR="00DC784A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DC784A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DC784A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</w:tr>
      <w:tr w:rsidR="00DC784A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DC784A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784A" w:rsidRPr="00332D8A" w:rsidRDefault="00DC784A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1</w:t>
            </w:r>
          </w:p>
        </w:tc>
      </w:tr>
    </w:tbl>
    <w:p w:rsidR="00DC784A" w:rsidRDefault="00DC784A" w:rsidP="0092158C">
      <w:pPr>
        <w:spacing w:after="0"/>
        <w:jc w:val="both"/>
        <w:rPr>
          <w:rFonts w:ascii="Palatino Linotype" w:hAnsi="Palatino Linotype" w:cs="Tahoma"/>
          <w:b/>
          <w:color w:val="000000"/>
        </w:rPr>
      </w:pPr>
    </w:p>
    <w:p w:rsidR="008A3EFA" w:rsidRDefault="008A3EFA" w:rsidP="009C630B">
      <w:pPr>
        <w:spacing w:after="0"/>
        <w:jc w:val="both"/>
        <w:rPr>
          <w:rFonts w:ascii="Palatino Linotype" w:hAnsi="Palatino Linotype" w:cs="Tahoma"/>
        </w:rPr>
      </w:pPr>
    </w:p>
    <w:p w:rsidR="00DC784A" w:rsidRDefault="00DC784A" w:rsidP="008A3EFA">
      <w:pPr>
        <w:spacing w:after="0"/>
        <w:jc w:val="both"/>
        <w:rPr>
          <w:rFonts w:ascii="Palatino Linotype" w:hAnsi="Palatino Linotype" w:cs="Tahoma"/>
        </w:rPr>
      </w:pPr>
      <w:r w:rsidRPr="00DC784A">
        <w:rPr>
          <w:rFonts w:ascii="Palatino Linotype" w:hAnsi="Palatino Linotype" w:cs="Tahoma"/>
          <w:b/>
        </w:rPr>
        <w:t>Quinto punto:</w:t>
      </w:r>
      <w:r>
        <w:rPr>
          <w:rFonts w:ascii="Palatino Linotype" w:hAnsi="Palatino Linotype" w:cs="Tahoma"/>
        </w:rPr>
        <w:t xml:space="preserve"> </w:t>
      </w:r>
      <w:r w:rsidRPr="00DC784A">
        <w:rPr>
          <w:rFonts w:ascii="Palatino Linotype" w:hAnsi="Palatino Linotype" w:cs="Tahoma"/>
        </w:rPr>
        <w:t>Informe por parte de la Empresa Pública Metropolitana de Movilidad y Obras Públicas, Secretaría de Movilidad y Secretaría de Territorio Hábitat y Vivienda del cumplimiento de la disposición transitoria décimo tercera de la ordenanza metropolitana No. 017-2020 referente al proyecto del Corredor Labrador-Carapungo ramal Comité del Pueblo – La Bota, incluyendo el modelo de inclusión a g</w:t>
      </w:r>
      <w:r>
        <w:rPr>
          <w:rFonts w:ascii="Palatino Linotype" w:hAnsi="Palatino Linotype" w:cs="Tahoma"/>
        </w:rPr>
        <w:t xml:space="preserve">rupos de atención prioritaria; </w:t>
      </w:r>
      <w:r w:rsidRPr="00DC784A">
        <w:rPr>
          <w:rFonts w:ascii="Palatino Linotype" w:hAnsi="Palatino Linotype" w:cs="Tahoma"/>
        </w:rPr>
        <w:t>y, resolución al respecto.</w:t>
      </w:r>
    </w:p>
    <w:p w:rsidR="00DC784A" w:rsidRDefault="00DC784A" w:rsidP="008A3EFA">
      <w:pPr>
        <w:spacing w:after="0"/>
        <w:jc w:val="both"/>
        <w:rPr>
          <w:rFonts w:ascii="Palatino Linotype" w:hAnsi="Palatino Linotype" w:cs="Tahoma"/>
        </w:rPr>
      </w:pPr>
    </w:p>
    <w:p w:rsidR="00DC784A" w:rsidRDefault="003F1210" w:rsidP="008A3EFA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Tras la presentación de los referidos informes, la presidenta de la Comisión de Igualdad, Género e Inclusión Social, mociona que se acojan las observaciones presentadas por los concejales integrantes de la comisión en mención, y que, el Secretario de Movilidad remita la hoja de ruta del Corredor Labrador Carapungo con las observaciones pertinentes, que EPMOOP remita el informe y las diapositivas. Una vez apoyada la moción se procedió a tomar votación presentando los siguientes resultados:</w:t>
      </w:r>
    </w:p>
    <w:p w:rsidR="00203849" w:rsidRDefault="00203849" w:rsidP="008A3EFA">
      <w:pPr>
        <w:spacing w:after="0"/>
        <w:jc w:val="both"/>
        <w:rPr>
          <w:rFonts w:ascii="Palatino Linotype" w:hAnsi="Palatino Linotype" w:cs="Tahoma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203849" w:rsidRPr="00332D8A" w:rsidTr="00A72A9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203849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203849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203849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</w:tr>
      <w:tr w:rsidR="00203849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203849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203849" w:rsidRPr="00332D8A" w:rsidRDefault="00203849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1</w:t>
            </w:r>
          </w:p>
        </w:tc>
      </w:tr>
    </w:tbl>
    <w:p w:rsidR="003F1210" w:rsidRDefault="003F1210" w:rsidP="008A3EFA">
      <w:pPr>
        <w:spacing w:after="0"/>
        <w:jc w:val="both"/>
        <w:rPr>
          <w:rFonts w:ascii="Palatino Linotype" w:hAnsi="Palatino Linotype" w:cs="Tahoma"/>
        </w:rPr>
      </w:pPr>
    </w:p>
    <w:p w:rsidR="00DC784A" w:rsidRDefault="00DC784A" w:rsidP="008A3EFA">
      <w:pPr>
        <w:spacing w:after="0"/>
        <w:jc w:val="both"/>
        <w:rPr>
          <w:rFonts w:ascii="Palatino Linotype" w:hAnsi="Palatino Linotype" w:cs="Tahoma"/>
        </w:rPr>
      </w:pPr>
      <w:r w:rsidRPr="003F1210">
        <w:rPr>
          <w:rFonts w:ascii="Palatino Linotype" w:hAnsi="Palatino Linotype" w:cs="Tahoma"/>
          <w:b/>
        </w:rPr>
        <w:t>Sexto punto:</w:t>
      </w:r>
      <w:r>
        <w:rPr>
          <w:rFonts w:ascii="Palatino Linotype" w:hAnsi="Palatino Linotype" w:cs="Tahoma"/>
        </w:rPr>
        <w:t xml:space="preserve"> </w:t>
      </w:r>
      <w:r w:rsidRPr="00DC784A">
        <w:rPr>
          <w:rFonts w:ascii="Palatino Linotype" w:hAnsi="Palatino Linotype" w:cs="Tahoma"/>
        </w:rPr>
        <w:t>Informe por parte de la Empresa Pública Metropolitana Metro de Quito (</w:t>
      </w:r>
      <w:proofErr w:type="spellStart"/>
      <w:r w:rsidRPr="00DC784A">
        <w:rPr>
          <w:rFonts w:ascii="Palatino Linotype" w:hAnsi="Palatino Linotype" w:cs="Tahoma"/>
        </w:rPr>
        <w:t>Epmmq</w:t>
      </w:r>
      <w:proofErr w:type="spellEnd"/>
      <w:r w:rsidRPr="00DC784A">
        <w:rPr>
          <w:rFonts w:ascii="Palatino Linotype" w:hAnsi="Palatino Linotype" w:cs="Tahoma"/>
        </w:rPr>
        <w:t>), referente al convenio interinstitucional para la implementación de la estrategia ‘</w:t>
      </w:r>
      <w:proofErr w:type="gramStart"/>
      <w:r w:rsidRPr="00DC784A">
        <w:rPr>
          <w:rFonts w:ascii="Palatino Linotype" w:hAnsi="Palatino Linotype" w:cs="Tahoma"/>
        </w:rPr>
        <w:t>Cero acoso</w:t>
      </w:r>
      <w:proofErr w:type="gramEnd"/>
      <w:r w:rsidRPr="00DC784A">
        <w:rPr>
          <w:rFonts w:ascii="Palatino Linotype" w:hAnsi="Palatino Linotype" w:cs="Tahoma"/>
        </w:rPr>
        <w:t>’; y, resolución al respecto.</w:t>
      </w:r>
    </w:p>
    <w:p w:rsidR="004A30CF" w:rsidRDefault="004A30CF" w:rsidP="008A3EFA">
      <w:pPr>
        <w:spacing w:after="0"/>
        <w:jc w:val="both"/>
        <w:rPr>
          <w:rFonts w:ascii="Palatino Linotype" w:hAnsi="Palatino Linotype" w:cs="Tahoma"/>
        </w:rPr>
      </w:pPr>
    </w:p>
    <w:p w:rsidR="004A30CF" w:rsidRDefault="004A30CF" w:rsidP="008A3EFA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Tras la presentación de los referidos informes, la presidenta de la Comisión de Igualdad, Género e Inclusión Social, mociona que</w:t>
      </w:r>
      <w:r>
        <w:rPr>
          <w:rFonts w:ascii="Palatino Linotype" w:hAnsi="Palatino Linotype" w:cs="Tahoma"/>
        </w:rPr>
        <w:t xml:space="preserve"> se las entidades competentes en movilidad, se sumen a la iniciativa de la Empresa Pública Metropolitana Metro de Quito. Apoyada la moción, se procede a tomar votación presentando los siguientes resultados:</w:t>
      </w:r>
    </w:p>
    <w:p w:rsidR="004A30CF" w:rsidRDefault="004A30CF" w:rsidP="008A3EFA">
      <w:pPr>
        <w:spacing w:after="0"/>
        <w:jc w:val="both"/>
        <w:rPr>
          <w:rFonts w:ascii="Palatino Linotype" w:hAnsi="Palatino Linotype" w:cs="Tahoma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4A30CF" w:rsidRPr="00332D8A" w:rsidTr="00A72A9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4A30CF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4A30CF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lastRenderedPageBreak/>
              <w:t>Gissela Chalá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4A30CF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4A30CF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</w:tr>
      <w:tr w:rsidR="004A30CF" w:rsidRPr="00332D8A" w:rsidTr="00A72A9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4A30CF" w:rsidRPr="00332D8A" w:rsidRDefault="004A30CF" w:rsidP="00A72A99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</w:tr>
    </w:tbl>
    <w:p w:rsidR="00DC784A" w:rsidRDefault="00DC784A" w:rsidP="008A3EFA">
      <w:pPr>
        <w:spacing w:after="0"/>
        <w:jc w:val="both"/>
        <w:rPr>
          <w:rFonts w:ascii="Palatino Linotype" w:hAnsi="Palatino Linotype" w:cs="Tahoma"/>
        </w:rPr>
      </w:pPr>
    </w:p>
    <w:p w:rsidR="004A30CF" w:rsidRDefault="008A3EFA" w:rsidP="008A3EFA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Siendo las 1</w:t>
      </w:r>
      <w:r w:rsidR="004A30CF">
        <w:rPr>
          <w:rFonts w:ascii="Palatino Linotype" w:hAnsi="Palatino Linotype" w:cs="Tahoma"/>
        </w:rPr>
        <w:t>3</w:t>
      </w:r>
      <w:r>
        <w:rPr>
          <w:rFonts w:ascii="Palatino Linotype" w:hAnsi="Palatino Linotype" w:cs="Tahoma"/>
        </w:rPr>
        <w:t>h3</w:t>
      </w:r>
      <w:r w:rsidR="004A30CF">
        <w:rPr>
          <w:rFonts w:ascii="Palatino Linotype" w:hAnsi="Palatino Linotype" w:cs="Tahoma"/>
        </w:rPr>
        <w:t>6</w:t>
      </w:r>
      <w:bookmarkStart w:id="0" w:name="_GoBack"/>
      <w:bookmarkEnd w:id="0"/>
      <w:r>
        <w:rPr>
          <w:rFonts w:ascii="Palatino Linotype" w:hAnsi="Palatino Linotype" w:cs="Tahoma"/>
        </w:rPr>
        <w:t xml:space="preserve">, y al haber agotado los puntos del orden del día, la Presidenta de la Comisión de Igualdad, Género e Inclusión Social, clausura la sesión extraordinaria Nro. </w:t>
      </w:r>
    </w:p>
    <w:p w:rsidR="00247701" w:rsidRDefault="004A30CF" w:rsidP="008A3EFA">
      <w:pP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092</w:t>
      </w:r>
      <w:r w:rsidR="008A3EFA">
        <w:rPr>
          <w:rFonts w:ascii="Palatino Linotype" w:hAnsi="Palatino Linotype" w:cs="Tahoma"/>
        </w:rPr>
        <w:t>.</w:t>
      </w:r>
    </w:p>
    <w:p w:rsidR="00247701" w:rsidRDefault="00247701" w:rsidP="00587B6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E70A9C" w:rsidRPr="00332D8A" w:rsidTr="00D100B5">
        <w:trPr>
          <w:trHeight w:val="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FINALIZACIÓN  SESIÓN</w:t>
            </w: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 xml:space="preserve">Para constancia, firma la presidenta de la Comisión </w:t>
      </w:r>
      <w:r w:rsidRPr="00332D8A">
        <w:rPr>
          <w:rFonts w:ascii="Palatino Linotype" w:hAnsi="Palatino Linotype"/>
        </w:rPr>
        <w:t>de</w:t>
      </w:r>
      <w:r w:rsidRPr="00332D8A">
        <w:rPr>
          <w:rFonts w:ascii="Palatino Linotype" w:hAnsi="Palatino Linotype" w:cs="NimbusRomNo9L"/>
          <w:color w:val="000000"/>
        </w:rPr>
        <w:t xml:space="preserve"> Igualdad, Género e Inclusión Social</w:t>
      </w:r>
      <w:r w:rsidRPr="00332D8A">
        <w:rPr>
          <w:rFonts w:ascii="Palatino Linotype" w:hAnsi="Palatino Linotype"/>
        </w:rPr>
        <w:t xml:space="preserve"> </w:t>
      </w:r>
      <w:r w:rsidRPr="00332D8A">
        <w:rPr>
          <w:rFonts w:ascii="Palatino Linotype" w:hAnsi="Palatino Linotype" w:cs="Tahoma"/>
        </w:rPr>
        <w:t>y el señor Secretario General del Concejo Metropolitano de Quito.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286B20" w:rsidRPr="00332D8A" w:rsidRDefault="00286B20" w:rsidP="0074430A">
      <w:pPr>
        <w:spacing w:after="0"/>
        <w:jc w:val="both"/>
        <w:rPr>
          <w:rFonts w:ascii="Palatino Linotype" w:hAnsi="Palatino Linotype" w:cs="Tahoma"/>
        </w:rPr>
      </w:pPr>
    </w:p>
    <w:p w:rsidR="00286B20" w:rsidRPr="00332D8A" w:rsidRDefault="00286B20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autoSpaceDE w:val="0"/>
        <w:spacing w:after="0"/>
        <w:jc w:val="both"/>
        <w:rPr>
          <w:rFonts w:ascii="Palatino Linotype" w:hAnsi="Palatino Linotype" w:cs="Times"/>
        </w:rPr>
      </w:pPr>
      <w:r w:rsidRPr="00332D8A">
        <w:rPr>
          <w:rFonts w:ascii="Palatino Linotype" w:hAnsi="Palatino Linotype"/>
        </w:rPr>
        <w:t>Concejala Gissela Chalá</w:t>
      </w:r>
      <w:r w:rsidRPr="00332D8A">
        <w:rPr>
          <w:rFonts w:ascii="Palatino Linotype" w:hAnsi="Palatino Linotype"/>
        </w:rPr>
        <w:tab/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  <w:b/>
        </w:rPr>
        <w:tab/>
        <w:t xml:space="preserve">          </w:t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</w:rPr>
        <w:t xml:space="preserve">Abg. </w:t>
      </w:r>
      <w:bookmarkStart w:id="1" w:name="_Hlk86219745"/>
      <w:bookmarkStart w:id="2" w:name="_Hlk86219539"/>
      <w:r w:rsidRPr="00332D8A">
        <w:rPr>
          <w:rFonts w:ascii="Palatino Linotype" w:hAnsi="Palatino Linotype"/>
        </w:rPr>
        <w:t>Pablo Santillán Paredes</w:t>
      </w:r>
      <w:bookmarkEnd w:id="1"/>
    </w:p>
    <w:bookmarkEnd w:id="2"/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  <w:r w:rsidRPr="00332D8A">
        <w:rPr>
          <w:rFonts w:ascii="Palatino Linotype" w:hAnsi="Palatino Linotype"/>
          <w:b/>
        </w:rPr>
        <w:t xml:space="preserve">PRESIDENTA DE LA COMISIÓN </w:t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  <w:b/>
        </w:rPr>
        <w:tab/>
        <w:t xml:space="preserve">   </w:t>
      </w:r>
      <w:r w:rsidRPr="00332D8A">
        <w:rPr>
          <w:rFonts w:ascii="Palatino Linotype" w:hAnsi="Palatino Linotype"/>
          <w:b/>
        </w:rPr>
        <w:tab/>
        <w:t>SECRETARIO GENERAL DEL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332D8A">
        <w:rPr>
          <w:rFonts w:ascii="Palatino Linotype" w:hAnsi="Palatino Linotype" w:cs="Tahoma"/>
          <w:b/>
        </w:rPr>
        <w:t>DE</w:t>
      </w:r>
      <w:r w:rsidRPr="00332D8A">
        <w:rPr>
          <w:rFonts w:ascii="Palatino Linotype" w:eastAsiaTheme="minorHAnsi" w:hAnsi="Palatino Linotype" w:cs="NimbusRomNo9L"/>
          <w:b/>
          <w:bCs/>
          <w:color w:val="000000"/>
        </w:rPr>
        <w:t xml:space="preserve"> IGUALDAD, GÉNERO E INCLUSIÓN </w:t>
      </w:r>
      <w:r w:rsidRPr="00332D8A">
        <w:rPr>
          <w:rFonts w:ascii="Palatino Linotype" w:hAnsi="Palatino Linotype" w:cs="Tahoma"/>
          <w:b/>
        </w:rPr>
        <w:t xml:space="preserve">            CONCEJO METROPOLITANO 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332D8A">
        <w:rPr>
          <w:rFonts w:ascii="Palatino Linotype" w:eastAsiaTheme="minorHAnsi" w:hAnsi="Palatino Linotype" w:cs="NimbusRomNo9L"/>
          <w:b/>
          <w:bCs/>
          <w:color w:val="000000"/>
        </w:rPr>
        <w:t>SOCIAL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70A9C" w:rsidRPr="00332D8A" w:rsidTr="00D100B5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RESUMEN DE  SESIÓN</w:t>
            </w: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87B6D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:rsidR="00286B20" w:rsidRPr="00332D8A" w:rsidRDefault="00286B20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70A9C" w:rsidRPr="00B2743D" w:rsidTr="00D100B5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70A9C" w:rsidRPr="00B2743D" w:rsidTr="00D100B5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B2743D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Jorge Heras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SCIGIS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4A30CF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8A3EFA">
              <w:rPr>
                <w:rFonts w:ascii="Palatino Linotype" w:hAnsi="Palatino Linotype"/>
                <w:sz w:val="16"/>
                <w:szCs w:val="16"/>
              </w:rPr>
              <w:t>2-0</w:t>
            </w:r>
            <w:r w:rsidR="004A30CF">
              <w:rPr>
                <w:rFonts w:ascii="Palatino Linotype" w:hAnsi="Palatino Linotype"/>
                <w:sz w:val="16"/>
                <w:szCs w:val="16"/>
              </w:rPr>
              <w:t>4</w:t>
            </w:r>
            <w:r w:rsidR="008A3EFA">
              <w:rPr>
                <w:rFonts w:ascii="Palatino Linotype" w:hAnsi="Palatino Linotype"/>
                <w:sz w:val="16"/>
                <w:szCs w:val="16"/>
              </w:rPr>
              <w:t>-</w:t>
            </w:r>
            <w:r w:rsidR="004A30CF">
              <w:rPr>
                <w:rFonts w:ascii="Palatino Linotype" w:hAnsi="Palatino Linotype"/>
                <w:sz w:val="16"/>
                <w:szCs w:val="16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70A9C" w:rsidRPr="00B2743D" w:rsidTr="00D100B5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4A30CF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0112BA" w:rsidRPr="00B2743D">
              <w:rPr>
                <w:rFonts w:ascii="Palatino Linotype" w:hAnsi="Palatino Linotype"/>
                <w:sz w:val="16"/>
                <w:szCs w:val="16"/>
              </w:rPr>
              <w:t>2-0</w:t>
            </w:r>
            <w:r w:rsidR="004A30CF">
              <w:rPr>
                <w:rFonts w:ascii="Palatino Linotype" w:hAnsi="Palatino Linotype"/>
                <w:sz w:val="16"/>
                <w:szCs w:val="16"/>
              </w:rPr>
              <w:t>4</w:t>
            </w:r>
            <w:r w:rsidR="000112BA" w:rsidRPr="00B2743D">
              <w:rPr>
                <w:rFonts w:ascii="Palatino Linotype" w:hAnsi="Palatino Linotype"/>
                <w:sz w:val="16"/>
                <w:szCs w:val="16"/>
              </w:rPr>
              <w:t>-</w:t>
            </w:r>
            <w:r w:rsidR="004A30CF">
              <w:rPr>
                <w:rFonts w:ascii="Palatino Linotype" w:hAnsi="Palatino Linotype"/>
                <w:sz w:val="16"/>
                <w:szCs w:val="16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70A9C" w:rsidRPr="00332D8A" w:rsidRDefault="00E70A9C" w:rsidP="0074430A">
      <w:pPr>
        <w:spacing w:after="0"/>
        <w:rPr>
          <w:rFonts w:ascii="Palatino Linotype" w:hAnsi="Palatino Linotype"/>
        </w:rPr>
      </w:pPr>
    </w:p>
    <w:p w:rsidR="00C06387" w:rsidRPr="00332D8A" w:rsidRDefault="00C06387" w:rsidP="0074430A">
      <w:pPr>
        <w:rPr>
          <w:rFonts w:ascii="Palatino Linotype" w:hAnsi="Palatino Linotype"/>
        </w:rPr>
      </w:pPr>
    </w:p>
    <w:sectPr w:rsidR="00C06387" w:rsidRPr="00332D8A" w:rsidSect="00286B20">
      <w:pgSz w:w="11907" w:h="16839" w:code="9"/>
      <w:pgMar w:top="1417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133"/>
    <w:multiLevelType w:val="hybridMultilevel"/>
    <w:tmpl w:val="8626FF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5D86"/>
    <w:multiLevelType w:val="hybridMultilevel"/>
    <w:tmpl w:val="EF7266B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9C6"/>
    <w:multiLevelType w:val="hybridMultilevel"/>
    <w:tmpl w:val="8C6811A4"/>
    <w:lvl w:ilvl="0" w:tplc="185AB3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12A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2DD"/>
    <w:multiLevelType w:val="hybridMultilevel"/>
    <w:tmpl w:val="435482BE"/>
    <w:lvl w:ilvl="0" w:tplc="7158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902A7"/>
    <w:multiLevelType w:val="hybridMultilevel"/>
    <w:tmpl w:val="D6BA1A02"/>
    <w:lvl w:ilvl="0" w:tplc="58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C00EF"/>
    <w:multiLevelType w:val="hybridMultilevel"/>
    <w:tmpl w:val="EF7266B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52F0"/>
    <w:multiLevelType w:val="hybridMultilevel"/>
    <w:tmpl w:val="D92E701A"/>
    <w:lvl w:ilvl="0" w:tplc="0BDC6A28">
      <w:start w:val="1"/>
      <w:numFmt w:val="lowerLetter"/>
      <w:lvlText w:val="%1)"/>
      <w:lvlJc w:val="left"/>
      <w:pPr>
        <w:ind w:left="720" w:hanging="360"/>
      </w:pPr>
      <w:rPr>
        <w:rFonts w:cs="Palatino Linotype" w:hint="default"/>
        <w:b w:val="0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7E26"/>
    <w:multiLevelType w:val="hybridMultilevel"/>
    <w:tmpl w:val="818E9FC2"/>
    <w:lvl w:ilvl="0" w:tplc="CBF04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4B81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2FD3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465"/>
    <w:multiLevelType w:val="hybridMultilevel"/>
    <w:tmpl w:val="8626FF1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731E7"/>
    <w:multiLevelType w:val="hybridMultilevel"/>
    <w:tmpl w:val="4598600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3AD2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234"/>
    <w:multiLevelType w:val="hybridMultilevel"/>
    <w:tmpl w:val="A9C8ED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A5"/>
    <w:rsid w:val="00000290"/>
    <w:rsid w:val="000112BA"/>
    <w:rsid w:val="00011C5D"/>
    <w:rsid w:val="00017CFD"/>
    <w:rsid w:val="000742FE"/>
    <w:rsid w:val="000834BD"/>
    <w:rsid w:val="000B0D33"/>
    <w:rsid w:val="0011250F"/>
    <w:rsid w:val="00203849"/>
    <w:rsid w:val="00223119"/>
    <w:rsid w:val="0022593C"/>
    <w:rsid w:val="00226A1A"/>
    <w:rsid w:val="002363CA"/>
    <w:rsid w:val="00247701"/>
    <w:rsid w:val="002555CE"/>
    <w:rsid w:val="00286B20"/>
    <w:rsid w:val="002C7B27"/>
    <w:rsid w:val="002E217B"/>
    <w:rsid w:val="003028AD"/>
    <w:rsid w:val="00332D8A"/>
    <w:rsid w:val="00346457"/>
    <w:rsid w:val="00365364"/>
    <w:rsid w:val="00393ECC"/>
    <w:rsid w:val="003B6E57"/>
    <w:rsid w:val="003D50BD"/>
    <w:rsid w:val="003F1210"/>
    <w:rsid w:val="00403AFD"/>
    <w:rsid w:val="004246DE"/>
    <w:rsid w:val="004452A5"/>
    <w:rsid w:val="0046388B"/>
    <w:rsid w:val="004A30CF"/>
    <w:rsid w:val="004D4679"/>
    <w:rsid w:val="004E0270"/>
    <w:rsid w:val="005427E4"/>
    <w:rsid w:val="00557D79"/>
    <w:rsid w:val="00561C77"/>
    <w:rsid w:val="00573C7D"/>
    <w:rsid w:val="005777BB"/>
    <w:rsid w:val="00587B6D"/>
    <w:rsid w:val="005B5D15"/>
    <w:rsid w:val="005D558C"/>
    <w:rsid w:val="005F1607"/>
    <w:rsid w:val="006307F5"/>
    <w:rsid w:val="00632C1C"/>
    <w:rsid w:val="00676782"/>
    <w:rsid w:val="00696A03"/>
    <w:rsid w:val="006E6379"/>
    <w:rsid w:val="006F6A5A"/>
    <w:rsid w:val="00720361"/>
    <w:rsid w:val="00732189"/>
    <w:rsid w:val="0074430A"/>
    <w:rsid w:val="007726CE"/>
    <w:rsid w:val="00794690"/>
    <w:rsid w:val="00796ECD"/>
    <w:rsid w:val="007A1CD1"/>
    <w:rsid w:val="007A4B68"/>
    <w:rsid w:val="007F5881"/>
    <w:rsid w:val="008037AE"/>
    <w:rsid w:val="00830564"/>
    <w:rsid w:val="00885046"/>
    <w:rsid w:val="008A0044"/>
    <w:rsid w:val="008A3EFA"/>
    <w:rsid w:val="008F268D"/>
    <w:rsid w:val="00901E19"/>
    <w:rsid w:val="0092158C"/>
    <w:rsid w:val="00946999"/>
    <w:rsid w:val="00981412"/>
    <w:rsid w:val="009C5BA4"/>
    <w:rsid w:val="009C630B"/>
    <w:rsid w:val="009F5D4F"/>
    <w:rsid w:val="00A114B6"/>
    <w:rsid w:val="00A72FAB"/>
    <w:rsid w:val="00A93EC1"/>
    <w:rsid w:val="00AD1604"/>
    <w:rsid w:val="00AD28A6"/>
    <w:rsid w:val="00AE3982"/>
    <w:rsid w:val="00B02A1C"/>
    <w:rsid w:val="00B2743D"/>
    <w:rsid w:val="00B5508E"/>
    <w:rsid w:val="00B85DB7"/>
    <w:rsid w:val="00BA415D"/>
    <w:rsid w:val="00BC0AAD"/>
    <w:rsid w:val="00BC5730"/>
    <w:rsid w:val="00BD0F1F"/>
    <w:rsid w:val="00C06387"/>
    <w:rsid w:val="00C31ADB"/>
    <w:rsid w:val="00C37A92"/>
    <w:rsid w:val="00C515CF"/>
    <w:rsid w:val="00C578DD"/>
    <w:rsid w:val="00C62407"/>
    <w:rsid w:val="00C75605"/>
    <w:rsid w:val="00C914BA"/>
    <w:rsid w:val="00C959CA"/>
    <w:rsid w:val="00CA714A"/>
    <w:rsid w:val="00CB3980"/>
    <w:rsid w:val="00CF5CBF"/>
    <w:rsid w:val="00D62AA6"/>
    <w:rsid w:val="00D82761"/>
    <w:rsid w:val="00DB4CC6"/>
    <w:rsid w:val="00DC5ACD"/>
    <w:rsid w:val="00DC784A"/>
    <w:rsid w:val="00DD0532"/>
    <w:rsid w:val="00DD544E"/>
    <w:rsid w:val="00E10614"/>
    <w:rsid w:val="00E2084E"/>
    <w:rsid w:val="00E43C77"/>
    <w:rsid w:val="00E70A9C"/>
    <w:rsid w:val="00E73942"/>
    <w:rsid w:val="00EA1282"/>
    <w:rsid w:val="00EB27CF"/>
    <w:rsid w:val="00EB77F1"/>
    <w:rsid w:val="00F07BA1"/>
    <w:rsid w:val="00F27E4F"/>
    <w:rsid w:val="00F46615"/>
    <w:rsid w:val="00FA2EE0"/>
    <w:rsid w:val="00FF2A3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08C42"/>
  <w15:docId w15:val="{846F87C0-9343-4599-80FF-E1B2DDC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4452A5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E70A9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70A9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E70A9C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70A9C"/>
    <w:rPr>
      <w:rFonts w:ascii="Calibri" w:eastAsia="MS Mincho" w:hAnsi="Calibri" w:cs="Times New Roman"/>
    </w:rPr>
  </w:style>
  <w:style w:type="paragraph" w:customStyle="1" w:styleId="Default">
    <w:name w:val="Default"/>
    <w:rsid w:val="00E70A9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  <w:style w:type="character" w:customStyle="1" w:styleId="normaltextrun">
    <w:name w:val="normaltextrun"/>
    <w:basedOn w:val="Fuentedeprrafopredeter"/>
    <w:rsid w:val="00332D8A"/>
  </w:style>
  <w:style w:type="character" w:customStyle="1" w:styleId="eop">
    <w:name w:val="eop"/>
    <w:basedOn w:val="Fuentedeprrafopredeter"/>
    <w:rsid w:val="0033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Jorge Israel Heras Sanchez</cp:lastModifiedBy>
  <cp:revision>7</cp:revision>
  <dcterms:created xsi:type="dcterms:W3CDTF">2023-03-09T22:18:00Z</dcterms:created>
  <dcterms:modified xsi:type="dcterms:W3CDTF">2023-03-10T03:00:00Z</dcterms:modified>
</cp:coreProperties>
</file>