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57" w:rsidRDefault="003C3757" w:rsidP="003C3757">
      <w:pPr>
        <w:jc w:val="center"/>
        <w:rPr>
          <w:b/>
        </w:rPr>
      </w:pPr>
      <w:bookmarkStart w:id="0" w:name="_GoBack"/>
      <w:bookmarkEnd w:id="0"/>
      <w:r w:rsidRPr="003C3757">
        <w:rPr>
          <w:b/>
        </w:rPr>
        <w:t xml:space="preserve">CONVOCATORIA A SESIÓN ORDINARIA DE LA COMISIÓN DE 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IGUALDAD, GÉNERO E INCLUSIÓN SOCIAL</w:t>
      </w:r>
    </w:p>
    <w:p w:rsidR="005911C3" w:rsidRPr="003C3757" w:rsidRDefault="003C3757" w:rsidP="003C3757">
      <w:pPr>
        <w:jc w:val="center"/>
        <w:rPr>
          <w:b/>
        </w:rPr>
      </w:pPr>
      <w:r w:rsidRPr="003C3757">
        <w:rPr>
          <w:b/>
        </w:rPr>
        <w:t>EJE SOCIAL</w:t>
      </w:r>
    </w:p>
    <w:p w:rsidR="005911C3" w:rsidRPr="003C3757" w:rsidRDefault="005911C3" w:rsidP="003C3757"/>
    <w:p w:rsidR="005911C3" w:rsidRPr="003C3757" w:rsidRDefault="003C3757" w:rsidP="003C3757">
      <w:pPr>
        <w:jc w:val="both"/>
      </w:pPr>
      <w:r w:rsidRPr="003C3757">
        <w:t xml:space="preserve">POR DISPOSICIÓN DE LA CONCEJALA GISSELA CHALÁ REINOSO, PRESIDENTA DE LA COMISIÓN DE IGUALDAD, GÉNERO E INCLUSIÓN SOCIAL. EN CUMPLIMIENTO DE LOS DEBERES Y ATRIBUCIONES ESTABLECIDOS EN EL ART. 1.1.18 LITERALES C) Y D) DEL CÓDIGO MUNICIPAL, CONVOCO A USTEDES A LA SESIÓN ORDINARIA DE LA COMISIÓN EN MENCIÓN. QUE SE LLEVARÁ A CABO DE MANERA VIRTUAL EL DÍA </w:t>
      </w:r>
      <w:r w:rsidR="000A2D42">
        <w:rPr>
          <w:b/>
        </w:rPr>
        <w:t>VIERNES 24</w:t>
      </w:r>
      <w:r w:rsidRPr="003C3757">
        <w:rPr>
          <w:b/>
        </w:rPr>
        <w:t xml:space="preserve"> DE </w:t>
      </w:r>
      <w:r w:rsidR="00113341">
        <w:rPr>
          <w:b/>
        </w:rPr>
        <w:t>MARZO</w:t>
      </w:r>
      <w:r w:rsidRPr="003C3757">
        <w:rPr>
          <w:b/>
        </w:rPr>
        <w:t xml:space="preserve"> </w:t>
      </w:r>
      <w:r>
        <w:rPr>
          <w:b/>
        </w:rPr>
        <w:t>DE 202</w:t>
      </w:r>
      <w:r w:rsidR="002523D8">
        <w:rPr>
          <w:b/>
        </w:rPr>
        <w:t>3</w:t>
      </w:r>
      <w:r w:rsidR="009D7A3D">
        <w:rPr>
          <w:b/>
        </w:rPr>
        <w:t xml:space="preserve"> A LAS 1</w:t>
      </w:r>
      <w:r w:rsidR="000A2D42">
        <w:rPr>
          <w:b/>
        </w:rPr>
        <w:t>0</w:t>
      </w:r>
      <w:r w:rsidR="009D7A3D">
        <w:rPr>
          <w:b/>
        </w:rPr>
        <w:t>H0</w:t>
      </w:r>
      <w:r w:rsidRPr="003C3757">
        <w:rPr>
          <w:b/>
        </w:rPr>
        <w:t>0</w:t>
      </w:r>
      <w:r w:rsidRPr="003C3757">
        <w:t>, CON EL SIGUIENTE ORDEN DEL DÍA:</w:t>
      </w:r>
    </w:p>
    <w:p w:rsidR="005911C3" w:rsidRPr="003C3757" w:rsidRDefault="005911C3" w:rsidP="003C3757"/>
    <w:p w:rsidR="00113341" w:rsidRPr="00113341" w:rsidRDefault="00113341" w:rsidP="00113341">
      <w:pPr>
        <w:jc w:val="both"/>
      </w:pPr>
    </w:p>
    <w:p w:rsidR="00113341" w:rsidRPr="00113341" w:rsidRDefault="00113341" w:rsidP="00113341">
      <w:pPr>
        <w:pStyle w:val="Prrafodelista"/>
        <w:rPr>
          <w:rFonts w:eastAsiaTheme="minorHAnsi"/>
          <w:color w:val="000000"/>
          <w:sz w:val="24"/>
          <w:szCs w:val="24"/>
          <w:lang w:val="es-EC"/>
        </w:rPr>
      </w:pPr>
    </w:p>
    <w:p w:rsidR="000A2D42" w:rsidRDefault="000A2D42" w:rsidP="00113341">
      <w:pPr>
        <w:pStyle w:val="Prrafodelista"/>
        <w:numPr>
          <w:ilvl w:val="0"/>
          <w:numId w:val="5"/>
        </w:numPr>
        <w:tabs>
          <w:tab w:val="left" w:pos="828"/>
        </w:tabs>
        <w:spacing w:before="8"/>
        <w:jc w:val="both"/>
        <w:rPr>
          <w:rFonts w:eastAsiaTheme="minorHAnsi"/>
          <w:color w:val="000000"/>
          <w:sz w:val="24"/>
          <w:szCs w:val="24"/>
          <w:lang w:val="es-EC"/>
        </w:rPr>
      </w:pPr>
      <w:r>
        <w:rPr>
          <w:rFonts w:eastAsiaTheme="minorHAnsi"/>
          <w:color w:val="000000"/>
          <w:sz w:val="24"/>
          <w:szCs w:val="24"/>
          <w:lang w:val="es-EC"/>
        </w:rPr>
        <w:t>Aprobación de actas</w:t>
      </w:r>
    </w:p>
    <w:p w:rsidR="000A2D42" w:rsidRDefault="000A2D42" w:rsidP="000A2D42">
      <w:pPr>
        <w:pStyle w:val="Prrafodelista"/>
        <w:tabs>
          <w:tab w:val="left" w:pos="828"/>
        </w:tabs>
        <w:spacing w:before="8"/>
        <w:ind w:left="720" w:firstLine="0"/>
        <w:jc w:val="both"/>
        <w:rPr>
          <w:rFonts w:eastAsiaTheme="minorHAnsi"/>
          <w:color w:val="000000"/>
          <w:sz w:val="24"/>
          <w:szCs w:val="24"/>
          <w:lang w:val="es-EC"/>
        </w:rPr>
      </w:pPr>
    </w:p>
    <w:p w:rsidR="000A2D42" w:rsidRDefault="000A2D42" w:rsidP="00113341">
      <w:pPr>
        <w:pStyle w:val="Prrafodelista"/>
        <w:numPr>
          <w:ilvl w:val="0"/>
          <w:numId w:val="5"/>
        </w:numPr>
        <w:tabs>
          <w:tab w:val="left" w:pos="828"/>
        </w:tabs>
        <w:spacing w:before="8"/>
        <w:jc w:val="both"/>
        <w:rPr>
          <w:rFonts w:eastAsiaTheme="minorHAnsi"/>
          <w:color w:val="000000"/>
          <w:sz w:val="24"/>
          <w:szCs w:val="24"/>
          <w:lang w:val="es-EC"/>
        </w:rPr>
      </w:pPr>
      <w:r>
        <w:rPr>
          <w:rFonts w:eastAsiaTheme="minorHAnsi"/>
          <w:color w:val="000000"/>
          <w:sz w:val="24"/>
          <w:szCs w:val="24"/>
          <w:lang w:val="es-EC"/>
        </w:rPr>
        <w:t xml:space="preserve">Comisión General para recibir al </w:t>
      </w:r>
      <w:proofErr w:type="spellStart"/>
      <w:r>
        <w:rPr>
          <w:rFonts w:eastAsiaTheme="minorHAnsi"/>
          <w:color w:val="000000"/>
          <w:sz w:val="24"/>
          <w:szCs w:val="24"/>
          <w:lang w:val="es-EC"/>
        </w:rPr>
        <w:t>Mgs</w:t>
      </w:r>
      <w:proofErr w:type="spellEnd"/>
      <w:r>
        <w:rPr>
          <w:rFonts w:eastAsiaTheme="minorHAnsi"/>
          <w:color w:val="000000"/>
          <w:sz w:val="24"/>
          <w:szCs w:val="24"/>
          <w:lang w:val="es-EC"/>
        </w:rPr>
        <w:t>. Vicente Hernán Gómez Borja Presidente  de la Asociación Ecuatoriana de Síndrome de Down.</w:t>
      </w:r>
    </w:p>
    <w:p w:rsidR="000A2D42" w:rsidRDefault="000A2D42" w:rsidP="000A2D42">
      <w:pPr>
        <w:pStyle w:val="Prrafodelista"/>
        <w:tabs>
          <w:tab w:val="left" w:pos="828"/>
        </w:tabs>
        <w:spacing w:before="8"/>
        <w:ind w:left="720" w:firstLine="0"/>
        <w:jc w:val="both"/>
        <w:rPr>
          <w:rFonts w:eastAsiaTheme="minorHAnsi"/>
          <w:color w:val="000000"/>
          <w:sz w:val="24"/>
          <w:szCs w:val="24"/>
          <w:lang w:val="es-EC"/>
        </w:rPr>
      </w:pPr>
    </w:p>
    <w:p w:rsidR="00866001" w:rsidRPr="0075024F" w:rsidRDefault="009B6F8C" w:rsidP="00866001">
      <w:pPr>
        <w:pStyle w:val="Prrafodelista"/>
        <w:numPr>
          <w:ilvl w:val="0"/>
          <w:numId w:val="5"/>
        </w:numPr>
        <w:tabs>
          <w:tab w:val="left" w:pos="828"/>
        </w:tabs>
        <w:spacing w:before="8"/>
        <w:jc w:val="both"/>
        <w:rPr>
          <w:rFonts w:eastAsiaTheme="minorHAnsi"/>
          <w:color w:val="000000"/>
          <w:sz w:val="24"/>
          <w:szCs w:val="24"/>
          <w:lang w:val="es-EC"/>
        </w:rPr>
      </w:pPr>
      <w:r>
        <w:rPr>
          <w:rFonts w:eastAsiaTheme="minorHAnsi"/>
          <w:color w:val="000000"/>
          <w:sz w:val="24"/>
          <w:szCs w:val="24"/>
          <w:lang w:val="es-EC"/>
        </w:rPr>
        <w:t>Conocimiento</w:t>
      </w:r>
      <w:r w:rsidR="00866001">
        <w:rPr>
          <w:rFonts w:eastAsiaTheme="minorHAnsi"/>
          <w:color w:val="000000"/>
          <w:sz w:val="24"/>
          <w:szCs w:val="24"/>
          <w:lang w:val="es-EC"/>
        </w:rPr>
        <w:t xml:space="preserve"> </w:t>
      </w:r>
      <w:r w:rsidR="00335636">
        <w:rPr>
          <w:rFonts w:eastAsiaTheme="minorHAnsi"/>
          <w:color w:val="000000"/>
          <w:sz w:val="24"/>
          <w:szCs w:val="24"/>
          <w:lang w:val="es-EC"/>
        </w:rPr>
        <w:t>del informe de gestión de la Comisión de Igualdad, Género e Inclusión Social</w:t>
      </w:r>
      <w:r w:rsidR="00335636" w:rsidRPr="00866001">
        <w:rPr>
          <w:rFonts w:eastAsiaTheme="minorHAnsi"/>
          <w:color w:val="000000"/>
          <w:sz w:val="24"/>
          <w:szCs w:val="24"/>
          <w:lang w:val="es-EC"/>
        </w:rPr>
        <w:t xml:space="preserve"> </w:t>
      </w:r>
      <w:r w:rsidR="00866001">
        <w:rPr>
          <w:rFonts w:eastAsiaTheme="minorHAnsi"/>
          <w:color w:val="000000"/>
          <w:sz w:val="24"/>
          <w:szCs w:val="24"/>
          <w:lang w:val="es-EC"/>
        </w:rPr>
        <w:t>por parte de la presidenta.</w:t>
      </w:r>
    </w:p>
    <w:p w:rsidR="00866001" w:rsidRPr="00866001" w:rsidRDefault="00866001" w:rsidP="00866001">
      <w:pPr>
        <w:pStyle w:val="Prrafodelista"/>
        <w:rPr>
          <w:rFonts w:eastAsiaTheme="minorHAnsi"/>
          <w:color w:val="000000"/>
          <w:sz w:val="24"/>
          <w:szCs w:val="24"/>
          <w:lang w:val="es-EC"/>
        </w:rPr>
      </w:pPr>
    </w:p>
    <w:p w:rsidR="00113341" w:rsidRDefault="00113341" w:rsidP="00113341">
      <w:pPr>
        <w:pStyle w:val="Prrafodelista"/>
        <w:numPr>
          <w:ilvl w:val="0"/>
          <w:numId w:val="5"/>
        </w:numPr>
        <w:tabs>
          <w:tab w:val="left" w:pos="828"/>
        </w:tabs>
        <w:spacing w:before="8"/>
        <w:jc w:val="both"/>
        <w:rPr>
          <w:rFonts w:eastAsiaTheme="minorHAnsi"/>
          <w:color w:val="000000"/>
          <w:sz w:val="24"/>
          <w:szCs w:val="24"/>
          <w:lang w:val="es-EC"/>
        </w:rPr>
      </w:pPr>
      <w:r w:rsidRPr="0075024F">
        <w:rPr>
          <w:rFonts w:eastAsiaTheme="minorHAnsi"/>
          <w:color w:val="000000"/>
          <w:sz w:val="24"/>
          <w:szCs w:val="24"/>
          <w:lang w:val="es-EC"/>
        </w:rPr>
        <w:t xml:space="preserve">Informe por parte de la Secretaría </w:t>
      </w:r>
      <w:r w:rsidR="000A2D42">
        <w:rPr>
          <w:rFonts w:eastAsiaTheme="minorHAnsi"/>
          <w:color w:val="000000"/>
          <w:sz w:val="24"/>
          <w:szCs w:val="24"/>
          <w:lang w:val="es-EC"/>
        </w:rPr>
        <w:t xml:space="preserve">General del </w:t>
      </w:r>
      <w:r w:rsidR="009B6F8C">
        <w:rPr>
          <w:rFonts w:eastAsiaTheme="minorHAnsi"/>
          <w:color w:val="000000"/>
          <w:sz w:val="24"/>
          <w:szCs w:val="24"/>
          <w:lang w:val="es-EC"/>
        </w:rPr>
        <w:t>Conc</w:t>
      </w:r>
      <w:r w:rsidR="000A2D42">
        <w:rPr>
          <w:rFonts w:eastAsiaTheme="minorHAnsi"/>
          <w:color w:val="000000"/>
          <w:sz w:val="24"/>
          <w:szCs w:val="24"/>
          <w:lang w:val="es-EC"/>
        </w:rPr>
        <w:t>ejo referente al cumplimiento de las Resoluciones emitidas por la Comisión de Igualdad, Género e Inclusión Social en el período enero 2022 – marzo 2023</w:t>
      </w:r>
      <w:r w:rsidRPr="0075024F">
        <w:rPr>
          <w:rFonts w:eastAsiaTheme="minorHAnsi"/>
          <w:color w:val="000000"/>
          <w:sz w:val="24"/>
          <w:szCs w:val="24"/>
          <w:lang w:val="es-EC"/>
        </w:rPr>
        <w:t>; y, resolución al respecto.</w:t>
      </w:r>
    </w:p>
    <w:p w:rsidR="005911C3" w:rsidRPr="003C3757" w:rsidRDefault="003C3757" w:rsidP="00113341">
      <w:pPr>
        <w:pStyle w:val="Prrafodelista"/>
        <w:ind w:left="720" w:firstLine="0"/>
        <w:jc w:val="both"/>
      </w:pPr>
      <w:r w:rsidRPr="003C3757">
        <w:t>.</w:t>
      </w:r>
    </w:p>
    <w:p w:rsidR="005911C3" w:rsidRPr="003C3757" w:rsidRDefault="005911C3" w:rsidP="003C3757"/>
    <w:p w:rsidR="003C3757" w:rsidRDefault="003C3757" w:rsidP="003C3757"/>
    <w:p w:rsidR="003C3757" w:rsidRDefault="003C3757" w:rsidP="003C3757"/>
    <w:p w:rsidR="003C3757" w:rsidRPr="003C3757" w:rsidRDefault="003C3757" w:rsidP="003C3757">
      <w:r w:rsidRPr="003C3757">
        <w:t>Observaciones: todos los informes deben ser remitidos por escrito a la CIGIS.</w:t>
      </w:r>
    </w:p>
    <w:p w:rsidR="003C3757" w:rsidRDefault="003C3757" w:rsidP="003C3757"/>
    <w:p w:rsidR="003C3757" w:rsidRPr="003C3757" w:rsidRDefault="003C3757" w:rsidP="003C3757">
      <w:pPr>
        <w:rPr>
          <w:b/>
        </w:rPr>
      </w:pPr>
      <w:r w:rsidRPr="003C3757">
        <w:rPr>
          <w:b/>
        </w:rPr>
        <w:t>LA PRESENTE CONVOCATORIA ESTÁ DIRIGIDA A:</w:t>
      </w:r>
    </w:p>
    <w:p w:rsidR="003C3757" w:rsidRDefault="003C3757" w:rsidP="003C3757"/>
    <w:p w:rsidR="003C3757" w:rsidRDefault="003C3757" w:rsidP="003C3757">
      <w:r w:rsidRPr="003C3757">
        <w:t xml:space="preserve">Concejala </w:t>
      </w:r>
      <w:proofErr w:type="spellStart"/>
      <w:r w:rsidRPr="003C3757">
        <w:t>Gissela</w:t>
      </w:r>
      <w:proofErr w:type="spellEnd"/>
      <w:r w:rsidRPr="003C3757">
        <w:t xml:space="preserve"> </w:t>
      </w:r>
      <w:proofErr w:type="spellStart"/>
      <w:r w:rsidRPr="003C3757">
        <w:t>Chalá</w:t>
      </w:r>
      <w:proofErr w:type="spellEnd"/>
      <w:r w:rsidRPr="003C3757">
        <w:t xml:space="preserve"> Reinoso </w:t>
      </w:r>
    </w:p>
    <w:p w:rsidR="003C3757" w:rsidRDefault="003C3757" w:rsidP="003C3757"/>
    <w:p w:rsidR="003C3757" w:rsidRDefault="003C3757" w:rsidP="003C3757">
      <w:r w:rsidRPr="003C3757">
        <w:t xml:space="preserve">Concejala Mónica Sandoval </w:t>
      </w:r>
    </w:p>
    <w:p w:rsidR="00335636" w:rsidRDefault="00335636" w:rsidP="003C3757"/>
    <w:p w:rsidR="003C3757" w:rsidRDefault="003C3757" w:rsidP="003C3757"/>
    <w:p w:rsidR="005911C3" w:rsidRPr="003C3757" w:rsidRDefault="003C3757" w:rsidP="003C3757">
      <w:r w:rsidRPr="003C3757">
        <w:t xml:space="preserve">Concejal Orlando Núñez </w:t>
      </w:r>
    </w:p>
    <w:p w:rsidR="003C3757" w:rsidRDefault="003C3757" w:rsidP="003C3757"/>
    <w:p w:rsidR="005911C3" w:rsidRPr="003C3757" w:rsidRDefault="005911C3" w:rsidP="003C3757"/>
    <w:p w:rsidR="005911C3" w:rsidRPr="003C3757" w:rsidRDefault="005911C3" w:rsidP="003C3757"/>
    <w:p w:rsidR="005911C3" w:rsidRPr="003C3757" w:rsidRDefault="003C3757" w:rsidP="003C3757">
      <w:pPr>
        <w:rPr>
          <w:b/>
        </w:rPr>
      </w:pPr>
      <w:r w:rsidRPr="003C3757">
        <w:rPr>
          <w:b/>
        </w:rPr>
        <w:t>FUNCIONARIOS CONVOCADOS:</w:t>
      </w:r>
    </w:p>
    <w:p w:rsidR="005911C3" w:rsidRPr="003C3757" w:rsidRDefault="005911C3" w:rsidP="003C3757"/>
    <w:p w:rsidR="00883640" w:rsidRDefault="00883640" w:rsidP="0088364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866001" w:rsidRDefault="00866001" w:rsidP="0088364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GENERAL DEL CONCEJO METROPOLITANO</w:t>
      </w:r>
    </w:p>
    <w:p w:rsidR="00883640" w:rsidRDefault="00883640" w:rsidP="0088364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</w:p>
    <w:p w:rsidR="00883640" w:rsidRPr="00064CDE" w:rsidRDefault="00883640" w:rsidP="0088364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883640" w:rsidRPr="00883640" w:rsidRDefault="00883640" w:rsidP="0088364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PATRONATO MUNICIPAL SAN JOSÉ </w:t>
      </w:r>
    </w:p>
    <w:p w:rsidR="00883640" w:rsidRPr="00415E4E" w:rsidRDefault="00883640" w:rsidP="00883640">
      <w:pPr>
        <w:pStyle w:val="Prrafode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CONSEJO DE PROTECCION DE DERECHOS</w:t>
      </w:r>
    </w:p>
    <w:p w:rsidR="00883640" w:rsidRDefault="00883640" w:rsidP="0088364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866001" w:rsidRDefault="00866001" w:rsidP="0088364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 METROPOLITANO DE GESTIÓN DE BIENES INMUEBLES</w:t>
      </w:r>
    </w:p>
    <w:p w:rsidR="00866001" w:rsidRDefault="00866001" w:rsidP="00883640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ZONAL QUITUMBE</w:t>
      </w:r>
    </w:p>
    <w:p w:rsidR="005911C3" w:rsidRPr="003C3757" w:rsidRDefault="005911C3" w:rsidP="003C3757"/>
    <w:p w:rsidR="005911C3" w:rsidRPr="003C3757" w:rsidRDefault="005911C3" w:rsidP="003C3757"/>
    <w:p w:rsidR="003C3757" w:rsidRDefault="003C3757" w:rsidP="003C3757"/>
    <w:p w:rsidR="005911C3" w:rsidRPr="003C3757" w:rsidRDefault="003C3757" w:rsidP="003C3757">
      <w:r w:rsidRPr="003C3757">
        <w:lastRenderedPageBreak/>
        <w:t>Atentamente</w:t>
      </w:r>
    </w:p>
    <w:p w:rsidR="005911C3" w:rsidRPr="003C3757" w:rsidRDefault="005911C3" w:rsidP="003C3757"/>
    <w:p w:rsidR="005911C3" w:rsidRPr="003C3757" w:rsidRDefault="005911C3" w:rsidP="003C3757"/>
    <w:p w:rsidR="005911C3" w:rsidRPr="003C3757" w:rsidRDefault="003C3757" w:rsidP="003C3757">
      <w:proofErr w:type="spellStart"/>
      <w:r w:rsidRPr="003C3757">
        <w:t>Gissela</w:t>
      </w:r>
      <w:proofErr w:type="spellEnd"/>
      <w:r w:rsidRPr="003C3757">
        <w:t xml:space="preserve"> </w:t>
      </w:r>
      <w:proofErr w:type="spellStart"/>
      <w:r w:rsidRPr="003C3757">
        <w:t>Chalá</w:t>
      </w:r>
      <w:proofErr w:type="spellEnd"/>
      <w:r w:rsidRPr="003C3757">
        <w:t xml:space="preserve"> Reinoso</w:t>
      </w:r>
    </w:p>
    <w:p w:rsidR="005911C3" w:rsidRPr="003C3757" w:rsidRDefault="003C3757" w:rsidP="003C3757">
      <w:pPr>
        <w:rPr>
          <w:b/>
        </w:rPr>
      </w:pPr>
      <w:r w:rsidRPr="003C3757">
        <w:rPr>
          <w:b/>
        </w:rPr>
        <w:t>PRESIDENTA COMISIÓN DE IGUALDAD, GÉNERO E INCLUSIÓN SOCIAL</w:t>
      </w:r>
    </w:p>
    <w:sectPr w:rsidR="005911C3" w:rsidRPr="003C3757" w:rsidSect="009F37B8">
      <w:pgSz w:w="11880" w:h="16580"/>
      <w:pgMar w:top="152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2433"/>
    <w:multiLevelType w:val="hybridMultilevel"/>
    <w:tmpl w:val="D12C2E2C"/>
    <w:lvl w:ilvl="0" w:tplc="BD5270D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88E07490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32DA4C40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A7501B12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DDE89B06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E55815CA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3460A7B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054CA894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CB32F4A2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47579A3"/>
    <w:multiLevelType w:val="hybridMultilevel"/>
    <w:tmpl w:val="E154ED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BDB"/>
    <w:multiLevelType w:val="hybridMultilevel"/>
    <w:tmpl w:val="79F66A76"/>
    <w:lvl w:ilvl="0" w:tplc="580A000F">
      <w:start w:val="1"/>
      <w:numFmt w:val="decimal"/>
      <w:lvlText w:val="%1."/>
      <w:lvlJc w:val="left"/>
      <w:pPr>
        <w:ind w:left="820" w:hanging="360"/>
      </w:pPr>
    </w:lvl>
    <w:lvl w:ilvl="1" w:tplc="580A0019" w:tentative="1">
      <w:start w:val="1"/>
      <w:numFmt w:val="lowerLetter"/>
      <w:lvlText w:val="%2."/>
      <w:lvlJc w:val="left"/>
      <w:pPr>
        <w:ind w:left="1540" w:hanging="360"/>
      </w:pPr>
    </w:lvl>
    <w:lvl w:ilvl="2" w:tplc="580A001B" w:tentative="1">
      <w:start w:val="1"/>
      <w:numFmt w:val="lowerRoman"/>
      <w:lvlText w:val="%3."/>
      <w:lvlJc w:val="right"/>
      <w:pPr>
        <w:ind w:left="2260" w:hanging="180"/>
      </w:pPr>
    </w:lvl>
    <w:lvl w:ilvl="3" w:tplc="580A000F" w:tentative="1">
      <w:start w:val="1"/>
      <w:numFmt w:val="decimal"/>
      <w:lvlText w:val="%4."/>
      <w:lvlJc w:val="left"/>
      <w:pPr>
        <w:ind w:left="2980" w:hanging="360"/>
      </w:pPr>
    </w:lvl>
    <w:lvl w:ilvl="4" w:tplc="580A0019" w:tentative="1">
      <w:start w:val="1"/>
      <w:numFmt w:val="lowerLetter"/>
      <w:lvlText w:val="%5."/>
      <w:lvlJc w:val="left"/>
      <w:pPr>
        <w:ind w:left="3700" w:hanging="360"/>
      </w:pPr>
    </w:lvl>
    <w:lvl w:ilvl="5" w:tplc="580A001B" w:tentative="1">
      <w:start w:val="1"/>
      <w:numFmt w:val="lowerRoman"/>
      <w:lvlText w:val="%6."/>
      <w:lvlJc w:val="right"/>
      <w:pPr>
        <w:ind w:left="4420" w:hanging="180"/>
      </w:pPr>
    </w:lvl>
    <w:lvl w:ilvl="6" w:tplc="580A000F" w:tentative="1">
      <w:start w:val="1"/>
      <w:numFmt w:val="decimal"/>
      <w:lvlText w:val="%7."/>
      <w:lvlJc w:val="left"/>
      <w:pPr>
        <w:ind w:left="5140" w:hanging="360"/>
      </w:pPr>
    </w:lvl>
    <w:lvl w:ilvl="7" w:tplc="580A0019" w:tentative="1">
      <w:start w:val="1"/>
      <w:numFmt w:val="lowerLetter"/>
      <w:lvlText w:val="%8."/>
      <w:lvlJc w:val="left"/>
      <w:pPr>
        <w:ind w:left="5860" w:hanging="360"/>
      </w:pPr>
    </w:lvl>
    <w:lvl w:ilvl="8" w:tplc="5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B636065"/>
    <w:multiLevelType w:val="hybridMultilevel"/>
    <w:tmpl w:val="882CA832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13ABF"/>
    <w:multiLevelType w:val="hybridMultilevel"/>
    <w:tmpl w:val="E94210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6939"/>
    <w:multiLevelType w:val="hybridMultilevel"/>
    <w:tmpl w:val="06ECC594"/>
    <w:lvl w:ilvl="0" w:tplc="49AE2A9C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25FA6822">
      <w:numFmt w:val="bullet"/>
      <w:lvlText w:val="•"/>
      <w:lvlJc w:val="left"/>
      <w:pPr>
        <w:ind w:left="1668" w:hanging="360"/>
      </w:pPr>
      <w:rPr>
        <w:rFonts w:hint="default"/>
        <w:lang w:val="es-ES" w:eastAsia="en-US" w:bidi="ar-SA"/>
      </w:rPr>
    </w:lvl>
    <w:lvl w:ilvl="2" w:tplc="78DABFDA">
      <w:numFmt w:val="bullet"/>
      <w:lvlText w:val="•"/>
      <w:lvlJc w:val="left"/>
      <w:pPr>
        <w:ind w:left="2516" w:hanging="360"/>
      </w:pPr>
      <w:rPr>
        <w:rFonts w:hint="default"/>
        <w:lang w:val="es-ES" w:eastAsia="en-US" w:bidi="ar-SA"/>
      </w:rPr>
    </w:lvl>
    <w:lvl w:ilvl="3" w:tplc="B69287E0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4" w:tplc="0B7E2D1C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F4F618B2"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 w:tplc="DD2A58E0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DFE60906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8" w:tplc="9A62355C">
      <w:numFmt w:val="bullet"/>
      <w:lvlText w:val="•"/>
      <w:lvlJc w:val="left"/>
      <w:pPr>
        <w:ind w:left="760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3"/>
    <w:rsid w:val="000A2D42"/>
    <w:rsid w:val="00113341"/>
    <w:rsid w:val="002311DA"/>
    <w:rsid w:val="002523D8"/>
    <w:rsid w:val="00277F68"/>
    <w:rsid w:val="00335636"/>
    <w:rsid w:val="003C3757"/>
    <w:rsid w:val="005911C3"/>
    <w:rsid w:val="00821DE7"/>
    <w:rsid w:val="00866001"/>
    <w:rsid w:val="00883640"/>
    <w:rsid w:val="009B6F8C"/>
    <w:rsid w:val="009D7A3D"/>
    <w:rsid w:val="009F37B8"/>
    <w:rsid w:val="00F241B1"/>
    <w:rsid w:val="00F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F02E-E9D8-4F9E-A384-4F996A8F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37B8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rsid w:val="009F37B8"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7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F37B8"/>
    <w:pPr>
      <w:ind w:left="820"/>
    </w:pPr>
    <w:rPr>
      <w:sz w:val="24"/>
      <w:szCs w:val="24"/>
    </w:rPr>
  </w:style>
  <w:style w:type="paragraph" w:styleId="Prrafodelista">
    <w:name w:val="List Paragraph"/>
    <w:aliases w:val="Capítulo,Párrafo 3,TIT 2 IND,Titulo 1,tEXTO,AATITULO,Subtitulo1,INDICE,Titulo 2,Texto,List Paragraph1,Bullet 1,Use Case List Paragraph,Párrafo de Viñeta,Lista vistosa - Énfasis 11,List Paragraph,Bolita"/>
    <w:basedOn w:val="Normal"/>
    <w:link w:val="PrrafodelistaCar"/>
    <w:uiPriority w:val="1"/>
    <w:qFormat/>
    <w:rsid w:val="009F37B8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9F37B8"/>
  </w:style>
  <w:style w:type="character" w:customStyle="1" w:styleId="PrrafodelistaCar">
    <w:name w:val="Párrafo de lista Car"/>
    <w:aliases w:val="Capítulo Car,Párrafo 3 Car,TIT 2 IND Car,Titulo 1 Car,tEXTO Car,AATITULO Car,Subtitulo1 Car,INDICE Car,Titulo 2 Car,Texto Car,List Paragraph1 Car,Bullet 1 Car,Use Case List Paragraph Car,Párrafo de Viñeta Car,List Paragraph Car"/>
    <w:link w:val="Prrafodelista"/>
    <w:uiPriority w:val="1"/>
    <w:qFormat/>
    <w:locked/>
    <w:rsid w:val="0011334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conv. extraordinaria CIGIS rev mal 16-12-2021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conv. extraordinaria CIGIS rev mal 16-12-2021</dc:title>
  <dc:creator>Agus Larco</dc:creator>
  <cp:lastModifiedBy>Marianita de Jesus Salazar Yanez</cp:lastModifiedBy>
  <cp:revision>2</cp:revision>
  <cp:lastPrinted>2023-03-20T19:23:00Z</cp:lastPrinted>
  <dcterms:created xsi:type="dcterms:W3CDTF">2023-03-20T20:41:00Z</dcterms:created>
  <dcterms:modified xsi:type="dcterms:W3CDTF">2023-03-20T20:41:00Z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Word</vt:lpwstr>
  </property>
  <property fmtid="{D5CDD505-2E9C-101B-9397-08002B2CF9AE}" pid="4" name="LastSaved">
    <vt:filetime>2022-01-12T00:00:00Z</vt:filetime>
  </property>
</Properties>
</file>