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57" w:rsidRDefault="003C3757" w:rsidP="003C3757">
      <w:pPr>
        <w:jc w:val="center"/>
        <w:rPr>
          <w:b/>
        </w:rPr>
      </w:pPr>
      <w:bookmarkStart w:id="0" w:name="_GoBack"/>
      <w:bookmarkEnd w:id="0"/>
      <w:r w:rsidRPr="003C3757">
        <w:rPr>
          <w:b/>
        </w:rPr>
        <w:t xml:space="preserve">CONVOCATORIA A SESIÓN </w:t>
      </w:r>
      <w:r w:rsidR="00821DE7" w:rsidRPr="003C3757">
        <w:rPr>
          <w:b/>
        </w:rPr>
        <w:t>EXTRA</w:t>
      </w:r>
      <w:r w:rsidRPr="003C3757">
        <w:rPr>
          <w:b/>
        </w:rPr>
        <w:t xml:space="preserve">ORDINARIA DE LA COMISIÓN DE </w:t>
      </w:r>
    </w:p>
    <w:p w:rsidR="005911C3" w:rsidRPr="003C3757" w:rsidRDefault="003C3757" w:rsidP="003C3757">
      <w:pPr>
        <w:jc w:val="center"/>
        <w:rPr>
          <w:b/>
        </w:rPr>
      </w:pPr>
      <w:r w:rsidRPr="003C3757">
        <w:rPr>
          <w:b/>
        </w:rPr>
        <w:t>IGUALDAD, GÉNERO E INCLUSIÓN SOCIAL</w:t>
      </w:r>
    </w:p>
    <w:p w:rsidR="005911C3" w:rsidRPr="003C3757" w:rsidRDefault="003C3757" w:rsidP="003C3757">
      <w:pPr>
        <w:jc w:val="center"/>
        <w:rPr>
          <w:b/>
        </w:rPr>
      </w:pPr>
      <w:r w:rsidRPr="003C3757">
        <w:rPr>
          <w:b/>
        </w:rPr>
        <w:t>EJE SOCIAL</w:t>
      </w:r>
    </w:p>
    <w:p w:rsidR="005911C3" w:rsidRPr="003C3757" w:rsidRDefault="005911C3" w:rsidP="003C3757"/>
    <w:p w:rsidR="005911C3" w:rsidRPr="003C3757" w:rsidRDefault="003C3757" w:rsidP="003C3757">
      <w:pPr>
        <w:jc w:val="both"/>
      </w:pPr>
      <w:r w:rsidRPr="003C3757">
        <w:t xml:space="preserve">POR DISPOSICIÓN DE LA CONCEJALA GISSELA CHALÁ REINOSO, PRESIDENTA DE LA COMISIÓN DE IGUALDAD, GÉNERO E INCLUSIÓN SOCIAL. EN CUMPLIMIENTO DE LOS DEBERES Y ATRIBUCIONES ESTABLECIDOS EN EL ART. 1.1.18 LITERALES C) Y D) DEL CÓDIGO MUNICIPAL, CONVOCO A USTEDES A LA SESIÓN </w:t>
      </w:r>
      <w:r w:rsidR="00821DE7" w:rsidRPr="003C3757">
        <w:t>EXTRA</w:t>
      </w:r>
      <w:r w:rsidRPr="003C3757">
        <w:t xml:space="preserve">ORDINARIA DE LA COMISIÓN EN MENCIÓN. QUE SE LLEVARÁ A CABO DE MANERA VIRTUAL EL DÍA </w:t>
      </w:r>
      <w:r w:rsidR="00A4051A">
        <w:rPr>
          <w:b/>
        </w:rPr>
        <w:t>VIERNES 10 DE MARZO</w:t>
      </w:r>
      <w:r w:rsidRPr="003C3757">
        <w:rPr>
          <w:b/>
        </w:rPr>
        <w:t xml:space="preserve"> </w:t>
      </w:r>
      <w:r>
        <w:rPr>
          <w:b/>
        </w:rPr>
        <w:t>DE 202</w:t>
      </w:r>
      <w:r w:rsidR="008C2116">
        <w:rPr>
          <w:b/>
        </w:rPr>
        <w:t>3</w:t>
      </w:r>
      <w:r w:rsidR="009D7A3D">
        <w:rPr>
          <w:b/>
        </w:rPr>
        <w:t xml:space="preserve"> A LAS 10H0</w:t>
      </w:r>
      <w:r w:rsidRPr="003C3757">
        <w:rPr>
          <w:b/>
        </w:rPr>
        <w:t>0</w:t>
      </w:r>
      <w:r w:rsidRPr="003C3757">
        <w:t>, CON EL SIGUIENTE ORDEN DEL DÍA:</w:t>
      </w:r>
    </w:p>
    <w:p w:rsidR="005911C3" w:rsidRPr="003C3757" w:rsidRDefault="005911C3" w:rsidP="003C3757"/>
    <w:p w:rsidR="00821DE7" w:rsidRPr="003C3757" w:rsidRDefault="00821DE7" w:rsidP="003C3757"/>
    <w:p w:rsidR="00582692" w:rsidRDefault="008C2116" w:rsidP="003C3757">
      <w:pPr>
        <w:pStyle w:val="Prrafodelista"/>
        <w:numPr>
          <w:ilvl w:val="0"/>
          <w:numId w:val="5"/>
        </w:numPr>
        <w:jc w:val="both"/>
      </w:pPr>
      <w:r>
        <w:t>Aprobación de actas</w:t>
      </w:r>
    </w:p>
    <w:p w:rsidR="00582692" w:rsidRDefault="00582692" w:rsidP="00582692">
      <w:pPr>
        <w:pStyle w:val="Prrafodelista"/>
        <w:ind w:left="720" w:firstLine="0"/>
        <w:jc w:val="both"/>
      </w:pPr>
    </w:p>
    <w:p w:rsidR="005911C3" w:rsidRDefault="00582692" w:rsidP="003C3757">
      <w:pPr>
        <w:pStyle w:val="Prrafodelista"/>
        <w:numPr>
          <w:ilvl w:val="0"/>
          <w:numId w:val="5"/>
        </w:numPr>
        <w:jc w:val="both"/>
      </w:pPr>
      <w:r w:rsidRPr="00582692">
        <w:t>Informe por parte de la Secretaria Ejecutiva del Consejo de Protección de Derechos referente al cumplimiento de la Ordenanza 188, el informe deberá incluir el detalle del cronograma de elecciones para dar cumplimiento  a la conformación de los Consejos Consultivos de Derechos; y, resolución al respecto.</w:t>
      </w:r>
    </w:p>
    <w:p w:rsidR="00582692" w:rsidRPr="003C3757" w:rsidRDefault="00582692" w:rsidP="00582692">
      <w:pPr>
        <w:jc w:val="both"/>
      </w:pPr>
    </w:p>
    <w:p w:rsidR="005911C3" w:rsidRDefault="008C2116" w:rsidP="003C3757">
      <w:pPr>
        <w:pStyle w:val="Prrafodelista"/>
        <w:numPr>
          <w:ilvl w:val="0"/>
          <w:numId w:val="5"/>
        </w:numPr>
        <w:jc w:val="both"/>
      </w:pPr>
      <w:r>
        <w:t xml:space="preserve">Conocimiento del proyecto </w:t>
      </w:r>
      <w:r w:rsidRPr="003A4D6F">
        <w:rPr>
          <w:sz w:val="24"/>
          <w:szCs w:val="24"/>
        </w:rPr>
        <w:t xml:space="preserve">de </w:t>
      </w:r>
      <w:r w:rsidRPr="008C2116">
        <w:t>Ordenanza</w:t>
      </w:r>
      <w:r w:rsidR="00A4051A">
        <w:t xml:space="preserve"> que Promueve la Educación Sexual y el Consentimiento en las Relaciones Afectivas dentro de las Unidades Educativas Municipales</w:t>
      </w:r>
      <w:r w:rsidRPr="008C2116">
        <w:t>; y resolución al respecto.</w:t>
      </w:r>
    </w:p>
    <w:p w:rsidR="00A4051A" w:rsidRDefault="00A4051A" w:rsidP="00A4051A">
      <w:pPr>
        <w:pStyle w:val="Prrafodelista"/>
      </w:pPr>
    </w:p>
    <w:p w:rsidR="00A4051A" w:rsidRPr="00A4051A" w:rsidRDefault="0092030F" w:rsidP="003C3757">
      <w:pPr>
        <w:pStyle w:val="Prrafodelista"/>
        <w:numPr>
          <w:ilvl w:val="0"/>
          <w:numId w:val="5"/>
        </w:numPr>
        <w:jc w:val="both"/>
      </w:pPr>
      <w:r>
        <w:t xml:space="preserve">Informe por parte de la Unidad </w:t>
      </w:r>
      <w:r w:rsidR="00A4051A">
        <w:t>Patronato Municipal</w:t>
      </w:r>
      <w:r w:rsidR="009F5CFE">
        <w:t xml:space="preserve"> San José</w:t>
      </w:r>
      <w:r w:rsidR="00A4051A">
        <w:t xml:space="preserve"> referente al </w:t>
      </w:r>
      <w:r w:rsidR="009F5CFE">
        <w:t>proceso de cierre a partir de las observaciones de contraloría</w:t>
      </w:r>
      <w:r w:rsidR="00A4051A">
        <w:t xml:space="preserve"> de l</w:t>
      </w:r>
      <w:r w:rsidR="00A4051A" w:rsidRPr="00A4051A">
        <w:t>os </w:t>
      </w:r>
      <w:r w:rsidR="00A4051A" w:rsidRPr="00A4051A">
        <w:rPr>
          <w:bCs/>
        </w:rPr>
        <w:t>Centros de Desarrollo Infantil</w:t>
      </w:r>
      <w:r w:rsidR="00A4051A">
        <w:rPr>
          <w:bCs/>
        </w:rPr>
        <w:t>; y resolución al respecto.</w:t>
      </w:r>
    </w:p>
    <w:p w:rsidR="008C2116" w:rsidRDefault="008C2116" w:rsidP="008C2116">
      <w:pPr>
        <w:pStyle w:val="Prrafodelista"/>
      </w:pPr>
    </w:p>
    <w:p w:rsidR="005911C3" w:rsidRPr="003C3757" w:rsidRDefault="003C3757" w:rsidP="003C3757">
      <w:pPr>
        <w:pStyle w:val="Prrafodelista"/>
        <w:numPr>
          <w:ilvl w:val="0"/>
          <w:numId w:val="5"/>
        </w:numPr>
        <w:jc w:val="both"/>
      </w:pPr>
      <w:r w:rsidRPr="003C3757">
        <w:t xml:space="preserve">Informe por parte de la Secretaría de </w:t>
      </w:r>
      <w:r w:rsidR="008C2116">
        <w:t>Cultura</w:t>
      </w:r>
      <w:r w:rsidRPr="003C3757">
        <w:t xml:space="preserve"> </w:t>
      </w:r>
      <w:r w:rsidR="000E3347">
        <w:t>del</w:t>
      </w:r>
      <w:r w:rsidR="008C2116">
        <w:t xml:space="preserve"> cumplimiento </w:t>
      </w:r>
      <w:r w:rsidR="000E3347">
        <w:t xml:space="preserve">del </w:t>
      </w:r>
      <w:r w:rsidRPr="003C3757">
        <w:t xml:space="preserve"> artículo 715 del Código Municipal para el Distrito Metropolitano de Quito, </w:t>
      </w:r>
      <w:r w:rsidR="000E3347">
        <w:t xml:space="preserve">referente al Premio </w:t>
      </w:r>
      <w:r w:rsidRPr="003C3757">
        <w:t>“</w:t>
      </w:r>
      <w:r w:rsidR="00A4051A">
        <w:t>Mis Bandas Nacionales"; y resolución al respecto.</w:t>
      </w:r>
    </w:p>
    <w:p w:rsidR="00821DE7" w:rsidRPr="003C3757" w:rsidRDefault="00821DE7" w:rsidP="003C3757">
      <w:pPr>
        <w:jc w:val="both"/>
      </w:pPr>
    </w:p>
    <w:p w:rsidR="005911C3" w:rsidRPr="003C3757" w:rsidRDefault="005911C3" w:rsidP="003C3757"/>
    <w:p w:rsidR="003C3757" w:rsidRDefault="003C3757" w:rsidP="003C3757"/>
    <w:p w:rsidR="003C3757" w:rsidRDefault="003C3757" w:rsidP="003C3757"/>
    <w:p w:rsidR="008C2116" w:rsidRDefault="008C2116" w:rsidP="008C2116">
      <w:pPr>
        <w:pStyle w:val="Ttulo1"/>
      </w:pPr>
      <w:r w:rsidRPr="00A207B5">
        <w:t xml:space="preserve">LA PRESENTE CONVOCATORIA ESTA </w:t>
      </w:r>
      <w:r>
        <w:t>DIRIGIDA A CONCEJALES MIEMBRO DE LA COMISIÓN</w:t>
      </w:r>
    </w:p>
    <w:p w:rsidR="00180855" w:rsidRDefault="00180855" w:rsidP="008C2116">
      <w:pPr>
        <w:pStyle w:val="Ttulo1"/>
      </w:pPr>
    </w:p>
    <w:p w:rsidR="00180855" w:rsidRDefault="00180855" w:rsidP="008C2116">
      <w:pPr>
        <w:pStyle w:val="Ttulo1"/>
      </w:pPr>
      <w:r>
        <w:t xml:space="preserve">Concejala </w:t>
      </w:r>
      <w:proofErr w:type="spellStart"/>
      <w:r>
        <w:t>Gissela</w:t>
      </w:r>
      <w:proofErr w:type="spellEnd"/>
      <w:r>
        <w:t xml:space="preserve"> </w:t>
      </w:r>
      <w:proofErr w:type="spellStart"/>
      <w:r>
        <w:t>Chalá</w:t>
      </w:r>
      <w:proofErr w:type="spellEnd"/>
    </w:p>
    <w:p w:rsidR="00180855" w:rsidRDefault="00180855" w:rsidP="008C2116">
      <w:pPr>
        <w:pStyle w:val="Ttulo1"/>
      </w:pPr>
      <w:r>
        <w:t xml:space="preserve">Concejal Orlando </w:t>
      </w:r>
      <w:proofErr w:type="spellStart"/>
      <w:r>
        <w:t>Nuñez</w:t>
      </w:r>
      <w:proofErr w:type="spellEnd"/>
    </w:p>
    <w:p w:rsidR="00180855" w:rsidRDefault="00180855" w:rsidP="008C2116">
      <w:pPr>
        <w:pStyle w:val="Ttulo1"/>
        <w:rPr>
          <w:position w:val="1"/>
        </w:rPr>
      </w:pPr>
      <w:r>
        <w:t xml:space="preserve">Concejala </w:t>
      </w:r>
      <w:r w:rsidR="000E3347">
        <w:t>Mónica Sandoval</w:t>
      </w:r>
    </w:p>
    <w:p w:rsidR="008C2116" w:rsidRDefault="008C2116" w:rsidP="008C2116">
      <w:pPr>
        <w:pStyle w:val="Ttulo1"/>
        <w:spacing w:before="2"/>
        <w:ind w:left="120"/>
      </w:pPr>
    </w:p>
    <w:p w:rsidR="008C2116" w:rsidRDefault="008C2116" w:rsidP="008C2116">
      <w:pPr>
        <w:pStyle w:val="Ttulo1"/>
        <w:spacing w:before="2"/>
        <w:ind w:left="120"/>
      </w:pPr>
    </w:p>
    <w:p w:rsidR="008C2116" w:rsidRPr="00A207B5" w:rsidRDefault="008C2116" w:rsidP="008C2116">
      <w:pPr>
        <w:pStyle w:val="Ttulo1"/>
        <w:spacing w:before="2"/>
        <w:ind w:left="120"/>
      </w:pPr>
      <w:r>
        <w:t>FUNCIONARIOS CONV</w:t>
      </w:r>
      <w:r w:rsidRPr="00A207B5">
        <w:t>OCADOS</w:t>
      </w:r>
      <w:r>
        <w:t xml:space="preserve"> DE MANERA INDELEGABLE</w:t>
      </w:r>
      <w:r w:rsidRPr="00A207B5">
        <w:t>:</w:t>
      </w:r>
    </w:p>
    <w:p w:rsidR="008C2116" w:rsidRPr="00A207B5" w:rsidRDefault="008C2116" w:rsidP="008C2116">
      <w:pPr>
        <w:rPr>
          <w:sz w:val="24"/>
          <w:szCs w:val="24"/>
        </w:rPr>
      </w:pPr>
    </w:p>
    <w:p w:rsidR="008C2116" w:rsidRDefault="008C2116" w:rsidP="008C2116">
      <w:pPr>
        <w:pStyle w:val="Prrafodelista"/>
        <w:numPr>
          <w:ilvl w:val="0"/>
          <w:numId w:val="6"/>
        </w:numPr>
        <w:jc w:val="both"/>
        <w:rPr>
          <w:sz w:val="24"/>
          <w:szCs w:val="24"/>
        </w:rPr>
      </w:pPr>
      <w:r w:rsidRPr="00D203B0">
        <w:rPr>
          <w:sz w:val="24"/>
          <w:szCs w:val="24"/>
        </w:rPr>
        <w:t>SECRETARÍA DE INCLUSIÓN SOCIAL</w:t>
      </w:r>
    </w:p>
    <w:p w:rsidR="008C2116" w:rsidRDefault="008C2116" w:rsidP="008C2116">
      <w:pPr>
        <w:pStyle w:val="Prrafodelista"/>
        <w:numPr>
          <w:ilvl w:val="0"/>
          <w:numId w:val="6"/>
        </w:numPr>
        <w:jc w:val="both"/>
        <w:rPr>
          <w:sz w:val="24"/>
          <w:szCs w:val="24"/>
        </w:rPr>
      </w:pPr>
      <w:r>
        <w:rPr>
          <w:sz w:val="24"/>
          <w:szCs w:val="24"/>
        </w:rPr>
        <w:t xml:space="preserve">SECRETARÍA DE COMUNICACIÓN </w:t>
      </w:r>
    </w:p>
    <w:p w:rsidR="008C2116" w:rsidRDefault="008C2116" w:rsidP="008C2116">
      <w:pPr>
        <w:pStyle w:val="Prrafodelista"/>
        <w:numPr>
          <w:ilvl w:val="0"/>
          <w:numId w:val="6"/>
        </w:numPr>
        <w:jc w:val="both"/>
        <w:rPr>
          <w:sz w:val="24"/>
          <w:szCs w:val="24"/>
        </w:rPr>
      </w:pPr>
      <w:r w:rsidRPr="00D203B0">
        <w:rPr>
          <w:sz w:val="24"/>
          <w:szCs w:val="24"/>
        </w:rPr>
        <w:t>SECRETARÍA DE COORDINACIÓN TERRITORIAL Y PARTICIPACIÓN CIUDADANA</w:t>
      </w:r>
      <w:r>
        <w:rPr>
          <w:sz w:val="24"/>
          <w:szCs w:val="24"/>
        </w:rPr>
        <w:t xml:space="preserve"> </w:t>
      </w:r>
    </w:p>
    <w:p w:rsidR="008C2116" w:rsidRDefault="008C2116" w:rsidP="008C2116">
      <w:pPr>
        <w:pStyle w:val="Prrafodelista"/>
        <w:numPr>
          <w:ilvl w:val="0"/>
          <w:numId w:val="6"/>
        </w:numPr>
        <w:jc w:val="both"/>
        <w:rPr>
          <w:sz w:val="24"/>
          <w:szCs w:val="24"/>
        </w:rPr>
      </w:pPr>
      <w:r>
        <w:rPr>
          <w:sz w:val="24"/>
          <w:szCs w:val="24"/>
        </w:rPr>
        <w:t>SECRETARÍA DE CULTURA</w:t>
      </w:r>
    </w:p>
    <w:p w:rsidR="000E3347" w:rsidRDefault="000E3347" w:rsidP="008C2116">
      <w:pPr>
        <w:pStyle w:val="Prrafodelista"/>
        <w:numPr>
          <w:ilvl w:val="0"/>
          <w:numId w:val="6"/>
        </w:numPr>
        <w:jc w:val="both"/>
        <w:rPr>
          <w:sz w:val="24"/>
          <w:szCs w:val="24"/>
        </w:rPr>
      </w:pPr>
      <w:r>
        <w:rPr>
          <w:sz w:val="24"/>
          <w:szCs w:val="24"/>
        </w:rPr>
        <w:t>SECRETARÍA DE SALUD</w:t>
      </w:r>
    </w:p>
    <w:p w:rsidR="008C2116" w:rsidRDefault="008C2116" w:rsidP="008C2116">
      <w:pPr>
        <w:pStyle w:val="Prrafodelista"/>
        <w:numPr>
          <w:ilvl w:val="0"/>
          <w:numId w:val="6"/>
        </w:numPr>
        <w:jc w:val="both"/>
        <w:rPr>
          <w:sz w:val="24"/>
          <w:szCs w:val="24"/>
        </w:rPr>
      </w:pPr>
      <w:r w:rsidRPr="00A500D0">
        <w:rPr>
          <w:sz w:val="24"/>
          <w:szCs w:val="24"/>
        </w:rPr>
        <w:t xml:space="preserve">SECRETARÍA DE EDUCACIÓN, RECREACIÓN Y DEPORTES </w:t>
      </w:r>
    </w:p>
    <w:p w:rsidR="008C2116" w:rsidRPr="00064CDE" w:rsidRDefault="008C2116" w:rsidP="008C2116">
      <w:pPr>
        <w:pStyle w:val="Prrafodelista"/>
        <w:numPr>
          <w:ilvl w:val="0"/>
          <w:numId w:val="6"/>
        </w:numPr>
        <w:jc w:val="both"/>
        <w:rPr>
          <w:b/>
          <w:sz w:val="24"/>
          <w:szCs w:val="24"/>
        </w:rPr>
      </w:pPr>
      <w:r w:rsidRPr="00A500D0">
        <w:rPr>
          <w:sz w:val="24"/>
          <w:szCs w:val="24"/>
        </w:rPr>
        <w:t>PROCURADURÍA METROPOLITANA</w:t>
      </w:r>
    </w:p>
    <w:p w:rsidR="008C2116" w:rsidRPr="000E3347" w:rsidRDefault="008C2116" w:rsidP="008C2116">
      <w:pPr>
        <w:pStyle w:val="Prrafodelista"/>
        <w:numPr>
          <w:ilvl w:val="0"/>
          <w:numId w:val="6"/>
        </w:numPr>
        <w:jc w:val="both"/>
        <w:rPr>
          <w:b/>
          <w:sz w:val="24"/>
          <w:szCs w:val="24"/>
        </w:rPr>
      </w:pPr>
      <w:r>
        <w:rPr>
          <w:sz w:val="24"/>
          <w:szCs w:val="24"/>
        </w:rPr>
        <w:t xml:space="preserve">UNIDAD PATRONATO MUNICIPAL SAN JOSÉ </w:t>
      </w:r>
    </w:p>
    <w:p w:rsidR="000E3347" w:rsidRPr="00415E4E" w:rsidRDefault="000E3347" w:rsidP="008C2116">
      <w:pPr>
        <w:pStyle w:val="Prrafodelista"/>
        <w:numPr>
          <w:ilvl w:val="0"/>
          <w:numId w:val="6"/>
        </w:numPr>
        <w:jc w:val="both"/>
        <w:rPr>
          <w:b/>
          <w:sz w:val="24"/>
          <w:szCs w:val="24"/>
        </w:rPr>
      </w:pPr>
      <w:r>
        <w:rPr>
          <w:sz w:val="24"/>
          <w:szCs w:val="24"/>
        </w:rPr>
        <w:t>CONSEJO DE PROTECCIÓN DE DERECHOS</w:t>
      </w:r>
    </w:p>
    <w:p w:rsidR="008C2116" w:rsidRDefault="008C2116" w:rsidP="008C2116">
      <w:pPr>
        <w:pStyle w:val="Prrafodelista"/>
        <w:numPr>
          <w:ilvl w:val="0"/>
          <w:numId w:val="6"/>
        </w:numPr>
        <w:jc w:val="both"/>
        <w:rPr>
          <w:sz w:val="24"/>
          <w:szCs w:val="24"/>
        </w:rPr>
      </w:pPr>
      <w:r w:rsidRPr="00A500D0">
        <w:rPr>
          <w:sz w:val="24"/>
          <w:szCs w:val="24"/>
        </w:rPr>
        <w:t>ADMINISTRACIÓN GENERAL</w:t>
      </w:r>
    </w:p>
    <w:p w:rsidR="00180855" w:rsidRDefault="00180855" w:rsidP="008C2116">
      <w:pPr>
        <w:pStyle w:val="Prrafodelista"/>
        <w:numPr>
          <w:ilvl w:val="0"/>
          <w:numId w:val="6"/>
        </w:numPr>
        <w:jc w:val="both"/>
        <w:rPr>
          <w:sz w:val="24"/>
          <w:szCs w:val="24"/>
        </w:rPr>
      </w:pPr>
      <w:r>
        <w:rPr>
          <w:sz w:val="24"/>
          <w:szCs w:val="24"/>
        </w:rPr>
        <w:t>DIRECCIÓN TRIBUTARIA</w:t>
      </w:r>
    </w:p>
    <w:p w:rsidR="008C2116" w:rsidRPr="00A500D0" w:rsidRDefault="008C2116" w:rsidP="008C2116">
      <w:pPr>
        <w:pStyle w:val="Prrafodelista"/>
        <w:ind w:left="720" w:firstLine="0"/>
        <w:jc w:val="both"/>
        <w:rPr>
          <w:sz w:val="24"/>
          <w:szCs w:val="24"/>
        </w:rPr>
      </w:pPr>
    </w:p>
    <w:p w:rsidR="008C2116" w:rsidRPr="003C3F9F" w:rsidRDefault="008C2116" w:rsidP="008C2116">
      <w:pPr>
        <w:pStyle w:val="Prrafodelista"/>
        <w:ind w:left="720" w:firstLine="0"/>
        <w:jc w:val="both"/>
        <w:rPr>
          <w:b/>
          <w:sz w:val="24"/>
          <w:szCs w:val="24"/>
        </w:rPr>
      </w:pPr>
    </w:p>
    <w:p w:rsidR="008C2116" w:rsidRPr="000972B3" w:rsidRDefault="008C2116" w:rsidP="008C2116">
      <w:pPr>
        <w:pStyle w:val="Prrafodelista"/>
        <w:ind w:left="720" w:firstLine="0"/>
        <w:rPr>
          <w:sz w:val="24"/>
          <w:szCs w:val="24"/>
        </w:rPr>
      </w:pPr>
    </w:p>
    <w:p w:rsidR="008C2116" w:rsidRPr="00A207B5" w:rsidRDefault="008C2116" w:rsidP="008C2116">
      <w:pPr>
        <w:rPr>
          <w:b/>
          <w:sz w:val="24"/>
          <w:szCs w:val="24"/>
        </w:rPr>
      </w:pPr>
      <w:r w:rsidRPr="00A207B5">
        <w:rPr>
          <w:b/>
          <w:sz w:val="24"/>
          <w:szCs w:val="24"/>
        </w:rPr>
        <w:t>Atentamente</w:t>
      </w:r>
    </w:p>
    <w:p w:rsidR="008C2116" w:rsidRPr="00A207B5" w:rsidRDefault="008C2116" w:rsidP="008C2116">
      <w:pPr>
        <w:rPr>
          <w:b/>
          <w:sz w:val="24"/>
          <w:szCs w:val="24"/>
        </w:rPr>
      </w:pPr>
    </w:p>
    <w:p w:rsidR="008C2116" w:rsidRPr="00A207B5" w:rsidRDefault="008C2116" w:rsidP="008C2116">
      <w:pPr>
        <w:rPr>
          <w:b/>
          <w:sz w:val="24"/>
          <w:szCs w:val="24"/>
        </w:rPr>
      </w:pPr>
    </w:p>
    <w:p w:rsidR="008C2116" w:rsidRPr="00A207B5" w:rsidRDefault="008C2116" w:rsidP="008C2116">
      <w:pPr>
        <w:rPr>
          <w:b/>
          <w:sz w:val="24"/>
          <w:szCs w:val="24"/>
        </w:rPr>
      </w:pPr>
    </w:p>
    <w:p w:rsidR="008C2116" w:rsidRPr="00A207B5" w:rsidRDefault="008C2116" w:rsidP="008C2116">
      <w:pPr>
        <w:rPr>
          <w:b/>
          <w:sz w:val="24"/>
          <w:szCs w:val="24"/>
        </w:rPr>
      </w:pPr>
    </w:p>
    <w:p w:rsidR="008C2116" w:rsidRPr="00A207B5" w:rsidRDefault="008C2116" w:rsidP="008C2116">
      <w:pPr>
        <w:rPr>
          <w:b/>
          <w:sz w:val="24"/>
          <w:szCs w:val="24"/>
        </w:rPr>
      </w:pPr>
      <w:proofErr w:type="spellStart"/>
      <w:r w:rsidRPr="00A207B5">
        <w:rPr>
          <w:b/>
          <w:sz w:val="24"/>
          <w:szCs w:val="24"/>
        </w:rPr>
        <w:t>Gissela</w:t>
      </w:r>
      <w:proofErr w:type="spellEnd"/>
      <w:r w:rsidRPr="00A207B5">
        <w:rPr>
          <w:b/>
          <w:sz w:val="24"/>
          <w:szCs w:val="24"/>
        </w:rPr>
        <w:t xml:space="preserve"> </w:t>
      </w:r>
      <w:proofErr w:type="spellStart"/>
      <w:r w:rsidRPr="00A207B5">
        <w:rPr>
          <w:b/>
          <w:sz w:val="24"/>
          <w:szCs w:val="24"/>
        </w:rPr>
        <w:t>Chalá</w:t>
      </w:r>
      <w:proofErr w:type="spellEnd"/>
      <w:r w:rsidRPr="00A207B5">
        <w:rPr>
          <w:b/>
          <w:sz w:val="24"/>
          <w:szCs w:val="24"/>
        </w:rPr>
        <w:t xml:space="preserve"> Reinoso</w:t>
      </w:r>
    </w:p>
    <w:p w:rsidR="008C2116" w:rsidRPr="00A207B5" w:rsidRDefault="008C2116" w:rsidP="008C2116">
      <w:pPr>
        <w:rPr>
          <w:sz w:val="24"/>
          <w:szCs w:val="24"/>
        </w:rPr>
      </w:pPr>
      <w:r w:rsidRPr="00A207B5">
        <w:rPr>
          <w:b/>
          <w:sz w:val="24"/>
          <w:szCs w:val="24"/>
        </w:rPr>
        <w:t>PRESIDENTA COMISIÓN DE IGUALDAD, GÉNERO E INCLUSIÓN SOCIAL</w:t>
      </w:r>
    </w:p>
    <w:p w:rsidR="003C3757" w:rsidRDefault="003C3757" w:rsidP="003C3757"/>
    <w:p w:rsidR="003C3757" w:rsidRDefault="003C3757" w:rsidP="003C3757"/>
    <w:p w:rsidR="003C3757" w:rsidRDefault="003C3757" w:rsidP="003C3757"/>
    <w:p w:rsidR="003C3757" w:rsidRDefault="003C3757" w:rsidP="003C3757"/>
    <w:p w:rsidR="003C3757" w:rsidRDefault="003C3757" w:rsidP="003C3757"/>
    <w:p w:rsidR="003C3757" w:rsidRDefault="003C3757" w:rsidP="003C3757"/>
    <w:p w:rsidR="003C3757" w:rsidRDefault="003C3757" w:rsidP="003C3757"/>
    <w:p w:rsidR="003C3757" w:rsidRDefault="003C3757" w:rsidP="003C3757"/>
    <w:p w:rsidR="005911C3" w:rsidRPr="003C3757" w:rsidRDefault="005911C3" w:rsidP="003C3757"/>
    <w:p w:rsidR="005911C3" w:rsidRPr="003C3757" w:rsidRDefault="005911C3" w:rsidP="003C3757">
      <w:pPr>
        <w:sectPr w:rsidR="005911C3" w:rsidRPr="003C3757">
          <w:type w:val="continuous"/>
          <w:pgSz w:w="11880" w:h="16580"/>
          <w:pgMar w:top="1580" w:right="1260" w:bottom="280" w:left="1320" w:header="720" w:footer="720" w:gutter="0"/>
          <w:cols w:space="720"/>
        </w:sectPr>
      </w:pPr>
    </w:p>
    <w:p w:rsidR="005911C3" w:rsidRPr="003C3757" w:rsidRDefault="005911C3" w:rsidP="008C2116">
      <w:pPr>
        <w:rPr>
          <w:b/>
        </w:rPr>
      </w:pPr>
    </w:p>
    <w:sectPr w:rsidR="005911C3" w:rsidRPr="003C3757" w:rsidSect="00165B04">
      <w:pgSz w:w="11880" w:h="16580"/>
      <w:pgMar w:top="1520" w:right="12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2433"/>
    <w:multiLevelType w:val="hybridMultilevel"/>
    <w:tmpl w:val="D12C2E2C"/>
    <w:lvl w:ilvl="0" w:tplc="BD5270DE">
      <w:numFmt w:val="bullet"/>
      <w:lvlText w:val="-"/>
      <w:lvlJc w:val="left"/>
      <w:pPr>
        <w:ind w:left="820" w:hanging="360"/>
      </w:pPr>
      <w:rPr>
        <w:rFonts w:ascii="Times New Roman" w:eastAsia="Times New Roman" w:hAnsi="Times New Roman" w:cs="Times New Roman" w:hint="default"/>
        <w:w w:val="100"/>
        <w:sz w:val="24"/>
        <w:szCs w:val="24"/>
        <w:lang w:val="es-ES" w:eastAsia="en-US" w:bidi="ar-SA"/>
      </w:rPr>
    </w:lvl>
    <w:lvl w:ilvl="1" w:tplc="88E07490">
      <w:numFmt w:val="bullet"/>
      <w:lvlText w:val="•"/>
      <w:lvlJc w:val="left"/>
      <w:pPr>
        <w:ind w:left="1668" w:hanging="360"/>
      </w:pPr>
      <w:rPr>
        <w:rFonts w:hint="default"/>
        <w:lang w:val="es-ES" w:eastAsia="en-US" w:bidi="ar-SA"/>
      </w:rPr>
    </w:lvl>
    <w:lvl w:ilvl="2" w:tplc="32DA4C40">
      <w:numFmt w:val="bullet"/>
      <w:lvlText w:val="•"/>
      <w:lvlJc w:val="left"/>
      <w:pPr>
        <w:ind w:left="2516" w:hanging="360"/>
      </w:pPr>
      <w:rPr>
        <w:rFonts w:hint="default"/>
        <w:lang w:val="es-ES" w:eastAsia="en-US" w:bidi="ar-SA"/>
      </w:rPr>
    </w:lvl>
    <w:lvl w:ilvl="3" w:tplc="A7501B12">
      <w:numFmt w:val="bullet"/>
      <w:lvlText w:val="•"/>
      <w:lvlJc w:val="left"/>
      <w:pPr>
        <w:ind w:left="3364" w:hanging="360"/>
      </w:pPr>
      <w:rPr>
        <w:rFonts w:hint="default"/>
        <w:lang w:val="es-ES" w:eastAsia="en-US" w:bidi="ar-SA"/>
      </w:rPr>
    </w:lvl>
    <w:lvl w:ilvl="4" w:tplc="DDE89B06">
      <w:numFmt w:val="bullet"/>
      <w:lvlText w:val="•"/>
      <w:lvlJc w:val="left"/>
      <w:pPr>
        <w:ind w:left="4212" w:hanging="360"/>
      </w:pPr>
      <w:rPr>
        <w:rFonts w:hint="default"/>
        <w:lang w:val="es-ES" w:eastAsia="en-US" w:bidi="ar-SA"/>
      </w:rPr>
    </w:lvl>
    <w:lvl w:ilvl="5" w:tplc="E55815CA">
      <w:numFmt w:val="bullet"/>
      <w:lvlText w:val="•"/>
      <w:lvlJc w:val="left"/>
      <w:pPr>
        <w:ind w:left="5060" w:hanging="360"/>
      </w:pPr>
      <w:rPr>
        <w:rFonts w:hint="default"/>
        <w:lang w:val="es-ES" w:eastAsia="en-US" w:bidi="ar-SA"/>
      </w:rPr>
    </w:lvl>
    <w:lvl w:ilvl="6" w:tplc="3460A7B2">
      <w:numFmt w:val="bullet"/>
      <w:lvlText w:val="•"/>
      <w:lvlJc w:val="left"/>
      <w:pPr>
        <w:ind w:left="5908" w:hanging="360"/>
      </w:pPr>
      <w:rPr>
        <w:rFonts w:hint="default"/>
        <w:lang w:val="es-ES" w:eastAsia="en-US" w:bidi="ar-SA"/>
      </w:rPr>
    </w:lvl>
    <w:lvl w:ilvl="7" w:tplc="054CA894">
      <w:numFmt w:val="bullet"/>
      <w:lvlText w:val="•"/>
      <w:lvlJc w:val="left"/>
      <w:pPr>
        <w:ind w:left="6756" w:hanging="360"/>
      </w:pPr>
      <w:rPr>
        <w:rFonts w:hint="default"/>
        <w:lang w:val="es-ES" w:eastAsia="en-US" w:bidi="ar-SA"/>
      </w:rPr>
    </w:lvl>
    <w:lvl w:ilvl="8" w:tplc="CB32F4A2">
      <w:numFmt w:val="bullet"/>
      <w:lvlText w:val="•"/>
      <w:lvlJc w:val="left"/>
      <w:pPr>
        <w:ind w:left="7604" w:hanging="360"/>
      </w:pPr>
      <w:rPr>
        <w:rFonts w:hint="default"/>
        <w:lang w:val="es-ES" w:eastAsia="en-US" w:bidi="ar-SA"/>
      </w:rPr>
    </w:lvl>
  </w:abstractNum>
  <w:abstractNum w:abstractNumId="1" w15:restartNumberingAfterBreak="0">
    <w:nsid w:val="16782BDB"/>
    <w:multiLevelType w:val="hybridMultilevel"/>
    <w:tmpl w:val="79F66A76"/>
    <w:lvl w:ilvl="0" w:tplc="580A000F">
      <w:start w:val="1"/>
      <w:numFmt w:val="decimal"/>
      <w:lvlText w:val="%1."/>
      <w:lvlJc w:val="left"/>
      <w:pPr>
        <w:ind w:left="820" w:hanging="360"/>
      </w:pPr>
    </w:lvl>
    <w:lvl w:ilvl="1" w:tplc="580A0019" w:tentative="1">
      <w:start w:val="1"/>
      <w:numFmt w:val="lowerLetter"/>
      <w:lvlText w:val="%2."/>
      <w:lvlJc w:val="left"/>
      <w:pPr>
        <w:ind w:left="1540" w:hanging="360"/>
      </w:pPr>
    </w:lvl>
    <w:lvl w:ilvl="2" w:tplc="580A001B" w:tentative="1">
      <w:start w:val="1"/>
      <w:numFmt w:val="lowerRoman"/>
      <w:lvlText w:val="%3."/>
      <w:lvlJc w:val="right"/>
      <w:pPr>
        <w:ind w:left="2260" w:hanging="180"/>
      </w:pPr>
    </w:lvl>
    <w:lvl w:ilvl="3" w:tplc="580A000F" w:tentative="1">
      <w:start w:val="1"/>
      <w:numFmt w:val="decimal"/>
      <w:lvlText w:val="%4."/>
      <w:lvlJc w:val="left"/>
      <w:pPr>
        <w:ind w:left="2980" w:hanging="360"/>
      </w:pPr>
    </w:lvl>
    <w:lvl w:ilvl="4" w:tplc="580A0019" w:tentative="1">
      <w:start w:val="1"/>
      <w:numFmt w:val="lowerLetter"/>
      <w:lvlText w:val="%5."/>
      <w:lvlJc w:val="left"/>
      <w:pPr>
        <w:ind w:left="3700" w:hanging="360"/>
      </w:pPr>
    </w:lvl>
    <w:lvl w:ilvl="5" w:tplc="580A001B" w:tentative="1">
      <w:start w:val="1"/>
      <w:numFmt w:val="lowerRoman"/>
      <w:lvlText w:val="%6."/>
      <w:lvlJc w:val="right"/>
      <w:pPr>
        <w:ind w:left="4420" w:hanging="180"/>
      </w:pPr>
    </w:lvl>
    <w:lvl w:ilvl="6" w:tplc="580A000F" w:tentative="1">
      <w:start w:val="1"/>
      <w:numFmt w:val="decimal"/>
      <w:lvlText w:val="%7."/>
      <w:lvlJc w:val="left"/>
      <w:pPr>
        <w:ind w:left="5140" w:hanging="360"/>
      </w:pPr>
    </w:lvl>
    <w:lvl w:ilvl="7" w:tplc="580A0019" w:tentative="1">
      <w:start w:val="1"/>
      <w:numFmt w:val="lowerLetter"/>
      <w:lvlText w:val="%8."/>
      <w:lvlJc w:val="left"/>
      <w:pPr>
        <w:ind w:left="5860" w:hanging="360"/>
      </w:pPr>
    </w:lvl>
    <w:lvl w:ilvl="8" w:tplc="580A001B" w:tentative="1">
      <w:start w:val="1"/>
      <w:numFmt w:val="lowerRoman"/>
      <w:lvlText w:val="%9."/>
      <w:lvlJc w:val="right"/>
      <w:pPr>
        <w:ind w:left="6580" w:hanging="180"/>
      </w:pPr>
    </w:lvl>
  </w:abstractNum>
  <w:abstractNum w:abstractNumId="2" w15:restartNumberingAfterBreak="0">
    <w:nsid w:val="1B636065"/>
    <w:multiLevelType w:val="hybridMultilevel"/>
    <w:tmpl w:val="882CA83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A013ABF"/>
    <w:multiLevelType w:val="hybridMultilevel"/>
    <w:tmpl w:val="E942105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51986939"/>
    <w:multiLevelType w:val="hybridMultilevel"/>
    <w:tmpl w:val="06ECC594"/>
    <w:lvl w:ilvl="0" w:tplc="49AE2A9C">
      <w:start w:val="1"/>
      <w:numFmt w:val="decimal"/>
      <w:lvlText w:val="%1."/>
      <w:lvlJc w:val="left"/>
      <w:pPr>
        <w:ind w:left="820" w:hanging="360"/>
        <w:jc w:val="left"/>
      </w:pPr>
      <w:rPr>
        <w:rFonts w:ascii="Arial MT" w:eastAsia="Arial MT" w:hAnsi="Arial MT" w:cs="Arial MT" w:hint="default"/>
        <w:w w:val="100"/>
        <w:sz w:val="24"/>
        <w:szCs w:val="24"/>
        <w:lang w:val="es-ES" w:eastAsia="en-US" w:bidi="ar-SA"/>
      </w:rPr>
    </w:lvl>
    <w:lvl w:ilvl="1" w:tplc="25FA6822">
      <w:numFmt w:val="bullet"/>
      <w:lvlText w:val="•"/>
      <w:lvlJc w:val="left"/>
      <w:pPr>
        <w:ind w:left="1668" w:hanging="360"/>
      </w:pPr>
      <w:rPr>
        <w:rFonts w:hint="default"/>
        <w:lang w:val="es-ES" w:eastAsia="en-US" w:bidi="ar-SA"/>
      </w:rPr>
    </w:lvl>
    <w:lvl w:ilvl="2" w:tplc="78DABFDA">
      <w:numFmt w:val="bullet"/>
      <w:lvlText w:val="•"/>
      <w:lvlJc w:val="left"/>
      <w:pPr>
        <w:ind w:left="2516" w:hanging="360"/>
      </w:pPr>
      <w:rPr>
        <w:rFonts w:hint="default"/>
        <w:lang w:val="es-ES" w:eastAsia="en-US" w:bidi="ar-SA"/>
      </w:rPr>
    </w:lvl>
    <w:lvl w:ilvl="3" w:tplc="B69287E0">
      <w:numFmt w:val="bullet"/>
      <w:lvlText w:val="•"/>
      <w:lvlJc w:val="left"/>
      <w:pPr>
        <w:ind w:left="3364" w:hanging="360"/>
      </w:pPr>
      <w:rPr>
        <w:rFonts w:hint="default"/>
        <w:lang w:val="es-ES" w:eastAsia="en-US" w:bidi="ar-SA"/>
      </w:rPr>
    </w:lvl>
    <w:lvl w:ilvl="4" w:tplc="0B7E2D1C">
      <w:numFmt w:val="bullet"/>
      <w:lvlText w:val="•"/>
      <w:lvlJc w:val="left"/>
      <w:pPr>
        <w:ind w:left="4212" w:hanging="360"/>
      </w:pPr>
      <w:rPr>
        <w:rFonts w:hint="default"/>
        <w:lang w:val="es-ES" w:eastAsia="en-US" w:bidi="ar-SA"/>
      </w:rPr>
    </w:lvl>
    <w:lvl w:ilvl="5" w:tplc="F4F618B2">
      <w:numFmt w:val="bullet"/>
      <w:lvlText w:val="•"/>
      <w:lvlJc w:val="left"/>
      <w:pPr>
        <w:ind w:left="5060" w:hanging="360"/>
      </w:pPr>
      <w:rPr>
        <w:rFonts w:hint="default"/>
        <w:lang w:val="es-ES" w:eastAsia="en-US" w:bidi="ar-SA"/>
      </w:rPr>
    </w:lvl>
    <w:lvl w:ilvl="6" w:tplc="DD2A58E0">
      <w:numFmt w:val="bullet"/>
      <w:lvlText w:val="•"/>
      <w:lvlJc w:val="left"/>
      <w:pPr>
        <w:ind w:left="5908" w:hanging="360"/>
      </w:pPr>
      <w:rPr>
        <w:rFonts w:hint="default"/>
        <w:lang w:val="es-ES" w:eastAsia="en-US" w:bidi="ar-SA"/>
      </w:rPr>
    </w:lvl>
    <w:lvl w:ilvl="7" w:tplc="DFE60906">
      <w:numFmt w:val="bullet"/>
      <w:lvlText w:val="•"/>
      <w:lvlJc w:val="left"/>
      <w:pPr>
        <w:ind w:left="6756" w:hanging="360"/>
      </w:pPr>
      <w:rPr>
        <w:rFonts w:hint="default"/>
        <w:lang w:val="es-ES" w:eastAsia="en-US" w:bidi="ar-SA"/>
      </w:rPr>
    </w:lvl>
    <w:lvl w:ilvl="8" w:tplc="9A62355C">
      <w:numFmt w:val="bullet"/>
      <w:lvlText w:val="•"/>
      <w:lvlJc w:val="left"/>
      <w:pPr>
        <w:ind w:left="7604" w:hanging="360"/>
      </w:pPr>
      <w:rPr>
        <w:rFonts w:hint="default"/>
        <w:lang w:val="es-ES" w:eastAsia="en-US" w:bidi="ar-SA"/>
      </w:rPr>
    </w:lvl>
  </w:abstractNum>
  <w:abstractNum w:abstractNumId="5" w15:restartNumberingAfterBreak="0">
    <w:nsid w:val="6A772E84"/>
    <w:multiLevelType w:val="hybridMultilevel"/>
    <w:tmpl w:val="B29CA2BE"/>
    <w:lvl w:ilvl="0" w:tplc="F5A098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3"/>
    <w:rsid w:val="000E3347"/>
    <w:rsid w:val="00165B04"/>
    <w:rsid w:val="00180855"/>
    <w:rsid w:val="003C3757"/>
    <w:rsid w:val="00582692"/>
    <w:rsid w:val="005911C3"/>
    <w:rsid w:val="00821DE7"/>
    <w:rsid w:val="008C2116"/>
    <w:rsid w:val="0092030F"/>
    <w:rsid w:val="009D7A3D"/>
    <w:rsid w:val="009F5CFE"/>
    <w:rsid w:val="00A4051A"/>
    <w:rsid w:val="00AC5530"/>
    <w:rsid w:val="00F461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0C7F5-EB75-47F0-9E57-8811F491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5B04"/>
    <w:rPr>
      <w:rFonts w:ascii="Arial MT" w:eastAsia="Arial MT" w:hAnsi="Arial MT" w:cs="Arial MT"/>
      <w:lang w:val="es-ES"/>
    </w:rPr>
  </w:style>
  <w:style w:type="paragraph" w:styleId="Ttulo1">
    <w:name w:val="heading 1"/>
    <w:basedOn w:val="Normal"/>
    <w:uiPriority w:val="1"/>
    <w:qFormat/>
    <w:rsid w:val="00165B04"/>
    <w:pPr>
      <w:ind w:left="100"/>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65B04"/>
    <w:tblPr>
      <w:tblInd w:w="0" w:type="dxa"/>
      <w:tblCellMar>
        <w:top w:w="0" w:type="dxa"/>
        <w:left w:w="0" w:type="dxa"/>
        <w:bottom w:w="0" w:type="dxa"/>
        <w:right w:w="0" w:type="dxa"/>
      </w:tblCellMar>
    </w:tblPr>
  </w:style>
  <w:style w:type="paragraph" w:styleId="Textoindependiente">
    <w:name w:val="Body Text"/>
    <w:basedOn w:val="Normal"/>
    <w:uiPriority w:val="1"/>
    <w:qFormat/>
    <w:rsid w:val="00165B04"/>
    <w:pPr>
      <w:ind w:left="820"/>
    </w:pPr>
    <w:rPr>
      <w:sz w:val="24"/>
      <w:szCs w:val="24"/>
    </w:rPr>
  </w:style>
  <w:style w:type="paragraph" w:styleId="Prrafodelista">
    <w:name w:val="List Paragraph"/>
    <w:basedOn w:val="Normal"/>
    <w:uiPriority w:val="34"/>
    <w:qFormat/>
    <w:rsid w:val="00165B04"/>
    <w:pPr>
      <w:ind w:left="820" w:hanging="361"/>
    </w:pPr>
  </w:style>
  <w:style w:type="paragraph" w:customStyle="1" w:styleId="TableParagraph">
    <w:name w:val="Table Paragraph"/>
    <w:basedOn w:val="Normal"/>
    <w:uiPriority w:val="1"/>
    <w:qFormat/>
    <w:rsid w:val="00165B04"/>
  </w:style>
  <w:style w:type="character" w:styleId="Textoennegrita">
    <w:name w:val="Strong"/>
    <w:basedOn w:val="Fuentedeprrafopredeter"/>
    <w:uiPriority w:val="22"/>
    <w:qFormat/>
    <w:rsid w:val="00A40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Solicitud conv. extraordinaria CIGIS rev mal 16-12-2021</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conv. extraordinaria CIGIS rev mal 16-12-2021</dc:title>
  <dc:creator>Agus Larco</dc:creator>
  <cp:lastModifiedBy>Marianita de Jesus Salazar Yanez</cp:lastModifiedBy>
  <cp:revision>2</cp:revision>
  <dcterms:created xsi:type="dcterms:W3CDTF">2023-03-09T12:55:00Z</dcterms:created>
  <dcterms:modified xsi:type="dcterms:W3CDTF">2023-03-09T12:55:00Z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Word</vt:lpwstr>
  </property>
  <property fmtid="{D5CDD505-2E9C-101B-9397-08002B2CF9AE}" pid="4" name="LastSaved">
    <vt:filetime>2022-01-12T00:00:00Z</vt:filetime>
  </property>
</Properties>
</file>