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9C" w:rsidRPr="00332D8A" w:rsidRDefault="00E70A9C" w:rsidP="0074430A">
      <w:pPr>
        <w:spacing w:after="0"/>
        <w:jc w:val="center"/>
        <w:rPr>
          <w:rFonts w:ascii="Palatino Linotype" w:hAnsi="Palatino Linotype" w:cs="Tahoma"/>
          <w:b/>
        </w:rPr>
      </w:pPr>
      <w:r w:rsidRPr="00332D8A">
        <w:rPr>
          <w:rFonts w:ascii="Palatino Linotype" w:hAnsi="Palatino Linotype" w:cs="Tahoma"/>
          <w:b/>
        </w:rPr>
        <w:t>ACTA RESOLUTIVA DE LA SESIÓN No. 08</w:t>
      </w:r>
      <w:r w:rsidR="00946999" w:rsidRPr="00332D8A">
        <w:rPr>
          <w:rFonts w:ascii="Palatino Linotype" w:hAnsi="Palatino Linotype" w:cs="Tahoma"/>
          <w:b/>
        </w:rPr>
        <w:t>7</w:t>
      </w:r>
      <w:r w:rsidR="00393ECC" w:rsidRPr="00332D8A">
        <w:rPr>
          <w:rFonts w:ascii="Palatino Linotype" w:hAnsi="Palatino Linotype" w:cs="Tahoma"/>
          <w:b/>
        </w:rPr>
        <w:t>-</w:t>
      </w:r>
      <w:r w:rsidRPr="00332D8A">
        <w:rPr>
          <w:rFonts w:ascii="Palatino Linotype" w:hAnsi="Palatino Linotype" w:cs="Tahoma"/>
          <w:b/>
        </w:rPr>
        <w:t>ORDINARIA</w:t>
      </w:r>
    </w:p>
    <w:p w:rsidR="00E70A9C" w:rsidRPr="00332D8A" w:rsidRDefault="00E70A9C" w:rsidP="0074430A">
      <w:pPr>
        <w:spacing w:after="0"/>
        <w:jc w:val="center"/>
        <w:rPr>
          <w:rFonts w:ascii="Palatino Linotype" w:hAnsi="Palatino Linotype"/>
        </w:rPr>
      </w:pPr>
      <w:r w:rsidRPr="00332D8A">
        <w:rPr>
          <w:rFonts w:ascii="Palatino Linotype" w:hAnsi="Palatino Linotype" w:cs="Tahoma"/>
          <w:b/>
        </w:rPr>
        <w:t xml:space="preserve">DE LA COMISIÓN DE </w:t>
      </w:r>
      <w:r w:rsidRPr="00332D8A">
        <w:rPr>
          <w:rFonts w:ascii="Palatino Linotype" w:hAnsi="Palatino Linotype" w:cs="NimbusRomNo9L"/>
          <w:b/>
          <w:bCs/>
        </w:rPr>
        <w:t>IGUALDAD, GÉNERO E INCLUSIÓN SOCIAL</w:t>
      </w:r>
    </w:p>
    <w:p w:rsidR="00E70A9C" w:rsidRPr="00332D8A" w:rsidRDefault="00E70A9C" w:rsidP="0074430A">
      <w:pPr>
        <w:shd w:val="clear" w:color="auto" w:fill="FFFFFF"/>
        <w:spacing w:after="0"/>
        <w:jc w:val="center"/>
        <w:rPr>
          <w:rFonts w:ascii="Palatino Linotype" w:hAnsi="Palatino Linotype" w:cs="NimbusRomNo9L"/>
          <w:b/>
          <w:bCs/>
        </w:rPr>
      </w:pPr>
      <w:r w:rsidRPr="00332D8A">
        <w:rPr>
          <w:rFonts w:ascii="Palatino Linotype" w:hAnsi="Palatino Linotype" w:cs="NimbusRomNo9L"/>
          <w:b/>
          <w:bCs/>
        </w:rPr>
        <w:t>-EJE SOCIAL-</w:t>
      </w:r>
    </w:p>
    <w:p w:rsidR="00E70A9C" w:rsidRPr="00332D8A" w:rsidRDefault="00E70A9C" w:rsidP="0074430A">
      <w:pPr>
        <w:spacing w:after="0"/>
        <w:jc w:val="center"/>
        <w:rPr>
          <w:rFonts w:ascii="Palatino Linotype" w:hAnsi="Palatino Linotype" w:cs="Tahoma"/>
          <w:b/>
        </w:rPr>
      </w:pPr>
    </w:p>
    <w:p w:rsidR="00E70A9C" w:rsidRPr="00332D8A" w:rsidRDefault="00946999" w:rsidP="00946999">
      <w:pPr>
        <w:spacing w:after="0"/>
        <w:jc w:val="center"/>
        <w:rPr>
          <w:rFonts w:ascii="Palatino Linotype" w:hAnsi="Palatino Linotype" w:cs="Tahoma"/>
          <w:b/>
        </w:rPr>
      </w:pPr>
      <w:r w:rsidRPr="00332D8A">
        <w:rPr>
          <w:rFonts w:ascii="Palatino Linotype" w:hAnsi="Palatino Linotype" w:cs="Tahoma"/>
          <w:b/>
        </w:rPr>
        <w:t>VIERNES 25</w:t>
      </w:r>
      <w:r w:rsidR="00E70A9C" w:rsidRPr="00332D8A">
        <w:rPr>
          <w:rFonts w:ascii="Palatino Linotype" w:hAnsi="Palatino Linotype" w:cs="Tahoma"/>
          <w:b/>
        </w:rPr>
        <w:t xml:space="preserve"> DE </w:t>
      </w:r>
      <w:r w:rsidR="002C7B27" w:rsidRPr="00332D8A">
        <w:rPr>
          <w:rFonts w:ascii="Palatino Linotype" w:hAnsi="Palatino Linotype" w:cs="Tahoma"/>
          <w:b/>
        </w:rPr>
        <w:t xml:space="preserve">FEBRERO </w:t>
      </w:r>
      <w:r w:rsidR="00E70A9C" w:rsidRPr="00332D8A">
        <w:rPr>
          <w:rFonts w:ascii="Palatino Linotype" w:hAnsi="Palatino Linotype" w:cs="Tahoma"/>
          <w:b/>
        </w:rPr>
        <w:t>DE 2022</w:t>
      </w:r>
    </w:p>
    <w:p w:rsidR="00946999" w:rsidRPr="00332D8A" w:rsidRDefault="00946999" w:rsidP="00946999">
      <w:pPr>
        <w:spacing w:after="0"/>
        <w:jc w:val="center"/>
        <w:rPr>
          <w:rFonts w:ascii="Palatino Linotype" w:hAnsi="Palatino Linotype" w:cs="Tahoma"/>
          <w:b/>
        </w:rPr>
      </w:pPr>
    </w:p>
    <w:p w:rsidR="00E70A9C" w:rsidRPr="00332D8A" w:rsidRDefault="00E70A9C" w:rsidP="0074430A">
      <w:pPr>
        <w:spacing w:after="0"/>
        <w:jc w:val="both"/>
        <w:rPr>
          <w:rFonts w:ascii="Palatino Linotype" w:hAnsi="Palatino Linotype" w:cs="Tahoma"/>
        </w:rPr>
      </w:pPr>
      <w:r w:rsidRPr="00332D8A">
        <w:rPr>
          <w:rFonts w:ascii="Palatino Linotype" w:hAnsi="Palatino Linotype" w:cs="Tahoma"/>
        </w:rPr>
        <w:t>En el Distrito Metropolitano de Quito, siendo las 1</w:t>
      </w:r>
      <w:r w:rsidR="00946999" w:rsidRPr="00332D8A">
        <w:rPr>
          <w:rFonts w:ascii="Palatino Linotype" w:hAnsi="Palatino Linotype" w:cs="Tahoma"/>
        </w:rPr>
        <w:t>0</w:t>
      </w:r>
      <w:r w:rsidRPr="00332D8A">
        <w:rPr>
          <w:rFonts w:ascii="Palatino Linotype" w:hAnsi="Palatino Linotype" w:cs="Tahoma"/>
        </w:rPr>
        <w:t>h</w:t>
      </w:r>
      <w:r w:rsidR="00946999" w:rsidRPr="00332D8A">
        <w:rPr>
          <w:rFonts w:ascii="Palatino Linotype" w:hAnsi="Palatino Linotype" w:cs="Tahoma"/>
        </w:rPr>
        <w:t>14</w:t>
      </w:r>
      <w:r w:rsidRPr="00332D8A">
        <w:rPr>
          <w:rFonts w:ascii="Palatino Linotype" w:hAnsi="Palatino Linotype" w:cs="Tahoma"/>
        </w:rPr>
        <w:t xml:space="preserve"> del </w:t>
      </w:r>
      <w:r w:rsidR="00CA714A" w:rsidRPr="00332D8A">
        <w:rPr>
          <w:rFonts w:ascii="Palatino Linotype" w:hAnsi="Palatino Linotype" w:cs="Tahoma"/>
        </w:rPr>
        <w:t>2</w:t>
      </w:r>
      <w:r w:rsidR="00946999" w:rsidRPr="00332D8A">
        <w:rPr>
          <w:rFonts w:ascii="Palatino Linotype" w:hAnsi="Palatino Linotype" w:cs="Tahoma"/>
        </w:rPr>
        <w:t>5</w:t>
      </w:r>
      <w:r w:rsidRPr="00332D8A">
        <w:rPr>
          <w:rFonts w:ascii="Palatino Linotype" w:hAnsi="Palatino Linotype" w:cs="Tahoma"/>
        </w:rPr>
        <w:t xml:space="preserve"> de </w:t>
      </w:r>
      <w:r w:rsidR="002C7B27" w:rsidRPr="00332D8A">
        <w:rPr>
          <w:rFonts w:ascii="Palatino Linotype" w:hAnsi="Palatino Linotype" w:cs="Tahoma"/>
        </w:rPr>
        <w:t xml:space="preserve">febrero </w:t>
      </w:r>
      <w:r w:rsidRPr="00332D8A">
        <w:rPr>
          <w:rFonts w:ascii="Palatino Linotype" w:hAnsi="Palatino Linotype" w:cs="Tahoma"/>
        </w:rPr>
        <w:t>de 2022, conforme la convocatoria se lleva a cabo de manera virtual, la sesión No. 08</w:t>
      </w:r>
      <w:r w:rsidR="00946999" w:rsidRPr="00332D8A">
        <w:rPr>
          <w:rFonts w:ascii="Palatino Linotype" w:hAnsi="Palatino Linotype" w:cs="Tahoma"/>
        </w:rPr>
        <w:t>8</w:t>
      </w:r>
      <w:r w:rsidRPr="00332D8A">
        <w:rPr>
          <w:rFonts w:ascii="Palatino Linotype" w:hAnsi="Palatino Linotype" w:cs="Tahoma"/>
        </w:rPr>
        <w:t xml:space="preserve"> - </w:t>
      </w:r>
      <w:r w:rsidR="00946999" w:rsidRPr="00332D8A">
        <w:rPr>
          <w:rFonts w:ascii="Palatino Linotype" w:hAnsi="Palatino Linotype" w:cs="Tahoma"/>
        </w:rPr>
        <w:t>o</w:t>
      </w:r>
      <w:r w:rsidRPr="00332D8A">
        <w:rPr>
          <w:rFonts w:ascii="Palatino Linotype" w:hAnsi="Palatino Linotype" w:cs="Tahoma"/>
        </w:rPr>
        <w:t xml:space="preserve">rdinaria de la Comisión de </w:t>
      </w:r>
      <w:r w:rsidRPr="00332D8A">
        <w:rPr>
          <w:rFonts w:ascii="Palatino Linotype" w:hAnsi="Palatino Linotype" w:cs="NimbusRomNo9L"/>
        </w:rPr>
        <w:t>Igualdad, Género e Inclusión Social</w:t>
      </w:r>
      <w:r w:rsidRPr="00332D8A">
        <w:rPr>
          <w:rFonts w:ascii="Palatino Linotype" w:hAnsi="Palatino Linotype" w:cs="Tahoma"/>
        </w:rPr>
        <w:t xml:space="preserve">, presidida por la concejala </w:t>
      </w:r>
      <w:r w:rsidRPr="00332D8A">
        <w:rPr>
          <w:rFonts w:ascii="Palatino Linotype" w:hAnsi="Palatino Linotype" w:cs="NimbusRomNo9L"/>
        </w:rPr>
        <w:t xml:space="preserve">Gissela </w:t>
      </w:r>
      <w:r w:rsidRPr="00332D8A">
        <w:rPr>
          <w:rFonts w:ascii="Palatino Linotype" w:hAnsi="Palatino Linotype" w:cs="NimbusRomNo9L"/>
          <w:color w:val="000000"/>
        </w:rPr>
        <w:t>Chalá Reinoso.</w:t>
      </w:r>
    </w:p>
    <w:p w:rsidR="00E70A9C" w:rsidRPr="00332D8A" w:rsidRDefault="00E70A9C" w:rsidP="0074430A">
      <w:pPr>
        <w:spacing w:after="0"/>
        <w:jc w:val="both"/>
        <w:rPr>
          <w:rFonts w:ascii="Palatino Linotype" w:hAnsi="Palatino Linotype" w:cs="Tahoma"/>
          <w:color w:val="000000"/>
        </w:rPr>
      </w:pPr>
    </w:p>
    <w:p w:rsidR="00E70A9C" w:rsidRPr="00332D8A" w:rsidRDefault="00E70A9C" w:rsidP="0074430A">
      <w:pPr>
        <w:spacing w:after="0"/>
        <w:jc w:val="both"/>
        <w:rPr>
          <w:rFonts w:ascii="Palatino Linotype" w:hAnsi="Palatino Linotype" w:cs="Tahoma"/>
        </w:rPr>
      </w:pPr>
      <w:r w:rsidRPr="00332D8A">
        <w:rPr>
          <w:rFonts w:ascii="Palatino Linotype" w:hAnsi="Palatino Linotype" w:cs="Tahoma"/>
          <w:bCs/>
        </w:rPr>
        <w:t>Por disposición de la señora presidenta de la Comisión, se procede a constatar el quórum reglamentario, el mismo que se encuentra conformado por l</w:t>
      </w:r>
      <w:r w:rsidR="002C7B27" w:rsidRPr="00332D8A">
        <w:rPr>
          <w:rFonts w:ascii="Palatino Linotype" w:hAnsi="Palatino Linotype" w:cs="Tahoma"/>
          <w:bCs/>
        </w:rPr>
        <w:t>os concejales</w:t>
      </w:r>
      <w:r w:rsidRPr="00332D8A">
        <w:rPr>
          <w:rFonts w:ascii="Palatino Linotype" w:hAnsi="Palatino Linotype" w:cs="Tahoma"/>
          <w:bCs/>
        </w:rPr>
        <w:t xml:space="preserve">: </w:t>
      </w:r>
      <w:proofErr w:type="spellStart"/>
      <w:r w:rsidRPr="00332D8A">
        <w:rPr>
          <w:rFonts w:ascii="Palatino Linotype" w:hAnsi="Palatino Linotype" w:cs="NimbusRomNo9L"/>
          <w:color w:val="000000"/>
        </w:rPr>
        <w:t>Gissela</w:t>
      </w:r>
      <w:proofErr w:type="spellEnd"/>
      <w:r w:rsidRPr="00332D8A">
        <w:rPr>
          <w:rFonts w:ascii="Palatino Linotype" w:hAnsi="Palatino Linotype" w:cs="NimbusRomNo9L"/>
          <w:color w:val="000000"/>
        </w:rPr>
        <w:t xml:space="preserve"> </w:t>
      </w:r>
      <w:proofErr w:type="spellStart"/>
      <w:r w:rsidRPr="00332D8A">
        <w:rPr>
          <w:rFonts w:ascii="Palatino Linotype" w:hAnsi="Palatino Linotype" w:cs="NimbusRomNo9L"/>
          <w:color w:val="000000"/>
        </w:rPr>
        <w:t>Chalá</w:t>
      </w:r>
      <w:proofErr w:type="spellEnd"/>
      <w:r w:rsidRPr="00332D8A">
        <w:rPr>
          <w:rFonts w:ascii="Palatino Linotype" w:hAnsi="Palatino Linotype" w:cs="NimbusRomNo9L"/>
          <w:color w:val="000000"/>
        </w:rPr>
        <w:t xml:space="preserve"> Reinoso</w:t>
      </w:r>
      <w:r w:rsidRPr="00332D8A">
        <w:rPr>
          <w:rFonts w:ascii="Palatino Linotype" w:hAnsi="Palatino Linotype" w:cs="Tahoma"/>
        </w:rPr>
        <w:t xml:space="preserve">, </w:t>
      </w:r>
      <w:r w:rsidR="002C7B27" w:rsidRPr="00332D8A">
        <w:rPr>
          <w:rFonts w:ascii="Palatino Linotype" w:hAnsi="Palatino Linotype" w:cs="Tahoma"/>
          <w:bCs/>
          <w:iCs/>
          <w:color w:val="000000"/>
        </w:rPr>
        <w:t xml:space="preserve">y Orlando Núñez Acurio, </w:t>
      </w:r>
      <w:r w:rsidRPr="00332D8A">
        <w:rPr>
          <w:rFonts w:ascii="Palatino Linotype" w:hAnsi="Palatino Linotype" w:cs="Tahoma"/>
          <w:color w:val="000000"/>
        </w:rPr>
        <w:t xml:space="preserve">de conformidad con el siguiente detalle: </w:t>
      </w:r>
    </w:p>
    <w:p w:rsidR="00E70A9C" w:rsidRPr="00332D8A" w:rsidRDefault="00E70A9C" w:rsidP="0074430A">
      <w:pPr>
        <w:spacing w:after="0"/>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E70A9C" w:rsidRPr="00332D8A" w:rsidTr="00D100B5">
        <w:trPr>
          <w:trHeight w:val="227"/>
          <w:jc w:val="center"/>
        </w:trPr>
        <w:tc>
          <w:tcPr>
            <w:tcW w:w="8784" w:type="dxa"/>
            <w:gridSpan w:val="3"/>
            <w:shd w:val="clear" w:color="auto" w:fill="0070C0"/>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INICIO SESIÓN</w:t>
            </w:r>
          </w:p>
        </w:tc>
      </w:tr>
      <w:tr w:rsidR="00E70A9C" w:rsidRPr="00332D8A" w:rsidTr="00D100B5">
        <w:trPr>
          <w:trHeight w:val="227"/>
          <w:jc w:val="center"/>
        </w:trPr>
        <w:tc>
          <w:tcPr>
            <w:tcW w:w="5001" w:type="dxa"/>
            <w:shd w:val="clear" w:color="auto" w:fill="0070C0"/>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14" w:type="dxa"/>
            <w:shd w:val="clear" w:color="auto" w:fill="0070C0"/>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869" w:type="dxa"/>
            <w:shd w:val="clear" w:color="auto" w:fill="0070C0"/>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E70A9C" w:rsidRPr="00332D8A" w:rsidTr="00D100B5">
        <w:trPr>
          <w:trHeight w:val="227"/>
          <w:jc w:val="center"/>
        </w:trPr>
        <w:tc>
          <w:tcPr>
            <w:tcW w:w="5001" w:type="dxa"/>
            <w:shd w:val="clear" w:color="auto" w:fill="auto"/>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14" w:type="dxa"/>
            <w:shd w:val="clear" w:color="auto" w:fill="auto"/>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69" w:type="dxa"/>
            <w:shd w:val="clear" w:color="auto" w:fill="auto"/>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r>
      <w:tr w:rsidR="00E70A9C" w:rsidRPr="00332D8A" w:rsidTr="00D100B5">
        <w:trPr>
          <w:trHeight w:val="227"/>
          <w:jc w:val="center"/>
        </w:trPr>
        <w:tc>
          <w:tcPr>
            <w:tcW w:w="5001" w:type="dxa"/>
            <w:shd w:val="clear" w:color="auto" w:fill="auto"/>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14" w:type="dxa"/>
            <w:shd w:val="clear" w:color="auto" w:fill="auto"/>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c>
          <w:tcPr>
            <w:tcW w:w="1869" w:type="dxa"/>
            <w:shd w:val="clear" w:color="auto" w:fill="auto"/>
          </w:tcPr>
          <w:p w:rsidR="00E70A9C" w:rsidRPr="00332D8A" w:rsidRDefault="00393ECC"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r>
      <w:tr w:rsidR="00E70A9C" w:rsidRPr="00332D8A" w:rsidTr="00D100B5">
        <w:trPr>
          <w:trHeight w:val="227"/>
          <w:jc w:val="center"/>
        </w:trPr>
        <w:tc>
          <w:tcPr>
            <w:tcW w:w="5001" w:type="dxa"/>
            <w:shd w:val="clear" w:color="auto" w:fill="auto"/>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14" w:type="dxa"/>
            <w:shd w:val="clear" w:color="auto" w:fill="auto"/>
          </w:tcPr>
          <w:p w:rsidR="00E70A9C" w:rsidRPr="00332D8A" w:rsidRDefault="002C7B27"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69" w:type="dxa"/>
            <w:shd w:val="clear" w:color="auto" w:fill="auto"/>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r>
      <w:tr w:rsidR="00E70A9C" w:rsidRPr="00332D8A" w:rsidTr="00D100B5">
        <w:trPr>
          <w:trHeight w:val="227"/>
          <w:jc w:val="center"/>
        </w:trPr>
        <w:tc>
          <w:tcPr>
            <w:tcW w:w="5001" w:type="dxa"/>
            <w:shd w:val="clear" w:color="auto" w:fill="0070C0"/>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14" w:type="dxa"/>
            <w:shd w:val="clear" w:color="auto" w:fill="0070C0"/>
          </w:tcPr>
          <w:p w:rsidR="00E70A9C" w:rsidRPr="00332D8A" w:rsidRDefault="00393ECC" w:rsidP="0074430A">
            <w:pPr>
              <w:pStyle w:val="Subttulo"/>
              <w:spacing w:line="276" w:lineRule="auto"/>
              <w:rPr>
                <w:rFonts w:ascii="Palatino Linotype" w:hAnsi="Palatino Linotype" w:cs="Tahoma"/>
                <w:i w:val="0"/>
                <w:color w:val="FFFFFF"/>
                <w:sz w:val="22"/>
                <w:szCs w:val="22"/>
                <w:lang w:val="es-EC"/>
              </w:rPr>
            </w:pPr>
            <w:r w:rsidRPr="00332D8A">
              <w:rPr>
                <w:rFonts w:ascii="Palatino Linotype" w:hAnsi="Palatino Linotype" w:cs="Tahoma"/>
                <w:i w:val="0"/>
                <w:color w:val="FFFFFF"/>
                <w:sz w:val="22"/>
                <w:szCs w:val="22"/>
                <w:lang w:val="es-EC"/>
              </w:rPr>
              <w:t>2</w:t>
            </w:r>
          </w:p>
        </w:tc>
        <w:tc>
          <w:tcPr>
            <w:tcW w:w="1869" w:type="dxa"/>
            <w:shd w:val="clear" w:color="auto" w:fill="0070C0"/>
          </w:tcPr>
          <w:p w:rsidR="00E70A9C" w:rsidRPr="00332D8A" w:rsidRDefault="00393ECC" w:rsidP="0074430A">
            <w:pPr>
              <w:pStyle w:val="Subttulo"/>
              <w:spacing w:line="276" w:lineRule="auto"/>
              <w:rPr>
                <w:rFonts w:ascii="Palatino Linotype" w:hAnsi="Palatino Linotype" w:cs="Tahoma"/>
                <w:i w:val="0"/>
                <w:color w:val="FFFFFF"/>
                <w:sz w:val="22"/>
                <w:szCs w:val="22"/>
                <w:lang w:val="es-EC"/>
              </w:rPr>
            </w:pPr>
            <w:r w:rsidRPr="00332D8A">
              <w:rPr>
                <w:rFonts w:ascii="Palatino Linotype" w:hAnsi="Palatino Linotype" w:cs="Tahoma"/>
                <w:i w:val="0"/>
                <w:color w:val="FFFFFF"/>
                <w:sz w:val="22"/>
                <w:szCs w:val="22"/>
                <w:lang w:val="es-EC"/>
              </w:rPr>
              <w:t>1</w:t>
            </w:r>
          </w:p>
        </w:tc>
      </w:tr>
    </w:tbl>
    <w:p w:rsidR="00E70A9C" w:rsidRPr="00332D8A" w:rsidRDefault="00E70A9C" w:rsidP="0074430A">
      <w:pPr>
        <w:spacing w:after="0"/>
        <w:jc w:val="both"/>
        <w:rPr>
          <w:rFonts w:ascii="Palatino Linotype" w:hAnsi="Palatino Linotype"/>
        </w:rPr>
      </w:pPr>
    </w:p>
    <w:p w:rsidR="00332D8A" w:rsidRPr="00332D8A" w:rsidRDefault="00332D8A" w:rsidP="0074430A">
      <w:pPr>
        <w:spacing w:after="0"/>
        <w:jc w:val="both"/>
        <w:rPr>
          <w:rFonts w:ascii="Palatino Linotype" w:hAnsi="Palatino Linotype" w:cs="Tahoma"/>
        </w:rPr>
      </w:pPr>
      <w:r w:rsidRPr="00332D8A">
        <w:rPr>
          <w:rFonts w:ascii="Palatino Linotype" w:hAnsi="Palatino Linotype" w:cs="Tahoma"/>
        </w:rPr>
        <w:t xml:space="preserve">La Señora Presidenta de la Comisión, Concejala </w:t>
      </w:r>
      <w:proofErr w:type="spellStart"/>
      <w:r w:rsidRPr="00332D8A">
        <w:rPr>
          <w:rFonts w:ascii="Palatino Linotype" w:hAnsi="Palatino Linotype" w:cs="Tahoma"/>
        </w:rPr>
        <w:t>Gissela</w:t>
      </w:r>
      <w:proofErr w:type="spellEnd"/>
      <w:r w:rsidRPr="00332D8A">
        <w:rPr>
          <w:rFonts w:ascii="Palatino Linotype" w:hAnsi="Palatino Linotype" w:cs="Tahoma"/>
        </w:rPr>
        <w:t xml:space="preserve"> </w:t>
      </w:r>
      <w:proofErr w:type="spellStart"/>
      <w:r w:rsidRPr="00332D8A">
        <w:rPr>
          <w:rFonts w:ascii="Palatino Linotype" w:hAnsi="Palatino Linotype" w:cs="Tahoma"/>
        </w:rPr>
        <w:t>Chalá</w:t>
      </w:r>
      <w:proofErr w:type="spellEnd"/>
      <w:r w:rsidRPr="00332D8A">
        <w:rPr>
          <w:rFonts w:ascii="Palatino Linotype" w:hAnsi="Palatino Linotype" w:cs="Tahoma"/>
        </w:rPr>
        <w:t xml:space="preserve"> Reinoso, mociona que se incluya como primer punto del orden del día la “Presentación de la Secretaría de Inclusión Social del informe del Premio Manuela Espejo 2022, y resolución al respecto.”; el Concejal Orlando Núñez apoya la moción, para lo cual, previo la autorización de la presidenta de la Comisión, se procede a tomar la votación correspondiente:</w:t>
      </w: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332D8A" w:rsidRPr="00332D8A" w:rsidTr="00236EF2">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332D8A" w:rsidRPr="00332D8A" w:rsidRDefault="00332D8A" w:rsidP="00332D8A">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332D8A" w:rsidRPr="00332D8A" w:rsidTr="00236EF2">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332D8A"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proofErr w:type="spellStart"/>
            <w:r w:rsidRPr="00332D8A">
              <w:rPr>
                <w:rFonts w:ascii="Palatino Linotype" w:eastAsia="Times New Roman" w:hAnsi="Palatino Linotype"/>
                <w:color w:val="000000"/>
                <w:lang w:eastAsia="es-EC"/>
              </w:rPr>
              <w:t>Gissela</w:t>
            </w:r>
            <w:proofErr w:type="spellEnd"/>
            <w:r w:rsidRPr="00332D8A">
              <w:rPr>
                <w:rFonts w:ascii="Palatino Linotype" w:eastAsia="Times New Roman" w:hAnsi="Palatino Linotype"/>
                <w:color w:val="000000"/>
                <w:lang w:eastAsia="es-EC"/>
              </w:rPr>
              <w:t xml:space="preserve"> </w:t>
            </w:r>
            <w:proofErr w:type="spellStart"/>
            <w:r w:rsidRPr="00332D8A">
              <w:rPr>
                <w:rFonts w:ascii="Palatino Linotype" w:eastAsia="Times New Roman" w:hAnsi="Palatino Linotype"/>
                <w:color w:val="000000"/>
                <w:lang w:eastAsia="es-EC"/>
              </w:rPr>
              <w:t>Chalá</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332D8A"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1 </w:t>
            </w:r>
          </w:p>
        </w:tc>
      </w:tr>
      <w:tr w:rsidR="00332D8A"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332D8A" w:rsidRPr="00332D8A" w:rsidRDefault="00332D8A"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332D8A" w:rsidRPr="00332D8A" w:rsidTr="00236EF2">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332D8A" w:rsidRPr="00332D8A" w:rsidRDefault="00B2743D" w:rsidP="00236EF2">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332D8A" w:rsidRPr="00332D8A" w:rsidRDefault="00332D8A"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1</w:t>
            </w:r>
          </w:p>
        </w:tc>
      </w:tr>
    </w:tbl>
    <w:p w:rsidR="00332D8A" w:rsidRPr="00332D8A" w:rsidRDefault="00332D8A" w:rsidP="0074430A">
      <w:pPr>
        <w:spacing w:after="0"/>
        <w:jc w:val="both"/>
        <w:rPr>
          <w:rFonts w:ascii="Palatino Linotype" w:hAnsi="Palatino Linotype" w:cs="Tahoma"/>
        </w:rPr>
      </w:pPr>
    </w:p>
    <w:p w:rsidR="00E70A9C" w:rsidRPr="00332D8A" w:rsidRDefault="00FF714C" w:rsidP="0074430A">
      <w:pPr>
        <w:spacing w:after="0"/>
        <w:jc w:val="both"/>
        <w:rPr>
          <w:rFonts w:ascii="Palatino Linotype" w:hAnsi="Palatino Linotype" w:cs="Tahoma"/>
        </w:rPr>
      </w:pPr>
      <w:r w:rsidRPr="00332D8A">
        <w:rPr>
          <w:rFonts w:ascii="Palatino Linotype" w:hAnsi="Palatino Linotype" w:cs="Tahoma"/>
        </w:rPr>
        <w:t xml:space="preserve">Pamela </w:t>
      </w:r>
      <w:proofErr w:type="spellStart"/>
      <w:r w:rsidRPr="00332D8A">
        <w:rPr>
          <w:rFonts w:ascii="Palatino Linotype" w:hAnsi="Palatino Linotype" w:cs="Tahoma"/>
        </w:rPr>
        <w:t>Albuja</w:t>
      </w:r>
      <w:proofErr w:type="spellEnd"/>
      <w:r w:rsidRPr="00332D8A">
        <w:rPr>
          <w:rFonts w:ascii="Palatino Linotype" w:hAnsi="Palatino Linotype" w:cs="Tahoma"/>
        </w:rPr>
        <w:t>, delegada</w:t>
      </w:r>
      <w:r w:rsidR="00E70A9C" w:rsidRPr="00332D8A">
        <w:rPr>
          <w:rFonts w:ascii="Palatino Linotype" w:hAnsi="Palatino Linotype" w:cs="Tahoma"/>
        </w:rPr>
        <w:t xml:space="preserve"> de la Secretaría General del Concejo Metropolitano de Quito ante la Comisión de </w:t>
      </w:r>
      <w:r w:rsidR="00E70A9C" w:rsidRPr="00332D8A">
        <w:rPr>
          <w:rFonts w:ascii="Palatino Linotype" w:hAnsi="Palatino Linotype" w:cs="NimbusRomNo9L"/>
          <w:color w:val="000000"/>
        </w:rPr>
        <w:t>Igualdad, Género e Inclusión Social</w:t>
      </w:r>
      <w:r w:rsidR="00E70A9C" w:rsidRPr="00332D8A">
        <w:rPr>
          <w:rFonts w:ascii="Palatino Linotype" w:hAnsi="Palatino Linotype" w:cs="Tahoma"/>
        </w:rPr>
        <w:t xml:space="preserve">, por disposición de la señora Presidenta de la Comisión, procede a dar lectura del orden del día: </w:t>
      </w:r>
    </w:p>
    <w:p w:rsidR="00332D8A" w:rsidRPr="00332D8A" w:rsidRDefault="00332D8A" w:rsidP="00650E33">
      <w:pPr>
        <w:pStyle w:val="Prrafodelista"/>
        <w:numPr>
          <w:ilvl w:val="0"/>
          <w:numId w:val="11"/>
        </w:numPr>
        <w:autoSpaceDE w:val="0"/>
        <w:autoSpaceDN w:val="0"/>
        <w:adjustRightInd w:val="0"/>
        <w:spacing w:after="0"/>
        <w:jc w:val="both"/>
        <w:rPr>
          <w:rFonts w:ascii="Palatino Linotype" w:hAnsi="Palatino Linotype" w:cs="Times New Roman"/>
          <w:lang w:val="es-419"/>
        </w:rPr>
      </w:pPr>
      <w:r w:rsidRPr="00332D8A">
        <w:rPr>
          <w:rFonts w:ascii="Palatino Linotype" w:hAnsi="Palatino Linotype" w:cs="Tahoma"/>
        </w:rPr>
        <w:t>Presentación de la Secretaría de Inclusión Social del informe del Premio Manuela Espejo 2022, y resolución al respecto.</w:t>
      </w:r>
    </w:p>
    <w:p w:rsidR="00CA714A" w:rsidRPr="00332D8A" w:rsidRDefault="00332D8A" w:rsidP="00650E33">
      <w:pPr>
        <w:pStyle w:val="Prrafodelista"/>
        <w:numPr>
          <w:ilvl w:val="0"/>
          <w:numId w:val="11"/>
        </w:numPr>
        <w:autoSpaceDE w:val="0"/>
        <w:autoSpaceDN w:val="0"/>
        <w:adjustRightInd w:val="0"/>
        <w:spacing w:after="0"/>
        <w:jc w:val="both"/>
        <w:rPr>
          <w:rStyle w:val="eop"/>
          <w:rFonts w:ascii="Palatino Linotype" w:hAnsi="Palatino Linotype" w:cs="Times New Roman"/>
          <w:lang w:val="es-419"/>
        </w:rPr>
      </w:pPr>
      <w:r w:rsidRPr="00332D8A">
        <w:rPr>
          <w:rStyle w:val="normaltextrun"/>
          <w:rFonts w:ascii="Palatino Linotype" w:hAnsi="Palatino Linotype" w:cs="Calibri"/>
          <w:color w:val="000000"/>
          <w:shd w:val="clear" w:color="auto" w:fill="FFFFFF"/>
        </w:rPr>
        <w:t xml:space="preserve">Informe por parte de la Unidad Patronato Municipal San José del cumplimento de la Resolución No. 042-CIG-2022 referente al cronograma de programación </w:t>
      </w:r>
      <w:r w:rsidRPr="00332D8A">
        <w:rPr>
          <w:rStyle w:val="normaltextrun"/>
          <w:rFonts w:ascii="Palatino Linotype" w:hAnsi="Palatino Linotype" w:cs="Calibri"/>
          <w:color w:val="000000"/>
          <w:shd w:val="clear" w:color="auto" w:fill="FFFFFF"/>
        </w:rPr>
        <w:lastRenderedPageBreak/>
        <w:t>para el proceso de cierre de cada uno de los Guagua Centros; y, resolución al respecto.</w:t>
      </w:r>
      <w:r w:rsidRPr="00332D8A">
        <w:rPr>
          <w:rStyle w:val="eop"/>
          <w:rFonts w:ascii="Palatino Linotype" w:hAnsi="Palatino Linotype" w:cs="Calibri"/>
          <w:color w:val="000000"/>
          <w:shd w:val="clear" w:color="auto" w:fill="FFFFFF"/>
        </w:rPr>
        <w:t> </w:t>
      </w:r>
    </w:p>
    <w:p w:rsidR="00332D8A" w:rsidRPr="00332D8A" w:rsidRDefault="00332D8A" w:rsidP="00650E33">
      <w:pPr>
        <w:pStyle w:val="Prrafodelista"/>
        <w:numPr>
          <w:ilvl w:val="0"/>
          <w:numId w:val="11"/>
        </w:numPr>
        <w:autoSpaceDE w:val="0"/>
        <w:autoSpaceDN w:val="0"/>
        <w:adjustRightInd w:val="0"/>
        <w:spacing w:after="0"/>
        <w:jc w:val="both"/>
        <w:rPr>
          <w:rFonts w:ascii="Palatino Linotype" w:hAnsi="Palatino Linotype" w:cs="Times New Roman"/>
          <w:lang w:val="es-419"/>
        </w:rPr>
      </w:pPr>
      <w:r w:rsidRPr="00332D8A">
        <w:rPr>
          <w:rStyle w:val="eop"/>
          <w:rFonts w:ascii="Palatino Linotype" w:hAnsi="Palatino Linotype" w:cs="Calibri"/>
          <w:color w:val="000000"/>
          <w:shd w:val="clear" w:color="auto" w:fill="FFFFFF"/>
        </w:rPr>
        <w:t>Varios.</w:t>
      </w:r>
    </w:p>
    <w:p w:rsidR="00E73942" w:rsidRPr="00332D8A" w:rsidRDefault="00E73942" w:rsidP="0074430A">
      <w:pPr>
        <w:spacing w:after="0"/>
        <w:jc w:val="both"/>
        <w:rPr>
          <w:rFonts w:ascii="Palatino Linotype" w:hAnsi="Palatino Linotype" w:cs="Tahoma"/>
        </w:rPr>
      </w:pPr>
    </w:p>
    <w:p w:rsidR="00E70A9C" w:rsidRPr="00332D8A" w:rsidRDefault="00E70A9C" w:rsidP="0074430A">
      <w:pPr>
        <w:spacing w:after="0"/>
        <w:jc w:val="center"/>
        <w:rPr>
          <w:rFonts w:ascii="Palatino Linotype" w:hAnsi="Palatino Linotype" w:cs="Tahoma"/>
          <w:b/>
          <w:color w:val="000000"/>
        </w:rPr>
      </w:pPr>
      <w:r w:rsidRPr="00332D8A">
        <w:rPr>
          <w:rFonts w:ascii="Palatino Linotype" w:hAnsi="Palatino Linotype" w:cs="Tahoma"/>
          <w:b/>
          <w:color w:val="000000"/>
        </w:rPr>
        <w:t>DESARROLLO DE LA SESIÓN</w:t>
      </w:r>
    </w:p>
    <w:p w:rsidR="00E70A9C" w:rsidRPr="00332D8A" w:rsidRDefault="00E70A9C" w:rsidP="0074430A">
      <w:pPr>
        <w:autoSpaceDE w:val="0"/>
        <w:autoSpaceDN w:val="0"/>
        <w:adjustRightInd w:val="0"/>
        <w:spacing w:after="0"/>
        <w:rPr>
          <w:rFonts w:ascii="Palatino Linotype" w:hAnsi="Palatino Linotype" w:cs="Tahoma"/>
          <w:b/>
          <w:color w:val="000000"/>
        </w:rPr>
      </w:pPr>
    </w:p>
    <w:p w:rsidR="0074430A" w:rsidRPr="00332D8A" w:rsidRDefault="00E70A9C" w:rsidP="0074430A">
      <w:pPr>
        <w:autoSpaceDE w:val="0"/>
        <w:autoSpaceDN w:val="0"/>
        <w:adjustRightInd w:val="0"/>
        <w:spacing w:after="0"/>
        <w:jc w:val="both"/>
        <w:rPr>
          <w:rFonts w:ascii="Palatino Linotype" w:hAnsi="Palatino Linotype" w:cs="Tahoma"/>
        </w:rPr>
      </w:pPr>
      <w:r w:rsidRPr="00332D8A">
        <w:rPr>
          <w:rFonts w:ascii="Palatino Linotype" w:hAnsi="Palatino Linotype" w:cs="Tahoma"/>
          <w:b/>
          <w:color w:val="000000"/>
        </w:rPr>
        <w:t xml:space="preserve">Primer punto: </w:t>
      </w:r>
      <w:r w:rsidR="00332D8A" w:rsidRPr="00332D8A">
        <w:rPr>
          <w:rFonts w:ascii="Palatino Linotype" w:hAnsi="Palatino Linotype" w:cs="Tahoma"/>
        </w:rPr>
        <w:t>Presentación de la Secretaría de Inclusión Social del informe del Premio Manuela Espejo 2022, y resolución al respecto.</w:t>
      </w:r>
    </w:p>
    <w:p w:rsidR="00332D8A" w:rsidRPr="00332D8A" w:rsidRDefault="00332D8A" w:rsidP="0074430A">
      <w:pPr>
        <w:autoSpaceDE w:val="0"/>
        <w:autoSpaceDN w:val="0"/>
        <w:adjustRightInd w:val="0"/>
        <w:spacing w:after="0"/>
        <w:jc w:val="both"/>
        <w:rPr>
          <w:rFonts w:ascii="Palatino Linotype" w:hAnsi="Palatino Linotype" w:cs="Tahoma"/>
        </w:rPr>
      </w:pPr>
    </w:p>
    <w:p w:rsidR="00332D8A" w:rsidRDefault="00332D8A" w:rsidP="00B2743D">
      <w:pPr>
        <w:autoSpaceDE w:val="0"/>
        <w:autoSpaceDN w:val="0"/>
        <w:adjustRightInd w:val="0"/>
        <w:spacing w:after="0"/>
        <w:jc w:val="both"/>
        <w:rPr>
          <w:rFonts w:ascii="Palatino Linotype" w:hAnsi="Palatino Linotype" w:cs="Tahoma"/>
        </w:rPr>
      </w:pPr>
      <w:r w:rsidRPr="00332D8A">
        <w:rPr>
          <w:rFonts w:ascii="Palatino Linotype" w:hAnsi="Palatino Linotype" w:cs="Tahoma"/>
        </w:rPr>
        <w:t>Tras la presentación de la Secretaría de Inclusión Social</w:t>
      </w:r>
      <w:r>
        <w:rPr>
          <w:rFonts w:ascii="Palatino Linotype" w:hAnsi="Palatino Linotype" w:cs="Tahoma"/>
        </w:rPr>
        <w:t xml:space="preserve"> del correspondiente informe, la Señora Presidenta de la Comisión, Concejala </w:t>
      </w:r>
      <w:proofErr w:type="spellStart"/>
      <w:r>
        <w:rPr>
          <w:rFonts w:ascii="Palatino Linotype" w:hAnsi="Palatino Linotype" w:cs="Tahoma"/>
        </w:rPr>
        <w:t>Gissela</w:t>
      </w:r>
      <w:proofErr w:type="spellEnd"/>
      <w:r>
        <w:rPr>
          <w:rFonts w:ascii="Palatino Linotype" w:hAnsi="Palatino Linotype" w:cs="Tahoma"/>
        </w:rPr>
        <w:t xml:space="preserve"> </w:t>
      </w:r>
      <w:proofErr w:type="spellStart"/>
      <w:r>
        <w:rPr>
          <w:rFonts w:ascii="Palatino Linotype" w:hAnsi="Palatino Linotype" w:cs="Tahoma"/>
        </w:rPr>
        <w:t>Chalá</w:t>
      </w:r>
      <w:proofErr w:type="spellEnd"/>
      <w:r>
        <w:rPr>
          <w:rFonts w:ascii="Palatino Linotype" w:hAnsi="Palatino Linotype" w:cs="Tahoma"/>
        </w:rPr>
        <w:t xml:space="preserve">, mociona que, </w:t>
      </w:r>
      <w:r w:rsidR="00B2743D" w:rsidRPr="00B2743D">
        <w:rPr>
          <w:rFonts w:ascii="Palatino Linotype" w:hAnsi="Palatino Linotype" w:cs="Tahoma"/>
        </w:rPr>
        <w:t>en el término de 2 días la Secretaria de Inclusión</w:t>
      </w:r>
      <w:r w:rsidR="00B2743D">
        <w:rPr>
          <w:rFonts w:ascii="Palatino Linotype" w:hAnsi="Palatino Linotype" w:cs="Tahoma"/>
        </w:rPr>
        <w:t xml:space="preserve"> </w:t>
      </w:r>
      <w:r w:rsidR="00B2743D" w:rsidRPr="00B2743D">
        <w:rPr>
          <w:rFonts w:ascii="Palatino Linotype" w:hAnsi="Palatino Linotype" w:cs="Tahoma"/>
        </w:rPr>
        <w:t>Social corrija los errores evidenciados en el informe de pre calificaciones del “Premio</w:t>
      </w:r>
      <w:r w:rsidR="00B2743D">
        <w:rPr>
          <w:rFonts w:ascii="Palatino Linotype" w:hAnsi="Palatino Linotype" w:cs="Tahoma"/>
        </w:rPr>
        <w:t xml:space="preserve"> </w:t>
      </w:r>
      <w:r w:rsidR="00B2743D" w:rsidRPr="00B2743D">
        <w:rPr>
          <w:rFonts w:ascii="Palatino Linotype" w:hAnsi="Palatino Linotype" w:cs="Tahoma"/>
        </w:rPr>
        <w:t>Manuela Espejo, incluidas todas las observaciones realizadas, y se remita el informe</w:t>
      </w:r>
      <w:r w:rsidR="00B2743D">
        <w:rPr>
          <w:rFonts w:ascii="Palatino Linotype" w:hAnsi="Palatino Linotype" w:cs="Tahoma"/>
        </w:rPr>
        <w:t xml:space="preserve"> </w:t>
      </w:r>
      <w:r w:rsidR="00B2743D" w:rsidRPr="00B2743D">
        <w:rPr>
          <w:rFonts w:ascii="Palatino Linotype" w:hAnsi="Palatino Linotype" w:cs="Tahoma"/>
        </w:rPr>
        <w:t>rectificado a esta Comisión.</w:t>
      </w:r>
      <w:r w:rsidR="00B2743D">
        <w:rPr>
          <w:rFonts w:ascii="Palatino Linotype" w:hAnsi="Palatino Linotype" w:cs="Tahoma"/>
        </w:rPr>
        <w:t xml:space="preserve"> Apoyada la moción y, por disposición de la Señora Presidenta de la Comisión se procede a tomar votación:</w:t>
      </w:r>
    </w:p>
    <w:p w:rsidR="00B2743D" w:rsidRPr="00332D8A" w:rsidRDefault="00B2743D" w:rsidP="00B2743D">
      <w:pPr>
        <w:autoSpaceDE w:val="0"/>
        <w:autoSpaceDN w:val="0"/>
        <w:adjustRightInd w:val="0"/>
        <w:spacing w:after="0"/>
        <w:jc w:val="both"/>
        <w:rPr>
          <w:rFonts w:ascii="Palatino Linotype" w:hAnsi="Palatino Linotype" w:cs="Times New Roman"/>
          <w:lang w:val="es-419"/>
        </w:rPr>
      </w:pP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B2743D" w:rsidRPr="00332D8A" w:rsidTr="00236EF2">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proofErr w:type="spellStart"/>
            <w:r w:rsidRPr="00332D8A">
              <w:rPr>
                <w:rFonts w:ascii="Palatino Linotype" w:eastAsia="Times New Roman" w:hAnsi="Palatino Linotype"/>
                <w:color w:val="000000"/>
                <w:lang w:eastAsia="es-EC"/>
              </w:rPr>
              <w:t>Gissela</w:t>
            </w:r>
            <w:proofErr w:type="spellEnd"/>
            <w:r w:rsidRPr="00332D8A">
              <w:rPr>
                <w:rFonts w:ascii="Palatino Linotype" w:eastAsia="Times New Roman" w:hAnsi="Palatino Linotype"/>
                <w:color w:val="000000"/>
                <w:lang w:eastAsia="es-EC"/>
              </w:rPr>
              <w:t xml:space="preserve"> </w:t>
            </w:r>
            <w:proofErr w:type="spellStart"/>
            <w:r w:rsidRPr="00332D8A">
              <w:rPr>
                <w:rFonts w:ascii="Palatino Linotype" w:eastAsia="Times New Roman" w:hAnsi="Palatino Linotype"/>
                <w:color w:val="000000"/>
                <w:lang w:eastAsia="es-EC"/>
              </w:rPr>
              <w:t>Chalá</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0</w:t>
            </w:r>
            <w:r w:rsidRPr="00332D8A">
              <w:rPr>
                <w:rFonts w:ascii="Palatino Linotype" w:eastAsia="Times New Roman" w:hAnsi="Palatino Linotype"/>
                <w:color w:val="000000"/>
                <w:lang w:eastAsia="es-EC"/>
              </w:rPr>
              <w:t> </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3</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r>
    </w:tbl>
    <w:p w:rsidR="00D82761" w:rsidRPr="00332D8A" w:rsidRDefault="00D82761" w:rsidP="0074430A">
      <w:pPr>
        <w:widowControl w:val="0"/>
        <w:autoSpaceDE w:val="0"/>
        <w:autoSpaceDN w:val="0"/>
        <w:adjustRightInd w:val="0"/>
        <w:spacing w:after="0"/>
        <w:jc w:val="both"/>
        <w:rPr>
          <w:rFonts w:ascii="Palatino Linotype" w:hAnsi="Palatino Linotype" w:cs="Tahoma"/>
          <w:b/>
          <w:color w:val="000000"/>
        </w:rPr>
      </w:pPr>
    </w:p>
    <w:p w:rsidR="00B2743D" w:rsidRDefault="00B2743D" w:rsidP="00B2743D">
      <w:pPr>
        <w:autoSpaceDE w:val="0"/>
        <w:autoSpaceDN w:val="0"/>
        <w:adjustRightInd w:val="0"/>
        <w:spacing w:after="0"/>
        <w:jc w:val="both"/>
        <w:rPr>
          <w:rFonts w:ascii="Palatino Linotype" w:hAnsi="Palatino Linotype" w:cs="Tahoma"/>
          <w:color w:val="000000"/>
        </w:rPr>
      </w:pPr>
      <w:r>
        <w:rPr>
          <w:rFonts w:ascii="Palatino Linotype" w:hAnsi="Palatino Linotype" w:cs="Tahoma"/>
          <w:b/>
          <w:color w:val="000000"/>
        </w:rPr>
        <w:t>Segundo</w:t>
      </w:r>
      <w:r w:rsidRPr="00332D8A">
        <w:rPr>
          <w:rFonts w:ascii="Palatino Linotype" w:hAnsi="Palatino Linotype" w:cs="Tahoma"/>
          <w:b/>
          <w:color w:val="000000"/>
        </w:rPr>
        <w:t xml:space="preserve"> punto:</w:t>
      </w:r>
      <w:r>
        <w:rPr>
          <w:rFonts w:ascii="Palatino Linotype" w:hAnsi="Palatino Linotype" w:cs="Tahoma"/>
          <w:b/>
          <w:color w:val="000000"/>
        </w:rPr>
        <w:t xml:space="preserve"> </w:t>
      </w:r>
      <w:r w:rsidRPr="00B2743D">
        <w:rPr>
          <w:rFonts w:ascii="Palatino Linotype" w:hAnsi="Palatino Linotype" w:cs="Tahoma"/>
          <w:b/>
          <w:color w:val="000000"/>
        </w:rPr>
        <w:t>2.</w:t>
      </w:r>
      <w:r w:rsidRPr="00B2743D">
        <w:rPr>
          <w:rFonts w:ascii="Palatino Linotype" w:hAnsi="Palatino Linotype" w:cs="Tahoma"/>
          <w:b/>
          <w:color w:val="000000"/>
        </w:rPr>
        <w:tab/>
      </w:r>
      <w:r w:rsidRPr="00B2743D">
        <w:rPr>
          <w:rFonts w:ascii="Palatino Linotype" w:hAnsi="Palatino Linotype" w:cs="Tahoma"/>
          <w:color w:val="000000"/>
        </w:rPr>
        <w:t>Informe por parte de la Unidad Patronato Municipal San José del cumplimento de la Resolución No. 042-CIG-2022 referente al cronograma de programación para el proceso de cierre de cada uno de los Guagua Centros; y, resolución al respecto.</w:t>
      </w:r>
    </w:p>
    <w:p w:rsidR="00B2743D" w:rsidRDefault="00B2743D" w:rsidP="00B2743D">
      <w:pPr>
        <w:autoSpaceDE w:val="0"/>
        <w:autoSpaceDN w:val="0"/>
        <w:adjustRightInd w:val="0"/>
        <w:spacing w:after="0"/>
        <w:jc w:val="both"/>
        <w:rPr>
          <w:rFonts w:ascii="Palatino Linotype" w:hAnsi="Palatino Linotype" w:cs="Tahoma"/>
          <w:color w:val="000000"/>
        </w:rPr>
      </w:pPr>
      <w:r>
        <w:rPr>
          <w:rFonts w:ascii="Palatino Linotype" w:hAnsi="Palatino Linotype" w:cs="Tahoma"/>
          <w:color w:val="000000"/>
        </w:rPr>
        <w:t xml:space="preserve">Conforme la Unidad Patronato Municipal San José, procede a realizar la presentación del cumplimiento de la Resolución No. 042-CIG-2022, la Señora Presidenta de la Comisión mociona que, </w:t>
      </w:r>
      <w:r w:rsidRPr="00B2743D">
        <w:rPr>
          <w:rFonts w:ascii="Palatino Linotype" w:hAnsi="Palatino Linotype" w:cs="Tahoma"/>
          <w:color w:val="000000"/>
        </w:rPr>
        <w:t>que en el término de 8 días la Comisión de Lucha Contra la Corrupción Quito Honesto, emita un informe del proceso de cierre de los convenios suscritos en el Programa Guagua Centros, el mismo que debe contener una alternativa</w:t>
      </w:r>
      <w:r>
        <w:rPr>
          <w:rFonts w:ascii="Palatino Linotype" w:hAnsi="Palatino Linotype" w:cs="Tahoma"/>
          <w:color w:val="000000"/>
        </w:rPr>
        <w:t xml:space="preserve"> de solución para dicho proceso. Apoyada la moción, previa autorización de la Señora Presidenta de la Comisión, se procede a tomar la votación correspondiente:</w:t>
      </w: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B2743D" w:rsidRPr="00332D8A" w:rsidTr="00236EF2">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proofErr w:type="spellStart"/>
            <w:r w:rsidRPr="00332D8A">
              <w:rPr>
                <w:rFonts w:ascii="Palatino Linotype" w:eastAsia="Times New Roman" w:hAnsi="Palatino Linotype"/>
                <w:color w:val="000000"/>
                <w:lang w:eastAsia="es-EC"/>
              </w:rPr>
              <w:t>Gissela</w:t>
            </w:r>
            <w:proofErr w:type="spellEnd"/>
            <w:r w:rsidRPr="00332D8A">
              <w:rPr>
                <w:rFonts w:ascii="Palatino Linotype" w:eastAsia="Times New Roman" w:hAnsi="Palatino Linotype"/>
                <w:color w:val="000000"/>
                <w:lang w:eastAsia="es-EC"/>
              </w:rPr>
              <w:t xml:space="preserve"> </w:t>
            </w:r>
            <w:proofErr w:type="spellStart"/>
            <w:r w:rsidRPr="00332D8A">
              <w:rPr>
                <w:rFonts w:ascii="Palatino Linotype" w:eastAsia="Times New Roman" w:hAnsi="Palatino Linotype"/>
                <w:color w:val="000000"/>
                <w:lang w:eastAsia="es-EC"/>
              </w:rPr>
              <w:t>Chalá</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0</w:t>
            </w:r>
            <w:r w:rsidRPr="00332D8A">
              <w:rPr>
                <w:rFonts w:ascii="Palatino Linotype" w:eastAsia="Times New Roman" w:hAnsi="Palatino Linotype"/>
                <w:color w:val="000000"/>
                <w:lang w:eastAsia="es-EC"/>
              </w:rPr>
              <w:t> </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2743D" w:rsidRPr="00332D8A" w:rsidRDefault="00B2743D" w:rsidP="00236EF2">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B2743D" w:rsidRPr="00332D8A" w:rsidTr="00236EF2">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3</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B2743D" w:rsidRPr="00332D8A" w:rsidRDefault="00B2743D" w:rsidP="00236EF2">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0</w:t>
            </w:r>
          </w:p>
        </w:tc>
      </w:tr>
    </w:tbl>
    <w:p w:rsidR="00DB4CC6" w:rsidRPr="00332D8A" w:rsidRDefault="00DB4CC6" w:rsidP="0074430A">
      <w:pPr>
        <w:autoSpaceDE w:val="0"/>
        <w:autoSpaceDN w:val="0"/>
        <w:adjustRightInd w:val="0"/>
        <w:spacing w:after="0"/>
        <w:jc w:val="both"/>
        <w:rPr>
          <w:rFonts w:ascii="Palatino Linotype" w:hAnsi="Palatino Linotype" w:cs="Tahoma"/>
        </w:rPr>
      </w:pPr>
    </w:p>
    <w:p w:rsidR="00E70A9C" w:rsidRPr="00332D8A" w:rsidRDefault="00E70A9C" w:rsidP="0074430A">
      <w:pPr>
        <w:autoSpaceDE w:val="0"/>
        <w:autoSpaceDN w:val="0"/>
        <w:adjustRightInd w:val="0"/>
        <w:spacing w:after="0"/>
        <w:jc w:val="both"/>
        <w:rPr>
          <w:rFonts w:ascii="Palatino Linotype" w:hAnsi="Palatino Linotype" w:cs="Tahoma"/>
        </w:rPr>
      </w:pPr>
      <w:r w:rsidRPr="00332D8A">
        <w:rPr>
          <w:rFonts w:ascii="Palatino Linotype" w:hAnsi="Palatino Linotype" w:cs="Tahoma"/>
        </w:rPr>
        <w:lastRenderedPageBreak/>
        <w:t xml:space="preserve">La </w:t>
      </w:r>
      <w:r w:rsidR="0022593C" w:rsidRPr="00332D8A">
        <w:rPr>
          <w:rFonts w:ascii="Palatino Linotype" w:hAnsi="Palatino Linotype" w:cs="Tahoma"/>
        </w:rPr>
        <w:t xml:space="preserve">señora </w:t>
      </w:r>
      <w:r w:rsidRPr="00332D8A">
        <w:rPr>
          <w:rFonts w:ascii="Palatino Linotype" w:hAnsi="Palatino Linotype" w:cs="Tahoma"/>
        </w:rPr>
        <w:t xml:space="preserve">presidenta de la Comisión, </w:t>
      </w:r>
      <w:r w:rsidRPr="00332D8A">
        <w:rPr>
          <w:rFonts w:ascii="Palatino Linotype" w:hAnsi="Palatino Linotype" w:cs="Tahoma"/>
          <w:color w:val="000000"/>
        </w:rPr>
        <w:t xml:space="preserve">concejala </w:t>
      </w:r>
      <w:r w:rsidRPr="00332D8A">
        <w:rPr>
          <w:rFonts w:ascii="Palatino Linotype" w:hAnsi="Palatino Linotype" w:cs="Tahoma"/>
          <w:bCs/>
          <w:color w:val="000000"/>
        </w:rPr>
        <w:t>Gissela Chalá</w:t>
      </w:r>
      <w:r w:rsidRPr="00332D8A">
        <w:rPr>
          <w:rFonts w:ascii="Palatino Linotype" w:hAnsi="Palatino Linotype" w:cs="Tahoma"/>
          <w:color w:val="000000"/>
        </w:rPr>
        <w:t>,</w:t>
      </w:r>
      <w:r w:rsidRPr="00332D8A">
        <w:rPr>
          <w:rFonts w:ascii="Palatino Linotype" w:hAnsi="Palatino Linotype" w:cs="Tahoma"/>
        </w:rPr>
        <w:t xml:space="preserve"> sin tener más puntos a tratar, clausura la sesión siendo las 1</w:t>
      </w:r>
      <w:r w:rsidR="00B2743D">
        <w:rPr>
          <w:rFonts w:ascii="Palatino Linotype" w:hAnsi="Palatino Linotype" w:cs="Tahoma"/>
        </w:rPr>
        <w:t>1</w:t>
      </w:r>
      <w:r w:rsidRPr="00332D8A">
        <w:rPr>
          <w:rFonts w:ascii="Palatino Linotype" w:hAnsi="Palatino Linotype" w:cs="Tahoma"/>
        </w:rPr>
        <w:t>h</w:t>
      </w:r>
      <w:r w:rsidR="00B2743D">
        <w:rPr>
          <w:rFonts w:ascii="Palatino Linotype" w:hAnsi="Palatino Linotype" w:cs="Tahoma"/>
        </w:rPr>
        <w:t>19</w:t>
      </w:r>
      <w:r w:rsidRPr="00332D8A">
        <w:rPr>
          <w:rFonts w:ascii="Palatino Linotype" w:hAnsi="Palatino Linotype" w:cs="Tahoma"/>
        </w:rPr>
        <w:t>.</w:t>
      </w:r>
    </w:p>
    <w:p w:rsidR="00E70A9C" w:rsidRPr="00332D8A" w:rsidRDefault="00E70A9C" w:rsidP="0074430A">
      <w:pPr>
        <w:autoSpaceDE w:val="0"/>
        <w:autoSpaceDN w:val="0"/>
        <w:adjustRightInd w:val="0"/>
        <w:spacing w:after="0"/>
        <w:jc w:val="both"/>
        <w:rPr>
          <w:rFonts w:ascii="Palatino Linotype" w:hAnsi="Palatino Linotype" w:cs="Tahoma"/>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E70A9C" w:rsidRPr="00332D8A" w:rsidTr="00D100B5">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FINALIZACIÓN  SESIÓN</w:t>
            </w:r>
          </w:p>
        </w:tc>
      </w:tr>
      <w:tr w:rsidR="00E70A9C" w:rsidRPr="00332D8A"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E70A9C" w:rsidRPr="00332D8A"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62"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r>
      <w:tr w:rsidR="00E70A9C" w:rsidRPr="00332D8A"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62" w:type="dxa"/>
            <w:tcBorders>
              <w:top w:val="single" w:sz="4" w:space="0" w:color="auto"/>
              <w:left w:val="single" w:sz="4" w:space="0" w:color="auto"/>
              <w:bottom w:val="single" w:sz="4" w:space="0" w:color="auto"/>
              <w:right w:val="single" w:sz="4" w:space="0" w:color="auto"/>
            </w:tcBorders>
          </w:tcPr>
          <w:p w:rsidR="00E70A9C" w:rsidRPr="00332D8A" w:rsidRDefault="00B2743D" w:rsidP="0074430A">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r>
      <w:tr w:rsidR="00E70A9C" w:rsidRPr="00332D8A"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62"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r>
      <w:tr w:rsidR="00E70A9C" w:rsidRPr="00332D8A"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B2743D" w:rsidP="0074430A">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3</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B2743D" w:rsidP="0074430A">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0</w:t>
            </w:r>
          </w:p>
        </w:tc>
      </w:tr>
    </w:tbl>
    <w:p w:rsidR="00E70A9C" w:rsidRPr="00332D8A" w:rsidRDefault="00E70A9C" w:rsidP="0074430A">
      <w:pPr>
        <w:spacing w:after="0"/>
        <w:jc w:val="both"/>
        <w:rPr>
          <w:rFonts w:ascii="Palatino Linotype" w:hAnsi="Palatino Linotype" w:cs="Tahoma"/>
        </w:rPr>
      </w:pPr>
    </w:p>
    <w:p w:rsidR="00E70A9C" w:rsidRPr="00332D8A" w:rsidRDefault="00E70A9C" w:rsidP="0074430A">
      <w:pPr>
        <w:spacing w:after="0"/>
        <w:jc w:val="both"/>
        <w:rPr>
          <w:rFonts w:ascii="Palatino Linotype" w:hAnsi="Palatino Linotype" w:cs="Tahoma"/>
        </w:rPr>
      </w:pPr>
      <w:r w:rsidRPr="00332D8A">
        <w:rPr>
          <w:rFonts w:ascii="Palatino Linotype" w:hAnsi="Palatino Linotype" w:cs="Tahoma"/>
        </w:rPr>
        <w:t xml:space="preserve">Para constancia, firma la presidenta de la Comisión </w:t>
      </w:r>
      <w:r w:rsidRPr="00332D8A">
        <w:rPr>
          <w:rFonts w:ascii="Palatino Linotype" w:hAnsi="Palatino Linotype"/>
        </w:rPr>
        <w:t>de</w:t>
      </w:r>
      <w:r w:rsidRPr="00332D8A">
        <w:rPr>
          <w:rFonts w:ascii="Palatino Linotype" w:hAnsi="Palatino Linotype" w:cs="NimbusRomNo9L"/>
          <w:color w:val="000000"/>
        </w:rPr>
        <w:t xml:space="preserve"> Igualdad, Género e Inclusión Social</w:t>
      </w:r>
      <w:r w:rsidRPr="00332D8A">
        <w:rPr>
          <w:rFonts w:ascii="Palatino Linotype" w:hAnsi="Palatino Linotype"/>
        </w:rPr>
        <w:t xml:space="preserve"> </w:t>
      </w:r>
      <w:r w:rsidRPr="00332D8A">
        <w:rPr>
          <w:rFonts w:ascii="Palatino Linotype" w:hAnsi="Palatino Linotype" w:cs="Tahoma"/>
        </w:rPr>
        <w:t>y el señor Secretario General del Concejo Metropolitano de Quito.</w:t>
      </w:r>
    </w:p>
    <w:p w:rsidR="00E70A9C" w:rsidRPr="00332D8A" w:rsidRDefault="00E70A9C" w:rsidP="0074430A">
      <w:pPr>
        <w:spacing w:after="0"/>
        <w:jc w:val="both"/>
        <w:rPr>
          <w:rFonts w:ascii="Palatino Linotype" w:hAnsi="Palatino Linotype" w:cs="Tahoma"/>
        </w:rPr>
      </w:pPr>
    </w:p>
    <w:p w:rsidR="00286B20" w:rsidRPr="00332D8A" w:rsidRDefault="00286B20" w:rsidP="0074430A">
      <w:pPr>
        <w:spacing w:after="0"/>
        <w:jc w:val="both"/>
        <w:rPr>
          <w:rFonts w:ascii="Palatino Linotype" w:hAnsi="Palatino Linotype" w:cs="Tahoma"/>
        </w:rPr>
      </w:pPr>
    </w:p>
    <w:p w:rsidR="00286B20" w:rsidRPr="00332D8A" w:rsidRDefault="00286B20" w:rsidP="0074430A">
      <w:pPr>
        <w:spacing w:after="0"/>
        <w:jc w:val="both"/>
        <w:rPr>
          <w:rFonts w:ascii="Palatino Linotype" w:hAnsi="Palatino Linotype" w:cs="Tahoma"/>
        </w:rPr>
      </w:pPr>
    </w:p>
    <w:p w:rsidR="00E70A9C" w:rsidRPr="00332D8A" w:rsidRDefault="00E70A9C" w:rsidP="0074430A">
      <w:pPr>
        <w:spacing w:after="0"/>
        <w:jc w:val="both"/>
        <w:rPr>
          <w:rFonts w:ascii="Palatino Linotype" w:hAnsi="Palatino Linotype" w:cs="Tahoma"/>
        </w:rPr>
      </w:pPr>
    </w:p>
    <w:p w:rsidR="00E70A9C" w:rsidRPr="00332D8A" w:rsidRDefault="00E70A9C" w:rsidP="0074430A">
      <w:pPr>
        <w:autoSpaceDE w:val="0"/>
        <w:spacing w:after="0"/>
        <w:jc w:val="both"/>
        <w:rPr>
          <w:rFonts w:ascii="Palatino Linotype" w:hAnsi="Palatino Linotype" w:cs="Times"/>
        </w:rPr>
      </w:pPr>
      <w:r w:rsidRPr="00332D8A">
        <w:rPr>
          <w:rFonts w:ascii="Palatino Linotype" w:hAnsi="Palatino Linotype"/>
        </w:rPr>
        <w:t>Concejala Gissela Chalá</w:t>
      </w:r>
      <w:r w:rsidRPr="00332D8A">
        <w:rPr>
          <w:rFonts w:ascii="Palatino Linotype" w:hAnsi="Palatino Linotype"/>
        </w:rPr>
        <w:tab/>
      </w:r>
      <w:r w:rsidRPr="00332D8A">
        <w:rPr>
          <w:rFonts w:ascii="Palatino Linotype" w:hAnsi="Palatino Linotype"/>
          <w:b/>
        </w:rPr>
        <w:tab/>
      </w:r>
      <w:r w:rsidRPr="00332D8A">
        <w:rPr>
          <w:rFonts w:ascii="Palatino Linotype" w:hAnsi="Palatino Linotype"/>
          <w:b/>
        </w:rPr>
        <w:tab/>
        <w:t xml:space="preserve">          </w:t>
      </w:r>
      <w:r w:rsidRPr="00332D8A">
        <w:rPr>
          <w:rFonts w:ascii="Palatino Linotype" w:hAnsi="Palatino Linotype"/>
          <w:b/>
        </w:rPr>
        <w:tab/>
      </w:r>
      <w:r w:rsidRPr="00332D8A">
        <w:rPr>
          <w:rFonts w:ascii="Palatino Linotype" w:hAnsi="Palatino Linotype"/>
        </w:rPr>
        <w:t xml:space="preserve">Abg. </w:t>
      </w:r>
      <w:bookmarkStart w:id="0" w:name="_Hlk86219745"/>
      <w:bookmarkStart w:id="1" w:name="_Hlk86219539"/>
      <w:r w:rsidRPr="00332D8A">
        <w:rPr>
          <w:rFonts w:ascii="Palatino Linotype" w:hAnsi="Palatino Linotype"/>
        </w:rPr>
        <w:t>Pablo Santillán Paredes</w:t>
      </w:r>
      <w:bookmarkEnd w:id="0"/>
    </w:p>
    <w:bookmarkEnd w:id="1"/>
    <w:p w:rsidR="00E70A9C" w:rsidRPr="00332D8A" w:rsidRDefault="00E70A9C" w:rsidP="0074430A">
      <w:pPr>
        <w:pStyle w:val="Sinespaciado"/>
        <w:spacing w:line="276" w:lineRule="auto"/>
        <w:jc w:val="both"/>
        <w:rPr>
          <w:rFonts w:ascii="Palatino Linotype" w:hAnsi="Palatino Linotype"/>
          <w:b/>
        </w:rPr>
      </w:pPr>
      <w:r w:rsidRPr="00332D8A">
        <w:rPr>
          <w:rFonts w:ascii="Palatino Linotype" w:hAnsi="Palatino Linotype"/>
          <w:b/>
        </w:rPr>
        <w:t xml:space="preserve">PRESIDENTA DE LA COMISIÓN </w:t>
      </w:r>
      <w:r w:rsidRPr="00332D8A">
        <w:rPr>
          <w:rFonts w:ascii="Palatino Linotype" w:hAnsi="Palatino Linotype"/>
          <w:b/>
        </w:rPr>
        <w:tab/>
      </w:r>
      <w:r w:rsidRPr="00332D8A">
        <w:rPr>
          <w:rFonts w:ascii="Palatino Linotype" w:hAnsi="Palatino Linotype"/>
          <w:b/>
        </w:rPr>
        <w:tab/>
        <w:t xml:space="preserve">   </w:t>
      </w:r>
      <w:r w:rsidRPr="00332D8A">
        <w:rPr>
          <w:rFonts w:ascii="Palatino Linotype" w:hAnsi="Palatino Linotype"/>
          <w:b/>
        </w:rPr>
        <w:tab/>
        <w:t>SECRETARIO GENERAL DEL</w:t>
      </w:r>
    </w:p>
    <w:p w:rsidR="00E70A9C" w:rsidRPr="00332D8A" w:rsidRDefault="00E70A9C" w:rsidP="0074430A">
      <w:pPr>
        <w:pStyle w:val="Sinespaciado"/>
        <w:spacing w:line="276" w:lineRule="auto"/>
        <w:jc w:val="both"/>
        <w:rPr>
          <w:rFonts w:ascii="Palatino Linotype" w:hAnsi="Palatino Linotype" w:cs="Tahoma"/>
          <w:b/>
        </w:rPr>
      </w:pPr>
      <w:r w:rsidRPr="00332D8A">
        <w:rPr>
          <w:rFonts w:ascii="Palatino Linotype" w:hAnsi="Palatino Linotype" w:cs="Tahoma"/>
          <w:b/>
        </w:rPr>
        <w:t>DE</w:t>
      </w:r>
      <w:r w:rsidRPr="00332D8A">
        <w:rPr>
          <w:rFonts w:ascii="Palatino Linotype" w:eastAsiaTheme="minorHAnsi" w:hAnsi="Palatino Linotype" w:cs="NimbusRomNo9L"/>
          <w:b/>
          <w:bCs/>
          <w:color w:val="000000"/>
        </w:rPr>
        <w:t xml:space="preserve"> IGUALDAD, GÉNERO E INCLUSIÓN </w:t>
      </w:r>
      <w:r w:rsidRPr="00332D8A">
        <w:rPr>
          <w:rFonts w:ascii="Palatino Linotype" w:hAnsi="Palatino Linotype" w:cs="Tahoma"/>
          <w:b/>
        </w:rPr>
        <w:t xml:space="preserve">            CONCEJO METROPOLITANO </w:t>
      </w:r>
    </w:p>
    <w:p w:rsidR="00E70A9C" w:rsidRPr="00332D8A" w:rsidRDefault="00E70A9C" w:rsidP="0074430A">
      <w:pPr>
        <w:pStyle w:val="Sinespaciado"/>
        <w:spacing w:line="276" w:lineRule="auto"/>
        <w:jc w:val="both"/>
        <w:rPr>
          <w:rFonts w:ascii="Palatino Linotype" w:hAnsi="Palatino Linotype" w:cs="Tahoma"/>
          <w:b/>
        </w:rPr>
      </w:pPr>
      <w:r w:rsidRPr="00332D8A">
        <w:rPr>
          <w:rFonts w:ascii="Palatino Linotype" w:eastAsiaTheme="minorHAnsi" w:hAnsi="Palatino Linotype" w:cs="NimbusRomNo9L"/>
          <w:b/>
          <w:bCs/>
          <w:color w:val="000000"/>
        </w:rPr>
        <w:t>SOCIAL</w:t>
      </w:r>
    </w:p>
    <w:p w:rsidR="00E70A9C" w:rsidRPr="00332D8A" w:rsidRDefault="00E70A9C" w:rsidP="0074430A">
      <w:pPr>
        <w:pStyle w:val="Sinespaciado"/>
        <w:spacing w:line="276" w:lineRule="aut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E70A9C" w:rsidRPr="00332D8A" w:rsidTr="00D100B5">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RESUMEN DE  SESIÓN</w:t>
            </w:r>
          </w:p>
        </w:tc>
      </w:tr>
      <w:tr w:rsidR="00E70A9C" w:rsidRPr="00332D8A"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E70A9C" w:rsidRPr="00332D8A"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04" w:type="dxa"/>
            <w:tcBorders>
              <w:top w:val="single" w:sz="4" w:space="0" w:color="auto"/>
              <w:left w:val="single" w:sz="4" w:space="0" w:color="auto"/>
              <w:bottom w:val="single" w:sz="4" w:space="0" w:color="auto"/>
              <w:right w:val="single" w:sz="4" w:space="0" w:color="auto"/>
            </w:tcBorders>
            <w:hideMark/>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r>
      <w:tr w:rsidR="00E70A9C" w:rsidRPr="00332D8A"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04"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c>
          <w:tcPr>
            <w:tcW w:w="1859" w:type="dxa"/>
            <w:tcBorders>
              <w:top w:val="single" w:sz="4" w:space="0" w:color="auto"/>
              <w:left w:val="single" w:sz="4" w:space="0" w:color="auto"/>
              <w:bottom w:val="single" w:sz="4" w:space="0" w:color="auto"/>
              <w:right w:val="single" w:sz="4" w:space="0" w:color="auto"/>
            </w:tcBorders>
            <w:hideMark/>
          </w:tcPr>
          <w:p w:rsidR="00E70A9C" w:rsidRPr="00332D8A" w:rsidRDefault="000112BA"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r>
      <w:tr w:rsidR="00E70A9C" w:rsidRPr="00332D8A"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332D8A" w:rsidRDefault="00E70A9C" w:rsidP="0074430A">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04" w:type="dxa"/>
            <w:tcBorders>
              <w:top w:val="single" w:sz="4" w:space="0" w:color="auto"/>
              <w:left w:val="single" w:sz="4" w:space="0" w:color="auto"/>
              <w:bottom w:val="single" w:sz="4" w:space="0" w:color="auto"/>
              <w:right w:val="single" w:sz="4" w:space="0" w:color="auto"/>
            </w:tcBorders>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E70A9C" w:rsidRPr="00332D8A" w:rsidRDefault="00E70A9C" w:rsidP="0074430A">
            <w:pPr>
              <w:pStyle w:val="Subttulo"/>
              <w:spacing w:line="276" w:lineRule="auto"/>
              <w:rPr>
                <w:rFonts w:ascii="Palatino Linotype" w:hAnsi="Palatino Linotype" w:cs="Tahoma"/>
                <w:i w:val="0"/>
                <w:color w:val="000000"/>
                <w:sz w:val="22"/>
                <w:szCs w:val="22"/>
                <w:lang w:val="es-EC"/>
              </w:rPr>
            </w:pPr>
          </w:p>
        </w:tc>
      </w:tr>
      <w:tr w:rsidR="00E70A9C" w:rsidRPr="00332D8A"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E70A9C" w:rsidP="0074430A">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74430A" w:rsidP="0074430A">
            <w:pPr>
              <w:pStyle w:val="Subttulo"/>
              <w:spacing w:line="276" w:lineRule="auto"/>
              <w:rPr>
                <w:rFonts w:ascii="Palatino Linotype" w:hAnsi="Palatino Linotype" w:cs="Tahoma"/>
                <w:i w:val="0"/>
                <w:color w:val="FFFFFF"/>
                <w:sz w:val="22"/>
                <w:szCs w:val="22"/>
                <w:lang w:val="es-EC"/>
              </w:rPr>
            </w:pPr>
            <w:r w:rsidRPr="00332D8A">
              <w:rPr>
                <w:rFonts w:ascii="Palatino Linotype" w:hAnsi="Palatino Linotype" w:cs="Tahoma"/>
                <w:i w:val="0"/>
                <w:color w:val="FFFFFF"/>
                <w:sz w:val="22"/>
                <w:szCs w:val="22"/>
                <w:lang w:val="es-EC"/>
              </w:rPr>
              <w:t>2</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332D8A" w:rsidRDefault="000112BA" w:rsidP="0074430A">
            <w:pPr>
              <w:pStyle w:val="Subttulo"/>
              <w:spacing w:line="276" w:lineRule="auto"/>
              <w:rPr>
                <w:rFonts w:ascii="Palatino Linotype" w:hAnsi="Palatino Linotype" w:cs="Tahoma"/>
                <w:i w:val="0"/>
                <w:color w:val="FFFFFF"/>
                <w:sz w:val="22"/>
                <w:szCs w:val="22"/>
                <w:lang w:val="es-EC"/>
              </w:rPr>
            </w:pPr>
            <w:r w:rsidRPr="00332D8A">
              <w:rPr>
                <w:rFonts w:ascii="Palatino Linotype" w:hAnsi="Palatino Linotype" w:cs="Tahoma"/>
                <w:i w:val="0"/>
                <w:color w:val="FFFFFF"/>
                <w:sz w:val="22"/>
                <w:szCs w:val="22"/>
                <w:lang w:val="es-EC"/>
              </w:rPr>
              <w:t>1</w:t>
            </w:r>
          </w:p>
        </w:tc>
      </w:tr>
    </w:tbl>
    <w:p w:rsidR="00286B20" w:rsidRPr="00332D8A" w:rsidRDefault="00286B20" w:rsidP="0074430A">
      <w:pPr>
        <w:pStyle w:val="Sinespaciado"/>
        <w:spacing w:line="276" w:lineRule="aut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E70A9C" w:rsidRPr="00B2743D" w:rsidTr="00D100B5">
        <w:trPr>
          <w:trHeight w:val="191"/>
        </w:trPr>
        <w:tc>
          <w:tcPr>
            <w:tcW w:w="1387"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Acción</w:t>
            </w:r>
          </w:p>
        </w:tc>
        <w:tc>
          <w:tcPr>
            <w:tcW w:w="1583"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Unidad</w:t>
            </w:r>
          </w:p>
        </w:tc>
        <w:tc>
          <w:tcPr>
            <w:tcW w:w="1140"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Sumilla </w:t>
            </w:r>
          </w:p>
        </w:tc>
      </w:tr>
      <w:tr w:rsidR="00E70A9C" w:rsidRPr="00B2743D" w:rsidTr="00D100B5">
        <w:trPr>
          <w:trHeight w:val="291"/>
        </w:trPr>
        <w:tc>
          <w:tcPr>
            <w:tcW w:w="1387"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Elaborado   por:</w:t>
            </w:r>
          </w:p>
        </w:tc>
        <w:tc>
          <w:tcPr>
            <w:tcW w:w="1583" w:type="dxa"/>
            <w:tcBorders>
              <w:top w:val="single" w:sz="4" w:space="0" w:color="auto"/>
              <w:left w:val="single" w:sz="4" w:space="0" w:color="auto"/>
              <w:bottom w:val="single" w:sz="4" w:space="0" w:color="auto"/>
              <w:right w:val="single" w:sz="4" w:space="0" w:color="auto"/>
            </w:tcBorders>
            <w:hideMark/>
          </w:tcPr>
          <w:p w:rsidR="00E70A9C" w:rsidRPr="00B2743D" w:rsidRDefault="00B2743D" w:rsidP="0074430A">
            <w:pPr>
              <w:pStyle w:val="Sinespaciado"/>
              <w:spacing w:line="276" w:lineRule="auto"/>
              <w:jc w:val="both"/>
              <w:rPr>
                <w:rFonts w:ascii="Palatino Linotype" w:hAnsi="Palatino Linotype"/>
                <w:sz w:val="16"/>
                <w:szCs w:val="16"/>
              </w:rPr>
            </w:pPr>
            <w:r>
              <w:rPr>
                <w:rFonts w:ascii="Palatino Linotype" w:hAnsi="Palatino Linotype"/>
                <w:sz w:val="16"/>
                <w:szCs w:val="16"/>
              </w:rPr>
              <w:t>Jorge Heras</w:t>
            </w:r>
            <w:bookmarkStart w:id="2" w:name="_GoBack"/>
            <w:bookmarkEnd w:id="2"/>
          </w:p>
        </w:tc>
        <w:tc>
          <w:tcPr>
            <w:tcW w:w="1107"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SCIGIS</w:t>
            </w:r>
          </w:p>
        </w:tc>
        <w:tc>
          <w:tcPr>
            <w:tcW w:w="1140"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202</w:t>
            </w:r>
            <w:r w:rsidR="00DB4CC6" w:rsidRPr="00B2743D">
              <w:rPr>
                <w:rFonts w:ascii="Palatino Linotype" w:hAnsi="Palatino Linotype"/>
                <w:sz w:val="16"/>
                <w:szCs w:val="16"/>
              </w:rPr>
              <w:t>2-03-02</w:t>
            </w:r>
          </w:p>
        </w:tc>
        <w:tc>
          <w:tcPr>
            <w:tcW w:w="950" w:type="dxa"/>
            <w:tcBorders>
              <w:top w:val="single" w:sz="4" w:space="0" w:color="auto"/>
              <w:left w:val="single" w:sz="4" w:space="0" w:color="auto"/>
              <w:bottom w:val="single" w:sz="4" w:space="0" w:color="auto"/>
              <w:right w:val="single" w:sz="4" w:space="0" w:color="auto"/>
            </w:tcBorders>
          </w:tcPr>
          <w:p w:rsidR="00E70A9C" w:rsidRPr="00B2743D" w:rsidRDefault="00E70A9C" w:rsidP="0074430A">
            <w:pPr>
              <w:pStyle w:val="Sinespaciado"/>
              <w:spacing w:line="276" w:lineRule="auto"/>
              <w:jc w:val="both"/>
              <w:rPr>
                <w:rFonts w:ascii="Palatino Linotype" w:hAnsi="Palatino Linotype"/>
                <w:sz w:val="16"/>
                <w:szCs w:val="16"/>
              </w:rPr>
            </w:pPr>
          </w:p>
        </w:tc>
      </w:tr>
      <w:tr w:rsidR="00E70A9C" w:rsidRPr="00B2743D" w:rsidTr="00D100B5">
        <w:trPr>
          <w:trHeight w:val="178"/>
        </w:trPr>
        <w:tc>
          <w:tcPr>
            <w:tcW w:w="1387"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Revisado   por:</w:t>
            </w:r>
          </w:p>
        </w:tc>
        <w:tc>
          <w:tcPr>
            <w:tcW w:w="1583"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Samuel Byun</w:t>
            </w:r>
          </w:p>
        </w:tc>
        <w:tc>
          <w:tcPr>
            <w:tcW w:w="1107"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PSGC (S)</w:t>
            </w:r>
          </w:p>
        </w:tc>
        <w:tc>
          <w:tcPr>
            <w:tcW w:w="1140" w:type="dxa"/>
            <w:tcBorders>
              <w:top w:val="single" w:sz="4" w:space="0" w:color="auto"/>
              <w:left w:val="single" w:sz="4" w:space="0" w:color="auto"/>
              <w:bottom w:val="single" w:sz="4" w:space="0" w:color="auto"/>
              <w:right w:val="single" w:sz="4" w:space="0" w:color="auto"/>
            </w:tcBorders>
            <w:hideMark/>
          </w:tcPr>
          <w:p w:rsidR="00E70A9C" w:rsidRPr="00B2743D" w:rsidRDefault="00E70A9C" w:rsidP="0074430A">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202</w:t>
            </w:r>
            <w:r w:rsidR="000112BA" w:rsidRPr="00B2743D">
              <w:rPr>
                <w:rFonts w:ascii="Palatino Linotype" w:hAnsi="Palatino Linotype"/>
                <w:sz w:val="16"/>
                <w:szCs w:val="16"/>
              </w:rPr>
              <w:t>2-0</w:t>
            </w:r>
            <w:r w:rsidR="00DB4CC6" w:rsidRPr="00B2743D">
              <w:rPr>
                <w:rFonts w:ascii="Palatino Linotype" w:hAnsi="Palatino Linotype"/>
                <w:sz w:val="16"/>
                <w:szCs w:val="16"/>
              </w:rPr>
              <w:t>3</w:t>
            </w:r>
            <w:r w:rsidR="000112BA" w:rsidRPr="00B2743D">
              <w:rPr>
                <w:rFonts w:ascii="Palatino Linotype" w:hAnsi="Palatino Linotype"/>
                <w:sz w:val="16"/>
                <w:szCs w:val="16"/>
              </w:rPr>
              <w:t>-</w:t>
            </w:r>
            <w:r w:rsidR="00DB4CC6" w:rsidRPr="00B2743D">
              <w:rPr>
                <w:rFonts w:ascii="Palatino Linotype" w:hAnsi="Palatino Linotype"/>
                <w:sz w:val="16"/>
                <w:szCs w:val="16"/>
              </w:rPr>
              <w:t>0</w:t>
            </w:r>
            <w:r w:rsidR="000112BA" w:rsidRPr="00B2743D">
              <w:rPr>
                <w:rFonts w:ascii="Palatino Linotype" w:hAnsi="Palatino Linotype"/>
                <w:sz w:val="16"/>
                <w:szCs w:val="16"/>
              </w:rPr>
              <w:t>2</w:t>
            </w:r>
          </w:p>
        </w:tc>
        <w:tc>
          <w:tcPr>
            <w:tcW w:w="950" w:type="dxa"/>
            <w:tcBorders>
              <w:top w:val="single" w:sz="4" w:space="0" w:color="auto"/>
              <w:left w:val="single" w:sz="4" w:space="0" w:color="auto"/>
              <w:bottom w:val="single" w:sz="4" w:space="0" w:color="auto"/>
              <w:right w:val="single" w:sz="4" w:space="0" w:color="auto"/>
            </w:tcBorders>
          </w:tcPr>
          <w:p w:rsidR="00E70A9C" w:rsidRPr="00B2743D" w:rsidRDefault="00E70A9C" w:rsidP="0074430A">
            <w:pPr>
              <w:pStyle w:val="Sinespaciado"/>
              <w:spacing w:line="276" w:lineRule="auto"/>
              <w:jc w:val="both"/>
              <w:rPr>
                <w:rFonts w:ascii="Palatino Linotype" w:hAnsi="Palatino Linotype"/>
                <w:sz w:val="16"/>
                <w:szCs w:val="16"/>
              </w:rPr>
            </w:pPr>
          </w:p>
        </w:tc>
      </w:tr>
    </w:tbl>
    <w:p w:rsidR="00E70A9C" w:rsidRPr="00332D8A" w:rsidRDefault="00E70A9C" w:rsidP="0074430A">
      <w:pPr>
        <w:spacing w:after="0"/>
        <w:rPr>
          <w:rFonts w:ascii="Palatino Linotype" w:hAnsi="Palatino Linotype"/>
        </w:rPr>
      </w:pPr>
    </w:p>
    <w:p w:rsidR="00C06387" w:rsidRPr="00332D8A" w:rsidRDefault="00C06387" w:rsidP="0074430A">
      <w:pPr>
        <w:rPr>
          <w:rFonts w:ascii="Palatino Linotype" w:hAnsi="Palatino Linotype"/>
        </w:rPr>
      </w:pPr>
    </w:p>
    <w:sectPr w:rsidR="00C06387" w:rsidRPr="00332D8A" w:rsidSect="00286B20">
      <w:pgSz w:w="11907" w:h="16839" w:code="9"/>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9C6"/>
    <w:multiLevelType w:val="hybridMultilevel"/>
    <w:tmpl w:val="8C6811A4"/>
    <w:lvl w:ilvl="0" w:tplc="185AB386">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6C612A"/>
    <w:multiLevelType w:val="hybridMultilevel"/>
    <w:tmpl w:val="E154ED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7579A3"/>
    <w:multiLevelType w:val="hybridMultilevel"/>
    <w:tmpl w:val="E154ED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08122DD"/>
    <w:multiLevelType w:val="hybridMultilevel"/>
    <w:tmpl w:val="435482BE"/>
    <w:lvl w:ilvl="0" w:tplc="7158C20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2F8952F0"/>
    <w:multiLevelType w:val="hybridMultilevel"/>
    <w:tmpl w:val="D92E701A"/>
    <w:lvl w:ilvl="0" w:tplc="0BDC6A28">
      <w:start w:val="1"/>
      <w:numFmt w:val="lowerLetter"/>
      <w:lvlText w:val="%1)"/>
      <w:lvlJc w:val="left"/>
      <w:pPr>
        <w:ind w:left="720" w:hanging="360"/>
      </w:pPr>
      <w:rPr>
        <w:rFonts w:cs="Palatino Linotype" w:hint="default"/>
        <w:b w:val="0"/>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3807E26"/>
    <w:multiLevelType w:val="hybridMultilevel"/>
    <w:tmpl w:val="818E9FC2"/>
    <w:lvl w:ilvl="0" w:tplc="CBF047DE">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63C4B81"/>
    <w:multiLevelType w:val="hybridMultilevel"/>
    <w:tmpl w:val="D624D11E"/>
    <w:lvl w:ilvl="0" w:tplc="300A000F">
      <w:start w:val="1"/>
      <w:numFmt w:val="decimal"/>
      <w:lvlText w:val="%1."/>
      <w:lvlJc w:val="left"/>
      <w:pPr>
        <w:ind w:left="720" w:hanging="360"/>
      </w:p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4C02FD3"/>
    <w:multiLevelType w:val="hybridMultilevel"/>
    <w:tmpl w:val="D624D11E"/>
    <w:lvl w:ilvl="0" w:tplc="300A000F">
      <w:start w:val="1"/>
      <w:numFmt w:val="decimal"/>
      <w:lvlText w:val="%1."/>
      <w:lvlJc w:val="left"/>
      <w:pPr>
        <w:ind w:left="720" w:hanging="360"/>
      </w:p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D9731E7"/>
    <w:multiLevelType w:val="hybridMultilevel"/>
    <w:tmpl w:val="4598600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658A3AD2"/>
    <w:multiLevelType w:val="hybridMultilevel"/>
    <w:tmpl w:val="D624D11E"/>
    <w:lvl w:ilvl="0" w:tplc="300A000F">
      <w:start w:val="1"/>
      <w:numFmt w:val="decimal"/>
      <w:lvlText w:val="%1."/>
      <w:lvlJc w:val="left"/>
      <w:pPr>
        <w:ind w:left="720" w:hanging="360"/>
      </w:p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65F6234"/>
    <w:multiLevelType w:val="hybridMultilevel"/>
    <w:tmpl w:val="A9C8ED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5"/>
  </w:num>
  <w:num w:numId="6">
    <w:abstractNumId w:val="4"/>
  </w:num>
  <w:num w:numId="7">
    <w:abstractNumId w:val="0"/>
  </w:num>
  <w:num w:numId="8">
    <w:abstractNumId w:val="7"/>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A5"/>
    <w:rsid w:val="00000290"/>
    <w:rsid w:val="000112BA"/>
    <w:rsid w:val="00011C5D"/>
    <w:rsid w:val="00017CFD"/>
    <w:rsid w:val="000742FE"/>
    <w:rsid w:val="000834BD"/>
    <w:rsid w:val="000B0D33"/>
    <w:rsid w:val="0011250F"/>
    <w:rsid w:val="00223119"/>
    <w:rsid w:val="0022593C"/>
    <w:rsid w:val="002363CA"/>
    <w:rsid w:val="002555CE"/>
    <w:rsid w:val="00286B20"/>
    <w:rsid w:val="002C7B27"/>
    <w:rsid w:val="002E217B"/>
    <w:rsid w:val="003028AD"/>
    <w:rsid w:val="00332D8A"/>
    <w:rsid w:val="00346457"/>
    <w:rsid w:val="00365364"/>
    <w:rsid w:val="00393ECC"/>
    <w:rsid w:val="003B6E57"/>
    <w:rsid w:val="003D50BD"/>
    <w:rsid w:val="00403AFD"/>
    <w:rsid w:val="004246DE"/>
    <w:rsid w:val="004452A5"/>
    <w:rsid w:val="0046388B"/>
    <w:rsid w:val="004D4679"/>
    <w:rsid w:val="005427E4"/>
    <w:rsid w:val="00557D79"/>
    <w:rsid w:val="00561C77"/>
    <w:rsid w:val="00573C7D"/>
    <w:rsid w:val="005B5D15"/>
    <w:rsid w:val="005D558C"/>
    <w:rsid w:val="005F1607"/>
    <w:rsid w:val="006307F5"/>
    <w:rsid w:val="00632C1C"/>
    <w:rsid w:val="00696A03"/>
    <w:rsid w:val="006E6379"/>
    <w:rsid w:val="006F6A5A"/>
    <w:rsid w:val="00720361"/>
    <w:rsid w:val="00732189"/>
    <w:rsid w:val="0074430A"/>
    <w:rsid w:val="007726CE"/>
    <w:rsid w:val="00794690"/>
    <w:rsid w:val="00796ECD"/>
    <w:rsid w:val="007A1CD1"/>
    <w:rsid w:val="007A4B68"/>
    <w:rsid w:val="007F5881"/>
    <w:rsid w:val="008037AE"/>
    <w:rsid w:val="00830564"/>
    <w:rsid w:val="00885046"/>
    <w:rsid w:val="008A0044"/>
    <w:rsid w:val="00901E19"/>
    <w:rsid w:val="00946999"/>
    <w:rsid w:val="00981412"/>
    <w:rsid w:val="009C5BA4"/>
    <w:rsid w:val="009F5D4F"/>
    <w:rsid w:val="00A114B6"/>
    <w:rsid w:val="00A72FAB"/>
    <w:rsid w:val="00A93EC1"/>
    <w:rsid w:val="00AD28A6"/>
    <w:rsid w:val="00B02A1C"/>
    <w:rsid w:val="00B2743D"/>
    <w:rsid w:val="00B5508E"/>
    <w:rsid w:val="00B85DB7"/>
    <w:rsid w:val="00BC0AAD"/>
    <w:rsid w:val="00BC5730"/>
    <w:rsid w:val="00BD0F1F"/>
    <w:rsid w:val="00C06387"/>
    <w:rsid w:val="00C37A92"/>
    <w:rsid w:val="00C515CF"/>
    <w:rsid w:val="00C578DD"/>
    <w:rsid w:val="00C62407"/>
    <w:rsid w:val="00C914BA"/>
    <w:rsid w:val="00CA714A"/>
    <w:rsid w:val="00CB3980"/>
    <w:rsid w:val="00CF5CBF"/>
    <w:rsid w:val="00D62AA6"/>
    <w:rsid w:val="00D82761"/>
    <w:rsid w:val="00DB4CC6"/>
    <w:rsid w:val="00DD0532"/>
    <w:rsid w:val="00DD544E"/>
    <w:rsid w:val="00E10614"/>
    <w:rsid w:val="00E2084E"/>
    <w:rsid w:val="00E43C77"/>
    <w:rsid w:val="00E70A9C"/>
    <w:rsid w:val="00E73942"/>
    <w:rsid w:val="00EA1282"/>
    <w:rsid w:val="00EB27CF"/>
    <w:rsid w:val="00EB77F1"/>
    <w:rsid w:val="00F07BA1"/>
    <w:rsid w:val="00F27E4F"/>
    <w:rsid w:val="00F46615"/>
    <w:rsid w:val="00FA2EE0"/>
    <w:rsid w:val="00FF2A3B"/>
    <w:rsid w:val="00FF71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D08C"/>
  <w15:docId w15:val="{846F87C0-9343-4599-80FF-E1B2DDC2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452A5"/>
    <w:pPr>
      <w:ind w:left="720"/>
      <w:contextualSpacing/>
    </w:pPr>
  </w:style>
  <w:style w:type="paragraph" w:styleId="Subttulo">
    <w:name w:val="Subtitle"/>
    <w:basedOn w:val="Normal"/>
    <w:link w:val="SubttuloCar"/>
    <w:qFormat/>
    <w:rsid w:val="00E70A9C"/>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70A9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E70A9C"/>
    <w:pPr>
      <w:spacing w:after="0" w:line="240" w:lineRule="auto"/>
    </w:pPr>
    <w:rPr>
      <w:rFonts w:ascii="Calibri" w:eastAsia="MS Mincho" w:hAnsi="Calibri" w:cs="Times New Roman"/>
    </w:rPr>
  </w:style>
  <w:style w:type="character" w:customStyle="1" w:styleId="SinespaciadoCar">
    <w:name w:val="Sin espaciado Car"/>
    <w:link w:val="Sinespaciado"/>
    <w:uiPriority w:val="1"/>
    <w:locked/>
    <w:rsid w:val="00E70A9C"/>
    <w:rPr>
      <w:rFonts w:ascii="Calibri" w:eastAsia="MS Mincho" w:hAnsi="Calibri" w:cs="Times New Roman"/>
    </w:rPr>
  </w:style>
  <w:style w:type="paragraph" w:customStyle="1" w:styleId="Default">
    <w:name w:val="Default"/>
    <w:rsid w:val="00E70A9C"/>
    <w:pPr>
      <w:autoSpaceDE w:val="0"/>
      <w:autoSpaceDN w:val="0"/>
      <w:adjustRightInd w:val="0"/>
      <w:spacing w:after="0" w:line="240" w:lineRule="auto"/>
    </w:pPr>
    <w:rPr>
      <w:rFonts w:ascii="Palatino Linotype" w:hAnsi="Palatino Linotype" w:cs="Palatino Linotype"/>
      <w:color w:val="000000"/>
      <w:sz w:val="24"/>
      <w:szCs w:val="24"/>
      <w:lang w:val="es-419"/>
    </w:rPr>
  </w:style>
  <w:style w:type="character" w:customStyle="1" w:styleId="normaltextrun">
    <w:name w:val="normaltextrun"/>
    <w:basedOn w:val="Fuentedeprrafopredeter"/>
    <w:rsid w:val="00332D8A"/>
  </w:style>
  <w:style w:type="character" w:customStyle="1" w:styleId="eop">
    <w:name w:val="eop"/>
    <w:basedOn w:val="Fuentedeprrafopredeter"/>
    <w:rsid w:val="0033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Jorge Israel Heras Sanchez</cp:lastModifiedBy>
  <cp:revision>2</cp:revision>
  <dcterms:created xsi:type="dcterms:W3CDTF">2022-12-07T19:20:00Z</dcterms:created>
  <dcterms:modified xsi:type="dcterms:W3CDTF">2022-12-07T19:20:00Z</dcterms:modified>
</cp:coreProperties>
</file>