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2D8F" w14:textId="2B79CC5B" w:rsidR="005C6000" w:rsidRPr="00990588" w:rsidRDefault="00344BB7" w:rsidP="00DA74BD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990588">
        <w:rPr>
          <w:rFonts w:ascii="Palatino Linotype" w:hAnsi="Palatino Linotype" w:cs="Tahoma"/>
          <w:b/>
        </w:rPr>
        <w:t>ACTA RESOLUTIVA DE LA SESIÓN No. 0</w:t>
      </w:r>
      <w:r w:rsidR="004107C1" w:rsidRPr="00990588">
        <w:rPr>
          <w:rFonts w:ascii="Palatino Linotype" w:hAnsi="Palatino Linotype" w:cs="Tahoma"/>
          <w:b/>
        </w:rPr>
        <w:t>8</w:t>
      </w:r>
      <w:r w:rsidR="00FE3210" w:rsidRPr="00990588">
        <w:rPr>
          <w:rFonts w:ascii="Palatino Linotype" w:hAnsi="Palatino Linotype" w:cs="Tahoma"/>
          <w:b/>
        </w:rPr>
        <w:t>3</w:t>
      </w:r>
      <w:r w:rsidR="002E6796" w:rsidRPr="00990588">
        <w:rPr>
          <w:rFonts w:ascii="Palatino Linotype" w:hAnsi="Palatino Linotype" w:cs="Tahoma"/>
          <w:b/>
        </w:rPr>
        <w:t>-</w:t>
      </w:r>
      <w:r w:rsidR="007E181B" w:rsidRPr="00990588">
        <w:rPr>
          <w:rFonts w:ascii="Palatino Linotype" w:hAnsi="Palatino Linotype" w:cs="Tahoma"/>
          <w:b/>
        </w:rPr>
        <w:t>EXTRA</w:t>
      </w:r>
      <w:r w:rsidRPr="00990588">
        <w:rPr>
          <w:rFonts w:ascii="Palatino Linotype" w:hAnsi="Palatino Linotype" w:cs="Tahoma"/>
          <w:b/>
        </w:rPr>
        <w:t>ORDINARIA</w:t>
      </w:r>
    </w:p>
    <w:p w14:paraId="4074A5A8" w14:textId="7A0375DA" w:rsidR="0080554C" w:rsidRPr="00990588" w:rsidRDefault="00344BB7" w:rsidP="00DA74BD">
      <w:pPr>
        <w:spacing w:after="0" w:line="240" w:lineRule="auto"/>
        <w:jc w:val="center"/>
        <w:rPr>
          <w:rFonts w:ascii="Palatino Linotype" w:eastAsiaTheme="minorHAnsi" w:hAnsi="Palatino Linotype"/>
        </w:rPr>
      </w:pPr>
      <w:r w:rsidRPr="00990588">
        <w:rPr>
          <w:rFonts w:ascii="Palatino Linotype" w:hAnsi="Palatino Linotype" w:cs="Tahoma"/>
          <w:b/>
        </w:rPr>
        <w:t xml:space="preserve">DE LA COMISIÓN DE </w:t>
      </w:r>
      <w:r w:rsidR="0080554C" w:rsidRPr="00990588">
        <w:rPr>
          <w:rFonts w:ascii="Palatino Linotype" w:eastAsiaTheme="minorHAnsi" w:hAnsi="Palatino Linotype" w:cs="NimbusRomNo9L"/>
          <w:b/>
          <w:bCs/>
        </w:rPr>
        <w:t>IGUALDAD, GÉNERO E INCLUSIÓN SOCIAL</w:t>
      </w:r>
    </w:p>
    <w:p w14:paraId="75D67C8A" w14:textId="6D0C418A" w:rsidR="0080554C" w:rsidRPr="00990588" w:rsidRDefault="0080554C" w:rsidP="00DA74BD">
      <w:pPr>
        <w:shd w:val="clear" w:color="auto" w:fill="FFFFFF"/>
        <w:spacing w:after="0" w:line="240" w:lineRule="auto"/>
        <w:jc w:val="center"/>
        <w:rPr>
          <w:rFonts w:ascii="Palatino Linotype" w:eastAsiaTheme="minorHAnsi" w:hAnsi="Palatino Linotype" w:cs="NimbusRomNo9L"/>
          <w:b/>
          <w:bCs/>
        </w:rPr>
      </w:pPr>
      <w:r w:rsidRPr="00990588">
        <w:rPr>
          <w:rFonts w:ascii="Palatino Linotype" w:eastAsiaTheme="minorHAnsi" w:hAnsi="Palatino Linotype" w:cs="NimbusRomNo9L"/>
          <w:b/>
          <w:bCs/>
        </w:rPr>
        <w:t>-EJE SOCIAL-</w:t>
      </w:r>
    </w:p>
    <w:p w14:paraId="4FDF635C" w14:textId="77777777" w:rsidR="00344BB7" w:rsidRPr="00990588" w:rsidRDefault="00344BB7" w:rsidP="00DA74BD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47F3977D" w14:textId="39A6A9B7" w:rsidR="00344BB7" w:rsidRPr="00990588" w:rsidRDefault="00FE3210" w:rsidP="00DA74BD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990588">
        <w:rPr>
          <w:rFonts w:ascii="Palatino Linotype" w:hAnsi="Palatino Linotype" w:cs="Tahoma"/>
          <w:b/>
        </w:rPr>
        <w:t xml:space="preserve">VIERNE </w:t>
      </w:r>
      <w:r w:rsidR="009506B7" w:rsidRPr="00990588">
        <w:rPr>
          <w:rFonts w:ascii="Palatino Linotype" w:hAnsi="Palatino Linotype" w:cs="Tahoma"/>
          <w:b/>
        </w:rPr>
        <w:t>2</w:t>
      </w:r>
      <w:r w:rsidRPr="00990588">
        <w:rPr>
          <w:rFonts w:ascii="Palatino Linotype" w:hAnsi="Palatino Linotype" w:cs="Tahoma"/>
          <w:b/>
        </w:rPr>
        <w:t>8</w:t>
      </w:r>
      <w:r w:rsidR="007E181B" w:rsidRPr="00990588">
        <w:rPr>
          <w:rFonts w:ascii="Palatino Linotype" w:hAnsi="Palatino Linotype" w:cs="Tahoma"/>
          <w:b/>
        </w:rPr>
        <w:t xml:space="preserve"> DE </w:t>
      </w:r>
      <w:r w:rsidR="00E80574" w:rsidRPr="00990588">
        <w:rPr>
          <w:rFonts w:ascii="Palatino Linotype" w:hAnsi="Palatino Linotype" w:cs="Tahoma"/>
          <w:b/>
        </w:rPr>
        <w:t xml:space="preserve">ENERO </w:t>
      </w:r>
      <w:r w:rsidR="007E181B" w:rsidRPr="00990588">
        <w:rPr>
          <w:rFonts w:ascii="Palatino Linotype" w:hAnsi="Palatino Linotype" w:cs="Tahoma"/>
          <w:b/>
        </w:rPr>
        <w:t>DE 202</w:t>
      </w:r>
      <w:r w:rsidR="00E80574" w:rsidRPr="00990588">
        <w:rPr>
          <w:rFonts w:ascii="Palatino Linotype" w:hAnsi="Palatino Linotype" w:cs="Tahoma"/>
          <w:b/>
        </w:rPr>
        <w:t>2</w:t>
      </w:r>
    </w:p>
    <w:p w14:paraId="670772CB" w14:textId="77777777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23CBD487" w14:textId="6F5A9F63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  <w:r w:rsidRPr="00990588">
        <w:rPr>
          <w:rFonts w:ascii="Palatino Linotype" w:hAnsi="Palatino Linotype" w:cs="Tahoma"/>
        </w:rPr>
        <w:t xml:space="preserve">En el Distrito Metropolitano de Quito, siendo las </w:t>
      </w:r>
      <w:r w:rsidR="000E16B4" w:rsidRPr="00990588">
        <w:rPr>
          <w:rFonts w:ascii="Palatino Linotype" w:hAnsi="Palatino Linotype" w:cs="Tahoma"/>
        </w:rPr>
        <w:t>16</w:t>
      </w:r>
      <w:r w:rsidRPr="00990588">
        <w:rPr>
          <w:rFonts w:ascii="Palatino Linotype" w:hAnsi="Palatino Linotype" w:cs="Tahoma"/>
        </w:rPr>
        <w:t>h</w:t>
      </w:r>
      <w:r w:rsidR="000E16B4" w:rsidRPr="00990588">
        <w:rPr>
          <w:rFonts w:ascii="Palatino Linotype" w:hAnsi="Palatino Linotype" w:cs="Tahoma"/>
        </w:rPr>
        <w:t>1</w:t>
      </w:r>
      <w:r w:rsidR="004107C1" w:rsidRPr="00990588">
        <w:rPr>
          <w:rFonts w:ascii="Palatino Linotype" w:hAnsi="Palatino Linotype" w:cs="Tahoma"/>
        </w:rPr>
        <w:t>0</w:t>
      </w:r>
      <w:r w:rsidRPr="00990588">
        <w:rPr>
          <w:rFonts w:ascii="Palatino Linotype" w:hAnsi="Palatino Linotype" w:cs="Tahoma"/>
        </w:rPr>
        <w:t xml:space="preserve"> del </w:t>
      </w:r>
      <w:r w:rsidR="002725F8" w:rsidRPr="00990588">
        <w:rPr>
          <w:rFonts w:ascii="Palatino Linotype" w:hAnsi="Palatino Linotype" w:cs="Tahoma"/>
        </w:rPr>
        <w:t>2</w:t>
      </w:r>
      <w:r w:rsidR="000E16B4" w:rsidRPr="00990588">
        <w:rPr>
          <w:rFonts w:ascii="Palatino Linotype" w:hAnsi="Palatino Linotype" w:cs="Tahoma"/>
        </w:rPr>
        <w:t>8</w:t>
      </w:r>
      <w:r w:rsidR="00F074B3" w:rsidRPr="00990588">
        <w:rPr>
          <w:rFonts w:ascii="Palatino Linotype" w:hAnsi="Palatino Linotype" w:cs="Tahoma"/>
        </w:rPr>
        <w:t xml:space="preserve"> de </w:t>
      </w:r>
      <w:r w:rsidR="00E80574" w:rsidRPr="00990588">
        <w:rPr>
          <w:rFonts w:ascii="Palatino Linotype" w:hAnsi="Palatino Linotype" w:cs="Tahoma"/>
        </w:rPr>
        <w:t xml:space="preserve">enero </w:t>
      </w:r>
      <w:r w:rsidRPr="00990588">
        <w:rPr>
          <w:rFonts w:ascii="Palatino Linotype" w:hAnsi="Palatino Linotype" w:cs="Tahoma"/>
        </w:rPr>
        <w:t>de 202</w:t>
      </w:r>
      <w:r w:rsidR="00E80574" w:rsidRPr="00990588">
        <w:rPr>
          <w:rFonts w:ascii="Palatino Linotype" w:hAnsi="Palatino Linotype" w:cs="Tahoma"/>
        </w:rPr>
        <w:t>2</w:t>
      </w:r>
      <w:r w:rsidRPr="00990588">
        <w:rPr>
          <w:rFonts w:ascii="Palatino Linotype" w:hAnsi="Palatino Linotype" w:cs="Tahoma"/>
        </w:rPr>
        <w:t xml:space="preserve">, conforme la convocatoria de </w:t>
      </w:r>
      <w:r w:rsidR="00FE3210" w:rsidRPr="00990588">
        <w:rPr>
          <w:rFonts w:ascii="Palatino Linotype" w:hAnsi="Palatino Linotype" w:cs="Tahoma"/>
        </w:rPr>
        <w:t>27</w:t>
      </w:r>
      <w:r w:rsidR="00F074B3" w:rsidRPr="00990588">
        <w:rPr>
          <w:rFonts w:ascii="Palatino Linotype" w:hAnsi="Palatino Linotype" w:cs="Tahoma"/>
        </w:rPr>
        <w:t xml:space="preserve"> de </w:t>
      </w:r>
      <w:r w:rsidR="00E80574" w:rsidRPr="00990588">
        <w:rPr>
          <w:rFonts w:ascii="Palatino Linotype" w:hAnsi="Palatino Linotype" w:cs="Tahoma"/>
        </w:rPr>
        <w:t xml:space="preserve">enero </w:t>
      </w:r>
      <w:r w:rsidRPr="00990588">
        <w:rPr>
          <w:rFonts w:ascii="Palatino Linotype" w:hAnsi="Palatino Linotype" w:cs="Tahoma"/>
        </w:rPr>
        <w:t>de 202</w:t>
      </w:r>
      <w:r w:rsidR="00E80574" w:rsidRPr="00990588">
        <w:rPr>
          <w:rFonts w:ascii="Palatino Linotype" w:hAnsi="Palatino Linotype" w:cs="Tahoma"/>
        </w:rPr>
        <w:t>2</w:t>
      </w:r>
      <w:r w:rsidRPr="00990588">
        <w:rPr>
          <w:rFonts w:ascii="Palatino Linotype" w:hAnsi="Palatino Linotype" w:cs="Tahoma"/>
        </w:rPr>
        <w:t xml:space="preserve"> se lleva a cabo</w:t>
      </w:r>
      <w:r w:rsidR="00F074B3" w:rsidRPr="00990588">
        <w:rPr>
          <w:rFonts w:ascii="Palatino Linotype" w:hAnsi="Palatino Linotype" w:cs="Tahoma"/>
        </w:rPr>
        <w:t xml:space="preserve"> </w:t>
      </w:r>
      <w:r w:rsidR="004107C1" w:rsidRPr="00990588">
        <w:rPr>
          <w:rFonts w:ascii="Palatino Linotype" w:hAnsi="Palatino Linotype" w:cs="Tahoma"/>
        </w:rPr>
        <w:t>de manera virtual</w:t>
      </w:r>
      <w:r w:rsidRPr="00990588">
        <w:rPr>
          <w:rFonts w:ascii="Palatino Linotype" w:hAnsi="Palatino Linotype" w:cs="Tahoma"/>
        </w:rPr>
        <w:t>, la sesión</w:t>
      </w:r>
      <w:r w:rsidR="00266CE3" w:rsidRPr="00990588">
        <w:rPr>
          <w:rFonts w:ascii="Palatino Linotype" w:hAnsi="Palatino Linotype" w:cs="Tahoma"/>
        </w:rPr>
        <w:t xml:space="preserve"> No. </w:t>
      </w:r>
      <w:r w:rsidR="00F074B3" w:rsidRPr="00990588">
        <w:rPr>
          <w:rFonts w:ascii="Palatino Linotype" w:hAnsi="Palatino Linotype" w:cs="Tahoma"/>
        </w:rPr>
        <w:t>0</w:t>
      </w:r>
      <w:r w:rsidR="00E80574" w:rsidRPr="00990588">
        <w:rPr>
          <w:rFonts w:ascii="Palatino Linotype" w:hAnsi="Palatino Linotype" w:cs="Tahoma"/>
        </w:rPr>
        <w:t>8</w:t>
      </w:r>
      <w:r w:rsidR="00FE3210" w:rsidRPr="00990588">
        <w:rPr>
          <w:rFonts w:ascii="Palatino Linotype" w:hAnsi="Palatino Linotype" w:cs="Tahoma"/>
        </w:rPr>
        <w:t>3</w:t>
      </w:r>
      <w:r w:rsidR="00266CE3" w:rsidRPr="00990588">
        <w:rPr>
          <w:rFonts w:ascii="Palatino Linotype" w:hAnsi="Palatino Linotype" w:cs="Tahoma"/>
        </w:rPr>
        <w:t xml:space="preserve"> - </w:t>
      </w:r>
      <w:r w:rsidR="00F074B3" w:rsidRPr="00990588">
        <w:rPr>
          <w:rFonts w:ascii="Palatino Linotype" w:hAnsi="Palatino Linotype" w:cs="Tahoma"/>
        </w:rPr>
        <w:t>extra</w:t>
      </w:r>
      <w:r w:rsidRPr="00990588">
        <w:rPr>
          <w:rFonts w:ascii="Palatino Linotype" w:hAnsi="Palatino Linotype" w:cs="Tahoma"/>
        </w:rPr>
        <w:t>ordinaria de la Comisión de</w:t>
      </w:r>
      <w:r w:rsidR="008F1317" w:rsidRPr="00990588">
        <w:rPr>
          <w:rFonts w:ascii="Palatino Linotype" w:hAnsi="Palatino Linotype" w:cs="Tahoma"/>
        </w:rPr>
        <w:t xml:space="preserve"> </w:t>
      </w:r>
      <w:r w:rsidR="008F1317" w:rsidRPr="00990588">
        <w:rPr>
          <w:rFonts w:ascii="Palatino Linotype" w:eastAsiaTheme="minorHAnsi" w:hAnsi="Palatino Linotype" w:cs="NimbusRomNo9L"/>
        </w:rPr>
        <w:t>Igualdad, Género e Inclusión Social</w:t>
      </w:r>
      <w:r w:rsidRPr="00990588">
        <w:rPr>
          <w:rFonts w:ascii="Palatino Linotype" w:hAnsi="Palatino Linotype" w:cs="Tahoma"/>
        </w:rPr>
        <w:t xml:space="preserve">, presidida por </w:t>
      </w:r>
      <w:r w:rsidR="008F1317" w:rsidRPr="00990588">
        <w:rPr>
          <w:rFonts w:ascii="Palatino Linotype" w:hAnsi="Palatino Linotype" w:cs="Tahoma"/>
        </w:rPr>
        <w:t>la</w:t>
      </w:r>
      <w:r w:rsidRPr="00990588">
        <w:rPr>
          <w:rFonts w:ascii="Palatino Linotype" w:hAnsi="Palatino Linotype" w:cs="Tahoma"/>
        </w:rPr>
        <w:t xml:space="preserve"> </w:t>
      </w:r>
      <w:r w:rsidR="002C32C8" w:rsidRPr="00990588">
        <w:rPr>
          <w:rFonts w:ascii="Palatino Linotype" w:hAnsi="Palatino Linotype" w:cs="Tahoma"/>
        </w:rPr>
        <w:t>c</w:t>
      </w:r>
      <w:r w:rsidRPr="00990588">
        <w:rPr>
          <w:rFonts w:ascii="Palatino Linotype" w:hAnsi="Palatino Linotype" w:cs="Tahoma"/>
        </w:rPr>
        <w:t>oncejal</w:t>
      </w:r>
      <w:r w:rsidR="008F1317" w:rsidRPr="00990588">
        <w:rPr>
          <w:rFonts w:ascii="Palatino Linotype" w:hAnsi="Palatino Linotype" w:cs="Tahoma"/>
        </w:rPr>
        <w:t xml:space="preserve">a </w:t>
      </w:r>
      <w:r w:rsidR="008F1317" w:rsidRPr="00990588">
        <w:rPr>
          <w:rFonts w:ascii="Palatino Linotype" w:eastAsiaTheme="minorHAnsi" w:hAnsi="Palatino Linotype" w:cs="NimbusRomNo9L"/>
        </w:rPr>
        <w:t xml:space="preserve">Gissela </w:t>
      </w:r>
      <w:r w:rsidR="008F1317" w:rsidRPr="00990588">
        <w:rPr>
          <w:rFonts w:ascii="Palatino Linotype" w:eastAsiaTheme="minorHAnsi" w:hAnsi="Palatino Linotype" w:cs="NimbusRomNo9L"/>
          <w:color w:val="000000"/>
        </w:rPr>
        <w:t>Chalá Reinoso.</w:t>
      </w:r>
    </w:p>
    <w:p w14:paraId="5DA4FF68" w14:textId="77777777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1DE713BF" w14:textId="726F8905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  <w:r w:rsidRPr="00990588">
        <w:rPr>
          <w:rFonts w:ascii="Palatino Linotype" w:hAnsi="Palatino Linotype" w:cs="Tahoma"/>
          <w:bCs/>
        </w:rPr>
        <w:t>Por disposición de</w:t>
      </w:r>
      <w:r w:rsidR="008F1317" w:rsidRPr="00990588">
        <w:rPr>
          <w:rFonts w:ascii="Palatino Linotype" w:hAnsi="Palatino Linotype" w:cs="Tahoma"/>
          <w:bCs/>
        </w:rPr>
        <w:t xml:space="preserve"> </w:t>
      </w:r>
      <w:r w:rsidRPr="00990588">
        <w:rPr>
          <w:rFonts w:ascii="Palatino Linotype" w:hAnsi="Palatino Linotype" w:cs="Tahoma"/>
          <w:bCs/>
        </w:rPr>
        <w:t>l</w:t>
      </w:r>
      <w:r w:rsidR="008F1317" w:rsidRPr="00990588">
        <w:rPr>
          <w:rFonts w:ascii="Palatino Linotype" w:hAnsi="Palatino Linotype" w:cs="Tahoma"/>
          <w:bCs/>
        </w:rPr>
        <w:t>a</w:t>
      </w:r>
      <w:r w:rsidRPr="00990588">
        <w:rPr>
          <w:rFonts w:ascii="Palatino Linotype" w:hAnsi="Palatino Linotype" w:cs="Tahoma"/>
          <w:bCs/>
        </w:rPr>
        <w:t xml:space="preserve"> señor</w:t>
      </w:r>
      <w:r w:rsidR="008F1317" w:rsidRPr="00990588">
        <w:rPr>
          <w:rFonts w:ascii="Palatino Linotype" w:hAnsi="Palatino Linotype" w:cs="Tahoma"/>
          <w:bCs/>
        </w:rPr>
        <w:t>a</w:t>
      </w:r>
      <w:r w:rsidRPr="00990588">
        <w:rPr>
          <w:rFonts w:ascii="Palatino Linotype" w:hAnsi="Palatino Linotype" w:cs="Tahoma"/>
          <w:bCs/>
        </w:rPr>
        <w:t xml:space="preserve"> president</w:t>
      </w:r>
      <w:r w:rsidR="008F1317" w:rsidRPr="00990588">
        <w:rPr>
          <w:rFonts w:ascii="Palatino Linotype" w:hAnsi="Palatino Linotype" w:cs="Tahoma"/>
          <w:bCs/>
        </w:rPr>
        <w:t>a</w:t>
      </w:r>
      <w:r w:rsidRPr="00990588">
        <w:rPr>
          <w:rFonts w:ascii="Palatino Linotype" w:hAnsi="Palatino Linotype" w:cs="Tahoma"/>
          <w:bCs/>
        </w:rPr>
        <w:t xml:space="preserve"> de la </w:t>
      </w:r>
      <w:r w:rsidR="00347198" w:rsidRPr="00990588">
        <w:rPr>
          <w:rFonts w:ascii="Palatino Linotype" w:hAnsi="Palatino Linotype" w:cs="Tahoma"/>
          <w:bCs/>
        </w:rPr>
        <w:t>C</w:t>
      </w:r>
      <w:r w:rsidRPr="00990588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8F1317" w:rsidRPr="00990588">
        <w:rPr>
          <w:rFonts w:ascii="Palatino Linotype" w:hAnsi="Palatino Linotype" w:cs="Tahoma"/>
          <w:bCs/>
        </w:rPr>
        <w:t>a</w:t>
      </w:r>
      <w:r w:rsidRPr="00990588">
        <w:rPr>
          <w:rFonts w:ascii="Palatino Linotype" w:hAnsi="Palatino Linotype" w:cs="Tahoma"/>
          <w:bCs/>
        </w:rPr>
        <w:t>s concejal</w:t>
      </w:r>
      <w:r w:rsidR="008F1317" w:rsidRPr="00990588">
        <w:rPr>
          <w:rFonts w:ascii="Palatino Linotype" w:hAnsi="Palatino Linotype" w:cs="Tahoma"/>
          <w:bCs/>
        </w:rPr>
        <w:t>a</w:t>
      </w:r>
      <w:r w:rsidRPr="00990588">
        <w:rPr>
          <w:rFonts w:ascii="Palatino Linotype" w:hAnsi="Palatino Linotype" w:cs="Tahoma"/>
          <w:bCs/>
        </w:rPr>
        <w:t xml:space="preserve">s: </w:t>
      </w:r>
      <w:r w:rsidR="008F1317" w:rsidRPr="00990588">
        <w:rPr>
          <w:rFonts w:ascii="Palatino Linotype" w:eastAsiaTheme="minorHAnsi" w:hAnsi="Palatino Linotype" w:cs="NimbusRomNo9L"/>
          <w:color w:val="000000"/>
        </w:rPr>
        <w:t>Gissela Chalá Reinoso</w:t>
      </w:r>
      <w:r w:rsidR="00F074B3" w:rsidRPr="00990588">
        <w:rPr>
          <w:rFonts w:ascii="Palatino Linotype" w:hAnsi="Palatino Linotype" w:cs="Tahoma"/>
        </w:rPr>
        <w:t xml:space="preserve">, </w:t>
      </w:r>
      <w:r w:rsidR="00F074B3" w:rsidRPr="00990588">
        <w:rPr>
          <w:rFonts w:ascii="Palatino Linotype" w:eastAsiaTheme="minorHAnsi" w:hAnsi="Palatino Linotype" w:cs="NimbusRomNo9L"/>
          <w:color w:val="000000"/>
        </w:rPr>
        <w:t xml:space="preserve">y </w:t>
      </w:r>
      <w:r w:rsidR="000E16B4" w:rsidRPr="00990588">
        <w:rPr>
          <w:rFonts w:ascii="Palatino Linotype" w:hAnsi="Palatino Linotype" w:cs="Tahoma"/>
          <w:bCs/>
          <w:iCs/>
          <w:color w:val="000000"/>
        </w:rPr>
        <w:t xml:space="preserve">Mónica Sandoval Campoverde, </w:t>
      </w:r>
      <w:r w:rsidRPr="00990588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44ED4D7E" w14:textId="77777777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990588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344BB7" w:rsidRPr="00990588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8F1317" w:rsidRPr="00990588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3E4A0CB9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8F1317" w:rsidRPr="00990588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39D6F856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14:paraId="36C34B0E" w14:textId="0DD6DC86" w:rsidR="008F1317" w:rsidRPr="00990588" w:rsidRDefault="00DA74BD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7D231A9E" w14:textId="7B52C74C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8F1317" w:rsidRPr="00990588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5CEA9886" w:rsidR="008F1317" w:rsidRPr="00990588" w:rsidRDefault="00F074B3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14" w:type="dxa"/>
            <w:shd w:val="clear" w:color="auto" w:fill="auto"/>
          </w:tcPr>
          <w:p w14:paraId="0782CE0B" w14:textId="5C191078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69" w:type="dxa"/>
            <w:shd w:val="clear" w:color="auto" w:fill="auto"/>
          </w:tcPr>
          <w:p w14:paraId="40273278" w14:textId="7C1D6F66" w:rsidR="008F1317" w:rsidRPr="00990588" w:rsidRDefault="00143A76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</w:tr>
      <w:tr w:rsidR="008F1317" w:rsidRPr="00990588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8F1317" w:rsidRPr="00990588" w:rsidRDefault="008F131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3631F5B8" w:rsidR="008F1317" w:rsidRPr="00990588" w:rsidRDefault="000E16B4" w:rsidP="00DA74BD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2</w:t>
            </w:r>
          </w:p>
        </w:tc>
        <w:tc>
          <w:tcPr>
            <w:tcW w:w="1869" w:type="dxa"/>
            <w:shd w:val="clear" w:color="auto" w:fill="0070C0"/>
          </w:tcPr>
          <w:p w14:paraId="76F03ED4" w14:textId="1E6364DC" w:rsidR="008F1317" w:rsidRPr="00990588" w:rsidRDefault="007F3FF1" w:rsidP="00DA74BD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1</w:t>
            </w:r>
          </w:p>
        </w:tc>
      </w:tr>
    </w:tbl>
    <w:p w14:paraId="2632BE5B" w14:textId="77777777" w:rsidR="00DA74BD" w:rsidRPr="00990588" w:rsidRDefault="00DA74BD" w:rsidP="00DA74BD">
      <w:pPr>
        <w:spacing w:after="0" w:line="240" w:lineRule="auto"/>
        <w:jc w:val="both"/>
        <w:rPr>
          <w:rFonts w:ascii="Palatino Linotype" w:hAnsi="Palatino Linotype"/>
        </w:rPr>
      </w:pPr>
    </w:p>
    <w:p w14:paraId="2DD8BD48" w14:textId="1FD64F89" w:rsidR="00344BB7" w:rsidRPr="00990588" w:rsidRDefault="00F01CA3" w:rsidP="00DA74BD">
      <w:pPr>
        <w:spacing w:after="0" w:line="240" w:lineRule="auto"/>
        <w:jc w:val="both"/>
        <w:rPr>
          <w:rFonts w:ascii="Palatino Linotype" w:hAnsi="Palatino Linotype" w:cs="Tahoma"/>
        </w:rPr>
      </w:pPr>
      <w:r w:rsidRPr="00990588">
        <w:rPr>
          <w:rFonts w:ascii="Palatino Linotype" w:hAnsi="Palatino Linotype" w:cs="Tahoma"/>
        </w:rPr>
        <w:t>Pamela Albuja</w:t>
      </w:r>
      <w:r w:rsidR="00344BB7" w:rsidRPr="00990588">
        <w:rPr>
          <w:rFonts w:ascii="Palatino Linotype" w:hAnsi="Palatino Linotype" w:cs="Tahoma"/>
        </w:rPr>
        <w:t>, delegad</w:t>
      </w:r>
      <w:r w:rsidR="00E8332B" w:rsidRPr="00990588">
        <w:rPr>
          <w:rFonts w:ascii="Palatino Linotype" w:hAnsi="Palatino Linotype" w:cs="Tahoma"/>
        </w:rPr>
        <w:t>a</w:t>
      </w:r>
      <w:r w:rsidR="00344BB7" w:rsidRPr="00990588">
        <w:rPr>
          <w:rFonts w:ascii="Palatino Linotype" w:hAnsi="Palatino Linotype" w:cs="Tahoma"/>
        </w:rPr>
        <w:t xml:space="preserve"> de la Secretaría General del Concejo Metropolitano de Quito ante la </w:t>
      </w:r>
      <w:r w:rsidR="00722E1D" w:rsidRPr="00990588">
        <w:rPr>
          <w:rFonts w:ascii="Palatino Linotype" w:hAnsi="Palatino Linotype" w:cs="Tahoma"/>
        </w:rPr>
        <w:t>C</w:t>
      </w:r>
      <w:r w:rsidR="00344BB7" w:rsidRPr="00990588">
        <w:rPr>
          <w:rFonts w:ascii="Palatino Linotype" w:hAnsi="Palatino Linotype" w:cs="Tahoma"/>
        </w:rPr>
        <w:t>omisión de</w:t>
      </w:r>
      <w:r w:rsidR="008F1317" w:rsidRPr="00990588">
        <w:rPr>
          <w:rFonts w:ascii="Palatino Linotype" w:hAnsi="Palatino Linotype" w:cs="Tahoma"/>
        </w:rPr>
        <w:t xml:space="preserve"> </w:t>
      </w:r>
      <w:r w:rsidR="008F1317" w:rsidRPr="00990588">
        <w:rPr>
          <w:rFonts w:ascii="Palatino Linotype" w:eastAsiaTheme="minorHAnsi" w:hAnsi="Palatino Linotype" w:cs="NimbusRomNo9L"/>
          <w:color w:val="000000"/>
        </w:rPr>
        <w:t>Igualdad, Género e Inclusión Social</w:t>
      </w:r>
      <w:r w:rsidR="00344BB7" w:rsidRPr="00990588">
        <w:rPr>
          <w:rFonts w:ascii="Palatino Linotype" w:hAnsi="Palatino Linotype" w:cs="Tahoma"/>
        </w:rPr>
        <w:t xml:space="preserve">, </w:t>
      </w:r>
      <w:r w:rsidRPr="00990588">
        <w:rPr>
          <w:rFonts w:ascii="Palatino Linotype" w:hAnsi="Palatino Linotype" w:cs="Tahoma"/>
        </w:rPr>
        <w:t xml:space="preserve">por disposición de la señora Presidenta de la Comisión, </w:t>
      </w:r>
      <w:r w:rsidR="00344BB7" w:rsidRPr="00990588">
        <w:rPr>
          <w:rFonts w:ascii="Palatino Linotype" w:hAnsi="Palatino Linotype" w:cs="Tahoma"/>
        </w:rPr>
        <w:t xml:space="preserve">procede a dar lectura del orden del día: </w:t>
      </w:r>
    </w:p>
    <w:p w14:paraId="6EE23CA9" w14:textId="033E8D62" w:rsidR="00344BB7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1C298B5" w14:textId="4F3D2538" w:rsidR="00D02297" w:rsidRPr="00D02297" w:rsidRDefault="00D02297" w:rsidP="00D0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 w:cs="Tahoma"/>
          <w:b/>
        </w:rPr>
      </w:pPr>
      <w:r w:rsidRPr="00D02297">
        <w:rPr>
          <w:rFonts w:ascii="Palatino Linotype" w:hAnsi="Palatino Linotype" w:cs="Tahoma"/>
          <w:b/>
        </w:rPr>
        <w:t xml:space="preserve">Siendo las 16h13 ingresa a la sala virtual el concejal Orlando Núñez. </w:t>
      </w:r>
    </w:p>
    <w:p w14:paraId="3B8D0201" w14:textId="77777777" w:rsidR="00FE3210" w:rsidRPr="00990588" w:rsidRDefault="00FE3210" w:rsidP="00FE3210">
      <w:pPr>
        <w:pStyle w:val="Prrafodelista"/>
        <w:adjustRightInd w:val="0"/>
        <w:spacing w:before="8"/>
        <w:ind w:left="1080"/>
        <w:jc w:val="both"/>
        <w:rPr>
          <w:rFonts w:ascii="Palatino Linotype" w:hAnsi="Palatino Linotype"/>
        </w:rPr>
      </w:pPr>
    </w:p>
    <w:p w14:paraId="2B92ADB1" w14:textId="77777777" w:rsidR="00FE3210" w:rsidRPr="00990588" w:rsidRDefault="00FE3210" w:rsidP="00FE321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contextualSpacing w:val="0"/>
        <w:jc w:val="both"/>
        <w:rPr>
          <w:rFonts w:ascii="Palatino Linotype" w:hAnsi="Palatino Linotype"/>
        </w:rPr>
      </w:pPr>
      <w:r w:rsidRPr="00990588">
        <w:rPr>
          <w:rFonts w:ascii="Palatino Linotype" w:hAnsi="Palatino Linotype"/>
        </w:rPr>
        <w:t>Informe por parte de la Secretaría de Seguridad, Agencia Metropolitana de Control y Cuerpo de Agentes Metropolitanos de Control, sobre los protocolos de intervención en operativos efectuados en la intervención del Centro Histórico, control a Comerciantes Autónomos  y los hechos suscitados en el Relleno Sanitario del Inga; y, resolución al respecto.</w:t>
      </w:r>
    </w:p>
    <w:p w14:paraId="1C6C936C" w14:textId="097758C0" w:rsidR="00E80574" w:rsidRPr="00990588" w:rsidRDefault="00E80574" w:rsidP="003C1B5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294646A" w14:textId="77777777" w:rsidR="0094443F" w:rsidRPr="00990588" w:rsidRDefault="0094443F" w:rsidP="003C1B5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17701C5" w14:textId="77777777" w:rsidR="00344BB7" w:rsidRPr="00990588" w:rsidRDefault="00344BB7" w:rsidP="00DA74BD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990588">
        <w:rPr>
          <w:rFonts w:ascii="Palatino Linotype" w:hAnsi="Palatino Linotype" w:cs="Tahoma"/>
          <w:b/>
          <w:color w:val="000000"/>
        </w:rPr>
        <w:t>DESARROLLO DE LA SESIÓN</w:t>
      </w:r>
    </w:p>
    <w:p w14:paraId="35CB284C" w14:textId="77777777" w:rsidR="00F766CB" w:rsidRPr="00990588" w:rsidRDefault="00F766CB" w:rsidP="0080268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color w:val="000000"/>
        </w:rPr>
      </w:pPr>
    </w:p>
    <w:p w14:paraId="7DBA12C9" w14:textId="1E5C35A2" w:rsidR="0094443F" w:rsidRPr="00990588" w:rsidRDefault="00344BB7" w:rsidP="0094443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Palatino Linotype" w:hAnsi="Palatino Linotype"/>
        </w:rPr>
      </w:pPr>
      <w:r w:rsidRPr="00990588">
        <w:rPr>
          <w:rFonts w:ascii="Palatino Linotype" w:hAnsi="Palatino Linotype" w:cs="Tahoma"/>
          <w:b/>
          <w:color w:val="000000"/>
        </w:rPr>
        <w:t xml:space="preserve">Primer punto: </w:t>
      </w:r>
      <w:r w:rsidR="0094443F" w:rsidRPr="00990588">
        <w:rPr>
          <w:rFonts w:ascii="Palatino Linotype" w:hAnsi="Palatino Linotype"/>
        </w:rPr>
        <w:t>Informe por parte de la Secretaría de Seguridad, Agencia Metropolitana de Control y Cuerpo de Agentes Metropolitanos de Control, sobre los protocolos de intervención en operativos efectuados en la intervención del Centro Histórico, control a Comerciantes Autónomos y los hechos suscitados en el Relleno Sanitario del Inga; y, resolución al respecto.</w:t>
      </w:r>
    </w:p>
    <w:p w14:paraId="666FA58C" w14:textId="77777777" w:rsidR="0094443F" w:rsidRPr="00990588" w:rsidRDefault="0094443F" w:rsidP="0094443F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42EE7DD" w14:textId="3A6DD705" w:rsidR="0094443F" w:rsidRPr="00990588" w:rsidRDefault="007F3FF1" w:rsidP="0094443F">
      <w:pPr>
        <w:spacing w:after="0" w:line="240" w:lineRule="auto"/>
        <w:jc w:val="both"/>
        <w:rPr>
          <w:rFonts w:ascii="Palatino Linotype" w:hAnsi="Palatino Linotype" w:cs="Tahoma"/>
        </w:rPr>
      </w:pPr>
      <w:r w:rsidRPr="00990588">
        <w:rPr>
          <w:rFonts w:ascii="Palatino Linotype" w:hAnsi="Palatino Linotype" w:cs="Tahoma"/>
          <w:b/>
          <w:bCs/>
        </w:rPr>
        <w:t xml:space="preserve">Daniela Valarezo, </w:t>
      </w:r>
      <w:r w:rsidR="0094443F" w:rsidRPr="00990588">
        <w:rPr>
          <w:rFonts w:ascii="Palatino Linotype" w:hAnsi="Palatino Linotype" w:cs="Tahoma"/>
          <w:b/>
          <w:bCs/>
        </w:rPr>
        <w:t>Secretar</w:t>
      </w:r>
      <w:r w:rsidRPr="00990588">
        <w:rPr>
          <w:rFonts w:ascii="Palatino Linotype" w:hAnsi="Palatino Linotype" w:cs="Tahoma"/>
          <w:b/>
          <w:bCs/>
        </w:rPr>
        <w:t>ia</w:t>
      </w:r>
      <w:r w:rsidR="0094443F" w:rsidRPr="00990588">
        <w:rPr>
          <w:rFonts w:ascii="Palatino Linotype" w:hAnsi="Palatino Linotype" w:cs="Tahoma"/>
          <w:b/>
          <w:bCs/>
        </w:rPr>
        <w:t xml:space="preserve"> General de Seguridad y Gobernabilidad</w:t>
      </w:r>
      <w:r w:rsidRPr="00990588">
        <w:rPr>
          <w:rFonts w:ascii="Palatino Linotype" w:hAnsi="Palatino Linotype" w:cs="Tahoma"/>
          <w:bCs/>
        </w:rPr>
        <w:t>,</w:t>
      </w:r>
      <w:r w:rsidR="0094443F" w:rsidRPr="00990588">
        <w:rPr>
          <w:rFonts w:ascii="Palatino Linotype" w:hAnsi="Palatino Linotype" w:cs="Tahoma"/>
          <w:bCs/>
        </w:rPr>
        <w:t xml:space="preserve"> procede a presentar el Manual Interinstitucional para la Gestión de intervención en el Centro Histórico y el Distrito Metropolitano de Quito. </w:t>
      </w:r>
    </w:p>
    <w:p w14:paraId="2F0B7964" w14:textId="18F631DC" w:rsidR="003C1B5E" w:rsidRPr="00990588" w:rsidRDefault="003C1B5E" w:rsidP="0094443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color w:val="000000"/>
        </w:rPr>
      </w:pPr>
    </w:p>
    <w:p w14:paraId="37E385A9" w14:textId="243E8024" w:rsidR="00011AB4" w:rsidRPr="00990588" w:rsidRDefault="007F3FF1" w:rsidP="00011AB4">
      <w:pPr>
        <w:pStyle w:val="Default"/>
        <w:rPr>
          <w:bCs/>
          <w:sz w:val="22"/>
          <w:szCs w:val="22"/>
        </w:rPr>
      </w:pPr>
      <w:r w:rsidRPr="00990588">
        <w:rPr>
          <w:rFonts w:cs="Tahoma"/>
          <w:b/>
          <w:sz w:val="22"/>
          <w:szCs w:val="22"/>
        </w:rPr>
        <w:t>Ramiro Aldaz, Director del Cuerpo de Agentes de Control Metropolitano,</w:t>
      </w:r>
      <w:r w:rsidRPr="00990588">
        <w:rPr>
          <w:rFonts w:cs="Tahoma"/>
          <w:sz w:val="22"/>
          <w:szCs w:val="22"/>
        </w:rPr>
        <w:t xml:space="preserve"> </w:t>
      </w:r>
      <w:r w:rsidR="00011AB4" w:rsidRPr="00990588">
        <w:rPr>
          <w:rFonts w:cs="Tahoma"/>
          <w:sz w:val="22"/>
          <w:szCs w:val="22"/>
        </w:rPr>
        <w:t xml:space="preserve">presenta su informe respecto de los </w:t>
      </w:r>
      <w:r w:rsidR="00011AB4" w:rsidRPr="00990588">
        <w:rPr>
          <w:bCs/>
          <w:sz w:val="22"/>
          <w:szCs w:val="22"/>
        </w:rPr>
        <w:t>hechos suscitados en el relleno sanitario del Inga el 25 de enero de 2021.</w:t>
      </w:r>
    </w:p>
    <w:p w14:paraId="10413AA6" w14:textId="77777777" w:rsidR="00011AB4" w:rsidRPr="00990588" w:rsidRDefault="00011AB4" w:rsidP="00011AB4">
      <w:pPr>
        <w:pStyle w:val="Default"/>
        <w:rPr>
          <w:rFonts w:cs="Tahoma"/>
          <w:sz w:val="22"/>
          <w:szCs w:val="22"/>
        </w:rPr>
      </w:pPr>
    </w:p>
    <w:p w14:paraId="444213E5" w14:textId="012841FE" w:rsidR="00024890" w:rsidRPr="00990588" w:rsidRDefault="00024890" w:rsidP="003F73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/>
        </w:rPr>
      </w:pPr>
      <w:r w:rsidRPr="00990588">
        <w:rPr>
          <w:rFonts w:ascii="Palatino Linotype" w:hAnsi="Palatino Linotype" w:cs="Tahoma"/>
          <w:b/>
          <w:color w:val="000000"/>
        </w:rPr>
        <w:t>Concejala Gissela Chalá, Presidenta de la Comisión,</w:t>
      </w:r>
      <w:r w:rsidRPr="00990588">
        <w:rPr>
          <w:rFonts w:ascii="Palatino Linotype" w:hAnsi="Palatino Linotype" w:cs="Tahoma"/>
          <w:color w:val="000000"/>
        </w:rPr>
        <w:t xml:space="preserve"> </w:t>
      </w:r>
      <w:r w:rsidR="00113C63" w:rsidRPr="00990588">
        <w:rPr>
          <w:rFonts w:ascii="Palatino Linotype" w:hAnsi="Palatino Linotype" w:cs="Tahoma"/>
          <w:color w:val="000000"/>
        </w:rPr>
        <w:t xml:space="preserve">manifiesta que está acuerdo en la recuperación del espacio </w:t>
      </w:r>
      <w:r w:rsidR="00D02297" w:rsidRPr="00990588">
        <w:rPr>
          <w:rFonts w:ascii="Palatino Linotype" w:hAnsi="Palatino Linotype" w:cs="Tahoma"/>
          <w:color w:val="000000"/>
        </w:rPr>
        <w:t>público,</w:t>
      </w:r>
      <w:r w:rsidR="00113C63" w:rsidRPr="00990588">
        <w:rPr>
          <w:rFonts w:ascii="Palatino Linotype" w:hAnsi="Palatino Linotype" w:cs="Tahoma"/>
          <w:color w:val="000000"/>
        </w:rPr>
        <w:t xml:space="preserve"> pero sin que se vulneren derechos, en ese sentido se ha pedido que existan protocolos de intervención con enfoque de derechos. </w:t>
      </w:r>
    </w:p>
    <w:p w14:paraId="0DC83A92" w14:textId="7BC8513B" w:rsidR="00024890" w:rsidRPr="00990588" w:rsidRDefault="00024890" w:rsidP="003F73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6C00173A" w14:textId="77777777" w:rsidR="00113C63" w:rsidRPr="00990588" w:rsidRDefault="00113C63" w:rsidP="002942C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/>
        </w:rPr>
      </w:pPr>
      <w:bookmarkStart w:id="0" w:name="_GoBack"/>
      <w:bookmarkEnd w:id="0"/>
      <w:r w:rsidRPr="00990588">
        <w:rPr>
          <w:rFonts w:ascii="Palatino Linotype" w:hAnsi="Palatino Linotype" w:cs="Tahoma"/>
          <w:color w:val="000000"/>
        </w:rPr>
        <w:t xml:space="preserve">La Comisión avoca conocimiento de los informes presentados. </w:t>
      </w:r>
    </w:p>
    <w:p w14:paraId="1DAF31B3" w14:textId="1ED366FF" w:rsidR="00344BB7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1DBFE31" w14:textId="5895B43B" w:rsidR="00D02297" w:rsidRPr="005D31ED" w:rsidRDefault="00D02297" w:rsidP="00D022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5D31ED">
        <w:rPr>
          <w:rFonts w:ascii="Palatino Linotype" w:hAnsi="Palatino Linotype" w:cs="Tahoma"/>
        </w:rPr>
        <w:t xml:space="preserve">La presidenta de la Comisión, </w:t>
      </w:r>
      <w:r w:rsidRPr="005D31ED">
        <w:rPr>
          <w:rFonts w:ascii="Palatino Linotype" w:hAnsi="Palatino Linotype" w:cs="Tahoma"/>
          <w:color w:val="000000"/>
        </w:rPr>
        <w:t xml:space="preserve">concejala </w:t>
      </w:r>
      <w:r w:rsidRPr="005D31ED">
        <w:rPr>
          <w:rFonts w:ascii="Palatino Linotype" w:hAnsi="Palatino Linotype" w:cs="Tahoma"/>
          <w:bCs/>
          <w:color w:val="000000"/>
        </w:rPr>
        <w:t>Gissela Chalá</w:t>
      </w:r>
      <w:r w:rsidRPr="005D31ED">
        <w:rPr>
          <w:rFonts w:ascii="Palatino Linotype" w:hAnsi="Palatino Linotype" w:cs="Tahoma"/>
          <w:color w:val="000000"/>
        </w:rPr>
        <w:t>,</w:t>
      </w:r>
      <w:r w:rsidRPr="005D31ED">
        <w:rPr>
          <w:rFonts w:ascii="Palatino Linotype" w:hAnsi="Palatino Linotype" w:cs="Tahoma"/>
        </w:rPr>
        <w:t xml:space="preserve"> sin tener más puntos a tratar, clausura la sesión siendo las 17h</w:t>
      </w:r>
      <w:r>
        <w:rPr>
          <w:rFonts w:ascii="Palatino Linotype" w:hAnsi="Palatino Linotype" w:cs="Tahoma"/>
        </w:rPr>
        <w:t>16</w:t>
      </w:r>
      <w:r w:rsidRPr="005D31ED">
        <w:rPr>
          <w:rFonts w:ascii="Palatino Linotype" w:hAnsi="Palatino Linotype" w:cs="Tahoma"/>
        </w:rPr>
        <w:t>.</w:t>
      </w:r>
    </w:p>
    <w:p w14:paraId="6FB34F67" w14:textId="77777777" w:rsidR="00D02297" w:rsidRPr="005D31ED" w:rsidRDefault="00D02297" w:rsidP="00D022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D02297" w:rsidRPr="005D31ED" w14:paraId="2EB9885C" w14:textId="77777777" w:rsidTr="00BD4DDC">
        <w:trPr>
          <w:trHeight w:val="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FA05B3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FINALIZACIÓN  SESIÓN</w:t>
            </w:r>
          </w:p>
        </w:tc>
      </w:tr>
      <w:tr w:rsidR="00D02297" w:rsidRPr="005D31ED" w14:paraId="021E2A9A" w14:textId="77777777" w:rsidTr="00BD4DDC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0ED38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892EE0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D7FD53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D02297" w:rsidRPr="005D31ED" w14:paraId="4D546109" w14:textId="77777777" w:rsidTr="00BD4DDC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A6E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88E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ADA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D02297" w:rsidRPr="005D31ED" w14:paraId="6AF37991" w14:textId="77777777" w:rsidTr="00BD4DDC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937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FBD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0EA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D02297" w:rsidRPr="005D31ED" w14:paraId="095A703E" w14:textId="77777777" w:rsidTr="00BD4DDC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38F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D5F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6BC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D02297" w:rsidRPr="005D31ED" w14:paraId="2D1E54F5" w14:textId="77777777" w:rsidTr="00BD4DDC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90BB1C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67110A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058DD0" w14:textId="77777777" w:rsidR="00D02297" w:rsidRPr="005D31ED" w:rsidRDefault="00D02297" w:rsidP="00BD4DDC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5D31E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2F22FD47" w14:textId="77777777" w:rsidR="00D02297" w:rsidRPr="00990588" w:rsidRDefault="00D0229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51271B2" w14:textId="2A2F98FE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  <w:r w:rsidRPr="00990588">
        <w:rPr>
          <w:rFonts w:ascii="Palatino Linotype" w:hAnsi="Palatino Linotype" w:cs="Tahoma"/>
        </w:rPr>
        <w:t xml:space="preserve">Para constancia, firma </w:t>
      </w:r>
      <w:r w:rsidR="000A3F76" w:rsidRPr="00990588">
        <w:rPr>
          <w:rFonts w:ascii="Palatino Linotype" w:hAnsi="Palatino Linotype" w:cs="Tahoma"/>
        </w:rPr>
        <w:t>la</w:t>
      </w:r>
      <w:r w:rsidRPr="00990588">
        <w:rPr>
          <w:rFonts w:ascii="Palatino Linotype" w:hAnsi="Palatino Linotype" w:cs="Tahoma"/>
        </w:rPr>
        <w:t xml:space="preserve"> </w:t>
      </w:r>
      <w:r w:rsidR="008725A6" w:rsidRPr="00990588">
        <w:rPr>
          <w:rFonts w:ascii="Palatino Linotype" w:hAnsi="Palatino Linotype" w:cs="Tahoma"/>
        </w:rPr>
        <w:t>p</w:t>
      </w:r>
      <w:r w:rsidRPr="00990588">
        <w:rPr>
          <w:rFonts w:ascii="Palatino Linotype" w:hAnsi="Palatino Linotype" w:cs="Tahoma"/>
        </w:rPr>
        <w:t>resident</w:t>
      </w:r>
      <w:r w:rsidR="00332041" w:rsidRPr="00990588">
        <w:rPr>
          <w:rFonts w:ascii="Palatino Linotype" w:hAnsi="Palatino Linotype" w:cs="Tahoma"/>
        </w:rPr>
        <w:t>a</w:t>
      </w:r>
      <w:r w:rsidRPr="00990588">
        <w:rPr>
          <w:rFonts w:ascii="Palatino Linotype" w:hAnsi="Palatino Linotype" w:cs="Tahoma"/>
        </w:rPr>
        <w:t xml:space="preserve"> de la Comisión </w:t>
      </w:r>
      <w:r w:rsidR="000A3F76" w:rsidRPr="00990588">
        <w:rPr>
          <w:rFonts w:ascii="Palatino Linotype" w:hAnsi="Palatino Linotype"/>
        </w:rPr>
        <w:t>de</w:t>
      </w:r>
      <w:r w:rsidR="000A3F76" w:rsidRPr="00990588">
        <w:rPr>
          <w:rFonts w:ascii="Palatino Linotype" w:eastAsiaTheme="minorHAnsi" w:hAnsi="Palatino Linotype" w:cs="NimbusRomNo9L"/>
          <w:color w:val="000000"/>
        </w:rPr>
        <w:t xml:space="preserve"> Igualdad, Género e Inclusión Social</w:t>
      </w:r>
      <w:r w:rsidR="000A3F76" w:rsidRPr="00990588">
        <w:rPr>
          <w:rFonts w:ascii="Palatino Linotype" w:hAnsi="Palatino Linotype"/>
        </w:rPr>
        <w:t xml:space="preserve"> </w:t>
      </w:r>
      <w:r w:rsidRPr="00990588">
        <w:rPr>
          <w:rFonts w:ascii="Palatino Linotype" w:hAnsi="Palatino Linotype" w:cs="Tahoma"/>
        </w:rPr>
        <w:t xml:space="preserve">y </w:t>
      </w:r>
      <w:r w:rsidR="00EB36E8" w:rsidRPr="00990588">
        <w:rPr>
          <w:rFonts w:ascii="Palatino Linotype" w:hAnsi="Palatino Linotype" w:cs="Tahoma"/>
        </w:rPr>
        <w:t>el</w:t>
      </w:r>
      <w:r w:rsidRPr="00990588">
        <w:rPr>
          <w:rFonts w:ascii="Palatino Linotype" w:hAnsi="Palatino Linotype" w:cs="Tahoma"/>
        </w:rPr>
        <w:t xml:space="preserve"> señor Secretari</w:t>
      </w:r>
      <w:r w:rsidR="00EB36E8" w:rsidRPr="00990588">
        <w:rPr>
          <w:rFonts w:ascii="Palatino Linotype" w:hAnsi="Palatino Linotype" w:cs="Tahoma"/>
        </w:rPr>
        <w:t>o</w:t>
      </w:r>
      <w:r w:rsidRPr="00990588">
        <w:rPr>
          <w:rFonts w:ascii="Palatino Linotype" w:hAnsi="Palatino Linotype" w:cs="Tahoma"/>
        </w:rPr>
        <w:t xml:space="preserve"> General del Concejo Metropolitano de Quito.</w:t>
      </w:r>
    </w:p>
    <w:p w14:paraId="23F60C19" w14:textId="55105B83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F938BA0" w14:textId="77777777" w:rsidR="00C67458" w:rsidRPr="00990588" w:rsidRDefault="00C67458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13AE6D6" w14:textId="77777777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BB66BB8" w14:textId="77777777" w:rsidR="00344BB7" w:rsidRPr="00990588" w:rsidRDefault="00344BB7" w:rsidP="00DA74BD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04F52B9" w14:textId="1E6C7AE8" w:rsidR="00344BB7" w:rsidRPr="00990588" w:rsidRDefault="00DB063F" w:rsidP="00DA74BD">
      <w:pPr>
        <w:autoSpaceDE w:val="0"/>
        <w:spacing w:after="0" w:line="240" w:lineRule="auto"/>
        <w:jc w:val="both"/>
        <w:rPr>
          <w:rFonts w:ascii="Palatino Linotype" w:hAnsi="Palatino Linotype" w:cs="Times"/>
        </w:rPr>
      </w:pPr>
      <w:r w:rsidRPr="00990588">
        <w:rPr>
          <w:rFonts w:ascii="Palatino Linotype" w:hAnsi="Palatino Linotype"/>
        </w:rPr>
        <w:t xml:space="preserve">Concejala </w:t>
      </w:r>
      <w:r w:rsidR="000A3F76" w:rsidRPr="00990588">
        <w:rPr>
          <w:rFonts w:ascii="Palatino Linotype" w:hAnsi="Palatino Linotype"/>
        </w:rPr>
        <w:t>Gissela Chalá</w:t>
      </w:r>
      <w:r w:rsidR="00344BB7" w:rsidRPr="00990588">
        <w:rPr>
          <w:rFonts w:ascii="Palatino Linotype" w:hAnsi="Palatino Linotype"/>
        </w:rPr>
        <w:tab/>
      </w:r>
      <w:r w:rsidR="00344BB7" w:rsidRPr="00990588">
        <w:rPr>
          <w:rFonts w:ascii="Palatino Linotype" w:hAnsi="Palatino Linotype"/>
          <w:b/>
        </w:rPr>
        <w:tab/>
      </w:r>
      <w:r w:rsidR="00344BB7" w:rsidRPr="00990588">
        <w:rPr>
          <w:rFonts w:ascii="Palatino Linotype" w:hAnsi="Palatino Linotype"/>
          <w:b/>
        </w:rPr>
        <w:tab/>
      </w:r>
      <w:r w:rsidR="00D24999" w:rsidRPr="00990588">
        <w:rPr>
          <w:rFonts w:ascii="Palatino Linotype" w:hAnsi="Palatino Linotype"/>
          <w:b/>
        </w:rPr>
        <w:t xml:space="preserve">         </w:t>
      </w:r>
      <w:r w:rsidR="00105C2A" w:rsidRPr="00990588">
        <w:rPr>
          <w:rFonts w:ascii="Palatino Linotype" w:hAnsi="Palatino Linotype"/>
          <w:b/>
        </w:rPr>
        <w:t xml:space="preserve"> </w:t>
      </w:r>
      <w:r w:rsidR="00105601" w:rsidRPr="00990588">
        <w:rPr>
          <w:rFonts w:ascii="Palatino Linotype" w:hAnsi="Palatino Linotype"/>
          <w:b/>
        </w:rPr>
        <w:tab/>
      </w:r>
      <w:r w:rsidR="004F15A2" w:rsidRPr="00990588">
        <w:rPr>
          <w:rFonts w:ascii="Palatino Linotype" w:eastAsiaTheme="minorHAnsi" w:hAnsi="Palatino Linotype"/>
        </w:rPr>
        <w:t xml:space="preserve">Abg. </w:t>
      </w:r>
      <w:bookmarkStart w:id="1" w:name="_Hlk86219745"/>
      <w:bookmarkStart w:id="2" w:name="_Hlk86219539"/>
      <w:r w:rsidR="004F15A2" w:rsidRPr="00990588">
        <w:rPr>
          <w:rFonts w:ascii="Palatino Linotype" w:eastAsiaTheme="minorHAnsi" w:hAnsi="Palatino Linotype"/>
        </w:rPr>
        <w:t xml:space="preserve">Pablo </w:t>
      </w:r>
      <w:r w:rsidR="002F5E4E" w:rsidRPr="00990588">
        <w:rPr>
          <w:rFonts w:ascii="Palatino Linotype" w:eastAsiaTheme="minorHAnsi" w:hAnsi="Palatino Linotype"/>
        </w:rPr>
        <w:t>Santillán</w:t>
      </w:r>
      <w:r w:rsidR="004F15A2" w:rsidRPr="00990588">
        <w:rPr>
          <w:rFonts w:ascii="Palatino Linotype" w:eastAsiaTheme="minorHAnsi" w:hAnsi="Palatino Linotype"/>
        </w:rPr>
        <w:t xml:space="preserve"> Paredes</w:t>
      </w:r>
      <w:bookmarkEnd w:id="1"/>
    </w:p>
    <w:bookmarkEnd w:id="2"/>
    <w:p w14:paraId="5E257E17" w14:textId="0D607E7A" w:rsidR="00344BB7" w:rsidRPr="00990588" w:rsidRDefault="00344BB7" w:rsidP="00DA74BD">
      <w:pPr>
        <w:pStyle w:val="Sinespaciado"/>
        <w:jc w:val="both"/>
        <w:rPr>
          <w:rFonts w:ascii="Palatino Linotype" w:hAnsi="Palatino Linotype"/>
          <w:b/>
        </w:rPr>
      </w:pPr>
      <w:r w:rsidRPr="00990588">
        <w:rPr>
          <w:rFonts w:ascii="Palatino Linotype" w:hAnsi="Palatino Linotype"/>
          <w:b/>
        </w:rPr>
        <w:t>PRESIDENT</w:t>
      </w:r>
      <w:r w:rsidR="000A3F76" w:rsidRPr="00990588">
        <w:rPr>
          <w:rFonts w:ascii="Palatino Linotype" w:hAnsi="Palatino Linotype"/>
          <w:b/>
        </w:rPr>
        <w:t>A</w:t>
      </w:r>
      <w:r w:rsidRPr="00990588">
        <w:rPr>
          <w:rFonts w:ascii="Palatino Linotype" w:hAnsi="Palatino Linotype"/>
          <w:b/>
        </w:rPr>
        <w:t xml:space="preserve"> DE LA COMISIÓN </w:t>
      </w:r>
      <w:r w:rsidRPr="00990588">
        <w:rPr>
          <w:rFonts w:ascii="Palatino Linotype" w:hAnsi="Palatino Linotype"/>
          <w:b/>
        </w:rPr>
        <w:tab/>
      </w:r>
      <w:r w:rsidRPr="00990588">
        <w:rPr>
          <w:rFonts w:ascii="Palatino Linotype" w:hAnsi="Palatino Linotype"/>
          <w:b/>
        </w:rPr>
        <w:tab/>
      </w:r>
      <w:r w:rsidR="000A3F76" w:rsidRPr="00990588">
        <w:rPr>
          <w:rFonts w:ascii="Palatino Linotype" w:hAnsi="Palatino Linotype"/>
          <w:b/>
        </w:rPr>
        <w:t xml:space="preserve">   </w:t>
      </w:r>
      <w:r w:rsidR="00105601" w:rsidRPr="00990588">
        <w:rPr>
          <w:rFonts w:ascii="Palatino Linotype" w:hAnsi="Palatino Linotype"/>
          <w:b/>
        </w:rPr>
        <w:tab/>
      </w:r>
      <w:r w:rsidRPr="00990588">
        <w:rPr>
          <w:rFonts w:ascii="Palatino Linotype" w:hAnsi="Palatino Linotype"/>
          <w:b/>
        </w:rPr>
        <w:t>SECRETARI</w:t>
      </w:r>
      <w:r w:rsidR="00CC0BE0" w:rsidRPr="00990588">
        <w:rPr>
          <w:rFonts w:ascii="Palatino Linotype" w:hAnsi="Palatino Linotype"/>
          <w:b/>
        </w:rPr>
        <w:t>O</w:t>
      </w:r>
      <w:r w:rsidRPr="00990588">
        <w:rPr>
          <w:rFonts w:ascii="Palatino Linotype" w:hAnsi="Palatino Linotype"/>
          <w:b/>
        </w:rPr>
        <w:t xml:space="preserve"> GENERAL DEL</w:t>
      </w:r>
    </w:p>
    <w:p w14:paraId="5F630DFF" w14:textId="71FE2954" w:rsidR="00344BB7" w:rsidRPr="00990588" w:rsidRDefault="000A3F76" w:rsidP="00DA74BD">
      <w:pPr>
        <w:pStyle w:val="Sinespaciado"/>
        <w:jc w:val="both"/>
        <w:rPr>
          <w:rFonts w:ascii="Palatino Linotype" w:hAnsi="Palatino Linotype" w:cs="Tahoma"/>
          <w:b/>
        </w:rPr>
      </w:pPr>
      <w:r w:rsidRPr="00990588">
        <w:rPr>
          <w:rFonts w:ascii="Palatino Linotype" w:hAnsi="Palatino Linotype" w:cs="Tahoma"/>
          <w:b/>
        </w:rPr>
        <w:t>DE</w:t>
      </w:r>
      <w:r w:rsidRPr="00990588">
        <w:rPr>
          <w:rFonts w:ascii="Palatino Linotype" w:eastAsiaTheme="minorHAnsi" w:hAnsi="Palatino Linotype" w:cs="NimbusRomNo9L"/>
          <w:b/>
          <w:bCs/>
          <w:color w:val="000000"/>
        </w:rPr>
        <w:t xml:space="preserve"> IGUALDAD, GÉNERO E INCLUSIÓN </w:t>
      </w:r>
      <w:r w:rsidRPr="00990588">
        <w:rPr>
          <w:rFonts w:ascii="Palatino Linotype" w:hAnsi="Palatino Linotype" w:cs="Tahoma"/>
          <w:b/>
        </w:rPr>
        <w:t xml:space="preserve">            CONCEJO</w:t>
      </w:r>
      <w:r w:rsidR="00D24999" w:rsidRPr="00990588">
        <w:rPr>
          <w:rFonts w:ascii="Palatino Linotype" w:hAnsi="Palatino Linotype" w:cs="Tahoma"/>
          <w:b/>
        </w:rPr>
        <w:t xml:space="preserve"> </w:t>
      </w:r>
      <w:r w:rsidRPr="00990588">
        <w:rPr>
          <w:rFonts w:ascii="Palatino Linotype" w:hAnsi="Palatino Linotype" w:cs="Tahoma"/>
          <w:b/>
        </w:rPr>
        <w:t xml:space="preserve">METROPOLITANO </w:t>
      </w:r>
    </w:p>
    <w:p w14:paraId="1E284B7F" w14:textId="26201B97" w:rsidR="000A3F76" w:rsidRPr="00990588" w:rsidRDefault="000A3F76" w:rsidP="00DA74BD">
      <w:pPr>
        <w:pStyle w:val="Sinespaciado"/>
        <w:jc w:val="both"/>
        <w:rPr>
          <w:rFonts w:ascii="Palatino Linotype" w:hAnsi="Palatino Linotype" w:cs="Tahoma"/>
          <w:b/>
        </w:rPr>
      </w:pPr>
      <w:r w:rsidRPr="00990588">
        <w:rPr>
          <w:rFonts w:ascii="Palatino Linotype" w:eastAsiaTheme="minorHAnsi" w:hAnsi="Palatino Linotype" w:cs="NimbusRomNo9L"/>
          <w:b/>
          <w:bCs/>
          <w:color w:val="000000"/>
        </w:rPr>
        <w:t>SOCIAL</w:t>
      </w:r>
    </w:p>
    <w:p w14:paraId="4CF39641" w14:textId="77777777" w:rsidR="00344BB7" w:rsidRPr="00990588" w:rsidRDefault="00344BB7" w:rsidP="00DA74BD">
      <w:pPr>
        <w:pStyle w:val="Sinespaciado"/>
        <w:jc w:val="both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344BB7" w:rsidRPr="00990588" w14:paraId="789C0AB9" w14:textId="77777777" w:rsidTr="00F17ADA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D81B4C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RESUMEN DE  SESIÓN</w:t>
            </w:r>
          </w:p>
        </w:tc>
      </w:tr>
      <w:tr w:rsidR="00344BB7" w:rsidRPr="00990588" w14:paraId="466FCDFD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544C6D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04B6C1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E3FD0D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CC4AEC" w:rsidRPr="00990588" w14:paraId="01B30BC3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CE6" w14:textId="545EEE7C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32A" w14:textId="09AAA1EC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369" w14:textId="77777777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4AEC" w:rsidRPr="00990588" w14:paraId="5F5C3B4C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62F" w14:textId="4A7C7B18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891" w14:textId="0911B6EF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8E50" w14:textId="77777777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4AEC" w:rsidRPr="00990588" w14:paraId="7D83F62F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134" w14:textId="0B2552DB" w:rsidR="00CC4AEC" w:rsidRPr="00990588" w:rsidRDefault="004314DC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CA2" w14:textId="6E948A46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E653" w14:textId="77777777" w:rsidR="00CC4AEC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344BB7" w:rsidRPr="00990588" w14:paraId="31D5790A" w14:textId="77777777" w:rsidTr="00F17ADA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C07DB3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A2F87E" w14:textId="5DEC8791" w:rsidR="00344BB7" w:rsidRPr="00990588" w:rsidRDefault="00CC4AEC" w:rsidP="00DA74BD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23EA04" w14:textId="77777777" w:rsidR="00344BB7" w:rsidRPr="00990588" w:rsidRDefault="00344BB7" w:rsidP="00DA74BD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99058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65914973" w14:textId="77777777" w:rsidR="00344BB7" w:rsidRPr="00990588" w:rsidRDefault="00344BB7" w:rsidP="00DA74BD">
      <w:pPr>
        <w:pStyle w:val="Sinespaciado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344BB7" w:rsidRPr="00990588" w14:paraId="2134B7B7" w14:textId="77777777" w:rsidTr="00F17ADA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4C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833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E61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0C3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44B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 xml:space="preserve">Sumilla </w:t>
            </w:r>
          </w:p>
        </w:tc>
      </w:tr>
      <w:tr w:rsidR="00344BB7" w:rsidRPr="00990588" w14:paraId="4809D055" w14:textId="77777777" w:rsidTr="00F17ADA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27B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1210" w14:textId="19ADB1B7" w:rsidR="00344BB7" w:rsidRPr="00990588" w:rsidRDefault="00F774E1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Pamela Albuja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F9E8" w14:textId="0AB52EBF" w:rsidR="00344BB7" w:rsidRPr="00990588" w:rsidRDefault="008F3D37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S</w:t>
            </w:r>
            <w:r w:rsidR="007406B6" w:rsidRPr="00990588">
              <w:rPr>
                <w:rFonts w:ascii="Palatino Linotype" w:hAnsi="Palatino Linotype"/>
                <w:sz w:val="12"/>
                <w:szCs w:val="12"/>
              </w:rPr>
              <w:t>CIGIS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A21" w14:textId="6277CE4B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202</w:t>
            </w:r>
            <w:r w:rsidR="00990588">
              <w:rPr>
                <w:rFonts w:ascii="Palatino Linotype" w:hAnsi="Palatino Linotype"/>
                <w:sz w:val="12"/>
                <w:szCs w:val="12"/>
              </w:rPr>
              <w:t>2-02-05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D74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</w:tc>
      </w:tr>
      <w:tr w:rsidR="00344BB7" w:rsidRPr="00990588" w14:paraId="0D381B21" w14:textId="77777777" w:rsidTr="00F17ADA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AE0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b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b/>
                <w:sz w:val="12"/>
                <w:szCs w:val="12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FBA" w14:textId="209A5FD7" w:rsidR="00344BB7" w:rsidRPr="00990588" w:rsidRDefault="004F15A2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0FEE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3BC" w14:textId="7987FF4F" w:rsidR="00344BB7" w:rsidRPr="00990588" w:rsidRDefault="00990588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  <w:r w:rsidRPr="00990588">
              <w:rPr>
                <w:rFonts w:ascii="Palatino Linotype" w:hAnsi="Palatino Linotype"/>
                <w:sz w:val="12"/>
                <w:szCs w:val="12"/>
              </w:rPr>
              <w:t>202</w:t>
            </w:r>
            <w:r>
              <w:rPr>
                <w:rFonts w:ascii="Palatino Linotype" w:hAnsi="Palatino Linotype"/>
                <w:sz w:val="12"/>
                <w:szCs w:val="12"/>
              </w:rPr>
              <w:t>2-02-05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140" w14:textId="77777777" w:rsidR="00344BB7" w:rsidRPr="00990588" w:rsidRDefault="00344BB7" w:rsidP="00DA74BD">
            <w:pPr>
              <w:pStyle w:val="Sinespaciado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</w:tc>
      </w:tr>
    </w:tbl>
    <w:p w14:paraId="3C758386" w14:textId="77777777" w:rsidR="00344BB7" w:rsidRPr="00990588" w:rsidRDefault="00344BB7" w:rsidP="00DA74BD">
      <w:pPr>
        <w:spacing w:after="0" w:line="240" w:lineRule="auto"/>
        <w:rPr>
          <w:rFonts w:ascii="Palatino Linotype" w:hAnsi="Palatino Linotype"/>
        </w:rPr>
      </w:pPr>
    </w:p>
    <w:sectPr w:rsidR="00344BB7" w:rsidRPr="00990588" w:rsidSect="00915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C09C" w14:textId="77777777" w:rsidR="009675C2" w:rsidRDefault="009675C2">
      <w:pPr>
        <w:spacing w:after="0" w:line="240" w:lineRule="auto"/>
      </w:pPr>
      <w:r>
        <w:separator/>
      </w:r>
    </w:p>
  </w:endnote>
  <w:endnote w:type="continuationSeparator" w:id="0">
    <w:p w14:paraId="1C77623C" w14:textId="77777777" w:rsidR="009675C2" w:rsidRDefault="0096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FC68" w14:textId="77777777" w:rsidR="00F774E1" w:rsidRDefault="00F774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D71D5A0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2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D022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63B4" w14:textId="77777777" w:rsidR="00F774E1" w:rsidRDefault="00F774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C5E9" w14:textId="77777777" w:rsidR="009675C2" w:rsidRDefault="009675C2">
      <w:pPr>
        <w:spacing w:after="0" w:line="240" w:lineRule="auto"/>
      </w:pPr>
      <w:r>
        <w:separator/>
      </w:r>
    </w:p>
  </w:footnote>
  <w:footnote w:type="continuationSeparator" w:id="0">
    <w:p w14:paraId="0C67A2FE" w14:textId="77777777" w:rsidR="009675C2" w:rsidRDefault="0096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BD7" w14:textId="77777777" w:rsidR="00F774E1" w:rsidRDefault="00F77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8471" w14:textId="1DAA47F3" w:rsidR="00C67458" w:rsidRDefault="00C67458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2896F15F" wp14:editId="7FB12D7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DEBA" w14:textId="77777777" w:rsidR="00F774E1" w:rsidRDefault="00F77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270"/>
    <w:multiLevelType w:val="hybridMultilevel"/>
    <w:tmpl w:val="435482BE"/>
    <w:lvl w:ilvl="0" w:tplc="7158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122DD"/>
    <w:multiLevelType w:val="hybridMultilevel"/>
    <w:tmpl w:val="435482BE"/>
    <w:lvl w:ilvl="0" w:tplc="7158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16A88"/>
    <w:multiLevelType w:val="hybridMultilevel"/>
    <w:tmpl w:val="7D32587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51E23"/>
    <w:multiLevelType w:val="hybridMultilevel"/>
    <w:tmpl w:val="7D32587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FBE"/>
    <w:multiLevelType w:val="hybridMultilevel"/>
    <w:tmpl w:val="7D32587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B7"/>
    <w:rsid w:val="000010FC"/>
    <w:rsid w:val="00011AB4"/>
    <w:rsid w:val="000240ED"/>
    <w:rsid w:val="00024890"/>
    <w:rsid w:val="0007045C"/>
    <w:rsid w:val="0008614C"/>
    <w:rsid w:val="000A3F76"/>
    <w:rsid w:val="000A6A4E"/>
    <w:rsid w:val="000C290F"/>
    <w:rsid w:val="000C2BF3"/>
    <w:rsid w:val="000D4BE5"/>
    <w:rsid w:val="000E16B4"/>
    <w:rsid w:val="000E2AC2"/>
    <w:rsid w:val="00105601"/>
    <w:rsid w:val="00105C2A"/>
    <w:rsid w:val="00113C63"/>
    <w:rsid w:val="001214E7"/>
    <w:rsid w:val="0013201D"/>
    <w:rsid w:val="00137056"/>
    <w:rsid w:val="001372F8"/>
    <w:rsid w:val="00143A76"/>
    <w:rsid w:val="001716C4"/>
    <w:rsid w:val="00186731"/>
    <w:rsid w:val="0018772C"/>
    <w:rsid w:val="001956BD"/>
    <w:rsid w:val="001B106B"/>
    <w:rsid w:val="001B2738"/>
    <w:rsid w:val="001D6E5A"/>
    <w:rsid w:val="001F5C9B"/>
    <w:rsid w:val="002128E1"/>
    <w:rsid w:val="00235148"/>
    <w:rsid w:val="00262799"/>
    <w:rsid w:val="0026513B"/>
    <w:rsid w:val="00266CE3"/>
    <w:rsid w:val="002725F8"/>
    <w:rsid w:val="002942CF"/>
    <w:rsid w:val="002A1C22"/>
    <w:rsid w:val="002A2CD7"/>
    <w:rsid w:val="002C32C8"/>
    <w:rsid w:val="002C631B"/>
    <w:rsid w:val="002D6E28"/>
    <w:rsid w:val="002E6796"/>
    <w:rsid w:val="002F3F8D"/>
    <w:rsid w:val="002F5E4E"/>
    <w:rsid w:val="00321B3D"/>
    <w:rsid w:val="0032313A"/>
    <w:rsid w:val="00330157"/>
    <w:rsid w:val="00332041"/>
    <w:rsid w:val="00344BB7"/>
    <w:rsid w:val="00347198"/>
    <w:rsid w:val="0036158F"/>
    <w:rsid w:val="00364A8F"/>
    <w:rsid w:val="00372AED"/>
    <w:rsid w:val="00392642"/>
    <w:rsid w:val="003C1A83"/>
    <w:rsid w:val="003C1B5E"/>
    <w:rsid w:val="003D2102"/>
    <w:rsid w:val="003D3D0B"/>
    <w:rsid w:val="003F738F"/>
    <w:rsid w:val="0040726E"/>
    <w:rsid w:val="00407D0E"/>
    <w:rsid w:val="004106AD"/>
    <w:rsid w:val="004107C1"/>
    <w:rsid w:val="0042559F"/>
    <w:rsid w:val="004314DC"/>
    <w:rsid w:val="00444A91"/>
    <w:rsid w:val="00481096"/>
    <w:rsid w:val="00481941"/>
    <w:rsid w:val="004A5B2E"/>
    <w:rsid w:val="004C4136"/>
    <w:rsid w:val="004D04DE"/>
    <w:rsid w:val="004F15A2"/>
    <w:rsid w:val="004F3E4A"/>
    <w:rsid w:val="005033FF"/>
    <w:rsid w:val="00507DE3"/>
    <w:rsid w:val="005512F5"/>
    <w:rsid w:val="00556410"/>
    <w:rsid w:val="00562117"/>
    <w:rsid w:val="00595AF6"/>
    <w:rsid w:val="005A0ADB"/>
    <w:rsid w:val="005A1DDE"/>
    <w:rsid w:val="005B4B70"/>
    <w:rsid w:val="005C0064"/>
    <w:rsid w:val="005C4368"/>
    <w:rsid w:val="005C6000"/>
    <w:rsid w:val="005D31ED"/>
    <w:rsid w:val="006372C5"/>
    <w:rsid w:val="00665AB7"/>
    <w:rsid w:val="006D4E83"/>
    <w:rsid w:val="006F1576"/>
    <w:rsid w:val="0070519D"/>
    <w:rsid w:val="00722E1D"/>
    <w:rsid w:val="00734F02"/>
    <w:rsid w:val="007406B6"/>
    <w:rsid w:val="007B2B24"/>
    <w:rsid w:val="007D361C"/>
    <w:rsid w:val="007D796B"/>
    <w:rsid w:val="007E1646"/>
    <w:rsid w:val="007E181B"/>
    <w:rsid w:val="007E351A"/>
    <w:rsid w:val="007F3FF1"/>
    <w:rsid w:val="007F4627"/>
    <w:rsid w:val="007F4B72"/>
    <w:rsid w:val="00802683"/>
    <w:rsid w:val="0080554C"/>
    <w:rsid w:val="00837673"/>
    <w:rsid w:val="00853262"/>
    <w:rsid w:val="00865340"/>
    <w:rsid w:val="008725A6"/>
    <w:rsid w:val="00874554"/>
    <w:rsid w:val="00897242"/>
    <w:rsid w:val="008D0659"/>
    <w:rsid w:val="008D20E8"/>
    <w:rsid w:val="008D60B4"/>
    <w:rsid w:val="008F1317"/>
    <w:rsid w:val="008F3D37"/>
    <w:rsid w:val="00900FA9"/>
    <w:rsid w:val="009152A8"/>
    <w:rsid w:val="00923299"/>
    <w:rsid w:val="009427CB"/>
    <w:rsid w:val="0094443F"/>
    <w:rsid w:val="009506B7"/>
    <w:rsid w:val="009600EF"/>
    <w:rsid w:val="00962FE7"/>
    <w:rsid w:val="009675C2"/>
    <w:rsid w:val="009760B3"/>
    <w:rsid w:val="00990588"/>
    <w:rsid w:val="00990680"/>
    <w:rsid w:val="00992218"/>
    <w:rsid w:val="009E3F62"/>
    <w:rsid w:val="009F004D"/>
    <w:rsid w:val="00A13B6B"/>
    <w:rsid w:val="00A33781"/>
    <w:rsid w:val="00A35A9E"/>
    <w:rsid w:val="00A82F6A"/>
    <w:rsid w:val="00AB4217"/>
    <w:rsid w:val="00AD0E00"/>
    <w:rsid w:val="00AE0406"/>
    <w:rsid w:val="00AF7B12"/>
    <w:rsid w:val="00B0469B"/>
    <w:rsid w:val="00B14DAF"/>
    <w:rsid w:val="00B222E4"/>
    <w:rsid w:val="00B37989"/>
    <w:rsid w:val="00B427AD"/>
    <w:rsid w:val="00B6308F"/>
    <w:rsid w:val="00B735FD"/>
    <w:rsid w:val="00B83522"/>
    <w:rsid w:val="00BA1060"/>
    <w:rsid w:val="00BB5CE5"/>
    <w:rsid w:val="00BD4E5B"/>
    <w:rsid w:val="00BD564F"/>
    <w:rsid w:val="00BF0C69"/>
    <w:rsid w:val="00C11450"/>
    <w:rsid w:val="00C11741"/>
    <w:rsid w:val="00C1258E"/>
    <w:rsid w:val="00C32E0B"/>
    <w:rsid w:val="00C427DA"/>
    <w:rsid w:val="00C5768B"/>
    <w:rsid w:val="00C57EBB"/>
    <w:rsid w:val="00C6163E"/>
    <w:rsid w:val="00C67458"/>
    <w:rsid w:val="00C74887"/>
    <w:rsid w:val="00C750FF"/>
    <w:rsid w:val="00C80EB2"/>
    <w:rsid w:val="00C863EA"/>
    <w:rsid w:val="00C90911"/>
    <w:rsid w:val="00C90B58"/>
    <w:rsid w:val="00C92948"/>
    <w:rsid w:val="00C933FB"/>
    <w:rsid w:val="00CA46F7"/>
    <w:rsid w:val="00CA4DCD"/>
    <w:rsid w:val="00CC0BE0"/>
    <w:rsid w:val="00CC3F27"/>
    <w:rsid w:val="00CC4AEC"/>
    <w:rsid w:val="00D02297"/>
    <w:rsid w:val="00D24999"/>
    <w:rsid w:val="00D6024E"/>
    <w:rsid w:val="00D87DE0"/>
    <w:rsid w:val="00DA5215"/>
    <w:rsid w:val="00DA74BD"/>
    <w:rsid w:val="00DB063F"/>
    <w:rsid w:val="00DB6186"/>
    <w:rsid w:val="00DD1044"/>
    <w:rsid w:val="00DD3D75"/>
    <w:rsid w:val="00E1724E"/>
    <w:rsid w:val="00E311ED"/>
    <w:rsid w:val="00E57599"/>
    <w:rsid w:val="00E70B16"/>
    <w:rsid w:val="00E80574"/>
    <w:rsid w:val="00E8332B"/>
    <w:rsid w:val="00EA43C0"/>
    <w:rsid w:val="00EB36E8"/>
    <w:rsid w:val="00EB3B09"/>
    <w:rsid w:val="00EE4F3D"/>
    <w:rsid w:val="00EE6E44"/>
    <w:rsid w:val="00F01CA3"/>
    <w:rsid w:val="00F02BF6"/>
    <w:rsid w:val="00F074B3"/>
    <w:rsid w:val="00F425AC"/>
    <w:rsid w:val="00F6347E"/>
    <w:rsid w:val="00F66003"/>
    <w:rsid w:val="00F739BF"/>
    <w:rsid w:val="00F766CB"/>
    <w:rsid w:val="00F774E1"/>
    <w:rsid w:val="00F96F1B"/>
    <w:rsid w:val="00FB0B1F"/>
    <w:rsid w:val="00FB5039"/>
    <w:rsid w:val="00FD627C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6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58"/>
    <w:rPr>
      <w:rFonts w:ascii="Calibri" w:eastAsia="MS Mincho" w:hAnsi="Calibri" w:cs="Times New Roman"/>
      <w:lang w:val="es-EC"/>
    </w:rPr>
  </w:style>
  <w:style w:type="paragraph" w:customStyle="1" w:styleId="Default">
    <w:name w:val="Default"/>
    <w:rsid w:val="0039264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  <w:style w:type="paragraph" w:styleId="Prrafodelista">
    <w:name w:val="List Paragraph"/>
    <w:basedOn w:val="Normal"/>
    <w:uiPriority w:val="1"/>
    <w:qFormat/>
    <w:rsid w:val="0041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Alba Pamela Albuja Pupiales</cp:lastModifiedBy>
  <cp:revision>117</cp:revision>
  <dcterms:created xsi:type="dcterms:W3CDTF">2021-11-09T18:05:00Z</dcterms:created>
  <dcterms:modified xsi:type="dcterms:W3CDTF">2022-07-29T14:45:00Z</dcterms:modified>
</cp:coreProperties>
</file>