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D00484" w14:textId="77777777" w:rsidR="00376DBC" w:rsidRPr="00A207B5" w:rsidRDefault="00C37D64">
      <w:pPr>
        <w:pStyle w:val="Ttulo1"/>
        <w:spacing w:before="153" w:line="276" w:lineRule="auto"/>
        <w:ind w:left="519" w:right="513"/>
        <w:jc w:val="center"/>
      </w:pPr>
      <w:r w:rsidRPr="00A207B5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9EBD41E" wp14:editId="37352657">
                <wp:simplePos x="0" y="0"/>
                <wp:positionH relativeFrom="page">
                  <wp:posOffset>6318885</wp:posOffset>
                </wp:positionH>
                <wp:positionV relativeFrom="page">
                  <wp:posOffset>10189210</wp:posOffset>
                </wp:positionV>
                <wp:extent cx="34988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15237">
                          <a:solidFill>
                            <a:srgbClr val="3F6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BDCC3A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5pt,802.3pt" to="525.1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" strokecolor="#3f6797" strokeweight=".42325mm">
                <w10:wrap anchorx="page" anchory="page"/>
              </v:line>
            </w:pict>
          </mc:Fallback>
        </mc:AlternateContent>
      </w:r>
      <w:bookmarkStart w:id="1" w:name="Page_1"/>
      <w:bookmarkEnd w:id="1"/>
      <w:r w:rsidR="005163EB">
        <w:t>CONVOCATORIA A SESIÓN ORDINARIA</w:t>
      </w:r>
      <w:r w:rsidR="00217C05">
        <w:t xml:space="preserve"> DE LA COMISIÓN DE IGUALDAD, GÉ</w:t>
      </w:r>
      <w:r w:rsidR="008F0E72" w:rsidRPr="00A207B5">
        <w:t>NERO E INCLUSIÓN SOCIAL</w:t>
      </w:r>
    </w:p>
    <w:p w14:paraId="354A0CF4" w14:textId="77777777" w:rsidR="00376DBC" w:rsidRPr="00A207B5" w:rsidRDefault="008F0E72">
      <w:pPr>
        <w:pStyle w:val="Textoindependiente"/>
        <w:spacing w:before="195"/>
        <w:ind w:left="456" w:right="513"/>
        <w:jc w:val="center"/>
      </w:pPr>
      <w:r w:rsidRPr="00A207B5">
        <w:rPr>
          <w:w w:val="105"/>
        </w:rPr>
        <w:t>EJE SOCIAL</w:t>
      </w:r>
    </w:p>
    <w:p w14:paraId="74DFADAD" w14:textId="493DA4FA" w:rsidR="00376DBC" w:rsidRPr="00A207B5" w:rsidRDefault="008F0E72">
      <w:pPr>
        <w:pStyle w:val="Textoindependiente"/>
        <w:spacing w:before="233" w:line="278" w:lineRule="auto"/>
        <w:ind w:left="112" w:right="105" w:firstLine="10"/>
        <w:jc w:val="both"/>
      </w:pPr>
      <w:r w:rsidRPr="00A207B5">
        <w:t>POR DISPOSICIÓN DE LA CONCEJALA GISSELA CHALÁ REINOSO, PRESIDENTA</w:t>
      </w:r>
      <w:r w:rsidRPr="00A207B5">
        <w:rPr>
          <w:spacing w:val="1"/>
        </w:rPr>
        <w:t xml:space="preserve"> </w:t>
      </w:r>
      <w:r w:rsidRPr="00A207B5">
        <w:t>DE</w:t>
      </w:r>
      <w:r w:rsidRPr="00A207B5">
        <w:rPr>
          <w:spacing w:val="-10"/>
        </w:rPr>
        <w:t xml:space="preserve"> </w:t>
      </w:r>
      <w:r w:rsidRPr="00A207B5">
        <w:t>LA</w:t>
      </w:r>
      <w:r w:rsidRPr="00A207B5">
        <w:rPr>
          <w:spacing w:val="-10"/>
        </w:rPr>
        <w:t xml:space="preserve"> </w:t>
      </w:r>
      <w:r w:rsidRPr="00A207B5">
        <w:t>COMISIÓN</w:t>
      </w:r>
      <w:r w:rsidRPr="00A207B5">
        <w:rPr>
          <w:spacing w:val="3"/>
        </w:rPr>
        <w:t xml:space="preserve"> </w:t>
      </w:r>
      <w:r w:rsidRPr="00A207B5">
        <w:t>DE</w:t>
      </w:r>
      <w:r w:rsidRPr="00A207B5">
        <w:rPr>
          <w:spacing w:val="-4"/>
        </w:rPr>
        <w:t xml:space="preserve"> </w:t>
      </w:r>
      <w:r w:rsidR="00217C05">
        <w:t>IGUALDAD, GÉ</w:t>
      </w:r>
      <w:r w:rsidRPr="00A207B5">
        <w:t>NERO</w:t>
      </w:r>
      <w:r w:rsidRPr="00A207B5">
        <w:rPr>
          <w:spacing w:val="-6"/>
        </w:rPr>
        <w:t xml:space="preserve"> </w:t>
      </w:r>
      <w:r w:rsidRPr="00A207B5">
        <w:rPr>
          <w:color w:val="0E0E0E"/>
        </w:rPr>
        <w:t>E</w:t>
      </w:r>
      <w:r w:rsidRPr="00A207B5">
        <w:rPr>
          <w:color w:val="0E0E0E"/>
          <w:spacing w:val="-7"/>
        </w:rPr>
        <w:t xml:space="preserve"> </w:t>
      </w:r>
      <w:r w:rsidRPr="00A207B5">
        <w:t>INCLUSIÓN</w:t>
      </w:r>
      <w:r w:rsidRPr="00A207B5">
        <w:rPr>
          <w:spacing w:val="9"/>
        </w:rPr>
        <w:t xml:space="preserve"> </w:t>
      </w:r>
      <w:r w:rsidRPr="00A207B5">
        <w:t>SOCIAL. EN CU</w:t>
      </w:r>
      <w:r>
        <w:t>MPLIMIENTO DE LOS DEBERES Y ATRIBUCIONES ESTABLECI</w:t>
      </w:r>
      <w:r w:rsidRPr="00A207B5">
        <w:t xml:space="preserve">DOS EN EL </w:t>
      </w:r>
      <w:r w:rsidRPr="00A207B5">
        <w:rPr>
          <w:b/>
        </w:rPr>
        <w:t xml:space="preserve">ART. 1.1.18 LITERALES C) Y D) DEL CÓDIGO MUNICIPAL, </w:t>
      </w:r>
      <w:r w:rsidRPr="00A207B5">
        <w:t>CON</w:t>
      </w:r>
      <w:r>
        <w:t xml:space="preserve">VOCO A USTEDES A LA SESIÓN </w:t>
      </w:r>
      <w:r w:rsidRPr="00A207B5">
        <w:t>ORDINARIA DE LA COMISIÓN</w:t>
      </w:r>
      <w:r>
        <w:t xml:space="preserve"> EN MENCIÓN. Q</w:t>
      </w:r>
      <w:r w:rsidRPr="00A207B5">
        <w:t>UE</w:t>
      </w:r>
      <w:r w:rsidRPr="00A207B5">
        <w:rPr>
          <w:spacing w:val="-7"/>
        </w:rPr>
        <w:t xml:space="preserve"> </w:t>
      </w:r>
      <w:r w:rsidRPr="00A207B5">
        <w:t>SE</w:t>
      </w:r>
      <w:r w:rsidRPr="00A207B5">
        <w:rPr>
          <w:spacing w:val="-13"/>
        </w:rPr>
        <w:t xml:space="preserve"> </w:t>
      </w:r>
      <w:r w:rsidRPr="00A207B5">
        <w:t>LLEVARÁ</w:t>
      </w:r>
      <w:r w:rsidRPr="00A207B5">
        <w:rPr>
          <w:spacing w:val="10"/>
        </w:rPr>
        <w:t xml:space="preserve"> </w:t>
      </w:r>
      <w:r w:rsidRPr="00A207B5">
        <w:t>A</w:t>
      </w:r>
      <w:r w:rsidRPr="00A207B5">
        <w:rPr>
          <w:spacing w:val="-6"/>
        </w:rPr>
        <w:t xml:space="preserve"> </w:t>
      </w:r>
      <w:r w:rsidRPr="00A207B5">
        <w:t>CABO</w:t>
      </w:r>
      <w:r w:rsidRPr="00A207B5">
        <w:rPr>
          <w:spacing w:val="1"/>
        </w:rPr>
        <w:t xml:space="preserve"> </w:t>
      </w:r>
      <w:r w:rsidR="005A715C">
        <w:rPr>
          <w:spacing w:val="1"/>
        </w:rPr>
        <w:t xml:space="preserve">DE MANERA VIRTUAL </w:t>
      </w:r>
      <w:r w:rsidRPr="00A207B5">
        <w:t>EL</w:t>
      </w:r>
      <w:r w:rsidRPr="00A207B5">
        <w:rPr>
          <w:spacing w:val="-17"/>
        </w:rPr>
        <w:t xml:space="preserve"> </w:t>
      </w:r>
      <w:r w:rsidRPr="00A207B5">
        <w:t>DÍA</w:t>
      </w:r>
      <w:r w:rsidRPr="00A207B5">
        <w:rPr>
          <w:spacing w:val="11"/>
        </w:rPr>
        <w:t xml:space="preserve"> </w:t>
      </w:r>
      <w:r w:rsidR="005A715C">
        <w:rPr>
          <w:b/>
        </w:rPr>
        <w:t>VIERNES</w:t>
      </w:r>
      <w:r w:rsidR="00473776">
        <w:rPr>
          <w:b/>
        </w:rPr>
        <w:t xml:space="preserve"> </w:t>
      </w:r>
      <w:r w:rsidR="005A715C">
        <w:rPr>
          <w:b/>
        </w:rPr>
        <w:t>11</w:t>
      </w:r>
      <w:r w:rsidRPr="003253EE">
        <w:rPr>
          <w:b/>
        </w:rPr>
        <w:t xml:space="preserve"> DE </w:t>
      </w:r>
      <w:r w:rsidR="005A715C">
        <w:rPr>
          <w:b/>
        </w:rPr>
        <w:t>FEBRERO</w:t>
      </w:r>
      <w:r w:rsidRPr="003253EE">
        <w:rPr>
          <w:b/>
          <w:spacing w:val="-9"/>
        </w:rPr>
        <w:t xml:space="preserve"> </w:t>
      </w:r>
      <w:r w:rsidRPr="003253EE">
        <w:rPr>
          <w:b/>
        </w:rPr>
        <w:t>DE</w:t>
      </w:r>
      <w:r w:rsidRPr="003253EE">
        <w:rPr>
          <w:b/>
          <w:spacing w:val="-7"/>
        </w:rPr>
        <w:t xml:space="preserve"> </w:t>
      </w:r>
      <w:r w:rsidRPr="003253EE">
        <w:rPr>
          <w:b/>
        </w:rPr>
        <w:t>202</w:t>
      </w:r>
      <w:r w:rsidR="005A715C">
        <w:rPr>
          <w:b/>
        </w:rPr>
        <w:t>2</w:t>
      </w:r>
      <w:r w:rsidRPr="003253EE">
        <w:rPr>
          <w:b/>
          <w:spacing w:val="-8"/>
        </w:rPr>
        <w:t xml:space="preserve"> </w:t>
      </w:r>
      <w:r w:rsidRPr="003253EE">
        <w:rPr>
          <w:b/>
        </w:rPr>
        <w:t>A</w:t>
      </w:r>
      <w:r w:rsidRPr="003253EE">
        <w:rPr>
          <w:b/>
          <w:spacing w:val="-2"/>
        </w:rPr>
        <w:t xml:space="preserve"> </w:t>
      </w:r>
      <w:r w:rsidRPr="003253EE">
        <w:rPr>
          <w:b/>
        </w:rPr>
        <w:t>LAS</w:t>
      </w:r>
      <w:r w:rsidRPr="003253EE">
        <w:rPr>
          <w:b/>
          <w:spacing w:val="2"/>
        </w:rPr>
        <w:t xml:space="preserve"> </w:t>
      </w:r>
      <w:r>
        <w:rPr>
          <w:b/>
          <w:spacing w:val="2"/>
        </w:rPr>
        <w:t>1</w:t>
      </w:r>
      <w:r w:rsidR="00DA6171">
        <w:rPr>
          <w:b/>
          <w:spacing w:val="2"/>
        </w:rPr>
        <w:t>0</w:t>
      </w:r>
      <w:r>
        <w:rPr>
          <w:b/>
        </w:rPr>
        <w:t>H0</w:t>
      </w:r>
      <w:r w:rsidRPr="003253EE">
        <w:rPr>
          <w:b/>
        </w:rPr>
        <w:t>0</w:t>
      </w:r>
      <w:r w:rsidRPr="003253EE">
        <w:t>,</w:t>
      </w:r>
      <w:r w:rsidRPr="00A207B5">
        <w:rPr>
          <w:b/>
        </w:rPr>
        <w:t xml:space="preserve"> </w:t>
      </w:r>
      <w:r w:rsidRPr="00A207B5">
        <w:t>CON EL SIGUIENTE ORDEN DEL</w:t>
      </w:r>
      <w:r w:rsidRPr="00A207B5">
        <w:rPr>
          <w:spacing w:val="1"/>
        </w:rPr>
        <w:t xml:space="preserve"> </w:t>
      </w:r>
      <w:r w:rsidRPr="00A207B5">
        <w:t>DÍA:</w:t>
      </w:r>
    </w:p>
    <w:p w14:paraId="4416B92A" w14:textId="77777777" w:rsidR="007912F2" w:rsidRPr="007C20A4" w:rsidRDefault="007912F2" w:rsidP="007C20A4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14:paraId="4DE93514" w14:textId="77777777" w:rsidR="00E2441A" w:rsidRDefault="00E2441A" w:rsidP="00E2441A">
      <w:pPr>
        <w:pStyle w:val="Prrafodelista"/>
        <w:ind w:left="720" w:firstLine="0"/>
        <w:jc w:val="both"/>
        <w:rPr>
          <w:sz w:val="24"/>
          <w:szCs w:val="24"/>
        </w:rPr>
      </w:pPr>
    </w:p>
    <w:p w14:paraId="688DD1FC" w14:textId="77777777" w:rsidR="006A5795" w:rsidRPr="002B3632" w:rsidRDefault="00D64819" w:rsidP="002B3632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 w:rsidRPr="002B3632">
        <w:rPr>
          <w:sz w:val="24"/>
          <w:szCs w:val="24"/>
        </w:rPr>
        <w:t>Aprobación de actas</w:t>
      </w:r>
    </w:p>
    <w:p w14:paraId="38023ABC" w14:textId="77777777" w:rsidR="00752E8A" w:rsidRPr="002B3632" w:rsidRDefault="00752E8A" w:rsidP="002B3632">
      <w:pPr>
        <w:pStyle w:val="Prrafodelista"/>
        <w:tabs>
          <w:tab w:val="left" w:pos="828"/>
        </w:tabs>
        <w:spacing w:before="8"/>
        <w:ind w:left="720" w:firstLine="0"/>
        <w:jc w:val="both"/>
        <w:rPr>
          <w:sz w:val="24"/>
          <w:szCs w:val="24"/>
        </w:rPr>
      </w:pPr>
    </w:p>
    <w:p w14:paraId="48787EA8" w14:textId="77777777" w:rsidR="008A03E6" w:rsidRDefault="008A03E6" w:rsidP="008A03E6">
      <w:pPr>
        <w:pStyle w:val="Prrafodelista"/>
        <w:numPr>
          <w:ilvl w:val="0"/>
          <w:numId w:val="7"/>
        </w:numPr>
        <w:adjustRightInd w:val="0"/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Comisión General para recibir al Sr. Cesar </w:t>
      </w:r>
      <w:proofErr w:type="spellStart"/>
      <w:r>
        <w:rPr>
          <w:sz w:val="24"/>
          <w:szCs w:val="24"/>
        </w:rPr>
        <w:t>Toapanta</w:t>
      </w:r>
      <w:proofErr w:type="spellEnd"/>
      <w:r>
        <w:rPr>
          <w:sz w:val="24"/>
          <w:szCs w:val="24"/>
        </w:rPr>
        <w:t xml:space="preserve">  y Dr. Edgar Ortiz,  dirigentes  del Mercado de la parroquia de </w:t>
      </w:r>
      <w:proofErr w:type="spellStart"/>
      <w:r>
        <w:rPr>
          <w:sz w:val="24"/>
          <w:szCs w:val="24"/>
        </w:rPr>
        <w:t>Conocoto</w:t>
      </w:r>
      <w:proofErr w:type="spellEnd"/>
      <w:r>
        <w:rPr>
          <w:sz w:val="24"/>
          <w:szCs w:val="24"/>
        </w:rPr>
        <w:t>; y, resolución al respecto.</w:t>
      </w:r>
    </w:p>
    <w:p w14:paraId="7C3B2A1C" w14:textId="77777777" w:rsidR="00CA5FD8" w:rsidRPr="00CA5FD8" w:rsidRDefault="00CA5FD8" w:rsidP="00CA5FD8">
      <w:pPr>
        <w:pStyle w:val="Prrafodelista"/>
        <w:rPr>
          <w:sz w:val="24"/>
          <w:szCs w:val="24"/>
        </w:rPr>
      </w:pPr>
    </w:p>
    <w:p w14:paraId="7C18A672" w14:textId="027BC703" w:rsidR="008A03E6" w:rsidRPr="00762A49" w:rsidRDefault="00CA5FD8" w:rsidP="00762A49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 w:rsidRPr="00762A49">
        <w:rPr>
          <w:sz w:val="24"/>
          <w:szCs w:val="24"/>
        </w:rPr>
        <w:t>Informe por parte de la Secretaría de Seguridad y Gobernabilidad referente a la existencia de situaciones discriminatorias en la encuesta virtual de victimización 2021 publicada por el observatorio Metropolitano de Seguridad Ciudadana; y, resolución al respecto.</w:t>
      </w:r>
    </w:p>
    <w:p w14:paraId="0A58BDD9" w14:textId="77777777" w:rsidR="00C9559E" w:rsidRPr="00C9559E" w:rsidRDefault="00C9559E" w:rsidP="00C9559E">
      <w:pPr>
        <w:pStyle w:val="Prrafodelista"/>
        <w:rPr>
          <w:sz w:val="24"/>
          <w:szCs w:val="24"/>
        </w:rPr>
      </w:pPr>
    </w:p>
    <w:p w14:paraId="787E33B2" w14:textId="49280C1D" w:rsidR="00962901" w:rsidRDefault="00962901" w:rsidP="00962901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Presentación del </w:t>
      </w:r>
      <w:r w:rsidR="00A53A69">
        <w:rPr>
          <w:sz w:val="24"/>
          <w:szCs w:val="24"/>
        </w:rPr>
        <w:t xml:space="preserve">Informe </w:t>
      </w:r>
      <w:r>
        <w:rPr>
          <w:sz w:val="24"/>
          <w:szCs w:val="24"/>
        </w:rPr>
        <w:t xml:space="preserve">por parte de la Secretaría de Inclusión </w:t>
      </w:r>
      <w:r w:rsidR="00C9559E">
        <w:rPr>
          <w:sz w:val="24"/>
          <w:szCs w:val="24"/>
        </w:rPr>
        <w:t>Social</w:t>
      </w:r>
      <w:r>
        <w:rPr>
          <w:sz w:val="24"/>
          <w:szCs w:val="24"/>
        </w:rPr>
        <w:t xml:space="preserve"> </w:t>
      </w:r>
      <w:r w:rsidR="00C9559E">
        <w:rPr>
          <w:sz w:val="24"/>
          <w:szCs w:val="24"/>
        </w:rPr>
        <w:t>de</w:t>
      </w:r>
      <w:r w:rsidR="00430F9D">
        <w:rPr>
          <w:sz w:val="24"/>
          <w:szCs w:val="24"/>
        </w:rPr>
        <w:t xml:space="preserve"> </w:t>
      </w:r>
      <w:r w:rsidR="00C9559E">
        <w:rPr>
          <w:sz w:val="24"/>
          <w:szCs w:val="24"/>
        </w:rPr>
        <w:t>l</w:t>
      </w:r>
      <w:r w:rsidR="00430F9D">
        <w:rPr>
          <w:sz w:val="24"/>
          <w:szCs w:val="24"/>
        </w:rPr>
        <w:t>a</w:t>
      </w:r>
      <w:r w:rsidR="00C9559E">
        <w:rPr>
          <w:sz w:val="24"/>
          <w:szCs w:val="24"/>
        </w:rPr>
        <w:t xml:space="preserve"> </w:t>
      </w:r>
      <w:r w:rsidR="00430F9D">
        <w:rPr>
          <w:sz w:val="24"/>
          <w:szCs w:val="24"/>
        </w:rPr>
        <w:t>situación actual</w:t>
      </w:r>
      <w:r w:rsidR="00A53A69">
        <w:rPr>
          <w:sz w:val="24"/>
          <w:szCs w:val="24"/>
        </w:rPr>
        <w:t xml:space="preserve"> </w:t>
      </w:r>
      <w:r w:rsidR="00CA5FD8">
        <w:rPr>
          <w:sz w:val="24"/>
          <w:szCs w:val="24"/>
        </w:rPr>
        <w:t xml:space="preserve">referente al cumplimiento de la Resolución de Alcaldía No. A030 </w:t>
      </w:r>
      <w:r w:rsidR="00762A49">
        <w:rPr>
          <w:sz w:val="24"/>
          <w:szCs w:val="24"/>
        </w:rPr>
        <w:t>p</w:t>
      </w:r>
      <w:r w:rsidR="00CA5FD8">
        <w:rPr>
          <w:sz w:val="24"/>
          <w:szCs w:val="24"/>
        </w:rPr>
        <w:t xml:space="preserve">ara la conformación </w:t>
      </w:r>
      <w:r w:rsidR="00A53A69">
        <w:rPr>
          <w:sz w:val="24"/>
          <w:szCs w:val="24"/>
        </w:rPr>
        <w:t xml:space="preserve">de </w:t>
      </w:r>
      <w:r>
        <w:rPr>
          <w:sz w:val="24"/>
          <w:szCs w:val="24"/>
        </w:rPr>
        <w:t>la Junta de Protección de Derechos</w:t>
      </w:r>
      <w:r w:rsidR="00A53A69">
        <w:rPr>
          <w:sz w:val="24"/>
          <w:szCs w:val="24"/>
        </w:rPr>
        <w:t xml:space="preserve"> de </w:t>
      </w:r>
      <w:r>
        <w:rPr>
          <w:sz w:val="24"/>
          <w:szCs w:val="24"/>
        </w:rPr>
        <w:t>la Mujer y Adulto Mayor; y, resolución al respecto.</w:t>
      </w:r>
    </w:p>
    <w:p w14:paraId="1827E6B3" w14:textId="2BE56C93" w:rsidR="00F201CF" w:rsidRPr="00962901" w:rsidRDefault="00F201CF" w:rsidP="00962901">
      <w:pPr>
        <w:tabs>
          <w:tab w:val="left" w:pos="828"/>
        </w:tabs>
        <w:spacing w:before="8"/>
        <w:jc w:val="both"/>
        <w:rPr>
          <w:sz w:val="24"/>
          <w:szCs w:val="24"/>
        </w:rPr>
      </w:pPr>
    </w:p>
    <w:p w14:paraId="5CEEF032" w14:textId="53FB3987" w:rsidR="005A715C" w:rsidRDefault="00F201CF" w:rsidP="00F201CF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 w:rsidRPr="00F201CF">
        <w:rPr>
          <w:sz w:val="24"/>
          <w:szCs w:val="24"/>
        </w:rPr>
        <w:t>Informe por parte de la Secretaría de Inclusión Social referente</w:t>
      </w:r>
      <w:r w:rsidR="00430F9D">
        <w:rPr>
          <w:sz w:val="24"/>
          <w:szCs w:val="24"/>
        </w:rPr>
        <w:t xml:space="preserve"> a la situación actual de </w:t>
      </w:r>
      <w:r w:rsidR="00CA5FD8">
        <w:rPr>
          <w:sz w:val="24"/>
          <w:szCs w:val="24"/>
        </w:rPr>
        <w:t xml:space="preserve">personal y prestación del servicio de </w:t>
      </w:r>
      <w:r w:rsidRPr="00F201CF">
        <w:rPr>
          <w:sz w:val="24"/>
          <w:szCs w:val="24"/>
        </w:rPr>
        <w:t>las Juntas de Protección de Derechos</w:t>
      </w:r>
      <w:r w:rsidR="00A53A69">
        <w:rPr>
          <w:sz w:val="24"/>
          <w:szCs w:val="24"/>
        </w:rPr>
        <w:t xml:space="preserve"> de </w:t>
      </w:r>
      <w:r w:rsidR="00C50706">
        <w:rPr>
          <w:sz w:val="24"/>
          <w:szCs w:val="24"/>
        </w:rPr>
        <w:t xml:space="preserve">la </w:t>
      </w:r>
      <w:r w:rsidR="00A53A69">
        <w:rPr>
          <w:sz w:val="24"/>
          <w:szCs w:val="24"/>
        </w:rPr>
        <w:t>niñez</w:t>
      </w:r>
      <w:r w:rsidR="00C50706">
        <w:rPr>
          <w:sz w:val="24"/>
          <w:szCs w:val="24"/>
        </w:rPr>
        <w:t xml:space="preserve"> y adolescencia</w:t>
      </w:r>
      <w:r w:rsidRPr="00F201CF">
        <w:rPr>
          <w:sz w:val="24"/>
          <w:szCs w:val="24"/>
        </w:rPr>
        <w:t>;</w:t>
      </w:r>
      <w:r w:rsidR="00C50706">
        <w:rPr>
          <w:sz w:val="24"/>
          <w:szCs w:val="24"/>
        </w:rPr>
        <w:t xml:space="preserve"> y, resolución al respecto.</w:t>
      </w:r>
    </w:p>
    <w:p w14:paraId="44573FBE" w14:textId="77777777" w:rsidR="00430F9D" w:rsidRPr="00430F9D" w:rsidRDefault="00430F9D" w:rsidP="00430F9D">
      <w:pPr>
        <w:pStyle w:val="Prrafodelista"/>
        <w:rPr>
          <w:sz w:val="24"/>
          <w:szCs w:val="24"/>
        </w:rPr>
      </w:pPr>
    </w:p>
    <w:p w14:paraId="1567748E" w14:textId="77777777" w:rsidR="00CA5FD8" w:rsidRDefault="00CA5FD8" w:rsidP="00CA5FD8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Informe por parte de la Secretaría de Inclusión Social y Unidad Patronato Municipal San José del cumplimiento de la Resolución </w:t>
      </w:r>
      <w:r w:rsidRPr="004F3449">
        <w:rPr>
          <w:sz w:val="24"/>
          <w:szCs w:val="24"/>
        </w:rPr>
        <w:t xml:space="preserve">No. C 023 – 2019, referente a </w:t>
      </w:r>
      <w:r>
        <w:rPr>
          <w:sz w:val="24"/>
          <w:szCs w:val="24"/>
        </w:rPr>
        <w:t xml:space="preserve"> la </w:t>
      </w:r>
      <w:r w:rsidRPr="004F3449">
        <w:rPr>
          <w:sz w:val="24"/>
          <w:szCs w:val="24"/>
        </w:rPr>
        <w:t>política pública de desarrollo integral infantil incluyendo un modelo educativo y de salud integral, recogiendo los enfoques de cultura, juego y arte</w:t>
      </w:r>
      <w:r>
        <w:rPr>
          <w:sz w:val="24"/>
          <w:szCs w:val="24"/>
        </w:rPr>
        <w:t>; y, resolución al respecto.</w:t>
      </w:r>
    </w:p>
    <w:p w14:paraId="4E8FACC8" w14:textId="77777777" w:rsidR="00F201CF" w:rsidRPr="00F201CF" w:rsidRDefault="00F201CF" w:rsidP="00F201CF">
      <w:pPr>
        <w:pStyle w:val="Prrafodelista"/>
        <w:rPr>
          <w:sz w:val="24"/>
          <w:szCs w:val="24"/>
        </w:rPr>
      </w:pPr>
    </w:p>
    <w:p w14:paraId="13085DA8" w14:textId="42FDA576" w:rsidR="00714C51" w:rsidRPr="002B3632" w:rsidRDefault="00714C51" w:rsidP="002B3632">
      <w:pPr>
        <w:pStyle w:val="Prrafodelista"/>
        <w:numPr>
          <w:ilvl w:val="0"/>
          <w:numId w:val="7"/>
        </w:numPr>
        <w:tabs>
          <w:tab w:val="left" w:pos="828"/>
        </w:tabs>
        <w:spacing w:before="8"/>
        <w:jc w:val="both"/>
        <w:rPr>
          <w:sz w:val="24"/>
          <w:szCs w:val="24"/>
        </w:rPr>
      </w:pPr>
      <w:r w:rsidRPr="002B3632">
        <w:rPr>
          <w:sz w:val="24"/>
          <w:szCs w:val="24"/>
        </w:rPr>
        <w:t>Varios</w:t>
      </w:r>
    </w:p>
    <w:p w14:paraId="64A7E351" w14:textId="77777777" w:rsidR="00705361" w:rsidRPr="00705361" w:rsidRDefault="00705361" w:rsidP="00705361">
      <w:pPr>
        <w:pStyle w:val="Prrafodelista"/>
        <w:rPr>
          <w:sz w:val="24"/>
          <w:szCs w:val="24"/>
        </w:rPr>
      </w:pPr>
    </w:p>
    <w:p w14:paraId="7AB48209" w14:textId="77777777" w:rsidR="0080249F" w:rsidRDefault="0080249F">
      <w:pPr>
        <w:pStyle w:val="Ttulo1"/>
      </w:pPr>
    </w:p>
    <w:p w14:paraId="773BC442" w14:textId="77777777" w:rsidR="00376DBC" w:rsidRPr="00A207B5" w:rsidRDefault="00C37D64">
      <w:pPr>
        <w:pStyle w:val="Ttulo1"/>
        <w:rPr>
          <w:b w:val="0"/>
        </w:rPr>
      </w:pPr>
      <w:r w:rsidRPr="00A207B5">
        <w:t xml:space="preserve">LA PRESENTE CONVOCATORIA ESTA </w:t>
      </w:r>
      <w:r w:rsidRPr="003253EE">
        <w:t>DIRIGIDA A:</w:t>
      </w:r>
    </w:p>
    <w:p w14:paraId="4AE4FFAD" w14:textId="77777777" w:rsidR="00CD340C" w:rsidRDefault="00CD340C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position w:val="1"/>
        </w:rPr>
      </w:pPr>
    </w:p>
    <w:p w14:paraId="4E3178AC" w14:textId="32554E4F" w:rsidR="00376DBC" w:rsidRDefault="00C37D64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position w:val="1"/>
        </w:rPr>
      </w:pPr>
      <w:r w:rsidRPr="00A207B5">
        <w:rPr>
          <w:position w:val="1"/>
        </w:rPr>
        <w:t>Concejala</w:t>
      </w:r>
      <w:r w:rsidR="009D7B8E" w:rsidRPr="00A207B5">
        <w:rPr>
          <w:spacing w:val="-14"/>
          <w:position w:val="1"/>
        </w:rPr>
        <w:t xml:space="preserve"> Gissela Chalá </w:t>
      </w:r>
      <w:r w:rsidRPr="00A207B5">
        <w:rPr>
          <w:position w:val="1"/>
        </w:rPr>
        <w:t>Reinoso</w:t>
      </w:r>
      <w:r w:rsidRPr="00A207B5">
        <w:rPr>
          <w:position w:val="1"/>
        </w:rPr>
        <w:tab/>
      </w:r>
      <w:r w:rsidRPr="00A207B5">
        <w:rPr>
          <w:w w:val="95"/>
          <w:position w:val="1"/>
        </w:rPr>
        <w:t xml:space="preserve">Concejala </w:t>
      </w:r>
      <w:r w:rsidR="009D7B8E" w:rsidRPr="00A207B5">
        <w:rPr>
          <w:w w:val="95"/>
          <w:position w:val="1"/>
        </w:rPr>
        <w:t>Mónica Sandoval</w:t>
      </w:r>
      <w:r w:rsidRPr="00A207B5">
        <w:rPr>
          <w:w w:val="95"/>
          <w:position w:val="1"/>
        </w:rPr>
        <w:t xml:space="preserve"> </w:t>
      </w:r>
      <w:r w:rsidR="00C9559E">
        <w:rPr>
          <w:w w:val="95"/>
          <w:position w:val="1"/>
        </w:rPr>
        <w:t>Co</w:t>
      </w:r>
      <w:r w:rsidR="00C9559E">
        <w:rPr>
          <w:position w:val="1"/>
        </w:rPr>
        <w:t>ncejal Orlando Nú</w:t>
      </w:r>
      <w:r w:rsidR="005A715C">
        <w:rPr>
          <w:position w:val="1"/>
        </w:rPr>
        <w:t>ñez</w:t>
      </w:r>
    </w:p>
    <w:p w14:paraId="1AE4D04E" w14:textId="77777777" w:rsidR="003E0464" w:rsidRDefault="003E0464">
      <w:pPr>
        <w:pStyle w:val="Textoindependiente"/>
        <w:tabs>
          <w:tab w:val="left" w:pos="4349"/>
        </w:tabs>
        <w:spacing w:before="31" w:line="441" w:lineRule="auto"/>
        <w:ind w:left="117" w:right="2024" w:firstLine="9"/>
        <w:rPr>
          <w:b/>
          <w:position w:val="1"/>
        </w:rPr>
      </w:pPr>
    </w:p>
    <w:p w14:paraId="5AEF3CBE" w14:textId="2056385D" w:rsidR="00376DBC" w:rsidRPr="00A207B5" w:rsidRDefault="00F900F4">
      <w:pPr>
        <w:pStyle w:val="Ttulo1"/>
        <w:spacing w:before="2"/>
        <w:ind w:left="120"/>
      </w:pPr>
      <w:r>
        <w:t>FUNCIONARIOS CONV</w:t>
      </w:r>
      <w:r w:rsidR="00C37D64" w:rsidRPr="00A207B5">
        <w:t>OCADOS:</w:t>
      </w:r>
    </w:p>
    <w:p w14:paraId="26FA3232" w14:textId="77777777" w:rsidR="004300EF" w:rsidRPr="00A207B5" w:rsidRDefault="004300EF">
      <w:pPr>
        <w:rPr>
          <w:sz w:val="24"/>
          <w:szCs w:val="24"/>
        </w:rPr>
      </w:pPr>
    </w:p>
    <w:p w14:paraId="10D31FAA" w14:textId="78D74760" w:rsidR="00C818B1" w:rsidRPr="00C86483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SECRETARIO DE INCLUSIÓN SOCIAL (INDELEGABLE)</w:t>
      </w:r>
    </w:p>
    <w:p w14:paraId="25088E18" w14:textId="0363AFC4" w:rsidR="00C818B1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SECRETARIO DE EDUCACIÓN, RECREACIÓN Y DEPORTES (INDELEGABLE)</w:t>
      </w:r>
    </w:p>
    <w:p w14:paraId="6AA31C10" w14:textId="11BBC566" w:rsidR="00C9559E" w:rsidRPr="00C86483" w:rsidRDefault="00C9559E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SECRETARÍA DE SEGURIDAD Y GOBERNABILIDAD </w:t>
      </w:r>
      <w:r w:rsidRPr="00C86483">
        <w:rPr>
          <w:sz w:val="24"/>
          <w:szCs w:val="24"/>
        </w:rPr>
        <w:t>(INDELEGABLE)</w:t>
      </w:r>
    </w:p>
    <w:p w14:paraId="543FFC91" w14:textId="52FB845E" w:rsidR="00C818B1" w:rsidRPr="00C86483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PROCURADURÍA METROPOLITANA</w:t>
      </w:r>
    </w:p>
    <w:p w14:paraId="4B0FEA55" w14:textId="74BF07A9" w:rsidR="00C86483" w:rsidRPr="00C86483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ADMINISTRACIÓN GENERAL</w:t>
      </w:r>
      <w:r w:rsidR="00C9559E">
        <w:rPr>
          <w:sz w:val="24"/>
          <w:szCs w:val="24"/>
        </w:rPr>
        <w:t xml:space="preserve"> </w:t>
      </w:r>
    </w:p>
    <w:p w14:paraId="3CCF7023" w14:textId="1030CBDF" w:rsidR="00C86483" w:rsidRPr="00C86483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UNIDAD PATRONATO MUNICIPAL SAN JOSÉ</w:t>
      </w:r>
      <w:r w:rsidR="00C9559E">
        <w:rPr>
          <w:sz w:val="24"/>
          <w:szCs w:val="24"/>
        </w:rPr>
        <w:t xml:space="preserve"> </w:t>
      </w:r>
      <w:r w:rsidR="00C9559E" w:rsidRPr="00C86483">
        <w:rPr>
          <w:sz w:val="24"/>
          <w:szCs w:val="24"/>
        </w:rPr>
        <w:t>(INDELEGABLE)</w:t>
      </w:r>
    </w:p>
    <w:p w14:paraId="42840264" w14:textId="058E2A0F" w:rsidR="00C86483" w:rsidRPr="00C86483" w:rsidRDefault="00C86483" w:rsidP="00C818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>AGENCIA DE COORDINACIÓN  DISTRITAL DEL COMERCIO</w:t>
      </w:r>
      <w:r w:rsidR="00C9559E">
        <w:rPr>
          <w:sz w:val="24"/>
          <w:szCs w:val="24"/>
        </w:rPr>
        <w:t xml:space="preserve"> </w:t>
      </w:r>
      <w:r w:rsidR="00C9559E" w:rsidRPr="00C86483">
        <w:rPr>
          <w:sz w:val="24"/>
          <w:szCs w:val="24"/>
        </w:rPr>
        <w:t>(INDELEGABLE)</w:t>
      </w:r>
    </w:p>
    <w:p w14:paraId="04A37CAA" w14:textId="39F034DA" w:rsidR="002B3632" w:rsidRDefault="00C86483" w:rsidP="002B363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86483">
        <w:rPr>
          <w:sz w:val="24"/>
          <w:szCs w:val="24"/>
        </w:rPr>
        <w:t xml:space="preserve">ADMINISTRACIÓN ZONAL VALLE DE LOS CHILLOS </w:t>
      </w:r>
      <w:r w:rsidR="00C9559E" w:rsidRPr="00C86483">
        <w:rPr>
          <w:sz w:val="24"/>
          <w:szCs w:val="24"/>
        </w:rPr>
        <w:t>(INDELEGABLE)</w:t>
      </w:r>
    </w:p>
    <w:p w14:paraId="0E0ECD72" w14:textId="3446D288" w:rsidR="00A53A69" w:rsidRPr="00C86483" w:rsidRDefault="00A53A69" w:rsidP="00A53A69">
      <w:pPr>
        <w:pStyle w:val="Prrafodelista"/>
        <w:ind w:left="720" w:firstLine="0"/>
        <w:jc w:val="both"/>
        <w:rPr>
          <w:sz w:val="24"/>
          <w:szCs w:val="24"/>
        </w:rPr>
      </w:pPr>
    </w:p>
    <w:p w14:paraId="41D54263" w14:textId="77777777" w:rsidR="00F21D39" w:rsidRPr="000972B3" w:rsidRDefault="00F21D39" w:rsidP="00C62353">
      <w:pPr>
        <w:pStyle w:val="Prrafodelista"/>
        <w:ind w:left="720" w:firstLine="0"/>
        <w:rPr>
          <w:sz w:val="24"/>
          <w:szCs w:val="24"/>
        </w:rPr>
      </w:pPr>
    </w:p>
    <w:p w14:paraId="283F5916" w14:textId="77777777" w:rsidR="00C820BD" w:rsidRPr="00A207B5" w:rsidRDefault="00C820BD" w:rsidP="00C820BD">
      <w:pPr>
        <w:rPr>
          <w:b/>
          <w:sz w:val="24"/>
          <w:szCs w:val="24"/>
        </w:rPr>
      </w:pPr>
      <w:r w:rsidRPr="00A207B5">
        <w:rPr>
          <w:b/>
          <w:sz w:val="24"/>
          <w:szCs w:val="24"/>
        </w:rPr>
        <w:t>Atentamente</w:t>
      </w:r>
    </w:p>
    <w:p w14:paraId="21497969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1AC37183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56E66330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5F7815E8" w14:textId="77777777" w:rsidR="00C820BD" w:rsidRPr="00A207B5" w:rsidRDefault="00C820BD" w:rsidP="00C820BD">
      <w:pPr>
        <w:rPr>
          <w:b/>
          <w:sz w:val="24"/>
          <w:szCs w:val="24"/>
        </w:rPr>
      </w:pPr>
    </w:p>
    <w:p w14:paraId="1CED4D95" w14:textId="77777777" w:rsidR="00C820BD" w:rsidRPr="00A207B5" w:rsidRDefault="00C820BD" w:rsidP="00C820BD">
      <w:pPr>
        <w:rPr>
          <w:b/>
          <w:sz w:val="24"/>
          <w:szCs w:val="24"/>
        </w:rPr>
      </w:pPr>
      <w:r w:rsidRPr="00A207B5">
        <w:rPr>
          <w:b/>
          <w:sz w:val="24"/>
          <w:szCs w:val="24"/>
        </w:rPr>
        <w:t>Gissela Chalá Reinoso</w:t>
      </w:r>
    </w:p>
    <w:p w14:paraId="56C620F9" w14:textId="77777777" w:rsidR="00C820BD" w:rsidRPr="00A207B5" w:rsidRDefault="00C820BD" w:rsidP="00C820BD">
      <w:pPr>
        <w:rPr>
          <w:sz w:val="24"/>
          <w:szCs w:val="24"/>
        </w:rPr>
      </w:pPr>
      <w:r w:rsidRPr="00A207B5">
        <w:rPr>
          <w:b/>
          <w:sz w:val="24"/>
          <w:szCs w:val="24"/>
        </w:rPr>
        <w:t xml:space="preserve">PRESIDENTA COMISIÓN </w:t>
      </w:r>
      <w:r w:rsidR="00A207B5" w:rsidRPr="00A207B5">
        <w:rPr>
          <w:b/>
          <w:sz w:val="24"/>
          <w:szCs w:val="24"/>
        </w:rPr>
        <w:t>DE IGUALDAD, GÉNERO E INCLUSIÓN SOCIAL</w:t>
      </w:r>
    </w:p>
    <w:sectPr w:rsidR="00C820BD" w:rsidRPr="00A207B5">
      <w:type w:val="continuous"/>
      <w:pgSz w:w="11880" w:h="16580"/>
      <w:pgMar w:top="1600" w:right="13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FA"/>
    <w:multiLevelType w:val="hybridMultilevel"/>
    <w:tmpl w:val="8B5E1404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545B3"/>
    <w:multiLevelType w:val="hybridMultilevel"/>
    <w:tmpl w:val="73144F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6F2E"/>
    <w:multiLevelType w:val="hybridMultilevel"/>
    <w:tmpl w:val="18748C3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7579A3"/>
    <w:multiLevelType w:val="hybridMultilevel"/>
    <w:tmpl w:val="E154ED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253A9"/>
    <w:multiLevelType w:val="hybridMultilevel"/>
    <w:tmpl w:val="77963476"/>
    <w:lvl w:ilvl="0" w:tplc="0C4C11B6">
      <w:start w:val="1"/>
      <w:numFmt w:val="decimal"/>
      <w:lvlText w:val="%1."/>
      <w:lvlJc w:val="left"/>
      <w:pPr>
        <w:ind w:left="827" w:hanging="35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es-ES" w:eastAsia="en-US" w:bidi="ar-SA"/>
      </w:rPr>
    </w:lvl>
    <w:lvl w:ilvl="1" w:tplc="B14C2710">
      <w:numFmt w:val="bullet"/>
      <w:lvlText w:val="•"/>
      <w:lvlJc w:val="left"/>
      <w:pPr>
        <w:ind w:left="1538" w:hanging="355"/>
      </w:pPr>
      <w:rPr>
        <w:rFonts w:hint="default"/>
        <w:w w:val="103"/>
        <w:lang w:val="es-ES" w:eastAsia="en-US" w:bidi="ar-SA"/>
      </w:rPr>
    </w:lvl>
    <w:lvl w:ilvl="2" w:tplc="128E5562">
      <w:numFmt w:val="bullet"/>
      <w:lvlText w:val="•"/>
      <w:lvlJc w:val="left"/>
      <w:pPr>
        <w:ind w:left="2377" w:hanging="355"/>
      </w:pPr>
      <w:rPr>
        <w:rFonts w:hint="default"/>
        <w:lang w:val="es-ES" w:eastAsia="en-US" w:bidi="ar-SA"/>
      </w:rPr>
    </w:lvl>
    <w:lvl w:ilvl="3" w:tplc="1598D33A">
      <w:numFmt w:val="bullet"/>
      <w:lvlText w:val="•"/>
      <w:lvlJc w:val="left"/>
      <w:pPr>
        <w:ind w:left="3215" w:hanging="355"/>
      </w:pPr>
      <w:rPr>
        <w:rFonts w:hint="default"/>
        <w:lang w:val="es-ES" w:eastAsia="en-US" w:bidi="ar-SA"/>
      </w:rPr>
    </w:lvl>
    <w:lvl w:ilvl="4" w:tplc="F3941F32">
      <w:numFmt w:val="bullet"/>
      <w:lvlText w:val="•"/>
      <w:lvlJc w:val="left"/>
      <w:pPr>
        <w:ind w:left="4053" w:hanging="355"/>
      </w:pPr>
      <w:rPr>
        <w:rFonts w:hint="default"/>
        <w:lang w:val="es-ES" w:eastAsia="en-US" w:bidi="ar-SA"/>
      </w:rPr>
    </w:lvl>
    <w:lvl w:ilvl="5" w:tplc="10560478">
      <w:numFmt w:val="bullet"/>
      <w:lvlText w:val="•"/>
      <w:lvlJc w:val="left"/>
      <w:pPr>
        <w:ind w:left="4891" w:hanging="355"/>
      </w:pPr>
      <w:rPr>
        <w:rFonts w:hint="default"/>
        <w:lang w:val="es-ES" w:eastAsia="en-US" w:bidi="ar-SA"/>
      </w:rPr>
    </w:lvl>
    <w:lvl w:ilvl="6" w:tplc="E1CE56A4">
      <w:numFmt w:val="bullet"/>
      <w:lvlText w:val="•"/>
      <w:lvlJc w:val="left"/>
      <w:pPr>
        <w:ind w:left="5728" w:hanging="355"/>
      </w:pPr>
      <w:rPr>
        <w:rFonts w:hint="default"/>
        <w:lang w:val="es-ES" w:eastAsia="en-US" w:bidi="ar-SA"/>
      </w:rPr>
    </w:lvl>
    <w:lvl w:ilvl="7" w:tplc="59BC0240">
      <w:numFmt w:val="bullet"/>
      <w:lvlText w:val="•"/>
      <w:lvlJc w:val="left"/>
      <w:pPr>
        <w:ind w:left="6566" w:hanging="355"/>
      </w:pPr>
      <w:rPr>
        <w:rFonts w:hint="default"/>
        <w:lang w:val="es-ES" w:eastAsia="en-US" w:bidi="ar-SA"/>
      </w:rPr>
    </w:lvl>
    <w:lvl w:ilvl="8" w:tplc="9E606EE2">
      <w:numFmt w:val="bullet"/>
      <w:lvlText w:val="•"/>
      <w:lvlJc w:val="left"/>
      <w:pPr>
        <w:ind w:left="7404" w:hanging="355"/>
      </w:pPr>
      <w:rPr>
        <w:rFonts w:hint="default"/>
        <w:lang w:val="es-ES" w:eastAsia="en-US" w:bidi="ar-SA"/>
      </w:rPr>
    </w:lvl>
  </w:abstractNum>
  <w:abstractNum w:abstractNumId="5">
    <w:nsid w:val="2F840C0A"/>
    <w:multiLevelType w:val="hybridMultilevel"/>
    <w:tmpl w:val="016CD17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D779D9"/>
    <w:multiLevelType w:val="hybridMultilevel"/>
    <w:tmpl w:val="A33E20EA"/>
    <w:lvl w:ilvl="0" w:tplc="300A000F">
      <w:start w:val="1"/>
      <w:numFmt w:val="decimal"/>
      <w:lvlText w:val="%1."/>
      <w:lvlJc w:val="left"/>
      <w:pPr>
        <w:ind w:left="1547" w:hanging="360"/>
      </w:pPr>
    </w:lvl>
    <w:lvl w:ilvl="1" w:tplc="300A0019" w:tentative="1">
      <w:start w:val="1"/>
      <w:numFmt w:val="lowerLetter"/>
      <w:lvlText w:val="%2."/>
      <w:lvlJc w:val="left"/>
      <w:pPr>
        <w:ind w:left="2267" w:hanging="360"/>
      </w:pPr>
    </w:lvl>
    <w:lvl w:ilvl="2" w:tplc="300A001B" w:tentative="1">
      <w:start w:val="1"/>
      <w:numFmt w:val="lowerRoman"/>
      <w:lvlText w:val="%3."/>
      <w:lvlJc w:val="right"/>
      <w:pPr>
        <w:ind w:left="2987" w:hanging="180"/>
      </w:pPr>
    </w:lvl>
    <w:lvl w:ilvl="3" w:tplc="300A000F" w:tentative="1">
      <w:start w:val="1"/>
      <w:numFmt w:val="decimal"/>
      <w:lvlText w:val="%4."/>
      <w:lvlJc w:val="left"/>
      <w:pPr>
        <w:ind w:left="3707" w:hanging="360"/>
      </w:pPr>
    </w:lvl>
    <w:lvl w:ilvl="4" w:tplc="300A0019" w:tentative="1">
      <w:start w:val="1"/>
      <w:numFmt w:val="lowerLetter"/>
      <w:lvlText w:val="%5."/>
      <w:lvlJc w:val="left"/>
      <w:pPr>
        <w:ind w:left="4427" w:hanging="360"/>
      </w:pPr>
    </w:lvl>
    <w:lvl w:ilvl="5" w:tplc="300A001B" w:tentative="1">
      <w:start w:val="1"/>
      <w:numFmt w:val="lowerRoman"/>
      <w:lvlText w:val="%6."/>
      <w:lvlJc w:val="right"/>
      <w:pPr>
        <w:ind w:left="5147" w:hanging="180"/>
      </w:pPr>
    </w:lvl>
    <w:lvl w:ilvl="6" w:tplc="300A000F" w:tentative="1">
      <w:start w:val="1"/>
      <w:numFmt w:val="decimal"/>
      <w:lvlText w:val="%7."/>
      <w:lvlJc w:val="left"/>
      <w:pPr>
        <w:ind w:left="5867" w:hanging="360"/>
      </w:pPr>
    </w:lvl>
    <w:lvl w:ilvl="7" w:tplc="300A0019" w:tentative="1">
      <w:start w:val="1"/>
      <w:numFmt w:val="lowerLetter"/>
      <w:lvlText w:val="%8."/>
      <w:lvlJc w:val="left"/>
      <w:pPr>
        <w:ind w:left="6587" w:hanging="360"/>
      </w:pPr>
    </w:lvl>
    <w:lvl w:ilvl="8" w:tplc="300A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7">
    <w:nsid w:val="431F4EC8"/>
    <w:multiLevelType w:val="hybridMultilevel"/>
    <w:tmpl w:val="2CE0D41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C02FD3"/>
    <w:multiLevelType w:val="hybridMultilevel"/>
    <w:tmpl w:val="D624D1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46434"/>
    <w:multiLevelType w:val="hybridMultilevel"/>
    <w:tmpl w:val="E6F4C2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E80648"/>
    <w:multiLevelType w:val="hybridMultilevel"/>
    <w:tmpl w:val="49BC1C90"/>
    <w:lvl w:ilvl="0" w:tplc="300A000F">
      <w:start w:val="1"/>
      <w:numFmt w:val="decimal"/>
      <w:lvlText w:val="%1."/>
      <w:lvlJc w:val="left"/>
      <w:pPr>
        <w:ind w:left="1175" w:hanging="360"/>
      </w:pPr>
    </w:lvl>
    <w:lvl w:ilvl="1" w:tplc="300A0019" w:tentative="1">
      <w:start w:val="1"/>
      <w:numFmt w:val="lowerLetter"/>
      <w:lvlText w:val="%2."/>
      <w:lvlJc w:val="left"/>
      <w:pPr>
        <w:ind w:left="1895" w:hanging="360"/>
      </w:pPr>
    </w:lvl>
    <w:lvl w:ilvl="2" w:tplc="300A001B" w:tentative="1">
      <w:start w:val="1"/>
      <w:numFmt w:val="lowerRoman"/>
      <w:lvlText w:val="%3."/>
      <w:lvlJc w:val="right"/>
      <w:pPr>
        <w:ind w:left="2615" w:hanging="180"/>
      </w:pPr>
    </w:lvl>
    <w:lvl w:ilvl="3" w:tplc="300A000F" w:tentative="1">
      <w:start w:val="1"/>
      <w:numFmt w:val="decimal"/>
      <w:lvlText w:val="%4."/>
      <w:lvlJc w:val="left"/>
      <w:pPr>
        <w:ind w:left="3335" w:hanging="360"/>
      </w:pPr>
    </w:lvl>
    <w:lvl w:ilvl="4" w:tplc="300A0019" w:tentative="1">
      <w:start w:val="1"/>
      <w:numFmt w:val="lowerLetter"/>
      <w:lvlText w:val="%5."/>
      <w:lvlJc w:val="left"/>
      <w:pPr>
        <w:ind w:left="4055" w:hanging="360"/>
      </w:pPr>
    </w:lvl>
    <w:lvl w:ilvl="5" w:tplc="300A001B" w:tentative="1">
      <w:start w:val="1"/>
      <w:numFmt w:val="lowerRoman"/>
      <w:lvlText w:val="%6."/>
      <w:lvlJc w:val="right"/>
      <w:pPr>
        <w:ind w:left="4775" w:hanging="180"/>
      </w:pPr>
    </w:lvl>
    <w:lvl w:ilvl="6" w:tplc="300A000F" w:tentative="1">
      <w:start w:val="1"/>
      <w:numFmt w:val="decimal"/>
      <w:lvlText w:val="%7."/>
      <w:lvlJc w:val="left"/>
      <w:pPr>
        <w:ind w:left="5495" w:hanging="360"/>
      </w:pPr>
    </w:lvl>
    <w:lvl w:ilvl="7" w:tplc="300A0019" w:tentative="1">
      <w:start w:val="1"/>
      <w:numFmt w:val="lowerLetter"/>
      <w:lvlText w:val="%8."/>
      <w:lvlJc w:val="left"/>
      <w:pPr>
        <w:ind w:left="6215" w:hanging="360"/>
      </w:pPr>
    </w:lvl>
    <w:lvl w:ilvl="8" w:tplc="300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>
    <w:nsid w:val="585B5B7A"/>
    <w:multiLevelType w:val="hybridMultilevel"/>
    <w:tmpl w:val="1C3800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642A9D"/>
    <w:multiLevelType w:val="hybridMultilevel"/>
    <w:tmpl w:val="F6B8A3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72E84"/>
    <w:multiLevelType w:val="hybridMultilevel"/>
    <w:tmpl w:val="B29CA2BE"/>
    <w:lvl w:ilvl="0" w:tplc="F5A09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637D8"/>
    <w:multiLevelType w:val="hybridMultilevel"/>
    <w:tmpl w:val="303CF4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77719"/>
    <w:multiLevelType w:val="hybridMultilevel"/>
    <w:tmpl w:val="A95CDC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527AB"/>
    <w:multiLevelType w:val="hybridMultilevel"/>
    <w:tmpl w:val="E8408BE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6"/>
  </w:num>
  <w:num w:numId="14">
    <w:abstractNumId w:val="0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C"/>
    <w:rsid w:val="00000DB4"/>
    <w:rsid w:val="0003086D"/>
    <w:rsid w:val="000443C3"/>
    <w:rsid w:val="00044450"/>
    <w:rsid w:val="00044BCA"/>
    <w:rsid w:val="00044BD8"/>
    <w:rsid w:val="00050605"/>
    <w:rsid w:val="000524A9"/>
    <w:rsid w:val="00052C53"/>
    <w:rsid w:val="00053077"/>
    <w:rsid w:val="00055804"/>
    <w:rsid w:val="0007007E"/>
    <w:rsid w:val="00071468"/>
    <w:rsid w:val="00076199"/>
    <w:rsid w:val="00084B91"/>
    <w:rsid w:val="000972B3"/>
    <w:rsid w:val="00097FA3"/>
    <w:rsid w:val="000A4A6D"/>
    <w:rsid w:val="000B445E"/>
    <w:rsid w:val="000D0DF6"/>
    <w:rsid w:val="000D14C9"/>
    <w:rsid w:val="000D3F24"/>
    <w:rsid w:val="000F5A06"/>
    <w:rsid w:val="0012117B"/>
    <w:rsid w:val="0012322D"/>
    <w:rsid w:val="00154E6C"/>
    <w:rsid w:val="001631C9"/>
    <w:rsid w:val="00184CCB"/>
    <w:rsid w:val="001935BA"/>
    <w:rsid w:val="0019518C"/>
    <w:rsid w:val="001C6784"/>
    <w:rsid w:val="001D1615"/>
    <w:rsid w:val="001D2CC5"/>
    <w:rsid w:val="0020087F"/>
    <w:rsid w:val="00203CB9"/>
    <w:rsid w:val="00210D3A"/>
    <w:rsid w:val="00217C05"/>
    <w:rsid w:val="00227F23"/>
    <w:rsid w:val="00236D7A"/>
    <w:rsid w:val="002407E8"/>
    <w:rsid w:val="00240D11"/>
    <w:rsid w:val="002605A0"/>
    <w:rsid w:val="00264587"/>
    <w:rsid w:val="002679FD"/>
    <w:rsid w:val="0027428E"/>
    <w:rsid w:val="00282F22"/>
    <w:rsid w:val="002A0566"/>
    <w:rsid w:val="002B26ED"/>
    <w:rsid w:val="002B3632"/>
    <w:rsid w:val="002C3B2B"/>
    <w:rsid w:val="002C3CCB"/>
    <w:rsid w:val="002C543A"/>
    <w:rsid w:val="002D14B3"/>
    <w:rsid w:val="002D17FA"/>
    <w:rsid w:val="002E1FF2"/>
    <w:rsid w:val="002F59C4"/>
    <w:rsid w:val="00300D7C"/>
    <w:rsid w:val="00305764"/>
    <w:rsid w:val="003151B7"/>
    <w:rsid w:val="0032251D"/>
    <w:rsid w:val="003253EE"/>
    <w:rsid w:val="00334AB6"/>
    <w:rsid w:val="00341DD4"/>
    <w:rsid w:val="00352B99"/>
    <w:rsid w:val="00354B36"/>
    <w:rsid w:val="0036130F"/>
    <w:rsid w:val="00376DBC"/>
    <w:rsid w:val="00396146"/>
    <w:rsid w:val="00397067"/>
    <w:rsid w:val="003A602C"/>
    <w:rsid w:val="003A64DF"/>
    <w:rsid w:val="003A6C8C"/>
    <w:rsid w:val="003B4522"/>
    <w:rsid w:val="003C3F9F"/>
    <w:rsid w:val="003C5F75"/>
    <w:rsid w:val="003D2470"/>
    <w:rsid w:val="003D4945"/>
    <w:rsid w:val="003D77F6"/>
    <w:rsid w:val="003E0464"/>
    <w:rsid w:val="004173E6"/>
    <w:rsid w:val="00423A7C"/>
    <w:rsid w:val="004267CD"/>
    <w:rsid w:val="004300EF"/>
    <w:rsid w:val="00430F9D"/>
    <w:rsid w:val="004371D0"/>
    <w:rsid w:val="0044129F"/>
    <w:rsid w:val="004449A9"/>
    <w:rsid w:val="00446048"/>
    <w:rsid w:val="00454791"/>
    <w:rsid w:val="00454D17"/>
    <w:rsid w:val="004562C7"/>
    <w:rsid w:val="004717B1"/>
    <w:rsid w:val="00473776"/>
    <w:rsid w:val="00495EB4"/>
    <w:rsid w:val="004A27F0"/>
    <w:rsid w:val="004A7BF6"/>
    <w:rsid w:val="004B503C"/>
    <w:rsid w:val="004C4DFE"/>
    <w:rsid w:val="004C6645"/>
    <w:rsid w:val="004D2727"/>
    <w:rsid w:val="004F3449"/>
    <w:rsid w:val="00504557"/>
    <w:rsid w:val="005163EB"/>
    <w:rsid w:val="00526126"/>
    <w:rsid w:val="00526B47"/>
    <w:rsid w:val="00542A4E"/>
    <w:rsid w:val="00550A62"/>
    <w:rsid w:val="0057171B"/>
    <w:rsid w:val="00573C70"/>
    <w:rsid w:val="00576B10"/>
    <w:rsid w:val="00591476"/>
    <w:rsid w:val="00596A02"/>
    <w:rsid w:val="005A715C"/>
    <w:rsid w:val="005A73BE"/>
    <w:rsid w:val="005B4EEE"/>
    <w:rsid w:val="005B5CE0"/>
    <w:rsid w:val="005B6D5E"/>
    <w:rsid w:val="005C7392"/>
    <w:rsid w:val="005D7B64"/>
    <w:rsid w:val="005E369C"/>
    <w:rsid w:val="005F08B4"/>
    <w:rsid w:val="005F5A65"/>
    <w:rsid w:val="005F6327"/>
    <w:rsid w:val="00601FEF"/>
    <w:rsid w:val="00603FD1"/>
    <w:rsid w:val="006205CF"/>
    <w:rsid w:val="00624D66"/>
    <w:rsid w:val="00630F22"/>
    <w:rsid w:val="00631919"/>
    <w:rsid w:val="006346D1"/>
    <w:rsid w:val="00654AD8"/>
    <w:rsid w:val="00663D65"/>
    <w:rsid w:val="0066594D"/>
    <w:rsid w:val="00671549"/>
    <w:rsid w:val="00671E78"/>
    <w:rsid w:val="006A1BD1"/>
    <w:rsid w:val="006A3820"/>
    <w:rsid w:val="006A5795"/>
    <w:rsid w:val="006B0579"/>
    <w:rsid w:val="006E1B58"/>
    <w:rsid w:val="0070117F"/>
    <w:rsid w:val="00705361"/>
    <w:rsid w:val="00705E8F"/>
    <w:rsid w:val="007146BE"/>
    <w:rsid w:val="00714C51"/>
    <w:rsid w:val="007333E1"/>
    <w:rsid w:val="00752E8A"/>
    <w:rsid w:val="00760684"/>
    <w:rsid w:val="00762A49"/>
    <w:rsid w:val="007912F2"/>
    <w:rsid w:val="007B61A2"/>
    <w:rsid w:val="007C20A4"/>
    <w:rsid w:val="007C408F"/>
    <w:rsid w:val="007C5A67"/>
    <w:rsid w:val="0080249F"/>
    <w:rsid w:val="008049ED"/>
    <w:rsid w:val="00805494"/>
    <w:rsid w:val="00837BA7"/>
    <w:rsid w:val="00890B15"/>
    <w:rsid w:val="00891E49"/>
    <w:rsid w:val="00894C23"/>
    <w:rsid w:val="008A03E6"/>
    <w:rsid w:val="008A1E5E"/>
    <w:rsid w:val="008B2CF0"/>
    <w:rsid w:val="008B7369"/>
    <w:rsid w:val="008C1DAC"/>
    <w:rsid w:val="008C2920"/>
    <w:rsid w:val="008D30D7"/>
    <w:rsid w:val="008D50F2"/>
    <w:rsid w:val="008D693D"/>
    <w:rsid w:val="008F0E72"/>
    <w:rsid w:val="0090216D"/>
    <w:rsid w:val="00907A1B"/>
    <w:rsid w:val="00944645"/>
    <w:rsid w:val="00945F6F"/>
    <w:rsid w:val="00962901"/>
    <w:rsid w:val="00973318"/>
    <w:rsid w:val="00980B13"/>
    <w:rsid w:val="0098711B"/>
    <w:rsid w:val="00996EA4"/>
    <w:rsid w:val="009D7B8E"/>
    <w:rsid w:val="00A010CE"/>
    <w:rsid w:val="00A0545D"/>
    <w:rsid w:val="00A207B5"/>
    <w:rsid w:val="00A22931"/>
    <w:rsid w:val="00A45505"/>
    <w:rsid w:val="00A53A69"/>
    <w:rsid w:val="00A61771"/>
    <w:rsid w:val="00A64EC4"/>
    <w:rsid w:val="00A83036"/>
    <w:rsid w:val="00AA076A"/>
    <w:rsid w:val="00AA3219"/>
    <w:rsid w:val="00AA47B1"/>
    <w:rsid w:val="00AB05EA"/>
    <w:rsid w:val="00AC28A8"/>
    <w:rsid w:val="00AC53DE"/>
    <w:rsid w:val="00AC5B1C"/>
    <w:rsid w:val="00AD3403"/>
    <w:rsid w:val="00AD519F"/>
    <w:rsid w:val="00AF7DE0"/>
    <w:rsid w:val="00B140BC"/>
    <w:rsid w:val="00B14A7C"/>
    <w:rsid w:val="00B240DE"/>
    <w:rsid w:val="00B372B4"/>
    <w:rsid w:val="00B51E8E"/>
    <w:rsid w:val="00B66C55"/>
    <w:rsid w:val="00B8106C"/>
    <w:rsid w:val="00B8780F"/>
    <w:rsid w:val="00B93846"/>
    <w:rsid w:val="00BB1FE1"/>
    <w:rsid w:val="00BC5FF9"/>
    <w:rsid w:val="00BD7B6A"/>
    <w:rsid w:val="00BE4C2B"/>
    <w:rsid w:val="00BE4C4C"/>
    <w:rsid w:val="00BF6F0A"/>
    <w:rsid w:val="00C203E1"/>
    <w:rsid w:val="00C339DD"/>
    <w:rsid w:val="00C3701A"/>
    <w:rsid w:val="00C37D64"/>
    <w:rsid w:val="00C41602"/>
    <w:rsid w:val="00C50706"/>
    <w:rsid w:val="00C62353"/>
    <w:rsid w:val="00C818B1"/>
    <w:rsid w:val="00C820BD"/>
    <w:rsid w:val="00C8571F"/>
    <w:rsid w:val="00C86483"/>
    <w:rsid w:val="00C9559E"/>
    <w:rsid w:val="00CA0281"/>
    <w:rsid w:val="00CA135F"/>
    <w:rsid w:val="00CA3827"/>
    <w:rsid w:val="00CA5CA2"/>
    <w:rsid w:val="00CA5FD8"/>
    <w:rsid w:val="00CD340C"/>
    <w:rsid w:val="00D03645"/>
    <w:rsid w:val="00D138AF"/>
    <w:rsid w:val="00D203B0"/>
    <w:rsid w:val="00D24CBD"/>
    <w:rsid w:val="00D3540B"/>
    <w:rsid w:val="00D359CE"/>
    <w:rsid w:val="00D37BE9"/>
    <w:rsid w:val="00D4574B"/>
    <w:rsid w:val="00D52F83"/>
    <w:rsid w:val="00D54DDB"/>
    <w:rsid w:val="00D56848"/>
    <w:rsid w:val="00D61D02"/>
    <w:rsid w:val="00D64819"/>
    <w:rsid w:val="00D775A7"/>
    <w:rsid w:val="00DA6171"/>
    <w:rsid w:val="00DA6FCA"/>
    <w:rsid w:val="00DC7356"/>
    <w:rsid w:val="00DE3E95"/>
    <w:rsid w:val="00DF27C1"/>
    <w:rsid w:val="00DF2D77"/>
    <w:rsid w:val="00DF5415"/>
    <w:rsid w:val="00DF5ED5"/>
    <w:rsid w:val="00E008F6"/>
    <w:rsid w:val="00E2441A"/>
    <w:rsid w:val="00E268AE"/>
    <w:rsid w:val="00E30F13"/>
    <w:rsid w:val="00E37A60"/>
    <w:rsid w:val="00E46269"/>
    <w:rsid w:val="00E51428"/>
    <w:rsid w:val="00E522BD"/>
    <w:rsid w:val="00E719A3"/>
    <w:rsid w:val="00E74B3C"/>
    <w:rsid w:val="00EA1E55"/>
    <w:rsid w:val="00EA3026"/>
    <w:rsid w:val="00EA6172"/>
    <w:rsid w:val="00EB38B9"/>
    <w:rsid w:val="00EC77F0"/>
    <w:rsid w:val="00EE7818"/>
    <w:rsid w:val="00F201CF"/>
    <w:rsid w:val="00F21D39"/>
    <w:rsid w:val="00F34103"/>
    <w:rsid w:val="00F666C5"/>
    <w:rsid w:val="00F745E1"/>
    <w:rsid w:val="00F8603B"/>
    <w:rsid w:val="00F874AB"/>
    <w:rsid w:val="00F900F4"/>
    <w:rsid w:val="00F906D6"/>
    <w:rsid w:val="00F96BF3"/>
    <w:rsid w:val="00F96F8B"/>
    <w:rsid w:val="00FA361A"/>
    <w:rsid w:val="00FC5C19"/>
    <w:rsid w:val="00FD2169"/>
    <w:rsid w:val="00FD52BB"/>
    <w:rsid w:val="00FE54DA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74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A6C8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8C"/>
    <w:rPr>
      <w:rFonts w:ascii="Arial" w:eastAsia="Times New Roman" w:hAnsi="Arial" w:cs="Arial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4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7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7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79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A64EC4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23A7C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Default">
    <w:name w:val="Default"/>
    <w:rsid w:val="00E462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A6C8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8C"/>
    <w:rPr>
      <w:rFonts w:ascii="Arial" w:eastAsia="Times New Roman" w:hAnsi="Arial" w:cs="Arial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4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47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79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79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A64EC4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23A7C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Default">
    <w:name w:val="Default"/>
    <w:rsid w:val="00E462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49E4-E9C6-42B1-B9C0-DAD145FB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</dc:creator>
  <cp:lastModifiedBy>Administrador</cp:lastModifiedBy>
  <cp:revision>2</cp:revision>
  <cp:lastPrinted>2020-10-09T02:13:00Z</cp:lastPrinted>
  <dcterms:created xsi:type="dcterms:W3CDTF">2022-02-09T14:43:00Z</dcterms:created>
  <dcterms:modified xsi:type="dcterms:W3CDTF">2022-02-09T14:43:00Z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HP Smart Document Scan Software 3.70</vt:lpwstr>
  </property>
  <property fmtid="{D5CDD505-2E9C-101B-9397-08002B2CF9AE}" pid="4" name="LastSaved">
    <vt:filetime>2020-03-25T00:00:00Z</vt:filetime>
  </property>
</Properties>
</file>