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D4B97" w14:textId="77777777" w:rsidR="00270D8D" w:rsidRPr="005D7B6E" w:rsidRDefault="00270D8D" w:rsidP="00DB69CA">
      <w:pPr>
        <w:spacing w:line="360" w:lineRule="auto"/>
        <w:rPr>
          <w:rFonts w:ascii="Roboto" w:hAnsi="Roboto" w:cs="Helvetica"/>
          <w:noProof/>
          <w:sz w:val="22"/>
          <w:szCs w:val="22"/>
          <w:lang w:val="es-ES" w:eastAsia="es-ES"/>
        </w:rPr>
      </w:pPr>
      <w:bookmarkStart w:id="0" w:name="_GoBack"/>
      <w:bookmarkEnd w:id="0"/>
    </w:p>
    <w:p w14:paraId="0DCCD5CF" w14:textId="77777777" w:rsidR="00B07C6B" w:rsidRPr="003C46B1" w:rsidRDefault="00B07C6B" w:rsidP="00DB69CA">
      <w:pPr>
        <w:spacing w:line="360" w:lineRule="auto"/>
        <w:jc w:val="center"/>
        <w:rPr>
          <w:rFonts w:ascii="Roboto" w:hAnsi="Roboto" w:cs="Helvetica"/>
          <w:b/>
          <w:sz w:val="36"/>
          <w:szCs w:val="22"/>
          <w:lang w:val="es-ES"/>
        </w:rPr>
      </w:pPr>
    </w:p>
    <w:p w14:paraId="55DFC265" w14:textId="77777777" w:rsidR="003C46B1" w:rsidRDefault="003C46B1" w:rsidP="00DB69CA">
      <w:pPr>
        <w:spacing w:line="360" w:lineRule="auto"/>
        <w:jc w:val="center"/>
        <w:rPr>
          <w:rFonts w:ascii="Roboto" w:hAnsi="Roboto" w:cs="Helvetica"/>
          <w:b/>
          <w:sz w:val="36"/>
          <w:szCs w:val="22"/>
          <w:lang w:val="es-ES"/>
        </w:rPr>
      </w:pPr>
    </w:p>
    <w:p w14:paraId="0559B8CD" w14:textId="2475CA54" w:rsidR="00EA0B7A" w:rsidRPr="003C46B1" w:rsidRDefault="00EA0B7A" w:rsidP="00DB69CA">
      <w:pPr>
        <w:spacing w:line="360" w:lineRule="auto"/>
        <w:jc w:val="center"/>
        <w:rPr>
          <w:rFonts w:ascii="Roboto" w:hAnsi="Roboto" w:cs="Helvetica"/>
          <w:b/>
          <w:sz w:val="36"/>
          <w:szCs w:val="22"/>
          <w:lang w:val="es-ES"/>
        </w:rPr>
      </w:pPr>
      <w:r w:rsidRPr="003C46B1">
        <w:rPr>
          <w:rFonts w:ascii="Roboto" w:hAnsi="Roboto" w:cs="Helvetica"/>
          <w:b/>
          <w:sz w:val="36"/>
          <w:szCs w:val="22"/>
          <w:lang w:val="es-ES"/>
        </w:rPr>
        <w:t>DIRECCIÓN METROPOLITANA DE GESTIÓN DE SERVICIOS DE APOYO A VÍCTIMAS DE VIOLENCIA INTRAFAMILIAR DE GÉNERO, MALTRATO INFANTIL Y VIOLENCIA SEXUAL</w:t>
      </w:r>
    </w:p>
    <w:p w14:paraId="5E1334E3" w14:textId="2AA38C23" w:rsidR="00EA0B7A" w:rsidRDefault="00EA0B7A" w:rsidP="00DB69CA">
      <w:pPr>
        <w:spacing w:line="360" w:lineRule="auto"/>
        <w:jc w:val="center"/>
        <w:rPr>
          <w:rFonts w:ascii="Roboto" w:hAnsi="Roboto" w:cs="Helvetica"/>
          <w:b/>
          <w:sz w:val="22"/>
          <w:szCs w:val="22"/>
          <w:lang w:val="es-ES"/>
        </w:rPr>
      </w:pPr>
    </w:p>
    <w:p w14:paraId="5F43F740" w14:textId="795539AC" w:rsidR="003C46B1" w:rsidRDefault="003C46B1" w:rsidP="00DB69CA">
      <w:pPr>
        <w:spacing w:line="360" w:lineRule="auto"/>
        <w:jc w:val="center"/>
        <w:rPr>
          <w:rFonts w:ascii="Roboto" w:hAnsi="Roboto" w:cs="Helvetica"/>
          <w:b/>
          <w:sz w:val="22"/>
          <w:szCs w:val="22"/>
          <w:lang w:val="es-ES"/>
        </w:rPr>
      </w:pPr>
    </w:p>
    <w:p w14:paraId="559261E9" w14:textId="77777777" w:rsidR="003C46B1" w:rsidRDefault="003C46B1" w:rsidP="00DB69CA">
      <w:pPr>
        <w:spacing w:line="360" w:lineRule="auto"/>
        <w:jc w:val="center"/>
        <w:rPr>
          <w:rFonts w:ascii="Roboto" w:hAnsi="Roboto" w:cs="Helvetica"/>
          <w:b/>
          <w:sz w:val="22"/>
          <w:szCs w:val="22"/>
          <w:lang w:val="es-ES"/>
        </w:rPr>
      </w:pPr>
    </w:p>
    <w:p w14:paraId="0B954A6F" w14:textId="77777777" w:rsidR="003C46B1" w:rsidRPr="005D7B6E" w:rsidRDefault="003C46B1" w:rsidP="00DB69CA">
      <w:pPr>
        <w:spacing w:line="360" w:lineRule="auto"/>
        <w:jc w:val="center"/>
        <w:rPr>
          <w:rFonts w:ascii="Roboto" w:hAnsi="Roboto" w:cs="Helvetica"/>
          <w:b/>
          <w:sz w:val="22"/>
          <w:szCs w:val="22"/>
          <w:lang w:val="es-ES"/>
        </w:rPr>
      </w:pPr>
    </w:p>
    <w:p w14:paraId="31C00EF8" w14:textId="77777777" w:rsidR="00066F9D" w:rsidRPr="005D7B6E" w:rsidRDefault="00066F9D" w:rsidP="00DB69CA">
      <w:pPr>
        <w:spacing w:line="360" w:lineRule="auto"/>
        <w:jc w:val="center"/>
        <w:rPr>
          <w:rFonts w:ascii="Roboto" w:hAnsi="Roboto" w:cs="Helvetica"/>
          <w:b/>
          <w:sz w:val="22"/>
          <w:szCs w:val="22"/>
          <w:lang w:val="es-ES"/>
        </w:rPr>
      </w:pPr>
    </w:p>
    <w:p w14:paraId="21E0CCF2" w14:textId="58B67CB5" w:rsidR="00EA0B7A" w:rsidRDefault="00EA0B7A" w:rsidP="00DB69CA">
      <w:pPr>
        <w:spacing w:line="360" w:lineRule="auto"/>
        <w:jc w:val="center"/>
        <w:rPr>
          <w:rFonts w:ascii="Roboto" w:hAnsi="Roboto" w:cs="Helvetica"/>
          <w:b/>
          <w:sz w:val="32"/>
          <w:szCs w:val="22"/>
          <w:lang w:val="es-ES"/>
        </w:rPr>
      </w:pPr>
      <w:r w:rsidRPr="003C46B1">
        <w:rPr>
          <w:rFonts w:ascii="Roboto" w:hAnsi="Roboto" w:cs="Helvetica"/>
          <w:b/>
          <w:sz w:val="32"/>
          <w:szCs w:val="22"/>
          <w:lang w:val="es-ES"/>
        </w:rPr>
        <w:t>INFORME</w:t>
      </w:r>
      <w:r w:rsidR="00007205" w:rsidRPr="003C46B1">
        <w:rPr>
          <w:rFonts w:ascii="Roboto" w:hAnsi="Roboto" w:cs="Helvetica"/>
          <w:b/>
          <w:sz w:val="32"/>
          <w:szCs w:val="22"/>
          <w:lang w:val="es-ES"/>
        </w:rPr>
        <w:t xml:space="preserve"> DE </w:t>
      </w:r>
      <w:r w:rsidR="007236BC">
        <w:rPr>
          <w:rFonts w:ascii="Roboto" w:hAnsi="Roboto" w:cs="Helvetica"/>
          <w:b/>
          <w:sz w:val="32"/>
          <w:szCs w:val="22"/>
          <w:lang w:val="es-ES"/>
        </w:rPr>
        <w:t xml:space="preserve">ACTIVIDADES </w:t>
      </w:r>
    </w:p>
    <w:p w14:paraId="6BDAFEB2" w14:textId="0DA36B56" w:rsidR="007236BC" w:rsidRPr="003C46B1" w:rsidRDefault="007236BC" w:rsidP="00DB69CA">
      <w:pPr>
        <w:spacing w:line="360" w:lineRule="auto"/>
        <w:jc w:val="center"/>
        <w:rPr>
          <w:rFonts w:ascii="Roboto" w:hAnsi="Roboto" w:cs="Helvetica"/>
          <w:b/>
          <w:sz w:val="32"/>
          <w:szCs w:val="22"/>
          <w:lang w:val="es-ES"/>
        </w:rPr>
      </w:pPr>
      <w:r>
        <w:rPr>
          <w:rFonts w:ascii="Roboto" w:hAnsi="Roboto" w:cs="Helvetica"/>
          <w:b/>
          <w:sz w:val="32"/>
          <w:szCs w:val="22"/>
          <w:lang w:val="es-ES"/>
        </w:rPr>
        <w:t xml:space="preserve">EMERGENCIA COVID-19 </w:t>
      </w:r>
    </w:p>
    <w:p w14:paraId="24F7C8C7" w14:textId="77CC3F92" w:rsidR="00045350" w:rsidRPr="005D7B6E" w:rsidRDefault="00045350" w:rsidP="00DB69CA">
      <w:pPr>
        <w:spacing w:line="360" w:lineRule="auto"/>
        <w:rPr>
          <w:rFonts w:ascii="Roboto" w:hAnsi="Roboto" w:cs="Helvetica"/>
          <w:b/>
          <w:sz w:val="22"/>
          <w:szCs w:val="22"/>
          <w:lang w:val="es-ES"/>
        </w:rPr>
      </w:pPr>
    </w:p>
    <w:p w14:paraId="71AFB986" w14:textId="6BC30D2C" w:rsidR="00A8389B" w:rsidRDefault="00A8389B" w:rsidP="00DB69CA">
      <w:pPr>
        <w:spacing w:line="360" w:lineRule="auto"/>
        <w:rPr>
          <w:rFonts w:ascii="Roboto" w:hAnsi="Roboto" w:cs="Helvetica"/>
          <w:b/>
          <w:sz w:val="22"/>
          <w:szCs w:val="22"/>
          <w:lang w:val="es-ES"/>
        </w:rPr>
      </w:pPr>
    </w:p>
    <w:p w14:paraId="34DD2F8B" w14:textId="77777777" w:rsidR="003C46B1" w:rsidRPr="005D7B6E" w:rsidRDefault="003C46B1" w:rsidP="00DB69CA">
      <w:pPr>
        <w:spacing w:line="360" w:lineRule="auto"/>
        <w:rPr>
          <w:rFonts w:ascii="Roboto" w:hAnsi="Roboto" w:cs="Helvetica"/>
          <w:b/>
          <w:sz w:val="22"/>
          <w:szCs w:val="22"/>
          <w:lang w:val="es-ES"/>
        </w:rPr>
      </w:pPr>
    </w:p>
    <w:p w14:paraId="63A44143" w14:textId="77777777" w:rsidR="00A8389B" w:rsidRPr="005D7B6E" w:rsidRDefault="00A8389B" w:rsidP="00DB69CA">
      <w:pPr>
        <w:spacing w:line="360" w:lineRule="auto"/>
        <w:rPr>
          <w:rFonts w:ascii="Roboto" w:hAnsi="Roboto" w:cs="Helvetica"/>
          <w:b/>
          <w:sz w:val="22"/>
          <w:szCs w:val="22"/>
          <w:lang w:val="es-ES"/>
        </w:rPr>
      </w:pPr>
    </w:p>
    <w:p w14:paraId="50DE3BEE" w14:textId="77777777" w:rsidR="00045350" w:rsidRPr="005D7B6E" w:rsidRDefault="00045350" w:rsidP="00DB69CA">
      <w:pPr>
        <w:spacing w:line="360" w:lineRule="auto"/>
        <w:jc w:val="center"/>
        <w:rPr>
          <w:rFonts w:ascii="Roboto" w:hAnsi="Roboto" w:cs="Helvetica"/>
          <w:b/>
          <w:sz w:val="22"/>
          <w:szCs w:val="22"/>
          <w:lang w:val="es-ES"/>
        </w:rPr>
      </w:pPr>
    </w:p>
    <w:p w14:paraId="0206B004" w14:textId="097FDFF3" w:rsidR="00045350" w:rsidRPr="003C46B1" w:rsidRDefault="00066F9D" w:rsidP="00DB69CA">
      <w:pPr>
        <w:spacing w:line="360" w:lineRule="auto"/>
        <w:jc w:val="center"/>
        <w:rPr>
          <w:rFonts w:ascii="Roboto" w:hAnsi="Roboto" w:cs="Helvetica"/>
          <w:sz w:val="32"/>
          <w:szCs w:val="22"/>
          <w:lang w:val="es-ES"/>
        </w:rPr>
      </w:pPr>
      <w:r w:rsidRPr="003C46B1">
        <w:rPr>
          <w:rFonts w:ascii="Roboto" w:hAnsi="Roboto" w:cs="Helvetica"/>
          <w:b/>
          <w:sz w:val="32"/>
          <w:szCs w:val="22"/>
          <w:lang w:val="es-ES"/>
        </w:rPr>
        <w:t>ABRIL 2020</w:t>
      </w:r>
    </w:p>
    <w:p w14:paraId="559B397B" w14:textId="77777777" w:rsidR="00045350" w:rsidRPr="005D7B6E" w:rsidRDefault="00045350" w:rsidP="00DB69CA">
      <w:pPr>
        <w:spacing w:line="360" w:lineRule="auto"/>
        <w:jc w:val="center"/>
        <w:rPr>
          <w:rFonts w:ascii="Roboto" w:hAnsi="Roboto" w:cs="Helvetica"/>
          <w:sz w:val="22"/>
          <w:szCs w:val="22"/>
          <w:lang w:val="es-ES"/>
        </w:rPr>
      </w:pPr>
    </w:p>
    <w:p w14:paraId="3EF90E16" w14:textId="77777777" w:rsidR="00045350" w:rsidRPr="005D7B6E" w:rsidRDefault="00045350" w:rsidP="00DB69CA">
      <w:pPr>
        <w:spacing w:line="360" w:lineRule="auto"/>
        <w:jc w:val="center"/>
        <w:rPr>
          <w:rFonts w:ascii="Roboto" w:hAnsi="Roboto" w:cs="Helvetica"/>
          <w:sz w:val="22"/>
          <w:szCs w:val="22"/>
          <w:lang w:val="es-ES"/>
        </w:rPr>
      </w:pPr>
    </w:p>
    <w:p w14:paraId="739E29C5" w14:textId="77777777" w:rsidR="00270D8D" w:rsidRPr="005D7B6E" w:rsidRDefault="00270D8D" w:rsidP="00DB69CA">
      <w:pPr>
        <w:spacing w:line="360" w:lineRule="auto"/>
        <w:rPr>
          <w:rFonts w:ascii="Roboto" w:hAnsi="Roboto" w:cs="Helvetica"/>
          <w:sz w:val="22"/>
          <w:szCs w:val="22"/>
          <w:lang w:val="es-ES"/>
        </w:rPr>
      </w:pPr>
    </w:p>
    <w:p w14:paraId="68BD2DC3" w14:textId="65CFE90F" w:rsidR="006629EE" w:rsidRPr="005D7B6E" w:rsidRDefault="00E92B2A" w:rsidP="00DB69CA">
      <w:pPr>
        <w:spacing w:line="360" w:lineRule="auto"/>
        <w:rPr>
          <w:rFonts w:ascii="Roboto" w:hAnsi="Roboto" w:cs="Helvetica"/>
          <w:sz w:val="22"/>
          <w:szCs w:val="22"/>
          <w:lang w:val="es-ES"/>
        </w:rPr>
        <w:sectPr w:rsidR="006629EE" w:rsidRPr="005D7B6E" w:rsidSect="003A0999">
          <w:headerReference w:type="default" r:id="rId8"/>
          <w:footerReference w:type="default" r:id="rId9"/>
          <w:headerReference w:type="first" r:id="rId10"/>
          <w:footerReference w:type="first" r:id="rId11"/>
          <w:pgSz w:w="11907" w:h="16839" w:code="9"/>
          <w:pgMar w:top="1964" w:right="1701" w:bottom="1418" w:left="1701" w:header="1417" w:footer="709" w:gutter="0"/>
          <w:cols w:space="708"/>
          <w:titlePg/>
          <w:docGrid w:linePitch="360"/>
        </w:sectPr>
      </w:pPr>
      <w:r>
        <w:rPr>
          <w:rFonts w:ascii="Roboto" w:hAnsi="Roboto" w:cs="Helvetica"/>
          <w:sz w:val="22"/>
          <w:szCs w:val="22"/>
          <w:lang w:val="es-ES"/>
        </w:rPr>
        <w:t xml:space="preserve"> </w:t>
      </w:r>
    </w:p>
    <w:sdt>
      <w:sdtPr>
        <w:rPr>
          <w:rFonts w:ascii="Roboto" w:eastAsiaTheme="minorHAnsi" w:hAnsi="Roboto" w:cs="Helvetica"/>
          <w:color w:val="auto"/>
          <w:sz w:val="22"/>
          <w:szCs w:val="22"/>
          <w:lang w:eastAsia="en-US"/>
        </w:rPr>
        <w:id w:val="3255741"/>
        <w:docPartObj>
          <w:docPartGallery w:val="Table of Contents"/>
          <w:docPartUnique/>
        </w:docPartObj>
      </w:sdtPr>
      <w:sdtEndPr>
        <w:rPr>
          <w:rFonts w:eastAsia="Times New Roman"/>
          <w:lang w:val="es-ES" w:eastAsia="es-ES_tradnl"/>
        </w:rPr>
      </w:sdtEndPr>
      <w:sdtContent>
        <w:p w14:paraId="56F3635C" w14:textId="3C9F447E" w:rsidR="001D7AB1" w:rsidRPr="00AF2C19" w:rsidRDefault="00270D8D" w:rsidP="00DB69CA">
          <w:pPr>
            <w:pStyle w:val="TtulodeTDC"/>
            <w:spacing w:line="360" w:lineRule="auto"/>
            <w:rPr>
              <w:rFonts w:ascii="Roboto" w:hAnsi="Roboto" w:cs="Helvetica"/>
              <w:sz w:val="22"/>
              <w:szCs w:val="22"/>
            </w:rPr>
          </w:pPr>
          <w:r w:rsidRPr="00AF2C19">
            <w:rPr>
              <w:rFonts w:ascii="Roboto" w:hAnsi="Roboto" w:cs="Helvetica"/>
              <w:sz w:val="22"/>
              <w:szCs w:val="22"/>
            </w:rPr>
            <w:t>Tabla de contenido</w:t>
          </w:r>
        </w:p>
        <w:p w14:paraId="45136100" w14:textId="77777777" w:rsidR="001D7AB1" w:rsidRPr="00AF2C19" w:rsidRDefault="001D7AB1" w:rsidP="00DB69CA">
          <w:pPr>
            <w:spacing w:line="360" w:lineRule="auto"/>
            <w:rPr>
              <w:rFonts w:ascii="Roboto" w:hAnsi="Roboto"/>
              <w:sz w:val="22"/>
              <w:szCs w:val="22"/>
              <w:lang w:eastAsia="es-EC"/>
            </w:rPr>
          </w:pPr>
        </w:p>
        <w:p w14:paraId="1A9BB97B" w14:textId="14CAD77D" w:rsidR="00611299" w:rsidRDefault="00DB3CC2">
          <w:pPr>
            <w:pStyle w:val="TDC1"/>
            <w:tabs>
              <w:tab w:val="left" w:pos="440"/>
              <w:tab w:val="right" w:leader="dot" w:pos="8495"/>
            </w:tabs>
            <w:rPr>
              <w:rFonts w:asciiTheme="minorHAnsi" w:eastAsiaTheme="minorEastAsia" w:hAnsiTheme="minorHAnsi" w:cstheme="minorBidi"/>
              <w:noProof/>
            </w:rPr>
          </w:pPr>
          <w:r w:rsidRPr="00AF2C19">
            <w:rPr>
              <w:rFonts w:ascii="Roboto" w:hAnsi="Roboto" w:cs="Helvetica"/>
              <w:sz w:val="22"/>
              <w:szCs w:val="22"/>
              <w:lang w:val="es-ES"/>
            </w:rPr>
            <w:fldChar w:fldCharType="begin"/>
          </w:r>
          <w:r w:rsidR="00270D8D" w:rsidRPr="00AF2C19">
            <w:rPr>
              <w:rFonts w:ascii="Roboto" w:hAnsi="Roboto" w:cs="Helvetica"/>
              <w:sz w:val="22"/>
              <w:szCs w:val="22"/>
              <w:lang w:val="es-ES"/>
            </w:rPr>
            <w:instrText xml:space="preserve"> TOC \o "1-3" \h \z \u </w:instrText>
          </w:r>
          <w:r w:rsidRPr="00AF2C19">
            <w:rPr>
              <w:rFonts w:ascii="Roboto" w:hAnsi="Roboto" w:cs="Helvetica"/>
              <w:sz w:val="22"/>
              <w:szCs w:val="22"/>
              <w:lang w:val="es-ES"/>
            </w:rPr>
            <w:fldChar w:fldCharType="separate"/>
          </w:r>
          <w:hyperlink w:anchor="_Toc37658370" w:history="1">
            <w:r w:rsidR="00611299" w:rsidRPr="002C11E7">
              <w:rPr>
                <w:rStyle w:val="Hipervnculo"/>
                <w:rFonts w:ascii="Roboto" w:hAnsi="Roboto" w:cs="Helvetica"/>
                <w:noProof/>
                <w:lang w:val="es-ES"/>
              </w:rPr>
              <w:t>1.</w:t>
            </w:r>
            <w:r w:rsidR="00611299">
              <w:rPr>
                <w:rFonts w:asciiTheme="minorHAnsi" w:eastAsiaTheme="minorEastAsia" w:hAnsiTheme="minorHAnsi" w:cstheme="minorBidi"/>
                <w:noProof/>
              </w:rPr>
              <w:tab/>
            </w:r>
            <w:r w:rsidR="00611299" w:rsidRPr="002C11E7">
              <w:rPr>
                <w:rStyle w:val="Hipervnculo"/>
                <w:rFonts w:ascii="Roboto" w:hAnsi="Roboto" w:cs="Helvetica"/>
                <w:noProof/>
                <w:lang w:val="es-ES"/>
              </w:rPr>
              <w:t>Antecedentes</w:t>
            </w:r>
            <w:r w:rsidR="00611299">
              <w:rPr>
                <w:noProof/>
                <w:webHidden/>
              </w:rPr>
              <w:tab/>
            </w:r>
            <w:r w:rsidR="00611299">
              <w:rPr>
                <w:noProof/>
                <w:webHidden/>
              </w:rPr>
              <w:fldChar w:fldCharType="begin"/>
            </w:r>
            <w:r w:rsidR="00611299">
              <w:rPr>
                <w:noProof/>
                <w:webHidden/>
              </w:rPr>
              <w:instrText xml:space="preserve"> PAGEREF _Toc37658370 \h </w:instrText>
            </w:r>
            <w:r w:rsidR="00611299">
              <w:rPr>
                <w:noProof/>
                <w:webHidden/>
              </w:rPr>
            </w:r>
            <w:r w:rsidR="00611299">
              <w:rPr>
                <w:noProof/>
                <w:webHidden/>
              </w:rPr>
              <w:fldChar w:fldCharType="separate"/>
            </w:r>
            <w:r w:rsidR="00611299">
              <w:rPr>
                <w:noProof/>
                <w:webHidden/>
              </w:rPr>
              <w:t>3</w:t>
            </w:r>
            <w:r w:rsidR="00611299">
              <w:rPr>
                <w:noProof/>
                <w:webHidden/>
              </w:rPr>
              <w:fldChar w:fldCharType="end"/>
            </w:r>
          </w:hyperlink>
        </w:p>
        <w:p w14:paraId="6327738E" w14:textId="34365B68" w:rsidR="00611299" w:rsidRDefault="008C6149">
          <w:pPr>
            <w:pStyle w:val="TDC1"/>
            <w:tabs>
              <w:tab w:val="left" w:pos="440"/>
              <w:tab w:val="right" w:leader="dot" w:pos="8495"/>
            </w:tabs>
            <w:rPr>
              <w:rFonts w:asciiTheme="minorHAnsi" w:eastAsiaTheme="minorEastAsia" w:hAnsiTheme="minorHAnsi" w:cstheme="minorBidi"/>
              <w:noProof/>
            </w:rPr>
          </w:pPr>
          <w:hyperlink w:anchor="_Toc37658371" w:history="1">
            <w:r w:rsidR="00611299" w:rsidRPr="002C11E7">
              <w:rPr>
                <w:rStyle w:val="Hipervnculo"/>
                <w:rFonts w:ascii="Roboto" w:hAnsi="Roboto" w:cs="Helvetica"/>
                <w:noProof/>
                <w:lang w:val="es-ES"/>
              </w:rPr>
              <w:t>2.</w:t>
            </w:r>
            <w:r w:rsidR="00611299">
              <w:rPr>
                <w:rFonts w:asciiTheme="minorHAnsi" w:eastAsiaTheme="minorEastAsia" w:hAnsiTheme="minorHAnsi" w:cstheme="minorBidi"/>
                <w:noProof/>
              </w:rPr>
              <w:tab/>
            </w:r>
            <w:r w:rsidR="00611299" w:rsidRPr="002C11E7">
              <w:rPr>
                <w:rStyle w:val="Hipervnculo"/>
                <w:rFonts w:ascii="Roboto" w:hAnsi="Roboto" w:cs="Helvetica"/>
                <w:noProof/>
                <w:lang w:val="es-ES"/>
              </w:rPr>
              <w:t>Justificación</w:t>
            </w:r>
            <w:r w:rsidR="00611299">
              <w:rPr>
                <w:noProof/>
                <w:webHidden/>
              </w:rPr>
              <w:tab/>
            </w:r>
            <w:r w:rsidR="00611299">
              <w:rPr>
                <w:noProof/>
                <w:webHidden/>
              </w:rPr>
              <w:fldChar w:fldCharType="begin"/>
            </w:r>
            <w:r w:rsidR="00611299">
              <w:rPr>
                <w:noProof/>
                <w:webHidden/>
              </w:rPr>
              <w:instrText xml:space="preserve"> PAGEREF _Toc37658371 \h </w:instrText>
            </w:r>
            <w:r w:rsidR="00611299">
              <w:rPr>
                <w:noProof/>
                <w:webHidden/>
              </w:rPr>
            </w:r>
            <w:r w:rsidR="00611299">
              <w:rPr>
                <w:noProof/>
                <w:webHidden/>
              </w:rPr>
              <w:fldChar w:fldCharType="separate"/>
            </w:r>
            <w:r w:rsidR="00611299">
              <w:rPr>
                <w:noProof/>
                <w:webHidden/>
              </w:rPr>
              <w:t>5</w:t>
            </w:r>
            <w:r w:rsidR="00611299">
              <w:rPr>
                <w:noProof/>
                <w:webHidden/>
              </w:rPr>
              <w:fldChar w:fldCharType="end"/>
            </w:r>
          </w:hyperlink>
        </w:p>
        <w:p w14:paraId="7B89008C" w14:textId="4750C6ED" w:rsidR="00611299" w:rsidRDefault="008C6149">
          <w:pPr>
            <w:pStyle w:val="TDC1"/>
            <w:tabs>
              <w:tab w:val="left" w:pos="440"/>
              <w:tab w:val="right" w:leader="dot" w:pos="8495"/>
            </w:tabs>
            <w:rPr>
              <w:rFonts w:asciiTheme="minorHAnsi" w:eastAsiaTheme="minorEastAsia" w:hAnsiTheme="minorHAnsi" w:cstheme="minorBidi"/>
              <w:noProof/>
            </w:rPr>
          </w:pPr>
          <w:hyperlink w:anchor="_Toc37658372" w:history="1">
            <w:r w:rsidR="00611299" w:rsidRPr="002C11E7">
              <w:rPr>
                <w:rStyle w:val="Hipervnculo"/>
                <w:rFonts w:ascii="Roboto" w:hAnsi="Roboto"/>
                <w:noProof/>
              </w:rPr>
              <w:t>3.</w:t>
            </w:r>
            <w:r w:rsidR="00611299">
              <w:rPr>
                <w:rFonts w:asciiTheme="minorHAnsi" w:eastAsiaTheme="minorEastAsia" w:hAnsiTheme="minorHAnsi" w:cstheme="minorBidi"/>
                <w:noProof/>
              </w:rPr>
              <w:tab/>
            </w:r>
            <w:r w:rsidR="00611299" w:rsidRPr="002C11E7">
              <w:rPr>
                <w:rStyle w:val="Hipervnculo"/>
                <w:rFonts w:ascii="Roboto" w:hAnsi="Roboto"/>
                <w:noProof/>
              </w:rPr>
              <w:t>Planificación de Actividades y Difusión de Servicios</w:t>
            </w:r>
            <w:r w:rsidR="00611299">
              <w:rPr>
                <w:noProof/>
                <w:webHidden/>
              </w:rPr>
              <w:tab/>
            </w:r>
            <w:r w:rsidR="00611299">
              <w:rPr>
                <w:noProof/>
                <w:webHidden/>
              </w:rPr>
              <w:fldChar w:fldCharType="begin"/>
            </w:r>
            <w:r w:rsidR="00611299">
              <w:rPr>
                <w:noProof/>
                <w:webHidden/>
              </w:rPr>
              <w:instrText xml:space="preserve"> PAGEREF _Toc37658372 \h </w:instrText>
            </w:r>
            <w:r w:rsidR="00611299">
              <w:rPr>
                <w:noProof/>
                <w:webHidden/>
              </w:rPr>
            </w:r>
            <w:r w:rsidR="00611299">
              <w:rPr>
                <w:noProof/>
                <w:webHidden/>
              </w:rPr>
              <w:fldChar w:fldCharType="separate"/>
            </w:r>
            <w:r w:rsidR="00611299">
              <w:rPr>
                <w:noProof/>
                <w:webHidden/>
              </w:rPr>
              <w:t>6</w:t>
            </w:r>
            <w:r w:rsidR="00611299">
              <w:rPr>
                <w:noProof/>
                <w:webHidden/>
              </w:rPr>
              <w:fldChar w:fldCharType="end"/>
            </w:r>
          </w:hyperlink>
        </w:p>
        <w:p w14:paraId="51E705A0" w14:textId="53119267" w:rsidR="00611299" w:rsidRDefault="008C6149">
          <w:pPr>
            <w:pStyle w:val="TDC1"/>
            <w:tabs>
              <w:tab w:val="left" w:pos="440"/>
              <w:tab w:val="right" w:leader="dot" w:pos="8495"/>
            </w:tabs>
            <w:rPr>
              <w:rFonts w:asciiTheme="minorHAnsi" w:eastAsiaTheme="minorEastAsia" w:hAnsiTheme="minorHAnsi" w:cstheme="minorBidi"/>
              <w:noProof/>
            </w:rPr>
          </w:pPr>
          <w:hyperlink w:anchor="_Toc37658373" w:history="1">
            <w:r w:rsidR="00611299" w:rsidRPr="002C11E7">
              <w:rPr>
                <w:rStyle w:val="Hipervnculo"/>
                <w:rFonts w:ascii="Roboto" w:hAnsi="Roboto"/>
                <w:noProof/>
              </w:rPr>
              <w:t>4.</w:t>
            </w:r>
            <w:r w:rsidR="00611299">
              <w:rPr>
                <w:rFonts w:asciiTheme="minorHAnsi" w:eastAsiaTheme="minorEastAsia" w:hAnsiTheme="minorHAnsi" w:cstheme="minorBidi"/>
                <w:noProof/>
              </w:rPr>
              <w:tab/>
            </w:r>
            <w:r w:rsidR="00611299" w:rsidRPr="002C11E7">
              <w:rPr>
                <w:rStyle w:val="Hipervnculo"/>
                <w:rFonts w:ascii="Roboto" w:hAnsi="Roboto"/>
                <w:noProof/>
              </w:rPr>
              <w:t>Actividades Ejecutadas</w:t>
            </w:r>
            <w:r w:rsidR="00611299">
              <w:rPr>
                <w:noProof/>
                <w:webHidden/>
              </w:rPr>
              <w:tab/>
            </w:r>
            <w:r w:rsidR="00611299">
              <w:rPr>
                <w:noProof/>
                <w:webHidden/>
              </w:rPr>
              <w:fldChar w:fldCharType="begin"/>
            </w:r>
            <w:r w:rsidR="00611299">
              <w:rPr>
                <w:noProof/>
                <w:webHidden/>
              </w:rPr>
              <w:instrText xml:space="preserve"> PAGEREF _Toc37658373 \h </w:instrText>
            </w:r>
            <w:r w:rsidR="00611299">
              <w:rPr>
                <w:noProof/>
                <w:webHidden/>
              </w:rPr>
            </w:r>
            <w:r w:rsidR="00611299">
              <w:rPr>
                <w:noProof/>
                <w:webHidden/>
              </w:rPr>
              <w:fldChar w:fldCharType="separate"/>
            </w:r>
            <w:r w:rsidR="00611299">
              <w:rPr>
                <w:noProof/>
                <w:webHidden/>
              </w:rPr>
              <w:t>7</w:t>
            </w:r>
            <w:r w:rsidR="00611299">
              <w:rPr>
                <w:noProof/>
                <w:webHidden/>
              </w:rPr>
              <w:fldChar w:fldCharType="end"/>
            </w:r>
          </w:hyperlink>
        </w:p>
        <w:p w14:paraId="26CFB440" w14:textId="6A089C77" w:rsidR="00611299" w:rsidRDefault="008C6149">
          <w:pPr>
            <w:pStyle w:val="TDC2"/>
            <w:tabs>
              <w:tab w:val="left" w:pos="960"/>
              <w:tab w:val="right" w:leader="dot" w:pos="8495"/>
            </w:tabs>
            <w:rPr>
              <w:rFonts w:asciiTheme="minorHAnsi" w:eastAsiaTheme="minorEastAsia" w:hAnsiTheme="minorHAnsi" w:cstheme="minorBidi"/>
              <w:noProof/>
            </w:rPr>
          </w:pPr>
          <w:hyperlink w:anchor="_Toc37658374" w:history="1">
            <w:r w:rsidR="00611299" w:rsidRPr="002C11E7">
              <w:rPr>
                <w:rStyle w:val="Hipervnculo"/>
                <w:rFonts w:ascii="Roboto" w:hAnsi="Roboto"/>
                <w:noProof/>
              </w:rPr>
              <w:t>4.1</w:t>
            </w:r>
            <w:r w:rsidR="00611299">
              <w:rPr>
                <w:rFonts w:asciiTheme="minorHAnsi" w:eastAsiaTheme="minorEastAsia" w:hAnsiTheme="minorHAnsi" w:cstheme="minorBidi"/>
                <w:noProof/>
              </w:rPr>
              <w:tab/>
            </w:r>
            <w:r w:rsidR="00611299" w:rsidRPr="002C11E7">
              <w:rPr>
                <w:rStyle w:val="Hipervnculo"/>
                <w:rFonts w:ascii="Roboto" w:hAnsi="Roboto"/>
                <w:noProof/>
              </w:rPr>
              <w:t>Centros de Equidad y Justicia</w:t>
            </w:r>
            <w:r w:rsidR="00611299">
              <w:rPr>
                <w:noProof/>
                <w:webHidden/>
              </w:rPr>
              <w:tab/>
            </w:r>
            <w:r w:rsidR="00611299">
              <w:rPr>
                <w:noProof/>
                <w:webHidden/>
              </w:rPr>
              <w:fldChar w:fldCharType="begin"/>
            </w:r>
            <w:r w:rsidR="00611299">
              <w:rPr>
                <w:noProof/>
                <w:webHidden/>
              </w:rPr>
              <w:instrText xml:space="preserve"> PAGEREF _Toc37658374 \h </w:instrText>
            </w:r>
            <w:r w:rsidR="00611299">
              <w:rPr>
                <w:noProof/>
                <w:webHidden/>
              </w:rPr>
            </w:r>
            <w:r w:rsidR="00611299">
              <w:rPr>
                <w:noProof/>
                <w:webHidden/>
              </w:rPr>
              <w:fldChar w:fldCharType="separate"/>
            </w:r>
            <w:r w:rsidR="00611299">
              <w:rPr>
                <w:noProof/>
                <w:webHidden/>
              </w:rPr>
              <w:t>7</w:t>
            </w:r>
            <w:r w:rsidR="00611299">
              <w:rPr>
                <w:noProof/>
                <w:webHidden/>
              </w:rPr>
              <w:fldChar w:fldCharType="end"/>
            </w:r>
          </w:hyperlink>
        </w:p>
        <w:p w14:paraId="0942CF06" w14:textId="491DF359" w:rsidR="00611299" w:rsidRDefault="008C6149">
          <w:pPr>
            <w:pStyle w:val="TDC2"/>
            <w:tabs>
              <w:tab w:val="left" w:pos="1200"/>
              <w:tab w:val="right" w:leader="dot" w:pos="8495"/>
            </w:tabs>
            <w:rPr>
              <w:rFonts w:asciiTheme="minorHAnsi" w:eastAsiaTheme="minorEastAsia" w:hAnsiTheme="minorHAnsi" w:cstheme="minorBidi"/>
              <w:noProof/>
            </w:rPr>
          </w:pPr>
          <w:hyperlink w:anchor="_Toc37658375" w:history="1">
            <w:r w:rsidR="00611299" w:rsidRPr="002C11E7">
              <w:rPr>
                <w:rStyle w:val="Hipervnculo"/>
                <w:rFonts w:ascii="Roboto" w:hAnsi="Roboto"/>
                <w:noProof/>
                <w:lang w:val="es-ES"/>
              </w:rPr>
              <w:t>4.1.1</w:t>
            </w:r>
            <w:r w:rsidR="00611299">
              <w:rPr>
                <w:rFonts w:asciiTheme="minorHAnsi" w:eastAsiaTheme="minorEastAsia" w:hAnsiTheme="minorHAnsi" w:cstheme="minorBidi"/>
                <w:noProof/>
              </w:rPr>
              <w:tab/>
            </w:r>
            <w:r w:rsidR="00611299" w:rsidRPr="002C11E7">
              <w:rPr>
                <w:rStyle w:val="Hipervnculo"/>
                <w:rFonts w:ascii="Roboto" w:hAnsi="Roboto"/>
                <w:noProof/>
                <w:lang w:val="es-ES"/>
              </w:rPr>
              <w:t>Atención Integral</w:t>
            </w:r>
            <w:r w:rsidR="00611299">
              <w:rPr>
                <w:noProof/>
                <w:webHidden/>
              </w:rPr>
              <w:tab/>
            </w:r>
            <w:r w:rsidR="00611299">
              <w:rPr>
                <w:noProof/>
                <w:webHidden/>
              </w:rPr>
              <w:fldChar w:fldCharType="begin"/>
            </w:r>
            <w:r w:rsidR="00611299">
              <w:rPr>
                <w:noProof/>
                <w:webHidden/>
              </w:rPr>
              <w:instrText xml:space="preserve"> PAGEREF _Toc37658375 \h </w:instrText>
            </w:r>
            <w:r w:rsidR="00611299">
              <w:rPr>
                <w:noProof/>
                <w:webHidden/>
              </w:rPr>
            </w:r>
            <w:r w:rsidR="00611299">
              <w:rPr>
                <w:noProof/>
                <w:webHidden/>
              </w:rPr>
              <w:fldChar w:fldCharType="separate"/>
            </w:r>
            <w:r w:rsidR="00611299">
              <w:rPr>
                <w:noProof/>
                <w:webHidden/>
              </w:rPr>
              <w:t>7</w:t>
            </w:r>
            <w:r w:rsidR="00611299">
              <w:rPr>
                <w:noProof/>
                <w:webHidden/>
              </w:rPr>
              <w:fldChar w:fldCharType="end"/>
            </w:r>
          </w:hyperlink>
        </w:p>
        <w:p w14:paraId="630CCF80" w14:textId="135B3D2C" w:rsidR="00611299" w:rsidRDefault="008C6149">
          <w:pPr>
            <w:pStyle w:val="TDC2"/>
            <w:tabs>
              <w:tab w:val="left" w:pos="1200"/>
              <w:tab w:val="right" w:leader="dot" w:pos="8495"/>
            </w:tabs>
            <w:rPr>
              <w:rFonts w:asciiTheme="minorHAnsi" w:eastAsiaTheme="minorEastAsia" w:hAnsiTheme="minorHAnsi" w:cstheme="minorBidi"/>
              <w:noProof/>
            </w:rPr>
          </w:pPr>
          <w:hyperlink w:anchor="_Toc37658376" w:history="1">
            <w:r w:rsidR="00611299" w:rsidRPr="002C11E7">
              <w:rPr>
                <w:rStyle w:val="Hipervnculo"/>
                <w:rFonts w:ascii="Roboto" w:hAnsi="Roboto"/>
                <w:noProof/>
                <w:lang w:val="es-ES"/>
              </w:rPr>
              <w:t>4.1.2</w:t>
            </w:r>
            <w:r w:rsidR="00611299">
              <w:rPr>
                <w:rFonts w:asciiTheme="minorHAnsi" w:eastAsiaTheme="minorEastAsia" w:hAnsiTheme="minorHAnsi" w:cstheme="minorBidi"/>
                <w:noProof/>
              </w:rPr>
              <w:tab/>
            </w:r>
            <w:r w:rsidR="00611299" w:rsidRPr="002C11E7">
              <w:rPr>
                <w:rStyle w:val="Hipervnculo"/>
                <w:rFonts w:ascii="Roboto" w:hAnsi="Roboto"/>
                <w:noProof/>
                <w:lang w:val="es-ES"/>
              </w:rPr>
              <w:t>Promoción de Derechos</w:t>
            </w:r>
            <w:r w:rsidR="00611299">
              <w:rPr>
                <w:noProof/>
                <w:webHidden/>
              </w:rPr>
              <w:tab/>
            </w:r>
            <w:r w:rsidR="00611299">
              <w:rPr>
                <w:noProof/>
                <w:webHidden/>
              </w:rPr>
              <w:fldChar w:fldCharType="begin"/>
            </w:r>
            <w:r w:rsidR="00611299">
              <w:rPr>
                <w:noProof/>
                <w:webHidden/>
              </w:rPr>
              <w:instrText xml:space="preserve"> PAGEREF _Toc37658376 \h </w:instrText>
            </w:r>
            <w:r w:rsidR="00611299">
              <w:rPr>
                <w:noProof/>
                <w:webHidden/>
              </w:rPr>
            </w:r>
            <w:r w:rsidR="00611299">
              <w:rPr>
                <w:noProof/>
                <w:webHidden/>
              </w:rPr>
              <w:fldChar w:fldCharType="separate"/>
            </w:r>
            <w:r w:rsidR="00611299">
              <w:rPr>
                <w:noProof/>
                <w:webHidden/>
              </w:rPr>
              <w:t>8</w:t>
            </w:r>
            <w:r w:rsidR="00611299">
              <w:rPr>
                <w:noProof/>
                <w:webHidden/>
              </w:rPr>
              <w:fldChar w:fldCharType="end"/>
            </w:r>
          </w:hyperlink>
        </w:p>
        <w:p w14:paraId="7D8155C9" w14:textId="2769B564" w:rsidR="00611299" w:rsidRDefault="008C6149">
          <w:pPr>
            <w:pStyle w:val="TDC2"/>
            <w:tabs>
              <w:tab w:val="left" w:pos="1200"/>
              <w:tab w:val="right" w:leader="dot" w:pos="8495"/>
            </w:tabs>
            <w:rPr>
              <w:rFonts w:asciiTheme="minorHAnsi" w:eastAsiaTheme="minorEastAsia" w:hAnsiTheme="minorHAnsi" w:cstheme="minorBidi"/>
              <w:noProof/>
            </w:rPr>
          </w:pPr>
          <w:hyperlink w:anchor="_Toc37658377" w:history="1">
            <w:r w:rsidR="00611299" w:rsidRPr="002C11E7">
              <w:rPr>
                <w:rStyle w:val="Hipervnculo"/>
                <w:rFonts w:ascii="Roboto" w:hAnsi="Roboto"/>
                <w:noProof/>
                <w:lang w:val="es-ES"/>
              </w:rPr>
              <w:t>4.1.3</w:t>
            </w:r>
            <w:r w:rsidR="00611299">
              <w:rPr>
                <w:rFonts w:asciiTheme="minorHAnsi" w:eastAsiaTheme="minorEastAsia" w:hAnsiTheme="minorHAnsi" w:cstheme="minorBidi"/>
                <w:noProof/>
              </w:rPr>
              <w:tab/>
            </w:r>
            <w:r w:rsidR="00611299" w:rsidRPr="002C11E7">
              <w:rPr>
                <w:rStyle w:val="Hipervnculo"/>
                <w:rFonts w:ascii="Roboto" w:hAnsi="Roboto"/>
                <w:noProof/>
                <w:lang w:val="es-ES"/>
              </w:rPr>
              <w:t>Actividades de Teletrabajo</w:t>
            </w:r>
            <w:r w:rsidR="00611299">
              <w:rPr>
                <w:noProof/>
                <w:webHidden/>
              </w:rPr>
              <w:tab/>
            </w:r>
            <w:r w:rsidR="00611299">
              <w:rPr>
                <w:noProof/>
                <w:webHidden/>
              </w:rPr>
              <w:fldChar w:fldCharType="begin"/>
            </w:r>
            <w:r w:rsidR="00611299">
              <w:rPr>
                <w:noProof/>
                <w:webHidden/>
              </w:rPr>
              <w:instrText xml:space="preserve"> PAGEREF _Toc37658377 \h </w:instrText>
            </w:r>
            <w:r w:rsidR="00611299">
              <w:rPr>
                <w:noProof/>
                <w:webHidden/>
              </w:rPr>
            </w:r>
            <w:r w:rsidR="00611299">
              <w:rPr>
                <w:noProof/>
                <w:webHidden/>
              </w:rPr>
              <w:fldChar w:fldCharType="separate"/>
            </w:r>
            <w:r w:rsidR="00611299">
              <w:rPr>
                <w:noProof/>
                <w:webHidden/>
              </w:rPr>
              <w:t>9</w:t>
            </w:r>
            <w:r w:rsidR="00611299">
              <w:rPr>
                <w:noProof/>
                <w:webHidden/>
              </w:rPr>
              <w:fldChar w:fldCharType="end"/>
            </w:r>
          </w:hyperlink>
        </w:p>
        <w:p w14:paraId="65C4FCA0" w14:textId="2B765693" w:rsidR="00611299" w:rsidRDefault="008C6149" w:rsidP="00611299">
          <w:pPr>
            <w:pStyle w:val="TDC2"/>
            <w:tabs>
              <w:tab w:val="left" w:pos="960"/>
              <w:tab w:val="right" w:leader="dot" w:pos="8495"/>
            </w:tabs>
            <w:ind w:left="960" w:hanging="740"/>
            <w:rPr>
              <w:rFonts w:asciiTheme="minorHAnsi" w:eastAsiaTheme="minorEastAsia" w:hAnsiTheme="minorHAnsi" w:cstheme="minorBidi"/>
              <w:noProof/>
            </w:rPr>
          </w:pPr>
          <w:hyperlink w:anchor="_Toc37658378" w:history="1">
            <w:r w:rsidR="00611299" w:rsidRPr="002C11E7">
              <w:rPr>
                <w:rStyle w:val="Hipervnculo"/>
                <w:rFonts w:ascii="Roboto" w:hAnsi="Roboto"/>
                <w:noProof/>
              </w:rPr>
              <w:t>4.2</w:t>
            </w:r>
            <w:r w:rsidR="00611299">
              <w:rPr>
                <w:rFonts w:asciiTheme="minorHAnsi" w:eastAsiaTheme="minorEastAsia" w:hAnsiTheme="minorHAnsi" w:cstheme="minorBidi"/>
                <w:noProof/>
              </w:rPr>
              <w:tab/>
            </w:r>
            <w:r w:rsidR="00611299" w:rsidRPr="002C11E7">
              <w:rPr>
                <w:rStyle w:val="Hipervnculo"/>
                <w:rFonts w:ascii="Roboto" w:hAnsi="Roboto"/>
                <w:noProof/>
              </w:rPr>
              <w:t>Juntas Metropolitanas de Protección de Derechos de Niñez y Adolescencia.</w:t>
            </w:r>
            <w:r w:rsidR="00611299">
              <w:rPr>
                <w:noProof/>
                <w:webHidden/>
              </w:rPr>
              <w:tab/>
            </w:r>
            <w:r w:rsidR="00611299">
              <w:rPr>
                <w:noProof/>
                <w:webHidden/>
              </w:rPr>
              <w:fldChar w:fldCharType="begin"/>
            </w:r>
            <w:r w:rsidR="00611299">
              <w:rPr>
                <w:noProof/>
                <w:webHidden/>
              </w:rPr>
              <w:instrText xml:space="preserve"> PAGEREF _Toc37658378 \h </w:instrText>
            </w:r>
            <w:r w:rsidR="00611299">
              <w:rPr>
                <w:noProof/>
                <w:webHidden/>
              </w:rPr>
            </w:r>
            <w:r w:rsidR="00611299">
              <w:rPr>
                <w:noProof/>
                <w:webHidden/>
              </w:rPr>
              <w:fldChar w:fldCharType="separate"/>
            </w:r>
            <w:r w:rsidR="00611299">
              <w:rPr>
                <w:noProof/>
                <w:webHidden/>
              </w:rPr>
              <w:t>9</w:t>
            </w:r>
            <w:r w:rsidR="00611299">
              <w:rPr>
                <w:noProof/>
                <w:webHidden/>
              </w:rPr>
              <w:fldChar w:fldCharType="end"/>
            </w:r>
          </w:hyperlink>
        </w:p>
        <w:p w14:paraId="511C62A9" w14:textId="5282D9B6" w:rsidR="00611299" w:rsidRDefault="008C6149">
          <w:pPr>
            <w:pStyle w:val="TDC2"/>
            <w:tabs>
              <w:tab w:val="left" w:pos="1200"/>
              <w:tab w:val="right" w:leader="dot" w:pos="8495"/>
            </w:tabs>
            <w:rPr>
              <w:rFonts w:asciiTheme="minorHAnsi" w:eastAsiaTheme="minorEastAsia" w:hAnsiTheme="minorHAnsi" w:cstheme="minorBidi"/>
              <w:noProof/>
            </w:rPr>
          </w:pPr>
          <w:hyperlink w:anchor="_Toc37658379" w:history="1">
            <w:r w:rsidR="00611299" w:rsidRPr="002C11E7">
              <w:rPr>
                <w:rStyle w:val="Hipervnculo"/>
                <w:rFonts w:ascii="Roboto" w:hAnsi="Roboto"/>
                <w:noProof/>
                <w:lang w:val="es-ES"/>
              </w:rPr>
              <w:t>4.2.1</w:t>
            </w:r>
            <w:r w:rsidR="00611299">
              <w:rPr>
                <w:rFonts w:asciiTheme="minorHAnsi" w:eastAsiaTheme="minorEastAsia" w:hAnsiTheme="minorHAnsi" w:cstheme="minorBidi"/>
                <w:noProof/>
              </w:rPr>
              <w:tab/>
            </w:r>
            <w:r w:rsidR="00611299" w:rsidRPr="002C11E7">
              <w:rPr>
                <w:rStyle w:val="Hipervnculo"/>
                <w:rFonts w:ascii="Roboto" w:hAnsi="Roboto"/>
                <w:noProof/>
                <w:lang w:val="es-ES"/>
              </w:rPr>
              <w:t>Primera Acogida</w:t>
            </w:r>
            <w:r w:rsidR="00611299">
              <w:rPr>
                <w:noProof/>
                <w:webHidden/>
              </w:rPr>
              <w:tab/>
            </w:r>
            <w:r w:rsidR="00611299">
              <w:rPr>
                <w:noProof/>
                <w:webHidden/>
              </w:rPr>
              <w:fldChar w:fldCharType="begin"/>
            </w:r>
            <w:r w:rsidR="00611299">
              <w:rPr>
                <w:noProof/>
                <w:webHidden/>
              </w:rPr>
              <w:instrText xml:space="preserve"> PAGEREF _Toc37658379 \h </w:instrText>
            </w:r>
            <w:r w:rsidR="00611299">
              <w:rPr>
                <w:noProof/>
                <w:webHidden/>
              </w:rPr>
            </w:r>
            <w:r w:rsidR="00611299">
              <w:rPr>
                <w:noProof/>
                <w:webHidden/>
              </w:rPr>
              <w:fldChar w:fldCharType="separate"/>
            </w:r>
            <w:r w:rsidR="00611299">
              <w:rPr>
                <w:noProof/>
                <w:webHidden/>
              </w:rPr>
              <w:t>10</w:t>
            </w:r>
            <w:r w:rsidR="00611299">
              <w:rPr>
                <w:noProof/>
                <w:webHidden/>
              </w:rPr>
              <w:fldChar w:fldCharType="end"/>
            </w:r>
          </w:hyperlink>
        </w:p>
        <w:p w14:paraId="4901D3BF" w14:textId="2D252491" w:rsidR="00611299" w:rsidRDefault="008C6149">
          <w:pPr>
            <w:pStyle w:val="TDC2"/>
            <w:tabs>
              <w:tab w:val="left" w:pos="1200"/>
              <w:tab w:val="right" w:leader="dot" w:pos="8495"/>
            </w:tabs>
            <w:rPr>
              <w:rFonts w:asciiTheme="minorHAnsi" w:eastAsiaTheme="minorEastAsia" w:hAnsiTheme="minorHAnsi" w:cstheme="minorBidi"/>
              <w:noProof/>
            </w:rPr>
          </w:pPr>
          <w:hyperlink w:anchor="_Toc37658380" w:history="1">
            <w:r w:rsidR="00611299" w:rsidRPr="002C11E7">
              <w:rPr>
                <w:rStyle w:val="Hipervnculo"/>
                <w:rFonts w:ascii="Roboto" w:hAnsi="Roboto"/>
                <w:noProof/>
                <w:lang w:val="es-ES"/>
              </w:rPr>
              <w:t>4.2.2</w:t>
            </w:r>
            <w:r w:rsidR="00611299">
              <w:rPr>
                <w:rFonts w:asciiTheme="minorHAnsi" w:eastAsiaTheme="minorEastAsia" w:hAnsiTheme="minorHAnsi" w:cstheme="minorBidi"/>
                <w:noProof/>
              </w:rPr>
              <w:tab/>
            </w:r>
            <w:r w:rsidR="00611299" w:rsidRPr="002C11E7">
              <w:rPr>
                <w:rStyle w:val="Hipervnculo"/>
                <w:rFonts w:ascii="Roboto" w:hAnsi="Roboto"/>
                <w:noProof/>
                <w:lang w:val="es-ES"/>
              </w:rPr>
              <w:t>Actividades de Teletrabajo</w:t>
            </w:r>
            <w:r w:rsidR="00611299">
              <w:rPr>
                <w:noProof/>
                <w:webHidden/>
              </w:rPr>
              <w:tab/>
            </w:r>
            <w:r w:rsidR="00611299">
              <w:rPr>
                <w:noProof/>
                <w:webHidden/>
              </w:rPr>
              <w:fldChar w:fldCharType="begin"/>
            </w:r>
            <w:r w:rsidR="00611299">
              <w:rPr>
                <w:noProof/>
                <w:webHidden/>
              </w:rPr>
              <w:instrText xml:space="preserve"> PAGEREF _Toc37658380 \h </w:instrText>
            </w:r>
            <w:r w:rsidR="00611299">
              <w:rPr>
                <w:noProof/>
                <w:webHidden/>
              </w:rPr>
            </w:r>
            <w:r w:rsidR="00611299">
              <w:rPr>
                <w:noProof/>
                <w:webHidden/>
              </w:rPr>
              <w:fldChar w:fldCharType="separate"/>
            </w:r>
            <w:r w:rsidR="00611299">
              <w:rPr>
                <w:noProof/>
                <w:webHidden/>
              </w:rPr>
              <w:t>10</w:t>
            </w:r>
            <w:r w:rsidR="00611299">
              <w:rPr>
                <w:noProof/>
                <w:webHidden/>
              </w:rPr>
              <w:fldChar w:fldCharType="end"/>
            </w:r>
          </w:hyperlink>
        </w:p>
        <w:p w14:paraId="662524DF" w14:textId="28B5D05D" w:rsidR="00611299" w:rsidRDefault="008C6149">
          <w:pPr>
            <w:pStyle w:val="TDC1"/>
            <w:tabs>
              <w:tab w:val="left" w:pos="440"/>
              <w:tab w:val="right" w:leader="dot" w:pos="8495"/>
            </w:tabs>
            <w:rPr>
              <w:rFonts w:asciiTheme="minorHAnsi" w:eastAsiaTheme="minorEastAsia" w:hAnsiTheme="minorHAnsi" w:cstheme="minorBidi"/>
              <w:noProof/>
            </w:rPr>
          </w:pPr>
          <w:hyperlink w:anchor="_Toc37658381" w:history="1">
            <w:r w:rsidR="00611299" w:rsidRPr="002C11E7">
              <w:rPr>
                <w:rStyle w:val="Hipervnculo"/>
                <w:rFonts w:ascii="Roboto" w:hAnsi="Roboto"/>
                <w:noProof/>
                <w:lang w:val="es-ES"/>
              </w:rPr>
              <w:t>5.</w:t>
            </w:r>
            <w:r w:rsidR="00611299">
              <w:rPr>
                <w:rFonts w:asciiTheme="minorHAnsi" w:eastAsiaTheme="minorEastAsia" w:hAnsiTheme="minorHAnsi" w:cstheme="minorBidi"/>
                <w:noProof/>
              </w:rPr>
              <w:tab/>
            </w:r>
            <w:r w:rsidR="00611299" w:rsidRPr="002C11E7">
              <w:rPr>
                <w:rStyle w:val="Hipervnculo"/>
                <w:rFonts w:ascii="Roboto" w:hAnsi="Roboto"/>
                <w:noProof/>
                <w:lang w:val="es-ES"/>
              </w:rPr>
              <w:t>Conclusiones</w:t>
            </w:r>
            <w:r w:rsidR="00611299">
              <w:rPr>
                <w:noProof/>
                <w:webHidden/>
              </w:rPr>
              <w:tab/>
            </w:r>
            <w:r w:rsidR="00611299">
              <w:rPr>
                <w:noProof/>
                <w:webHidden/>
              </w:rPr>
              <w:fldChar w:fldCharType="begin"/>
            </w:r>
            <w:r w:rsidR="00611299">
              <w:rPr>
                <w:noProof/>
                <w:webHidden/>
              </w:rPr>
              <w:instrText xml:space="preserve"> PAGEREF _Toc37658381 \h </w:instrText>
            </w:r>
            <w:r w:rsidR="00611299">
              <w:rPr>
                <w:noProof/>
                <w:webHidden/>
              </w:rPr>
            </w:r>
            <w:r w:rsidR="00611299">
              <w:rPr>
                <w:noProof/>
                <w:webHidden/>
              </w:rPr>
              <w:fldChar w:fldCharType="separate"/>
            </w:r>
            <w:r w:rsidR="00611299">
              <w:rPr>
                <w:noProof/>
                <w:webHidden/>
              </w:rPr>
              <w:t>10</w:t>
            </w:r>
            <w:r w:rsidR="00611299">
              <w:rPr>
                <w:noProof/>
                <w:webHidden/>
              </w:rPr>
              <w:fldChar w:fldCharType="end"/>
            </w:r>
          </w:hyperlink>
        </w:p>
        <w:p w14:paraId="3A045ABA" w14:textId="1EE30B02" w:rsidR="00611299" w:rsidRDefault="008C6149">
          <w:pPr>
            <w:pStyle w:val="TDC1"/>
            <w:tabs>
              <w:tab w:val="left" w:pos="440"/>
              <w:tab w:val="right" w:leader="dot" w:pos="8495"/>
            </w:tabs>
            <w:rPr>
              <w:rFonts w:asciiTheme="minorHAnsi" w:eastAsiaTheme="minorEastAsia" w:hAnsiTheme="minorHAnsi" w:cstheme="minorBidi"/>
              <w:noProof/>
            </w:rPr>
          </w:pPr>
          <w:hyperlink w:anchor="_Toc37658382" w:history="1">
            <w:r w:rsidR="00611299" w:rsidRPr="002C11E7">
              <w:rPr>
                <w:rStyle w:val="Hipervnculo"/>
                <w:rFonts w:ascii="Roboto" w:hAnsi="Roboto"/>
                <w:noProof/>
                <w:lang w:val="es-ES"/>
              </w:rPr>
              <w:t>6.</w:t>
            </w:r>
            <w:r w:rsidR="00611299">
              <w:rPr>
                <w:rFonts w:asciiTheme="minorHAnsi" w:eastAsiaTheme="minorEastAsia" w:hAnsiTheme="minorHAnsi" w:cstheme="minorBidi"/>
                <w:noProof/>
              </w:rPr>
              <w:tab/>
            </w:r>
            <w:r w:rsidR="00611299" w:rsidRPr="002C11E7">
              <w:rPr>
                <w:rStyle w:val="Hipervnculo"/>
                <w:rFonts w:ascii="Roboto" w:hAnsi="Roboto"/>
                <w:noProof/>
                <w:lang w:val="es-ES"/>
              </w:rPr>
              <w:t>Recomendaciones</w:t>
            </w:r>
            <w:r w:rsidR="00611299">
              <w:rPr>
                <w:noProof/>
                <w:webHidden/>
              </w:rPr>
              <w:tab/>
            </w:r>
            <w:r w:rsidR="00611299">
              <w:rPr>
                <w:noProof/>
                <w:webHidden/>
              </w:rPr>
              <w:fldChar w:fldCharType="begin"/>
            </w:r>
            <w:r w:rsidR="00611299">
              <w:rPr>
                <w:noProof/>
                <w:webHidden/>
              </w:rPr>
              <w:instrText xml:space="preserve"> PAGEREF _Toc37658382 \h </w:instrText>
            </w:r>
            <w:r w:rsidR="00611299">
              <w:rPr>
                <w:noProof/>
                <w:webHidden/>
              </w:rPr>
            </w:r>
            <w:r w:rsidR="00611299">
              <w:rPr>
                <w:noProof/>
                <w:webHidden/>
              </w:rPr>
              <w:fldChar w:fldCharType="separate"/>
            </w:r>
            <w:r w:rsidR="00611299">
              <w:rPr>
                <w:noProof/>
                <w:webHidden/>
              </w:rPr>
              <w:t>11</w:t>
            </w:r>
            <w:r w:rsidR="00611299">
              <w:rPr>
                <w:noProof/>
                <w:webHidden/>
              </w:rPr>
              <w:fldChar w:fldCharType="end"/>
            </w:r>
          </w:hyperlink>
        </w:p>
        <w:p w14:paraId="5762A2C1" w14:textId="5A02058C" w:rsidR="00A10B37" w:rsidRPr="005D7B6E" w:rsidRDefault="00DB3CC2" w:rsidP="00DB69CA">
          <w:pPr>
            <w:spacing w:line="360" w:lineRule="auto"/>
            <w:rPr>
              <w:rFonts w:ascii="Roboto" w:hAnsi="Roboto" w:cs="Helvetica"/>
              <w:sz w:val="22"/>
              <w:szCs w:val="22"/>
              <w:lang w:val="es-ES"/>
            </w:rPr>
            <w:sectPr w:rsidR="00A10B37" w:rsidRPr="005D7B6E" w:rsidSect="00EE3CA8">
              <w:pgSz w:w="11907" w:h="16839" w:code="9"/>
              <w:pgMar w:top="1754" w:right="1701" w:bottom="1418" w:left="1701" w:header="1247" w:footer="709" w:gutter="0"/>
              <w:pgNumType w:fmt="lowerRoman"/>
              <w:cols w:space="708"/>
              <w:docGrid w:linePitch="360"/>
            </w:sectPr>
          </w:pPr>
          <w:r w:rsidRPr="00AF2C19">
            <w:rPr>
              <w:rFonts w:ascii="Roboto" w:hAnsi="Roboto" w:cs="Helvetica"/>
              <w:sz w:val="22"/>
              <w:szCs w:val="22"/>
              <w:lang w:val="es-ES"/>
            </w:rPr>
            <w:fldChar w:fldCharType="end"/>
          </w:r>
        </w:p>
      </w:sdtContent>
    </w:sdt>
    <w:p w14:paraId="02ABD34F" w14:textId="77777777" w:rsidR="001D7AB1" w:rsidRPr="005D7B6E" w:rsidRDefault="001D7AB1" w:rsidP="00DB69CA">
      <w:pPr>
        <w:spacing w:line="360" w:lineRule="auto"/>
        <w:rPr>
          <w:rFonts w:ascii="Roboto" w:eastAsiaTheme="majorEastAsia" w:hAnsi="Roboto" w:cs="Helvetica"/>
          <w:bCs/>
          <w:color w:val="365F91" w:themeColor="accent1" w:themeShade="BF"/>
          <w:sz w:val="22"/>
          <w:szCs w:val="22"/>
          <w:lang w:val="es-ES"/>
        </w:rPr>
      </w:pPr>
      <w:r w:rsidRPr="005D7B6E">
        <w:rPr>
          <w:rFonts w:ascii="Roboto" w:hAnsi="Roboto" w:cs="Helvetica"/>
          <w:b/>
          <w:sz w:val="22"/>
          <w:szCs w:val="22"/>
          <w:lang w:val="es-ES"/>
        </w:rPr>
        <w:br w:type="page"/>
      </w:r>
    </w:p>
    <w:p w14:paraId="6DE18A7F" w14:textId="5875107F" w:rsidR="00625D5F" w:rsidRPr="00625D5F" w:rsidRDefault="00625D5F" w:rsidP="00625D5F">
      <w:pPr>
        <w:pStyle w:val="Ttulo1"/>
        <w:numPr>
          <w:ilvl w:val="0"/>
          <w:numId w:val="34"/>
        </w:numPr>
        <w:spacing w:line="360" w:lineRule="auto"/>
        <w:ind w:left="426" w:hanging="426"/>
        <w:rPr>
          <w:rFonts w:ascii="Roboto" w:hAnsi="Roboto" w:cs="Helvetica"/>
          <w:b w:val="0"/>
          <w:sz w:val="26"/>
          <w:szCs w:val="26"/>
          <w:lang w:val="es-ES"/>
        </w:rPr>
      </w:pPr>
      <w:bookmarkStart w:id="1" w:name="_Toc37658370"/>
      <w:r>
        <w:rPr>
          <w:rFonts w:ascii="Roboto" w:hAnsi="Roboto" w:cs="Helvetica"/>
          <w:b w:val="0"/>
          <w:sz w:val="26"/>
          <w:szCs w:val="26"/>
          <w:lang w:val="es-ES"/>
        </w:rPr>
        <w:lastRenderedPageBreak/>
        <w:t>Antecedentes</w:t>
      </w:r>
      <w:bookmarkEnd w:id="1"/>
    </w:p>
    <w:p w14:paraId="7397CC23" w14:textId="77777777" w:rsidR="00C60E9F" w:rsidRDefault="00C60E9F" w:rsidP="00C60E9F">
      <w:pPr>
        <w:spacing w:line="360" w:lineRule="auto"/>
        <w:jc w:val="both"/>
        <w:rPr>
          <w:rFonts w:ascii="Roboto" w:hAnsi="Roboto"/>
          <w:sz w:val="22"/>
        </w:rPr>
      </w:pPr>
    </w:p>
    <w:p w14:paraId="7E38960B" w14:textId="77777777" w:rsidR="009D0FCB" w:rsidRDefault="00C60E9F" w:rsidP="00C60E9F">
      <w:pPr>
        <w:spacing w:line="360" w:lineRule="auto"/>
        <w:jc w:val="both"/>
        <w:rPr>
          <w:rFonts w:ascii="Roboto" w:hAnsi="Roboto"/>
          <w:sz w:val="22"/>
        </w:rPr>
      </w:pPr>
      <w:r w:rsidRPr="00C60E9F">
        <w:rPr>
          <w:rFonts w:ascii="Roboto" w:hAnsi="Roboto"/>
          <w:sz w:val="22"/>
        </w:rPr>
        <w:t xml:space="preserve">El 31 de diciembre de 2019 las Autoridades de la República Popular China, comunicaron a la OMS varios casos de neumonía de etiología desconocida en Wuhan, una ciudad situada en la provincia china de Hubei. Una semana más tarde confirmaron que se trataba de un nuevo coronavirus que ha sido denominado SARS-CoV-2. </w:t>
      </w:r>
    </w:p>
    <w:p w14:paraId="643FAC6A" w14:textId="77777777" w:rsidR="009D0FCB" w:rsidRDefault="009D0FCB" w:rsidP="00C60E9F">
      <w:pPr>
        <w:spacing w:line="360" w:lineRule="auto"/>
        <w:jc w:val="both"/>
        <w:rPr>
          <w:rFonts w:ascii="Roboto" w:hAnsi="Roboto"/>
          <w:sz w:val="22"/>
        </w:rPr>
      </w:pPr>
    </w:p>
    <w:p w14:paraId="52F2F484" w14:textId="1A69417B" w:rsidR="00C60E9F" w:rsidRDefault="00C60E9F" w:rsidP="00C60E9F">
      <w:pPr>
        <w:spacing w:line="360" w:lineRule="auto"/>
        <w:jc w:val="both"/>
        <w:rPr>
          <w:rFonts w:ascii="Roboto" w:hAnsi="Roboto"/>
          <w:sz w:val="22"/>
        </w:rPr>
      </w:pPr>
      <w:r>
        <w:rPr>
          <w:rFonts w:ascii="Roboto" w:hAnsi="Roboto"/>
          <w:sz w:val="22"/>
        </w:rPr>
        <w:t>Este, a</w:t>
      </w:r>
      <w:r w:rsidRPr="00C60E9F">
        <w:rPr>
          <w:rFonts w:ascii="Roboto" w:hAnsi="Roboto"/>
          <w:sz w:val="22"/>
        </w:rPr>
        <w:t xml:space="preserve">l igual que otros de la familia de los coronavirus, causa diversas manifestaciones clínicas englobadas bajo el término COVID-19, que incluyen cuadros respiratorios que varían desde el resfriado común hasta cuadros de neumonía grave con síndrome de </w:t>
      </w:r>
      <w:proofErr w:type="spellStart"/>
      <w:r w:rsidRPr="00C60E9F">
        <w:rPr>
          <w:rFonts w:ascii="Roboto" w:hAnsi="Roboto"/>
          <w:sz w:val="22"/>
        </w:rPr>
        <w:t>distrés</w:t>
      </w:r>
      <w:proofErr w:type="spellEnd"/>
      <w:r w:rsidRPr="00C60E9F">
        <w:rPr>
          <w:rFonts w:ascii="Roboto" w:hAnsi="Roboto"/>
          <w:sz w:val="22"/>
        </w:rPr>
        <w:t xml:space="preserve"> respiratorio, shock séptico y fallo </w:t>
      </w:r>
      <w:proofErr w:type="spellStart"/>
      <w:r w:rsidRPr="00C60E9F">
        <w:rPr>
          <w:rFonts w:ascii="Roboto" w:hAnsi="Roboto"/>
          <w:sz w:val="22"/>
        </w:rPr>
        <w:t>multiorgánico</w:t>
      </w:r>
      <w:proofErr w:type="spellEnd"/>
      <w:r w:rsidRPr="00C60E9F">
        <w:rPr>
          <w:rFonts w:ascii="Roboto" w:hAnsi="Roboto"/>
          <w:sz w:val="22"/>
        </w:rPr>
        <w:t>. La mayoría de los casos (aproximadamente el 80%) de COVID-19 notificados hasta el momento son cuadros leves.</w:t>
      </w:r>
    </w:p>
    <w:p w14:paraId="6926455F" w14:textId="77777777" w:rsidR="00D50A43" w:rsidRDefault="00D50A43" w:rsidP="00C60E9F">
      <w:pPr>
        <w:spacing w:line="360" w:lineRule="auto"/>
        <w:jc w:val="both"/>
        <w:rPr>
          <w:rFonts w:ascii="Roboto" w:hAnsi="Roboto"/>
          <w:sz w:val="22"/>
        </w:rPr>
      </w:pPr>
    </w:p>
    <w:p w14:paraId="4D9B4FFB" w14:textId="64618182" w:rsidR="00C60E9F" w:rsidRDefault="00D50A43" w:rsidP="00C60E9F">
      <w:pPr>
        <w:spacing w:line="360" w:lineRule="auto"/>
        <w:jc w:val="both"/>
        <w:rPr>
          <w:rFonts w:ascii="Roboto" w:hAnsi="Roboto"/>
          <w:sz w:val="22"/>
        </w:rPr>
      </w:pPr>
      <w:r>
        <w:rPr>
          <w:rFonts w:ascii="Roboto" w:hAnsi="Roboto"/>
          <w:sz w:val="22"/>
        </w:rPr>
        <w:t>Al</w:t>
      </w:r>
      <w:r w:rsidR="00C60E9F" w:rsidRPr="00C60E9F">
        <w:rPr>
          <w:rFonts w:ascii="Roboto" w:hAnsi="Roboto"/>
          <w:sz w:val="22"/>
        </w:rPr>
        <w:t xml:space="preserve"> momento no existe tratamiento específico, con lo que </w:t>
      </w:r>
      <w:r w:rsidR="0086308E">
        <w:rPr>
          <w:rFonts w:ascii="Roboto" w:hAnsi="Roboto"/>
          <w:sz w:val="22"/>
        </w:rPr>
        <w:t xml:space="preserve">cualquier intervención se remite a la atención de los síntomas </w:t>
      </w:r>
      <w:r w:rsidR="00C60E9F" w:rsidRPr="00C60E9F">
        <w:rPr>
          <w:rFonts w:ascii="Roboto" w:hAnsi="Roboto"/>
          <w:sz w:val="22"/>
        </w:rPr>
        <w:t xml:space="preserve">en los casos leves y moderados, y medidas de soporte o tratamiento de complicaciones en casos graves. </w:t>
      </w:r>
    </w:p>
    <w:p w14:paraId="262F9197" w14:textId="77777777" w:rsidR="00983E0F" w:rsidRPr="00C60E9F" w:rsidRDefault="00983E0F" w:rsidP="00C60E9F">
      <w:pPr>
        <w:spacing w:line="360" w:lineRule="auto"/>
        <w:jc w:val="both"/>
        <w:rPr>
          <w:rFonts w:ascii="Roboto" w:hAnsi="Roboto"/>
          <w:sz w:val="22"/>
        </w:rPr>
      </w:pPr>
    </w:p>
    <w:p w14:paraId="063F0372" w14:textId="2E4B3108" w:rsidR="00625D5F" w:rsidRDefault="00C60E9F" w:rsidP="00C60E9F">
      <w:pPr>
        <w:spacing w:line="360" w:lineRule="auto"/>
        <w:jc w:val="both"/>
        <w:rPr>
          <w:rFonts w:ascii="Roboto" w:hAnsi="Roboto"/>
          <w:sz w:val="22"/>
        </w:rPr>
      </w:pPr>
      <w:r w:rsidRPr="00C60E9F">
        <w:rPr>
          <w:rFonts w:ascii="Roboto" w:hAnsi="Roboto"/>
          <w:sz w:val="22"/>
        </w:rPr>
        <w:t xml:space="preserve">Con </w:t>
      </w:r>
      <w:r w:rsidR="006E4049">
        <w:rPr>
          <w:rFonts w:ascii="Roboto" w:hAnsi="Roboto"/>
          <w:sz w:val="22"/>
        </w:rPr>
        <w:t>el referido</w:t>
      </w:r>
      <w:r w:rsidRPr="00C60E9F">
        <w:rPr>
          <w:rFonts w:ascii="Roboto" w:hAnsi="Roboto"/>
          <w:sz w:val="22"/>
        </w:rPr>
        <w:t xml:space="preserve"> contexto epidemiológico,</w:t>
      </w:r>
      <w:r w:rsidR="006E4049">
        <w:rPr>
          <w:rFonts w:ascii="Roboto" w:hAnsi="Roboto"/>
          <w:sz w:val="22"/>
        </w:rPr>
        <w:t xml:space="preserve"> los centros de atención a usuarias y usuarios de diversa índole constituirían puntos</w:t>
      </w:r>
      <w:r w:rsidRPr="00C60E9F">
        <w:rPr>
          <w:rFonts w:ascii="Roboto" w:hAnsi="Roboto"/>
          <w:sz w:val="22"/>
        </w:rPr>
        <w:t xml:space="preserve"> principal</w:t>
      </w:r>
      <w:r w:rsidR="006E4049">
        <w:rPr>
          <w:rFonts w:ascii="Roboto" w:hAnsi="Roboto"/>
          <w:sz w:val="22"/>
        </w:rPr>
        <w:t>es</w:t>
      </w:r>
      <w:r w:rsidRPr="00C60E9F">
        <w:rPr>
          <w:rFonts w:ascii="Roboto" w:hAnsi="Roboto"/>
          <w:sz w:val="22"/>
        </w:rPr>
        <w:t xml:space="preserve"> de entrada de los casos de COVID-19. Al tratarse de una enfermedad transmisible se deben extremar las medidas de precaución.</w:t>
      </w:r>
    </w:p>
    <w:p w14:paraId="0CC543F5" w14:textId="7B2978AF" w:rsidR="00625D5F" w:rsidRDefault="00625D5F" w:rsidP="00715786">
      <w:pPr>
        <w:spacing w:line="360" w:lineRule="auto"/>
        <w:jc w:val="both"/>
        <w:rPr>
          <w:rFonts w:ascii="Roboto" w:hAnsi="Roboto"/>
          <w:sz w:val="22"/>
        </w:rPr>
      </w:pPr>
    </w:p>
    <w:p w14:paraId="0107BF93" w14:textId="0C2A7AF2" w:rsidR="006E4049" w:rsidRDefault="00E64BBE" w:rsidP="00715786">
      <w:pPr>
        <w:spacing w:line="360" w:lineRule="auto"/>
        <w:jc w:val="both"/>
        <w:rPr>
          <w:rFonts w:ascii="Roboto" w:hAnsi="Roboto"/>
          <w:sz w:val="22"/>
        </w:rPr>
      </w:pPr>
      <w:r w:rsidRPr="00E64BBE">
        <w:rPr>
          <w:rFonts w:ascii="Roboto" w:hAnsi="Roboto"/>
          <w:sz w:val="22"/>
        </w:rPr>
        <w:t xml:space="preserve">En el escenario actual de transmisión comunitaria </w:t>
      </w:r>
      <w:r>
        <w:rPr>
          <w:rFonts w:ascii="Roboto" w:hAnsi="Roboto"/>
          <w:sz w:val="22"/>
        </w:rPr>
        <w:t>declarada para el Distrito Metropolitano de Quito</w:t>
      </w:r>
      <w:r w:rsidR="00B44EC3">
        <w:rPr>
          <w:rFonts w:ascii="Roboto" w:hAnsi="Roboto"/>
          <w:sz w:val="22"/>
        </w:rPr>
        <w:t xml:space="preserve">, </w:t>
      </w:r>
      <w:r w:rsidRPr="00E64BBE">
        <w:rPr>
          <w:rFonts w:ascii="Roboto" w:hAnsi="Roboto"/>
          <w:sz w:val="22"/>
        </w:rPr>
        <w:t xml:space="preserve">es crucial mantener la capacidad de respuesta de todos los </w:t>
      </w:r>
      <w:r w:rsidR="00B44EC3">
        <w:rPr>
          <w:rFonts w:ascii="Roboto" w:hAnsi="Roboto"/>
          <w:sz w:val="22"/>
        </w:rPr>
        <w:t>servicios municipales</w:t>
      </w:r>
      <w:r w:rsidRPr="00E64BBE">
        <w:rPr>
          <w:rFonts w:ascii="Roboto" w:hAnsi="Roboto"/>
          <w:sz w:val="22"/>
        </w:rPr>
        <w:t xml:space="preserve"> cuya actividad continúa, entre ellos, los que aseguran la prestación de servicios esenciales a la comunidad.</w:t>
      </w:r>
    </w:p>
    <w:p w14:paraId="247AA9B1" w14:textId="10CCB6B8" w:rsidR="006E4049" w:rsidRDefault="006E4049" w:rsidP="00715786">
      <w:pPr>
        <w:spacing w:line="360" w:lineRule="auto"/>
        <w:jc w:val="both"/>
        <w:rPr>
          <w:rFonts w:ascii="Roboto" w:hAnsi="Roboto"/>
          <w:sz w:val="22"/>
        </w:rPr>
      </w:pPr>
    </w:p>
    <w:p w14:paraId="188A70A6" w14:textId="1FC97BE4" w:rsidR="006E4049" w:rsidRDefault="006E14E9" w:rsidP="002A4DC1">
      <w:pPr>
        <w:spacing w:line="360" w:lineRule="auto"/>
        <w:jc w:val="both"/>
        <w:rPr>
          <w:rFonts w:ascii="Roboto" w:hAnsi="Roboto"/>
          <w:sz w:val="22"/>
        </w:rPr>
      </w:pPr>
      <w:r>
        <w:rPr>
          <w:rFonts w:ascii="Roboto" w:hAnsi="Roboto"/>
          <w:sz w:val="22"/>
        </w:rPr>
        <w:t xml:space="preserve">Con el objetivo </w:t>
      </w:r>
      <w:r w:rsidR="002A4DC1">
        <w:rPr>
          <w:rFonts w:ascii="Roboto" w:hAnsi="Roboto"/>
          <w:sz w:val="22"/>
        </w:rPr>
        <w:t xml:space="preserve">de intensificar las acciones para mitigar la propagación del referido </w:t>
      </w:r>
      <w:proofErr w:type="spellStart"/>
      <w:r w:rsidR="002A4DC1">
        <w:rPr>
          <w:rFonts w:ascii="Roboto" w:hAnsi="Roboto"/>
          <w:sz w:val="22"/>
        </w:rPr>
        <w:t>vírus</w:t>
      </w:r>
      <w:proofErr w:type="spellEnd"/>
      <w:r w:rsidR="002A4DC1">
        <w:rPr>
          <w:rFonts w:ascii="Roboto" w:hAnsi="Roboto"/>
          <w:sz w:val="22"/>
        </w:rPr>
        <w:t xml:space="preserve">, </w:t>
      </w:r>
      <w:r w:rsidR="002A4DC1" w:rsidRPr="002A4DC1">
        <w:rPr>
          <w:rFonts w:ascii="Roboto" w:hAnsi="Roboto"/>
          <w:sz w:val="22"/>
        </w:rPr>
        <w:t>el día miércoles 11 de marzo de 2020, la Organización Mundial de la Salud (OMS)</w:t>
      </w:r>
      <w:r w:rsidR="002A4DC1">
        <w:rPr>
          <w:rFonts w:ascii="Roboto" w:hAnsi="Roboto"/>
          <w:sz w:val="22"/>
        </w:rPr>
        <w:t xml:space="preserve"> </w:t>
      </w:r>
      <w:r w:rsidR="002A4DC1" w:rsidRPr="002A4DC1">
        <w:rPr>
          <w:rFonts w:ascii="Roboto" w:hAnsi="Roboto"/>
          <w:sz w:val="22"/>
        </w:rPr>
        <w:t>a través de su Director General declaró el brote de coronavirus como pandemia global</w:t>
      </w:r>
      <w:r w:rsidR="000775FC">
        <w:rPr>
          <w:rFonts w:ascii="Roboto" w:hAnsi="Roboto"/>
          <w:sz w:val="22"/>
        </w:rPr>
        <w:t>.</w:t>
      </w:r>
    </w:p>
    <w:p w14:paraId="0FA2AECD" w14:textId="77777777" w:rsidR="00CE6E82" w:rsidRDefault="00CE6E82" w:rsidP="002A4DC1">
      <w:pPr>
        <w:spacing w:line="360" w:lineRule="auto"/>
        <w:jc w:val="both"/>
        <w:rPr>
          <w:rFonts w:ascii="Roboto" w:hAnsi="Roboto"/>
          <w:sz w:val="22"/>
        </w:rPr>
      </w:pPr>
    </w:p>
    <w:p w14:paraId="3030DFB9" w14:textId="47EFFC48" w:rsidR="00611244" w:rsidRDefault="000775FC" w:rsidP="000775FC">
      <w:pPr>
        <w:spacing w:line="360" w:lineRule="auto"/>
        <w:jc w:val="both"/>
        <w:rPr>
          <w:rFonts w:ascii="Roboto" w:hAnsi="Roboto"/>
          <w:sz w:val="22"/>
        </w:rPr>
      </w:pPr>
      <w:r>
        <w:rPr>
          <w:rFonts w:ascii="Roboto" w:hAnsi="Roboto"/>
          <w:sz w:val="22"/>
        </w:rPr>
        <w:t>Acorde a lo antes mencionado, m</w:t>
      </w:r>
      <w:r w:rsidRPr="000775FC">
        <w:rPr>
          <w:rFonts w:ascii="Roboto" w:hAnsi="Roboto"/>
          <w:sz w:val="22"/>
        </w:rPr>
        <w:t>ediante Acuerdo Ministerial No. 00126 – 2020 publicado en el Suplemento del</w:t>
      </w:r>
      <w:r>
        <w:rPr>
          <w:rFonts w:ascii="Roboto" w:hAnsi="Roboto"/>
          <w:sz w:val="22"/>
        </w:rPr>
        <w:t xml:space="preserve"> </w:t>
      </w:r>
      <w:r w:rsidRPr="000775FC">
        <w:rPr>
          <w:rFonts w:ascii="Roboto" w:hAnsi="Roboto"/>
          <w:sz w:val="22"/>
        </w:rPr>
        <w:t xml:space="preserve">Registro Oficial 160 de 12 de marzo de 2020, el Ministerio de Salud Publica </w:t>
      </w:r>
      <w:r w:rsidRPr="000775FC">
        <w:rPr>
          <w:rFonts w:ascii="Roboto" w:hAnsi="Roboto"/>
          <w:sz w:val="22"/>
        </w:rPr>
        <w:lastRenderedPageBreak/>
        <w:t>declaró el</w:t>
      </w:r>
      <w:r>
        <w:rPr>
          <w:rFonts w:ascii="Roboto" w:hAnsi="Roboto"/>
          <w:sz w:val="22"/>
        </w:rPr>
        <w:t xml:space="preserve"> </w:t>
      </w:r>
      <w:r w:rsidRPr="000775FC">
        <w:rPr>
          <w:rFonts w:ascii="Roboto" w:hAnsi="Roboto"/>
          <w:sz w:val="22"/>
        </w:rPr>
        <w:t xml:space="preserve">Estado de Emergencia Sanitaria </w:t>
      </w:r>
      <w:proofErr w:type="spellStart"/>
      <w:r w:rsidR="009D1501">
        <w:rPr>
          <w:rFonts w:ascii="Roboto" w:hAnsi="Roboto"/>
          <w:sz w:val="22"/>
        </w:rPr>
        <w:t>s</w:t>
      </w:r>
      <w:r w:rsidRPr="000775FC">
        <w:rPr>
          <w:rFonts w:ascii="Roboto" w:hAnsi="Roboto"/>
          <w:sz w:val="22"/>
        </w:rPr>
        <w:t>por</w:t>
      </w:r>
      <w:proofErr w:type="spellEnd"/>
      <w:r w:rsidRPr="000775FC">
        <w:rPr>
          <w:rFonts w:ascii="Roboto" w:hAnsi="Roboto"/>
          <w:sz w:val="22"/>
        </w:rPr>
        <w:t xml:space="preserve"> la</w:t>
      </w:r>
      <w:r w:rsidR="00822632">
        <w:rPr>
          <w:rFonts w:ascii="Roboto" w:hAnsi="Roboto"/>
          <w:sz w:val="22"/>
        </w:rPr>
        <w:t xml:space="preserve"> </w:t>
      </w:r>
      <w:r w:rsidRPr="000775FC">
        <w:rPr>
          <w:rFonts w:ascii="Roboto" w:hAnsi="Roboto"/>
          <w:sz w:val="22"/>
        </w:rPr>
        <w:t>inminente posibilidad del efecto provocado por el coronavirus COVID-19, y prevenir un</w:t>
      </w:r>
      <w:r w:rsidR="007855A6">
        <w:rPr>
          <w:rFonts w:ascii="Roboto" w:hAnsi="Roboto"/>
          <w:sz w:val="22"/>
        </w:rPr>
        <w:t xml:space="preserve"> </w:t>
      </w:r>
      <w:r w:rsidRPr="000775FC">
        <w:rPr>
          <w:rFonts w:ascii="Roboto" w:hAnsi="Roboto"/>
          <w:sz w:val="22"/>
        </w:rPr>
        <w:t>posible contagio masivo en la población</w:t>
      </w:r>
      <w:r w:rsidR="007855A6">
        <w:rPr>
          <w:rFonts w:ascii="Roboto" w:hAnsi="Roboto"/>
          <w:sz w:val="22"/>
        </w:rPr>
        <w:t>.</w:t>
      </w:r>
    </w:p>
    <w:p w14:paraId="2763571B" w14:textId="05BC9F1D" w:rsidR="000775FC" w:rsidRDefault="007855A6" w:rsidP="000775FC">
      <w:pPr>
        <w:spacing w:line="360" w:lineRule="auto"/>
        <w:jc w:val="both"/>
        <w:rPr>
          <w:rFonts w:ascii="Roboto" w:hAnsi="Roboto"/>
          <w:sz w:val="22"/>
        </w:rPr>
      </w:pPr>
      <w:r>
        <w:rPr>
          <w:rFonts w:ascii="Roboto" w:hAnsi="Roboto"/>
          <w:sz w:val="22"/>
        </w:rPr>
        <w:t xml:space="preserve"> </w:t>
      </w:r>
    </w:p>
    <w:p w14:paraId="4F0372DD" w14:textId="45254F3D" w:rsidR="00611244" w:rsidRDefault="00611244" w:rsidP="00611244">
      <w:pPr>
        <w:spacing w:line="360" w:lineRule="auto"/>
        <w:jc w:val="both"/>
        <w:rPr>
          <w:rFonts w:ascii="Roboto" w:hAnsi="Roboto"/>
          <w:sz w:val="22"/>
        </w:rPr>
      </w:pPr>
      <w:proofErr w:type="spellStart"/>
      <w:r>
        <w:rPr>
          <w:rFonts w:ascii="Roboto" w:hAnsi="Roboto"/>
          <w:sz w:val="22"/>
        </w:rPr>
        <w:t>Asi</w:t>
      </w:r>
      <w:proofErr w:type="spellEnd"/>
      <w:r>
        <w:rPr>
          <w:rFonts w:ascii="Roboto" w:hAnsi="Roboto"/>
          <w:sz w:val="22"/>
        </w:rPr>
        <w:t xml:space="preserve"> mismo, </w:t>
      </w:r>
      <w:r w:rsidRPr="00611244">
        <w:rPr>
          <w:rFonts w:ascii="Roboto" w:hAnsi="Roboto"/>
          <w:sz w:val="22"/>
        </w:rPr>
        <w:t>mediante Resolución No. A-020 de 12 de marzo de 2020, el Alcalde Metropolitano</w:t>
      </w:r>
      <w:r>
        <w:rPr>
          <w:rFonts w:ascii="Roboto" w:hAnsi="Roboto"/>
          <w:sz w:val="22"/>
        </w:rPr>
        <w:t xml:space="preserve"> </w:t>
      </w:r>
      <w:r w:rsidRPr="00611244">
        <w:rPr>
          <w:rFonts w:ascii="Roboto" w:hAnsi="Roboto"/>
          <w:sz w:val="22"/>
        </w:rPr>
        <w:t>del Distrito Metropolitano de Quito, declaró en estado de emergencia grave a todo el</w:t>
      </w:r>
      <w:r w:rsidR="002A7371">
        <w:rPr>
          <w:rFonts w:ascii="Roboto" w:hAnsi="Roboto"/>
          <w:sz w:val="22"/>
        </w:rPr>
        <w:t xml:space="preserve"> </w:t>
      </w:r>
      <w:r w:rsidRPr="00611244">
        <w:rPr>
          <w:rFonts w:ascii="Roboto" w:hAnsi="Roboto"/>
          <w:sz w:val="22"/>
        </w:rPr>
        <w:t>territorio del Distrito Metropolitano de Quito, en razón de la declaratoria del COVID-19</w:t>
      </w:r>
      <w:r w:rsidR="00E41E5B">
        <w:rPr>
          <w:rFonts w:ascii="Roboto" w:hAnsi="Roboto"/>
          <w:sz w:val="22"/>
        </w:rPr>
        <w:t xml:space="preserve"> </w:t>
      </w:r>
      <w:r w:rsidRPr="00611244">
        <w:rPr>
          <w:rFonts w:ascii="Roboto" w:hAnsi="Roboto"/>
          <w:sz w:val="22"/>
        </w:rPr>
        <w:t>como pandemia por la Organización Mundial de la Salud, y de la emergencia sanitaria</w:t>
      </w:r>
      <w:r w:rsidR="00E41E5B">
        <w:rPr>
          <w:rFonts w:ascii="Roboto" w:hAnsi="Roboto"/>
          <w:sz w:val="22"/>
        </w:rPr>
        <w:t xml:space="preserve"> </w:t>
      </w:r>
      <w:r w:rsidRPr="00611244">
        <w:rPr>
          <w:rFonts w:ascii="Roboto" w:hAnsi="Roboto"/>
          <w:sz w:val="22"/>
        </w:rPr>
        <w:t>nacional decretada por el Presidente de la República</w:t>
      </w:r>
      <w:r w:rsidR="00C57E5E">
        <w:rPr>
          <w:rFonts w:ascii="Roboto" w:hAnsi="Roboto"/>
          <w:sz w:val="22"/>
        </w:rPr>
        <w:t xml:space="preserve">. </w:t>
      </w:r>
    </w:p>
    <w:p w14:paraId="435DBB6A" w14:textId="7DEBACB1" w:rsidR="001F3808" w:rsidRDefault="001F3808" w:rsidP="00611244">
      <w:pPr>
        <w:spacing w:line="360" w:lineRule="auto"/>
        <w:jc w:val="both"/>
        <w:rPr>
          <w:rFonts w:ascii="Roboto" w:hAnsi="Roboto"/>
          <w:sz w:val="22"/>
        </w:rPr>
      </w:pPr>
    </w:p>
    <w:p w14:paraId="24D31D61" w14:textId="7E7C053F" w:rsidR="00454C3F" w:rsidRDefault="001F3808" w:rsidP="001F3808">
      <w:pPr>
        <w:spacing w:line="360" w:lineRule="auto"/>
        <w:jc w:val="both"/>
        <w:rPr>
          <w:rFonts w:ascii="Roboto" w:hAnsi="Roboto"/>
          <w:sz w:val="22"/>
        </w:rPr>
      </w:pPr>
      <w:r>
        <w:rPr>
          <w:rFonts w:ascii="Roboto" w:hAnsi="Roboto"/>
          <w:sz w:val="22"/>
        </w:rPr>
        <w:t xml:space="preserve">Referente al mantenimiento de las actividades </w:t>
      </w:r>
      <w:r w:rsidR="00EA1A7C">
        <w:rPr>
          <w:rFonts w:ascii="Roboto" w:hAnsi="Roboto"/>
          <w:sz w:val="22"/>
        </w:rPr>
        <w:t xml:space="preserve">laborales en general, </w:t>
      </w:r>
      <w:r w:rsidRPr="001F3808">
        <w:rPr>
          <w:rFonts w:ascii="Roboto" w:hAnsi="Roboto"/>
          <w:sz w:val="22"/>
        </w:rPr>
        <w:t>mediante Acuerdo Ministerial No. MDT-2020-076 de 12 de marzo de 2020, el</w:t>
      </w:r>
      <w:r w:rsidR="00EA1A7C">
        <w:rPr>
          <w:rFonts w:ascii="Roboto" w:hAnsi="Roboto"/>
          <w:sz w:val="22"/>
        </w:rPr>
        <w:t xml:space="preserve"> </w:t>
      </w:r>
      <w:r w:rsidRPr="001F3808">
        <w:rPr>
          <w:rFonts w:ascii="Roboto" w:hAnsi="Roboto"/>
          <w:sz w:val="22"/>
        </w:rPr>
        <w:t>Ministerio de Trabajo emitió las directrices para la aplicación de teletrabajo emergente</w:t>
      </w:r>
      <w:r w:rsidR="00EA1A7C">
        <w:rPr>
          <w:rFonts w:ascii="Roboto" w:hAnsi="Roboto"/>
          <w:sz w:val="22"/>
        </w:rPr>
        <w:t xml:space="preserve"> </w:t>
      </w:r>
      <w:r w:rsidRPr="001F3808">
        <w:rPr>
          <w:rFonts w:ascii="Roboto" w:hAnsi="Roboto"/>
          <w:sz w:val="22"/>
        </w:rPr>
        <w:t>durante la declaratoria de emergencia sanitaria</w:t>
      </w:r>
      <w:r w:rsidR="00301200">
        <w:rPr>
          <w:rFonts w:ascii="Roboto" w:hAnsi="Roboto"/>
          <w:sz w:val="22"/>
        </w:rPr>
        <w:t xml:space="preserve">, </w:t>
      </w:r>
      <w:r w:rsidR="0053338C">
        <w:rPr>
          <w:rFonts w:ascii="Roboto" w:hAnsi="Roboto"/>
          <w:sz w:val="22"/>
        </w:rPr>
        <w:t>directrices que deberán</w:t>
      </w:r>
      <w:r w:rsidR="00301200">
        <w:rPr>
          <w:rFonts w:ascii="Roboto" w:hAnsi="Roboto"/>
          <w:sz w:val="22"/>
        </w:rPr>
        <w:t xml:space="preserve"> a ser tomadas en cuenta para el funcionamiento de las unidades municipales</w:t>
      </w:r>
      <w:r w:rsidR="007D1A06">
        <w:rPr>
          <w:rFonts w:ascii="Roboto" w:hAnsi="Roboto"/>
          <w:sz w:val="22"/>
        </w:rPr>
        <w:t xml:space="preserve">, durante el confinamiento </w:t>
      </w:r>
      <w:r w:rsidR="00864BA0">
        <w:rPr>
          <w:rFonts w:ascii="Roboto" w:hAnsi="Roboto"/>
          <w:sz w:val="22"/>
        </w:rPr>
        <w:t xml:space="preserve">sugerido. </w:t>
      </w:r>
    </w:p>
    <w:p w14:paraId="52EEDB1B" w14:textId="36BDBD83" w:rsidR="00454C3F" w:rsidRDefault="00454C3F" w:rsidP="001F3808">
      <w:pPr>
        <w:spacing w:line="360" w:lineRule="auto"/>
        <w:jc w:val="both"/>
        <w:rPr>
          <w:rFonts w:ascii="Roboto" w:hAnsi="Roboto"/>
          <w:sz w:val="22"/>
        </w:rPr>
      </w:pPr>
    </w:p>
    <w:p w14:paraId="2062748D" w14:textId="137D7BC3" w:rsidR="007050EC" w:rsidRPr="00454C3F" w:rsidRDefault="007050EC" w:rsidP="007050EC">
      <w:pPr>
        <w:spacing w:line="360" w:lineRule="auto"/>
        <w:jc w:val="both"/>
        <w:rPr>
          <w:rFonts w:ascii="Roboto" w:hAnsi="Roboto" w:cs="Helvetica"/>
          <w:color w:val="222222"/>
          <w:sz w:val="22"/>
          <w:szCs w:val="22"/>
        </w:rPr>
      </w:pPr>
      <w:r w:rsidRPr="00454C3F">
        <w:rPr>
          <w:rFonts w:ascii="Roboto" w:hAnsi="Roboto" w:cs="Helvetica"/>
          <w:color w:val="222222"/>
          <w:sz w:val="22"/>
          <w:szCs w:val="22"/>
        </w:rPr>
        <w:t>La Dirección Metropolitana de Gestión de Servicios de Apoyo a Víctimas de VIF, VG, MI y VS, es el ente encargado de la planificación, administración, coordinación y ejecución de planes y proyectos en favor de la lucha contra la violencia, a nivel del Distrito Metropolitano de Quito</w:t>
      </w:r>
      <w:r w:rsidR="00E873BB">
        <w:rPr>
          <w:rFonts w:ascii="Roboto" w:hAnsi="Roboto" w:cs="Helvetica"/>
          <w:color w:val="222222"/>
          <w:sz w:val="22"/>
          <w:szCs w:val="22"/>
        </w:rPr>
        <w:t xml:space="preserve">, entidad </w:t>
      </w:r>
      <w:proofErr w:type="spellStart"/>
      <w:r w:rsidR="00E873BB">
        <w:rPr>
          <w:rFonts w:ascii="Roboto" w:hAnsi="Roboto" w:cs="Helvetica"/>
          <w:color w:val="222222"/>
          <w:sz w:val="22"/>
          <w:szCs w:val="22"/>
        </w:rPr>
        <w:t>organicamente</w:t>
      </w:r>
      <w:proofErr w:type="spellEnd"/>
      <w:r w:rsidR="00E873BB">
        <w:rPr>
          <w:rFonts w:ascii="Roboto" w:hAnsi="Roboto" w:cs="Helvetica"/>
          <w:color w:val="222222"/>
          <w:sz w:val="22"/>
          <w:szCs w:val="22"/>
        </w:rPr>
        <w:t xml:space="preserve"> dependiente de la Secretaría General de Seguridad y Gobernabilidad. </w:t>
      </w:r>
    </w:p>
    <w:p w14:paraId="281C19F1" w14:textId="48331892" w:rsidR="007050EC" w:rsidRDefault="007050EC" w:rsidP="001F3808">
      <w:pPr>
        <w:spacing w:line="360" w:lineRule="auto"/>
        <w:jc w:val="both"/>
        <w:rPr>
          <w:rFonts w:ascii="Roboto" w:hAnsi="Roboto"/>
          <w:sz w:val="22"/>
        </w:rPr>
      </w:pPr>
    </w:p>
    <w:p w14:paraId="6B427B6B" w14:textId="072DE763" w:rsidR="00261EA5" w:rsidRDefault="00261EA5" w:rsidP="001F3808">
      <w:pPr>
        <w:spacing w:line="360" w:lineRule="auto"/>
        <w:jc w:val="both"/>
        <w:rPr>
          <w:rFonts w:ascii="Roboto" w:hAnsi="Roboto" w:cs="Helvetica"/>
          <w:color w:val="222222"/>
          <w:sz w:val="22"/>
          <w:szCs w:val="22"/>
        </w:rPr>
      </w:pPr>
      <w:r>
        <w:rPr>
          <w:rFonts w:ascii="Roboto" w:hAnsi="Roboto"/>
          <w:sz w:val="22"/>
        </w:rPr>
        <w:t xml:space="preserve">Para la consecución del referido objetivo </w:t>
      </w:r>
      <w:r w:rsidRPr="00454C3F">
        <w:rPr>
          <w:rFonts w:ascii="Roboto" w:hAnsi="Roboto" w:cs="Helvetica"/>
          <w:color w:val="222222"/>
          <w:sz w:val="22"/>
          <w:szCs w:val="22"/>
        </w:rPr>
        <w:t>ejecuta el proyecto “Prevención de la violencia intrafamiliar, género, maltrato infantil y violencia sexual”</w:t>
      </w:r>
      <w:r>
        <w:rPr>
          <w:rFonts w:ascii="Roboto" w:hAnsi="Roboto" w:cs="Helvetica"/>
          <w:color w:val="222222"/>
          <w:sz w:val="22"/>
          <w:szCs w:val="22"/>
        </w:rPr>
        <w:t xml:space="preserve"> </w:t>
      </w:r>
      <w:r w:rsidR="005329E4">
        <w:rPr>
          <w:rFonts w:ascii="Roboto" w:hAnsi="Roboto" w:cs="Helvetica"/>
          <w:color w:val="222222"/>
          <w:sz w:val="22"/>
          <w:szCs w:val="22"/>
        </w:rPr>
        <w:t xml:space="preserve">a través de los servicios de los Centros de Equidad y Justicia y las Juntas Metropolitanas de Protección de Derechos de niñez y adolescencia. </w:t>
      </w:r>
    </w:p>
    <w:p w14:paraId="2B290C89" w14:textId="010DD99A" w:rsidR="008D3E88" w:rsidRPr="005D7B6E" w:rsidRDefault="008D3E88" w:rsidP="008D3E88">
      <w:pPr>
        <w:pStyle w:val="m7588260039927346012gmail-msonospacing"/>
        <w:shd w:val="clear" w:color="auto" w:fill="FFFFFF"/>
        <w:spacing w:line="360" w:lineRule="auto"/>
        <w:jc w:val="both"/>
        <w:rPr>
          <w:rFonts w:ascii="Roboto" w:hAnsi="Roboto"/>
          <w:color w:val="222222"/>
          <w:sz w:val="22"/>
          <w:szCs w:val="22"/>
        </w:rPr>
      </w:pPr>
      <w:r>
        <w:rPr>
          <w:rFonts w:ascii="Roboto" w:hAnsi="Roboto"/>
          <w:sz w:val="22"/>
          <w:lang w:eastAsia="es-ES_tradnl"/>
        </w:rPr>
        <w:t>L</w:t>
      </w:r>
      <w:r w:rsidRPr="005D7B6E">
        <w:rPr>
          <w:rFonts w:ascii="Roboto" w:hAnsi="Roboto" w:cs="Helvetica"/>
          <w:color w:val="222222"/>
          <w:sz w:val="22"/>
          <w:szCs w:val="22"/>
        </w:rPr>
        <w:t xml:space="preserve">os CEJ son espacios de atención </w:t>
      </w:r>
      <w:proofErr w:type="gramStart"/>
      <w:r w:rsidRPr="005D7B6E">
        <w:rPr>
          <w:rFonts w:ascii="Roboto" w:hAnsi="Roboto" w:cs="Helvetica"/>
          <w:color w:val="222222"/>
          <w:sz w:val="22"/>
          <w:szCs w:val="22"/>
        </w:rPr>
        <w:t>ciudadana desconcentrados e integrados, creados</w:t>
      </w:r>
      <w:proofErr w:type="gramEnd"/>
      <w:r w:rsidRPr="005D7B6E">
        <w:rPr>
          <w:rFonts w:ascii="Roboto" w:hAnsi="Roboto" w:cs="Helvetica"/>
          <w:color w:val="222222"/>
          <w:sz w:val="22"/>
          <w:szCs w:val="22"/>
        </w:rPr>
        <w:t xml:space="preserve"> para facilitar de manera eficaz, eficiente e integral el ejercicio de los derechos y el acceso oportuno a la administración de justicia, a través de la atención y prevención, enmarcados en las políticas de la Secretaría de Seguridad y Gobernabilidad del Distrito Metropolitano de Quito. El trabajo de estos se fundamenta en el enfoque de género, derechos humanos, integralidad, generacional y de interculturalidad; y: para su intervención prioriza el trabajo interdisciplinario y en red, con criterios de territorialidad, letalidad y riesgo, escucha activa y no de re victimización, destacando una atención empática con calidad y calidez en la atención a los usuarios y usuarias.</w:t>
      </w:r>
    </w:p>
    <w:p w14:paraId="78C5763D" w14:textId="3BCB25FC" w:rsidR="00625D5F" w:rsidRDefault="00C13567" w:rsidP="00715786">
      <w:pPr>
        <w:spacing w:line="360" w:lineRule="auto"/>
        <w:jc w:val="both"/>
        <w:rPr>
          <w:rFonts w:ascii="Roboto" w:hAnsi="Roboto"/>
          <w:sz w:val="22"/>
        </w:rPr>
      </w:pPr>
      <w:r>
        <w:rPr>
          <w:rFonts w:ascii="Roboto" w:hAnsi="Roboto" w:cs="Calibri"/>
          <w:sz w:val="22"/>
          <w:szCs w:val="22"/>
        </w:rPr>
        <w:lastRenderedPageBreak/>
        <w:t>L</w:t>
      </w:r>
      <w:r w:rsidRPr="005D7B6E">
        <w:rPr>
          <w:rFonts w:ascii="Roboto" w:hAnsi="Roboto" w:cs="Calibri"/>
          <w:sz w:val="22"/>
          <w:szCs w:val="22"/>
        </w:rPr>
        <w:t xml:space="preserve">as Juntas </w:t>
      </w:r>
      <w:r w:rsidR="00371269">
        <w:rPr>
          <w:rFonts w:ascii="Roboto" w:hAnsi="Roboto" w:cs="Calibri"/>
          <w:sz w:val="22"/>
          <w:szCs w:val="22"/>
        </w:rPr>
        <w:t xml:space="preserve">Metropolitanas </w:t>
      </w:r>
      <w:r w:rsidRPr="005D7B6E">
        <w:rPr>
          <w:rFonts w:ascii="Roboto" w:hAnsi="Roboto" w:cs="Calibri"/>
          <w:sz w:val="22"/>
          <w:szCs w:val="22"/>
        </w:rPr>
        <w:t xml:space="preserve">de Protección de Derechos </w:t>
      </w:r>
      <w:r w:rsidR="00C62608">
        <w:rPr>
          <w:rFonts w:ascii="Roboto" w:hAnsi="Roboto" w:cs="Calibri"/>
          <w:sz w:val="22"/>
          <w:szCs w:val="22"/>
        </w:rPr>
        <w:t>son</w:t>
      </w:r>
      <w:r w:rsidRPr="005D7B6E">
        <w:rPr>
          <w:rFonts w:ascii="Roboto" w:hAnsi="Roboto" w:cs="Calibri"/>
          <w:sz w:val="22"/>
          <w:szCs w:val="22"/>
        </w:rPr>
        <w:t xml:space="preserve"> organismos de nivel operativo para  protección de derechos individuales y colectivos de las niñas, niños y adolescentes del DMQ, a través de la emisión y seguimiento de medidas y resoluciones administrativas de protección y restitución.</w:t>
      </w:r>
    </w:p>
    <w:p w14:paraId="7A7030BF" w14:textId="629204E8" w:rsidR="004E4806" w:rsidRDefault="00454C3F" w:rsidP="00105ABF">
      <w:pPr>
        <w:pStyle w:val="Ttulo1"/>
        <w:numPr>
          <w:ilvl w:val="0"/>
          <w:numId w:val="34"/>
        </w:numPr>
        <w:spacing w:line="360" w:lineRule="auto"/>
        <w:ind w:left="426" w:hanging="426"/>
        <w:rPr>
          <w:rFonts w:ascii="Roboto" w:hAnsi="Roboto" w:cs="Helvetica"/>
          <w:b w:val="0"/>
          <w:sz w:val="26"/>
          <w:szCs w:val="26"/>
          <w:lang w:val="es-ES"/>
        </w:rPr>
      </w:pPr>
      <w:bookmarkStart w:id="2" w:name="_Toc37658371"/>
      <w:r>
        <w:rPr>
          <w:rFonts w:ascii="Roboto" w:hAnsi="Roboto" w:cs="Helvetica"/>
          <w:b w:val="0"/>
          <w:sz w:val="26"/>
          <w:szCs w:val="26"/>
          <w:lang w:val="es-ES"/>
        </w:rPr>
        <w:t>Justificación</w:t>
      </w:r>
      <w:bookmarkEnd w:id="2"/>
    </w:p>
    <w:p w14:paraId="0CA14CE5" w14:textId="21011567" w:rsidR="00454C3F" w:rsidRPr="00454C3F" w:rsidRDefault="00454C3F" w:rsidP="00454C3F">
      <w:pPr>
        <w:spacing w:line="360" w:lineRule="auto"/>
        <w:jc w:val="both"/>
        <w:rPr>
          <w:rFonts w:ascii="Roboto" w:hAnsi="Roboto"/>
          <w:sz w:val="22"/>
        </w:rPr>
      </w:pPr>
    </w:p>
    <w:p w14:paraId="230F9D5F" w14:textId="60301C7D" w:rsidR="00454C3F" w:rsidRDefault="00454C3F" w:rsidP="00454C3F">
      <w:pPr>
        <w:spacing w:line="360" w:lineRule="auto"/>
        <w:jc w:val="both"/>
        <w:rPr>
          <w:rFonts w:ascii="Roboto" w:hAnsi="Roboto"/>
          <w:sz w:val="22"/>
        </w:rPr>
      </w:pPr>
      <w:r w:rsidRPr="00454C3F">
        <w:rPr>
          <w:rFonts w:ascii="Roboto" w:hAnsi="Roboto"/>
          <w:sz w:val="22"/>
        </w:rPr>
        <w:t xml:space="preserve">La violencia de género </w:t>
      </w:r>
      <w:proofErr w:type="spellStart"/>
      <w:r w:rsidRPr="00454C3F">
        <w:rPr>
          <w:rFonts w:ascii="Roboto" w:hAnsi="Roboto"/>
          <w:sz w:val="22"/>
        </w:rPr>
        <w:t>consituye</w:t>
      </w:r>
      <w:proofErr w:type="spellEnd"/>
      <w:r w:rsidRPr="00454C3F">
        <w:rPr>
          <w:rFonts w:ascii="Roboto" w:hAnsi="Roboto"/>
          <w:sz w:val="22"/>
        </w:rPr>
        <w:t xml:space="preserve"> “cualquier acción o conducta, basada en su género, que cause muerte, daño o sufrimiento físico, sexual o psicológico a la mujer, tanto en el ámbito público como en el privado”  la cual se origina en las relaciones asimétricas de poder que tienen su base en los roles de género; esto es, en el proceso de construcción social y cultural de lo que son lo masculino y femenino que ha sostenido y reproducido patrones que privilegian a los hombres y limitan el acceso en igualdad de condiciones a la mujer; los sistemas sociales han surgido desde la </w:t>
      </w:r>
      <w:proofErr w:type="spellStart"/>
      <w:r w:rsidRPr="00454C3F">
        <w:rPr>
          <w:rFonts w:ascii="Roboto" w:hAnsi="Roboto"/>
          <w:sz w:val="22"/>
        </w:rPr>
        <w:t>hegemonización</w:t>
      </w:r>
      <w:proofErr w:type="spellEnd"/>
      <w:r w:rsidRPr="00454C3F">
        <w:rPr>
          <w:rFonts w:ascii="Roboto" w:hAnsi="Roboto"/>
          <w:sz w:val="22"/>
        </w:rPr>
        <w:t xml:space="preserve"> de esquemas </w:t>
      </w:r>
      <w:proofErr w:type="spellStart"/>
      <w:r w:rsidRPr="00454C3F">
        <w:rPr>
          <w:rFonts w:ascii="Roboto" w:hAnsi="Roboto"/>
          <w:sz w:val="22"/>
        </w:rPr>
        <w:t>cosificantes</w:t>
      </w:r>
      <w:proofErr w:type="spellEnd"/>
      <w:r w:rsidRPr="00454C3F">
        <w:rPr>
          <w:rFonts w:ascii="Roboto" w:hAnsi="Roboto"/>
          <w:sz w:val="22"/>
        </w:rPr>
        <w:t xml:space="preserve"> y patriarcales que sostienen a lo masculino como un ideal de las representaciones sociales y por ende a partir de esta búsqueda han constituido relaciones de poder desiguales entre hombres y mujeres, que se reflejan en la vida pública y privada y durante todo su ciclo de vida.</w:t>
      </w:r>
    </w:p>
    <w:p w14:paraId="30C1CF90" w14:textId="6382C4C0" w:rsidR="004B55A8" w:rsidRDefault="004B55A8" w:rsidP="00454C3F">
      <w:pPr>
        <w:spacing w:line="360" w:lineRule="auto"/>
        <w:jc w:val="both"/>
        <w:rPr>
          <w:rFonts w:ascii="Roboto" w:hAnsi="Roboto"/>
          <w:sz w:val="22"/>
        </w:rPr>
      </w:pPr>
    </w:p>
    <w:p w14:paraId="56883C8B" w14:textId="2782E715" w:rsidR="00885E03" w:rsidRDefault="007C6F19" w:rsidP="00454C3F">
      <w:pPr>
        <w:spacing w:line="360" w:lineRule="auto"/>
        <w:jc w:val="both"/>
        <w:rPr>
          <w:rFonts w:ascii="Roboto" w:hAnsi="Roboto"/>
          <w:sz w:val="22"/>
        </w:rPr>
      </w:pPr>
      <w:r w:rsidRPr="007C6F19">
        <w:rPr>
          <w:rFonts w:ascii="Roboto" w:hAnsi="Roboto"/>
          <w:sz w:val="22"/>
        </w:rPr>
        <w:t xml:space="preserve">Según </w:t>
      </w:r>
      <w:r>
        <w:rPr>
          <w:rFonts w:ascii="Roboto" w:hAnsi="Roboto"/>
          <w:sz w:val="22"/>
        </w:rPr>
        <w:t xml:space="preserve">la 2da Encuesta de Relaciones Familiares y Violencia de Género realizada en el </w:t>
      </w:r>
      <w:proofErr w:type="spellStart"/>
      <w:r>
        <w:rPr>
          <w:rFonts w:ascii="Roboto" w:hAnsi="Roboto"/>
          <w:sz w:val="22"/>
        </w:rPr>
        <w:t>pais</w:t>
      </w:r>
      <w:proofErr w:type="spellEnd"/>
      <w:r>
        <w:rPr>
          <w:rFonts w:ascii="Roboto" w:hAnsi="Roboto"/>
          <w:sz w:val="22"/>
        </w:rPr>
        <w:t>, en el año 2019</w:t>
      </w:r>
      <w:r w:rsidRPr="007C6F19">
        <w:rPr>
          <w:rFonts w:ascii="Roboto" w:hAnsi="Roboto"/>
          <w:sz w:val="22"/>
        </w:rPr>
        <w:t xml:space="preserve">, el 64% de mujeres en Ecuador han sufrido algún tipo de violencia basada en género, el 30% dentro de sus hogares y en un 43% de los casos el perpetrador es el compañero. Además, </w:t>
      </w:r>
      <w:r w:rsidR="00BF7373">
        <w:rPr>
          <w:rFonts w:ascii="Roboto" w:hAnsi="Roboto"/>
          <w:sz w:val="22"/>
        </w:rPr>
        <w:t xml:space="preserve">según este mismo estudio, </w:t>
      </w:r>
      <w:r w:rsidRPr="007C6F19">
        <w:rPr>
          <w:rFonts w:ascii="Roboto" w:hAnsi="Roboto"/>
          <w:sz w:val="22"/>
        </w:rPr>
        <w:t xml:space="preserve">la probabilidad de sufrir violencia cuando el compañero está en casa o en desempleo aumenta en un 28%, </w:t>
      </w:r>
      <w:r w:rsidR="00A65DFB">
        <w:rPr>
          <w:rFonts w:ascii="Roboto" w:hAnsi="Roboto"/>
          <w:sz w:val="22"/>
        </w:rPr>
        <w:t>situación que podría estar relacionada al</w:t>
      </w:r>
      <w:r w:rsidRPr="007C6F19">
        <w:rPr>
          <w:rFonts w:ascii="Roboto" w:hAnsi="Roboto"/>
          <w:sz w:val="22"/>
        </w:rPr>
        <w:t xml:space="preserve"> Covid-19, </w:t>
      </w:r>
      <w:r w:rsidR="00A65DFB">
        <w:rPr>
          <w:rFonts w:ascii="Roboto" w:hAnsi="Roboto"/>
          <w:sz w:val="22"/>
        </w:rPr>
        <w:t>como</w:t>
      </w:r>
      <w:r w:rsidR="00A65DFB" w:rsidRPr="007C6F19">
        <w:rPr>
          <w:rFonts w:ascii="Roboto" w:hAnsi="Roboto"/>
          <w:sz w:val="22"/>
        </w:rPr>
        <w:t xml:space="preserve"> efecto del aislamiento social</w:t>
      </w:r>
      <w:r w:rsidR="00A65DFB">
        <w:rPr>
          <w:rFonts w:ascii="Roboto" w:hAnsi="Roboto"/>
          <w:sz w:val="22"/>
        </w:rPr>
        <w:t xml:space="preserve"> obligatorio.</w:t>
      </w:r>
    </w:p>
    <w:p w14:paraId="63E7E1C6" w14:textId="77777777" w:rsidR="002951B9" w:rsidRDefault="002951B9" w:rsidP="00454C3F">
      <w:pPr>
        <w:spacing w:line="360" w:lineRule="auto"/>
        <w:jc w:val="both"/>
        <w:rPr>
          <w:rFonts w:ascii="Roboto" w:hAnsi="Roboto"/>
          <w:sz w:val="22"/>
        </w:rPr>
      </w:pPr>
    </w:p>
    <w:p w14:paraId="33276C09" w14:textId="17EC8C27" w:rsidR="008736A7" w:rsidRPr="008736A7" w:rsidRDefault="00B87A4F" w:rsidP="008736A7">
      <w:pPr>
        <w:spacing w:line="360" w:lineRule="auto"/>
        <w:jc w:val="both"/>
        <w:rPr>
          <w:rFonts w:ascii="Roboto" w:hAnsi="Roboto"/>
          <w:sz w:val="22"/>
        </w:rPr>
      </w:pPr>
      <w:r>
        <w:rPr>
          <w:rFonts w:ascii="Roboto" w:hAnsi="Roboto"/>
          <w:sz w:val="22"/>
        </w:rPr>
        <w:t>Otro dato fundamental es que e</w:t>
      </w:r>
      <w:r w:rsidR="004B55A8">
        <w:rPr>
          <w:rFonts w:ascii="Roboto" w:hAnsi="Roboto"/>
          <w:sz w:val="22"/>
        </w:rPr>
        <w:t xml:space="preserve">l ECU 911 reporta </w:t>
      </w:r>
      <w:r w:rsidR="008736A7">
        <w:rPr>
          <w:rFonts w:ascii="Roboto" w:hAnsi="Roboto"/>
          <w:sz w:val="22"/>
        </w:rPr>
        <w:t>que e</w:t>
      </w:r>
      <w:r w:rsidR="008736A7" w:rsidRPr="008736A7">
        <w:rPr>
          <w:rFonts w:ascii="Roboto" w:hAnsi="Roboto"/>
          <w:sz w:val="22"/>
        </w:rPr>
        <w:t>ntre el 12 de marzo y 11 de abril, en esa entidad se han recibido 6.819 llamadas de alarma por posibles casos de violencia de género</w:t>
      </w:r>
      <w:r w:rsidR="00057AD5">
        <w:rPr>
          <w:rFonts w:ascii="Roboto" w:hAnsi="Roboto"/>
          <w:sz w:val="22"/>
        </w:rPr>
        <w:t xml:space="preserve">, </w:t>
      </w:r>
      <w:r w:rsidR="004C0DFC">
        <w:rPr>
          <w:rFonts w:ascii="Roboto" w:hAnsi="Roboto"/>
          <w:sz w:val="22"/>
        </w:rPr>
        <w:t>c</w:t>
      </w:r>
      <w:r w:rsidR="008736A7" w:rsidRPr="008736A7">
        <w:rPr>
          <w:rFonts w:ascii="Roboto" w:hAnsi="Roboto"/>
          <w:sz w:val="22"/>
        </w:rPr>
        <w:t>antidad</w:t>
      </w:r>
      <w:r w:rsidR="00057AD5">
        <w:rPr>
          <w:rFonts w:ascii="Roboto" w:hAnsi="Roboto"/>
          <w:sz w:val="22"/>
        </w:rPr>
        <w:t xml:space="preserve"> que en</w:t>
      </w:r>
      <w:r w:rsidR="008736A7" w:rsidRPr="008736A7">
        <w:rPr>
          <w:rFonts w:ascii="Roboto" w:hAnsi="Roboto"/>
          <w:sz w:val="22"/>
        </w:rPr>
        <w:t xml:space="preserve"> el 55%, se concentra en Quito y Guayaquil, dijo.</w:t>
      </w:r>
    </w:p>
    <w:p w14:paraId="2915177C" w14:textId="124EA56F" w:rsidR="00454C3F" w:rsidRDefault="00454C3F" w:rsidP="00454C3F">
      <w:pPr>
        <w:spacing w:line="360" w:lineRule="auto"/>
        <w:jc w:val="both"/>
        <w:rPr>
          <w:rFonts w:ascii="Roboto" w:hAnsi="Roboto"/>
          <w:sz w:val="22"/>
        </w:rPr>
      </w:pPr>
    </w:p>
    <w:p w14:paraId="2A2F5713" w14:textId="29936E00" w:rsidR="0083698C" w:rsidRDefault="00FD6166" w:rsidP="00454C3F">
      <w:pPr>
        <w:spacing w:line="360" w:lineRule="auto"/>
        <w:jc w:val="both"/>
        <w:rPr>
          <w:rFonts w:ascii="Roboto" w:hAnsi="Roboto"/>
          <w:sz w:val="22"/>
        </w:rPr>
      </w:pPr>
      <w:r>
        <w:rPr>
          <w:rFonts w:ascii="Roboto" w:hAnsi="Roboto"/>
          <w:sz w:val="22"/>
        </w:rPr>
        <w:t xml:space="preserve">Con la finalidad de </w:t>
      </w:r>
      <w:r w:rsidR="000D5C07">
        <w:rPr>
          <w:rFonts w:ascii="Roboto" w:hAnsi="Roboto"/>
          <w:sz w:val="22"/>
        </w:rPr>
        <w:t>brindar la atención adecuada a la realidad antes descrita, el gobierno expiden el Protocolo de comunicación y atención de casos de violencia de género e intrafamiliar durante la emergencia sanitaria por CORONAVIRUS (COVID-19), documento</w:t>
      </w:r>
      <w:r w:rsidR="00A5375A">
        <w:rPr>
          <w:rFonts w:ascii="Roboto" w:hAnsi="Roboto"/>
          <w:sz w:val="22"/>
        </w:rPr>
        <w:t xml:space="preserve"> que define las </w:t>
      </w:r>
      <w:r w:rsidR="00A5375A">
        <w:rPr>
          <w:rFonts w:ascii="Roboto" w:hAnsi="Roboto"/>
          <w:sz w:val="22"/>
        </w:rPr>
        <w:lastRenderedPageBreak/>
        <w:t>responsabilidades institucionales, así como los lineamientos generales y específicos, para el manejo de esta problemática</w:t>
      </w:r>
      <w:r w:rsidR="00AE6EF1">
        <w:rPr>
          <w:rFonts w:ascii="Roboto" w:hAnsi="Roboto"/>
          <w:sz w:val="22"/>
        </w:rPr>
        <w:t>, siendo tomado en cuenta</w:t>
      </w:r>
      <w:r w:rsidR="00C33627">
        <w:rPr>
          <w:rFonts w:ascii="Roboto" w:hAnsi="Roboto"/>
          <w:sz w:val="22"/>
        </w:rPr>
        <w:t xml:space="preserve"> por esta Dirección</w:t>
      </w:r>
      <w:r w:rsidR="00AE6EF1">
        <w:rPr>
          <w:rFonts w:ascii="Roboto" w:hAnsi="Roboto"/>
          <w:sz w:val="22"/>
        </w:rPr>
        <w:t xml:space="preserve"> para l</w:t>
      </w:r>
      <w:r w:rsidR="00C33627">
        <w:rPr>
          <w:rFonts w:ascii="Roboto" w:hAnsi="Roboto"/>
          <w:sz w:val="22"/>
        </w:rPr>
        <w:t xml:space="preserve">os procesos de </w:t>
      </w:r>
      <w:proofErr w:type="spellStart"/>
      <w:r w:rsidR="00C33627">
        <w:rPr>
          <w:rFonts w:ascii="Roboto" w:hAnsi="Roboto"/>
          <w:sz w:val="22"/>
        </w:rPr>
        <w:t>identificion</w:t>
      </w:r>
      <w:proofErr w:type="spellEnd"/>
      <w:r w:rsidR="00C33627">
        <w:rPr>
          <w:rFonts w:ascii="Roboto" w:hAnsi="Roboto"/>
          <w:sz w:val="22"/>
        </w:rPr>
        <w:t xml:space="preserve"> de necesidades, direccionamiento adecuado y atención de ser pertinente. </w:t>
      </w:r>
    </w:p>
    <w:p w14:paraId="52F2AACB" w14:textId="6CFE4A68" w:rsidR="001D31BD" w:rsidRPr="001D31BD" w:rsidRDefault="001D31BD" w:rsidP="001D31BD">
      <w:pPr>
        <w:pStyle w:val="Ttulo1"/>
        <w:numPr>
          <w:ilvl w:val="0"/>
          <w:numId w:val="34"/>
        </w:numPr>
        <w:spacing w:line="360" w:lineRule="auto"/>
        <w:ind w:left="426" w:hanging="426"/>
        <w:jc w:val="both"/>
        <w:rPr>
          <w:rFonts w:ascii="Roboto" w:hAnsi="Roboto"/>
          <w:b w:val="0"/>
          <w:sz w:val="26"/>
          <w:szCs w:val="26"/>
        </w:rPr>
      </w:pPr>
      <w:bookmarkStart w:id="3" w:name="_Toc37658372"/>
      <w:r>
        <w:rPr>
          <w:rFonts w:ascii="Roboto" w:hAnsi="Roboto"/>
          <w:b w:val="0"/>
          <w:sz w:val="26"/>
          <w:szCs w:val="26"/>
        </w:rPr>
        <w:t>Planificación de Actividades y Difusión de Servicios</w:t>
      </w:r>
      <w:bookmarkEnd w:id="3"/>
    </w:p>
    <w:p w14:paraId="5C3EFDF4" w14:textId="77777777" w:rsidR="00A526A2" w:rsidRDefault="00A526A2" w:rsidP="00454C3F">
      <w:pPr>
        <w:spacing w:line="360" w:lineRule="auto"/>
        <w:jc w:val="both"/>
        <w:rPr>
          <w:rFonts w:ascii="Roboto" w:hAnsi="Roboto"/>
          <w:sz w:val="22"/>
        </w:rPr>
      </w:pPr>
    </w:p>
    <w:p w14:paraId="6C069146" w14:textId="6F9361C7" w:rsidR="00A826D6" w:rsidRDefault="00A826D6" w:rsidP="00454C3F">
      <w:pPr>
        <w:spacing w:line="360" w:lineRule="auto"/>
        <w:jc w:val="both"/>
        <w:rPr>
          <w:rFonts w:ascii="Roboto" w:hAnsi="Roboto"/>
          <w:sz w:val="22"/>
        </w:rPr>
      </w:pPr>
      <w:r>
        <w:rPr>
          <w:rFonts w:ascii="Roboto" w:hAnsi="Roboto"/>
          <w:sz w:val="22"/>
        </w:rPr>
        <w:t>Posterior a la declaratoria de emergencia realizada por el Gobierno Nacional y Local, con motivo de los casos registrados de COVID-19 en territorio nacional, esta Dirección establece los lineamientos para continuar</w:t>
      </w:r>
      <w:r w:rsidR="00A37FF9">
        <w:rPr>
          <w:rFonts w:ascii="Roboto" w:hAnsi="Roboto"/>
          <w:sz w:val="22"/>
        </w:rPr>
        <w:t xml:space="preserve"> </w:t>
      </w:r>
      <w:r w:rsidR="002954E9">
        <w:rPr>
          <w:rFonts w:ascii="Roboto" w:hAnsi="Roboto"/>
          <w:sz w:val="22"/>
        </w:rPr>
        <w:t>(</w:t>
      </w:r>
      <w:r w:rsidR="00A37FF9">
        <w:rPr>
          <w:rFonts w:ascii="Roboto" w:hAnsi="Roboto"/>
          <w:sz w:val="22"/>
        </w:rPr>
        <w:t xml:space="preserve">con los alcances y limitaciones que la referida situación </w:t>
      </w:r>
      <w:r w:rsidR="00642E62">
        <w:rPr>
          <w:rFonts w:ascii="Roboto" w:hAnsi="Roboto"/>
          <w:sz w:val="22"/>
        </w:rPr>
        <w:t>establece</w:t>
      </w:r>
      <w:r w:rsidR="002954E9">
        <w:rPr>
          <w:rFonts w:ascii="Roboto" w:hAnsi="Roboto"/>
          <w:sz w:val="22"/>
        </w:rPr>
        <w:t>)</w:t>
      </w:r>
      <w:r w:rsidR="00A37FF9">
        <w:rPr>
          <w:rFonts w:ascii="Roboto" w:hAnsi="Roboto"/>
          <w:sz w:val="22"/>
        </w:rPr>
        <w:t>,</w:t>
      </w:r>
      <w:r>
        <w:rPr>
          <w:rFonts w:ascii="Roboto" w:hAnsi="Roboto"/>
          <w:sz w:val="22"/>
        </w:rPr>
        <w:t xml:space="preserve"> con las actividades</w:t>
      </w:r>
      <w:r w:rsidR="00A110B7">
        <w:rPr>
          <w:rFonts w:ascii="Roboto" w:hAnsi="Roboto"/>
          <w:sz w:val="22"/>
        </w:rPr>
        <w:t xml:space="preserve"> propias de cada una de sus unidades, brindando atención a </w:t>
      </w:r>
      <w:r w:rsidR="00A37FF9">
        <w:rPr>
          <w:rFonts w:ascii="Roboto" w:hAnsi="Roboto"/>
          <w:sz w:val="22"/>
        </w:rPr>
        <w:t>la</w:t>
      </w:r>
      <w:r w:rsidR="00D047FA">
        <w:rPr>
          <w:rFonts w:ascii="Roboto" w:hAnsi="Roboto"/>
          <w:sz w:val="22"/>
        </w:rPr>
        <w:t>s y los usuarios de los Centros</w:t>
      </w:r>
      <w:r w:rsidR="00432932">
        <w:rPr>
          <w:rFonts w:ascii="Roboto" w:hAnsi="Roboto"/>
          <w:sz w:val="22"/>
        </w:rPr>
        <w:t xml:space="preserve"> y a</w:t>
      </w:r>
      <w:r w:rsidR="0054581B">
        <w:rPr>
          <w:rFonts w:ascii="Roboto" w:hAnsi="Roboto"/>
          <w:sz w:val="22"/>
        </w:rPr>
        <w:t xml:space="preserve"> la</w:t>
      </w:r>
      <w:r w:rsidR="001F4A22">
        <w:rPr>
          <w:rFonts w:ascii="Roboto" w:hAnsi="Roboto"/>
          <w:sz w:val="22"/>
        </w:rPr>
        <w:t xml:space="preserve"> demanda de servicios que </w:t>
      </w:r>
      <w:r w:rsidR="00D62270">
        <w:rPr>
          <w:rFonts w:ascii="Roboto" w:hAnsi="Roboto"/>
          <w:sz w:val="22"/>
        </w:rPr>
        <w:t xml:space="preserve">se recepte durante </w:t>
      </w:r>
      <w:r w:rsidR="003D4B2B">
        <w:rPr>
          <w:rFonts w:ascii="Roboto" w:hAnsi="Roboto"/>
          <w:sz w:val="22"/>
        </w:rPr>
        <w:t xml:space="preserve">los días que duren las medidas de confinamiento establecidas. </w:t>
      </w:r>
      <w:r w:rsidR="00432932">
        <w:rPr>
          <w:rFonts w:ascii="Roboto" w:hAnsi="Roboto"/>
          <w:sz w:val="22"/>
        </w:rPr>
        <w:t xml:space="preserve"> </w:t>
      </w:r>
    </w:p>
    <w:p w14:paraId="1170FF83" w14:textId="32059751" w:rsidR="00810BBD" w:rsidRDefault="00810BBD" w:rsidP="00454C3F">
      <w:pPr>
        <w:spacing w:line="360" w:lineRule="auto"/>
        <w:jc w:val="both"/>
        <w:rPr>
          <w:rFonts w:ascii="Roboto" w:hAnsi="Roboto"/>
          <w:sz w:val="22"/>
        </w:rPr>
      </w:pPr>
    </w:p>
    <w:p w14:paraId="3680D26E" w14:textId="7CBB27FB" w:rsidR="007A7578" w:rsidRDefault="007A7578" w:rsidP="007A7578">
      <w:pPr>
        <w:spacing w:line="360" w:lineRule="auto"/>
        <w:jc w:val="both"/>
        <w:rPr>
          <w:rFonts w:ascii="Roboto" w:hAnsi="Roboto"/>
          <w:sz w:val="22"/>
        </w:rPr>
      </w:pPr>
      <w:r>
        <w:rPr>
          <w:rFonts w:ascii="Roboto" w:hAnsi="Roboto"/>
          <w:sz w:val="22"/>
        </w:rPr>
        <w:t>Con este fin, se establece, desde la semana del 16 de marzo de 2020</w:t>
      </w:r>
      <w:r w:rsidR="00B557FE">
        <w:rPr>
          <w:rFonts w:ascii="Roboto" w:hAnsi="Roboto"/>
          <w:sz w:val="22"/>
        </w:rPr>
        <w:t xml:space="preserve"> en adelante</w:t>
      </w:r>
      <w:r>
        <w:rPr>
          <w:rFonts w:ascii="Roboto" w:hAnsi="Roboto"/>
          <w:sz w:val="22"/>
        </w:rPr>
        <w:t xml:space="preserve">, una planificación basada en resultados y productos, </w:t>
      </w:r>
      <w:r w:rsidR="006E4966">
        <w:rPr>
          <w:rFonts w:ascii="Roboto" w:hAnsi="Roboto"/>
          <w:sz w:val="22"/>
        </w:rPr>
        <w:t>elaborada</w:t>
      </w:r>
      <w:r w:rsidR="00ED31C3">
        <w:rPr>
          <w:rFonts w:ascii="Roboto" w:hAnsi="Roboto"/>
          <w:sz w:val="22"/>
        </w:rPr>
        <w:t xml:space="preserve"> por</w:t>
      </w:r>
      <w:r>
        <w:rPr>
          <w:rFonts w:ascii="Roboto" w:hAnsi="Roboto"/>
          <w:sz w:val="22"/>
        </w:rPr>
        <w:t xml:space="preserve"> cada funcionaria/o</w:t>
      </w:r>
      <w:r w:rsidR="00ED31C3">
        <w:rPr>
          <w:rFonts w:ascii="Roboto" w:hAnsi="Roboto"/>
          <w:sz w:val="22"/>
        </w:rPr>
        <w:t xml:space="preserve">, la misma que es revisada en su ejecución de forma diaria por </w:t>
      </w:r>
      <w:r w:rsidR="003B719E">
        <w:rPr>
          <w:rFonts w:ascii="Roboto" w:hAnsi="Roboto"/>
          <w:sz w:val="22"/>
        </w:rPr>
        <w:t>los Coordinadores de cada Centro y reportada a la unidad desconcentrada de Talento Humano de la Dirección</w:t>
      </w:r>
      <w:r w:rsidR="00C51F55">
        <w:rPr>
          <w:rFonts w:ascii="Roboto" w:hAnsi="Roboto"/>
          <w:sz w:val="22"/>
        </w:rPr>
        <w:t xml:space="preserve">. </w:t>
      </w:r>
      <w:r w:rsidR="00F70A77">
        <w:rPr>
          <w:rFonts w:ascii="Roboto" w:hAnsi="Roboto"/>
          <w:sz w:val="22"/>
        </w:rPr>
        <w:t xml:space="preserve">Esto con el objetivo de continuar con </w:t>
      </w:r>
      <w:r w:rsidR="00227EC1">
        <w:rPr>
          <w:rFonts w:ascii="Roboto" w:hAnsi="Roboto"/>
          <w:sz w:val="22"/>
        </w:rPr>
        <w:t xml:space="preserve">el servicio </w:t>
      </w:r>
      <w:r w:rsidR="009745F1">
        <w:rPr>
          <w:rFonts w:ascii="Roboto" w:hAnsi="Roboto"/>
          <w:sz w:val="22"/>
        </w:rPr>
        <w:t xml:space="preserve">a </w:t>
      </w:r>
      <w:r w:rsidR="006220D9">
        <w:rPr>
          <w:rFonts w:ascii="Roboto" w:hAnsi="Roboto"/>
          <w:sz w:val="22"/>
        </w:rPr>
        <w:t xml:space="preserve">la población </w:t>
      </w:r>
      <w:r w:rsidR="009320A8">
        <w:rPr>
          <w:rFonts w:ascii="Roboto" w:hAnsi="Roboto"/>
          <w:sz w:val="22"/>
        </w:rPr>
        <w:t>ya aten</w:t>
      </w:r>
      <w:r w:rsidR="00B5569A">
        <w:rPr>
          <w:rFonts w:ascii="Roboto" w:hAnsi="Roboto"/>
          <w:sz w:val="22"/>
        </w:rPr>
        <w:t>d</w:t>
      </w:r>
      <w:r w:rsidR="009320A8">
        <w:rPr>
          <w:rFonts w:ascii="Roboto" w:hAnsi="Roboto"/>
          <w:sz w:val="22"/>
        </w:rPr>
        <w:t>ida.</w:t>
      </w:r>
    </w:p>
    <w:p w14:paraId="597664CE" w14:textId="2E062999" w:rsidR="00554CB8" w:rsidRDefault="00554CB8" w:rsidP="007A7578">
      <w:pPr>
        <w:spacing w:line="360" w:lineRule="auto"/>
        <w:jc w:val="both"/>
        <w:rPr>
          <w:rFonts w:ascii="Roboto" w:hAnsi="Roboto"/>
          <w:sz w:val="22"/>
        </w:rPr>
      </w:pPr>
    </w:p>
    <w:p w14:paraId="1B8ACA55" w14:textId="7EE71BD0" w:rsidR="007A7578" w:rsidRDefault="009320A8" w:rsidP="00454C3F">
      <w:pPr>
        <w:spacing w:line="360" w:lineRule="auto"/>
        <w:jc w:val="both"/>
        <w:rPr>
          <w:rFonts w:ascii="Roboto" w:hAnsi="Roboto"/>
          <w:sz w:val="22"/>
        </w:rPr>
      </w:pPr>
      <w:r>
        <w:rPr>
          <w:rFonts w:ascii="Roboto" w:hAnsi="Roboto"/>
          <w:sz w:val="22"/>
        </w:rPr>
        <w:t>Además se</w:t>
      </w:r>
      <w:r w:rsidR="0002401D">
        <w:rPr>
          <w:rFonts w:ascii="Roboto" w:hAnsi="Roboto"/>
          <w:sz w:val="22"/>
        </w:rPr>
        <w:t xml:space="preserve"> </w:t>
      </w:r>
      <w:r w:rsidR="0047528B">
        <w:rPr>
          <w:rFonts w:ascii="Roboto" w:hAnsi="Roboto"/>
          <w:sz w:val="22"/>
        </w:rPr>
        <w:t xml:space="preserve">establecen mecanismos de difusión de servicios a través de la Secretaría de Comunicación del Municipio, </w:t>
      </w:r>
      <w:r w:rsidR="00EE077C">
        <w:rPr>
          <w:rFonts w:ascii="Roboto" w:hAnsi="Roboto"/>
          <w:sz w:val="22"/>
        </w:rPr>
        <w:t>poniendo a</w:t>
      </w:r>
      <w:r w:rsidR="00314BD6">
        <w:rPr>
          <w:rFonts w:ascii="Roboto" w:hAnsi="Roboto"/>
          <w:sz w:val="22"/>
        </w:rPr>
        <w:t xml:space="preserve"> disposición </w:t>
      </w:r>
      <w:r w:rsidR="00E34C55">
        <w:rPr>
          <w:rFonts w:ascii="Roboto" w:hAnsi="Roboto"/>
          <w:sz w:val="22"/>
        </w:rPr>
        <w:t xml:space="preserve">de la comunidad e instituciones </w:t>
      </w:r>
      <w:r w:rsidR="0047528B">
        <w:rPr>
          <w:rFonts w:ascii="Roboto" w:hAnsi="Roboto"/>
          <w:sz w:val="22"/>
        </w:rPr>
        <w:t>n</w:t>
      </w:r>
      <w:r w:rsidR="004C2D12">
        <w:rPr>
          <w:rFonts w:ascii="Roboto" w:hAnsi="Roboto"/>
          <w:sz w:val="22"/>
        </w:rPr>
        <w:t>ú</w:t>
      </w:r>
      <w:r w:rsidR="0047528B">
        <w:rPr>
          <w:rFonts w:ascii="Roboto" w:hAnsi="Roboto"/>
          <w:sz w:val="22"/>
        </w:rPr>
        <w:t>meros de contacto y corre</w:t>
      </w:r>
      <w:r w:rsidR="00EE077C">
        <w:rPr>
          <w:rFonts w:ascii="Roboto" w:hAnsi="Roboto"/>
          <w:sz w:val="22"/>
        </w:rPr>
        <w:t>o</w:t>
      </w:r>
      <w:r w:rsidR="00C263E7">
        <w:rPr>
          <w:rFonts w:ascii="Roboto" w:hAnsi="Roboto"/>
          <w:sz w:val="22"/>
        </w:rPr>
        <w:t>s electrónicos de cada Centro de Equidad y Justicia y Junta Metropolitana</w:t>
      </w:r>
      <w:r w:rsidR="00835586">
        <w:rPr>
          <w:rFonts w:ascii="Roboto" w:hAnsi="Roboto"/>
          <w:sz w:val="22"/>
        </w:rPr>
        <w:t xml:space="preserve">, publicaciones realizadas a través de los medios digitales de </w:t>
      </w:r>
      <w:r w:rsidR="006D125A">
        <w:rPr>
          <w:rFonts w:ascii="Roboto" w:hAnsi="Roboto"/>
          <w:sz w:val="22"/>
        </w:rPr>
        <w:t>la Secretaria General de Seguridad y Gobernabilidad.</w:t>
      </w:r>
    </w:p>
    <w:p w14:paraId="382478E4" w14:textId="1D01B0DF" w:rsidR="001D31BD" w:rsidRPr="001D31BD" w:rsidRDefault="001D31BD" w:rsidP="00454C3F">
      <w:pPr>
        <w:pStyle w:val="Ttulo1"/>
        <w:numPr>
          <w:ilvl w:val="0"/>
          <w:numId w:val="34"/>
        </w:numPr>
        <w:spacing w:line="360" w:lineRule="auto"/>
        <w:ind w:left="426" w:hanging="426"/>
        <w:jc w:val="both"/>
        <w:rPr>
          <w:rFonts w:ascii="Roboto" w:hAnsi="Roboto"/>
          <w:b w:val="0"/>
          <w:sz w:val="26"/>
          <w:szCs w:val="26"/>
        </w:rPr>
      </w:pPr>
      <w:bookmarkStart w:id="4" w:name="_Toc37658373"/>
      <w:r>
        <w:rPr>
          <w:rFonts w:ascii="Roboto" w:hAnsi="Roboto"/>
          <w:b w:val="0"/>
          <w:sz w:val="26"/>
          <w:szCs w:val="26"/>
        </w:rPr>
        <w:t>Actividades Ejecutadas</w:t>
      </w:r>
      <w:bookmarkEnd w:id="4"/>
    </w:p>
    <w:p w14:paraId="5BCB541C" w14:textId="73CD8FA9" w:rsidR="00992FAC" w:rsidRPr="00BF3EB5" w:rsidRDefault="00992FAC" w:rsidP="00992FAC">
      <w:pPr>
        <w:pStyle w:val="Ttulo2"/>
        <w:numPr>
          <w:ilvl w:val="1"/>
          <w:numId w:val="34"/>
        </w:numPr>
        <w:spacing w:line="360" w:lineRule="auto"/>
        <w:ind w:left="709"/>
        <w:rPr>
          <w:rFonts w:ascii="Roboto" w:hAnsi="Roboto"/>
          <w:b w:val="0"/>
          <w:sz w:val="24"/>
          <w:szCs w:val="24"/>
        </w:rPr>
      </w:pPr>
      <w:bookmarkStart w:id="5" w:name="_Toc37658374"/>
      <w:r>
        <w:rPr>
          <w:rFonts w:ascii="Roboto" w:hAnsi="Roboto"/>
          <w:b w:val="0"/>
          <w:sz w:val="24"/>
          <w:szCs w:val="24"/>
        </w:rPr>
        <w:t>Centros de Equidad y Justicia</w:t>
      </w:r>
      <w:bookmarkEnd w:id="5"/>
    </w:p>
    <w:p w14:paraId="3EFD4A48" w14:textId="77777777" w:rsidR="007D5942" w:rsidRDefault="007D5942" w:rsidP="007D5942">
      <w:pPr>
        <w:spacing w:line="360" w:lineRule="auto"/>
        <w:jc w:val="both"/>
        <w:rPr>
          <w:rFonts w:ascii="Roboto" w:hAnsi="Roboto"/>
          <w:sz w:val="22"/>
        </w:rPr>
      </w:pPr>
    </w:p>
    <w:p w14:paraId="7DD21941" w14:textId="3B58E541" w:rsidR="007D5942" w:rsidRDefault="007D5942" w:rsidP="007D5942">
      <w:pPr>
        <w:spacing w:line="360" w:lineRule="auto"/>
        <w:jc w:val="both"/>
        <w:rPr>
          <w:rFonts w:ascii="Roboto" w:hAnsi="Roboto"/>
          <w:sz w:val="22"/>
        </w:rPr>
      </w:pPr>
      <w:r>
        <w:rPr>
          <w:rFonts w:ascii="Roboto" w:hAnsi="Roboto"/>
          <w:sz w:val="22"/>
        </w:rPr>
        <w:t>Los Centros de Equidad y Justicia cuentan con un equipo interdisciplinario para brindar atención a la población</w:t>
      </w:r>
      <w:r w:rsidR="006928B2">
        <w:rPr>
          <w:rFonts w:ascii="Roboto" w:hAnsi="Roboto"/>
          <w:sz w:val="22"/>
        </w:rPr>
        <w:t>, a través de dos ejes fundamentales</w:t>
      </w:r>
      <w:r w:rsidR="00C80FC1">
        <w:rPr>
          <w:rFonts w:ascii="Roboto" w:hAnsi="Roboto"/>
          <w:sz w:val="22"/>
        </w:rPr>
        <w:t>: Prevención y Atención Integ</w:t>
      </w:r>
      <w:r w:rsidR="00BD756B">
        <w:rPr>
          <w:rFonts w:ascii="Roboto" w:hAnsi="Roboto"/>
          <w:sz w:val="22"/>
        </w:rPr>
        <w:t>r</w:t>
      </w:r>
      <w:r w:rsidR="00C80FC1">
        <w:rPr>
          <w:rFonts w:ascii="Roboto" w:hAnsi="Roboto"/>
          <w:sz w:val="22"/>
        </w:rPr>
        <w:t>a</w:t>
      </w:r>
      <w:r w:rsidR="006756F2">
        <w:rPr>
          <w:rFonts w:ascii="Roboto" w:hAnsi="Roboto"/>
          <w:sz w:val="22"/>
        </w:rPr>
        <w:t>l</w:t>
      </w:r>
      <w:r w:rsidR="00E37162">
        <w:rPr>
          <w:rFonts w:ascii="Roboto" w:hAnsi="Roboto"/>
          <w:sz w:val="22"/>
        </w:rPr>
        <w:t xml:space="preserve">, áreas que permanecen </w:t>
      </w:r>
      <w:r w:rsidR="000E2AC3">
        <w:rPr>
          <w:rFonts w:ascii="Roboto" w:hAnsi="Roboto"/>
          <w:sz w:val="22"/>
        </w:rPr>
        <w:t>disponibles</w:t>
      </w:r>
      <w:r w:rsidR="00405F06">
        <w:rPr>
          <w:rFonts w:ascii="Roboto" w:hAnsi="Roboto"/>
          <w:sz w:val="22"/>
        </w:rPr>
        <w:t xml:space="preserve">, </w:t>
      </w:r>
      <w:r w:rsidR="00891B81">
        <w:rPr>
          <w:rFonts w:ascii="Roboto" w:hAnsi="Roboto"/>
          <w:sz w:val="22"/>
        </w:rPr>
        <w:t>y atendiendo a la población</w:t>
      </w:r>
      <w:r w:rsidR="00024E6C">
        <w:rPr>
          <w:rFonts w:ascii="Roboto" w:hAnsi="Roboto"/>
          <w:sz w:val="22"/>
        </w:rPr>
        <w:t xml:space="preserve"> objetivo. </w:t>
      </w:r>
    </w:p>
    <w:p w14:paraId="33C92A1E" w14:textId="4761890E" w:rsidR="000B1271" w:rsidRDefault="000B1271" w:rsidP="007D5942">
      <w:pPr>
        <w:spacing w:line="360" w:lineRule="auto"/>
        <w:jc w:val="both"/>
        <w:rPr>
          <w:rFonts w:ascii="Roboto" w:hAnsi="Roboto"/>
          <w:sz w:val="22"/>
        </w:rPr>
      </w:pPr>
    </w:p>
    <w:p w14:paraId="5610EA2D" w14:textId="64B690DB" w:rsidR="00116FA3" w:rsidRDefault="00604C24" w:rsidP="007D5942">
      <w:pPr>
        <w:spacing w:line="360" w:lineRule="auto"/>
        <w:jc w:val="both"/>
        <w:rPr>
          <w:rFonts w:ascii="Roboto" w:hAnsi="Roboto"/>
          <w:sz w:val="22"/>
        </w:rPr>
      </w:pPr>
      <w:r>
        <w:rPr>
          <w:rFonts w:ascii="Roboto" w:hAnsi="Roboto"/>
          <w:sz w:val="22"/>
        </w:rPr>
        <w:t xml:space="preserve">Para este fin se adecúan las metodologías correspondientes </w:t>
      </w:r>
      <w:r w:rsidR="00894D90">
        <w:rPr>
          <w:rFonts w:ascii="Roboto" w:hAnsi="Roboto"/>
          <w:sz w:val="22"/>
        </w:rPr>
        <w:t xml:space="preserve">a las actividades propias de los Centros de Equidad y Justicia, para ser </w:t>
      </w:r>
      <w:r w:rsidR="00B61BF7">
        <w:rPr>
          <w:rFonts w:ascii="Roboto" w:hAnsi="Roboto"/>
          <w:sz w:val="22"/>
        </w:rPr>
        <w:t>realizados</w:t>
      </w:r>
      <w:r w:rsidR="0049172C">
        <w:rPr>
          <w:rFonts w:ascii="Roboto" w:hAnsi="Roboto"/>
          <w:sz w:val="22"/>
        </w:rPr>
        <w:t xml:space="preserve"> a través de medios digitales, </w:t>
      </w:r>
      <w:r w:rsidR="009B3C7E">
        <w:rPr>
          <w:rFonts w:ascii="Roboto" w:hAnsi="Roboto"/>
          <w:sz w:val="22"/>
        </w:rPr>
        <w:t xml:space="preserve">asegurando de esta manera </w:t>
      </w:r>
      <w:r w:rsidR="00CD3D27">
        <w:rPr>
          <w:rFonts w:ascii="Roboto" w:hAnsi="Roboto"/>
          <w:sz w:val="22"/>
        </w:rPr>
        <w:t xml:space="preserve">la permanencia de los servicios en las distintas etapas de confinamiento y </w:t>
      </w:r>
      <w:r w:rsidR="00CB48EE">
        <w:rPr>
          <w:rFonts w:ascii="Roboto" w:hAnsi="Roboto"/>
          <w:sz w:val="22"/>
        </w:rPr>
        <w:t xml:space="preserve">el futuro </w:t>
      </w:r>
      <w:r w:rsidR="00CD3D27">
        <w:rPr>
          <w:rFonts w:ascii="Roboto" w:hAnsi="Roboto"/>
          <w:sz w:val="22"/>
        </w:rPr>
        <w:t xml:space="preserve">regreso </w:t>
      </w:r>
      <w:r w:rsidR="00CB48EE">
        <w:rPr>
          <w:rFonts w:ascii="Roboto" w:hAnsi="Roboto"/>
          <w:sz w:val="22"/>
        </w:rPr>
        <w:t>a actividades laborales con restricción de contacto</w:t>
      </w:r>
      <w:r w:rsidR="00C32984">
        <w:rPr>
          <w:rFonts w:ascii="Roboto" w:hAnsi="Roboto"/>
          <w:sz w:val="22"/>
        </w:rPr>
        <w:t xml:space="preserve"> para </w:t>
      </w:r>
      <w:r w:rsidR="00D024C7">
        <w:rPr>
          <w:rFonts w:ascii="Roboto" w:hAnsi="Roboto"/>
          <w:sz w:val="22"/>
        </w:rPr>
        <w:t xml:space="preserve">prevención de contagios. </w:t>
      </w:r>
    </w:p>
    <w:p w14:paraId="7A6E8B75" w14:textId="19E59BE4" w:rsidR="004A6C6F" w:rsidRDefault="004A6C6F" w:rsidP="00AD2863">
      <w:pPr>
        <w:pStyle w:val="Ttulo2"/>
        <w:numPr>
          <w:ilvl w:val="2"/>
          <w:numId w:val="34"/>
        </w:numPr>
        <w:spacing w:line="360" w:lineRule="auto"/>
        <w:ind w:left="709"/>
        <w:rPr>
          <w:rFonts w:ascii="Roboto" w:hAnsi="Roboto"/>
          <w:b w:val="0"/>
          <w:sz w:val="22"/>
          <w:szCs w:val="22"/>
          <w:lang w:val="es-ES"/>
        </w:rPr>
      </w:pPr>
      <w:bookmarkStart w:id="6" w:name="_Toc37658375"/>
      <w:r>
        <w:rPr>
          <w:rFonts w:ascii="Roboto" w:hAnsi="Roboto"/>
          <w:b w:val="0"/>
          <w:sz w:val="22"/>
          <w:szCs w:val="22"/>
          <w:lang w:val="es-ES"/>
        </w:rPr>
        <w:t>Atención Integral</w:t>
      </w:r>
      <w:bookmarkEnd w:id="6"/>
    </w:p>
    <w:p w14:paraId="38F91123" w14:textId="70032EAA" w:rsidR="00891B81" w:rsidRDefault="00891B81" w:rsidP="007D5942">
      <w:pPr>
        <w:spacing w:line="360" w:lineRule="auto"/>
        <w:jc w:val="both"/>
        <w:rPr>
          <w:rFonts w:ascii="Roboto" w:hAnsi="Roboto"/>
          <w:sz w:val="22"/>
        </w:rPr>
      </w:pPr>
    </w:p>
    <w:p w14:paraId="2B89149C" w14:textId="77777777" w:rsidR="00AA5045" w:rsidRDefault="00837A32" w:rsidP="007D5942">
      <w:pPr>
        <w:spacing w:line="360" w:lineRule="auto"/>
        <w:jc w:val="both"/>
        <w:rPr>
          <w:rFonts w:ascii="Roboto" w:hAnsi="Roboto"/>
          <w:sz w:val="22"/>
        </w:rPr>
      </w:pPr>
      <w:r>
        <w:rPr>
          <w:rFonts w:ascii="Roboto" w:hAnsi="Roboto"/>
          <w:sz w:val="22"/>
        </w:rPr>
        <w:t xml:space="preserve">Tomando en cuenta el Protocolo </w:t>
      </w:r>
      <w:r w:rsidR="00D3688B">
        <w:rPr>
          <w:rFonts w:ascii="Roboto" w:hAnsi="Roboto"/>
          <w:sz w:val="22"/>
        </w:rPr>
        <w:t xml:space="preserve">para Atención </w:t>
      </w:r>
      <w:proofErr w:type="spellStart"/>
      <w:r w:rsidR="00D3688B">
        <w:rPr>
          <w:rFonts w:ascii="Roboto" w:hAnsi="Roboto"/>
          <w:sz w:val="22"/>
        </w:rPr>
        <w:t>Teleasistida</w:t>
      </w:r>
      <w:proofErr w:type="spellEnd"/>
      <w:r w:rsidR="00D3688B">
        <w:rPr>
          <w:rFonts w:ascii="Roboto" w:hAnsi="Roboto"/>
          <w:sz w:val="22"/>
        </w:rPr>
        <w:t xml:space="preserve"> de Salud Mental en COVID-19, emitido por el Gobierno Nacional</w:t>
      </w:r>
      <w:r w:rsidR="00DB6699">
        <w:rPr>
          <w:rFonts w:ascii="Roboto" w:hAnsi="Roboto"/>
          <w:sz w:val="22"/>
        </w:rPr>
        <w:t xml:space="preserve">, </w:t>
      </w:r>
      <w:r w:rsidR="00086472">
        <w:rPr>
          <w:rFonts w:ascii="Roboto" w:hAnsi="Roboto"/>
          <w:sz w:val="22"/>
        </w:rPr>
        <w:t>s</w:t>
      </w:r>
      <w:r w:rsidR="00121B94">
        <w:rPr>
          <w:rFonts w:ascii="Roboto" w:hAnsi="Roboto"/>
          <w:sz w:val="22"/>
        </w:rPr>
        <w:t xml:space="preserve">e receptan solicitudes de </w:t>
      </w:r>
      <w:r w:rsidR="00DB6699">
        <w:rPr>
          <w:rFonts w:ascii="Roboto" w:hAnsi="Roboto"/>
          <w:sz w:val="22"/>
        </w:rPr>
        <w:t xml:space="preserve">atención en las áreas de los CEJ. </w:t>
      </w:r>
    </w:p>
    <w:p w14:paraId="246D0EBB" w14:textId="77777777" w:rsidR="00AA5045" w:rsidRDefault="00AA5045" w:rsidP="007D5942">
      <w:pPr>
        <w:spacing w:line="360" w:lineRule="auto"/>
        <w:jc w:val="both"/>
        <w:rPr>
          <w:rFonts w:ascii="Roboto" w:hAnsi="Roboto"/>
          <w:sz w:val="22"/>
        </w:rPr>
      </w:pPr>
    </w:p>
    <w:p w14:paraId="6046B545" w14:textId="09D72717" w:rsidR="00CD4938" w:rsidRPr="00CD4938" w:rsidRDefault="00DB6699" w:rsidP="00CD4938">
      <w:pPr>
        <w:spacing w:line="360" w:lineRule="auto"/>
        <w:jc w:val="both"/>
        <w:rPr>
          <w:rFonts w:ascii="Roboto" w:hAnsi="Roboto"/>
          <w:sz w:val="22"/>
        </w:rPr>
      </w:pPr>
      <w:r>
        <w:rPr>
          <w:rFonts w:ascii="Roboto" w:hAnsi="Roboto"/>
          <w:sz w:val="22"/>
        </w:rPr>
        <w:t xml:space="preserve">En el Área Legal, </w:t>
      </w:r>
      <w:r w:rsidR="002A056A">
        <w:rPr>
          <w:rFonts w:ascii="Roboto" w:hAnsi="Roboto"/>
          <w:sz w:val="22"/>
        </w:rPr>
        <w:t xml:space="preserve">se </w:t>
      </w:r>
      <w:r w:rsidR="005961CC">
        <w:rPr>
          <w:rFonts w:ascii="Roboto" w:hAnsi="Roboto"/>
          <w:sz w:val="22"/>
        </w:rPr>
        <w:t xml:space="preserve">llevan a cabo </w:t>
      </w:r>
      <w:r w:rsidR="008267CD" w:rsidRPr="00CD4938">
        <w:rPr>
          <w:rFonts w:ascii="Roboto" w:hAnsi="Roboto"/>
          <w:sz w:val="22"/>
        </w:rPr>
        <w:t>7</w:t>
      </w:r>
      <w:r w:rsidR="00CD4938">
        <w:rPr>
          <w:rFonts w:ascii="Roboto" w:hAnsi="Roboto"/>
          <w:sz w:val="22"/>
        </w:rPr>
        <w:t>3</w:t>
      </w:r>
      <w:r w:rsidR="008267CD" w:rsidRPr="00CD4938">
        <w:rPr>
          <w:rFonts w:ascii="Roboto" w:hAnsi="Roboto"/>
          <w:sz w:val="22"/>
        </w:rPr>
        <w:t xml:space="preserve"> actividades </w:t>
      </w:r>
      <w:r w:rsidR="00A45156">
        <w:rPr>
          <w:rFonts w:ascii="Roboto" w:hAnsi="Roboto"/>
          <w:sz w:val="22"/>
        </w:rPr>
        <w:t>relacionadas a:</w:t>
      </w:r>
      <w:r w:rsidR="008267CD" w:rsidRPr="00CD4938">
        <w:rPr>
          <w:rFonts w:ascii="Roboto" w:hAnsi="Roboto"/>
          <w:sz w:val="22"/>
        </w:rPr>
        <w:t xml:space="preserve"> </w:t>
      </w:r>
    </w:p>
    <w:p w14:paraId="6AC5E757" w14:textId="3BB97749" w:rsidR="00582A8E" w:rsidRPr="00582A8E" w:rsidRDefault="00582A8E" w:rsidP="0086577A">
      <w:pPr>
        <w:pStyle w:val="Prrafodelista"/>
        <w:numPr>
          <w:ilvl w:val="0"/>
          <w:numId w:val="41"/>
        </w:numPr>
        <w:spacing w:line="360" w:lineRule="auto"/>
        <w:ind w:left="426" w:hanging="426"/>
        <w:jc w:val="both"/>
        <w:rPr>
          <w:rFonts w:ascii="Roboto" w:hAnsi="Roboto"/>
          <w:sz w:val="22"/>
        </w:rPr>
      </w:pPr>
      <w:r>
        <w:rPr>
          <w:rFonts w:ascii="Roboto" w:hAnsi="Roboto"/>
          <w:sz w:val="22"/>
        </w:rPr>
        <w:t>Llamadas de seguimiento: dirigidas a usuarias y usuarios con procesos legales activos, determinando las condiciones y predisposición necesarias para continuar con los mismos.</w:t>
      </w:r>
    </w:p>
    <w:p w14:paraId="02722620" w14:textId="34E780DF" w:rsidR="002639E1" w:rsidRPr="00223E81" w:rsidRDefault="0032406B" w:rsidP="00223E81">
      <w:pPr>
        <w:pStyle w:val="Prrafodelista"/>
        <w:numPr>
          <w:ilvl w:val="0"/>
          <w:numId w:val="41"/>
        </w:numPr>
        <w:spacing w:line="360" w:lineRule="auto"/>
        <w:ind w:left="426" w:hanging="426"/>
        <w:jc w:val="both"/>
        <w:rPr>
          <w:rFonts w:ascii="Roboto" w:hAnsi="Roboto"/>
          <w:sz w:val="22"/>
        </w:rPr>
      </w:pPr>
      <w:r>
        <w:rPr>
          <w:rFonts w:ascii="Roboto" w:hAnsi="Roboto"/>
          <w:sz w:val="22"/>
        </w:rPr>
        <w:t>A</w:t>
      </w:r>
      <w:r w:rsidR="005C67A2" w:rsidRPr="005961CC">
        <w:rPr>
          <w:rFonts w:ascii="Roboto" w:hAnsi="Roboto"/>
          <w:sz w:val="22"/>
        </w:rPr>
        <w:t>sesoría</w:t>
      </w:r>
      <w:r w:rsidR="00F65C32" w:rsidRPr="005961CC">
        <w:rPr>
          <w:rFonts w:ascii="Roboto" w:hAnsi="Roboto"/>
          <w:sz w:val="22"/>
        </w:rPr>
        <w:t>,</w:t>
      </w:r>
      <w:r w:rsidR="002A056A" w:rsidRPr="005961CC">
        <w:rPr>
          <w:rFonts w:ascii="Roboto" w:hAnsi="Roboto"/>
          <w:sz w:val="22"/>
        </w:rPr>
        <w:t xml:space="preserve"> en temáticas</w:t>
      </w:r>
      <w:r w:rsidR="00F65C32" w:rsidRPr="005961CC">
        <w:rPr>
          <w:rFonts w:ascii="Roboto" w:hAnsi="Roboto"/>
          <w:sz w:val="22"/>
        </w:rPr>
        <w:t xml:space="preserve"> relacionadas </w:t>
      </w:r>
      <w:r w:rsidR="001534F7" w:rsidRPr="005961CC">
        <w:rPr>
          <w:rFonts w:ascii="Roboto" w:hAnsi="Roboto"/>
          <w:sz w:val="22"/>
        </w:rPr>
        <w:t xml:space="preserve">principalmente </w:t>
      </w:r>
      <w:r w:rsidR="00F65C32" w:rsidRPr="005961CC">
        <w:rPr>
          <w:rFonts w:ascii="Roboto" w:hAnsi="Roboto"/>
          <w:sz w:val="22"/>
        </w:rPr>
        <w:t>a</w:t>
      </w:r>
      <w:r w:rsidR="00C924F6" w:rsidRPr="005961CC">
        <w:rPr>
          <w:rFonts w:ascii="Roboto" w:hAnsi="Roboto"/>
          <w:sz w:val="22"/>
        </w:rPr>
        <w:t xml:space="preserve"> </w:t>
      </w:r>
      <w:r w:rsidR="001534F7" w:rsidRPr="005961CC">
        <w:rPr>
          <w:rFonts w:ascii="Roboto" w:hAnsi="Roboto"/>
          <w:sz w:val="22"/>
        </w:rPr>
        <w:t xml:space="preserve">violencia intrafamiliar, </w:t>
      </w:r>
      <w:r w:rsidR="00F64E51" w:rsidRPr="005961CC">
        <w:rPr>
          <w:rFonts w:ascii="Roboto" w:hAnsi="Roboto"/>
          <w:sz w:val="22"/>
        </w:rPr>
        <w:t xml:space="preserve">alimentos y seguimiento de </w:t>
      </w:r>
      <w:r w:rsidR="00D30E5D" w:rsidRPr="005961CC">
        <w:rPr>
          <w:rFonts w:ascii="Roboto" w:hAnsi="Roboto"/>
          <w:sz w:val="22"/>
        </w:rPr>
        <w:t xml:space="preserve">casos legales. </w:t>
      </w:r>
      <w:r w:rsidR="007325D3" w:rsidRPr="005961CC">
        <w:rPr>
          <w:rFonts w:ascii="Roboto" w:hAnsi="Roboto"/>
          <w:sz w:val="22"/>
        </w:rPr>
        <w:t xml:space="preserve">Se direcciona de ser el caso </w:t>
      </w:r>
      <w:r w:rsidR="001E602F" w:rsidRPr="005961CC">
        <w:rPr>
          <w:rFonts w:ascii="Roboto" w:hAnsi="Roboto"/>
          <w:sz w:val="22"/>
        </w:rPr>
        <w:t xml:space="preserve">a los servicios </w:t>
      </w:r>
      <w:r w:rsidR="009A7006" w:rsidRPr="005961CC">
        <w:rPr>
          <w:rFonts w:ascii="Roboto" w:hAnsi="Roboto"/>
          <w:sz w:val="22"/>
        </w:rPr>
        <w:t xml:space="preserve">establecidos para recepción de denuncias. </w:t>
      </w:r>
    </w:p>
    <w:p w14:paraId="6C36403F" w14:textId="77777777" w:rsidR="00EB6DC9" w:rsidRPr="00EB6DC9" w:rsidRDefault="00EB6DC9" w:rsidP="00EB6DC9">
      <w:pPr>
        <w:spacing w:line="360" w:lineRule="auto"/>
        <w:jc w:val="both"/>
        <w:rPr>
          <w:rFonts w:ascii="Roboto" w:hAnsi="Roboto"/>
          <w:sz w:val="22"/>
        </w:rPr>
      </w:pPr>
    </w:p>
    <w:p w14:paraId="742AA249" w14:textId="22A0B359" w:rsidR="002C716B" w:rsidRDefault="002C716B" w:rsidP="007D5942">
      <w:pPr>
        <w:spacing w:line="360" w:lineRule="auto"/>
        <w:jc w:val="both"/>
        <w:rPr>
          <w:rFonts w:ascii="Roboto" w:hAnsi="Roboto"/>
          <w:sz w:val="22"/>
        </w:rPr>
      </w:pPr>
    </w:p>
    <w:p w14:paraId="3A9CB17E" w14:textId="17FF6C36" w:rsidR="0092292F" w:rsidRDefault="00B43CBC" w:rsidP="007D5942">
      <w:pPr>
        <w:spacing w:line="360" w:lineRule="auto"/>
        <w:jc w:val="both"/>
        <w:rPr>
          <w:rFonts w:ascii="Roboto" w:hAnsi="Roboto"/>
          <w:sz w:val="22"/>
        </w:rPr>
      </w:pPr>
      <w:r>
        <w:rPr>
          <w:rFonts w:ascii="Roboto" w:hAnsi="Roboto"/>
          <w:sz w:val="22"/>
        </w:rPr>
        <w:t xml:space="preserve">En el Área de Psicología </w:t>
      </w:r>
      <w:r w:rsidR="00F248AD">
        <w:rPr>
          <w:rFonts w:ascii="Roboto" w:hAnsi="Roboto"/>
          <w:sz w:val="22"/>
        </w:rPr>
        <w:t xml:space="preserve">las </w:t>
      </w:r>
      <w:r w:rsidR="0092292F">
        <w:rPr>
          <w:rFonts w:ascii="Roboto" w:hAnsi="Roboto"/>
          <w:sz w:val="22"/>
        </w:rPr>
        <w:t xml:space="preserve">actividades terapéuticas </w:t>
      </w:r>
      <w:r>
        <w:rPr>
          <w:rFonts w:ascii="Roboto" w:hAnsi="Roboto"/>
          <w:sz w:val="22"/>
        </w:rPr>
        <w:t>se llevan a cabo</w:t>
      </w:r>
      <w:r w:rsidR="0092292F">
        <w:rPr>
          <w:rFonts w:ascii="Roboto" w:hAnsi="Roboto"/>
          <w:sz w:val="22"/>
        </w:rPr>
        <w:t xml:space="preserve"> en </w:t>
      </w:r>
      <w:r w:rsidR="004E58C8">
        <w:rPr>
          <w:rFonts w:ascii="Roboto" w:hAnsi="Roboto"/>
          <w:sz w:val="22"/>
        </w:rPr>
        <w:t>tres</w:t>
      </w:r>
      <w:r w:rsidR="0092292F">
        <w:rPr>
          <w:rFonts w:ascii="Roboto" w:hAnsi="Roboto"/>
          <w:sz w:val="22"/>
        </w:rPr>
        <w:t xml:space="preserve"> modalidades</w:t>
      </w:r>
      <w:r w:rsidR="00164FF3">
        <w:rPr>
          <w:rFonts w:ascii="Roboto" w:hAnsi="Roboto"/>
          <w:sz w:val="22"/>
        </w:rPr>
        <w:t xml:space="preserve"> a través de medios digitales</w:t>
      </w:r>
      <w:r w:rsidR="0092292F">
        <w:rPr>
          <w:rFonts w:ascii="Roboto" w:hAnsi="Roboto"/>
          <w:sz w:val="22"/>
        </w:rPr>
        <w:t>:</w:t>
      </w:r>
    </w:p>
    <w:p w14:paraId="3CE71CF9" w14:textId="77777777" w:rsidR="009B2FD1" w:rsidRDefault="009B2FD1" w:rsidP="007D5942">
      <w:pPr>
        <w:spacing w:line="360" w:lineRule="auto"/>
        <w:jc w:val="both"/>
        <w:rPr>
          <w:rFonts w:ascii="Roboto" w:hAnsi="Roboto"/>
          <w:sz w:val="22"/>
        </w:rPr>
      </w:pPr>
    </w:p>
    <w:p w14:paraId="784F409D" w14:textId="1DB59AF2" w:rsidR="004E58C8" w:rsidRDefault="004E58C8" w:rsidP="0092292F">
      <w:pPr>
        <w:pStyle w:val="Prrafodelista"/>
        <w:numPr>
          <w:ilvl w:val="0"/>
          <w:numId w:val="38"/>
        </w:numPr>
        <w:spacing w:line="360" w:lineRule="auto"/>
        <w:jc w:val="both"/>
        <w:rPr>
          <w:rFonts w:ascii="Roboto" w:hAnsi="Roboto"/>
          <w:sz w:val="22"/>
        </w:rPr>
      </w:pPr>
      <w:r>
        <w:rPr>
          <w:rFonts w:ascii="Roboto" w:hAnsi="Roboto"/>
          <w:sz w:val="22"/>
        </w:rPr>
        <w:t>Llamadas de seguimiento</w:t>
      </w:r>
      <w:r w:rsidR="000C0299">
        <w:rPr>
          <w:rFonts w:ascii="Roboto" w:hAnsi="Roboto"/>
          <w:sz w:val="22"/>
        </w:rPr>
        <w:t xml:space="preserve">: dirigidas a usuarias y usuarios con procesos terapéuticos activos, </w:t>
      </w:r>
      <w:r w:rsidR="00B51E1F">
        <w:rPr>
          <w:rFonts w:ascii="Roboto" w:hAnsi="Roboto"/>
          <w:sz w:val="22"/>
        </w:rPr>
        <w:t xml:space="preserve">determinando las condiciones </w:t>
      </w:r>
      <w:r w:rsidR="00F00D06">
        <w:rPr>
          <w:rFonts w:ascii="Roboto" w:hAnsi="Roboto"/>
          <w:sz w:val="22"/>
        </w:rPr>
        <w:t xml:space="preserve">y predisposición </w:t>
      </w:r>
      <w:r w:rsidR="00B51E1F">
        <w:rPr>
          <w:rFonts w:ascii="Roboto" w:hAnsi="Roboto"/>
          <w:sz w:val="22"/>
        </w:rPr>
        <w:t xml:space="preserve">necesarias para continuar </w:t>
      </w:r>
      <w:r w:rsidR="00F00D06">
        <w:rPr>
          <w:rFonts w:ascii="Roboto" w:hAnsi="Roboto"/>
          <w:sz w:val="22"/>
        </w:rPr>
        <w:t>con los mismo</w:t>
      </w:r>
      <w:r w:rsidR="00E15B8A">
        <w:rPr>
          <w:rFonts w:ascii="Roboto" w:hAnsi="Roboto"/>
          <w:sz w:val="22"/>
        </w:rPr>
        <w:t>s.</w:t>
      </w:r>
    </w:p>
    <w:p w14:paraId="5E1B825D" w14:textId="326F2F18" w:rsidR="007D5942" w:rsidRDefault="00D52E82" w:rsidP="0092292F">
      <w:pPr>
        <w:pStyle w:val="Prrafodelista"/>
        <w:numPr>
          <w:ilvl w:val="0"/>
          <w:numId w:val="38"/>
        </w:numPr>
        <w:spacing w:line="360" w:lineRule="auto"/>
        <w:jc w:val="both"/>
        <w:rPr>
          <w:rFonts w:ascii="Roboto" w:hAnsi="Roboto"/>
          <w:sz w:val="22"/>
        </w:rPr>
      </w:pPr>
      <w:r>
        <w:rPr>
          <w:rFonts w:ascii="Roboto" w:hAnsi="Roboto"/>
          <w:sz w:val="22"/>
        </w:rPr>
        <w:t>Se realizan 37 citas</w:t>
      </w:r>
      <w:r w:rsidR="00AC37C5">
        <w:rPr>
          <w:rFonts w:ascii="Roboto" w:hAnsi="Roboto"/>
          <w:sz w:val="22"/>
        </w:rPr>
        <w:t xml:space="preserve"> individuales </w:t>
      </w:r>
      <w:r w:rsidR="00BE174D">
        <w:rPr>
          <w:rFonts w:ascii="Roboto" w:hAnsi="Roboto"/>
          <w:sz w:val="22"/>
        </w:rPr>
        <w:t xml:space="preserve">terapéuticas </w:t>
      </w:r>
      <w:r w:rsidR="00AC37C5">
        <w:rPr>
          <w:rFonts w:ascii="Roboto" w:hAnsi="Roboto"/>
          <w:sz w:val="22"/>
        </w:rPr>
        <w:t>para</w:t>
      </w:r>
      <w:r w:rsidR="00BE174D">
        <w:rPr>
          <w:rFonts w:ascii="Roboto" w:hAnsi="Roboto"/>
          <w:sz w:val="22"/>
        </w:rPr>
        <w:t xml:space="preserve"> atención</w:t>
      </w:r>
      <w:r w:rsidR="0092292F">
        <w:rPr>
          <w:rFonts w:ascii="Roboto" w:hAnsi="Roboto"/>
          <w:sz w:val="22"/>
        </w:rPr>
        <w:t xml:space="preserve"> </w:t>
      </w:r>
      <w:r w:rsidR="00697D14" w:rsidRPr="0092292F">
        <w:rPr>
          <w:rFonts w:ascii="Roboto" w:hAnsi="Roboto"/>
          <w:sz w:val="22"/>
        </w:rPr>
        <w:t>con usuarias y usuarios</w:t>
      </w:r>
      <w:r w:rsidR="00100885">
        <w:rPr>
          <w:rFonts w:ascii="Roboto" w:hAnsi="Roboto"/>
          <w:sz w:val="22"/>
        </w:rPr>
        <w:t xml:space="preserve"> que cuentan con las condiciones tecnológicas, de seguridad y de confidencialidad requeridas para llevar a cabo procesos</w:t>
      </w:r>
      <w:r w:rsidR="005E7563">
        <w:rPr>
          <w:rFonts w:ascii="Roboto" w:hAnsi="Roboto"/>
          <w:sz w:val="22"/>
        </w:rPr>
        <w:t xml:space="preserve"> terapéuticos por medios telemáticos. </w:t>
      </w:r>
    </w:p>
    <w:p w14:paraId="49B6C8A7" w14:textId="6002E40D" w:rsidR="00D55154" w:rsidRDefault="00FA791F" w:rsidP="0092292F">
      <w:pPr>
        <w:pStyle w:val="Prrafodelista"/>
        <w:numPr>
          <w:ilvl w:val="0"/>
          <w:numId w:val="38"/>
        </w:numPr>
        <w:spacing w:line="360" w:lineRule="auto"/>
        <w:jc w:val="both"/>
        <w:rPr>
          <w:rFonts w:ascii="Roboto" w:hAnsi="Roboto"/>
          <w:sz w:val="22"/>
        </w:rPr>
      </w:pPr>
      <w:r>
        <w:rPr>
          <w:rFonts w:ascii="Roboto" w:hAnsi="Roboto"/>
          <w:sz w:val="22"/>
        </w:rPr>
        <w:t xml:space="preserve">Se llevan a </w:t>
      </w:r>
      <w:r w:rsidR="00D92B9F">
        <w:rPr>
          <w:rFonts w:ascii="Roboto" w:hAnsi="Roboto"/>
          <w:sz w:val="22"/>
        </w:rPr>
        <w:t>las acciones necesarias para</w:t>
      </w:r>
      <w:r w:rsidR="00D61256">
        <w:rPr>
          <w:rFonts w:ascii="Roboto" w:hAnsi="Roboto"/>
          <w:sz w:val="22"/>
        </w:rPr>
        <w:t xml:space="preserve"> </w:t>
      </w:r>
      <w:r w:rsidR="00351A4F">
        <w:rPr>
          <w:rFonts w:ascii="Roboto" w:hAnsi="Roboto"/>
          <w:sz w:val="22"/>
        </w:rPr>
        <w:t xml:space="preserve">mantener en </w:t>
      </w:r>
      <w:r w:rsidR="009F18D6">
        <w:rPr>
          <w:rFonts w:ascii="Roboto" w:hAnsi="Roboto"/>
          <w:sz w:val="22"/>
        </w:rPr>
        <w:t xml:space="preserve">funcionamiento </w:t>
      </w:r>
      <w:r w:rsidR="004B7CC1">
        <w:rPr>
          <w:rFonts w:ascii="Roboto" w:hAnsi="Roboto"/>
          <w:sz w:val="22"/>
        </w:rPr>
        <w:t xml:space="preserve">el </w:t>
      </w:r>
      <w:r w:rsidR="00D55154">
        <w:rPr>
          <w:rFonts w:ascii="Roboto" w:hAnsi="Roboto"/>
          <w:sz w:val="22"/>
        </w:rPr>
        <w:t>Grupo de Encuent</w:t>
      </w:r>
      <w:r w:rsidR="00AD0EF6">
        <w:rPr>
          <w:rFonts w:ascii="Roboto" w:hAnsi="Roboto"/>
          <w:sz w:val="22"/>
        </w:rPr>
        <w:t>ro de mujeres víctimas de violencia</w:t>
      </w:r>
      <w:r w:rsidR="004B7CC1">
        <w:rPr>
          <w:rFonts w:ascii="Roboto" w:hAnsi="Roboto"/>
          <w:sz w:val="22"/>
        </w:rPr>
        <w:t xml:space="preserve"> del CEJ Tumbaco</w:t>
      </w:r>
      <w:r w:rsidR="008F5A29">
        <w:rPr>
          <w:rFonts w:ascii="Roboto" w:hAnsi="Roboto"/>
          <w:sz w:val="22"/>
        </w:rPr>
        <w:t xml:space="preserve">, </w:t>
      </w:r>
      <w:r w:rsidR="004B29AB">
        <w:rPr>
          <w:rFonts w:ascii="Roboto" w:hAnsi="Roboto"/>
          <w:sz w:val="22"/>
        </w:rPr>
        <w:t>al ser</w:t>
      </w:r>
      <w:r w:rsidR="00B86C26">
        <w:rPr>
          <w:rFonts w:ascii="Roboto" w:hAnsi="Roboto"/>
          <w:sz w:val="22"/>
        </w:rPr>
        <w:t xml:space="preserve"> el</w:t>
      </w:r>
      <w:r w:rsidR="004B29AB">
        <w:rPr>
          <w:rFonts w:ascii="Roboto" w:hAnsi="Roboto"/>
          <w:sz w:val="22"/>
        </w:rPr>
        <w:t xml:space="preserve"> que se encontraba activo, al momento de iniciada la medida de confinamiento</w:t>
      </w:r>
      <w:r w:rsidR="0014231C">
        <w:rPr>
          <w:rFonts w:ascii="Roboto" w:hAnsi="Roboto"/>
          <w:sz w:val="22"/>
        </w:rPr>
        <w:t>. Para este fin</w:t>
      </w:r>
      <w:r w:rsidR="004B29AB">
        <w:rPr>
          <w:rFonts w:ascii="Roboto" w:hAnsi="Roboto"/>
          <w:sz w:val="22"/>
        </w:rPr>
        <w:t xml:space="preserve"> </w:t>
      </w:r>
      <w:r w:rsidR="0014231C">
        <w:rPr>
          <w:rFonts w:ascii="Roboto" w:hAnsi="Roboto"/>
          <w:sz w:val="22"/>
        </w:rPr>
        <w:t xml:space="preserve">se </w:t>
      </w:r>
      <w:r w:rsidR="00CA567A">
        <w:rPr>
          <w:rFonts w:ascii="Roboto" w:hAnsi="Roboto"/>
          <w:sz w:val="22"/>
        </w:rPr>
        <w:t>adec</w:t>
      </w:r>
      <w:r w:rsidR="0014231C">
        <w:rPr>
          <w:rFonts w:ascii="Roboto" w:hAnsi="Roboto"/>
          <w:sz w:val="22"/>
        </w:rPr>
        <w:t>úan</w:t>
      </w:r>
      <w:r w:rsidR="00CA567A">
        <w:rPr>
          <w:rFonts w:ascii="Roboto" w:hAnsi="Roboto"/>
          <w:sz w:val="22"/>
        </w:rPr>
        <w:t xml:space="preserve"> las agendas de </w:t>
      </w:r>
      <w:r w:rsidR="00BC3603">
        <w:rPr>
          <w:rFonts w:ascii="Roboto" w:hAnsi="Roboto"/>
          <w:sz w:val="22"/>
        </w:rPr>
        <w:t xml:space="preserve">cada taller, </w:t>
      </w:r>
      <w:r w:rsidR="00836A21">
        <w:rPr>
          <w:rFonts w:ascii="Roboto" w:hAnsi="Roboto"/>
          <w:sz w:val="22"/>
        </w:rPr>
        <w:t xml:space="preserve">incorporando actividades que puedan ser realizadas a través de video llamada. </w:t>
      </w:r>
      <w:r w:rsidR="00D72C79">
        <w:rPr>
          <w:rFonts w:ascii="Roboto" w:hAnsi="Roboto"/>
          <w:sz w:val="22"/>
        </w:rPr>
        <w:t>Se realizan sesiones semanales</w:t>
      </w:r>
      <w:r w:rsidR="009B37BC">
        <w:rPr>
          <w:rFonts w:ascii="Roboto" w:hAnsi="Roboto"/>
          <w:sz w:val="22"/>
        </w:rPr>
        <w:t xml:space="preserve"> de encuentro</w:t>
      </w:r>
      <w:r w:rsidR="00526588">
        <w:rPr>
          <w:rFonts w:ascii="Roboto" w:hAnsi="Roboto"/>
          <w:sz w:val="22"/>
        </w:rPr>
        <w:t xml:space="preserve">. </w:t>
      </w:r>
      <w:r w:rsidR="00937DFB">
        <w:rPr>
          <w:rFonts w:ascii="Roboto" w:hAnsi="Roboto"/>
          <w:sz w:val="22"/>
        </w:rPr>
        <w:t xml:space="preserve">El resto de </w:t>
      </w:r>
      <w:r w:rsidR="001B0A75">
        <w:rPr>
          <w:rFonts w:ascii="Roboto" w:hAnsi="Roboto"/>
          <w:sz w:val="22"/>
        </w:rPr>
        <w:t xml:space="preserve">Centros de </w:t>
      </w:r>
      <w:r w:rsidR="001B0A75">
        <w:rPr>
          <w:rFonts w:ascii="Roboto" w:hAnsi="Roboto"/>
          <w:sz w:val="22"/>
        </w:rPr>
        <w:lastRenderedPageBreak/>
        <w:t>Equidad y Justicia</w:t>
      </w:r>
      <w:r w:rsidR="007843CA">
        <w:rPr>
          <w:rFonts w:ascii="Roboto" w:hAnsi="Roboto"/>
          <w:sz w:val="22"/>
        </w:rPr>
        <w:t xml:space="preserve"> realiza las gestiones </w:t>
      </w:r>
      <w:r w:rsidR="005C21F3">
        <w:rPr>
          <w:rFonts w:ascii="Roboto" w:hAnsi="Roboto"/>
          <w:sz w:val="22"/>
        </w:rPr>
        <w:t>necesarias para</w:t>
      </w:r>
      <w:r w:rsidR="005C25EE">
        <w:rPr>
          <w:rFonts w:ascii="Roboto" w:hAnsi="Roboto"/>
          <w:sz w:val="22"/>
        </w:rPr>
        <w:t xml:space="preserve"> </w:t>
      </w:r>
      <w:r w:rsidR="00F97A83">
        <w:rPr>
          <w:rFonts w:ascii="Roboto" w:hAnsi="Roboto"/>
          <w:sz w:val="22"/>
        </w:rPr>
        <w:t xml:space="preserve">confirmar </w:t>
      </w:r>
      <w:r w:rsidR="003C4028">
        <w:rPr>
          <w:rFonts w:ascii="Roboto" w:hAnsi="Roboto"/>
          <w:sz w:val="22"/>
        </w:rPr>
        <w:t>el inicio de</w:t>
      </w:r>
      <w:r w:rsidR="001F00DF">
        <w:rPr>
          <w:rFonts w:ascii="Roboto" w:hAnsi="Roboto"/>
          <w:sz w:val="22"/>
        </w:rPr>
        <w:t xml:space="preserve">l Grupo de encuentro </w:t>
      </w:r>
      <w:r w:rsidR="006035BB">
        <w:rPr>
          <w:rFonts w:ascii="Roboto" w:hAnsi="Roboto"/>
          <w:sz w:val="22"/>
        </w:rPr>
        <w:t xml:space="preserve">en cada </w:t>
      </w:r>
      <w:r w:rsidR="008F606F">
        <w:rPr>
          <w:rFonts w:ascii="Roboto" w:hAnsi="Roboto"/>
          <w:sz w:val="22"/>
        </w:rPr>
        <w:t xml:space="preserve">zona del DMQ. </w:t>
      </w:r>
    </w:p>
    <w:p w14:paraId="6A4B7B67" w14:textId="77777777" w:rsidR="00AB2789" w:rsidRDefault="00AB2789" w:rsidP="00AB2789">
      <w:pPr>
        <w:pStyle w:val="Prrafodelista"/>
        <w:spacing w:line="360" w:lineRule="auto"/>
        <w:jc w:val="both"/>
        <w:rPr>
          <w:rFonts w:ascii="Roboto" w:hAnsi="Roboto"/>
          <w:sz w:val="22"/>
        </w:rPr>
      </w:pPr>
    </w:p>
    <w:p w14:paraId="3EBE4233" w14:textId="4931EFBA" w:rsidR="007D5942" w:rsidRDefault="003E7A5E" w:rsidP="00441E70">
      <w:pPr>
        <w:spacing w:line="360" w:lineRule="auto"/>
        <w:jc w:val="both"/>
        <w:rPr>
          <w:rFonts w:ascii="Roboto" w:hAnsi="Roboto"/>
          <w:sz w:val="22"/>
        </w:rPr>
      </w:pPr>
      <w:r>
        <w:rPr>
          <w:rFonts w:ascii="Roboto" w:hAnsi="Roboto"/>
          <w:sz w:val="22"/>
        </w:rPr>
        <w:t>L</w:t>
      </w:r>
      <w:r w:rsidR="000255C1">
        <w:rPr>
          <w:rFonts w:ascii="Roboto" w:hAnsi="Roboto"/>
          <w:sz w:val="22"/>
        </w:rPr>
        <w:t>as actividades descritas</w:t>
      </w:r>
      <w:r w:rsidR="00B74126">
        <w:rPr>
          <w:rFonts w:ascii="Roboto" w:hAnsi="Roboto"/>
          <w:sz w:val="22"/>
        </w:rPr>
        <w:t xml:space="preserve"> se llevan a cabo sin tener dificultades </w:t>
      </w:r>
      <w:r w:rsidR="001960B8">
        <w:rPr>
          <w:rFonts w:ascii="Roboto" w:hAnsi="Roboto"/>
          <w:sz w:val="22"/>
        </w:rPr>
        <w:t>significativas</w:t>
      </w:r>
      <w:r w:rsidR="006A155B">
        <w:rPr>
          <w:rFonts w:ascii="Roboto" w:hAnsi="Roboto"/>
          <w:sz w:val="22"/>
        </w:rPr>
        <w:t>, y verificando</w:t>
      </w:r>
      <w:r w:rsidR="00AC7431">
        <w:rPr>
          <w:rFonts w:ascii="Roboto" w:hAnsi="Roboto"/>
          <w:sz w:val="22"/>
        </w:rPr>
        <w:t>,</w:t>
      </w:r>
      <w:r w:rsidR="006A155B">
        <w:rPr>
          <w:rFonts w:ascii="Roboto" w:hAnsi="Roboto"/>
          <w:sz w:val="22"/>
        </w:rPr>
        <w:t xml:space="preserve"> de esta manera que se puede continuar con </w:t>
      </w:r>
      <w:r w:rsidR="00B848A3">
        <w:rPr>
          <w:rFonts w:ascii="Roboto" w:hAnsi="Roboto"/>
          <w:sz w:val="22"/>
        </w:rPr>
        <w:t>las referidas intervenciones de forma segura</w:t>
      </w:r>
      <w:r w:rsidR="00DD2F33">
        <w:rPr>
          <w:rFonts w:ascii="Roboto" w:hAnsi="Roboto"/>
          <w:sz w:val="22"/>
        </w:rPr>
        <w:t xml:space="preserve"> </w:t>
      </w:r>
      <w:r w:rsidR="00D86F81">
        <w:rPr>
          <w:rFonts w:ascii="Roboto" w:hAnsi="Roboto"/>
          <w:sz w:val="22"/>
        </w:rPr>
        <w:t>y</w:t>
      </w:r>
      <w:r w:rsidR="006C6390">
        <w:rPr>
          <w:rFonts w:ascii="Roboto" w:hAnsi="Roboto"/>
          <w:sz w:val="22"/>
        </w:rPr>
        <w:t xml:space="preserve"> </w:t>
      </w:r>
      <w:r w:rsidR="00256BBE">
        <w:rPr>
          <w:rFonts w:ascii="Roboto" w:hAnsi="Roboto"/>
          <w:sz w:val="22"/>
        </w:rPr>
        <w:t>extendida</w:t>
      </w:r>
      <w:r w:rsidR="006C6390">
        <w:rPr>
          <w:rFonts w:ascii="Roboto" w:hAnsi="Roboto"/>
          <w:sz w:val="22"/>
        </w:rPr>
        <w:t>, de ser necesario</w:t>
      </w:r>
      <w:r w:rsidR="00441E70">
        <w:rPr>
          <w:rFonts w:ascii="Roboto" w:hAnsi="Roboto"/>
          <w:sz w:val="22"/>
        </w:rPr>
        <w:t>.</w:t>
      </w:r>
    </w:p>
    <w:p w14:paraId="1BC6988D" w14:textId="79AE83A0" w:rsidR="00441E70" w:rsidRDefault="00441E70" w:rsidP="00441E70">
      <w:pPr>
        <w:spacing w:line="360" w:lineRule="auto"/>
        <w:jc w:val="both"/>
        <w:rPr>
          <w:rFonts w:ascii="Roboto" w:hAnsi="Roboto"/>
          <w:sz w:val="22"/>
        </w:rPr>
      </w:pPr>
    </w:p>
    <w:p w14:paraId="1237D713" w14:textId="76DDD269" w:rsidR="004C66ED" w:rsidRDefault="005952D1" w:rsidP="004C66ED">
      <w:pPr>
        <w:pStyle w:val="Ttulo2"/>
        <w:numPr>
          <w:ilvl w:val="2"/>
          <w:numId w:val="34"/>
        </w:numPr>
        <w:spacing w:line="360" w:lineRule="auto"/>
        <w:ind w:left="709"/>
        <w:rPr>
          <w:rFonts w:ascii="Roboto" w:hAnsi="Roboto"/>
          <w:b w:val="0"/>
          <w:sz w:val="22"/>
          <w:szCs w:val="22"/>
          <w:lang w:val="es-ES"/>
        </w:rPr>
      </w:pPr>
      <w:bookmarkStart w:id="7" w:name="_Toc37658376"/>
      <w:r>
        <w:rPr>
          <w:rFonts w:ascii="Roboto" w:hAnsi="Roboto"/>
          <w:b w:val="0"/>
          <w:sz w:val="22"/>
          <w:szCs w:val="22"/>
          <w:lang w:val="es-ES"/>
        </w:rPr>
        <w:t>Promoción de Derechos</w:t>
      </w:r>
      <w:bookmarkEnd w:id="7"/>
    </w:p>
    <w:p w14:paraId="36FC9047" w14:textId="77777777" w:rsidR="004C66ED" w:rsidRDefault="004C66ED" w:rsidP="00441E70">
      <w:pPr>
        <w:spacing w:line="360" w:lineRule="auto"/>
        <w:jc w:val="both"/>
        <w:rPr>
          <w:rFonts w:ascii="Roboto" w:hAnsi="Roboto"/>
          <w:sz w:val="22"/>
        </w:rPr>
      </w:pPr>
    </w:p>
    <w:p w14:paraId="5248529A" w14:textId="3309520B" w:rsidR="00441E70" w:rsidRDefault="006128F8" w:rsidP="00441E70">
      <w:pPr>
        <w:spacing w:line="360" w:lineRule="auto"/>
        <w:jc w:val="both"/>
        <w:rPr>
          <w:rFonts w:ascii="Roboto" w:hAnsi="Roboto"/>
          <w:sz w:val="22"/>
        </w:rPr>
      </w:pPr>
      <w:r>
        <w:rPr>
          <w:rFonts w:ascii="Roboto" w:hAnsi="Roboto"/>
          <w:sz w:val="22"/>
        </w:rPr>
        <w:t xml:space="preserve">El Área de Promoción de Derechos </w:t>
      </w:r>
      <w:r w:rsidR="005976F2">
        <w:rPr>
          <w:rFonts w:ascii="Roboto" w:hAnsi="Roboto"/>
          <w:sz w:val="22"/>
        </w:rPr>
        <w:t>de los Centros de Equidad y Justicia</w:t>
      </w:r>
      <w:r w:rsidR="00D70D20">
        <w:rPr>
          <w:rFonts w:ascii="Roboto" w:hAnsi="Roboto"/>
          <w:sz w:val="22"/>
        </w:rPr>
        <w:t xml:space="preserve">, </w:t>
      </w:r>
      <w:r w:rsidR="00422559">
        <w:rPr>
          <w:rFonts w:ascii="Roboto" w:hAnsi="Roboto"/>
          <w:sz w:val="22"/>
        </w:rPr>
        <w:t xml:space="preserve">durante las primeras semanas de </w:t>
      </w:r>
      <w:r w:rsidR="005C27DD">
        <w:rPr>
          <w:rFonts w:ascii="Roboto" w:hAnsi="Roboto"/>
          <w:sz w:val="22"/>
        </w:rPr>
        <w:t xml:space="preserve">la medida de confinamiento, </w:t>
      </w:r>
      <w:r w:rsidR="00D70D20">
        <w:rPr>
          <w:rFonts w:ascii="Roboto" w:hAnsi="Roboto"/>
          <w:sz w:val="22"/>
        </w:rPr>
        <w:t xml:space="preserve">lleva a cabo </w:t>
      </w:r>
      <w:r w:rsidR="00FF26B4">
        <w:rPr>
          <w:rFonts w:ascii="Roboto" w:hAnsi="Roboto"/>
          <w:sz w:val="22"/>
        </w:rPr>
        <w:t>un</w:t>
      </w:r>
      <w:r w:rsidR="00CE04A0">
        <w:rPr>
          <w:rFonts w:ascii="Roboto" w:hAnsi="Roboto"/>
          <w:sz w:val="22"/>
        </w:rPr>
        <w:t>a</w:t>
      </w:r>
      <w:r w:rsidR="00FF26B4">
        <w:rPr>
          <w:rFonts w:ascii="Roboto" w:hAnsi="Roboto"/>
          <w:sz w:val="22"/>
        </w:rPr>
        <w:t xml:space="preserve"> </w:t>
      </w:r>
      <w:r w:rsidR="00087A27">
        <w:rPr>
          <w:rFonts w:ascii="Roboto" w:hAnsi="Roboto"/>
          <w:sz w:val="22"/>
        </w:rPr>
        <w:t>revisión de metodologías</w:t>
      </w:r>
      <w:r w:rsidR="00D62A68">
        <w:rPr>
          <w:rFonts w:ascii="Roboto" w:hAnsi="Roboto"/>
          <w:sz w:val="22"/>
        </w:rPr>
        <w:t xml:space="preserve"> </w:t>
      </w:r>
      <w:r w:rsidR="00D37300">
        <w:rPr>
          <w:rFonts w:ascii="Roboto" w:hAnsi="Roboto"/>
          <w:sz w:val="22"/>
        </w:rPr>
        <w:t>utilizadas para sensibilización y capacitación</w:t>
      </w:r>
      <w:r w:rsidR="00087A27">
        <w:rPr>
          <w:rFonts w:ascii="Roboto" w:hAnsi="Roboto"/>
          <w:sz w:val="22"/>
        </w:rPr>
        <w:t xml:space="preserve"> para su adecuación a medios digitales, además de </w:t>
      </w:r>
      <w:r w:rsidR="00D37300">
        <w:rPr>
          <w:rFonts w:ascii="Roboto" w:hAnsi="Roboto"/>
          <w:sz w:val="22"/>
        </w:rPr>
        <w:t xml:space="preserve">un proceso de producción de contenidos y </w:t>
      </w:r>
      <w:r w:rsidR="00BD4925">
        <w:rPr>
          <w:rFonts w:ascii="Roboto" w:hAnsi="Roboto"/>
          <w:sz w:val="22"/>
        </w:rPr>
        <w:t xml:space="preserve">ejercicios </w:t>
      </w:r>
      <w:r w:rsidR="00CA112A">
        <w:rPr>
          <w:rFonts w:ascii="Roboto" w:hAnsi="Roboto"/>
          <w:sz w:val="22"/>
        </w:rPr>
        <w:t>didácticos a ser utilizados en espacios de capacitación por medios telemáticos.</w:t>
      </w:r>
    </w:p>
    <w:p w14:paraId="079D2D4B" w14:textId="0B80C391" w:rsidR="00050D87" w:rsidRDefault="00050D87" w:rsidP="00441E70">
      <w:pPr>
        <w:spacing w:line="360" w:lineRule="auto"/>
        <w:jc w:val="both"/>
        <w:rPr>
          <w:rFonts w:ascii="Roboto" w:hAnsi="Roboto"/>
          <w:sz w:val="22"/>
        </w:rPr>
      </w:pPr>
    </w:p>
    <w:p w14:paraId="65DB4C58" w14:textId="4E2CD15E" w:rsidR="004A3EE1" w:rsidRDefault="004A3EE1" w:rsidP="00441E70">
      <w:pPr>
        <w:spacing w:line="360" w:lineRule="auto"/>
        <w:jc w:val="both"/>
        <w:rPr>
          <w:rFonts w:ascii="Roboto" w:hAnsi="Roboto"/>
          <w:sz w:val="22"/>
        </w:rPr>
      </w:pPr>
      <w:r>
        <w:rPr>
          <w:rFonts w:ascii="Roboto" w:hAnsi="Roboto"/>
          <w:sz w:val="22"/>
        </w:rPr>
        <w:t xml:space="preserve">A partir de estos contenidos se identifica la predisposición </w:t>
      </w:r>
      <w:r w:rsidR="001655F7">
        <w:rPr>
          <w:rFonts w:ascii="Roboto" w:hAnsi="Roboto"/>
          <w:sz w:val="22"/>
        </w:rPr>
        <w:t xml:space="preserve">de las </w:t>
      </w:r>
      <w:proofErr w:type="spellStart"/>
      <w:r w:rsidR="001655F7">
        <w:rPr>
          <w:rFonts w:ascii="Roboto" w:hAnsi="Roboto"/>
          <w:sz w:val="22"/>
        </w:rPr>
        <w:t>insituciones</w:t>
      </w:r>
      <w:proofErr w:type="spellEnd"/>
      <w:r w:rsidR="001655F7">
        <w:rPr>
          <w:rFonts w:ascii="Roboto" w:hAnsi="Roboto"/>
          <w:sz w:val="22"/>
        </w:rPr>
        <w:t xml:space="preserve"> beneficiarias para definir si </w:t>
      </w:r>
      <w:proofErr w:type="spellStart"/>
      <w:r w:rsidR="001655F7">
        <w:rPr>
          <w:rFonts w:ascii="Roboto" w:hAnsi="Roboto"/>
          <w:sz w:val="22"/>
        </w:rPr>
        <w:t>deacuerdo</w:t>
      </w:r>
      <w:proofErr w:type="spellEnd"/>
      <w:r w:rsidR="001655F7">
        <w:rPr>
          <w:rFonts w:ascii="Roboto" w:hAnsi="Roboto"/>
          <w:sz w:val="22"/>
        </w:rPr>
        <w:t xml:space="preserve"> </w:t>
      </w:r>
      <w:r w:rsidR="008678E6">
        <w:rPr>
          <w:rFonts w:ascii="Roboto" w:hAnsi="Roboto"/>
          <w:sz w:val="22"/>
        </w:rPr>
        <w:t xml:space="preserve">a </w:t>
      </w:r>
      <w:r w:rsidR="001655F7">
        <w:rPr>
          <w:rFonts w:ascii="Roboto" w:hAnsi="Roboto"/>
          <w:sz w:val="22"/>
        </w:rPr>
        <w:t xml:space="preserve">las propuestas de capacitación </w:t>
      </w:r>
      <w:r w:rsidR="00685533">
        <w:rPr>
          <w:rFonts w:ascii="Roboto" w:hAnsi="Roboto"/>
          <w:sz w:val="22"/>
        </w:rPr>
        <w:t xml:space="preserve">establecidas, se pueden llevar a cabo las actividades contempladas en las mismas, vía videoconferencia. </w:t>
      </w:r>
    </w:p>
    <w:p w14:paraId="6665DE1B" w14:textId="4EF98D54" w:rsidR="00685533" w:rsidRDefault="00685533" w:rsidP="00441E70">
      <w:pPr>
        <w:spacing w:line="360" w:lineRule="auto"/>
        <w:jc w:val="both"/>
        <w:rPr>
          <w:rFonts w:ascii="Roboto" w:hAnsi="Roboto"/>
          <w:sz w:val="22"/>
        </w:rPr>
      </w:pPr>
    </w:p>
    <w:p w14:paraId="46A58D5E" w14:textId="629AB904" w:rsidR="005952D1" w:rsidRDefault="00685533" w:rsidP="00441E70">
      <w:pPr>
        <w:spacing w:line="360" w:lineRule="auto"/>
        <w:jc w:val="both"/>
        <w:rPr>
          <w:rFonts w:ascii="Roboto" w:hAnsi="Roboto"/>
          <w:sz w:val="22"/>
        </w:rPr>
      </w:pPr>
      <w:r>
        <w:rPr>
          <w:rFonts w:ascii="Roboto" w:hAnsi="Roboto"/>
          <w:sz w:val="22"/>
        </w:rPr>
        <w:t>De esta forma, se coordina la ejecución de talleres relacionados a Maltrato Infantil y Prevención de Violencia intrafamiliar</w:t>
      </w:r>
      <w:r w:rsidR="00AB0957">
        <w:rPr>
          <w:rFonts w:ascii="Roboto" w:hAnsi="Roboto"/>
          <w:sz w:val="22"/>
        </w:rPr>
        <w:t xml:space="preserve">. </w:t>
      </w:r>
    </w:p>
    <w:p w14:paraId="48B73A06" w14:textId="4AAC9092" w:rsidR="005952D1" w:rsidRDefault="005952D1" w:rsidP="005952D1">
      <w:pPr>
        <w:pStyle w:val="Ttulo2"/>
        <w:numPr>
          <w:ilvl w:val="2"/>
          <w:numId w:val="34"/>
        </w:numPr>
        <w:spacing w:line="360" w:lineRule="auto"/>
        <w:ind w:left="709"/>
        <w:rPr>
          <w:rFonts w:ascii="Roboto" w:hAnsi="Roboto"/>
          <w:b w:val="0"/>
          <w:sz w:val="22"/>
          <w:szCs w:val="22"/>
          <w:lang w:val="es-ES"/>
        </w:rPr>
      </w:pPr>
      <w:bookmarkStart w:id="8" w:name="_Toc37658377"/>
      <w:r>
        <w:rPr>
          <w:rFonts w:ascii="Roboto" w:hAnsi="Roboto"/>
          <w:b w:val="0"/>
          <w:sz w:val="22"/>
          <w:szCs w:val="22"/>
          <w:lang w:val="es-ES"/>
        </w:rPr>
        <w:t>Actividades de Teletrabajo</w:t>
      </w:r>
      <w:bookmarkEnd w:id="8"/>
    </w:p>
    <w:p w14:paraId="589E372A" w14:textId="77777777" w:rsidR="005952D1" w:rsidRPr="00441E70" w:rsidRDefault="005952D1" w:rsidP="00441E70">
      <w:pPr>
        <w:spacing w:line="360" w:lineRule="auto"/>
        <w:jc w:val="both"/>
        <w:rPr>
          <w:rFonts w:ascii="Roboto" w:hAnsi="Roboto"/>
          <w:sz w:val="22"/>
        </w:rPr>
      </w:pPr>
    </w:p>
    <w:p w14:paraId="420FF84B" w14:textId="3CCA17E5" w:rsidR="00CA059B" w:rsidRDefault="00872FC7" w:rsidP="004E315C">
      <w:pPr>
        <w:spacing w:line="360" w:lineRule="auto"/>
        <w:jc w:val="both"/>
        <w:rPr>
          <w:rFonts w:ascii="Roboto" w:hAnsi="Roboto"/>
          <w:sz w:val="22"/>
        </w:rPr>
      </w:pPr>
      <w:r>
        <w:rPr>
          <w:rFonts w:ascii="Roboto" w:hAnsi="Roboto"/>
          <w:sz w:val="22"/>
        </w:rPr>
        <w:t>Adicional a las referidas actividades, tod</w:t>
      </w:r>
      <w:r w:rsidR="00D46A5A">
        <w:rPr>
          <w:rFonts w:ascii="Roboto" w:hAnsi="Roboto"/>
          <w:sz w:val="22"/>
        </w:rPr>
        <w:t xml:space="preserve">o el personal </w:t>
      </w:r>
      <w:r>
        <w:rPr>
          <w:rFonts w:ascii="Roboto" w:hAnsi="Roboto"/>
          <w:sz w:val="22"/>
        </w:rPr>
        <w:t xml:space="preserve">de Centros de Equidad y Justicia </w:t>
      </w:r>
      <w:r w:rsidR="0042587E">
        <w:rPr>
          <w:rFonts w:ascii="Roboto" w:hAnsi="Roboto"/>
          <w:sz w:val="22"/>
        </w:rPr>
        <w:t xml:space="preserve">ha </w:t>
      </w:r>
      <w:r>
        <w:rPr>
          <w:rFonts w:ascii="Roboto" w:hAnsi="Roboto"/>
          <w:sz w:val="22"/>
        </w:rPr>
        <w:t>realiza</w:t>
      </w:r>
      <w:r w:rsidR="0042587E">
        <w:rPr>
          <w:rFonts w:ascii="Roboto" w:hAnsi="Roboto"/>
          <w:sz w:val="22"/>
        </w:rPr>
        <w:t>do</w:t>
      </w:r>
      <w:r>
        <w:rPr>
          <w:rFonts w:ascii="Roboto" w:hAnsi="Roboto"/>
          <w:sz w:val="22"/>
        </w:rPr>
        <w:t xml:space="preserve"> </w:t>
      </w:r>
      <w:r w:rsidR="00092B54">
        <w:rPr>
          <w:rFonts w:ascii="Roboto" w:hAnsi="Roboto"/>
          <w:sz w:val="22"/>
        </w:rPr>
        <w:t xml:space="preserve">823 </w:t>
      </w:r>
      <w:r w:rsidR="00381064">
        <w:rPr>
          <w:rFonts w:ascii="Roboto" w:hAnsi="Roboto"/>
          <w:sz w:val="22"/>
        </w:rPr>
        <w:t>actividades</w:t>
      </w:r>
      <w:r w:rsidR="00D46A5A">
        <w:rPr>
          <w:rFonts w:ascii="Roboto" w:hAnsi="Roboto"/>
          <w:sz w:val="22"/>
        </w:rPr>
        <w:t xml:space="preserve"> de teletrabajo, relacionadas a</w:t>
      </w:r>
      <w:r w:rsidR="00CA059B">
        <w:rPr>
          <w:rFonts w:ascii="Roboto" w:hAnsi="Roboto"/>
          <w:sz w:val="22"/>
        </w:rPr>
        <w:t>:</w:t>
      </w:r>
      <w:r w:rsidR="00D46A5A">
        <w:rPr>
          <w:rFonts w:ascii="Roboto" w:hAnsi="Roboto"/>
          <w:sz w:val="22"/>
        </w:rPr>
        <w:t xml:space="preserve"> </w:t>
      </w:r>
    </w:p>
    <w:p w14:paraId="049BA878" w14:textId="77777777" w:rsidR="00F21644" w:rsidRDefault="00F21644" w:rsidP="004E315C">
      <w:pPr>
        <w:spacing w:line="360" w:lineRule="auto"/>
        <w:jc w:val="both"/>
        <w:rPr>
          <w:rFonts w:ascii="Roboto" w:hAnsi="Roboto"/>
          <w:sz w:val="22"/>
        </w:rPr>
      </w:pPr>
    </w:p>
    <w:p w14:paraId="74633121" w14:textId="77777777" w:rsidR="00CA059B" w:rsidRDefault="00CA059B" w:rsidP="00CA059B">
      <w:pPr>
        <w:pStyle w:val="Prrafodelista"/>
        <w:numPr>
          <w:ilvl w:val="0"/>
          <w:numId w:val="41"/>
        </w:numPr>
        <w:spacing w:line="360" w:lineRule="auto"/>
        <w:jc w:val="both"/>
        <w:rPr>
          <w:rFonts w:ascii="Roboto" w:hAnsi="Roboto"/>
          <w:sz w:val="22"/>
        </w:rPr>
      </w:pPr>
      <w:r w:rsidRPr="00CA059B">
        <w:rPr>
          <w:rFonts w:ascii="Roboto" w:hAnsi="Roboto"/>
          <w:sz w:val="22"/>
        </w:rPr>
        <w:t>E</w:t>
      </w:r>
      <w:r w:rsidR="00D45B3B" w:rsidRPr="00CA059B">
        <w:rPr>
          <w:rFonts w:ascii="Roboto" w:hAnsi="Roboto"/>
          <w:sz w:val="22"/>
        </w:rPr>
        <w:t>laboración de</w:t>
      </w:r>
      <w:r w:rsidR="003461E0" w:rsidRPr="00CA059B">
        <w:rPr>
          <w:rFonts w:ascii="Roboto" w:hAnsi="Roboto"/>
          <w:sz w:val="22"/>
        </w:rPr>
        <w:t xml:space="preserve"> informes de procesos terapéuticos, </w:t>
      </w:r>
      <w:proofErr w:type="spellStart"/>
      <w:r w:rsidR="003461E0" w:rsidRPr="00CA059B">
        <w:rPr>
          <w:rFonts w:ascii="Roboto" w:hAnsi="Roboto"/>
          <w:sz w:val="22"/>
        </w:rPr>
        <w:t>inverstigaciones</w:t>
      </w:r>
      <w:proofErr w:type="spellEnd"/>
      <w:r w:rsidR="003461E0" w:rsidRPr="00CA059B">
        <w:rPr>
          <w:rFonts w:ascii="Roboto" w:hAnsi="Roboto"/>
          <w:sz w:val="22"/>
        </w:rPr>
        <w:t xml:space="preserve"> sociales y patrocinio legal</w:t>
      </w:r>
      <w:r w:rsidR="007F7860" w:rsidRPr="00CA059B">
        <w:rPr>
          <w:rFonts w:ascii="Roboto" w:hAnsi="Roboto"/>
          <w:sz w:val="22"/>
        </w:rPr>
        <w:t xml:space="preserve"> pendientes en agenda. </w:t>
      </w:r>
    </w:p>
    <w:p w14:paraId="5B2EFACE" w14:textId="7A322297" w:rsidR="004E315C" w:rsidRDefault="00CA059B" w:rsidP="00CA059B">
      <w:pPr>
        <w:pStyle w:val="Prrafodelista"/>
        <w:numPr>
          <w:ilvl w:val="0"/>
          <w:numId w:val="41"/>
        </w:numPr>
        <w:spacing w:line="360" w:lineRule="auto"/>
        <w:jc w:val="both"/>
        <w:rPr>
          <w:rFonts w:ascii="Roboto" w:hAnsi="Roboto"/>
          <w:sz w:val="22"/>
        </w:rPr>
      </w:pPr>
      <w:r w:rsidRPr="00CA059B">
        <w:rPr>
          <w:rFonts w:ascii="Roboto" w:hAnsi="Roboto"/>
          <w:sz w:val="22"/>
        </w:rPr>
        <w:t xml:space="preserve">Actualización de fichas y expedientes </w:t>
      </w:r>
      <w:r>
        <w:rPr>
          <w:rFonts w:ascii="Roboto" w:hAnsi="Roboto"/>
          <w:sz w:val="22"/>
        </w:rPr>
        <w:t>de caso.</w:t>
      </w:r>
    </w:p>
    <w:p w14:paraId="7065F429" w14:textId="2787A2AA" w:rsidR="00CA059B" w:rsidRDefault="00CA059B" w:rsidP="00CA059B">
      <w:pPr>
        <w:pStyle w:val="Prrafodelista"/>
        <w:numPr>
          <w:ilvl w:val="0"/>
          <w:numId w:val="41"/>
        </w:numPr>
        <w:spacing w:line="360" w:lineRule="auto"/>
        <w:jc w:val="both"/>
        <w:rPr>
          <w:rFonts w:ascii="Roboto" w:hAnsi="Roboto"/>
          <w:sz w:val="22"/>
        </w:rPr>
      </w:pPr>
      <w:r>
        <w:rPr>
          <w:rFonts w:ascii="Roboto" w:hAnsi="Roboto"/>
          <w:sz w:val="22"/>
        </w:rPr>
        <w:t>Gestión documental de expedientes de caso.</w:t>
      </w:r>
    </w:p>
    <w:p w14:paraId="19781F84" w14:textId="1A54F936" w:rsidR="00CA059B" w:rsidRPr="00CA059B" w:rsidRDefault="00CA059B" w:rsidP="00CA059B">
      <w:pPr>
        <w:pStyle w:val="Prrafodelista"/>
        <w:numPr>
          <w:ilvl w:val="0"/>
          <w:numId w:val="41"/>
        </w:numPr>
        <w:spacing w:line="360" w:lineRule="auto"/>
        <w:jc w:val="both"/>
        <w:rPr>
          <w:rFonts w:ascii="Roboto" w:hAnsi="Roboto"/>
          <w:sz w:val="22"/>
        </w:rPr>
      </w:pPr>
      <w:r>
        <w:rPr>
          <w:rFonts w:ascii="Roboto" w:hAnsi="Roboto"/>
          <w:sz w:val="22"/>
        </w:rPr>
        <w:t xml:space="preserve">Capacitación en temáticas relacionadas a Derechos y Violencia. </w:t>
      </w:r>
    </w:p>
    <w:p w14:paraId="03F7AECA" w14:textId="33E63A27" w:rsidR="007651D0" w:rsidRPr="007651D0" w:rsidRDefault="007651D0" w:rsidP="007651D0"/>
    <w:p w14:paraId="61003172" w14:textId="1A56A6C2" w:rsidR="00E60CE8" w:rsidRDefault="00E60CE8" w:rsidP="00E60CE8">
      <w:pPr>
        <w:pStyle w:val="Ttulo2"/>
        <w:numPr>
          <w:ilvl w:val="1"/>
          <w:numId w:val="34"/>
        </w:numPr>
        <w:spacing w:line="360" w:lineRule="auto"/>
        <w:ind w:left="709"/>
        <w:rPr>
          <w:rFonts w:ascii="Roboto" w:hAnsi="Roboto"/>
          <w:b w:val="0"/>
          <w:sz w:val="24"/>
          <w:szCs w:val="24"/>
        </w:rPr>
      </w:pPr>
      <w:bookmarkStart w:id="9" w:name="_Toc37658378"/>
      <w:r>
        <w:rPr>
          <w:rFonts w:ascii="Roboto" w:hAnsi="Roboto"/>
          <w:b w:val="0"/>
          <w:sz w:val="24"/>
          <w:szCs w:val="24"/>
        </w:rPr>
        <w:t>Juntas Metropolitanas de Protección de Derechos de Niñez y Adolescencia.</w:t>
      </w:r>
      <w:bookmarkEnd w:id="9"/>
    </w:p>
    <w:p w14:paraId="309B79E8" w14:textId="77777777" w:rsidR="00A70102" w:rsidRDefault="00A70102" w:rsidP="00A70102">
      <w:pPr>
        <w:spacing w:line="360" w:lineRule="auto"/>
        <w:jc w:val="both"/>
        <w:rPr>
          <w:rFonts w:ascii="Roboto" w:hAnsi="Roboto"/>
          <w:sz w:val="22"/>
        </w:rPr>
      </w:pPr>
    </w:p>
    <w:p w14:paraId="2BB0194D" w14:textId="7E33B994" w:rsidR="00A70102" w:rsidRPr="00A70102" w:rsidRDefault="00A70102" w:rsidP="00A70102">
      <w:pPr>
        <w:spacing w:line="360" w:lineRule="auto"/>
        <w:jc w:val="both"/>
        <w:rPr>
          <w:rFonts w:ascii="Roboto" w:hAnsi="Roboto"/>
          <w:sz w:val="22"/>
        </w:rPr>
      </w:pPr>
      <w:r>
        <w:rPr>
          <w:rFonts w:ascii="Roboto" w:hAnsi="Roboto"/>
          <w:sz w:val="22"/>
        </w:rPr>
        <w:t>Las Juntas Metropolitanas de Protección de Derechos, como entidades de atención y restitución de derechos, continúan sus servicios</w:t>
      </w:r>
      <w:r w:rsidR="00E01D49">
        <w:rPr>
          <w:rFonts w:ascii="Roboto" w:hAnsi="Roboto"/>
          <w:sz w:val="22"/>
        </w:rPr>
        <w:t xml:space="preserve"> durante </w:t>
      </w:r>
      <w:r w:rsidR="00CE2283">
        <w:rPr>
          <w:rFonts w:ascii="Roboto" w:hAnsi="Roboto"/>
          <w:sz w:val="22"/>
        </w:rPr>
        <w:t xml:space="preserve">la emergencia </w:t>
      </w:r>
      <w:r w:rsidR="00C61FCF">
        <w:rPr>
          <w:rFonts w:ascii="Roboto" w:hAnsi="Roboto"/>
          <w:sz w:val="22"/>
        </w:rPr>
        <w:t>por el COVID-19.</w:t>
      </w:r>
      <w:r w:rsidRPr="00A70102">
        <w:rPr>
          <w:rFonts w:ascii="Roboto" w:hAnsi="Roboto"/>
          <w:sz w:val="22"/>
        </w:rPr>
        <w:t xml:space="preserve"> </w:t>
      </w:r>
    </w:p>
    <w:p w14:paraId="09482EEE" w14:textId="1DA0E7DC" w:rsidR="00786B06" w:rsidRPr="00786B06" w:rsidRDefault="00786B06" w:rsidP="00786B06"/>
    <w:p w14:paraId="7B3E7A8A" w14:textId="0D0ADE1D" w:rsidR="00E1033A" w:rsidRDefault="00E1033A" w:rsidP="00E1033A">
      <w:pPr>
        <w:pStyle w:val="Ttulo2"/>
        <w:numPr>
          <w:ilvl w:val="2"/>
          <w:numId w:val="34"/>
        </w:numPr>
        <w:spacing w:line="360" w:lineRule="auto"/>
        <w:ind w:left="709"/>
        <w:rPr>
          <w:rFonts w:ascii="Roboto" w:hAnsi="Roboto"/>
          <w:b w:val="0"/>
          <w:sz w:val="22"/>
          <w:szCs w:val="22"/>
          <w:lang w:val="es-ES"/>
        </w:rPr>
      </w:pPr>
      <w:bookmarkStart w:id="10" w:name="_Toc37658379"/>
      <w:r>
        <w:rPr>
          <w:rFonts w:ascii="Roboto" w:hAnsi="Roboto"/>
          <w:b w:val="0"/>
          <w:sz w:val="22"/>
          <w:szCs w:val="22"/>
          <w:lang w:val="es-ES"/>
        </w:rPr>
        <w:t>Primera Acogida</w:t>
      </w:r>
      <w:bookmarkEnd w:id="10"/>
    </w:p>
    <w:p w14:paraId="177DC673" w14:textId="268E82EB" w:rsidR="00E1033A" w:rsidRDefault="00E1033A" w:rsidP="00E1033A">
      <w:pPr>
        <w:rPr>
          <w:lang w:val="es-ES"/>
        </w:rPr>
      </w:pPr>
    </w:p>
    <w:p w14:paraId="3A9492C1" w14:textId="77777777" w:rsidR="00837087" w:rsidRDefault="00C61FCF" w:rsidP="00C61FCF">
      <w:pPr>
        <w:spacing w:line="360" w:lineRule="auto"/>
        <w:jc w:val="both"/>
        <w:rPr>
          <w:rFonts w:ascii="Roboto" w:hAnsi="Roboto"/>
          <w:sz w:val="22"/>
        </w:rPr>
      </w:pPr>
      <w:r>
        <w:rPr>
          <w:rFonts w:ascii="Roboto" w:hAnsi="Roboto"/>
          <w:sz w:val="22"/>
        </w:rPr>
        <w:t xml:space="preserve">El área de primera acogida de las Juntas Metropolitanas de Protección de Derechos, mantiene sus servicios de direccionamiento y atención primaria a través de los números y correos electrónicos publicitados a través de los medios de comunicación digitales </w:t>
      </w:r>
      <w:r w:rsidR="00C572D6">
        <w:rPr>
          <w:rFonts w:ascii="Roboto" w:hAnsi="Roboto"/>
          <w:sz w:val="22"/>
        </w:rPr>
        <w:t>de la Secretaría de Seguridad y Gobernabilidad</w:t>
      </w:r>
      <w:r w:rsidR="00EA642F">
        <w:rPr>
          <w:rFonts w:ascii="Roboto" w:hAnsi="Roboto"/>
          <w:sz w:val="22"/>
        </w:rPr>
        <w:t xml:space="preserve">. </w:t>
      </w:r>
    </w:p>
    <w:p w14:paraId="4A12298B" w14:textId="77777777" w:rsidR="00837087" w:rsidRDefault="00837087" w:rsidP="00C61FCF">
      <w:pPr>
        <w:spacing w:line="360" w:lineRule="auto"/>
        <w:jc w:val="both"/>
        <w:rPr>
          <w:rFonts w:ascii="Roboto" w:hAnsi="Roboto"/>
          <w:sz w:val="22"/>
        </w:rPr>
      </w:pPr>
    </w:p>
    <w:p w14:paraId="61C25F43" w14:textId="1FE2B53C" w:rsidR="00F73E4B" w:rsidRDefault="00EA642F" w:rsidP="00C61FCF">
      <w:pPr>
        <w:spacing w:line="360" w:lineRule="auto"/>
        <w:jc w:val="both"/>
        <w:rPr>
          <w:rFonts w:ascii="Roboto" w:hAnsi="Roboto"/>
          <w:sz w:val="22"/>
        </w:rPr>
      </w:pPr>
      <w:r>
        <w:rPr>
          <w:rFonts w:ascii="Roboto" w:hAnsi="Roboto"/>
          <w:sz w:val="22"/>
        </w:rPr>
        <w:t xml:space="preserve">Se receptan </w:t>
      </w:r>
      <w:r w:rsidR="00606364">
        <w:rPr>
          <w:rFonts w:ascii="Roboto" w:hAnsi="Roboto"/>
          <w:sz w:val="22"/>
        </w:rPr>
        <w:t xml:space="preserve">173 </w:t>
      </w:r>
      <w:r>
        <w:rPr>
          <w:rFonts w:ascii="Roboto" w:hAnsi="Roboto"/>
          <w:sz w:val="22"/>
        </w:rPr>
        <w:t xml:space="preserve">requerimientos de </w:t>
      </w:r>
      <w:r w:rsidR="00067E06">
        <w:rPr>
          <w:rFonts w:ascii="Roboto" w:hAnsi="Roboto"/>
          <w:sz w:val="22"/>
        </w:rPr>
        <w:t xml:space="preserve">denuncia de casos de negligencia maltrato infantil </w:t>
      </w:r>
      <w:r w:rsidR="00F73E4B">
        <w:rPr>
          <w:rFonts w:ascii="Roboto" w:hAnsi="Roboto"/>
          <w:sz w:val="22"/>
        </w:rPr>
        <w:t>y se direccionan a servicios del sistema de protección del Distrito Metropolitano de Quito de ser requerido</w:t>
      </w:r>
      <w:r w:rsidR="005B29DF">
        <w:rPr>
          <w:rFonts w:ascii="Roboto" w:hAnsi="Roboto"/>
          <w:sz w:val="22"/>
        </w:rPr>
        <w:t>, además de solicitudes de</w:t>
      </w:r>
      <w:r w:rsidR="00057D1C">
        <w:rPr>
          <w:rFonts w:ascii="Roboto" w:hAnsi="Roboto"/>
          <w:sz w:val="22"/>
        </w:rPr>
        <w:t xml:space="preserve"> seguimiento de casos. </w:t>
      </w:r>
    </w:p>
    <w:p w14:paraId="5A595C5B" w14:textId="77777777" w:rsidR="00B84B93" w:rsidRDefault="00B84B93" w:rsidP="00C61FCF">
      <w:pPr>
        <w:spacing w:line="360" w:lineRule="auto"/>
        <w:jc w:val="both"/>
        <w:rPr>
          <w:rFonts w:ascii="Roboto" w:hAnsi="Roboto"/>
          <w:sz w:val="22"/>
        </w:rPr>
      </w:pPr>
    </w:p>
    <w:p w14:paraId="7CD895D6" w14:textId="748F5FB7" w:rsidR="00C61FCF" w:rsidRPr="00A70102" w:rsidRDefault="00F73E4B" w:rsidP="00C61FCF">
      <w:pPr>
        <w:spacing w:line="360" w:lineRule="auto"/>
        <w:jc w:val="both"/>
        <w:rPr>
          <w:rFonts w:ascii="Roboto" w:hAnsi="Roboto"/>
          <w:sz w:val="22"/>
        </w:rPr>
      </w:pPr>
      <w:r>
        <w:rPr>
          <w:rFonts w:ascii="Roboto" w:hAnsi="Roboto"/>
          <w:sz w:val="22"/>
        </w:rPr>
        <w:t xml:space="preserve">Se </w:t>
      </w:r>
      <w:r w:rsidR="00B84B93">
        <w:rPr>
          <w:rFonts w:ascii="Roboto" w:hAnsi="Roboto"/>
          <w:sz w:val="22"/>
        </w:rPr>
        <w:t xml:space="preserve">realizan actividades de difusión de servicios y se </w:t>
      </w:r>
      <w:r>
        <w:rPr>
          <w:rFonts w:ascii="Roboto" w:hAnsi="Roboto"/>
          <w:sz w:val="22"/>
        </w:rPr>
        <w:t xml:space="preserve">coordinan acciones </w:t>
      </w:r>
      <w:r w:rsidR="00B84B93">
        <w:rPr>
          <w:rFonts w:ascii="Roboto" w:hAnsi="Roboto"/>
          <w:sz w:val="22"/>
        </w:rPr>
        <w:t xml:space="preserve">son entidades </w:t>
      </w:r>
      <w:r w:rsidR="007B7D49">
        <w:rPr>
          <w:rFonts w:ascii="Roboto" w:hAnsi="Roboto"/>
          <w:sz w:val="22"/>
        </w:rPr>
        <w:t xml:space="preserve">afines para continuar con la atención a la comunidad. </w:t>
      </w:r>
    </w:p>
    <w:p w14:paraId="44413ECF" w14:textId="77777777" w:rsidR="000E3039" w:rsidRPr="00C61FCF" w:rsidRDefault="000E3039" w:rsidP="00E1033A"/>
    <w:p w14:paraId="7E3CBC14" w14:textId="76808DC0" w:rsidR="00E1033A" w:rsidRDefault="00E1033A" w:rsidP="00E1033A">
      <w:pPr>
        <w:pStyle w:val="Ttulo2"/>
        <w:numPr>
          <w:ilvl w:val="2"/>
          <w:numId w:val="34"/>
        </w:numPr>
        <w:spacing w:line="360" w:lineRule="auto"/>
        <w:ind w:left="709"/>
        <w:rPr>
          <w:rFonts w:ascii="Roboto" w:hAnsi="Roboto"/>
          <w:b w:val="0"/>
          <w:sz w:val="22"/>
          <w:szCs w:val="22"/>
          <w:lang w:val="es-ES"/>
        </w:rPr>
      </w:pPr>
      <w:bookmarkStart w:id="11" w:name="_Toc37658380"/>
      <w:r>
        <w:rPr>
          <w:rFonts w:ascii="Roboto" w:hAnsi="Roboto"/>
          <w:b w:val="0"/>
          <w:sz w:val="22"/>
          <w:szCs w:val="22"/>
          <w:lang w:val="es-ES"/>
        </w:rPr>
        <w:t>Actividades de Teletrabajo</w:t>
      </w:r>
      <w:bookmarkEnd w:id="11"/>
    </w:p>
    <w:p w14:paraId="3B9C88F6" w14:textId="43B75AC2" w:rsidR="00930C39" w:rsidRDefault="00930C39" w:rsidP="00930C39">
      <w:pPr>
        <w:spacing w:line="360" w:lineRule="auto"/>
        <w:jc w:val="both"/>
        <w:rPr>
          <w:rFonts w:ascii="Roboto" w:hAnsi="Roboto"/>
          <w:sz w:val="22"/>
        </w:rPr>
      </w:pPr>
      <w:r>
        <w:rPr>
          <w:rFonts w:ascii="Roboto" w:hAnsi="Roboto"/>
          <w:sz w:val="22"/>
        </w:rPr>
        <w:t xml:space="preserve">Adicional a las referidas actividades, todo el personal de Juntas Metropolitanas de Protección de Derechos, realizan funciones de teletrabajo, relacionadas a: </w:t>
      </w:r>
    </w:p>
    <w:p w14:paraId="7F3F07FA" w14:textId="77777777" w:rsidR="00930C39" w:rsidRDefault="00930C39" w:rsidP="00930C39">
      <w:pPr>
        <w:spacing w:line="360" w:lineRule="auto"/>
        <w:jc w:val="both"/>
        <w:rPr>
          <w:rFonts w:ascii="Roboto" w:hAnsi="Roboto"/>
          <w:sz w:val="22"/>
        </w:rPr>
      </w:pPr>
    </w:p>
    <w:p w14:paraId="3021EE05" w14:textId="4C74A75B" w:rsidR="00930C39" w:rsidRDefault="00930C39" w:rsidP="00930C39">
      <w:pPr>
        <w:pStyle w:val="Prrafodelista"/>
        <w:numPr>
          <w:ilvl w:val="0"/>
          <w:numId w:val="41"/>
        </w:numPr>
        <w:spacing w:line="360" w:lineRule="auto"/>
        <w:jc w:val="both"/>
        <w:rPr>
          <w:rFonts w:ascii="Roboto" w:hAnsi="Roboto"/>
          <w:sz w:val="22"/>
        </w:rPr>
      </w:pPr>
      <w:r w:rsidRPr="00CA059B">
        <w:rPr>
          <w:rFonts w:ascii="Roboto" w:hAnsi="Roboto"/>
          <w:sz w:val="22"/>
        </w:rPr>
        <w:t xml:space="preserve">Elaboración de </w:t>
      </w:r>
      <w:proofErr w:type="spellStart"/>
      <w:r>
        <w:rPr>
          <w:rFonts w:ascii="Roboto" w:hAnsi="Roboto"/>
          <w:sz w:val="22"/>
        </w:rPr>
        <w:t>avocatorias</w:t>
      </w:r>
      <w:proofErr w:type="spellEnd"/>
      <w:r>
        <w:rPr>
          <w:rFonts w:ascii="Roboto" w:hAnsi="Roboto"/>
          <w:sz w:val="22"/>
        </w:rPr>
        <w:t xml:space="preserve"> </w:t>
      </w:r>
      <w:r w:rsidR="007D51BD">
        <w:rPr>
          <w:rFonts w:ascii="Roboto" w:hAnsi="Roboto"/>
          <w:sz w:val="22"/>
        </w:rPr>
        <w:t>de conocimiento, providencias y resoluciones de casos receptados</w:t>
      </w:r>
      <w:r w:rsidR="00B54440">
        <w:rPr>
          <w:rFonts w:ascii="Roboto" w:hAnsi="Roboto"/>
          <w:sz w:val="22"/>
        </w:rPr>
        <w:t>, por parte de los Miembros Principales de Junta.</w:t>
      </w:r>
    </w:p>
    <w:p w14:paraId="20B4F462" w14:textId="5FA8E305" w:rsidR="00930C39" w:rsidRDefault="00930C39" w:rsidP="00930C39">
      <w:pPr>
        <w:pStyle w:val="Prrafodelista"/>
        <w:numPr>
          <w:ilvl w:val="0"/>
          <w:numId w:val="41"/>
        </w:numPr>
        <w:spacing w:line="360" w:lineRule="auto"/>
        <w:jc w:val="both"/>
        <w:rPr>
          <w:rFonts w:ascii="Roboto" w:hAnsi="Roboto"/>
          <w:sz w:val="22"/>
        </w:rPr>
      </w:pPr>
      <w:r w:rsidRPr="00CA059B">
        <w:rPr>
          <w:rFonts w:ascii="Roboto" w:hAnsi="Roboto"/>
          <w:sz w:val="22"/>
        </w:rPr>
        <w:t>A</w:t>
      </w:r>
      <w:r w:rsidR="007D51BD">
        <w:rPr>
          <w:rFonts w:ascii="Roboto" w:hAnsi="Roboto"/>
          <w:sz w:val="22"/>
        </w:rPr>
        <w:t>nálisis y seguimiento de expedientes que constan con resolución de caso</w:t>
      </w:r>
      <w:r w:rsidR="00B54440">
        <w:rPr>
          <w:rFonts w:ascii="Roboto" w:hAnsi="Roboto"/>
          <w:sz w:val="22"/>
        </w:rPr>
        <w:t>, por parte del Técnico de Seguimiento.</w:t>
      </w:r>
    </w:p>
    <w:p w14:paraId="2022C439" w14:textId="35096244" w:rsidR="00B54440" w:rsidRDefault="00B54440" w:rsidP="00930C39">
      <w:pPr>
        <w:pStyle w:val="Prrafodelista"/>
        <w:numPr>
          <w:ilvl w:val="0"/>
          <w:numId w:val="41"/>
        </w:numPr>
        <w:spacing w:line="360" w:lineRule="auto"/>
        <w:jc w:val="both"/>
        <w:rPr>
          <w:rFonts w:ascii="Roboto" w:hAnsi="Roboto"/>
          <w:sz w:val="22"/>
        </w:rPr>
      </w:pPr>
      <w:r>
        <w:rPr>
          <w:rFonts w:ascii="Roboto" w:hAnsi="Roboto"/>
          <w:sz w:val="22"/>
        </w:rPr>
        <w:t xml:space="preserve">Despacho de disposiciones emitidas mediante providencia, por parte del Secretario Abogado. </w:t>
      </w:r>
    </w:p>
    <w:p w14:paraId="591020C7" w14:textId="0F21D95E" w:rsidR="00930C39" w:rsidRDefault="00930C39" w:rsidP="00930C39">
      <w:pPr>
        <w:pStyle w:val="Prrafodelista"/>
        <w:numPr>
          <w:ilvl w:val="0"/>
          <w:numId w:val="41"/>
        </w:numPr>
        <w:spacing w:line="360" w:lineRule="auto"/>
        <w:jc w:val="both"/>
        <w:rPr>
          <w:rFonts w:ascii="Roboto" w:hAnsi="Roboto"/>
          <w:sz w:val="22"/>
        </w:rPr>
      </w:pPr>
      <w:r>
        <w:rPr>
          <w:rFonts w:ascii="Roboto" w:hAnsi="Roboto"/>
          <w:sz w:val="22"/>
        </w:rPr>
        <w:t>Gestión documental de expedientes de caso</w:t>
      </w:r>
      <w:r w:rsidR="009541A0">
        <w:rPr>
          <w:rFonts w:ascii="Roboto" w:hAnsi="Roboto"/>
          <w:sz w:val="22"/>
        </w:rPr>
        <w:t xml:space="preserve">, actividad llevada a cabo por el técnico de archivo. </w:t>
      </w:r>
    </w:p>
    <w:p w14:paraId="4BD310F6" w14:textId="3788C732" w:rsidR="00E1033A" w:rsidRPr="00F67C1D" w:rsidRDefault="000F0C89" w:rsidP="00E1033A">
      <w:pPr>
        <w:pStyle w:val="Prrafodelista"/>
        <w:numPr>
          <w:ilvl w:val="0"/>
          <w:numId w:val="41"/>
        </w:numPr>
        <w:spacing w:line="360" w:lineRule="auto"/>
        <w:jc w:val="both"/>
        <w:rPr>
          <w:rFonts w:ascii="Roboto" w:hAnsi="Roboto"/>
          <w:sz w:val="22"/>
        </w:rPr>
      </w:pPr>
      <w:r>
        <w:rPr>
          <w:rFonts w:ascii="Roboto" w:hAnsi="Roboto"/>
          <w:sz w:val="22"/>
        </w:rPr>
        <w:lastRenderedPageBreak/>
        <w:t>Notificación por medios electrónicos, por parte del Citador/Notificador.</w:t>
      </w:r>
    </w:p>
    <w:p w14:paraId="2E8DF772" w14:textId="0768E7CC" w:rsidR="000B6741" w:rsidRDefault="00127E32" w:rsidP="004A6C6F">
      <w:pPr>
        <w:pStyle w:val="Ttulo1"/>
        <w:numPr>
          <w:ilvl w:val="0"/>
          <w:numId w:val="34"/>
        </w:numPr>
        <w:spacing w:line="360" w:lineRule="auto"/>
        <w:ind w:left="426" w:hanging="426"/>
        <w:rPr>
          <w:rFonts w:ascii="Roboto" w:hAnsi="Roboto"/>
          <w:b w:val="0"/>
          <w:sz w:val="26"/>
          <w:szCs w:val="26"/>
          <w:lang w:val="es-ES"/>
        </w:rPr>
      </w:pPr>
      <w:bookmarkStart w:id="12" w:name="_Toc37658381"/>
      <w:r>
        <w:rPr>
          <w:rFonts w:ascii="Roboto" w:hAnsi="Roboto"/>
          <w:b w:val="0"/>
          <w:sz w:val="26"/>
          <w:szCs w:val="26"/>
          <w:lang w:val="es-ES"/>
        </w:rPr>
        <w:t>Conclusiones</w:t>
      </w:r>
      <w:bookmarkEnd w:id="12"/>
    </w:p>
    <w:p w14:paraId="5E912A71" w14:textId="021606C6" w:rsidR="00127E32" w:rsidRDefault="00127E32" w:rsidP="00127E32">
      <w:pPr>
        <w:rPr>
          <w:lang w:val="es-ES"/>
        </w:rPr>
      </w:pPr>
    </w:p>
    <w:p w14:paraId="7D981B4C" w14:textId="113C8168" w:rsidR="00D0193E" w:rsidRDefault="00950A76" w:rsidP="00F5091C">
      <w:pPr>
        <w:pStyle w:val="m7588260039927346012gmail-msonospacing"/>
        <w:numPr>
          <w:ilvl w:val="0"/>
          <w:numId w:val="37"/>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 xml:space="preserve">Los servicios de los Centros de Equidad y Justicia </w:t>
      </w:r>
      <w:r w:rsidR="00A01B5B">
        <w:rPr>
          <w:rFonts w:ascii="Roboto" w:hAnsi="Roboto" w:cs="Helvetica"/>
          <w:color w:val="222222"/>
          <w:sz w:val="22"/>
          <w:szCs w:val="22"/>
        </w:rPr>
        <w:t xml:space="preserve">y Juntas Metropolitanas de Protección de Derechos, </w:t>
      </w:r>
      <w:r>
        <w:rPr>
          <w:rFonts w:ascii="Roboto" w:hAnsi="Roboto" w:cs="Helvetica"/>
          <w:color w:val="222222"/>
          <w:sz w:val="22"/>
          <w:szCs w:val="22"/>
        </w:rPr>
        <w:t>se encuentran activos y en funcionamiento</w:t>
      </w:r>
      <w:r w:rsidR="00530C88">
        <w:rPr>
          <w:rFonts w:ascii="Roboto" w:hAnsi="Roboto" w:cs="Helvetica"/>
          <w:color w:val="222222"/>
          <w:sz w:val="22"/>
          <w:szCs w:val="22"/>
        </w:rPr>
        <w:t>.</w:t>
      </w:r>
    </w:p>
    <w:p w14:paraId="7B34EF8C" w14:textId="30E87D1B" w:rsidR="00203689" w:rsidRDefault="00203689" w:rsidP="00F5091C">
      <w:pPr>
        <w:pStyle w:val="m7588260039927346012gmail-msonospacing"/>
        <w:numPr>
          <w:ilvl w:val="0"/>
          <w:numId w:val="37"/>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Se adecúan las metodologías</w:t>
      </w:r>
      <w:r w:rsidR="00530C88">
        <w:rPr>
          <w:rFonts w:ascii="Roboto" w:hAnsi="Roboto" w:cs="Helvetica"/>
          <w:color w:val="222222"/>
          <w:sz w:val="22"/>
          <w:szCs w:val="22"/>
        </w:rPr>
        <w:t xml:space="preserve"> y actividades, </w:t>
      </w:r>
      <w:r>
        <w:rPr>
          <w:rFonts w:ascii="Roboto" w:hAnsi="Roboto" w:cs="Helvetica"/>
          <w:color w:val="222222"/>
          <w:sz w:val="22"/>
          <w:szCs w:val="22"/>
        </w:rPr>
        <w:t>para brindar atención a través de mecanismos telemáticos</w:t>
      </w:r>
      <w:r w:rsidR="005F4332">
        <w:rPr>
          <w:rFonts w:ascii="Roboto" w:hAnsi="Roboto" w:cs="Helvetica"/>
          <w:color w:val="222222"/>
          <w:sz w:val="22"/>
          <w:szCs w:val="22"/>
        </w:rPr>
        <w:t xml:space="preserve"> a la población objetivo. </w:t>
      </w:r>
    </w:p>
    <w:p w14:paraId="58A46E88" w14:textId="3C1D3F89" w:rsidR="00203689" w:rsidRDefault="00203689" w:rsidP="00F5091C">
      <w:pPr>
        <w:pStyle w:val="m7588260039927346012gmail-msonospacing"/>
        <w:numPr>
          <w:ilvl w:val="0"/>
          <w:numId w:val="37"/>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 xml:space="preserve">Se articulan </w:t>
      </w:r>
      <w:r w:rsidR="005F59EB">
        <w:rPr>
          <w:rFonts w:ascii="Roboto" w:hAnsi="Roboto" w:cs="Helvetica"/>
          <w:color w:val="222222"/>
          <w:sz w:val="22"/>
          <w:szCs w:val="22"/>
        </w:rPr>
        <w:t xml:space="preserve">y promociona las </w:t>
      </w:r>
      <w:r>
        <w:rPr>
          <w:rFonts w:ascii="Roboto" w:hAnsi="Roboto" w:cs="Helvetica"/>
          <w:color w:val="222222"/>
          <w:sz w:val="22"/>
          <w:szCs w:val="22"/>
        </w:rPr>
        <w:t xml:space="preserve">actividades </w:t>
      </w:r>
      <w:r w:rsidR="005F59EB">
        <w:rPr>
          <w:rFonts w:ascii="Roboto" w:hAnsi="Roboto" w:cs="Helvetica"/>
          <w:color w:val="222222"/>
          <w:sz w:val="22"/>
          <w:szCs w:val="22"/>
        </w:rPr>
        <w:t xml:space="preserve">de los CEJ y Juntas </w:t>
      </w:r>
      <w:r>
        <w:rPr>
          <w:rFonts w:ascii="Roboto" w:hAnsi="Roboto" w:cs="Helvetica"/>
          <w:color w:val="222222"/>
          <w:sz w:val="22"/>
          <w:szCs w:val="22"/>
        </w:rPr>
        <w:t xml:space="preserve">con </w:t>
      </w:r>
      <w:r w:rsidR="005F59EB">
        <w:rPr>
          <w:rFonts w:ascii="Roboto" w:hAnsi="Roboto" w:cs="Helvetica"/>
          <w:color w:val="222222"/>
          <w:sz w:val="22"/>
          <w:szCs w:val="22"/>
        </w:rPr>
        <w:t xml:space="preserve">instituciones del </w:t>
      </w:r>
      <w:r w:rsidR="00DB4FC6">
        <w:rPr>
          <w:rFonts w:ascii="Roboto" w:hAnsi="Roboto" w:cs="Helvetica"/>
          <w:color w:val="222222"/>
          <w:sz w:val="22"/>
          <w:szCs w:val="22"/>
        </w:rPr>
        <w:t>S</w:t>
      </w:r>
      <w:r w:rsidR="005F59EB">
        <w:rPr>
          <w:rFonts w:ascii="Roboto" w:hAnsi="Roboto" w:cs="Helvetica"/>
          <w:color w:val="222222"/>
          <w:sz w:val="22"/>
          <w:szCs w:val="22"/>
        </w:rPr>
        <w:t xml:space="preserve">istema de </w:t>
      </w:r>
      <w:r w:rsidR="00DB4FC6">
        <w:rPr>
          <w:rFonts w:ascii="Roboto" w:hAnsi="Roboto" w:cs="Helvetica"/>
          <w:color w:val="222222"/>
          <w:sz w:val="22"/>
          <w:szCs w:val="22"/>
        </w:rPr>
        <w:t>P</w:t>
      </w:r>
      <w:r w:rsidR="005F59EB">
        <w:rPr>
          <w:rFonts w:ascii="Roboto" w:hAnsi="Roboto" w:cs="Helvetica"/>
          <w:color w:val="222222"/>
          <w:sz w:val="22"/>
          <w:szCs w:val="22"/>
        </w:rPr>
        <w:t>rotección</w:t>
      </w:r>
      <w:r w:rsidR="00CD5D9A">
        <w:rPr>
          <w:rFonts w:ascii="Roboto" w:hAnsi="Roboto" w:cs="Helvetica"/>
          <w:color w:val="222222"/>
          <w:sz w:val="22"/>
          <w:szCs w:val="22"/>
        </w:rPr>
        <w:t xml:space="preserve">, acorde a los Protocolos establecidos por el Gobierno Nacional. </w:t>
      </w:r>
    </w:p>
    <w:p w14:paraId="63A7C266" w14:textId="749B9770" w:rsidR="004A3EE1" w:rsidRDefault="004A3EE1" w:rsidP="004A3EE1">
      <w:pPr>
        <w:pStyle w:val="Ttulo1"/>
        <w:numPr>
          <w:ilvl w:val="0"/>
          <w:numId w:val="34"/>
        </w:numPr>
        <w:spacing w:line="360" w:lineRule="auto"/>
        <w:ind w:left="426" w:hanging="426"/>
        <w:rPr>
          <w:rFonts w:ascii="Roboto" w:hAnsi="Roboto"/>
          <w:b w:val="0"/>
          <w:sz w:val="26"/>
          <w:szCs w:val="26"/>
          <w:lang w:val="es-ES"/>
        </w:rPr>
      </w:pPr>
      <w:bookmarkStart w:id="13" w:name="_Toc37658382"/>
      <w:r>
        <w:rPr>
          <w:rFonts w:ascii="Roboto" w:hAnsi="Roboto"/>
          <w:b w:val="0"/>
          <w:sz w:val="26"/>
          <w:szCs w:val="26"/>
          <w:lang w:val="es-ES"/>
        </w:rPr>
        <w:t>Recomendaciones</w:t>
      </w:r>
      <w:bookmarkEnd w:id="13"/>
    </w:p>
    <w:p w14:paraId="56D4F3BF" w14:textId="77777777" w:rsidR="001A6B3B" w:rsidRDefault="00CC196C" w:rsidP="00CC196C">
      <w:pPr>
        <w:pStyle w:val="m7588260039927346012gmail-msonospacing"/>
        <w:numPr>
          <w:ilvl w:val="0"/>
          <w:numId w:val="40"/>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Mantenimiento y ampliación de la publicidad de servicios llevada a cabo.</w:t>
      </w:r>
    </w:p>
    <w:p w14:paraId="42BCE4F1" w14:textId="5FD4D837" w:rsidR="004A3EE1" w:rsidRDefault="001A6B3B" w:rsidP="00CC196C">
      <w:pPr>
        <w:pStyle w:val="m7588260039927346012gmail-msonospacing"/>
        <w:numPr>
          <w:ilvl w:val="0"/>
          <w:numId w:val="40"/>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 xml:space="preserve">Facilitar la capacitación específica en metodologías </w:t>
      </w:r>
      <w:r w:rsidR="00B766BC">
        <w:rPr>
          <w:rFonts w:ascii="Roboto" w:hAnsi="Roboto" w:cs="Helvetica"/>
          <w:color w:val="222222"/>
          <w:sz w:val="22"/>
          <w:szCs w:val="22"/>
        </w:rPr>
        <w:t xml:space="preserve">de atención </w:t>
      </w:r>
      <w:r w:rsidR="00DC4BBE">
        <w:rPr>
          <w:rFonts w:ascii="Roboto" w:hAnsi="Roboto" w:cs="Helvetica"/>
          <w:color w:val="222222"/>
          <w:sz w:val="22"/>
          <w:szCs w:val="22"/>
        </w:rPr>
        <w:t>en salud mental y para protección de derechos por medios telemáticos.</w:t>
      </w:r>
    </w:p>
    <w:p w14:paraId="4CE71ADD" w14:textId="2500FF1E" w:rsidR="00DD575A" w:rsidRDefault="00DD575A" w:rsidP="00CC196C">
      <w:pPr>
        <w:pStyle w:val="m7588260039927346012gmail-msonospacing"/>
        <w:numPr>
          <w:ilvl w:val="0"/>
          <w:numId w:val="40"/>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Capacitación en el uso de medios</w:t>
      </w:r>
      <w:r w:rsidR="00BB0BC9">
        <w:rPr>
          <w:rFonts w:ascii="Roboto" w:hAnsi="Roboto" w:cs="Helvetica"/>
          <w:color w:val="222222"/>
          <w:sz w:val="22"/>
          <w:szCs w:val="22"/>
        </w:rPr>
        <w:t xml:space="preserve"> tecnológicos para</w:t>
      </w:r>
      <w:r>
        <w:rPr>
          <w:rFonts w:ascii="Roboto" w:hAnsi="Roboto" w:cs="Helvetica"/>
          <w:color w:val="222222"/>
          <w:sz w:val="22"/>
          <w:szCs w:val="22"/>
        </w:rPr>
        <w:t xml:space="preserve"> </w:t>
      </w:r>
      <w:r w:rsidR="001A6B3B">
        <w:rPr>
          <w:rFonts w:ascii="Roboto" w:hAnsi="Roboto" w:cs="Helvetica"/>
          <w:color w:val="222222"/>
          <w:sz w:val="22"/>
          <w:szCs w:val="22"/>
        </w:rPr>
        <w:t>atención</w:t>
      </w:r>
      <w:r w:rsidR="00BB0BC9">
        <w:rPr>
          <w:rFonts w:ascii="Roboto" w:hAnsi="Roboto" w:cs="Helvetica"/>
          <w:color w:val="222222"/>
          <w:sz w:val="22"/>
          <w:szCs w:val="22"/>
        </w:rPr>
        <w:t xml:space="preserve"> por medios telemáticos. </w:t>
      </w:r>
    </w:p>
    <w:p w14:paraId="657F7E4B" w14:textId="6FCAC176" w:rsidR="009978D3" w:rsidRDefault="00B70A02" w:rsidP="00CC196C">
      <w:pPr>
        <w:pStyle w:val="m7588260039927346012gmail-msonospacing"/>
        <w:numPr>
          <w:ilvl w:val="0"/>
          <w:numId w:val="40"/>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Prever el e</w:t>
      </w:r>
      <w:r w:rsidR="009978D3">
        <w:rPr>
          <w:rFonts w:ascii="Roboto" w:hAnsi="Roboto" w:cs="Helvetica"/>
          <w:color w:val="222222"/>
          <w:sz w:val="22"/>
          <w:szCs w:val="22"/>
        </w:rPr>
        <w:t xml:space="preserve">stablecimiento de protocolos de bioseguridad para el regreso a actividades de oficina. </w:t>
      </w:r>
    </w:p>
    <w:p w14:paraId="506CC447" w14:textId="708B2ADD" w:rsidR="00042E25" w:rsidRPr="00C30B4C" w:rsidRDefault="00042E25" w:rsidP="00CC196C">
      <w:pPr>
        <w:pStyle w:val="m7588260039927346012gmail-msonospacing"/>
        <w:numPr>
          <w:ilvl w:val="0"/>
          <w:numId w:val="40"/>
        </w:numPr>
        <w:shd w:val="clear" w:color="auto" w:fill="FFFFFF"/>
        <w:spacing w:line="360" w:lineRule="auto"/>
        <w:jc w:val="both"/>
        <w:rPr>
          <w:rFonts w:ascii="Roboto" w:hAnsi="Roboto" w:cs="Helvetica"/>
          <w:color w:val="222222"/>
          <w:sz w:val="22"/>
          <w:szCs w:val="22"/>
        </w:rPr>
      </w:pPr>
      <w:r>
        <w:rPr>
          <w:rFonts w:ascii="Roboto" w:hAnsi="Roboto" w:cs="Helvetica"/>
          <w:color w:val="222222"/>
          <w:sz w:val="22"/>
          <w:szCs w:val="22"/>
        </w:rPr>
        <w:t>Facilitar el mantenimiento del teletrabajo y uso de medios telemáticos de atención para el servicio de Centros de Equidad y Justicia</w:t>
      </w:r>
      <w:r w:rsidR="00512284">
        <w:rPr>
          <w:rFonts w:ascii="Roboto" w:hAnsi="Roboto" w:cs="Helvetica"/>
          <w:color w:val="222222"/>
          <w:sz w:val="22"/>
          <w:szCs w:val="22"/>
        </w:rPr>
        <w:t xml:space="preserve"> y Juntas Metropolitanas de Protección de Derechos,</w:t>
      </w:r>
      <w:r w:rsidR="008F4676">
        <w:rPr>
          <w:rFonts w:ascii="Roboto" w:hAnsi="Roboto" w:cs="Helvetica"/>
          <w:color w:val="222222"/>
          <w:sz w:val="22"/>
          <w:szCs w:val="22"/>
        </w:rPr>
        <w:t xml:space="preserve"> cuando se regrese a actividades </w:t>
      </w:r>
      <w:r w:rsidR="00FC0295">
        <w:rPr>
          <w:rFonts w:ascii="Roboto" w:hAnsi="Roboto" w:cs="Helvetica"/>
          <w:color w:val="222222"/>
          <w:sz w:val="22"/>
          <w:szCs w:val="22"/>
        </w:rPr>
        <w:t xml:space="preserve">de oficina, con el objetivo de precautelar posibles contagios. </w:t>
      </w:r>
    </w:p>
    <w:sectPr w:rsidR="00042E25" w:rsidRPr="00C30B4C" w:rsidSect="00ED6E8B">
      <w:type w:val="continuous"/>
      <w:pgSz w:w="11907" w:h="16839" w:code="9"/>
      <w:pgMar w:top="2268" w:right="1701" w:bottom="2268" w:left="1701" w:header="119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A580" w14:textId="77777777" w:rsidR="008C6149" w:rsidRDefault="008C6149" w:rsidP="00225F1C">
      <w:r>
        <w:separator/>
      </w:r>
    </w:p>
  </w:endnote>
  <w:endnote w:type="continuationSeparator" w:id="0">
    <w:p w14:paraId="5D5338AA" w14:textId="77777777" w:rsidR="008C6149" w:rsidRDefault="008C6149" w:rsidP="0022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E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EA72" w14:textId="5DAA759C" w:rsidR="00EB6DC9" w:rsidRDefault="0037672A">
    <w:pPr>
      <w:pStyle w:val="Piedepgina"/>
    </w:pPr>
    <w:r>
      <w:rPr>
        <w:noProof/>
        <w:lang w:eastAsia="es-EC"/>
      </w:rPr>
      <w:drawing>
        <wp:anchor distT="0" distB="0" distL="114300" distR="114300" simplePos="0" relativeHeight="251686911" behindDoc="0" locked="0" layoutInCell="1" allowOverlap="1" wp14:anchorId="46444C6E" wp14:editId="250220A1">
          <wp:simplePos x="0" y="0"/>
          <wp:positionH relativeFrom="column">
            <wp:posOffset>-506730</wp:posOffset>
          </wp:positionH>
          <wp:positionV relativeFrom="paragraph">
            <wp:posOffset>-342900</wp:posOffset>
          </wp:positionV>
          <wp:extent cx="5715000" cy="485775"/>
          <wp:effectExtent l="0" t="0" r="0" b="0"/>
          <wp:wrapThrough wrapText="bothSides">
            <wp:wrapPolygon edited="0">
              <wp:start x="0" y="0"/>
              <wp:lineTo x="0" y="21176"/>
              <wp:lineTo x="21528" y="21176"/>
              <wp:lineTo x="21528" y="0"/>
              <wp:lineTo x="0" y="0"/>
            </wp:wrapPolygon>
          </wp:wrapThrough>
          <wp:docPr id="3" name="Imagen 2" descr="Sin-títul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ítul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7600C" w14:textId="036102B1" w:rsidR="00EB6DC9" w:rsidRDefault="0037672A">
    <w:pPr>
      <w:pStyle w:val="Piedepgina"/>
    </w:pPr>
    <w:r>
      <w:rPr>
        <w:noProof/>
        <w:lang w:eastAsia="es-EC"/>
      </w:rPr>
      <w:drawing>
        <wp:anchor distT="0" distB="0" distL="114300" distR="114300" simplePos="0" relativeHeight="251685886" behindDoc="0" locked="0" layoutInCell="1" allowOverlap="1" wp14:anchorId="018A4B6D" wp14:editId="756A202B">
          <wp:simplePos x="0" y="0"/>
          <wp:positionH relativeFrom="column">
            <wp:posOffset>-446405</wp:posOffset>
          </wp:positionH>
          <wp:positionV relativeFrom="paragraph">
            <wp:posOffset>-423545</wp:posOffset>
          </wp:positionV>
          <wp:extent cx="5715000" cy="485775"/>
          <wp:effectExtent l="0" t="0" r="0" b="0"/>
          <wp:wrapThrough wrapText="bothSides">
            <wp:wrapPolygon edited="0">
              <wp:start x="0" y="0"/>
              <wp:lineTo x="0" y="21176"/>
              <wp:lineTo x="21528" y="21176"/>
              <wp:lineTo x="21528" y="0"/>
              <wp:lineTo x="0" y="0"/>
            </wp:wrapPolygon>
          </wp:wrapThrough>
          <wp:docPr id="1" name="Imagen 1" descr="Sin-títul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ítul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86A0" w14:textId="77777777" w:rsidR="008C6149" w:rsidRDefault="008C6149" w:rsidP="00225F1C">
      <w:r>
        <w:separator/>
      </w:r>
    </w:p>
  </w:footnote>
  <w:footnote w:type="continuationSeparator" w:id="0">
    <w:p w14:paraId="03A23B68" w14:textId="77777777" w:rsidR="008C6149" w:rsidRDefault="008C6149" w:rsidP="0022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026B" w14:textId="4E122FAD" w:rsidR="00EB6DC9" w:rsidRDefault="00EB6DC9" w:rsidP="008069D7">
    <w:pPr>
      <w:pStyle w:val="Encabezado"/>
      <w:tabs>
        <w:tab w:val="clear" w:pos="4252"/>
        <w:tab w:val="clear" w:pos="8504"/>
        <w:tab w:val="left" w:pos="7914"/>
      </w:tabs>
    </w:pPr>
    <w:r>
      <w:rPr>
        <w:noProof/>
        <w:lang w:eastAsia="es-EC"/>
      </w:rPr>
      <w:drawing>
        <wp:anchor distT="0" distB="0" distL="114300" distR="114300" simplePos="0" relativeHeight="251689984" behindDoc="0" locked="0" layoutInCell="1" allowOverlap="1" wp14:anchorId="436DDCFC" wp14:editId="7EE134B3">
          <wp:simplePos x="0" y="0"/>
          <wp:positionH relativeFrom="column">
            <wp:posOffset>7165473</wp:posOffset>
          </wp:positionH>
          <wp:positionV relativeFrom="paragraph">
            <wp:posOffset>-605859</wp:posOffset>
          </wp:positionV>
          <wp:extent cx="2170430" cy="1104900"/>
          <wp:effectExtent l="0" t="0" r="0" b="0"/>
          <wp:wrapThrough wrapText="bothSides">
            <wp:wrapPolygon edited="0">
              <wp:start x="11249" y="993"/>
              <wp:lineTo x="1643" y="4717"/>
              <wp:lineTo x="632" y="8938"/>
              <wp:lineTo x="632" y="9931"/>
              <wp:lineTo x="1390" y="14152"/>
              <wp:lineTo x="7204" y="17379"/>
              <wp:lineTo x="8342" y="17379"/>
              <wp:lineTo x="7836" y="19614"/>
              <wp:lineTo x="7963" y="20359"/>
              <wp:lineTo x="8847" y="20359"/>
              <wp:lineTo x="14788" y="19862"/>
              <wp:lineTo x="19464" y="18869"/>
              <wp:lineTo x="19717" y="17379"/>
              <wp:lineTo x="19211" y="13407"/>
              <wp:lineTo x="19970" y="9186"/>
              <wp:lineTo x="18706" y="5214"/>
              <wp:lineTo x="15672" y="3476"/>
              <wp:lineTo x="12386" y="993"/>
              <wp:lineTo x="11249" y="993"/>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to color sin fondo .png"/>
                  <pic:cNvPicPr/>
                </pic:nvPicPr>
                <pic:blipFill rotWithShape="1">
                  <a:blip r:embed="rId1">
                    <a:extLst>
                      <a:ext uri="{28A0092B-C50C-407E-A947-70E740481C1C}">
                        <a14:useLocalDpi xmlns:a14="http://schemas.microsoft.com/office/drawing/2010/main" val="0"/>
                      </a:ext>
                    </a:extLst>
                  </a:blip>
                  <a:srcRect l="17211" t="25233" r="13940" b="25195"/>
                  <a:stretch/>
                </pic:blipFill>
                <pic:spPr bwMode="auto">
                  <a:xfrm>
                    <a:off x="0" y="0"/>
                    <a:ext cx="217043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0CC5" w14:textId="63FE9881" w:rsidR="00EB6DC9" w:rsidRDefault="00EB6DC9">
    <w:pPr>
      <w:pStyle w:val="Encabezado"/>
    </w:pPr>
    <w:r>
      <w:rPr>
        <w:noProof/>
        <w:lang w:eastAsia="es-EC"/>
      </w:rPr>
      <w:drawing>
        <wp:anchor distT="0" distB="0" distL="114300" distR="114300" simplePos="0" relativeHeight="251687936" behindDoc="0" locked="0" layoutInCell="1" allowOverlap="1" wp14:anchorId="715C52F8" wp14:editId="6390727D">
          <wp:simplePos x="0" y="0"/>
          <wp:positionH relativeFrom="column">
            <wp:posOffset>7395224</wp:posOffset>
          </wp:positionH>
          <wp:positionV relativeFrom="paragraph">
            <wp:posOffset>-628489</wp:posOffset>
          </wp:positionV>
          <wp:extent cx="2170430" cy="1104900"/>
          <wp:effectExtent l="0" t="0" r="0" b="0"/>
          <wp:wrapThrough wrapText="bothSides">
            <wp:wrapPolygon edited="0">
              <wp:start x="11249" y="993"/>
              <wp:lineTo x="1643" y="4717"/>
              <wp:lineTo x="632" y="8938"/>
              <wp:lineTo x="632" y="9931"/>
              <wp:lineTo x="1390" y="14152"/>
              <wp:lineTo x="7204" y="17379"/>
              <wp:lineTo x="8342" y="17379"/>
              <wp:lineTo x="7836" y="19614"/>
              <wp:lineTo x="7963" y="20359"/>
              <wp:lineTo x="8847" y="20359"/>
              <wp:lineTo x="14788" y="19862"/>
              <wp:lineTo x="19464" y="18869"/>
              <wp:lineTo x="19717" y="17379"/>
              <wp:lineTo x="19211" y="13407"/>
              <wp:lineTo x="19970" y="9186"/>
              <wp:lineTo x="18706" y="5214"/>
              <wp:lineTo x="15672" y="3476"/>
              <wp:lineTo x="12386" y="993"/>
              <wp:lineTo x="11249" y="993"/>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to color sin fondo .png"/>
                  <pic:cNvPicPr/>
                </pic:nvPicPr>
                <pic:blipFill rotWithShape="1">
                  <a:blip r:embed="rId1">
                    <a:extLst>
                      <a:ext uri="{28A0092B-C50C-407E-A947-70E740481C1C}">
                        <a14:useLocalDpi xmlns:a14="http://schemas.microsoft.com/office/drawing/2010/main" val="0"/>
                      </a:ext>
                    </a:extLst>
                  </a:blip>
                  <a:srcRect l="17211" t="25233" r="13940" b="25195"/>
                  <a:stretch/>
                </pic:blipFill>
                <pic:spPr bwMode="auto">
                  <a:xfrm>
                    <a:off x="0" y="0"/>
                    <a:ext cx="217043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44"/>
    <w:multiLevelType w:val="hybridMultilevel"/>
    <w:tmpl w:val="7E261D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342B04"/>
    <w:multiLevelType w:val="hybridMultilevel"/>
    <w:tmpl w:val="00D8D93E"/>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F41BA"/>
    <w:multiLevelType w:val="multilevel"/>
    <w:tmpl w:val="6074A7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E277B"/>
    <w:multiLevelType w:val="hybridMultilevel"/>
    <w:tmpl w:val="BA2EEE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A010330"/>
    <w:multiLevelType w:val="multilevel"/>
    <w:tmpl w:val="EC7CE5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FF1B95"/>
    <w:multiLevelType w:val="multilevel"/>
    <w:tmpl w:val="B5EA42AC"/>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6D40546"/>
    <w:multiLevelType w:val="multilevel"/>
    <w:tmpl w:val="DAD49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D3747E"/>
    <w:multiLevelType w:val="hybridMultilevel"/>
    <w:tmpl w:val="ACBC14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00C1E90"/>
    <w:multiLevelType w:val="multilevel"/>
    <w:tmpl w:val="31A60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3B4DE4"/>
    <w:multiLevelType w:val="hybridMultilevel"/>
    <w:tmpl w:val="C2B64BD8"/>
    <w:lvl w:ilvl="0" w:tplc="10A01340">
      <w:start w:val="3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953A0"/>
    <w:multiLevelType w:val="hybridMultilevel"/>
    <w:tmpl w:val="AB28ACF2"/>
    <w:lvl w:ilvl="0" w:tplc="F1FE5224">
      <w:start w:val="1"/>
      <w:numFmt w:val="bullet"/>
      <w:lvlText w:val="-"/>
      <w:lvlJc w:val="left"/>
      <w:pPr>
        <w:ind w:left="720" w:hanging="360"/>
      </w:pPr>
      <w:rPr>
        <w:rFonts w:ascii="Roboto" w:eastAsia="Times New Roman" w:hAnsi="Roboto"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A6B735A"/>
    <w:multiLevelType w:val="hybridMultilevel"/>
    <w:tmpl w:val="9F6A4ADA"/>
    <w:lvl w:ilvl="0" w:tplc="941808E6">
      <w:numFmt w:val="bullet"/>
      <w:lvlText w:val="-"/>
      <w:lvlJc w:val="left"/>
      <w:pPr>
        <w:ind w:left="1060" w:hanging="700"/>
      </w:pPr>
      <w:rPr>
        <w:rFonts w:ascii="Roboto" w:eastAsiaTheme="minorHAnsi" w:hAnsi="Roboto"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CEB7016"/>
    <w:multiLevelType w:val="hybridMultilevel"/>
    <w:tmpl w:val="F7D413C2"/>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5B3AB4"/>
    <w:multiLevelType w:val="multilevel"/>
    <w:tmpl w:val="86A26A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E37"/>
    <w:multiLevelType w:val="hybridMultilevel"/>
    <w:tmpl w:val="F1C6FA2A"/>
    <w:lvl w:ilvl="0" w:tplc="45BCA68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9A53CD5"/>
    <w:multiLevelType w:val="hybridMultilevel"/>
    <w:tmpl w:val="D16824CC"/>
    <w:lvl w:ilvl="0" w:tplc="A9F83468">
      <w:start w:val="1"/>
      <w:numFmt w:val="bullet"/>
      <w:lvlText w:val="-"/>
      <w:lvlJc w:val="left"/>
      <w:pPr>
        <w:ind w:left="720" w:hanging="360"/>
      </w:pPr>
      <w:rPr>
        <w:rFonts w:ascii="Helvetica" w:eastAsiaTheme="minorHAnsi" w:hAnsi="Helvetic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A6E505E"/>
    <w:multiLevelType w:val="hybridMultilevel"/>
    <w:tmpl w:val="FE384D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CC17486"/>
    <w:multiLevelType w:val="multilevel"/>
    <w:tmpl w:val="FD68081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6860DB"/>
    <w:multiLevelType w:val="hybridMultilevel"/>
    <w:tmpl w:val="E1E22ED6"/>
    <w:lvl w:ilvl="0" w:tplc="A9F83468">
      <w:start w:val="1"/>
      <w:numFmt w:val="bullet"/>
      <w:lvlText w:val="-"/>
      <w:lvlJc w:val="left"/>
      <w:pPr>
        <w:ind w:left="720" w:hanging="360"/>
      </w:pPr>
      <w:rPr>
        <w:rFonts w:ascii="Helvetica" w:eastAsiaTheme="minorHAnsi" w:hAnsi="Helvetic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0345A52"/>
    <w:multiLevelType w:val="hybridMultilevel"/>
    <w:tmpl w:val="0CA44896"/>
    <w:lvl w:ilvl="0" w:tplc="DCDEC0C0">
      <w:start w:val="2019"/>
      <w:numFmt w:val="bullet"/>
      <w:lvlText w:val="-"/>
      <w:lvlJc w:val="left"/>
      <w:pPr>
        <w:ind w:left="720" w:hanging="360"/>
      </w:pPr>
      <w:rPr>
        <w:rFonts w:ascii="Helvetica" w:eastAsia="Times New Roman" w:hAnsi="Helvetic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061BA8"/>
    <w:multiLevelType w:val="multilevel"/>
    <w:tmpl w:val="7F96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B2BF0"/>
    <w:multiLevelType w:val="hybridMultilevel"/>
    <w:tmpl w:val="BD668B50"/>
    <w:lvl w:ilvl="0" w:tplc="30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8CA2D1C"/>
    <w:multiLevelType w:val="multilevel"/>
    <w:tmpl w:val="7B66593C"/>
    <w:lvl w:ilvl="0">
      <w:start w:val="1"/>
      <w:numFmt w:val="bullet"/>
      <w:lvlText w:val="-"/>
      <w:lvlJc w:val="left"/>
      <w:pPr>
        <w:ind w:left="720" w:hanging="360"/>
      </w:pPr>
      <w:rPr>
        <w:rFonts w:ascii="Helvetica" w:eastAsiaTheme="minorHAnsi" w:hAnsi="Helvetica"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AE279A0"/>
    <w:multiLevelType w:val="multilevel"/>
    <w:tmpl w:val="EC96EE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C510F28"/>
    <w:multiLevelType w:val="multilevel"/>
    <w:tmpl w:val="696246F4"/>
    <w:lvl w:ilvl="0">
      <w:start w:val="4"/>
      <w:numFmt w:val="decimal"/>
      <w:lvlText w:val="%1"/>
      <w:lvlJc w:val="left"/>
      <w:pPr>
        <w:ind w:left="555" w:hanging="555"/>
      </w:pPr>
      <w:rPr>
        <w:rFonts w:hint="default"/>
      </w:rPr>
    </w:lvl>
    <w:lvl w:ilvl="1">
      <w:start w:val="1"/>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15:restartNumberingAfterBreak="0">
    <w:nsid w:val="511E32E5"/>
    <w:multiLevelType w:val="multilevel"/>
    <w:tmpl w:val="67048ED8"/>
    <w:lvl w:ilvl="0">
      <w:start w:val="4"/>
      <w:numFmt w:val="decimal"/>
      <w:lvlText w:val="%1"/>
      <w:lvlJc w:val="left"/>
      <w:pPr>
        <w:ind w:left="555" w:hanging="555"/>
      </w:pPr>
      <w:rPr>
        <w:rFonts w:hint="default"/>
      </w:rPr>
    </w:lvl>
    <w:lvl w:ilvl="1">
      <w:start w:val="4"/>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15:restartNumberingAfterBreak="0">
    <w:nsid w:val="51EB7109"/>
    <w:multiLevelType w:val="multilevel"/>
    <w:tmpl w:val="DAD49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606688D"/>
    <w:multiLevelType w:val="hybridMultilevel"/>
    <w:tmpl w:val="61A8C8C6"/>
    <w:lvl w:ilvl="0" w:tplc="A9F83468">
      <w:start w:val="1"/>
      <w:numFmt w:val="bullet"/>
      <w:lvlText w:val="-"/>
      <w:lvlJc w:val="left"/>
      <w:pPr>
        <w:ind w:left="720" w:hanging="360"/>
      </w:pPr>
      <w:rPr>
        <w:rFonts w:ascii="Helvetica" w:eastAsiaTheme="minorHAnsi" w:hAnsi="Helvetic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DB06789"/>
    <w:multiLevelType w:val="multilevel"/>
    <w:tmpl w:val="FD68081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249433E"/>
    <w:multiLevelType w:val="hybridMultilevel"/>
    <w:tmpl w:val="E352820C"/>
    <w:lvl w:ilvl="0" w:tplc="A9F83468">
      <w:start w:val="1"/>
      <w:numFmt w:val="bullet"/>
      <w:lvlText w:val="-"/>
      <w:lvlJc w:val="left"/>
      <w:pPr>
        <w:ind w:left="720" w:hanging="360"/>
      </w:pPr>
      <w:rPr>
        <w:rFonts w:ascii="Helvetica" w:eastAsiaTheme="minorHAnsi" w:hAnsi="Helvetica"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385445A"/>
    <w:multiLevelType w:val="multilevel"/>
    <w:tmpl w:val="C3E83C1C"/>
    <w:lvl w:ilvl="0">
      <w:start w:val="5"/>
      <w:numFmt w:val="decimal"/>
      <w:lvlText w:val="%1"/>
      <w:lvlJc w:val="left"/>
      <w:pPr>
        <w:ind w:left="360" w:hanging="36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645B365E"/>
    <w:multiLevelType w:val="hybridMultilevel"/>
    <w:tmpl w:val="C5E684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6406922"/>
    <w:multiLevelType w:val="hybridMultilevel"/>
    <w:tmpl w:val="976A46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1E073FE"/>
    <w:multiLevelType w:val="hybridMultilevel"/>
    <w:tmpl w:val="5022BC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57B50DD"/>
    <w:multiLevelType w:val="multilevel"/>
    <w:tmpl w:val="FD68081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280519"/>
    <w:multiLevelType w:val="hybridMultilevel"/>
    <w:tmpl w:val="86AA8712"/>
    <w:lvl w:ilvl="0" w:tplc="A9F83468">
      <w:start w:val="1"/>
      <w:numFmt w:val="bullet"/>
      <w:lvlText w:val="-"/>
      <w:lvlJc w:val="left"/>
      <w:pPr>
        <w:ind w:left="720" w:hanging="360"/>
      </w:pPr>
      <w:rPr>
        <w:rFonts w:ascii="Helvetica" w:eastAsiaTheme="minorHAnsi" w:hAnsi="Helvetic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9FE5169"/>
    <w:multiLevelType w:val="hybridMultilevel"/>
    <w:tmpl w:val="BE22D4BC"/>
    <w:lvl w:ilvl="0" w:tplc="A9F83468">
      <w:start w:val="1"/>
      <w:numFmt w:val="bullet"/>
      <w:lvlText w:val="-"/>
      <w:lvlJc w:val="left"/>
      <w:pPr>
        <w:ind w:left="720" w:hanging="360"/>
      </w:pPr>
      <w:rPr>
        <w:rFonts w:ascii="Helvetica" w:eastAsiaTheme="minorHAnsi" w:hAnsi="Helvetic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A08492C"/>
    <w:multiLevelType w:val="hybridMultilevel"/>
    <w:tmpl w:val="D15432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B7E6705"/>
    <w:multiLevelType w:val="hybridMultilevel"/>
    <w:tmpl w:val="C9540F1E"/>
    <w:lvl w:ilvl="0" w:tplc="5E80A808">
      <w:start w:val="5"/>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480E54"/>
    <w:multiLevelType w:val="multilevel"/>
    <w:tmpl w:val="FD68081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DE05A86"/>
    <w:multiLevelType w:val="hybridMultilevel"/>
    <w:tmpl w:val="CDFCD4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7"/>
  </w:num>
  <w:num w:numId="2">
    <w:abstractNumId w:val="31"/>
  </w:num>
  <w:num w:numId="3">
    <w:abstractNumId w:val="3"/>
  </w:num>
  <w:num w:numId="4">
    <w:abstractNumId w:val="28"/>
  </w:num>
  <w:num w:numId="5">
    <w:abstractNumId w:val="30"/>
  </w:num>
  <w:num w:numId="6">
    <w:abstractNumId w:val="38"/>
  </w:num>
  <w:num w:numId="7">
    <w:abstractNumId w:val="23"/>
  </w:num>
  <w:num w:numId="8">
    <w:abstractNumId w:val="9"/>
  </w:num>
  <w:num w:numId="9">
    <w:abstractNumId w:val="14"/>
  </w:num>
  <w:num w:numId="10">
    <w:abstractNumId w:val="1"/>
  </w:num>
  <w:num w:numId="11">
    <w:abstractNumId w:val="21"/>
  </w:num>
  <w:num w:numId="12">
    <w:abstractNumId w:val="33"/>
  </w:num>
  <w:num w:numId="13">
    <w:abstractNumId w:val="34"/>
  </w:num>
  <w:num w:numId="14">
    <w:abstractNumId w:val="20"/>
  </w:num>
  <w:num w:numId="15">
    <w:abstractNumId w:val="39"/>
  </w:num>
  <w:num w:numId="16">
    <w:abstractNumId w:val="25"/>
  </w:num>
  <w:num w:numId="17">
    <w:abstractNumId w:val="24"/>
  </w:num>
  <w:num w:numId="18">
    <w:abstractNumId w:val="13"/>
  </w:num>
  <w:num w:numId="19">
    <w:abstractNumId w:val="4"/>
  </w:num>
  <w:num w:numId="20">
    <w:abstractNumId w:val="0"/>
  </w:num>
  <w:num w:numId="21">
    <w:abstractNumId w:val="7"/>
  </w:num>
  <w:num w:numId="22">
    <w:abstractNumId w:val="6"/>
  </w:num>
  <w:num w:numId="23">
    <w:abstractNumId w:val="35"/>
  </w:num>
  <w:num w:numId="24">
    <w:abstractNumId w:val="11"/>
  </w:num>
  <w:num w:numId="25">
    <w:abstractNumId w:val="12"/>
  </w:num>
  <w:num w:numId="26">
    <w:abstractNumId w:val="2"/>
  </w:num>
  <w:num w:numId="27">
    <w:abstractNumId w:val="5"/>
  </w:num>
  <w:num w:numId="28">
    <w:abstractNumId w:val="16"/>
  </w:num>
  <w:num w:numId="29">
    <w:abstractNumId w:val="37"/>
  </w:num>
  <w:num w:numId="30">
    <w:abstractNumId w:val="29"/>
  </w:num>
  <w:num w:numId="31">
    <w:abstractNumId w:val="27"/>
  </w:num>
  <w:num w:numId="32">
    <w:abstractNumId w:val="18"/>
  </w:num>
  <w:num w:numId="33">
    <w:abstractNumId w:val="19"/>
  </w:num>
  <w:num w:numId="34">
    <w:abstractNumId w:val="8"/>
  </w:num>
  <w:num w:numId="35">
    <w:abstractNumId w:val="26"/>
  </w:num>
  <w:num w:numId="36">
    <w:abstractNumId w:val="15"/>
  </w:num>
  <w:num w:numId="37">
    <w:abstractNumId w:val="36"/>
  </w:num>
  <w:num w:numId="38">
    <w:abstractNumId w:val="32"/>
  </w:num>
  <w:num w:numId="39">
    <w:abstractNumId w:val="40"/>
  </w:num>
  <w:num w:numId="40">
    <w:abstractNumId w:val="22"/>
  </w:num>
  <w:num w:numId="4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1C"/>
    <w:rsid w:val="00002942"/>
    <w:rsid w:val="00003EA6"/>
    <w:rsid w:val="00004C9B"/>
    <w:rsid w:val="00006729"/>
    <w:rsid w:val="00007205"/>
    <w:rsid w:val="00010E95"/>
    <w:rsid w:val="00011D5C"/>
    <w:rsid w:val="000148FF"/>
    <w:rsid w:val="00016B2B"/>
    <w:rsid w:val="000174BB"/>
    <w:rsid w:val="00020719"/>
    <w:rsid w:val="0002401D"/>
    <w:rsid w:val="000240B2"/>
    <w:rsid w:val="0002422B"/>
    <w:rsid w:val="00024E6C"/>
    <w:rsid w:val="000253FB"/>
    <w:rsid w:val="000255C1"/>
    <w:rsid w:val="00025EAC"/>
    <w:rsid w:val="0002614D"/>
    <w:rsid w:val="00026400"/>
    <w:rsid w:val="00030EB9"/>
    <w:rsid w:val="000337D1"/>
    <w:rsid w:val="00034859"/>
    <w:rsid w:val="00034F58"/>
    <w:rsid w:val="000356E3"/>
    <w:rsid w:val="0003638D"/>
    <w:rsid w:val="00037A89"/>
    <w:rsid w:val="0004000B"/>
    <w:rsid w:val="00040473"/>
    <w:rsid w:val="0004155C"/>
    <w:rsid w:val="000422A5"/>
    <w:rsid w:val="00042474"/>
    <w:rsid w:val="00042E25"/>
    <w:rsid w:val="00043043"/>
    <w:rsid w:val="00045350"/>
    <w:rsid w:val="000457A4"/>
    <w:rsid w:val="00045829"/>
    <w:rsid w:val="00047570"/>
    <w:rsid w:val="00050D87"/>
    <w:rsid w:val="00056EC2"/>
    <w:rsid w:val="00056F19"/>
    <w:rsid w:val="00057AD5"/>
    <w:rsid w:val="00057D1C"/>
    <w:rsid w:val="00057EBC"/>
    <w:rsid w:val="00060AC7"/>
    <w:rsid w:val="00060BB1"/>
    <w:rsid w:val="000618E5"/>
    <w:rsid w:val="00063504"/>
    <w:rsid w:val="00064595"/>
    <w:rsid w:val="00065319"/>
    <w:rsid w:val="000664DB"/>
    <w:rsid w:val="00066F9D"/>
    <w:rsid w:val="00067E06"/>
    <w:rsid w:val="0007105F"/>
    <w:rsid w:val="00074709"/>
    <w:rsid w:val="00075A9D"/>
    <w:rsid w:val="00075E92"/>
    <w:rsid w:val="000775FC"/>
    <w:rsid w:val="000811B8"/>
    <w:rsid w:val="000826F8"/>
    <w:rsid w:val="00084EBA"/>
    <w:rsid w:val="000862D5"/>
    <w:rsid w:val="00086472"/>
    <w:rsid w:val="000875CB"/>
    <w:rsid w:val="00087A27"/>
    <w:rsid w:val="00090BBE"/>
    <w:rsid w:val="00091FAD"/>
    <w:rsid w:val="00092B54"/>
    <w:rsid w:val="000934E5"/>
    <w:rsid w:val="000961C2"/>
    <w:rsid w:val="000A094D"/>
    <w:rsid w:val="000A2AAB"/>
    <w:rsid w:val="000A3D52"/>
    <w:rsid w:val="000A4588"/>
    <w:rsid w:val="000A6997"/>
    <w:rsid w:val="000B0491"/>
    <w:rsid w:val="000B1271"/>
    <w:rsid w:val="000B1ED6"/>
    <w:rsid w:val="000B34BD"/>
    <w:rsid w:val="000B567C"/>
    <w:rsid w:val="000B6741"/>
    <w:rsid w:val="000B7243"/>
    <w:rsid w:val="000B7340"/>
    <w:rsid w:val="000C0299"/>
    <w:rsid w:val="000C310B"/>
    <w:rsid w:val="000C3800"/>
    <w:rsid w:val="000C39BA"/>
    <w:rsid w:val="000D1288"/>
    <w:rsid w:val="000D485C"/>
    <w:rsid w:val="000D5C07"/>
    <w:rsid w:val="000E07C4"/>
    <w:rsid w:val="000E081B"/>
    <w:rsid w:val="000E2AC3"/>
    <w:rsid w:val="000E3039"/>
    <w:rsid w:val="000E3957"/>
    <w:rsid w:val="000E4790"/>
    <w:rsid w:val="000E4A14"/>
    <w:rsid w:val="000E526D"/>
    <w:rsid w:val="000E61EA"/>
    <w:rsid w:val="000E7EF5"/>
    <w:rsid w:val="000F0C89"/>
    <w:rsid w:val="000F10B5"/>
    <w:rsid w:val="000F1710"/>
    <w:rsid w:val="000F5186"/>
    <w:rsid w:val="000F6D59"/>
    <w:rsid w:val="000F7797"/>
    <w:rsid w:val="000F7E68"/>
    <w:rsid w:val="00100885"/>
    <w:rsid w:val="00101E6E"/>
    <w:rsid w:val="00103029"/>
    <w:rsid w:val="00105ABF"/>
    <w:rsid w:val="00105B62"/>
    <w:rsid w:val="0010660B"/>
    <w:rsid w:val="0010685F"/>
    <w:rsid w:val="00107D40"/>
    <w:rsid w:val="00107D94"/>
    <w:rsid w:val="00112A68"/>
    <w:rsid w:val="00113CEB"/>
    <w:rsid w:val="001149F3"/>
    <w:rsid w:val="00116CB6"/>
    <w:rsid w:val="00116FA3"/>
    <w:rsid w:val="00117D11"/>
    <w:rsid w:val="00120600"/>
    <w:rsid w:val="00121B94"/>
    <w:rsid w:val="00122219"/>
    <w:rsid w:val="001232B7"/>
    <w:rsid w:val="00123FF2"/>
    <w:rsid w:val="00125667"/>
    <w:rsid w:val="00126F0C"/>
    <w:rsid w:val="00127E32"/>
    <w:rsid w:val="00132B57"/>
    <w:rsid w:val="0013323A"/>
    <w:rsid w:val="0013327A"/>
    <w:rsid w:val="00134CD0"/>
    <w:rsid w:val="001366AE"/>
    <w:rsid w:val="0014231C"/>
    <w:rsid w:val="0014253A"/>
    <w:rsid w:val="00143EF3"/>
    <w:rsid w:val="001442B5"/>
    <w:rsid w:val="00146C10"/>
    <w:rsid w:val="00150358"/>
    <w:rsid w:val="00150984"/>
    <w:rsid w:val="00151B01"/>
    <w:rsid w:val="00151E7E"/>
    <w:rsid w:val="0015233F"/>
    <w:rsid w:val="001528C6"/>
    <w:rsid w:val="001534F7"/>
    <w:rsid w:val="00153541"/>
    <w:rsid w:val="001541CF"/>
    <w:rsid w:val="001549A4"/>
    <w:rsid w:val="00155B96"/>
    <w:rsid w:val="0015633E"/>
    <w:rsid w:val="0016124E"/>
    <w:rsid w:val="00161536"/>
    <w:rsid w:val="00161FC5"/>
    <w:rsid w:val="001640B5"/>
    <w:rsid w:val="00164CF7"/>
    <w:rsid w:val="00164FF3"/>
    <w:rsid w:val="001655F7"/>
    <w:rsid w:val="00166D22"/>
    <w:rsid w:val="00166D8B"/>
    <w:rsid w:val="001676D9"/>
    <w:rsid w:val="00167EFD"/>
    <w:rsid w:val="00167FF7"/>
    <w:rsid w:val="00171A1B"/>
    <w:rsid w:val="00174B08"/>
    <w:rsid w:val="001752D7"/>
    <w:rsid w:val="00175B69"/>
    <w:rsid w:val="00175C9B"/>
    <w:rsid w:val="00175F98"/>
    <w:rsid w:val="001768B4"/>
    <w:rsid w:val="00176E97"/>
    <w:rsid w:val="00177778"/>
    <w:rsid w:val="001819AC"/>
    <w:rsid w:val="001834DC"/>
    <w:rsid w:val="0018584A"/>
    <w:rsid w:val="001907EB"/>
    <w:rsid w:val="00190F53"/>
    <w:rsid w:val="00191B3D"/>
    <w:rsid w:val="001938E3"/>
    <w:rsid w:val="0019447C"/>
    <w:rsid w:val="00194623"/>
    <w:rsid w:val="001960B8"/>
    <w:rsid w:val="001A003E"/>
    <w:rsid w:val="001A538D"/>
    <w:rsid w:val="001A6B3B"/>
    <w:rsid w:val="001A78A9"/>
    <w:rsid w:val="001B0A75"/>
    <w:rsid w:val="001B1384"/>
    <w:rsid w:val="001B1586"/>
    <w:rsid w:val="001C2017"/>
    <w:rsid w:val="001C240B"/>
    <w:rsid w:val="001C5596"/>
    <w:rsid w:val="001C6DF9"/>
    <w:rsid w:val="001D049A"/>
    <w:rsid w:val="001D261A"/>
    <w:rsid w:val="001D31BD"/>
    <w:rsid w:val="001D5BCE"/>
    <w:rsid w:val="001D7AB1"/>
    <w:rsid w:val="001E3446"/>
    <w:rsid w:val="001E34FC"/>
    <w:rsid w:val="001E602F"/>
    <w:rsid w:val="001E67F4"/>
    <w:rsid w:val="001E69D4"/>
    <w:rsid w:val="001F00DF"/>
    <w:rsid w:val="001F0928"/>
    <w:rsid w:val="001F11FC"/>
    <w:rsid w:val="001F186E"/>
    <w:rsid w:val="001F3808"/>
    <w:rsid w:val="001F4A22"/>
    <w:rsid w:val="001F51BB"/>
    <w:rsid w:val="001F616A"/>
    <w:rsid w:val="00201527"/>
    <w:rsid w:val="002021B9"/>
    <w:rsid w:val="002025DD"/>
    <w:rsid w:val="00203610"/>
    <w:rsid w:val="00203689"/>
    <w:rsid w:val="00207A27"/>
    <w:rsid w:val="002108B9"/>
    <w:rsid w:val="0021361B"/>
    <w:rsid w:val="0021436D"/>
    <w:rsid w:val="00216759"/>
    <w:rsid w:val="00217C51"/>
    <w:rsid w:val="0022073B"/>
    <w:rsid w:val="0022260E"/>
    <w:rsid w:val="0022383E"/>
    <w:rsid w:val="00223950"/>
    <w:rsid w:val="00223E81"/>
    <w:rsid w:val="00225F1C"/>
    <w:rsid w:val="0022766A"/>
    <w:rsid w:val="00227EC1"/>
    <w:rsid w:val="00230084"/>
    <w:rsid w:val="00230781"/>
    <w:rsid w:val="002327BC"/>
    <w:rsid w:val="0023308F"/>
    <w:rsid w:val="00234626"/>
    <w:rsid w:val="00234F65"/>
    <w:rsid w:val="00236297"/>
    <w:rsid w:val="002368D8"/>
    <w:rsid w:val="002377EA"/>
    <w:rsid w:val="00241C29"/>
    <w:rsid w:val="00241CBE"/>
    <w:rsid w:val="00242DCB"/>
    <w:rsid w:val="00242E81"/>
    <w:rsid w:val="0024319E"/>
    <w:rsid w:val="00245AF1"/>
    <w:rsid w:val="00246119"/>
    <w:rsid w:val="00247126"/>
    <w:rsid w:val="002533CC"/>
    <w:rsid w:val="0025562F"/>
    <w:rsid w:val="002562B1"/>
    <w:rsid w:val="00256B49"/>
    <w:rsid w:val="00256BBE"/>
    <w:rsid w:val="00256FBE"/>
    <w:rsid w:val="00257924"/>
    <w:rsid w:val="00260DA4"/>
    <w:rsid w:val="00261EA5"/>
    <w:rsid w:val="00262449"/>
    <w:rsid w:val="002639E1"/>
    <w:rsid w:val="00265BA4"/>
    <w:rsid w:val="0026655F"/>
    <w:rsid w:val="00270D8D"/>
    <w:rsid w:val="00274A8E"/>
    <w:rsid w:val="002761A4"/>
    <w:rsid w:val="00282C87"/>
    <w:rsid w:val="00282D3E"/>
    <w:rsid w:val="00284106"/>
    <w:rsid w:val="00284E3A"/>
    <w:rsid w:val="00286720"/>
    <w:rsid w:val="00287D00"/>
    <w:rsid w:val="0029014A"/>
    <w:rsid w:val="00293DCB"/>
    <w:rsid w:val="002951B9"/>
    <w:rsid w:val="002954E9"/>
    <w:rsid w:val="00295E03"/>
    <w:rsid w:val="002A056A"/>
    <w:rsid w:val="002A0F3E"/>
    <w:rsid w:val="002A3A7F"/>
    <w:rsid w:val="002A3E37"/>
    <w:rsid w:val="002A4DC1"/>
    <w:rsid w:val="002A5D7E"/>
    <w:rsid w:val="002A6570"/>
    <w:rsid w:val="002A6B0D"/>
    <w:rsid w:val="002A7371"/>
    <w:rsid w:val="002A784E"/>
    <w:rsid w:val="002B0A86"/>
    <w:rsid w:val="002C143B"/>
    <w:rsid w:val="002C52C6"/>
    <w:rsid w:val="002C57EC"/>
    <w:rsid w:val="002C5B22"/>
    <w:rsid w:val="002C716B"/>
    <w:rsid w:val="002C77A1"/>
    <w:rsid w:val="002D130B"/>
    <w:rsid w:val="002D14A6"/>
    <w:rsid w:val="002D6EB7"/>
    <w:rsid w:val="002E0C02"/>
    <w:rsid w:val="002E792F"/>
    <w:rsid w:val="002F0108"/>
    <w:rsid w:val="002F0D91"/>
    <w:rsid w:val="002F1C6E"/>
    <w:rsid w:val="002F3B90"/>
    <w:rsid w:val="002F44AD"/>
    <w:rsid w:val="002F67D9"/>
    <w:rsid w:val="00301200"/>
    <w:rsid w:val="00302B3D"/>
    <w:rsid w:val="00314539"/>
    <w:rsid w:val="00314750"/>
    <w:rsid w:val="003148C0"/>
    <w:rsid w:val="00314BD6"/>
    <w:rsid w:val="003164DC"/>
    <w:rsid w:val="00316FDA"/>
    <w:rsid w:val="0032015E"/>
    <w:rsid w:val="00321D0A"/>
    <w:rsid w:val="00321D17"/>
    <w:rsid w:val="003227C5"/>
    <w:rsid w:val="0032406B"/>
    <w:rsid w:val="00324082"/>
    <w:rsid w:val="003258DD"/>
    <w:rsid w:val="00325A75"/>
    <w:rsid w:val="003270C5"/>
    <w:rsid w:val="003271A4"/>
    <w:rsid w:val="00333600"/>
    <w:rsid w:val="00337919"/>
    <w:rsid w:val="00343178"/>
    <w:rsid w:val="00344039"/>
    <w:rsid w:val="003444BB"/>
    <w:rsid w:val="00344D22"/>
    <w:rsid w:val="0034601E"/>
    <w:rsid w:val="003461E0"/>
    <w:rsid w:val="00351A4F"/>
    <w:rsid w:val="00352075"/>
    <w:rsid w:val="003520BD"/>
    <w:rsid w:val="0035355C"/>
    <w:rsid w:val="00353CC5"/>
    <w:rsid w:val="00354FB3"/>
    <w:rsid w:val="00355BF5"/>
    <w:rsid w:val="003603AA"/>
    <w:rsid w:val="00361279"/>
    <w:rsid w:val="0036298C"/>
    <w:rsid w:val="00363032"/>
    <w:rsid w:val="00365540"/>
    <w:rsid w:val="00365EBE"/>
    <w:rsid w:val="0036691B"/>
    <w:rsid w:val="00370756"/>
    <w:rsid w:val="00371269"/>
    <w:rsid w:val="00372E8F"/>
    <w:rsid w:val="00375B88"/>
    <w:rsid w:val="00376099"/>
    <w:rsid w:val="0037672A"/>
    <w:rsid w:val="00376D1A"/>
    <w:rsid w:val="0038040C"/>
    <w:rsid w:val="00381064"/>
    <w:rsid w:val="003815C2"/>
    <w:rsid w:val="003816F1"/>
    <w:rsid w:val="00381E96"/>
    <w:rsid w:val="00390BB8"/>
    <w:rsid w:val="00394385"/>
    <w:rsid w:val="00394A6A"/>
    <w:rsid w:val="00397059"/>
    <w:rsid w:val="003A0999"/>
    <w:rsid w:val="003A133A"/>
    <w:rsid w:val="003A50AC"/>
    <w:rsid w:val="003A5623"/>
    <w:rsid w:val="003B01BE"/>
    <w:rsid w:val="003B6D98"/>
    <w:rsid w:val="003B719E"/>
    <w:rsid w:val="003C1FBA"/>
    <w:rsid w:val="003C351F"/>
    <w:rsid w:val="003C4028"/>
    <w:rsid w:val="003C46B1"/>
    <w:rsid w:val="003C7BF1"/>
    <w:rsid w:val="003D04D8"/>
    <w:rsid w:val="003D4B2B"/>
    <w:rsid w:val="003D6CD4"/>
    <w:rsid w:val="003D71A2"/>
    <w:rsid w:val="003D7DB8"/>
    <w:rsid w:val="003E3AA3"/>
    <w:rsid w:val="003E4EB6"/>
    <w:rsid w:val="003E581D"/>
    <w:rsid w:val="003E7A5E"/>
    <w:rsid w:val="003F029A"/>
    <w:rsid w:val="003F088A"/>
    <w:rsid w:val="003F0EFC"/>
    <w:rsid w:val="003F5C87"/>
    <w:rsid w:val="003F7149"/>
    <w:rsid w:val="003F7AB7"/>
    <w:rsid w:val="003F7ABB"/>
    <w:rsid w:val="004018AB"/>
    <w:rsid w:val="004021A0"/>
    <w:rsid w:val="0040285C"/>
    <w:rsid w:val="00404010"/>
    <w:rsid w:val="004057C7"/>
    <w:rsid w:val="00405F06"/>
    <w:rsid w:val="00407C9E"/>
    <w:rsid w:val="004111D0"/>
    <w:rsid w:val="00411B2E"/>
    <w:rsid w:val="00414C47"/>
    <w:rsid w:val="00422559"/>
    <w:rsid w:val="004228DB"/>
    <w:rsid w:val="00422F6B"/>
    <w:rsid w:val="004230C8"/>
    <w:rsid w:val="004250ED"/>
    <w:rsid w:val="0042560D"/>
    <w:rsid w:val="004256DA"/>
    <w:rsid w:val="0042587E"/>
    <w:rsid w:val="00427F9B"/>
    <w:rsid w:val="00432932"/>
    <w:rsid w:val="00434CAA"/>
    <w:rsid w:val="0043660C"/>
    <w:rsid w:val="00437A17"/>
    <w:rsid w:val="00441A4C"/>
    <w:rsid w:val="00441BA9"/>
    <w:rsid w:val="00441C52"/>
    <w:rsid w:val="00441E70"/>
    <w:rsid w:val="0044333E"/>
    <w:rsid w:val="00444BFC"/>
    <w:rsid w:val="004456C7"/>
    <w:rsid w:val="00453E45"/>
    <w:rsid w:val="00454C3F"/>
    <w:rsid w:val="004556A1"/>
    <w:rsid w:val="00455C09"/>
    <w:rsid w:val="00457D39"/>
    <w:rsid w:val="00461910"/>
    <w:rsid w:val="00463B02"/>
    <w:rsid w:val="00464F76"/>
    <w:rsid w:val="00466A1C"/>
    <w:rsid w:val="004676AB"/>
    <w:rsid w:val="00472ED8"/>
    <w:rsid w:val="0047528B"/>
    <w:rsid w:val="00477B9F"/>
    <w:rsid w:val="0048031A"/>
    <w:rsid w:val="004823E5"/>
    <w:rsid w:val="00483C08"/>
    <w:rsid w:val="004848EE"/>
    <w:rsid w:val="00487962"/>
    <w:rsid w:val="0049150D"/>
    <w:rsid w:val="0049172C"/>
    <w:rsid w:val="0049180D"/>
    <w:rsid w:val="00492E67"/>
    <w:rsid w:val="004939F5"/>
    <w:rsid w:val="00495B7D"/>
    <w:rsid w:val="004A112A"/>
    <w:rsid w:val="004A1295"/>
    <w:rsid w:val="004A33B4"/>
    <w:rsid w:val="004A3EE1"/>
    <w:rsid w:val="004A4693"/>
    <w:rsid w:val="004A533D"/>
    <w:rsid w:val="004A614D"/>
    <w:rsid w:val="004A6447"/>
    <w:rsid w:val="004A6C6F"/>
    <w:rsid w:val="004A7A8D"/>
    <w:rsid w:val="004B01E4"/>
    <w:rsid w:val="004B29AB"/>
    <w:rsid w:val="004B55A8"/>
    <w:rsid w:val="004B6EC6"/>
    <w:rsid w:val="004B7CC1"/>
    <w:rsid w:val="004B7DD9"/>
    <w:rsid w:val="004C0DFC"/>
    <w:rsid w:val="004C2D12"/>
    <w:rsid w:val="004C3E91"/>
    <w:rsid w:val="004C4D67"/>
    <w:rsid w:val="004C5144"/>
    <w:rsid w:val="004C66ED"/>
    <w:rsid w:val="004C7B7A"/>
    <w:rsid w:val="004D1EEE"/>
    <w:rsid w:val="004D2490"/>
    <w:rsid w:val="004D4D48"/>
    <w:rsid w:val="004D6732"/>
    <w:rsid w:val="004D75E3"/>
    <w:rsid w:val="004E1446"/>
    <w:rsid w:val="004E1B6F"/>
    <w:rsid w:val="004E1EC0"/>
    <w:rsid w:val="004E2D2E"/>
    <w:rsid w:val="004E315C"/>
    <w:rsid w:val="004E4806"/>
    <w:rsid w:val="004E58C8"/>
    <w:rsid w:val="004F08A0"/>
    <w:rsid w:val="004F0E1A"/>
    <w:rsid w:val="004F17AA"/>
    <w:rsid w:val="004F563E"/>
    <w:rsid w:val="004F616A"/>
    <w:rsid w:val="004F7BEE"/>
    <w:rsid w:val="004F7F56"/>
    <w:rsid w:val="00501F12"/>
    <w:rsid w:val="00504B3D"/>
    <w:rsid w:val="005059C3"/>
    <w:rsid w:val="00512284"/>
    <w:rsid w:val="00513DB8"/>
    <w:rsid w:val="005143C2"/>
    <w:rsid w:val="00515837"/>
    <w:rsid w:val="00526588"/>
    <w:rsid w:val="00527337"/>
    <w:rsid w:val="00527D03"/>
    <w:rsid w:val="00530C88"/>
    <w:rsid w:val="005329E4"/>
    <w:rsid w:val="00532D26"/>
    <w:rsid w:val="0053338C"/>
    <w:rsid w:val="0053449B"/>
    <w:rsid w:val="005379B1"/>
    <w:rsid w:val="005453F8"/>
    <w:rsid w:val="0054581B"/>
    <w:rsid w:val="00551768"/>
    <w:rsid w:val="00554CB8"/>
    <w:rsid w:val="0056062D"/>
    <w:rsid w:val="0056082E"/>
    <w:rsid w:val="00560DDC"/>
    <w:rsid w:val="00560F11"/>
    <w:rsid w:val="0056288A"/>
    <w:rsid w:val="00562D4E"/>
    <w:rsid w:val="00563B4A"/>
    <w:rsid w:val="00565BBC"/>
    <w:rsid w:val="00566617"/>
    <w:rsid w:val="00571C79"/>
    <w:rsid w:val="005739E1"/>
    <w:rsid w:val="005759BB"/>
    <w:rsid w:val="005770E5"/>
    <w:rsid w:val="00577DE6"/>
    <w:rsid w:val="00581CC2"/>
    <w:rsid w:val="00582411"/>
    <w:rsid w:val="00582A8E"/>
    <w:rsid w:val="00583B20"/>
    <w:rsid w:val="00585738"/>
    <w:rsid w:val="005858AD"/>
    <w:rsid w:val="00590BC1"/>
    <w:rsid w:val="0059152F"/>
    <w:rsid w:val="005921C3"/>
    <w:rsid w:val="00592581"/>
    <w:rsid w:val="0059374A"/>
    <w:rsid w:val="00594873"/>
    <w:rsid w:val="005952D1"/>
    <w:rsid w:val="005961CC"/>
    <w:rsid w:val="00596A28"/>
    <w:rsid w:val="005976F2"/>
    <w:rsid w:val="005A0BBC"/>
    <w:rsid w:val="005A17CD"/>
    <w:rsid w:val="005A1830"/>
    <w:rsid w:val="005A1BD3"/>
    <w:rsid w:val="005A1FA0"/>
    <w:rsid w:val="005A282F"/>
    <w:rsid w:val="005B0472"/>
    <w:rsid w:val="005B196A"/>
    <w:rsid w:val="005B1B39"/>
    <w:rsid w:val="005B29DF"/>
    <w:rsid w:val="005B4176"/>
    <w:rsid w:val="005B4D86"/>
    <w:rsid w:val="005B5F0D"/>
    <w:rsid w:val="005C0124"/>
    <w:rsid w:val="005C21F3"/>
    <w:rsid w:val="005C25EE"/>
    <w:rsid w:val="005C27DD"/>
    <w:rsid w:val="005C440C"/>
    <w:rsid w:val="005C592D"/>
    <w:rsid w:val="005C67A2"/>
    <w:rsid w:val="005C75D0"/>
    <w:rsid w:val="005C78F6"/>
    <w:rsid w:val="005D01D4"/>
    <w:rsid w:val="005D7087"/>
    <w:rsid w:val="005D7690"/>
    <w:rsid w:val="005D7B1C"/>
    <w:rsid w:val="005D7B6E"/>
    <w:rsid w:val="005E57A4"/>
    <w:rsid w:val="005E5F93"/>
    <w:rsid w:val="005E5FBD"/>
    <w:rsid w:val="005E6F6E"/>
    <w:rsid w:val="005E7563"/>
    <w:rsid w:val="005E7C68"/>
    <w:rsid w:val="005E7F8F"/>
    <w:rsid w:val="005F22C1"/>
    <w:rsid w:val="005F4332"/>
    <w:rsid w:val="005F4CF4"/>
    <w:rsid w:val="005F59EB"/>
    <w:rsid w:val="005F6091"/>
    <w:rsid w:val="005F7178"/>
    <w:rsid w:val="005F7FC1"/>
    <w:rsid w:val="00600F3F"/>
    <w:rsid w:val="00602779"/>
    <w:rsid w:val="006027A5"/>
    <w:rsid w:val="006035BB"/>
    <w:rsid w:val="00604828"/>
    <w:rsid w:val="00604C24"/>
    <w:rsid w:val="006053F5"/>
    <w:rsid w:val="00605750"/>
    <w:rsid w:val="006061B6"/>
    <w:rsid w:val="00606364"/>
    <w:rsid w:val="00607ABA"/>
    <w:rsid w:val="006101DF"/>
    <w:rsid w:val="00611244"/>
    <w:rsid w:val="00611299"/>
    <w:rsid w:val="00611813"/>
    <w:rsid w:val="0061246F"/>
    <w:rsid w:val="006128F8"/>
    <w:rsid w:val="00614CF2"/>
    <w:rsid w:val="00620159"/>
    <w:rsid w:val="00620403"/>
    <w:rsid w:val="0062044B"/>
    <w:rsid w:val="006220D9"/>
    <w:rsid w:val="006220EE"/>
    <w:rsid w:val="006223E0"/>
    <w:rsid w:val="00623434"/>
    <w:rsid w:val="00623C92"/>
    <w:rsid w:val="00625D5F"/>
    <w:rsid w:val="006264E9"/>
    <w:rsid w:val="006265B6"/>
    <w:rsid w:val="00627C3E"/>
    <w:rsid w:val="00633F6F"/>
    <w:rsid w:val="00634859"/>
    <w:rsid w:val="00636007"/>
    <w:rsid w:val="00637646"/>
    <w:rsid w:val="00641DBF"/>
    <w:rsid w:val="006427F9"/>
    <w:rsid w:val="00642E62"/>
    <w:rsid w:val="006433DF"/>
    <w:rsid w:val="00643456"/>
    <w:rsid w:val="006511E3"/>
    <w:rsid w:val="00651644"/>
    <w:rsid w:val="006536BA"/>
    <w:rsid w:val="00653EDD"/>
    <w:rsid w:val="0065473C"/>
    <w:rsid w:val="00655CF2"/>
    <w:rsid w:val="00657277"/>
    <w:rsid w:val="00662702"/>
    <w:rsid w:val="006629EE"/>
    <w:rsid w:val="00664D9A"/>
    <w:rsid w:val="0067135A"/>
    <w:rsid w:val="00672B9F"/>
    <w:rsid w:val="00674222"/>
    <w:rsid w:val="006756F2"/>
    <w:rsid w:val="00675ACD"/>
    <w:rsid w:val="00685533"/>
    <w:rsid w:val="00685C1C"/>
    <w:rsid w:val="00690F2D"/>
    <w:rsid w:val="006928B2"/>
    <w:rsid w:val="00696291"/>
    <w:rsid w:val="00697D14"/>
    <w:rsid w:val="006A0C5B"/>
    <w:rsid w:val="006A0E64"/>
    <w:rsid w:val="006A155B"/>
    <w:rsid w:val="006A1EEF"/>
    <w:rsid w:val="006A2930"/>
    <w:rsid w:val="006A3538"/>
    <w:rsid w:val="006A3ABE"/>
    <w:rsid w:val="006A6621"/>
    <w:rsid w:val="006A6B57"/>
    <w:rsid w:val="006A7C2D"/>
    <w:rsid w:val="006B0C38"/>
    <w:rsid w:val="006B1C4D"/>
    <w:rsid w:val="006B2C0D"/>
    <w:rsid w:val="006B2FEA"/>
    <w:rsid w:val="006B3AD2"/>
    <w:rsid w:val="006B3F25"/>
    <w:rsid w:val="006B63A6"/>
    <w:rsid w:val="006C6390"/>
    <w:rsid w:val="006D125A"/>
    <w:rsid w:val="006D283D"/>
    <w:rsid w:val="006D382B"/>
    <w:rsid w:val="006D42A9"/>
    <w:rsid w:val="006D452E"/>
    <w:rsid w:val="006D510E"/>
    <w:rsid w:val="006D59F2"/>
    <w:rsid w:val="006D7BDE"/>
    <w:rsid w:val="006E09F2"/>
    <w:rsid w:val="006E14E9"/>
    <w:rsid w:val="006E1969"/>
    <w:rsid w:val="006E1A4C"/>
    <w:rsid w:val="006E4049"/>
    <w:rsid w:val="006E4966"/>
    <w:rsid w:val="006E58BE"/>
    <w:rsid w:val="006F1094"/>
    <w:rsid w:val="006F7609"/>
    <w:rsid w:val="00700F4C"/>
    <w:rsid w:val="00702464"/>
    <w:rsid w:val="007050EC"/>
    <w:rsid w:val="00705496"/>
    <w:rsid w:val="00713143"/>
    <w:rsid w:val="00715786"/>
    <w:rsid w:val="00717129"/>
    <w:rsid w:val="007178A7"/>
    <w:rsid w:val="0072260A"/>
    <w:rsid w:val="00722D8C"/>
    <w:rsid w:val="00723094"/>
    <w:rsid w:val="007236BC"/>
    <w:rsid w:val="00725928"/>
    <w:rsid w:val="00726517"/>
    <w:rsid w:val="00731008"/>
    <w:rsid w:val="00731296"/>
    <w:rsid w:val="00731D6C"/>
    <w:rsid w:val="007325D3"/>
    <w:rsid w:val="00735DC0"/>
    <w:rsid w:val="0073694D"/>
    <w:rsid w:val="00736DB6"/>
    <w:rsid w:val="00743619"/>
    <w:rsid w:val="007451CC"/>
    <w:rsid w:val="007472A3"/>
    <w:rsid w:val="00750BED"/>
    <w:rsid w:val="00753FC8"/>
    <w:rsid w:val="007572E4"/>
    <w:rsid w:val="007579BD"/>
    <w:rsid w:val="00760159"/>
    <w:rsid w:val="007602B3"/>
    <w:rsid w:val="00764AE2"/>
    <w:rsid w:val="007651D0"/>
    <w:rsid w:val="0076530A"/>
    <w:rsid w:val="00766BBA"/>
    <w:rsid w:val="00771EEB"/>
    <w:rsid w:val="00773F91"/>
    <w:rsid w:val="00775F91"/>
    <w:rsid w:val="00777EDD"/>
    <w:rsid w:val="00780A0B"/>
    <w:rsid w:val="00783DAE"/>
    <w:rsid w:val="007843CA"/>
    <w:rsid w:val="007855A6"/>
    <w:rsid w:val="00785BF6"/>
    <w:rsid w:val="00786B06"/>
    <w:rsid w:val="00787194"/>
    <w:rsid w:val="00793F3A"/>
    <w:rsid w:val="00794D69"/>
    <w:rsid w:val="00795C34"/>
    <w:rsid w:val="00797987"/>
    <w:rsid w:val="007A1435"/>
    <w:rsid w:val="007A16F9"/>
    <w:rsid w:val="007A2C7B"/>
    <w:rsid w:val="007A554A"/>
    <w:rsid w:val="007A7578"/>
    <w:rsid w:val="007B1613"/>
    <w:rsid w:val="007B18E5"/>
    <w:rsid w:val="007B1E94"/>
    <w:rsid w:val="007B42C9"/>
    <w:rsid w:val="007B7D49"/>
    <w:rsid w:val="007C1714"/>
    <w:rsid w:val="007C6F19"/>
    <w:rsid w:val="007D080B"/>
    <w:rsid w:val="007D1A06"/>
    <w:rsid w:val="007D3301"/>
    <w:rsid w:val="007D3C3C"/>
    <w:rsid w:val="007D51BD"/>
    <w:rsid w:val="007D5942"/>
    <w:rsid w:val="007E1401"/>
    <w:rsid w:val="007E23A5"/>
    <w:rsid w:val="007E3BA5"/>
    <w:rsid w:val="007E52A8"/>
    <w:rsid w:val="007E6997"/>
    <w:rsid w:val="007F0C38"/>
    <w:rsid w:val="007F3E5B"/>
    <w:rsid w:val="007F44A5"/>
    <w:rsid w:val="007F4B6F"/>
    <w:rsid w:val="007F5288"/>
    <w:rsid w:val="007F588F"/>
    <w:rsid w:val="007F6002"/>
    <w:rsid w:val="007F62AB"/>
    <w:rsid w:val="007F65F4"/>
    <w:rsid w:val="007F7860"/>
    <w:rsid w:val="00801279"/>
    <w:rsid w:val="00801CD8"/>
    <w:rsid w:val="0080232F"/>
    <w:rsid w:val="00803D95"/>
    <w:rsid w:val="00804C01"/>
    <w:rsid w:val="008069D7"/>
    <w:rsid w:val="00807601"/>
    <w:rsid w:val="00810782"/>
    <w:rsid w:val="00810BBD"/>
    <w:rsid w:val="00811208"/>
    <w:rsid w:val="0081199D"/>
    <w:rsid w:val="00814B24"/>
    <w:rsid w:val="00820A0A"/>
    <w:rsid w:val="00822632"/>
    <w:rsid w:val="00823468"/>
    <w:rsid w:val="00823ED2"/>
    <w:rsid w:val="00825AC2"/>
    <w:rsid w:val="00825CCC"/>
    <w:rsid w:val="008265E2"/>
    <w:rsid w:val="008267CD"/>
    <w:rsid w:val="00826E7A"/>
    <w:rsid w:val="008276A7"/>
    <w:rsid w:val="00830B3B"/>
    <w:rsid w:val="00830DCB"/>
    <w:rsid w:val="008312F7"/>
    <w:rsid w:val="008336A7"/>
    <w:rsid w:val="00834C97"/>
    <w:rsid w:val="008351EF"/>
    <w:rsid w:val="00835586"/>
    <w:rsid w:val="008355F9"/>
    <w:rsid w:val="0083698C"/>
    <w:rsid w:val="00836A21"/>
    <w:rsid w:val="00837087"/>
    <w:rsid w:val="00837A32"/>
    <w:rsid w:val="00840320"/>
    <w:rsid w:val="00846271"/>
    <w:rsid w:val="00846E4A"/>
    <w:rsid w:val="00853387"/>
    <w:rsid w:val="00853734"/>
    <w:rsid w:val="008569CA"/>
    <w:rsid w:val="00861A93"/>
    <w:rsid w:val="0086308E"/>
    <w:rsid w:val="00864BA0"/>
    <w:rsid w:val="0086577A"/>
    <w:rsid w:val="008678E6"/>
    <w:rsid w:val="008712B0"/>
    <w:rsid w:val="00871482"/>
    <w:rsid w:val="00871E43"/>
    <w:rsid w:val="00872EDA"/>
    <w:rsid w:val="00872FC7"/>
    <w:rsid w:val="008736A7"/>
    <w:rsid w:val="0087651D"/>
    <w:rsid w:val="008774CF"/>
    <w:rsid w:val="0088248B"/>
    <w:rsid w:val="00883B68"/>
    <w:rsid w:val="00885E03"/>
    <w:rsid w:val="008864DA"/>
    <w:rsid w:val="008876AA"/>
    <w:rsid w:val="00890002"/>
    <w:rsid w:val="00891919"/>
    <w:rsid w:val="008919A4"/>
    <w:rsid w:val="00891B81"/>
    <w:rsid w:val="00892242"/>
    <w:rsid w:val="0089232E"/>
    <w:rsid w:val="008939B7"/>
    <w:rsid w:val="0089467C"/>
    <w:rsid w:val="00894D90"/>
    <w:rsid w:val="008957F6"/>
    <w:rsid w:val="0089632C"/>
    <w:rsid w:val="00897011"/>
    <w:rsid w:val="008A07C1"/>
    <w:rsid w:val="008A08CC"/>
    <w:rsid w:val="008A12A3"/>
    <w:rsid w:val="008A3345"/>
    <w:rsid w:val="008A3E5C"/>
    <w:rsid w:val="008A402C"/>
    <w:rsid w:val="008A4A0A"/>
    <w:rsid w:val="008A4E2A"/>
    <w:rsid w:val="008A57DD"/>
    <w:rsid w:val="008A6B6B"/>
    <w:rsid w:val="008A7BBF"/>
    <w:rsid w:val="008B0540"/>
    <w:rsid w:val="008B1BE1"/>
    <w:rsid w:val="008B2A11"/>
    <w:rsid w:val="008B3A5C"/>
    <w:rsid w:val="008B4F61"/>
    <w:rsid w:val="008B66C5"/>
    <w:rsid w:val="008B670E"/>
    <w:rsid w:val="008B7092"/>
    <w:rsid w:val="008C2215"/>
    <w:rsid w:val="008C27D9"/>
    <w:rsid w:val="008C292F"/>
    <w:rsid w:val="008C2985"/>
    <w:rsid w:val="008C387E"/>
    <w:rsid w:val="008C4391"/>
    <w:rsid w:val="008C4699"/>
    <w:rsid w:val="008C4EA5"/>
    <w:rsid w:val="008C5CB6"/>
    <w:rsid w:val="008C5E31"/>
    <w:rsid w:val="008C6149"/>
    <w:rsid w:val="008C72D7"/>
    <w:rsid w:val="008C7C4E"/>
    <w:rsid w:val="008C7F4F"/>
    <w:rsid w:val="008D00F3"/>
    <w:rsid w:val="008D01A9"/>
    <w:rsid w:val="008D066E"/>
    <w:rsid w:val="008D1D5C"/>
    <w:rsid w:val="008D285A"/>
    <w:rsid w:val="008D3E82"/>
    <w:rsid w:val="008D3E88"/>
    <w:rsid w:val="008D60B4"/>
    <w:rsid w:val="008D7BCB"/>
    <w:rsid w:val="008E755B"/>
    <w:rsid w:val="008F0373"/>
    <w:rsid w:val="008F31B2"/>
    <w:rsid w:val="008F43DF"/>
    <w:rsid w:val="008F4676"/>
    <w:rsid w:val="008F5A29"/>
    <w:rsid w:val="008F606F"/>
    <w:rsid w:val="008F7822"/>
    <w:rsid w:val="008F78F2"/>
    <w:rsid w:val="009034F8"/>
    <w:rsid w:val="00905A6D"/>
    <w:rsid w:val="0090607F"/>
    <w:rsid w:val="0091053A"/>
    <w:rsid w:val="0091208A"/>
    <w:rsid w:val="00912E8A"/>
    <w:rsid w:val="00913FE8"/>
    <w:rsid w:val="00914674"/>
    <w:rsid w:val="00914F2F"/>
    <w:rsid w:val="009151D4"/>
    <w:rsid w:val="0092071F"/>
    <w:rsid w:val="00920C50"/>
    <w:rsid w:val="00921108"/>
    <w:rsid w:val="0092292F"/>
    <w:rsid w:val="009276E7"/>
    <w:rsid w:val="00930028"/>
    <w:rsid w:val="00930C39"/>
    <w:rsid w:val="009320A8"/>
    <w:rsid w:val="00932628"/>
    <w:rsid w:val="009333FC"/>
    <w:rsid w:val="0093430B"/>
    <w:rsid w:val="00934992"/>
    <w:rsid w:val="0093766D"/>
    <w:rsid w:val="00937DFB"/>
    <w:rsid w:val="00944B39"/>
    <w:rsid w:val="00947124"/>
    <w:rsid w:val="00950A58"/>
    <w:rsid w:val="00950A76"/>
    <w:rsid w:val="009541A0"/>
    <w:rsid w:val="00954705"/>
    <w:rsid w:val="00955CBA"/>
    <w:rsid w:val="0095758F"/>
    <w:rsid w:val="00960936"/>
    <w:rsid w:val="0096093A"/>
    <w:rsid w:val="00960ADD"/>
    <w:rsid w:val="00962DD6"/>
    <w:rsid w:val="00965832"/>
    <w:rsid w:val="00965CDE"/>
    <w:rsid w:val="00967089"/>
    <w:rsid w:val="00972145"/>
    <w:rsid w:val="009745F1"/>
    <w:rsid w:val="00975A85"/>
    <w:rsid w:val="00982BD7"/>
    <w:rsid w:val="00983E0F"/>
    <w:rsid w:val="00986971"/>
    <w:rsid w:val="00986C0F"/>
    <w:rsid w:val="00987AB5"/>
    <w:rsid w:val="009902C3"/>
    <w:rsid w:val="00992ACA"/>
    <w:rsid w:val="00992FAC"/>
    <w:rsid w:val="00993395"/>
    <w:rsid w:val="0099341F"/>
    <w:rsid w:val="00993744"/>
    <w:rsid w:val="009959D0"/>
    <w:rsid w:val="009959F0"/>
    <w:rsid w:val="0099616B"/>
    <w:rsid w:val="0099776B"/>
    <w:rsid w:val="009978D3"/>
    <w:rsid w:val="009A1DF6"/>
    <w:rsid w:val="009A30C4"/>
    <w:rsid w:val="009A531B"/>
    <w:rsid w:val="009A7006"/>
    <w:rsid w:val="009B2FD1"/>
    <w:rsid w:val="009B37BC"/>
    <w:rsid w:val="009B3C7E"/>
    <w:rsid w:val="009B5B1D"/>
    <w:rsid w:val="009B65CF"/>
    <w:rsid w:val="009C044A"/>
    <w:rsid w:val="009C1F47"/>
    <w:rsid w:val="009C6818"/>
    <w:rsid w:val="009C74F3"/>
    <w:rsid w:val="009D0FCB"/>
    <w:rsid w:val="009D1501"/>
    <w:rsid w:val="009D273E"/>
    <w:rsid w:val="009D31B2"/>
    <w:rsid w:val="009D3D8D"/>
    <w:rsid w:val="009D55F2"/>
    <w:rsid w:val="009D7B98"/>
    <w:rsid w:val="009E2DFD"/>
    <w:rsid w:val="009E2EEC"/>
    <w:rsid w:val="009E2F0A"/>
    <w:rsid w:val="009E5E59"/>
    <w:rsid w:val="009F18D6"/>
    <w:rsid w:val="009F287C"/>
    <w:rsid w:val="009F3DD1"/>
    <w:rsid w:val="009F4EAD"/>
    <w:rsid w:val="009F6D89"/>
    <w:rsid w:val="009F719B"/>
    <w:rsid w:val="00A01A27"/>
    <w:rsid w:val="00A01B5B"/>
    <w:rsid w:val="00A01C48"/>
    <w:rsid w:val="00A03B30"/>
    <w:rsid w:val="00A04566"/>
    <w:rsid w:val="00A04D27"/>
    <w:rsid w:val="00A10B37"/>
    <w:rsid w:val="00A10DFB"/>
    <w:rsid w:val="00A110B7"/>
    <w:rsid w:val="00A11B19"/>
    <w:rsid w:val="00A12DC4"/>
    <w:rsid w:val="00A142D9"/>
    <w:rsid w:val="00A2076B"/>
    <w:rsid w:val="00A21F37"/>
    <w:rsid w:val="00A22356"/>
    <w:rsid w:val="00A22D2F"/>
    <w:rsid w:val="00A2529E"/>
    <w:rsid w:val="00A3170F"/>
    <w:rsid w:val="00A31BE6"/>
    <w:rsid w:val="00A36068"/>
    <w:rsid w:val="00A37010"/>
    <w:rsid w:val="00A37FF9"/>
    <w:rsid w:val="00A416A5"/>
    <w:rsid w:val="00A44A57"/>
    <w:rsid w:val="00A45156"/>
    <w:rsid w:val="00A47765"/>
    <w:rsid w:val="00A5095F"/>
    <w:rsid w:val="00A51753"/>
    <w:rsid w:val="00A51C64"/>
    <w:rsid w:val="00A526A2"/>
    <w:rsid w:val="00A52710"/>
    <w:rsid w:val="00A53359"/>
    <w:rsid w:val="00A5375A"/>
    <w:rsid w:val="00A54B15"/>
    <w:rsid w:val="00A55337"/>
    <w:rsid w:val="00A55C95"/>
    <w:rsid w:val="00A56620"/>
    <w:rsid w:val="00A56872"/>
    <w:rsid w:val="00A56E0F"/>
    <w:rsid w:val="00A56F5F"/>
    <w:rsid w:val="00A6133B"/>
    <w:rsid w:val="00A61870"/>
    <w:rsid w:val="00A65DFB"/>
    <w:rsid w:val="00A700F6"/>
    <w:rsid w:val="00A70102"/>
    <w:rsid w:val="00A712B8"/>
    <w:rsid w:val="00A720D1"/>
    <w:rsid w:val="00A75DF2"/>
    <w:rsid w:val="00A76824"/>
    <w:rsid w:val="00A7783B"/>
    <w:rsid w:val="00A77C73"/>
    <w:rsid w:val="00A8083A"/>
    <w:rsid w:val="00A80A17"/>
    <w:rsid w:val="00A8175C"/>
    <w:rsid w:val="00A826D6"/>
    <w:rsid w:val="00A83259"/>
    <w:rsid w:val="00A834EC"/>
    <w:rsid w:val="00A8389B"/>
    <w:rsid w:val="00A83997"/>
    <w:rsid w:val="00A83AA3"/>
    <w:rsid w:val="00A83E96"/>
    <w:rsid w:val="00A840C3"/>
    <w:rsid w:val="00A900C0"/>
    <w:rsid w:val="00A9428E"/>
    <w:rsid w:val="00A96D30"/>
    <w:rsid w:val="00A972AF"/>
    <w:rsid w:val="00A97347"/>
    <w:rsid w:val="00AA035E"/>
    <w:rsid w:val="00AA4659"/>
    <w:rsid w:val="00AA5045"/>
    <w:rsid w:val="00AA6A2D"/>
    <w:rsid w:val="00AA7383"/>
    <w:rsid w:val="00AB0957"/>
    <w:rsid w:val="00AB1070"/>
    <w:rsid w:val="00AB171C"/>
    <w:rsid w:val="00AB2789"/>
    <w:rsid w:val="00AB30CD"/>
    <w:rsid w:val="00AB3CDE"/>
    <w:rsid w:val="00AB6512"/>
    <w:rsid w:val="00AB6FF3"/>
    <w:rsid w:val="00AB7B32"/>
    <w:rsid w:val="00AB7F6A"/>
    <w:rsid w:val="00AC3413"/>
    <w:rsid w:val="00AC37C5"/>
    <w:rsid w:val="00AC6E9C"/>
    <w:rsid w:val="00AC7431"/>
    <w:rsid w:val="00AC7C3D"/>
    <w:rsid w:val="00AC7E88"/>
    <w:rsid w:val="00AD0EF6"/>
    <w:rsid w:val="00AD228A"/>
    <w:rsid w:val="00AD2863"/>
    <w:rsid w:val="00AD3A54"/>
    <w:rsid w:val="00AE0827"/>
    <w:rsid w:val="00AE08A1"/>
    <w:rsid w:val="00AE237F"/>
    <w:rsid w:val="00AE2E54"/>
    <w:rsid w:val="00AE50E7"/>
    <w:rsid w:val="00AE6D6D"/>
    <w:rsid w:val="00AE6EF1"/>
    <w:rsid w:val="00AF1A59"/>
    <w:rsid w:val="00AF20C4"/>
    <w:rsid w:val="00AF2273"/>
    <w:rsid w:val="00AF2C19"/>
    <w:rsid w:val="00AF39C5"/>
    <w:rsid w:val="00AF69FC"/>
    <w:rsid w:val="00AF7613"/>
    <w:rsid w:val="00B00D49"/>
    <w:rsid w:val="00B036FA"/>
    <w:rsid w:val="00B05655"/>
    <w:rsid w:val="00B07AFB"/>
    <w:rsid w:val="00B07C6B"/>
    <w:rsid w:val="00B130E9"/>
    <w:rsid w:val="00B14CB4"/>
    <w:rsid w:val="00B150E4"/>
    <w:rsid w:val="00B1681B"/>
    <w:rsid w:val="00B27021"/>
    <w:rsid w:val="00B30CE7"/>
    <w:rsid w:val="00B329B0"/>
    <w:rsid w:val="00B32D59"/>
    <w:rsid w:val="00B3317C"/>
    <w:rsid w:val="00B333B7"/>
    <w:rsid w:val="00B344A4"/>
    <w:rsid w:val="00B34561"/>
    <w:rsid w:val="00B369FC"/>
    <w:rsid w:val="00B37488"/>
    <w:rsid w:val="00B410FE"/>
    <w:rsid w:val="00B41346"/>
    <w:rsid w:val="00B43CBC"/>
    <w:rsid w:val="00B44EC3"/>
    <w:rsid w:val="00B45ACF"/>
    <w:rsid w:val="00B46CFE"/>
    <w:rsid w:val="00B47D3C"/>
    <w:rsid w:val="00B51E1F"/>
    <w:rsid w:val="00B54440"/>
    <w:rsid w:val="00B54DD8"/>
    <w:rsid w:val="00B5569A"/>
    <w:rsid w:val="00B557FE"/>
    <w:rsid w:val="00B562F2"/>
    <w:rsid w:val="00B61A59"/>
    <w:rsid w:val="00B61BF7"/>
    <w:rsid w:val="00B6329A"/>
    <w:rsid w:val="00B67BD3"/>
    <w:rsid w:val="00B70A02"/>
    <w:rsid w:val="00B710BD"/>
    <w:rsid w:val="00B73269"/>
    <w:rsid w:val="00B73C3B"/>
    <w:rsid w:val="00B74126"/>
    <w:rsid w:val="00B75D46"/>
    <w:rsid w:val="00B766BC"/>
    <w:rsid w:val="00B8089F"/>
    <w:rsid w:val="00B8123B"/>
    <w:rsid w:val="00B82553"/>
    <w:rsid w:val="00B848A3"/>
    <w:rsid w:val="00B84B93"/>
    <w:rsid w:val="00B86C26"/>
    <w:rsid w:val="00B87A4F"/>
    <w:rsid w:val="00B908B7"/>
    <w:rsid w:val="00B92F04"/>
    <w:rsid w:val="00B940BC"/>
    <w:rsid w:val="00B96EB3"/>
    <w:rsid w:val="00BA08D7"/>
    <w:rsid w:val="00BA1640"/>
    <w:rsid w:val="00BA2868"/>
    <w:rsid w:val="00BA61EF"/>
    <w:rsid w:val="00BA744F"/>
    <w:rsid w:val="00BB0188"/>
    <w:rsid w:val="00BB0BC9"/>
    <w:rsid w:val="00BB1446"/>
    <w:rsid w:val="00BB6EE8"/>
    <w:rsid w:val="00BC1943"/>
    <w:rsid w:val="00BC3603"/>
    <w:rsid w:val="00BC4A61"/>
    <w:rsid w:val="00BC4B0C"/>
    <w:rsid w:val="00BC57E8"/>
    <w:rsid w:val="00BC5F03"/>
    <w:rsid w:val="00BD0DE8"/>
    <w:rsid w:val="00BD4925"/>
    <w:rsid w:val="00BD4F90"/>
    <w:rsid w:val="00BD5433"/>
    <w:rsid w:val="00BD6BDF"/>
    <w:rsid w:val="00BD756B"/>
    <w:rsid w:val="00BE003B"/>
    <w:rsid w:val="00BE0286"/>
    <w:rsid w:val="00BE12D5"/>
    <w:rsid w:val="00BE174D"/>
    <w:rsid w:val="00BF2AE0"/>
    <w:rsid w:val="00BF3A97"/>
    <w:rsid w:val="00BF3EB5"/>
    <w:rsid w:val="00BF455E"/>
    <w:rsid w:val="00BF56C6"/>
    <w:rsid w:val="00BF7373"/>
    <w:rsid w:val="00C00085"/>
    <w:rsid w:val="00C0199C"/>
    <w:rsid w:val="00C02183"/>
    <w:rsid w:val="00C0625E"/>
    <w:rsid w:val="00C0740D"/>
    <w:rsid w:val="00C07651"/>
    <w:rsid w:val="00C07E5A"/>
    <w:rsid w:val="00C13567"/>
    <w:rsid w:val="00C147AF"/>
    <w:rsid w:val="00C20330"/>
    <w:rsid w:val="00C24D4F"/>
    <w:rsid w:val="00C263E7"/>
    <w:rsid w:val="00C26527"/>
    <w:rsid w:val="00C30B4C"/>
    <w:rsid w:val="00C32984"/>
    <w:rsid w:val="00C33627"/>
    <w:rsid w:val="00C349E0"/>
    <w:rsid w:val="00C3518D"/>
    <w:rsid w:val="00C37E84"/>
    <w:rsid w:val="00C42FB5"/>
    <w:rsid w:val="00C4576B"/>
    <w:rsid w:val="00C460ED"/>
    <w:rsid w:val="00C46179"/>
    <w:rsid w:val="00C465E4"/>
    <w:rsid w:val="00C500FB"/>
    <w:rsid w:val="00C50606"/>
    <w:rsid w:val="00C51F55"/>
    <w:rsid w:val="00C521C1"/>
    <w:rsid w:val="00C52961"/>
    <w:rsid w:val="00C53DB1"/>
    <w:rsid w:val="00C56DEF"/>
    <w:rsid w:val="00C572D6"/>
    <w:rsid w:val="00C57CE6"/>
    <w:rsid w:val="00C57E5E"/>
    <w:rsid w:val="00C60E9F"/>
    <w:rsid w:val="00C615D6"/>
    <w:rsid w:val="00C6166A"/>
    <w:rsid w:val="00C61FCF"/>
    <w:rsid w:val="00C62608"/>
    <w:rsid w:val="00C62677"/>
    <w:rsid w:val="00C62BF8"/>
    <w:rsid w:val="00C631B9"/>
    <w:rsid w:val="00C66576"/>
    <w:rsid w:val="00C66F19"/>
    <w:rsid w:val="00C67971"/>
    <w:rsid w:val="00C70BB2"/>
    <w:rsid w:val="00C71111"/>
    <w:rsid w:val="00C74914"/>
    <w:rsid w:val="00C74CC3"/>
    <w:rsid w:val="00C75103"/>
    <w:rsid w:val="00C75D08"/>
    <w:rsid w:val="00C77158"/>
    <w:rsid w:val="00C80FC1"/>
    <w:rsid w:val="00C823D2"/>
    <w:rsid w:val="00C84099"/>
    <w:rsid w:val="00C8509D"/>
    <w:rsid w:val="00C874F6"/>
    <w:rsid w:val="00C90187"/>
    <w:rsid w:val="00C924F6"/>
    <w:rsid w:val="00C9346E"/>
    <w:rsid w:val="00CA059B"/>
    <w:rsid w:val="00CA0DAF"/>
    <w:rsid w:val="00CA112A"/>
    <w:rsid w:val="00CA172B"/>
    <w:rsid w:val="00CA2F03"/>
    <w:rsid w:val="00CA3AB7"/>
    <w:rsid w:val="00CA567A"/>
    <w:rsid w:val="00CA582D"/>
    <w:rsid w:val="00CB48EE"/>
    <w:rsid w:val="00CB59E7"/>
    <w:rsid w:val="00CC118C"/>
    <w:rsid w:val="00CC196C"/>
    <w:rsid w:val="00CC1A9C"/>
    <w:rsid w:val="00CC1F0D"/>
    <w:rsid w:val="00CC5CD1"/>
    <w:rsid w:val="00CD3D27"/>
    <w:rsid w:val="00CD4938"/>
    <w:rsid w:val="00CD4F6B"/>
    <w:rsid w:val="00CD59AE"/>
    <w:rsid w:val="00CD5D9A"/>
    <w:rsid w:val="00CD7525"/>
    <w:rsid w:val="00CD7660"/>
    <w:rsid w:val="00CD7D4E"/>
    <w:rsid w:val="00CE04A0"/>
    <w:rsid w:val="00CE1B6D"/>
    <w:rsid w:val="00CE2283"/>
    <w:rsid w:val="00CE34D9"/>
    <w:rsid w:val="00CE6E82"/>
    <w:rsid w:val="00CF6BE2"/>
    <w:rsid w:val="00CF79E6"/>
    <w:rsid w:val="00D0193E"/>
    <w:rsid w:val="00D024C7"/>
    <w:rsid w:val="00D0380C"/>
    <w:rsid w:val="00D047FA"/>
    <w:rsid w:val="00D0604C"/>
    <w:rsid w:val="00D13066"/>
    <w:rsid w:val="00D137D0"/>
    <w:rsid w:val="00D14B2F"/>
    <w:rsid w:val="00D15A4C"/>
    <w:rsid w:val="00D21BFE"/>
    <w:rsid w:val="00D220B0"/>
    <w:rsid w:val="00D235D7"/>
    <w:rsid w:val="00D25C77"/>
    <w:rsid w:val="00D30E5D"/>
    <w:rsid w:val="00D33799"/>
    <w:rsid w:val="00D34FDF"/>
    <w:rsid w:val="00D3688B"/>
    <w:rsid w:val="00D37300"/>
    <w:rsid w:val="00D4043B"/>
    <w:rsid w:val="00D41DB9"/>
    <w:rsid w:val="00D434ED"/>
    <w:rsid w:val="00D448DE"/>
    <w:rsid w:val="00D44AAA"/>
    <w:rsid w:val="00D45B3B"/>
    <w:rsid w:val="00D46A5A"/>
    <w:rsid w:val="00D46F30"/>
    <w:rsid w:val="00D47B67"/>
    <w:rsid w:val="00D500BE"/>
    <w:rsid w:val="00D508A6"/>
    <w:rsid w:val="00D50A43"/>
    <w:rsid w:val="00D52758"/>
    <w:rsid w:val="00D52E82"/>
    <w:rsid w:val="00D55154"/>
    <w:rsid w:val="00D55941"/>
    <w:rsid w:val="00D55B23"/>
    <w:rsid w:val="00D56783"/>
    <w:rsid w:val="00D57DBC"/>
    <w:rsid w:val="00D61256"/>
    <w:rsid w:val="00D6144D"/>
    <w:rsid w:val="00D62270"/>
    <w:rsid w:val="00D62A68"/>
    <w:rsid w:val="00D64A89"/>
    <w:rsid w:val="00D656A4"/>
    <w:rsid w:val="00D662F6"/>
    <w:rsid w:val="00D67008"/>
    <w:rsid w:val="00D670DF"/>
    <w:rsid w:val="00D67C22"/>
    <w:rsid w:val="00D70D20"/>
    <w:rsid w:val="00D72C79"/>
    <w:rsid w:val="00D7336F"/>
    <w:rsid w:val="00D7376D"/>
    <w:rsid w:val="00D770E9"/>
    <w:rsid w:val="00D804BA"/>
    <w:rsid w:val="00D8093A"/>
    <w:rsid w:val="00D81902"/>
    <w:rsid w:val="00D8433F"/>
    <w:rsid w:val="00D84A30"/>
    <w:rsid w:val="00D84BA7"/>
    <w:rsid w:val="00D86F81"/>
    <w:rsid w:val="00D90309"/>
    <w:rsid w:val="00D90F72"/>
    <w:rsid w:val="00D9145D"/>
    <w:rsid w:val="00D92B9F"/>
    <w:rsid w:val="00DA0160"/>
    <w:rsid w:val="00DA35AC"/>
    <w:rsid w:val="00DA5909"/>
    <w:rsid w:val="00DB1BE9"/>
    <w:rsid w:val="00DB29AE"/>
    <w:rsid w:val="00DB2DCB"/>
    <w:rsid w:val="00DB3CC2"/>
    <w:rsid w:val="00DB4193"/>
    <w:rsid w:val="00DB4412"/>
    <w:rsid w:val="00DB4413"/>
    <w:rsid w:val="00DB4FC6"/>
    <w:rsid w:val="00DB61A4"/>
    <w:rsid w:val="00DB6699"/>
    <w:rsid w:val="00DB69CA"/>
    <w:rsid w:val="00DC0D5B"/>
    <w:rsid w:val="00DC1F3E"/>
    <w:rsid w:val="00DC4BBE"/>
    <w:rsid w:val="00DC6A91"/>
    <w:rsid w:val="00DC7059"/>
    <w:rsid w:val="00DC7266"/>
    <w:rsid w:val="00DD2F33"/>
    <w:rsid w:val="00DD575A"/>
    <w:rsid w:val="00DD687C"/>
    <w:rsid w:val="00DD6B09"/>
    <w:rsid w:val="00DD73B5"/>
    <w:rsid w:val="00DE0D63"/>
    <w:rsid w:val="00DE2A74"/>
    <w:rsid w:val="00DE4213"/>
    <w:rsid w:val="00DE4DDF"/>
    <w:rsid w:val="00DF0E46"/>
    <w:rsid w:val="00DF1059"/>
    <w:rsid w:val="00DF2C3C"/>
    <w:rsid w:val="00DF3181"/>
    <w:rsid w:val="00DF345D"/>
    <w:rsid w:val="00DF5AD1"/>
    <w:rsid w:val="00DF7B55"/>
    <w:rsid w:val="00E01D49"/>
    <w:rsid w:val="00E04A4F"/>
    <w:rsid w:val="00E04FB5"/>
    <w:rsid w:val="00E06268"/>
    <w:rsid w:val="00E068CE"/>
    <w:rsid w:val="00E1016C"/>
    <w:rsid w:val="00E1033A"/>
    <w:rsid w:val="00E13060"/>
    <w:rsid w:val="00E15B8A"/>
    <w:rsid w:val="00E222CA"/>
    <w:rsid w:val="00E236F3"/>
    <w:rsid w:val="00E30D6B"/>
    <w:rsid w:val="00E32567"/>
    <w:rsid w:val="00E32D59"/>
    <w:rsid w:val="00E34C55"/>
    <w:rsid w:val="00E352B1"/>
    <w:rsid w:val="00E37162"/>
    <w:rsid w:val="00E41E5B"/>
    <w:rsid w:val="00E420BC"/>
    <w:rsid w:val="00E43778"/>
    <w:rsid w:val="00E44593"/>
    <w:rsid w:val="00E45694"/>
    <w:rsid w:val="00E51A28"/>
    <w:rsid w:val="00E52E5B"/>
    <w:rsid w:val="00E52EA1"/>
    <w:rsid w:val="00E54026"/>
    <w:rsid w:val="00E54508"/>
    <w:rsid w:val="00E547AD"/>
    <w:rsid w:val="00E57596"/>
    <w:rsid w:val="00E57B02"/>
    <w:rsid w:val="00E60CE8"/>
    <w:rsid w:val="00E61703"/>
    <w:rsid w:val="00E64BBE"/>
    <w:rsid w:val="00E64BFD"/>
    <w:rsid w:val="00E654A1"/>
    <w:rsid w:val="00E7014F"/>
    <w:rsid w:val="00E707CE"/>
    <w:rsid w:val="00E734D3"/>
    <w:rsid w:val="00E740B0"/>
    <w:rsid w:val="00E74773"/>
    <w:rsid w:val="00E77665"/>
    <w:rsid w:val="00E81B93"/>
    <w:rsid w:val="00E828F8"/>
    <w:rsid w:val="00E85A18"/>
    <w:rsid w:val="00E864A1"/>
    <w:rsid w:val="00E86795"/>
    <w:rsid w:val="00E87177"/>
    <w:rsid w:val="00E873BB"/>
    <w:rsid w:val="00E87D8E"/>
    <w:rsid w:val="00E90BD4"/>
    <w:rsid w:val="00E91581"/>
    <w:rsid w:val="00E92349"/>
    <w:rsid w:val="00E92B2A"/>
    <w:rsid w:val="00E9522C"/>
    <w:rsid w:val="00EA0B7A"/>
    <w:rsid w:val="00EA1A7C"/>
    <w:rsid w:val="00EA1EC0"/>
    <w:rsid w:val="00EA2411"/>
    <w:rsid w:val="00EA28BA"/>
    <w:rsid w:val="00EA2CEA"/>
    <w:rsid w:val="00EA3A27"/>
    <w:rsid w:val="00EA5404"/>
    <w:rsid w:val="00EA642F"/>
    <w:rsid w:val="00EA672C"/>
    <w:rsid w:val="00EB2702"/>
    <w:rsid w:val="00EB2D72"/>
    <w:rsid w:val="00EB6DC9"/>
    <w:rsid w:val="00EC1967"/>
    <w:rsid w:val="00EC22C5"/>
    <w:rsid w:val="00EC573A"/>
    <w:rsid w:val="00ED2523"/>
    <w:rsid w:val="00ED31C3"/>
    <w:rsid w:val="00ED3204"/>
    <w:rsid w:val="00ED32CB"/>
    <w:rsid w:val="00ED4BF5"/>
    <w:rsid w:val="00ED6931"/>
    <w:rsid w:val="00ED6E8B"/>
    <w:rsid w:val="00ED79C0"/>
    <w:rsid w:val="00EE077C"/>
    <w:rsid w:val="00EE180D"/>
    <w:rsid w:val="00EE2796"/>
    <w:rsid w:val="00EE30A8"/>
    <w:rsid w:val="00EE3CA8"/>
    <w:rsid w:val="00EE4482"/>
    <w:rsid w:val="00EE5F79"/>
    <w:rsid w:val="00EF2F6D"/>
    <w:rsid w:val="00EF5232"/>
    <w:rsid w:val="00EF7A53"/>
    <w:rsid w:val="00EF7A94"/>
    <w:rsid w:val="00F00D06"/>
    <w:rsid w:val="00F016C5"/>
    <w:rsid w:val="00F04ACD"/>
    <w:rsid w:val="00F05449"/>
    <w:rsid w:val="00F0648F"/>
    <w:rsid w:val="00F07476"/>
    <w:rsid w:val="00F07EEB"/>
    <w:rsid w:val="00F13644"/>
    <w:rsid w:val="00F141C1"/>
    <w:rsid w:val="00F16408"/>
    <w:rsid w:val="00F21644"/>
    <w:rsid w:val="00F22B91"/>
    <w:rsid w:val="00F248AD"/>
    <w:rsid w:val="00F26DEF"/>
    <w:rsid w:val="00F26E5B"/>
    <w:rsid w:val="00F318F7"/>
    <w:rsid w:val="00F32062"/>
    <w:rsid w:val="00F32873"/>
    <w:rsid w:val="00F36DB3"/>
    <w:rsid w:val="00F418BA"/>
    <w:rsid w:val="00F42031"/>
    <w:rsid w:val="00F43E47"/>
    <w:rsid w:val="00F45915"/>
    <w:rsid w:val="00F46757"/>
    <w:rsid w:val="00F5091C"/>
    <w:rsid w:val="00F5109E"/>
    <w:rsid w:val="00F5439E"/>
    <w:rsid w:val="00F63CB8"/>
    <w:rsid w:val="00F64E51"/>
    <w:rsid w:val="00F65C32"/>
    <w:rsid w:val="00F67C1D"/>
    <w:rsid w:val="00F70A77"/>
    <w:rsid w:val="00F71E2D"/>
    <w:rsid w:val="00F733B7"/>
    <w:rsid w:val="00F73E4B"/>
    <w:rsid w:val="00F7564E"/>
    <w:rsid w:val="00F7607E"/>
    <w:rsid w:val="00F77E26"/>
    <w:rsid w:val="00F80623"/>
    <w:rsid w:val="00F81529"/>
    <w:rsid w:val="00F822C1"/>
    <w:rsid w:val="00F856B3"/>
    <w:rsid w:val="00F86A41"/>
    <w:rsid w:val="00F87679"/>
    <w:rsid w:val="00F87A15"/>
    <w:rsid w:val="00F93034"/>
    <w:rsid w:val="00F97A83"/>
    <w:rsid w:val="00FA1235"/>
    <w:rsid w:val="00FA199F"/>
    <w:rsid w:val="00FA1EB6"/>
    <w:rsid w:val="00FA791F"/>
    <w:rsid w:val="00FA7D97"/>
    <w:rsid w:val="00FA7EFA"/>
    <w:rsid w:val="00FB0AB8"/>
    <w:rsid w:val="00FB19C4"/>
    <w:rsid w:val="00FB1A62"/>
    <w:rsid w:val="00FB1EC3"/>
    <w:rsid w:val="00FB34B1"/>
    <w:rsid w:val="00FB3B61"/>
    <w:rsid w:val="00FB6FCA"/>
    <w:rsid w:val="00FB75B5"/>
    <w:rsid w:val="00FC0295"/>
    <w:rsid w:val="00FC11C9"/>
    <w:rsid w:val="00FC160B"/>
    <w:rsid w:val="00FC2810"/>
    <w:rsid w:val="00FC404F"/>
    <w:rsid w:val="00FC4581"/>
    <w:rsid w:val="00FC4BC3"/>
    <w:rsid w:val="00FD0D4E"/>
    <w:rsid w:val="00FD1810"/>
    <w:rsid w:val="00FD25BE"/>
    <w:rsid w:val="00FD49C7"/>
    <w:rsid w:val="00FD4AF8"/>
    <w:rsid w:val="00FD5F5C"/>
    <w:rsid w:val="00FD6166"/>
    <w:rsid w:val="00FD71B6"/>
    <w:rsid w:val="00FE0E39"/>
    <w:rsid w:val="00FE134B"/>
    <w:rsid w:val="00FE209E"/>
    <w:rsid w:val="00FE23F9"/>
    <w:rsid w:val="00FE4184"/>
    <w:rsid w:val="00FF122F"/>
    <w:rsid w:val="00FF2634"/>
    <w:rsid w:val="00FF26B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C992"/>
  <w15:docId w15:val="{591E1DA0-CC4F-0144-9559-1FF09B73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5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25F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7C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E395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50E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7075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F1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225F1C"/>
    <w:pPr>
      <w:spacing w:before="240" w:line="259" w:lineRule="auto"/>
      <w:outlineLvl w:val="9"/>
    </w:pPr>
    <w:rPr>
      <w:b w:val="0"/>
      <w:bCs w:val="0"/>
      <w:sz w:val="32"/>
      <w:szCs w:val="32"/>
      <w:lang w:eastAsia="es-EC"/>
    </w:rPr>
  </w:style>
  <w:style w:type="paragraph" w:styleId="TDC1">
    <w:name w:val="toc 1"/>
    <w:basedOn w:val="Normal"/>
    <w:next w:val="Normal"/>
    <w:autoRedefine/>
    <w:uiPriority w:val="39"/>
    <w:unhideWhenUsed/>
    <w:rsid w:val="00225F1C"/>
    <w:pPr>
      <w:spacing w:after="100"/>
    </w:pPr>
  </w:style>
  <w:style w:type="paragraph" w:styleId="TDC2">
    <w:name w:val="toc 2"/>
    <w:basedOn w:val="Normal"/>
    <w:next w:val="Normal"/>
    <w:autoRedefine/>
    <w:uiPriority w:val="39"/>
    <w:unhideWhenUsed/>
    <w:rsid w:val="00225F1C"/>
    <w:pPr>
      <w:spacing w:after="100"/>
      <w:ind w:left="220"/>
    </w:pPr>
  </w:style>
  <w:style w:type="character" w:styleId="Hipervnculo">
    <w:name w:val="Hyperlink"/>
    <w:basedOn w:val="Fuentedeprrafopredeter"/>
    <w:uiPriority w:val="99"/>
    <w:unhideWhenUsed/>
    <w:rsid w:val="00225F1C"/>
    <w:rPr>
      <w:color w:val="0000FF" w:themeColor="hyperlink"/>
      <w:u w:val="single"/>
    </w:rPr>
  </w:style>
  <w:style w:type="paragraph" w:styleId="Textodeglobo">
    <w:name w:val="Balloon Text"/>
    <w:basedOn w:val="Normal"/>
    <w:link w:val="TextodegloboCar"/>
    <w:uiPriority w:val="99"/>
    <w:semiHidden/>
    <w:unhideWhenUsed/>
    <w:rsid w:val="00225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F1C"/>
    <w:rPr>
      <w:rFonts w:ascii="Tahoma" w:hAnsi="Tahoma" w:cs="Tahoma"/>
      <w:sz w:val="16"/>
      <w:szCs w:val="16"/>
    </w:rPr>
  </w:style>
  <w:style w:type="paragraph" w:styleId="NormalWeb">
    <w:name w:val="Normal (Web)"/>
    <w:basedOn w:val="Normal"/>
    <w:uiPriority w:val="99"/>
    <w:unhideWhenUsed/>
    <w:rsid w:val="00225F1C"/>
    <w:pPr>
      <w:spacing w:before="100" w:beforeAutospacing="1" w:after="100" w:afterAutospacing="1"/>
    </w:pPr>
    <w:rPr>
      <w:lang w:eastAsia="es-EC"/>
    </w:rPr>
  </w:style>
  <w:style w:type="character" w:styleId="Refdecomentario">
    <w:name w:val="annotation reference"/>
    <w:basedOn w:val="Fuentedeprrafopredeter"/>
    <w:uiPriority w:val="99"/>
    <w:semiHidden/>
    <w:unhideWhenUsed/>
    <w:rsid w:val="00225F1C"/>
    <w:rPr>
      <w:sz w:val="16"/>
      <w:szCs w:val="16"/>
    </w:rPr>
  </w:style>
  <w:style w:type="paragraph" w:styleId="Textocomentario">
    <w:name w:val="annotation text"/>
    <w:basedOn w:val="Normal"/>
    <w:link w:val="TextocomentarioCar"/>
    <w:uiPriority w:val="99"/>
    <w:unhideWhenUsed/>
    <w:rsid w:val="00225F1C"/>
    <w:rPr>
      <w:sz w:val="20"/>
      <w:szCs w:val="20"/>
    </w:rPr>
  </w:style>
  <w:style w:type="character" w:customStyle="1" w:styleId="TextocomentarioCar">
    <w:name w:val="Texto comentario Car"/>
    <w:basedOn w:val="Fuentedeprrafopredeter"/>
    <w:link w:val="Textocomentario"/>
    <w:uiPriority w:val="99"/>
    <w:rsid w:val="00225F1C"/>
    <w:rPr>
      <w:sz w:val="20"/>
      <w:szCs w:val="20"/>
    </w:rPr>
  </w:style>
  <w:style w:type="paragraph" w:styleId="Textonotaalfinal">
    <w:name w:val="endnote text"/>
    <w:basedOn w:val="Normal"/>
    <w:link w:val="TextonotaalfinalCar"/>
    <w:uiPriority w:val="99"/>
    <w:semiHidden/>
    <w:unhideWhenUsed/>
    <w:rsid w:val="00225F1C"/>
    <w:rPr>
      <w:sz w:val="20"/>
      <w:szCs w:val="20"/>
    </w:rPr>
  </w:style>
  <w:style w:type="character" w:customStyle="1" w:styleId="TextonotaalfinalCar">
    <w:name w:val="Texto nota al final Car"/>
    <w:basedOn w:val="Fuentedeprrafopredeter"/>
    <w:link w:val="Textonotaalfinal"/>
    <w:uiPriority w:val="99"/>
    <w:semiHidden/>
    <w:rsid w:val="00225F1C"/>
    <w:rPr>
      <w:sz w:val="20"/>
      <w:szCs w:val="20"/>
    </w:rPr>
  </w:style>
  <w:style w:type="character" w:styleId="Refdenotaalfinal">
    <w:name w:val="endnote reference"/>
    <w:basedOn w:val="Fuentedeprrafopredeter"/>
    <w:uiPriority w:val="99"/>
    <w:semiHidden/>
    <w:unhideWhenUsed/>
    <w:rsid w:val="00225F1C"/>
    <w:rPr>
      <w:vertAlign w:val="superscript"/>
    </w:rPr>
  </w:style>
  <w:style w:type="character" w:customStyle="1" w:styleId="Ttulo2Car">
    <w:name w:val="Título 2 Car"/>
    <w:basedOn w:val="Fuentedeprrafopredeter"/>
    <w:link w:val="Ttulo2"/>
    <w:uiPriority w:val="9"/>
    <w:rsid w:val="00D67C22"/>
    <w:rPr>
      <w:rFonts w:asciiTheme="majorHAnsi" w:eastAsiaTheme="majorEastAsia" w:hAnsiTheme="majorHAnsi" w:cstheme="majorBidi"/>
      <w:b/>
      <w:bCs/>
      <w:color w:val="4F81BD" w:themeColor="accent1"/>
      <w:sz w:val="26"/>
      <w:szCs w:val="26"/>
    </w:rPr>
  </w:style>
  <w:style w:type="table" w:customStyle="1" w:styleId="Tabladecuadrcula1Claro-nfasis21">
    <w:name w:val="Tabla de cuadrícula 1 Claro - Énfasis 21"/>
    <w:basedOn w:val="Tablanormal"/>
    <w:uiPriority w:val="46"/>
    <w:rsid w:val="00D67C2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D67C2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D67C22"/>
    <w:rPr>
      <w:sz w:val="20"/>
      <w:szCs w:val="20"/>
    </w:rPr>
  </w:style>
  <w:style w:type="character" w:customStyle="1" w:styleId="TextonotapieCar">
    <w:name w:val="Texto nota pie Car"/>
    <w:basedOn w:val="Fuentedeprrafopredeter"/>
    <w:link w:val="Textonotapie"/>
    <w:uiPriority w:val="99"/>
    <w:semiHidden/>
    <w:rsid w:val="00D67C22"/>
    <w:rPr>
      <w:sz w:val="20"/>
      <w:szCs w:val="20"/>
    </w:rPr>
  </w:style>
  <w:style w:type="character" w:styleId="Refdenotaalpie">
    <w:name w:val="footnote reference"/>
    <w:basedOn w:val="Fuentedeprrafopredeter"/>
    <w:uiPriority w:val="99"/>
    <w:semiHidden/>
    <w:unhideWhenUsed/>
    <w:rsid w:val="00D67C22"/>
    <w:rPr>
      <w:vertAlign w:val="superscript"/>
    </w:rPr>
  </w:style>
  <w:style w:type="table" w:styleId="Tablaconcuadrcula">
    <w:name w:val="Table Grid"/>
    <w:basedOn w:val="Tablanormal"/>
    <w:uiPriority w:val="39"/>
    <w:rsid w:val="00D8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1346"/>
    <w:pPr>
      <w:tabs>
        <w:tab w:val="center" w:pos="4252"/>
        <w:tab w:val="right" w:pos="8504"/>
      </w:tabs>
    </w:pPr>
  </w:style>
  <w:style w:type="character" w:customStyle="1" w:styleId="EncabezadoCar">
    <w:name w:val="Encabezado Car"/>
    <w:basedOn w:val="Fuentedeprrafopredeter"/>
    <w:link w:val="Encabezado"/>
    <w:uiPriority w:val="99"/>
    <w:rsid w:val="00B41346"/>
  </w:style>
  <w:style w:type="paragraph" w:styleId="Piedepgina">
    <w:name w:val="footer"/>
    <w:basedOn w:val="Normal"/>
    <w:link w:val="PiedepginaCar"/>
    <w:uiPriority w:val="99"/>
    <w:unhideWhenUsed/>
    <w:rsid w:val="00B41346"/>
    <w:pPr>
      <w:tabs>
        <w:tab w:val="center" w:pos="4252"/>
        <w:tab w:val="right" w:pos="8504"/>
      </w:tabs>
    </w:pPr>
  </w:style>
  <w:style w:type="character" w:customStyle="1" w:styleId="PiedepginaCar">
    <w:name w:val="Pie de página Car"/>
    <w:basedOn w:val="Fuentedeprrafopredeter"/>
    <w:link w:val="Piedepgina"/>
    <w:uiPriority w:val="99"/>
    <w:rsid w:val="00B41346"/>
  </w:style>
  <w:style w:type="table" w:customStyle="1" w:styleId="Tabladecuadrcula7concolores-nfasis41">
    <w:name w:val="Tabla de cuadrícula 7 con colores - Énfasis 41"/>
    <w:basedOn w:val="Tablanormal"/>
    <w:uiPriority w:val="52"/>
    <w:rsid w:val="00DB61A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styleId="Prrafodelista">
    <w:name w:val="List Paragraph"/>
    <w:basedOn w:val="Normal"/>
    <w:link w:val="PrrafodelistaCar"/>
    <w:uiPriority w:val="34"/>
    <w:qFormat/>
    <w:rsid w:val="008C7C4E"/>
    <w:pPr>
      <w:ind w:left="720"/>
      <w:contextualSpacing/>
    </w:pPr>
  </w:style>
  <w:style w:type="character" w:customStyle="1" w:styleId="Ttulo4Car">
    <w:name w:val="Título 4 Car"/>
    <w:basedOn w:val="Fuentedeprrafopredeter"/>
    <w:link w:val="Ttulo4"/>
    <w:uiPriority w:val="9"/>
    <w:rsid w:val="00AE50E7"/>
    <w:rPr>
      <w:rFonts w:asciiTheme="majorHAnsi" w:eastAsiaTheme="majorEastAsia" w:hAnsiTheme="majorHAnsi" w:cstheme="majorBidi"/>
      <w:b/>
      <w:bCs/>
      <w:i/>
      <w:iCs/>
      <w:color w:val="4F81BD" w:themeColor="accent1"/>
    </w:rPr>
  </w:style>
  <w:style w:type="table" w:customStyle="1" w:styleId="Cuadrculaclara-nfasis11">
    <w:name w:val="Cuadrícula clara - Énfasis 11"/>
    <w:basedOn w:val="Tablanormal"/>
    <w:uiPriority w:val="62"/>
    <w:rsid w:val="009C74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FB1A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Descripcin">
    <w:name w:val="caption"/>
    <w:basedOn w:val="Normal"/>
    <w:next w:val="Normal"/>
    <w:uiPriority w:val="35"/>
    <w:unhideWhenUsed/>
    <w:qFormat/>
    <w:rsid w:val="00B8089F"/>
    <w:rPr>
      <w:b/>
      <w:bCs/>
      <w:color w:val="4F81BD" w:themeColor="accent1"/>
      <w:sz w:val="18"/>
      <w:szCs w:val="18"/>
    </w:rPr>
  </w:style>
  <w:style w:type="paragraph" w:styleId="Tabladeilustraciones">
    <w:name w:val="table of figures"/>
    <w:basedOn w:val="Normal"/>
    <w:next w:val="Normal"/>
    <w:uiPriority w:val="99"/>
    <w:unhideWhenUsed/>
    <w:rsid w:val="00EA0B7A"/>
  </w:style>
  <w:style w:type="character" w:customStyle="1" w:styleId="Ttulo3Car">
    <w:name w:val="Título 3 Car"/>
    <w:basedOn w:val="Fuentedeprrafopredeter"/>
    <w:link w:val="Ttulo3"/>
    <w:uiPriority w:val="9"/>
    <w:rsid w:val="000E3957"/>
    <w:rPr>
      <w:rFonts w:asciiTheme="majorHAnsi" w:eastAsiaTheme="majorEastAsia" w:hAnsiTheme="majorHAnsi" w:cstheme="majorBidi"/>
      <w:b/>
      <w:bCs/>
      <w:color w:val="4F81BD" w:themeColor="accent1"/>
    </w:rPr>
  </w:style>
  <w:style w:type="paragraph" w:styleId="Cita">
    <w:name w:val="Quote"/>
    <w:basedOn w:val="Normal"/>
    <w:next w:val="Normal"/>
    <w:link w:val="CitaCar"/>
    <w:uiPriority w:val="29"/>
    <w:qFormat/>
    <w:rsid w:val="0035355C"/>
    <w:rPr>
      <w:i/>
      <w:iCs/>
      <w:color w:val="000000" w:themeColor="text1"/>
    </w:rPr>
  </w:style>
  <w:style w:type="character" w:customStyle="1" w:styleId="CitaCar">
    <w:name w:val="Cita Car"/>
    <w:basedOn w:val="Fuentedeprrafopredeter"/>
    <w:link w:val="Cita"/>
    <w:uiPriority w:val="29"/>
    <w:rsid w:val="0035355C"/>
    <w:rPr>
      <w:i/>
      <w:iCs/>
      <w:color w:val="000000" w:themeColor="text1"/>
    </w:rPr>
  </w:style>
  <w:style w:type="paragraph" w:styleId="TDC3">
    <w:name w:val="toc 3"/>
    <w:basedOn w:val="Normal"/>
    <w:next w:val="Normal"/>
    <w:autoRedefine/>
    <w:uiPriority w:val="39"/>
    <w:unhideWhenUsed/>
    <w:rsid w:val="007A1435"/>
    <w:pPr>
      <w:spacing w:after="100"/>
      <w:ind w:left="440"/>
    </w:pPr>
  </w:style>
  <w:style w:type="character" w:customStyle="1" w:styleId="Ttulo5Car">
    <w:name w:val="Título 5 Car"/>
    <w:basedOn w:val="Fuentedeprrafopredeter"/>
    <w:link w:val="Ttulo5"/>
    <w:uiPriority w:val="9"/>
    <w:rsid w:val="00370756"/>
    <w:rPr>
      <w:rFonts w:asciiTheme="majorHAnsi" w:eastAsiaTheme="majorEastAsia" w:hAnsiTheme="majorHAnsi" w:cstheme="majorBidi"/>
      <w:color w:val="243F60" w:themeColor="accent1" w:themeShade="7F"/>
    </w:rPr>
  </w:style>
  <w:style w:type="table" w:customStyle="1" w:styleId="Tabladecuadrcula3-nfasis41">
    <w:name w:val="Tabla de cuadrícula 3 - Énfasis 41"/>
    <w:basedOn w:val="Tablanormal"/>
    <w:uiPriority w:val="48"/>
    <w:rsid w:val="007B16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adecuadrcula2-nfasis31">
    <w:name w:val="Tabla de cuadrícula 2 - Énfasis 31"/>
    <w:basedOn w:val="Tablanormal"/>
    <w:uiPriority w:val="47"/>
    <w:rsid w:val="003F7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41">
    <w:name w:val="Tabla de cuadrícula 2 - Énfasis 41"/>
    <w:basedOn w:val="Tablanormal"/>
    <w:uiPriority w:val="47"/>
    <w:rsid w:val="0002071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Cuadrculaclara-nfasis3">
    <w:name w:val="Light Grid Accent 3"/>
    <w:basedOn w:val="Tablanormal"/>
    <w:uiPriority w:val="62"/>
    <w:rsid w:val="0028672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PrrafodelistaCar">
    <w:name w:val="Párrafo de lista Car"/>
    <w:link w:val="Prrafodelista"/>
    <w:uiPriority w:val="34"/>
    <w:rsid w:val="00D137D0"/>
  </w:style>
  <w:style w:type="table" w:customStyle="1" w:styleId="Tabladecuadrcula3-nfasis31">
    <w:name w:val="Tabla de cuadrícula 3 - Énfasis 31"/>
    <w:basedOn w:val="Tablanormal"/>
    <w:uiPriority w:val="48"/>
    <w:rsid w:val="00FB34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3-nfasis21">
    <w:name w:val="Tabla de cuadrícula 3 - Énfasis 21"/>
    <w:basedOn w:val="Tablanormal"/>
    <w:uiPriority w:val="48"/>
    <w:rsid w:val="00302B3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apple-converted-space">
    <w:name w:val="apple-converted-space"/>
    <w:basedOn w:val="Fuentedeprrafopredeter"/>
    <w:rsid w:val="00457D39"/>
  </w:style>
  <w:style w:type="paragraph" w:customStyle="1" w:styleId="m7588260039927346012gmail-msonospacing">
    <w:name w:val="m_7588260039927346012gmail-msonospacing"/>
    <w:basedOn w:val="Normal"/>
    <w:rsid w:val="005D7690"/>
    <w:pPr>
      <w:spacing w:before="100" w:beforeAutospacing="1" w:after="100" w:afterAutospacing="1"/>
    </w:pPr>
    <w:rPr>
      <w:lang w:eastAsia="es-EC"/>
    </w:rPr>
  </w:style>
  <w:style w:type="table" w:styleId="Sombreadoclaro-nfasis5">
    <w:name w:val="Light Shading Accent 5"/>
    <w:basedOn w:val="Tablanormal"/>
    <w:uiPriority w:val="60"/>
    <w:rsid w:val="007472A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merodepgina">
    <w:name w:val="page number"/>
    <w:basedOn w:val="Fuentedeprrafopredeter"/>
    <w:uiPriority w:val="99"/>
    <w:semiHidden/>
    <w:unhideWhenUsed/>
    <w:rsid w:val="000C3800"/>
  </w:style>
  <w:style w:type="paragraph" w:styleId="Revisin">
    <w:name w:val="Revision"/>
    <w:hidden/>
    <w:uiPriority w:val="99"/>
    <w:semiHidden/>
    <w:rsid w:val="009276E7"/>
    <w:pPr>
      <w:spacing w:after="0" w:line="240" w:lineRule="auto"/>
    </w:pPr>
  </w:style>
  <w:style w:type="paragraph" w:styleId="Sinespaciado">
    <w:name w:val="No Spacing"/>
    <w:uiPriority w:val="1"/>
    <w:qFormat/>
    <w:rsid w:val="00A22356"/>
    <w:pPr>
      <w:spacing w:after="0" w:line="240" w:lineRule="auto"/>
    </w:pPr>
  </w:style>
  <w:style w:type="table" w:styleId="Tabladecuadrcula3-nfasis5">
    <w:name w:val="Grid Table 3 Accent 5"/>
    <w:basedOn w:val="Tablanormal"/>
    <w:uiPriority w:val="48"/>
    <w:rsid w:val="00913FE8"/>
    <w:pPr>
      <w:spacing w:after="0" w:line="240" w:lineRule="auto"/>
    </w:pPr>
    <w:rPr>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Ninguno">
    <w:name w:val="Ninguno"/>
    <w:rsid w:val="00FD25BE"/>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023">
      <w:bodyDiv w:val="1"/>
      <w:marLeft w:val="0"/>
      <w:marRight w:val="0"/>
      <w:marTop w:val="0"/>
      <w:marBottom w:val="0"/>
      <w:divBdr>
        <w:top w:val="none" w:sz="0" w:space="0" w:color="auto"/>
        <w:left w:val="none" w:sz="0" w:space="0" w:color="auto"/>
        <w:bottom w:val="none" w:sz="0" w:space="0" w:color="auto"/>
        <w:right w:val="none" w:sz="0" w:space="0" w:color="auto"/>
      </w:divBdr>
      <w:divsChild>
        <w:div w:id="1065110368">
          <w:marLeft w:val="120"/>
          <w:marRight w:val="0"/>
          <w:marTop w:val="0"/>
          <w:marBottom w:val="75"/>
          <w:divBdr>
            <w:top w:val="single" w:sz="6" w:space="0" w:color="1C438C"/>
            <w:left w:val="single" w:sz="6" w:space="0" w:color="1C438C"/>
            <w:bottom w:val="single" w:sz="12" w:space="0" w:color="1C438C"/>
            <w:right w:val="single" w:sz="12" w:space="0" w:color="1C438C"/>
          </w:divBdr>
        </w:div>
        <w:div w:id="795760459">
          <w:marLeft w:val="0"/>
          <w:marRight w:val="0"/>
          <w:marTop w:val="525"/>
          <w:marBottom w:val="0"/>
          <w:divBdr>
            <w:top w:val="none" w:sz="0" w:space="0" w:color="auto"/>
            <w:left w:val="none" w:sz="0" w:space="0" w:color="auto"/>
            <w:bottom w:val="none" w:sz="0" w:space="0" w:color="auto"/>
            <w:right w:val="none" w:sz="0" w:space="0" w:color="auto"/>
          </w:divBdr>
        </w:div>
      </w:divsChild>
    </w:div>
    <w:div w:id="115291921">
      <w:bodyDiv w:val="1"/>
      <w:marLeft w:val="0"/>
      <w:marRight w:val="0"/>
      <w:marTop w:val="0"/>
      <w:marBottom w:val="0"/>
      <w:divBdr>
        <w:top w:val="none" w:sz="0" w:space="0" w:color="auto"/>
        <w:left w:val="none" w:sz="0" w:space="0" w:color="auto"/>
        <w:bottom w:val="none" w:sz="0" w:space="0" w:color="auto"/>
        <w:right w:val="none" w:sz="0" w:space="0" w:color="auto"/>
      </w:divBdr>
    </w:div>
    <w:div w:id="156464493">
      <w:bodyDiv w:val="1"/>
      <w:marLeft w:val="0"/>
      <w:marRight w:val="0"/>
      <w:marTop w:val="0"/>
      <w:marBottom w:val="0"/>
      <w:divBdr>
        <w:top w:val="none" w:sz="0" w:space="0" w:color="auto"/>
        <w:left w:val="none" w:sz="0" w:space="0" w:color="auto"/>
        <w:bottom w:val="none" w:sz="0" w:space="0" w:color="auto"/>
        <w:right w:val="none" w:sz="0" w:space="0" w:color="auto"/>
      </w:divBdr>
    </w:div>
    <w:div w:id="240141243">
      <w:bodyDiv w:val="1"/>
      <w:marLeft w:val="0"/>
      <w:marRight w:val="0"/>
      <w:marTop w:val="0"/>
      <w:marBottom w:val="0"/>
      <w:divBdr>
        <w:top w:val="none" w:sz="0" w:space="0" w:color="auto"/>
        <w:left w:val="none" w:sz="0" w:space="0" w:color="auto"/>
        <w:bottom w:val="none" w:sz="0" w:space="0" w:color="auto"/>
        <w:right w:val="none" w:sz="0" w:space="0" w:color="auto"/>
      </w:divBdr>
    </w:div>
    <w:div w:id="251789634">
      <w:bodyDiv w:val="1"/>
      <w:marLeft w:val="0"/>
      <w:marRight w:val="0"/>
      <w:marTop w:val="0"/>
      <w:marBottom w:val="0"/>
      <w:divBdr>
        <w:top w:val="none" w:sz="0" w:space="0" w:color="auto"/>
        <w:left w:val="none" w:sz="0" w:space="0" w:color="auto"/>
        <w:bottom w:val="none" w:sz="0" w:space="0" w:color="auto"/>
        <w:right w:val="none" w:sz="0" w:space="0" w:color="auto"/>
      </w:divBdr>
    </w:div>
    <w:div w:id="304742700">
      <w:bodyDiv w:val="1"/>
      <w:marLeft w:val="0"/>
      <w:marRight w:val="0"/>
      <w:marTop w:val="0"/>
      <w:marBottom w:val="0"/>
      <w:divBdr>
        <w:top w:val="none" w:sz="0" w:space="0" w:color="auto"/>
        <w:left w:val="none" w:sz="0" w:space="0" w:color="auto"/>
        <w:bottom w:val="none" w:sz="0" w:space="0" w:color="auto"/>
        <w:right w:val="none" w:sz="0" w:space="0" w:color="auto"/>
      </w:divBdr>
    </w:div>
    <w:div w:id="465128260">
      <w:bodyDiv w:val="1"/>
      <w:marLeft w:val="0"/>
      <w:marRight w:val="0"/>
      <w:marTop w:val="0"/>
      <w:marBottom w:val="0"/>
      <w:divBdr>
        <w:top w:val="none" w:sz="0" w:space="0" w:color="auto"/>
        <w:left w:val="none" w:sz="0" w:space="0" w:color="auto"/>
        <w:bottom w:val="none" w:sz="0" w:space="0" w:color="auto"/>
        <w:right w:val="none" w:sz="0" w:space="0" w:color="auto"/>
      </w:divBdr>
    </w:div>
    <w:div w:id="700201222">
      <w:bodyDiv w:val="1"/>
      <w:marLeft w:val="0"/>
      <w:marRight w:val="0"/>
      <w:marTop w:val="0"/>
      <w:marBottom w:val="0"/>
      <w:divBdr>
        <w:top w:val="none" w:sz="0" w:space="0" w:color="auto"/>
        <w:left w:val="none" w:sz="0" w:space="0" w:color="auto"/>
        <w:bottom w:val="none" w:sz="0" w:space="0" w:color="auto"/>
        <w:right w:val="none" w:sz="0" w:space="0" w:color="auto"/>
      </w:divBdr>
    </w:div>
    <w:div w:id="903563956">
      <w:bodyDiv w:val="1"/>
      <w:marLeft w:val="0"/>
      <w:marRight w:val="0"/>
      <w:marTop w:val="0"/>
      <w:marBottom w:val="0"/>
      <w:divBdr>
        <w:top w:val="none" w:sz="0" w:space="0" w:color="auto"/>
        <w:left w:val="none" w:sz="0" w:space="0" w:color="auto"/>
        <w:bottom w:val="none" w:sz="0" w:space="0" w:color="auto"/>
        <w:right w:val="none" w:sz="0" w:space="0" w:color="auto"/>
      </w:divBdr>
    </w:div>
    <w:div w:id="989869665">
      <w:bodyDiv w:val="1"/>
      <w:marLeft w:val="0"/>
      <w:marRight w:val="0"/>
      <w:marTop w:val="0"/>
      <w:marBottom w:val="0"/>
      <w:divBdr>
        <w:top w:val="none" w:sz="0" w:space="0" w:color="auto"/>
        <w:left w:val="none" w:sz="0" w:space="0" w:color="auto"/>
        <w:bottom w:val="none" w:sz="0" w:space="0" w:color="auto"/>
        <w:right w:val="none" w:sz="0" w:space="0" w:color="auto"/>
      </w:divBdr>
    </w:div>
    <w:div w:id="1050962541">
      <w:bodyDiv w:val="1"/>
      <w:marLeft w:val="0"/>
      <w:marRight w:val="0"/>
      <w:marTop w:val="0"/>
      <w:marBottom w:val="0"/>
      <w:divBdr>
        <w:top w:val="none" w:sz="0" w:space="0" w:color="auto"/>
        <w:left w:val="none" w:sz="0" w:space="0" w:color="auto"/>
        <w:bottom w:val="none" w:sz="0" w:space="0" w:color="auto"/>
        <w:right w:val="none" w:sz="0" w:space="0" w:color="auto"/>
      </w:divBdr>
    </w:div>
    <w:div w:id="1060832127">
      <w:bodyDiv w:val="1"/>
      <w:marLeft w:val="0"/>
      <w:marRight w:val="0"/>
      <w:marTop w:val="0"/>
      <w:marBottom w:val="0"/>
      <w:divBdr>
        <w:top w:val="none" w:sz="0" w:space="0" w:color="auto"/>
        <w:left w:val="none" w:sz="0" w:space="0" w:color="auto"/>
        <w:bottom w:val="none" w:sz="0" w:space="0" w:color="auto"/>
        <w:right w:val="none" w:sz="0" w:space="0" w:color="auto"/>
      </w:divBdr>
    </w:div>
    <w:div w:id="1176459377">
      <w:bodyDiv w:val="1"/>
      <w:marLeft w:val="0"/>
      <w:marRight w:val="0"/>
      <w:marTop w:val="0"/>
      <w:marBottom w:val="0"/>
      <w:divBdr>
        <w:top w:val="none" w:sz="0" w:space="0" w:color="auto"/>
        <w:left w:val="none" w:sz="0" w:space="0" w:color="auto"/>
        <w:bottom w:val="none" w:sz="0" w:space="0" w:color="auto"/>
        <w:right w:val="none" w:sz="0" w:space="0" w:color="auto"/>
      </w:divBdr>
    </w:div>
    <w:div w:id="1396388990">
      <w:bodyDiv w:val="1"/>
      <w:marLeft w:val="0"/>
      <w:marRight w:val="0"/>
      <w:marTop w:val="0"/>
      <w:marBottom w:val="0"/>
      <w:divBdr>
        <w:top w:val="none" w:sz="0" w:space="0" w:color="auto"/>
        <w:left w:val="none" w:sz="0" w:space="0" w:color="auto"/>
        <w:bottom w:val="none" w:sz="0" w:space="0" w:color="auto"/>
        <w:right w:val="none" w:sz="0" w:space="0" w:color="auto"/>
      </w:divBdr>
    </w:div>
    <w:div w:id="1429690887">
      <w:bodyDiv w:val="1"/>
      <w:marLeft w:val="0"/>
      <w:marRight w:val="0"/>
      <w:marTop w:val="0"/>
      <w:marBottom w:val="0"/>
      <w:divBdr>
        <w:top w:val="none" w:sz="0" w:space="0" w:color="auto"/>
        <w:left w:val="none" w:sz="0" w:space="0" w:color="auto"/>
        <w:bottom w:val="none" w:sz="0" w:space="0" w:color="auto"/>
        <w:right w:val="none" w:sz="0" w:space="0" w:color="auto"/>
      </w:divBdr>
    </w:div>
    <w:div w:id="1472361973">
      <w:bodyDiv w:val="1"/>
      <w:marLeft w:val="0"/>
      <w:marRight w:val="0"/>
      <w:marTop w:val="0"/>
      <w:marBottom w:val="0"/>
      <w:divBdr>
        <w:top w:val="none" w:sz="0" w:space="0" w:color="auto"/>
        <w:left w:val="none" w:sz="0" w:space="0" w:color="auto"/>
        <w:bottom w:val="none" w:sz="0" w:space="0" w:color="auto"/>
        <w:right w:val="none" w:sz="0" w:space="0" w:color="auto"/>
      </w:divBdr>
    </w:div>
    <w:div w:id="1829587792">
      <w:bodyDiv w:val="1"/>
      <w:marLeft w:val="0"/>
      <w:marRight w:val="0"/>
      <w:marTop w:val="0"/>
      <w:marBottom w:val="0"/>
      <w:divBdr>
        <w:top w:val="none" w:sz="0" w:space="0" w:color="auto"/>
        <w:left w:val="none" w:sz="0" w:space="0" w:color="auto"/>
        <w:bottom w:val="none" w:sz="0" w:space="0" w:color="auto"/>
        <w:right w:val="none" w:sz="0" w:space="0" w:color="auto"/>
      </w:divBdr>
    </w:div>
    <w:div w:id="1976787320">
      <w:bodyDiv w:val="1"/>
      <w:marLeft w:val="0"/>
      <w:marRight w:val="0"/>
      <w:marTop w:val="0"/>
      <w:marBottom w:val="0"/>
      <w:divBdr>
        <w:top w:val="none" w:sz="0" w:space="0" w:color="auto"/>
        <w:left w:val="none" w:sz="0" w:space="0" w:color="auto"/>
        <w:bottom w:val="none" w:sz="0" w:space="0" w:color="auto"/>
        <w:right w:val="none" w:sz="0" w:space="0" w:color="auto"/>
      </w:divBdr>
    </w:div>
    <w:div w:id="20088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C0594-E4F8-47A0-819D-6B8571F4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2538</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jllopezm</dc:creator>
  <cp:lastModifiedBy>Usuario de Windows</cp:lastModifiedBy>
  <cp:revision>2</cp:revision>
  <cp:lastPrinted>2016-01-18T16:34:00Z</cp:lastPrinted>
  <dcterms:created xsi:type="dcterms:W3CDTF">2020-04-24T17:02:00Z</dcterms:created>
  <dcterms:modified xsi:type="dcterms:W3CDTF">2020-04-24T17:02:00Z</dcterms:modified>
</cp:coreProperties>
</file>