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bookmarkEnd w:id="0"/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Pr="00FA6AC1">
        <w:rPr>
          <w:rFonts w:ascii="Palatino Linotype" w:hAnsi="Palatino Linotype" w:cs="Times"/>
          <w:b/>
        </w:rPr>
        <w:t xml:space="preserve">miércoles </w:t>
      </w:r>
      <w:r w:rsidR="001A7CC4">
        <w:rPr>
          <w:rFonts w:ascii="Palatino Linotype" w:hAnsi="Palatino Linotype" w:cs="Times"/>
          <w:b/>
        </w:rPr>
        <w:t>14</w:t>
      </w:r>
      <w:r w:rsidR="001F7583">
        <w:rPr>
          <w:rFonts w:ascii="Palatino Linotype" w:hAnsi="Palatino Linotype" w:cs="Times"/>
          <w:b/>
        </w:rPr>
        <w:t xml:space="preserve"> </w:t>
      </w:r>
      <w:r w:rsidR="00297ACF">
        <w:rPr>
          <w:rFonts w:ascii="Palatino Linotype" w:hAnsi="Palatino Linotype" w:cs="Times"/>
          <w:b/>
        </w:rPr>
        <w:t xml:space="preserve">de </w:t>
      </w:r>
      <w:r w:rsidR="005B3EC2">
        <w:rPr>
          <w:rFonts w:ascii="Palatino Linotype" w:hAnsi="Palatino Linotype" w:cs="Times"/>
          <w:b/>
        </w:rPr>
        <w:t>octubre</w:t>
      </w:r>
      <w:r w:rsidRPr="00FA6AC1">
        <w:rPr>
          <w:rFonts w:ascii="Palatino Linotype" w:hAnsi="Palatino Linotype" w:cs="Times"/>
          <w:b/>
        </w:rPr>
        <w:t xml:space="preserve"> de 2020, </w:t>
      </w:r>
      <w:r w:rsidRPr="00FA6AC1">
        <w:rPr>
          <w:rFonts w:ascii="Palatino Linotype" w:hAnsi="Palatino Linotype" w:cs="Times"/>
          <w:b/>
          <w:bCs/>
        </w:rPr>
        <w:t>a las 15h00</w:t>
      </w:r>
      <w:r w:rsidR="00123E5C">
        <w:rPr>
          <w:rFonts w:ascii="Palatino Linotype" w:hAnsi="Palatino Linotype" w:cs="Times"/>
          <w:b/>
          <w:bCs/>
        </w:rPr>
        <w:t xml:space="preserve">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Tratamiento del “Proyecto de Ordenanza que establece el Sistema Metropolitano de Cultura del Distrito Metropolitano de Quito”, capítulo espectáculos públicos-cinematografía.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B90446" w:rsidRDefault="00B90446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B90446" w:rsidRPr="00FA6AC1" w:rsidRDefault="00B90446" w:rsidP="00B904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>CONCEJAL INVITADO</w:t>
      </w:r>
      <w:r w:rsidRPr="00FA6AC1">
        <w:rPr>
          <w:rFonts w:ascii="Palatino Linotype" w:hAnsi="Palatino Linotype" w:cs="Times"/>
          <w:b/>
          <w:bCs/>
        </w:rPr>
        <w:t>:</w:t>
      </w:r>
    </w:p>
    <w:p w:rsidR="00B90446" w:rsidRPr="00FA6AC1" w:rsidRDefault="00B90446" w:rsidP="00B904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B90446" w:rsidRPr="00FA6AC1" w:rsidRDefault="00B90446" w:rsidP="00B904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 xml:space="preserve">Juan Carlos </w:t>
      </w:r>
      <w:proofErr w:type="spellStart"/>
      <w:r>
        <w:rPr>
          <w:rFonts w:ascii="Palatino Linotype" w:hAnsi="Palatino Linotype" w:cs="Times"/>
        </w:rPr>
        <w:t>Fiallo</w:t>
      </w:r>
      <w:proofErr w:type="spellEnd"/>
      <w:r>
        <w:rPr>
          <w:rFonts w:ascii="Palatino Linotype" w:hAnsi="Palatino Linotype" w:cs="Times"/>
        </w:rPr>
        <w:t xml:space="preserve"> </w:t>
      </w:r>
      <w:r w:rsidRPr="00FA6AC1">
        <w:rPr>
          <w:rFonts w:ascii="Palatino Linotype" w:hAnsi="Palatino Linotype" w:cs="Times"/>
        </w:rPr>
        <w:t xml:space="preserve">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Secretaría de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Dirección de Creatividad Memoria y Patrimonio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Marcelo Salazar Carrera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Secretaría General de Seguridad y Gobernabilidad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- Unidad de Control Urbano - AFORO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Francisco Cañizares</w:t>
      </w:r>
    </w:p>
    <w:p w:rsidR="0025130D" w:rsidRPr="00FA6AC1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Diego Coral López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Casa de la Cultura Ecuatoriana Cinemateca Nacional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Empresarios del Cine</w:t>
      </w:r>
    </w:p>
    <w:p w:rsidR="0025130D" w:rsidRPr="00347719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1975F2" w:rsidRDefault="00B70731"/>
    <w:sectPr w:rsidR="0019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D"/>
    <w:rsid w:val="00005B99"/>
    <w:rsid w:val="00052980"/>
    <w:rsid w:val="000F0F3D"/>
    <w:rsid w:val="001127DA"/>
    <w:rsid w:val="00123E5C"/>
    <w:rsid w:val="00166373"/>
    <w:rsid w:val="001846B8"/>
    <w:rsid w:val="001A7CC4"/>
    <w:rsid w:val="001F7583"/>
    <w:rsid w:val="0025130D"/>
    <w:rsid w:val="0027591A"/>
    <w:rsid w:val="00297ACF"/>
    <w:rsid w:val="005B3EC2"/>
    <w:rsid w:val="006207B2"/>
    <w:rsid w:val="00741ED5"/>
    <w:rsid w:val="00B70731"/>
    <w:rsid w:val="00B90446"/>
    <w:rsid w:val="00C625FF"/>
    <w:rsid w:val="00CD241D"/>
    <w:rsid w:val="00CE5CBF"/>
    <w:rsid w:val="00E0505D"/>
    <w:rsid w:val="00E974CB"/>
    <w:rsid w:val="00EB7A55"/>
    <w:rsid w:val="00ED36E2"/>
    <w:rsid w:val="00F94FD6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1C41D-BA63-438A-8CD5-6873EFF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Dolores Guana Pachacama</dc:creator>
  <cp:keywords/>
  <dc:description/>
  <cp:lastModifiedBy>Glenda Alexandra Allan Alegria</cp:lastModifiedBy>
  <cp:revision>2</cp:revision>
  <dcterms:created xsi:type="dcterms:W3CDTF">2020-10-13T20:36:00Z</dcterms:created>
  <dcterms:modified xsi:type="dcterms:W3CDTF">2020-10-13T20:36:00Z</dcterms:modified>
</cp:coreProperties>
</file>