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473DD" w14:textId="77777777" w:rsidR="00756E61" w:rsidRPr="00B7126F" w:rsidRDefault="00756E61" w:rsidP="00756E61">
      <w:pPr>
        <w:jc w:val="center"/>
        <w:rPr>
          <w:rFonts w:ascii="Arial" w:hAnsi="Arial" w:cs="Arial"/>
          <w:b/>
          <w:sz w:val="24"/>
          <w:szCs w:val="24"/>
        </w:rPr>
      </w:pPr>
      <w:r>
        <w:tab/>
      </w:r>
      <w:r w:rsidRPr="00CD4530">
        <w:rPr>
          <w:rFonts w:ascii="Arial" w:hAnsi="Arial" w:cs="Arial"/>
          <w:b/>
          <w:sz w:val="24"/>
          <w:szCs w:val="24"/>
        </w:rPr>
        <w:t xml:space="preserve">INFORME DE GESTIÓN DE LA COMISIÓN </w:t>
      </w:r>
      <w:r>
        <w:rPr>
          <w:rFonts w:ascii="Arial" w:hAnsi="Arial" w:cs="Arial"/>
          <w:b/>
          <w:sz w:val="24"/>
          <w:szCs w:val="24"/>
        </w:rPr>
        <w:t xml:space="preserve">DE DESARROLLO </w:t>
      </w:r>
      <w:r w:rsidR="00DD59CC">
        <w:rPr>
          <w:rFonts w:ascii="Arial" w:hAnsi="Arial" w:cs="Arial"/>
          <w:b/>
          <w:sz w:val="24"/>
          <w:szCs w:val="24"/>
        </w:rPr>
        <w:t xml:space="preserve">PARROQUIAL DE </w:t>
      </w:r>
      <w:r w:rsidRPr="00B7126F">
        <w:rPr>
          <w:rFonts w:ascii="Arial" w:hAnsi="Arial" w:cs="Arial"/>
          <w:b/>
          <w:sz w:val="24"/>
          <w:szCs w:val="24"/>
        </w:rPr>
        <w:t>MAYO 2022 A MAYO DE 2023</w:t>
      </w:r>
    </w:p>
    <w:p w14:paraId="79CDC737" w14:textId="77777777" w:rsidR="00756E61" w:rsidRPr="00B7126F" w:rsidRDefault="00756E61" w:rsidP="00756E61">
      <w:pPr>
        <w:tabs>
          <w:tab w:val="left" w:pos="2100"/>
        </w:tabs>
        <w:rPr>
          <w:rFonts w:ascii="Arial" w:hAnsi="Arial" w:cs="Arial"/>
        </w:rPr>
      </w:pPr>
    </w:p>
    <w:p w14:paraId="66607254" w14:textId="77777777" w:rsidR="00756E61" w:rsidRPr="00B7126F" w:rsidRDefault="00756E61" w:rsidP="00756E61">
      <w:pPr>
        <w:rPr>
          <w:rFonts w:ascii="Arial" w:hAnsi="Arial" w:cs="Arial"/>
        </w:rPr>
      </w:pPr>
    </w:p>
    <w:p w14:paraId="1D0EE958" w14:textId="77777777" w:rsidR="00756E61" w:rsidRPr="00B7126F" w:rsidRDefault="00756E61" w:rsidP="00756E61">
      <w:pPr>
        <w:jc w:val="both"/>
        <w:rPr>
          <w:rFonts w:ascii="Arial" w:hAnsi="Arial" w:cs="Arial"/>
          <w:sz w:val="24"/>
          <w:szCs w:val="24"/>
        </w:rPr>
      </w:pPr>
      <w:r w:rsidRPr="00B7126F">
        <w:rPr>
          <w:rFonts w:ascii="Arial" w:hAnsi="Arial" w:cs="Arial"/>
          <w:sz w:val="24"/>
          <w:szCs w:val="24"/>
        </w:rPr>
        <w:t xml:space="preserve">De conformidad al Art.37, literal l) del Código Municipal que dice ”Deberes y atribuciones de la presidenta o presidente.- Son deberes y atribuciones de la presidenta o presidente: (…) l. Presentar anualmente al Concejo Metropolitano un informe sobre los temas tratados en la comisión, con especial importancia en las propuestas de ordenanza presentadas y el funcionamiento de las mismas.”, me permito poner en su conocimiento el informe de gestión de la Comisión de Desarrollo Parroquial en el periodo comprendido de Mayo de 2022 a Mayo de 2023. </w:t>
      </w:r>
    </w:p>
    <w:p w14:paraId="601A8CDD" w14:textId="77777777" w:rsidR="009511AD" w:rsidRPr="00B7126F" w:rsidRDefault="009511AD" w:rsidP="00756E61">
      <w:pPr>
        <w:jc w:val="both"/>
        <w:rPr>
          <w:rFonts w:ascii="Arial" w:hAnsi="Arial" w:cs="Arial"/>
          <w:sz w:val="24"/>
          <w:szCs w:val="24"/>
        </w:rPr>
      </w:pPr>
    </w:p>
    <w:p w14:paraId="759AE774" w14:textId="77777777" w:rsidR="00756E61" w:rsidRPr="00B7126F" w:rsidRDefault="00756E61" w:rsidP="00756E61">
      <w:pPr>
        <w:jc w:val="both"/>
        <w:rPr>
          <w:rFonts w:ascii="Arial" w:hAnsi="Arial" w:cs="Arial"/>
          <w:sz w:val="24"/>
          <w:szCs w:val="24"/>
        </w:rPr>
      </w:pPr>
      <w:r w:rsidRPr="00B7126F">
        <w:rPr>
          <w:rFonts w:ascii="Arial" w:hAnsi="Arial" w:cs="Arial"/>
          <w:sz w:val="24"/>
          <w:szCs w:val="24"/>
        </w:rPr>
        <w:t xml:space="preserve">El Código Municipal en su Art. 20, indica que las Comisiones del Concejo </w:t>
      </w:r>
      <w:r w:rsidR="004B3271" w:rsidRPr="00B7126F">
        <w:rPr>
          <w:rFonts w:ascii="Arial" w:hAnsi="Arial" w:cs="Arial"/>
          <w:sz w:val="24"/>
          <w:szCs w:val="24"/>
        </w:rPr>
        <w:t>“(</w:t>
      </w:r>
      <w:r w:rsidRPr="00B7126F">
        <w:rPr>
          <w:rFonts w:ascii="Arial" w:hAnsi="Arial" w:cs="Arial"/>
          <w:sz w:val="24"/>
          <w:szCs w:val="24"/>
        </w:rPr>
        <w:t xml:space="preserve">…) son órganos asesores del Cuerpo Edilicio, conformados por concejalas y concejales metropolitanos, cuya principal función consiste en emitir antecedentes, conclusiones, recomendaciones y dictámenes para resolución del Concejo Metropolitano sobre los temas puestos en su conocimiento…”. </w:t>
      </w:r>
    </w:p>
    <w:p w14:paraId="52AE3FEE" w14:textId="77777777" w:rsidR="009511AD" w:rsidRPr="00B7126F" w:rsidRDefault="009511AD" w:rsidP="00756E61">
      <w:pPr>
        <w:jc w:val="both"/>
        <w:rPr>
          <w:rFonts w:ascii="Arial" w:hAnsi="Arial" w:cs="Arial"/>
          <w:sz w:val="24"/>
          <w:szCs w:val="24"/>
        </w:rPr>
      </w:pPr>
    </w:p>
    <w:p w14:paraId="01D771CB" w14:textId="77777777" w:rsidR="00756E61" w:rsidRPr="00B7126F" w:rsidRDefault="00756E61" w:rsidP="00756E61">
      <w:pPr>
        <w:jc w:val="both"/>
        <w:rPr>
          <w:rFonts w:ascii="Arial" w:hAnsi="Arial" w:cs="Arial"/>
          <w:sz w:val="24"/>
          <w:szCs w:val="24"/>
        </w:rPr>
      </w:pPr>
      <w:r w:rsidRPr="00B7126F">
        <w:rPr>
          <w:rFonts w:ascii="Arial" w:hAnsi="Arial" w:cs="Arial"/>
          <w:sz w:val="24"/>
          <w:szCs w:val="24"/>
        </w:rPr>
        <w:t xml:space="preserve">Es pertinente indicar que de acuerdo al Art. 67 del Código Municipal, el ámbito de acción de la Comisión de Desarrollo Parroquial es: “Estudiar, elaborar y proponer al Concejo proyectos normativos para el fortalecimiento de las relaciones entre el nivel de gobierno metropolitano y el nivel de gobierno parroquial rural, así como proyectos normativos que propendan al desarrollo de todas las parroquias del Distrito”. </w:t>
      </w:r>
    </w:p>
    <w:p w14:paraId="4135348A" w14:textId="77777777" w:rsidR="009511AD" w:rsidRPr="00B7126F" w:rsidRDefault="009511AD" w:rsidP="00756E61">
      <w:pPr>
        <w:jc w:val="both"/>
        <w:rPr>
          <w:rFonts w:ascii="Arial" w:hAnsi="Arial" w:cs="Arial"/>
          <w:sz w:val="24"/>
          <w:szCs w:val="24"/>
        </w:rPr>
      </w:pPr>
    </w:p>
    <w:p w14:paraId="312D6A07" w14:textId="77777777" w:rsidR="00756E61" w:rsidRPr="00B7126F" w:rsidRDefault="00071D02" w:rsidP="00756E61">
      <w:pPr>
        <w:jc w:val="both"/>
        <w:rPr>
          <w:rFonts w:ascii="Arial" w:hAnsi="Arial" w:cs="Arial"/>
          <w:sz w:val="24"/>
          <w:szCs w:val="24"/>
        </w:rPr>
      </w:pPr>
      <w:r w:rsidRPr="00B7126F">
        <w:rPr>
          <w:rFonts w:ascii="Arial" w:hAnsi="Arial" w:cs="Arial"/>
          <w:sz w:val="24"/>
          <w:szCs w:val="24"/>
        </w:rPr>
        <w:t>Durante el periodo de mayo 2022 a mayo de 2023</w:t>
      </w:r>
      <w:r w:rsidR="00756E61" w:rsidRPr="00B7126F">
        <w:rPr>
          <w:rFonts w:ascii="Arial" w:hAnsi="Arial" w:cs="Arial"/>
          <w:sz w:val="24"/>
          <w:szCs w:val="24"/>
        </w:rPr>
        <w:t>, esta Comisión ha buscado satisfacer todas las necesidades colectivas, tratando de alcanzar un mayor desarrollo y progreso de las parroquias dentro del Distrito Metropolitano de Quito.</w:t>
      </w:r>
    </w:p>
    <w:p w14:paraId="36495B7F" w14:textId="77777777" w:rsidR="00071D02" w:rsidRPr="00B7126F" w:rsidRDefault="00071D02" w:rsidP="00756E61">
      <w:pPr>
        <w:ind w:firstLine="708"/>
        <w:rPr>
          <w:rFonts w:ascii="Arial" w:hAnsi="Arial" w:cs="Arial"/>
        </w:rPr>
      </w:pPr>
    </w:p>
    <w:p w14:paraId="3747DF85" w14:textId="77777777" w:rsidR="00071D02" w:rsidRPr="00B7126F" w:rsidRDefault="00071D02" w:rsidP="00071D02">
      <w:pPr>
        <w:pStyle w:val="Prrafodelista"/>
        <w:numPr>
          <w:ilvl w:val="0"/>
          <w:numId w:val="1"/>
        </w:numPr>
        <w:jc w:val="both"/>
        <w:rPr>
          <w:rFonts w:ascii="Arial" w:hAnsi="Arial" w:cs="Arial"/>
          <w:sz w:val="24"/>
          <w:szCs w:val="24"/>
        </w:rPr>
      </w:pPr>
      <w:r w:rsidRPr="00B7126F">
        <w:rPr>
          <w:rFonts w:ascii="Arial" w:hAnsi="Arial" w:cs="Arial"/>
          <w:b/>
          <w:sz w:val="24"/>
          <w:szCs w:val="24"/>
        </w:rPr>
        <w:t xml:space="preserve">DE SU CONFORMACIÓN: </w:t>
      </w:r>
    </w:p>
    <w:p w14:paraId="5B56B6A0" w14:textId="77777777" w:rsidR="00071D02" w:rsidRPr="00B7126F" w:rsidRDefault="00071D02" w:rsidP="00071D02">
      <w:pPr>
        <w:ind w:left="360"/>
        <w:jc w:val="both"/>
        <w:rPr>
          <w:rFonts w:ascii="Arial" w:hAnsi="Arial" w:cs="Arial"/>
          <w:sz w:val="24"/>
          <w:szCs w:val="24"/>
        </w:rPr>
      </w:pPr>
      <w:r w:rsidRPr="00B7126F">
        <w:rPr>
          <w:rFonts w:ascii="Arial" w:hAnsi="Arial" w:cs="Arial"/>
          <w:sz w:val="24"/>
          <w:szCs w:val="24"/>
        </w:rPr>
        <w:t xml:space="preserve">El Concejo Metropolitano de Quito, en sesión No. 180 ordinaria realizada el 19 de octubre de 2021, de conformidad con lo establecido en los artículos 238 y 240 de la Constitución de la República; artículo 8 número 5 de la Ley de Régimen para el Distrito Metropolitano de Quito, artículos 87 literal q), y 88 literal c) del Código Orgánico de Organización Territorial, Autonomía y Descentralización; y, Capítulo II, Título I, del Libro I.1, del Libro I del Código Municipal para el Distrito Metropolitano de Quito; resolvió integrar las Comisiones del Cuerpo Edilicio, entre otras, la Comisión de Desarrollo Parroquial, con los siguientes miembros y designaciones: </w:t>
      </w:r>
    </w:p>
    <w:p w14:paraId="28A8F2A4" w14:textId="77777777" w:rsidR="00071D02" w:rsidRPr="00B7126F" w:rsidRDefault="00071D02" w:rsidP="00071D02">
      <w:pPr>
        <w:pStyle w:val="Prrafodelista"/>
        <w:numPr>
          <w:ilvl w:val="0"/>
          <w:numId w:val="2"/>
        </w:numPr>
        <w:jc w:val="both"/>
        <w:rPr>
          <w:rFonts w:ascii="Arial" w:hAnsi="Arial" w:cs="Arial"/>
          <w:sz w:val="24"/>
          <w:szCs w:val="24"/>
        </w:rPr>
      </w:pPr>
      <w:r w:rsidRPr="00B7126F">
        <w:rPr>
          <w:rFonts w:ascii="Arial" w:hAnsi="Arial" w:cs="Arial"/>
          <w:sz w:val="24"/>
          <w:szCs w:val="24"/>
        </w:rPr>
        <w:lastRenderedPageBreak/>
        <w:t xml:space="preserve">Ing. Andrea Hidalgo, Presidente  </w:t>
      </w:r>
    </w:p>
    <w:p w14:paraId="7471413C" w14:textId="77777777" w:rsidR="00071D02" w:rsidRPr="00B7126F" w:rsidRDefault="00071D02" w:rsidP="00071D02">
      <w:pPr>
        <w:pStyle w:val="Prrafodelista"/>
        <w:numPr>
          <w:ilvl w:val="0"/>
          <w:numId w:val="2"/>
        </w:numPr>
        <w:jc w:val="both"/>
        <w:rPr>
          <w:rFonts w:ascii="Arial" w:hAnsi="Arial" w:cs="Arial"/>
          <w:sz w:val="24"/>
          <w:szCs w:val="24"/>
        </w:rPr>
      </w:pPr>
      <w:r w:rsidRPr="00B7126F">
        <w:rPr>
          <w:rFonts w:ascii="Arial" w:hAnsi="Arial" w:cs="Arial"/>
          <w:sz w:val="24"/>
          <w:szCs w:val="24"/>
        </w:rPr>
        <w:t>Juan Carlos Fiallo, Vicepresidente</w:t>
      </w:r>
    </w:p>
    <w:p w14:paraId="37E09BD3" w14:textId="77777777" w:rsidR="00071D02" w:rsidRPr="00B7126F" w:rsidRDefault="00071D02" w:rsidP="00071D02">
      <w:pPr>
        <w:pStyle w:val="Prrafodelista"/>
        <w:numPr>
          <w:ilvl w:val="0"/>
          <w:numId w:val="2"/>
        </w:numPr>
        <w:jc w:val="both"/>
        <w:rPr>
          <w:rFonts w:ascii="Arial" w:hAnsi="Arial" w:cs="Arial"/>
          <w:sz w:val="24"/>
          <w:szCs w:val="24"/>
        </w:rPr>
      </w:pPr>
      <w:r w:rsidRPr="00B7126F">
        <w:rPr>
          <w:rFonts w:ascii="Arial" w:hAnsi="Arial" w:cs="Arial"/>
          <w:sz w:val="24"/>
          <w:szCs w:val="24"/>
        </w:rPr>
        <w:t xml:space="preserve">Luis Reina </w:t>
      </w:r>
    </w:p>
    <w:p w14:paraId="3EC6BF66" w14:textId="77777777" w:rsidR="005E62AF" w:rsidRPr="00B7126F" w:rsidRDefault="005E62AF" w:rsidP="005E62AF">
      <w:pPr>
        <w:jc w:val="both"/>
        <w:rPr>
          <w:rFonts w:ascii="Arial" w:hAnsi="Arial" w:cs="Arial"/>
          <w:sz w:val="24"/>
          <w:szCs w:val="24"/>
        </w:rPr>
      </w:pPr>
    </w:p>
    <w:p w14:paraId="69A98C69" w14:textId="77777777" w:rsidR="002D292E" w:rsidRPr="00B7126F" w:rsidRDefault="002D292E" w:rsidP="005E62AF">
      <w:pPr>
        <w:jc w:val="both"/>
        <w:rPr>
          <w:rFonts w:ascii="Arial" w:hAnsi="Arial" w:cs="Arial"/>
          <w:sz w:val="24"/>
          <w:szCs w:val="24"/>
        </w:rPr>
      </w:pPr>
    </w:p>
    <w:p w14:paraId="287C889D" w14:textId="77777777" w:rsidR="005E62AF" w:rsidRPr="00B7126F" w:rsidRDefault="005E62AF" w:rsidP="005E62AF">
      <w:pPr>
        <w:jc w:val="both"/>
        <w:rPr>
          <w:rFonts w:ascii="Arial" w:hAnsi="Arial" w:cs="Arial"/>
          <w:sz w:val="24"/>
          <w:szCs w:val="24"/>
        </w:rPr>
      </w:pPr>
      <w:r w:rsidRPr="00B7126F">
        <w:rPr>
          <w:rFonts w:ascii="Arial" w:hAnsi="Arial" w:cs="Arial"/>
          <w:sz w:val="24"/>
          <w:szCs w:val="24"/>
        </w:rPr>
        <w:t xml:space="preserve">El 8 de septiembre del 2022 asume como </w:t>
      </w:r>
      <w:r w:rsidR="00DD59CC">
        <w:rPr>
          <w:rFonts w:ascii="Arial" w:hAnsi="Arial" w:cs="Arial"/>
          <w:sz w:val="24"/>
          <w:szCs w:val="24"/>
        </w:rPr>
        <w:t xml:space="preserve">presidente </w:t>
      </w:r>
      <w:r w:rsidR="00DD59CC" w:rsidRPr="00B7126F">
        <w:rPr>
          <w:rFonts w:ascii="Arial" w:hAnsi="Arial" w:cs="Arial"/>
          <w:sz w:val="24"/>
          <w:szCs w:val="24"/>
        </w:rPr>
        <w:t>de</w:t>
      </w:r>
      <w:r w:rsidRPr="00B7126F">
        <w:rPr>
          <w:rFonts w:ascii="Arial" w:hAnsi="Arial" w:cs="Arial"/>
          <w:sz w:val="24"/>
          <w:szCs w:val="24"/>
        </w:rPr>
        <w:t xml:space="preserve"> </w:t>
      </w:r>
      <w:r w:rsidR="00DD59CC">
        <w:rPr>
          <w:rFonts w:ascii="Arial" w:hAnsi="Arial" w:cs="Arial"/>
          <w:sz w:val="24"/>
          <w:szCs w:val="24"/>
        </w:rPr>
        <w:t xml:space="preserve">la Comisión de </w:t>
      </w:r>
      <w:r w:rsidRPr="00B7126F">
        <w:rPr>
          <w:rFonts w:ascii="Arial" w:hAnsi="Arial" w:cs="Arial"/>
          <w:sz w:val="24"/>
          <w:szCs w:val="24"/>
        </w:rPr>
        <w:t>Desarrollo Parroquial el Concejal Hu</w:t>
      </w:r>
      <w:r w:rsidR="00DD59CC">
        <w:rPr>
          <w:rFonts w:ascii="Arial" w:hAnsi="Arial" w:cs="Arial"/>
          <w:sz w:val="24"/>
          <w:szCs w:val="24"/>
        </w:rPr>
        <w:t>go Ernesto Dávila Huertas, en reemplazo de la e</w:t>
      </w:r>
      <w:r w:rsidRPr="00B7126F">
        <w:rPr>
          <w:rFonts w:ascii="Arial" w:hAnsi="Arial" w:cs="Arial"/>
          <w:sz w:val="24"/>
          <w:szCs w:val="24"/>
        </w:rPr>
        <w:t xml:space="preserve">x Concejala la Ing. Andrea Hidalgo, quedando conformada </w:t>
      </w:r>
      <w:r w:rsidR="004B3271" w:rsidRPr="00B7126F">
        <w:rPr>
          <w:rFonts w:ascii="Arial" w:hAnsi="Arial" w:cs="Arial"/>
          <w:sz w:val="24"/>
          <w:szCs w:val="24"/>
        </w:rPr>
        <w:t xml:space="preserve">dicha comisión </w:t>
      </w:r>
      <w:r w:rsidRPr="00B7126F">
        <w:rPr>
          <w:rFonts w:ascii="Arial" w:hAnsi="Arial" w:cs="Arial"/>
          <w:sz w:val="24"/>
          <w:szCs w:val="24"/>
        </w:rPr>
        <w:t xml:space="preserve">de la siguiente manera: </w:t>
      </w:r>
    </w:p>
    <w:p w14:paraId="4C91BB29" w14:textId="77777777" w:rsidR="009511AD" w:rsidRPr="00B7126F" w:rsidRDefault="009511AD" w:rsidP="005E62AF">
      <w:pPr>
        <w:jc w:val="both"/>
        <w:rPr>
          <w:rFonts w:ascii="Arial" w:hAnsi="Arial" w:cs="Arial"/>
          <w:sz w:val="24"/>
          <w:szCs w:val="24"/>
        </w:rPr>
      </w:pPr>
    </w:p>
    <w:p w14:paraId="0DC602B8" w14:textId="77777777" w:rsidR="005E62AF" w:rsidRPr="00B7126F" w:rsidRDefault="005E62AF" w:rsidP="005E62AF">
      <w:pPr>
        <w:jc w:val="both"/>
        <w:rPr>
          <w:rFonts w:ascii="Arial" w:hAnsi="Arial" w:cs="Arial"/>
          <w:sz w:val="24"/>
          <w:szCs w:val="24"/>
        </w:rPr>
      </w:pPr>
      <w:r w:rsidRPr="00B7126F">
        <w:rPr>
          <w:rFonts w:ascii="Arial" w:hAnsi="Arial" w:cs="Arial"/>
          <w:sz w:val="24"/>
          <w:szCs w:val="24"/>
        </w:rPr>
        <w:t>1. Hugo Ernesto Dávila, Presidente</w:t>
      </w:r>
    </w:p>
    <w:p w14:paraId="0062F2C3" w14:textId="77777777" w:rsidR="005E62AF" w:rsidRPr="00B7126F" w:rsidRDefault="005E62AF" w:rsidP="005E62AF">
      <w:pPr>
        <w:jc w:val="both"/>
        <w:rPr>
          <w:rFonts w:ascii="Arial" w:hAnsi="Arial" w:cs="Arial"/>
          <w:sz w:val="24"/>
          <w:szCs w:val="24"/>
        </w:rPr>
      </w:pPr>
      <w:r w:rsidRPr="00B7126F">
        <w:rPr>
          <w:rFonts w:ascii="Arial" w:hAnsi="Arial" w:cs="Arial"/>
          <w:sz w:val="24"/>
          <w:szCs w:val="24"/>
        </w:rPr>
        <w:t xml:space="preserve">2. Juan Carlos Fiallo, </w:t>
      </w:r>
      <w:proofErr w:type="gramStart"/>
      <w:r w:rsidRPr="00B7126F">
        <w:rPr>
          <w:rFonts w:ascii="Arial" w:hAnsi="Arial" w:cs="Arial"/>
          <w:sz w:val="24"/>
          <w:szCs w:val="24"/>
        </w:rPr>
        <w:t>Vicepresidente</w:t>
      </w:r>
      <w:proofErr w:type="gramEnd"/>
    </w:p>
    <w:p w14:paraId="6F07D2DE" w14:textId="77777777" w:rsidR="005E62AF" w:rsidRPr="00B7126F" w:rsidRDefault="005E62AF" w:rsidP="005E62AF">
      <w:pPr>
        <w:jc w:val="both"/>
        <w:rPr>
          <w:rFonts w:ascii="Arial" w:hAnsi="Arial" w:cs="Arial"/>
          <w:sz w:val="24"/>
          <w:szCs w:val="24"/>
        </w:rPr>
      </w:pPr>
      <w:r w:rsidRPr="00B7126F">
        <w:rPr>
          <w:rFonts w:ascii="Arial" w:hAnsi="Arial" w:cs="Arial"/>
          <w:sz w:val="24"/>
          <w:szCs w:val="24"/>
        </w:rPr>
        <w:t xml:space="preserve">3. Luis Reina </w:t>
      </w:r>
    </w:p>
    <w:p w14:paraId="1A31790D" w14:textId="77777777" w:rsidR="005E62AF" w:rsidRPr="00B7126F" w:rsidRDefault="005E62AF" w:rsidP="005E62AF">
      <w:pPr>
        <w:jc w:val="both"/>
        <w:rPr>
          <w:rFonts w:ascii="Arial" w:hAnsi="Arial" w:cs="Arial"/>
          <w:sz w:val="24"/>
          <w:szCs w:val="24"/>
        </w:rPr>
      </w:pPr>
    </w:p>
    <w:p w14:paraId="76FDA6E2" w14:textId="77777777" w:rsidR="005E62AF" w:rsidRPr="00B7126F" w:rsidRDefault="005E62AF" w:rsidP="005E62AF">
      <w:pPr>
        <w:jc w:val="both"/>
        <w:rPr>
          <w:rFonts w:ascii="Arial" w:hAnsi="Arial" w:cs="Arial"/>
          <w:sz w:val="24"/>
          <w:szCs w:val="24"/>
        </w:rPr>
      </w:pPr>
    </w:p>
    <w:p w14:paraId="7BF83105" w14:textId="77777777" w:rsidR="00071D02" w:rsidRPr="00B7126F" w:rsidRDefault="00071D02" w:rsidP="00071D02">
      <w:pPr>
        <w:jc w:val="both"/>
        <w:rPr>
          <w:rFonts w:ascii="Arial" w:hAnsi="Arial" w:cs="Arial"/>
          <w:sz w:val="24"/>
          <w:szCs w:val="24"/>
        </w:rPr>
      </w:pPr>
    </w:p>
    <w:p w14:paraId="7B7D9602" w14:textId="77777777" w:rsidR="00071D02" w:rsidRPr="00B7126F" w:rsidRDefault="00071D02" w:rsidP="00071D02">
      <w:pPr>
        <w:pStyle w:val="Prrafodelista"/>
        <w:numPr>
          <w:ilvl w:val="0"/>
          <w:numId w:val="1"/>
        </w:numPr>
        <w:jc w:val="both"/>
        <w:rPr>
          <w:rFonts w:ascii="Arial" w:hAnsi="Arial" w:cs="Arial"/>
          <w:sz w:val="24"/>
          <w:szCs w:val="24"/>
        </w:rPr>
      </w:pPr>
      <w:r w:rsidRPr="00B7126F">
        <w:rPr>
          <w:rFonts w:ascii="Arial" w:hAnsi="Arial" w:cs="Arial"/>
          <w:b/>
          <w:sz w:val="24"/>
          <w:szCs w:val="24"/>
        </w:rPr>
        <w:t>SESIONES DE LA COMISIÓN DE DESARROLLO PARROQUIAL:</w:t>
      </w:r>
      <w:r w:rsidRPr="00B7126F">
        <w:rPr>
          <w:rFonts w:ascii="Arial" w:hAnsi="Arial" w:cs="Arial"/>
          <w:sz w:val="24"/>
          <w:szCs w:val="24"/>
        </w:rPr>
        <w:t xml:space="preserve"> </w:t>
      </w:r>
    </w:p>
    <w:p w14:paraId="1BF0BB0C" w14:textId="77777777" w:rsidR="00071D02" w:rsidRPr="00B7126F" w:rsidRDefault="00071D02" w:rsidP="00071D02">
      <w:pPr>
        <w:pStyle w:val="Prrafodelista"/>
        <w:jc w:val="both"/>
        <w:rPr>
          <w:rFonts w:ascii="Arial" w:hAnsi="Arial" w:cs="Arial"/>
          <w:sz w:val="24"/>
          <w:szCs w:val="24"/>
        </w:rPr>
      </w:pPr>
    </w:p>
    <w:p w14:paraId="7D44799F" w14:textId="77777777" w:rsidR="00DD08C4" w:rsidRPr="00B7126F" w:rsidRDefault="00DD08C4" w:rsidP="00C50A27">
      <w:pPr>
        <w:jc w:val="both"/>
        <w:rPr>
          <w:rFonts w:ascii="Arial" w:hAnsi="Arial" w:cs="Arial"/>
          <w:sz w:val="24"/>
          <w:szCs w:val="24"/>
        </w:rPr>
      </w:pPr>
      <w:r w:rsidRPr="00B7126F">
        <w:rPr>
          <w:rFonts w:ascii="Arial" w:hAnsi="Arial" w:cs="Arial"/>
          <w:sz w:val="24"/>
          <w:szCs w:val="24"/>
        </w:rPr>
        <w:t xml:space="preserve">De conformidad con lo previsto en el artículo 37 del Código Municipal en el periodo </w:t>
      </w:r>
      <w:r w:rsidR="00C50A27" w:rsidRPr="00B7126F">
        <w:rPr>
          <w:rFonts w:ascii="Arial" w:hAnsi="Arial" w:cs="Arial"/>
          <w:sz w:val="24"/>
          <w:szCs w:val="24"/>
        </w:rPr>
        <w:t xml:space="preserve">de la Ex Concejala Andrea Hidalgo comprendido desde el 2 de junio del 2022 al 5 de septiembre del mismo año </w:t>
      </w:r>
      <w:r w:rsidRPr="00B7126F">
        <w:rPr>
          <w:rFonts w:ascii="Arial" w:hAnsi="Arial" w:cs="Arial"/>
          <w:sz w:val="24"/>
          <w:szCs w:val="24"/>
        </w:rPr>
        <w:t xml:space="preserve">se convocaron a </w:t>
      </w:r>
      <w:r w:rsidR="00C50A27" w:rsidRPr="00B7126F">
        <w:rPr>
          <w:rFonts w:ascii="Arial" w:hAnsi="Arial" w:cs="Arial"/>
          <w:sz w:val="24"/>
          <w:szCs w:val="24"/>
        </w:rPr>
        <w:t>7</w:t>
      </w:r>
      <w:r w:rsidRPr="00B7126F">
        <w:rPr>
          <w:rFonts w:ascii="Arial" w:hAnsi="Arial" w:cs="Arial"/>
          <w:sz w:val="24"/>
          <w:szCs w:val="24"/>
        </w:rPr>
        <w:t xml:space="preserve"> sesiones ordinarias de la Comisión de Desarrollo Parroquial</w:t>
      </w:r>
      <w:r w:rsidR="00C50A27" w:rsidRPr="00B7126F">
        <w:rPr>
          <w:rFonts w:ascii="Arial" w:hAnsi="Arial" w:cs="Arial"/>
          <w:sz w:val="24"/>
          <w:szCs w:val="24"/>
        </w:rPr>
        <w:t xml:space="preserve"> y 3 </w:t>
      </w:r>
      <w:r w:rsidR="009511AD" w:rsidRPr="00B7126F">
        <w:rPr>
          <w:rFonts w:ascii="Arial" w:hAnsi="Arial" w:cs="Arial"/>
          <w:sz w:val="24"/>
          <w:szCs w:val="24"/>
        </w:rPr>
        <w:t xml:space="preserve">Extraordinarias, </w:t>
      </w:r>
      <w:r w:rsidR="000B1711">
        <w:rPr>
          <w:rFonts w:ascii="Arial" w:hAnsi="Arial" w:cs="Arial"/>
          <w:sz w:val="24"/>
          <w:szCs w:val="24"/>
        </w:rPr>
        <w:t>de estas 10 sesiones se cancelaron 3</w:t>
      </w:r>
      <w:r w:rsidRPr="00B7126F">
        <w:rPr>
          <w:rFonts w:ascii="Arial" w:hAnsi="Arial" w:cs="Arial"/>
          <w:sz w:val="24"/>
          <w:szCs w:val="24"/>
        </w:rPr>
        <w:t xml:space="preserve">, </w:t>
      </w:r>
      <w:r w:rsidR="00C50A27" w:rsidRPr="00B7126F">
        <w:rPr>
          <w:rFonts w:ascii="Arial" w:hAnsi="Arial" w:cs="Arial"/>
          <w:sz w:val="24"/>
          <w:szCs w:val="24"/>
        </w:rPr>
        <w:t>registrándose en total 7</w:t>
      </w:r>
      <w:r w:rsidRPr="00B7126F">
        <w:rPr>
          <w:rFonts w:ascii="Arial" w:hAnsi="Arial" w:cs="Arial"/>
          <w:sz w:val="24"/>
          <w:szCs w:val="24"/>
        </w:rPr>
        <w:t xml:space="preserve"> sesiones efectivamente realizadas.</w:t>
      </w:r>
    </w:p>
    <w:p w14:paraId="46FAC6CB" w14:textId="77777777" w:rsidR="009511AD" w:rsidRPr="00B7126F" w:rsidRDefault="009511AD" w:rsidP="00071D02">
      <w:pPr>
        <w:jc w:val="both"/>
        <w:rPr>
          <w:rFonts w:ascii="Arial" w:hAnsi="Arial" w:cs="Arial"/>
          <w:sz w:val="24"/>
          <w:szCs w:val="24"/>
        </w:rPr>
      </w:pPr>
    </w:p>
    <w:p w14:paraId="1DA9214E" w14:textId="77777777" w:rsidR="009511AD" w:rsidRDefault="00C50A27" w:rsidP="00071D02">
      <w:pPr>
        <w:jc w:val="both"/>
        <w:rPr>
          <w:rFonts w:ascii="Arial" w:hAnsi="Arial" w:cs="Arial"/>
          <w:sz w:val="24"/>
          <w:szCs w:val="24"/>
        </w:rPr>
      </w:pPr>
      <w:r w:rsidRPr="00B7126F">
        <w:rPr>
          <w:rFonts w:ascii="Arial" w:hAnsi="Arial" w:cs="Arial"/>
          <w:sz w:val="24"/>
          <w:szCs w:val="24"/>
        </w:rPr>
        <w:t>En cuanto al</w:t>
      </w:r>
      <w:r w:rsidR="00071D02" w:rsidRPr="00B7126F">
        <w:rPr>
          <w:rFonts w:ascii="Arial" w:hAnsi="Arial" w:cs="Arial"/>
          <w:sz w:val="24"/>
          <w:szCs w:val="24"/>
        </w:rPr>
        <w:t xml:space="preserve"> periodo </w:t>
      </w:r>
      <w:r w:rsidRPr="00B7126F">
        <w:rPr>
          <w:rFonts w:ascii="Arial" w:hAnsi="Arial" w:cs="Arial"/>
          <w:sz w:val="24"/>
          <w:szCs w:val="24"/>
        </w:rPr>
        <w:t xml:space="preserve">del </w:t>
      </w:r>
      <w:proofErr w:type="gramStart"/>
      <w:r w:rsidRPr="00B7126F">
        <w:rPr>
          <w:rFonts w:ascii="Arial" w:hAnsi="Arial" w:cs="Arial"/>
          <w:sz w:val="24"/>
          <w:szCs w:val="24"/>
        </w:rPr>
        <w:t>Concejal</w:t>
      </w:r>
      <w:proofErr w:type="gramEnd"/>
      <w:r w:rsidRPr="00B7126F">
        <w:rPr>
          <w:rFonts w:ascii="Arial" w:hAnsi="Arial" w:cs="Arial"/>
          <w:sz w:val="24"/>
          <w:szCs w:val="24"/>
        </w:rPr>
        <w:t xml:space="preserve"> Hugo Dávila Huertas</w:t>
      </w:r>
      <w:r w:rsidR="00071D02" w:rsidRPr="00B7126F">
        <w:rPr>
          <w:rFonts w:ascii="Arial" w:hAnsi="Arial" w:cs="Arial"/>
          <w:sz w:val="24"/>
          <w:szCs w:val="24"/>
        </w:rPr>
        <w:t xml:space="preserve"> </w:t>
      </w:r>
      <w:r w:rsidRPr="00B7126F">
        <w:rPr>
          <w:rFonts w:ascii="Arial" w:hAnsi="Arial" w:cs="Arial"/>
          <w:sz w:val="24"/>
          <w:szCs w:val="24"/>
        </w:rPr>
        <w:t xml:space="preserve">comprendido </w:t>
      </w:r>
      <w:r w:rsidR="00071D02" w:rsidRPr="00B7126F">
        <w:rPr>
          <w:rFonts w:ascii="Arial" w:hAnsi="Arial" w:cs="Arial"/>
          <w:sz w:val="24"/>
          <w:szCs w:val="24"/>
        </w:rPr>
        <w:t xml:space="preserve">del </w:t>
      </w:r>
      <w:r w:rsidR="004B3271" w:rsidRPr="00B7126F">
        <w:rPr>
          <w:rFonts w:ascii="Arial" w:hAnsi="Arial" w:cs="Arial"/>
          <w:sz w:val="24"/>
          <w:szCs w:val="24"/>
        </w:rPr>
        <w:t xml:space="preserve">22 de </w:t>
      </w:r>
      <w:r w:rsidR="00881ED1" w:rsidRPr="00B7126F">
        <w:rPr>
          <w:rFonts w:ascii="Arial" w:hAnsi="Arial" w:cs="Arial"/>
          <w:sz w:val="24"/>
          <w:szCs w:val="24"/>
        </w:rPr>
        <w:t>septiembre</w:t>
      </w:r>
      <w:r w:rsidR="00071D02" w:rsidRPr="00B7126F">
        <w:rPr>
          <w:rFonts w:ascii="Arial" w:hAnsi="Arial" w:cs="Arial"/>
          <w:sz w:val="24"/>
          <w:szCs w:val="24"/>
        </w:rPr>
        <w:t xml:space="preserve"> de 202</w:t>
      </w:r>
      <w:r w:rsidR="004B3271" w:rsidRPr="00B7126F">
        <w:rPr>
          <w:rFonts w:ascii="Arial" w:hAnsi="Arial" w:cs="Arial"/>
          <w:sz w:val="24"/>
          <w:szCs w:val="24"/>
        </w:rPr>
        <w:t>2</w:t>
      </w:r>
      <w:r w:rsidR="00071D02" w:rsidRPr="00B7126F">
        <w:rPr>
          <w:rFonts w:ascii="Arial" w:hAnsi="Arial" w:cs="Arial"/>
          <w:sz w:val="24"/>
          <w:szCs w:val="24"/>
        </w:rPr>
        <w:t xml:space="preserve"> al </w:t>
      </w:r>
      <w:r w:rsidRPr="00B7126F">
        <w:rPr>
          <w:rFonts w:ascii="Arial" w:hAnsi="Arial" w:cs="Arial"/>
          <w:sz w:val="24"/>
          <w:szCs w:val="24"/>
        </w:rPr>
        <w:t>20 de abril</w:t>
      </w:r>
      <w:r w:rsidR="00881ED1" w:rsidRPr="00B7126F">
        <w:rPr>
          <w:rFonts w:ascii="Arial" w:hAnsi="Arial" w:cs="Arial"/>
          <w:sz w:val="24"/>
          <w:szCs w:val="24"/>
        </w:rPr>
        <w:t xml:space="preserve"> de</w:t>
      </w:r>
      <w:r w:rsidRPr="00B7126F">
        <w:rPr>
          <w:rFonts w:ascii="Arial" w:hAnsi="Arial" w:cs="Arial"/>
          <w:sz w:val="24"/>
          <w:szCs w:val="24"/>
        </w:rPr>
        <w:t>l</w:t>
      </w:r>
      <w:r w:rsidR="00881ED1" w:rsidRPr="00B7126F">
        <w:rPr>
          <w:rFonts w:ascii="Arial" w:hAnsi="Arial" w:cs="Arial"/>
          <w:sz w:val="24"/>
          <w:szCs w:val="24"/>
        </w:rPr>
        <w:t xml:space="preserve"> 2023</w:t>
      </w:r>
      <w:r w:rsidR="00071D02" w:rsidRPr="00B7126F">
        <w:rPr>
          <w:rFonts w:ascii="Arial" w:hAnsi="Arial" w:cs="Arial"/>
          <w:sz w:val="24"/>
          <w:szCs w:val="24"/>
        </w:rPr>
        <w:t xml:space="preserve"> se convocaron a </w:t>
      </w:r>
      <w:r w:rsidRPr="00B7126F">
        <w:rPr>
          <w:rFonts w:ascii="Arial" w:hAnsi="Arial" w:cs="Arial"/>
          <w:sz w:val="24"/>
          <w:szCs w:val="24"/>
        </w:rPr>
        <w:t>15</w:t>
      </w:r>
      <w:r w:rsidR="00071D02" w:rsidRPr="00B7126F">
        <w:rPr>
          <w:rFonts w:ascii="Arial" w:hAnsi="Arial" w:cs="Arial"/>
          <w:sz w:val="24"/>
          <w:szCs w:val="24"/>
        </w:rPr>
        <w:t xml:space="preserve"> sesiones ordinarias de la Comisión de Desarrollo </w:t>
      </w:r>
      <w:r w:rsidR="004C4E1C" w:rsidRPr="00B7126F">
        <w:rPr>
          <w:rFonts w:ascii="Arial" w:hAnsi="Arial" w:cs="Arial"/>
          <w:sz w:val="24"/>
          <w:szCs w:val="24"/>
        </w:rPr>
        <w:t>Parroquial.</w:t>
      </w:r>
    </w:p>
    <w:p w14:paraId="7C6F72B7" w14:textId="77777777" w:rsidR="004C4E1C" w:rsidRPr="00B7126F" w:rsidRDefault="004C4E1C" w:rsidP="00071D02">
      <w:pPr>
        <w:jc w:val="both"/>
        <w:rPr>
          <w:rFonts w:ascii="Arial" w:hAnsi="Arial" w:cs="Arial"/>
          <w:sz w:val="24"/>
          <w:szCs w:val="24"/>
        </w:rPr>
      </w:pPr>
    </w:p>
    <w:p w14:paraId="5A90DE53" w14:textId="77777777" w:rsidR="00ED05CF" w:rsidRPr="00B7126F" w:rsidRDefault="004C4E1C" w:rsidP="00071D02">
      <w:pPr>
        <w:jc w:val="both"/>
        <w:rPr>
          <w:rFonts w:ascii="Arial" w:hAnsi="Arial" w:cs="Arial"/>
          <w:sz w:val="24"/>
          <w:szCs w:val="24"/>
        </w:rPr>
      </w:pPr>
      <w:r>
        <w:rPr>
          <w:rFonts w:ascii="Arial" w:hAnsi="Arial" w:cs="Arial"/>
          <w:sz w:val="24"/>
          <w:szCs w:val="24"/>
        </w:rPr>
        <w:t>D</w:t>
      </w:r>
      <w:r w:rsidR="00ED05CF" w:rsidRPr="00B7126F">
        <w:rPr>
          <w:rFonts w:ascii="Arial" w:hAnsi="Arial" w:cs="Arial"/>
          <w:sz w:val="24"/>
          <w:szCs w:val="24"/>
        </w:rPr>
        <w:t xml:space="preserve">ando un total de 25 Sesiones </w:t>
      </w:r>
      <w:r>
        <w:rPr>
          <w:rFonts w:ascii="Arial" w:hAnsi="Arial" w:cs="Arial"/>
          <w:sz w:val="24"/>
          <w:szCs w:val="24"/>
        </w:rPr>
        <w:t xml:space="preserve">convocadas de </w:t>
      </w:r>
      <w:r w:rsidR="00ED05CF" w:rsidRPr="00B7126F">
        <w:rPr>
          <w:rFonts w:ascii="Arial" w:hAnsi="Arial" w:cs="Arial"/>
          <w:sz w:val="24"/>
          <w:szCs w:val="24"/>
        </w:rPr>
        <w:t>la Comisión de Desarrollo Parroquial</w:t>
      </w:r>
      <w:r>
        <w:rPr>
          <w:rFonts w:ascii="Arial" w:hAnsi="Arial" w:cs="Arial"/>
          <w:sz w:val="24"/>
          <w:szCs w:val="24"/>
        </w:rPr>
        <w:t>,</w:t>
      </w:r>
      <w:r w:rsidR="00ED05CF" w:rsidRPr="00B7126F">
        <w:rPr>
          <w:rFonts w:ascii="Arial" w:hAnsi="Arial" w:cs="Arial"/>
          <w:sz w:val="24"/>
          <w:szCs w:val="24"/>
        </w:rPr>
        <w:t xml:space="preserve"> </w:t>
      </w:r>
      <w:r>
        <w:rPr>
          <w:rFonts w:ascii="Arial" w:hAnsi="Arial" w:cs="Arial"/>
          <w:sz w:val="24"/>
          <w:szCs w:val="24"/>
        </w:rPr>
        <w:t xml:space="preserve">de las cuales se </w:t>
      </w:r>
      <w:r w:rsidRPr="00B7126F">
        <w:rPr>
          <w:rFonts w:ascii="Arial" w:hAnsi="Arial" w:cs="Arial"/>
          <w:sz w:val="24"/>
          <w:szCs w:val="24"/>
        </w:rPr>
        <w:t>cancelaron</w:t>
      </w:r>
      <w:r>
        <w:rPr>
          <w:rFonts w:ascii="Arial" w:hAnsi="Arial" w:cs="Arial"/>
          <w:sz w:val="24"/>
          <w:szCs w:val="24"/>
        </w:rPr>
        <w:t xml:space="preserve"> 3 </w:t>
      </w:r>
      <w:r w:rsidR="009511AD" w:rsidRPr="00B7126F">
        <w:rPr>
          <w:rFonts w:ascii="Arial" w:hAnsi="Arial" w:cs="Arial"/>
          <w:sz w:val="24"/>
          <w:szCs w:val="24"/>
        </w:rPr>
        <w:t xml:space="preserve">y 22 se realizaron de manera </w:t>
      </w:r>
      <w:r>
        <w:rPr>
          <w:rFonts w:ascii="Arial" w:hAnsi="Arial" w:cs="Arial"/>
          <w:sz w:val="24"/>
          <w:szCs w:val="24"/>
        </w:rPr>
        <w:t>efectiva</w:t>
      </w:r>
      <w:r w:rsidR="009511AD" w:rsidRPr="00B7126F">
        <w:rPr>
          <w:rFonts w:ascii="Arial" w:hAnsi="Arial" w:cs="Arial"/>
          <w:sz w:val="24"/>
          <w:szCs w:val="24"/>
        </w:rPr>
        <w:t>.</w:t>
      </w:r>
    </w:p>
    <w:p w14:paraId="02ADFC22" w14:textId="77777777" w:rsidR="00ED05CF" w:rsidRPr="00B7126F" w:rsidRDefault="00ED05CF" w:rsidP="00071D02">
      <w:pPr>
        <w:jc w:val="both"/>
        <w:rPr>
          <w:rFonts w:ascii="Arial" w:hAnsi="Arial" w:cs="Arial"/>
          <w:sz w:val="24"/>
          <w:szCs w:val="24"/>
        </w:rPr>
      </w:pPr>
    </w:p>
    <w:p w14:paraId="67AE5FFE" w14:textId="77777777" w:rsidR="002D292E" w:rsidRPr="00B7126F" w:rsidRDefault="002D292E" w:rsidP="00071D02">
      <w:pPr>
        <w:jc w:val="both"/>
        <w:rPr>
          <w:rFonts w:ascii="Arial" w:hAnsi="Arial" w:cs="Arial"/>
          <w:sz w:val="24"/>
          <w:szCs w:val="24"/>
        </w:rPr>
      </w:pPr>
    </w:p>
    <w:p w14:paraId="27A58398" w14:textId="77777777" w:rsidR="002D292E" w:rsidRPr="00B7126F" w:rsidRDefault="002D292E" w:rsidP="00071D02">
      <w:pPr>
        <w:jc w:val="both"/>
        <w:rPr>
          <w:rFonts w:ascii="Arial" w:hAnsi="Arial" w:cs="Arial"/>
          <w:sz w:val="24"/>
          <w:szCs w:val="24"/>
        </w:rPr>
      </w:pPr>
    </w:p>
    <w:p w14:paraId="13B6336A" w14:textId="77777777" w:rsidR="002D292E" w:rsidRPr="00B7126F" w:rsidRDefault="002D292E" w:rsidP="00071D02">
      <w:pPr>
        <w:jc w:val="both"/>
        <w:rPr>
          <w:rFonts w:ascii="Arial" w:hAnsi="Arial" w:cs="Arial"/>
          <w:sz w:val="24"/>
          <w:szCs w:val="24"/>
        </w:rPr>
      </w:pPr>
    </w:p>
    <w:p w14:paraId="4FDF3123" w14:textId="77777777" w:rsidR="002D292E" w:rsidRPr="00B7126F" w:rsidRDefault="002D292E" w:rsidP="00071D02">
      <w:pPr>
        <w:jc w:val="both"/>
        <w:rPr>
          <w:rFonts w:ascii="Arial" w:hAnsi="Arial" w:cs="Arial"/>
          <w:sz w:val="24"/>
          <w:szCs w:val="24"/>
        </w:rPr>
      </w:pPr>
    </w:p>
    <w:p w14:paraId="406CFE6E" w14:textId="77777777" w:rsidR="00ED05CF" w:rsidRPr="00B7126F" w:rsidRDefault="00ED05CF" w:rsidP="00ED05CF">
      <w:pPr>
        <w:pStyle w:val="Prrafodelista"/>
        <w:numPr>
          <w:ilvl w:val="1"/>
          <w:numId w:val="1"/>
        </w:numPr>
        <w:jc w:val="both"/>
        <w:rPr>
          <w:rFonts w:ascii="Arial" w:hAnsi="Arial" w:cs="Arial"/>
          <w:sz w:val="24"/>
          <w:szCs w:val="24"/>
        </w:rPr>
      </w:pPr>
      <w:r w:rsidRPr="00B7126F">
        <w:rPr>
          <w:rFonts w:ascii="Arial" w:hAnsi="Arial" w:cs="Arial"/>
          <w:b/>
          <w:sz w:val="24"/>
          <w:szCs w:val="24"/>
        </w:rPr>
        <w:lastRenderedPageBreak/>
        <w:t>Asistencia de sus miembros. –</w:t>
      </w:r>
      <w:r w:rsidRPr="00B7126F">
        <w:rPr>
          <w:rFonts w:ascii="Arial" w:hAnsi="Arial" w:cs="Arial"/>
          <w:sz w:val="24"/>
          <w:szCs w:val="24"/>
        </w:rPr>
        <w:t xml:space="preserve"> </w:t>
      </w:r>
    </w:p>
    <w:p w14:paraId="30699F53" w14:textId="77777777" w:rsidR="00ED05CF" w:rsidRPr="00B7126F" w:rsidRDefault="00ED05CF" w:rsidP="00ED05CF">
      <w:pPr>
        <w:jc w:val="both"/>
        <w:rPr>
          <w:rFonts w:ascii="Arial" w:hAnsi="Arial" w:cs="Arial"/>
          <w:sz w:val="24"/>
          <w:szCs w:val="24"/>
        </w:rPr>
      </w:pPr>
      <w:r w:rsidRPr="00B7126F">
        <w:rPr>
          <w:rFonts w:ascii="Arial" w:hAnsi="Arial" w:cs="Arial"/>
          <w:sz w:val="24"/>
          <w:szCs w:val="24"/>
        </w:rPr>
        <w:t>Conforme el registro que mantiene la Secretaría General del Concejo Metropolitano, en el siguiente cuadro se puede verificar la asistencia de los concejales miembros de la Comisión de Desarrollo Parroquial.</w:t>
      </w:r>
    </w:p>
    <w:p w14:paraId="5F11F311" w14:textId="77777777" w:rsidR="002D292E" w:rsidRPr="00B7126F" w:rsidRDefault="009511AD" w:rsidP="00071D02">
      <w:pPr>
        <w:rPr>
          <w:rFonts w:ascii="Arial" w:hAnsi="Arial" w:cs="Arial"/>
        </w:rPr>
      </w:pPr>
      <w:r w:rsidRPr="00B7126F">
        <w:rPr>
          <w:rFonts w:ascii="Arial" w:hAnsi="Arial" w:cs="Arial"/>
          <w:noProof/>
          <w:lang w:eastAsia="es-EC"/>
        </w:rPr>
        <w:drawing>
          <wp:anchor distT="0" distB="0" distL="114300" distR="114300" simplePos="0" relativeHeight="251658240" behindDoc="0" locked="0" layoutInCell="1" allowOverlap="1" wp14:anchorId="091F0F2E" wp14:editId="07960605">
            <wp:simplePos x="0" y="0"/>
            <wp:positionH relativeFrom="column">
              <wp:posOffset>-718185</wp:posOffset>
            </wp:positionH>
            <wp:positionV relativeFrom="paragraph">
              <wp:posOffset>145415</wp:posOffset>
            </wp:positionV>
            <wp:extent cx="6889750" cy="4276725"/>
            <wp:effectExtent l="19050" t="19050" r="25400" b="285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411" t="24553" r="27505" b="12230"/>
                    <a:stretch/>
                  </pic:blipFill>
                  <pic:spPr bwMode="auto">
                    <a:xfrm>
                      <a:off x="0" y="0"/>
                      <a:ext cx="6889750" cy="427672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A6AAB1" w14:textId="77777777" w:rsidR="002D292E" w:rsidRPr="00B7126F" w:rsidRDefault="002D292E" w:rsidP="002D292E">
      <w:pPr>
        <w:rPr>
          <w:rFonts w:ascii="Arial" w:hAnsi="Arial" w:cs="Arial"/>
        </w:rPr>
      </w:pPr>
    </w:p>
    <w:p w14:paraId="6AEF2822" w14:textId="77777777" w:rsidR="009511AD" w:rsidRPr="00B7126F" w:rsidRDefault="002D292E" w:rsidP="002D292E">
      <w:pPr>
        <w:tabs>
          <w:tab w:val="left" w:pos="1395"/>
        </w:tabs>
        <w:rPr>
          <w:rFonts w:ascii="Arial" w:hAnsi="Arial" w:cs="Arial"/>
        </w:rPr>
      </w:pPr>
      <w:r w:rsidRPr="00B7126F">
        <w:rPr>
          <w:rFonts w:ascii="Arial" w:hAnsi="Arial" w:cs="Arial"/>
        </w:rPr>
        <w:tab/>
      </w:r>
    </w:p>
    <w:p w14:paraId="73E38667" w14:textId="77777777" w:rsidR="009511AD" w:rsidRPr="00B7126F" w:rsidRDefault="009511AD" w:rsidP="009511AD">
      <w:pPr>
        <w:rPr>
          <w:rFonts w:ascii="Arial" w:hAnsi="Arial" w:cs="Arial"/>
        </w:rPr>
      </w:pPr>
    </w:p>
    <w:p w14:paraId="7AA8068A" w14:textId="77777777" w:rsidR="009511AD" w:rsidRPr="00B7126F" w:rsidRDefault="009511AD" w:rsidP="009511AD">
      <w:pPr>
        <w:rPr>
          <w:rFonts w:ascii="Arial" w:hAnsi="Arial" w:cs="Arial"/>
        </w:rPr>
      </w:pPr>
    </w:p>
    <w:p w14:paraId="1B0FD658" w14:textId="77777777" w:rsidR="009511AD" w:rsidRPr="00B7126F" w:rsidRDefault="009511AD" w:rsidP="009511AD">
      <w:pPr>
        <w:rPr>
          <w:rFonts w:ascii="Arial" w:hAnsi="Arial" w:cs="Arial"/>
        </w:rPr>
      </w:pPr>
    </w:p>
    <w:p w14:paraId="499EAB56" w14:textId="77777777" w:rsidR="009511AD" w:rsidRPr="00B7126F" w:rsidRDefault="009511AD" w:rsidP="009511AD">
      <w:pPr>
        <w:rPr>
          <w:rFonts w:ascii="Arial" w:hAnsi="Arial" w:cs="Arial"/>
        </w:rPr>
      </w:pPr>
    </w:p>
    <w:p w14:paraId="671FD303" w14:textId="77777777" w:rsidR="009511AD" w:rsidRPr="00B7126F" w:rsidRDefault="009511AD" w:rsidP="009511AD">
      <w:pPr>
        <w:rPr>
          <w:rFonts w:ascii="Arial" w:hAnsi="Arial" w:cs="Arial"/>
        </w:rPr>
      </w:pPr>
    </w:p>
    <w:p w14:paraId="4AEF12F3" w14:textId="77777777" w:rsidR="009511AD" w:rsidRPr="00B7126F" w:rsidRDefault="009511AD" w:rsidP="009511AD">
      <w:pPr>
        <w:rPr>
          <w:rFonts w:ascii="Arial" w:hAnsi="Arial" w:cs="Arial"/>
        </w:rPr>
      </w:pPr>
    </w:p>
    <w:p w14:paraId="50B6CD97" w14:textId="77777777" w:rsidR="009511AD" w:rsidRPr="00B7126F" w:rsidRDefault="009511AD" w:rsidP="009511AD">
      <w:pPr>
        <w:rPr>
          <w:rFonts w:ascii="Arial" w:hAnsi="Arial" w:cs="Arial"/>
        </w:rPr>
      </w:pPr>
    </w:p>
    <w:p w14:paraId="0FFA077B" w14:textId="77777777" w:rsidR="009511AD" w:rsidRPr="00B7126F" w:rsidRDefault="009511AD" w:rsidP="009511AD">
      <w:pPr>
        <w:rPr>
          <w:rFonts w:ascii="Arial" w:hAnsi="Arial" w:cs="Arial"/>
        </w:rPr>
      </w:pPr>
    </w:p>
    <w:p w14:paraId="05FDA333" w14:textId="77777777" w:rsidR="009511AD" w:rsidRPr="00B7126F" w:rsidRDefault="009511AD" w:rsidP="009511AD">
      <w:pPr>
        <w:rPr>
          <w:rFonts w:ascii="Arial" w:hAnsi="Arial" w:cs="Arial"/>
        </w:rPr>
      </w:pPr>
    </w:p>
    <w:p w14:paraId="6E6A80C4" w14:textId="77777777" w:rsidR="009511AD" w:rsidRPr="00B7126F" w:rsidRDefault="009511AD" w:rsidP="009511AD">
      <w:pPr>
        <w:rPr>
          <w:rFonts w:ascii="Arial" w:hAnsi="Arial" w:cs="Arial"/>
        </w:rPr>
      </w:pPr>
    </w:p>
    <w:p w14:paraId="06DAC39C" w14:textId="77777777" w:rsidR="009511AD" w:rsidRPr="00B7126F" w:rsidRDefault="009511AD" w:rsidP="009511AD">
      <w:pPr>
        <w:rPr>
          <w:rFonts w:ascii="Arial" w:hAnsi="Arial" w:cs="Arial"/>
        </w:rPr>
      </w:pPr>
    </w:p>
    <w:p w14:paraId="118EFA70" w14:textId="77777777" w:rsidR="009511AD" w:rsidRPr="00B7126F" w:rsidRDefault="009511AD" w:rsidP="009511AD">
      <w:pPr>
        <w:rPr>
          <w:rFonts w:ascii="Arial" w:hAnsi="Arial" w:cs="Arial"/>
        </w:rPr>
      </w:pPr>
    </w:p>
    <w:p w14:paraId="352A4818" w14:textId="77777777" w:rsidR="009511AD" w:rsidRPr="00B7126F" w:rsidRDefault="009511AD" w:rsidP="009511AD">
      <w:pPr>
        <w:rPr>
          <w:rFonts w:ascii="Arial" w:hAnsi="Arial" w:cs="Arial"/>
        </w:rPr>
      </w:pPr>
    </w:p>
    <w:p w14:paraId="321C9D68" w14:textId="77777777" w:rsidR="009511AD" w:rsidRPr="00B7126F" w:rsidRDefault="004C4E1C" w:rsidP="009511AD">
      <w:pPr>
        <w:rPr>
          <w:rFonts w:ascii="Arial" w:hAnsi="Arial" w:cs="Arial"/>
        </w:rPr>
      </w:pPr>
      <w:r w:rsidRPr="00B7126F">
        <w:rPr>
          <w:rFonts w:ascii="Arial" w:hAnsi="Arial" w:cs="Arial"/>
          <w:noProof/>
          <w:lang w:eastAsia="es-EC"/>
        </w:rPr>
        <w:drawing>
          <wp:anchor distT="0" distB="0" distL="114300" distR="114300" simplePos="0" relativeHeight="251659264" behindDoc="0" locked="0" layoutInCell="1" allowOverlap="1" wp14:anchorId="2171AB09" wp14:editId="20BB3B1C">
            <wp:simplePos x="0" y="0"/>
            <wp:positionH relativeFrom="margin">
              <wp:align>center</wp:align>
            </wp:positionH>
            <wp:positionV relativeFrom="paragraph">
              <wp:posOffset>177165</wp:posOffset>
            </wp:positionV>
            <wp:extent cx="6816105" cy="3789680"/>
            <wp:effectExtent l="19050" t="19050" r="22860" b="203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547" t="23707" r="33325" b="31420"/>
                    <a:stretch/>
                  </pic:blipFill>
                  <pic:spPr bwMode="auto">
                    <a:xfrm>
                      <a:off x="0" y="0"/>
                      <a:ext cx="6816105" cy="378968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CF6CB6" w14:textId="77777777" w:rsidR="009511AD" w:rsidRPr="00B7126F" w:rsidRDefault="009511AD" w:rsidP="009511AD">
      <w:pPr>
        <w:rPr>
          <w:rFonts w:ascii="Arial" w:hAnsi="Arial" w:cs="Arial"/>
        </w:rPr>
      </w:pPr>
    </w:p>
    <w:p w14:paraId="468A31FF" w14:textId="77777777" w:rsidR="009511AD" w:rsidRPr="00B7126F" w:rsidRDefault="009511AD" w:rsidP="009511AD">
      <w:pPr>
        <w:rPr>
          <w:rFonts w:ascii="Arial" w:hAnsi="Arial" w:cs="Arial"/>
        </w:rPr>
      </w:pPr>
    </w:p>
    <w:p w14:paraId="3EACE019" w14:textId="77777777" w:rsidR="002960CD" w:rsidRPr="00B7126F" w:rsidRDefault="009511AD" w:rsidP="009511AD">
      <w:pPr>
        <w:tabs>
          <w:tab w:val="left" w:pos="1980"/>
        </w:tabs>
        <w:rPr>
          <w:rFonts w:ascii="Arial" w:hAnsi="Arial" w:cs="Arial"/>
        </w:rPr>
      </w:pPr>
      <w:r w:rsidRPr="00B7126F">
        <w:rPr>
          <w:rFonts w:ascii="Arial" w:hAnsi="Arial" w:cs="Arial"/>
        </w:rPr>
        <w:tab/>
      </w:r>
    </w:p>
    <w:p w14:paraId="091DFE78" w14:textId="77777777" w:rsidR="005A48B3" w:rsidRPr="00B7126F" w:rsidRDefault="005A48B3" w:rsidP="009511AD">
      <w:pPr>
        <w:tabs>
          <w:tab w:val="left" w:pos="1980"/>
        </w:tabs>
        <w:rPr>
          <w:rFonts w:ascii="Arial" w:hAnsi="Arial" w:cs="Arial"/>
        </w:rPr>
      </w:pPr>
    </w:p>
    <w:p w14:paraId="5EB7FDD6" w14:textId="77777777" w:rsidR="005A48B3" w:rsidRPr="00B7126F" w:rsidRDefault="005A48B3" w:rsidP="009511AD">
      <w:pPr>
        <w:tabs>
          <w:tab w:val="left" w:pos="1980"/>
        </w:tabs>
        <w:rPr>
          <w:rFonts w:ascii="Arial" w:hAnsi="Arial" w:cs="Arial"/>
        </w:rPr>
      </w:pPr>
    </w:p>
    <w:p w14:paraId="5391D614" w14:textId="77777777" w:rsidR="005A48B3" w:rsidRPr="00B7126F" w:rsidRDefault="005A48B3" w:rsidP="009511AD">
      <w:pPr>
        <w:tabs>
          <w:tab w:val="left" w:pos="1980"/>
        </w:tabs>
        <w:rPr>
          <w:rFonts w:ascii="Arial" w:hAnsi="Arial" w:cs="Arial"/>
        </w:rPr>
      </w:pPr>
    </w:p>
    <w:p w14:paraId="1CCEA737" w14:textId="77777777" w:rsidR="005A48B3" w:rsidRPr="00B7126F" w:rsidRDefault="005A48B3" w:rsidP="009511AD">
      <w:pPr>
        <w:tabs>
          <w:tab w:val="left" w:pos="1980"/>
        </w:tabs>
        <w:rPr>
          <w:rFonts w:ascii="Arial" w:hAnsi="Arial" w:cs="Arial"/>
        </w:rPr>
      </w:pPr>
    </w:p>
    <w:p w14:paraId="3EF1BCAD" w14:textId="77777777" w:rsidR="005A48B3" w:rsidRPr="00B7126F" w:rsidRDefault="005A48B3" w:rsidP="009511AD">
      <w:pPr>
        <w:tabs>
          <w:tab w:val="left" w:pos="1980"/>
        </w:tabs>
        <w:rPr>
          <w:rFonts w:ascii="Arial" w:hAnsi="Arial" w:cs="Arial"/>
        </w:rPr>
      </w:pPr>
    </w:p>
    <w:p w14:paraId="5AE00E90" w14:textId="77777777" w:rsidR="005A48B3" w:rsidRPr="00B7126F" w:rsidRDefault="005A48B3" w:rsidP="009511AD">
      <w:pPr>
        <w:tabs>
          <w:tab w:val="left" w:pos="1980"/>
        </w:tabs>
        <w:rPr>
          <w:rFonts w:ascii="Arial" w:hAnsi="Arial" w:cs="Arial"/>
        </w:rPr>
      </w:pPr>
    </w:p>
    <w:p w14:paraId="609BA2B8" w14:textId="77777777" w:rsidR="005A48B3" w:rsidRPr="00B7126F" w:rsidRDefault="005A48B3" w:rsidP="009511AD">
      <w:pPr>
        <w:tabs>
          <w:tab w:val="left" w:pos="1980"/>
        </w:tabs>
        <w:rPr>
          <w:rFonts w:ascii="Arial" w:hAnsi="Arial" w:cs="Arial"/>
        </w:rPr>
      </w:pPr>
    </w:p>
    <w:p w14:paraId="4DBE6913" w14:textId="77777777" w:rsidR="005A48B3" w:rsidRPr="00B7126F" w:rsidRDefault="005A48B3" w:rsidP="009511AD">
      <w:pPr>
        <w:tabs>
          <w:tab w:val="left" w:pos="1980"/>
        </w:tabs>
        <w:rPr>
          <w:rFonts w:ascii="Arial" w:hAnsi="Arial" w:cs="Arial"/>
        </w:rPr>
      </w:pPr>
    </w:p>
    <w:p w14:paraId="1CD1DDE3" w14:textId="77777777" w:rsidR="005A48B3" w:rsidRPr="00B7126F" w:rsidRDefault="005A48B3" w:rsidP="005A48B3">
      <w:pPr>
        <w:pStyle w:val="Prrafodelista"/>
        <w:numPr>
          <w:ilvl w:val="0"/>
          <w:numId w:val="1"/>
        </w:numPr>
        <w:jc w:val="both"/>
        <w:rPr>
          <w:rFonts w:ascii="Arial" w:hAnsi="Arial" w:cs="Arial"/>
          <w:sz w:val="24"/>
          <w:szCs w:val="24"/>
        </w:rPr>
      </w:pPr>
      <w:r w:rsidRPr="00B7126F">
        <w:rPr>
          <w:rFonts w:ascii="Arial" w:hAnsi="Arial" w:cs="Arial"/>
          <w:b/>
          <w:sz w:val="24"/>
          <w:szCs w:val="24"/>
        </w:rPr>
        <w:t>ACCIONES DENTRO DE COMISIÓN:</w:t>
      </w:r>
      <w:r w:rsidRPr="00B7126F">
        <w:rPr>
          <w:rFonts w:ascii="Arial" w:hAnsi="Arial" w:cs="Arial"/>
          <w:sz w:val="24"/>
          <w:szCs w:val="24"/>
        </w:rPr>
        <w:t xml:space="preserve"> </w:t>
      </w:r>
    </w:p>
    <w:p w14:paraId="3A3A1B17" w14:textId="77777777" w:rsidR="002C11D1" w:rsidRPr="00B7126F" w:rsidRDefault="005A48B3" w:rsidP="005A48B3">
      <w:pPr>
        <w:jc w:val="both"/>
        <w:rPr>
          <w:rFonts w:ascii="Arial" w:hAnsi="Arial" w:cs="Arial"/>
          <w:sz w:val="24"/>
          <w:szCs w:val="24"/>
        </w:rPr>
      </w:pPr>
      <w:r w:rsidRPr="00B7126F">
        <w:rPr>
          <w:rFonts w:ascii="Arial" w:hAnsi="Arial" w:cs="Arial"/>
          <w:sz w:val="24"/>
          <w:szCs w:val="24"/>
        </w:rPr>
        <w:lastRenderedPageBreak/>
        <w:t>D</w:t>
      </w:r>
      <w:r w:rsidR="001126E4" w:rsidRPr="00B7126F">
        <w:rPr>
          <w:rFonts w:ascii="Arial" w:hAnsi="Arial" w:cs="Arial"/>
          <w:sz w:val="24"/>
          <w:szCs w:val="24"/>
        </w:rPr>
        <w:t>urante estos</w:t>
      </w:r>
      <w:r w:rsidRPr="00B7126F">
        <w:rPr>
          <w:rFonts w:ascii="Arial" w:hAnsi="Arial" w:cs="Arial"/>
          <w:sz w:val="24"/>
          <w:szCs w:val="24"/>
        </w:rPr>
        <w:t xml:space="preserve"> período</w:t>
      </w:r>
      <w:r w:rsidR="001126E4" w:rsidRPr="00B7126F">
        <w:rPr>
          <w:rFonts w:ascii="Arial" w:hAnsi="Arial" w:cs="Arial"/>
          <w:sz w:val="24"/>
          <w:szCs w:val="24"/>
        </w:rPr>
        <w:t>s</w:t>
      </w:r>
      <w:r w:rsidRPr="00B7126F">
        <w:rPr>
          <w:rFonts w:ascii="Arial" w:hAnsi="Arial" w:cs="Arial"/>
          <w:sz w:val="24"/>
          <w:szCs w:val="24"/>
        </w:rPr>
        <w:t xml:space="preserve"> se realizaron sesiones virtuales y presenciales de la Comisión, donde se trataron los siguientes puntos:</w:t>
      </w:r>
    </w:p>
    <w:p w14:paraId="622E2216" w14:textId="77777777" w:rsidR="002C11D1" w:rsidRPr="00B7126F" w:rsidRDefault="002C11D1" w:rsidP="005A48B3">
      <w:pPr>
        <w:jc w:val="both"/>
        <w:rPr>
          <w:rFonts w:ascii="Arial" w:hAnsi="Arial" w:cs="Arial"/>
          <w:sz w:val="24"/>
          <w:szCs w:val="24"/>
        </w:rPr>
      </w:pPr>
    </w:p>
    <w:p w14:paraId="1EDE92F1" w14:textId="77777777" w:rsidR="002C11D1" w:rsidRPr="00B7126F" w:rsidRDefault="002C11D1" w:rsidP="002C11D1">
      <w:pPr>
        <w:rPr>
          <w:rFonts w:ascii="Arial" w:hAnsi="Arial" w:cs="Arial"/>
          <w:b/>
          <w:sz w:val="24"/>
          <w:szCs w:val="24"/>
        </w:rPr>
      </w:pPr>
      <w:r w:rsidRPr="00B7126F">
        <w:rPr>
          <w:rFonts w:ascii="Arial" w:hAnsi="Arial" w:cs="Arial"/>
          <w:b/>
          <w:sz w:val="24"/>
          <w:szCs w:val="24"/>
        </w:rPr>
        <w:t>Periodo Andrea Hidalgo</w:t>
      </w:r>
    </w:p>
    <w:tbl>
      <w:tblPr>
        <w:tblStyle w:val="Tablaconcuadrcula"/>
        <w:tblW w:w="10349" w:type="dxa"/>
        <w:tblInd w:w="-856" w:type="dxa"/>
        <w:shd w:val="clear" w:color="auto" w:fill="FFE599" w:themeFill="accent4" w:themeFillTint="66"/>
        <w:tblLook w:val="04A0" w:firstRow="1" w:lastRow="0" w:firstColumn="1" w:lastColumn="0" w:noHBand="0" w:noVBand="1"/>
      </w:tblPr>
      <w:tblGrid>
        <w:gridCol w:w="3687"/>
        <w:gridCol w:w="2831"/>
        <w:gridCol w:w="3831"/>
      </w:tblGrid>
      <w:tr w:rsidR="005A48B3" w:rsidRPr="00B7126F" w14:paraId="50BFE5B0" w14:textId="77777777" w:rsidTr="005A48B3">
        <w:trPr>
          <w:trHeight w:val="320"/>
        </w:trPr>
        <w:tc>
          <w:tcPr>
            <w:tcW w:w="3687" w:type="dxa"/>
            <w:shd w:val="clear" w:color="auto" w:fill="FFE599" w:themeFill="accent4" w:themeFillTint="66"/>
          </w:tcPr>
          <w:p w14:paraId="5BB7DF12" w14:textId="77777777" w:rsidR="005A48B3" w:rsidRPr="00B7126F" w:rsidRDefault="005A48B3" w:rsidP="005A48B3">
            <w:pPr>
              <w:tabs>
                <w:tab w:val="left" w:pos="1980"/>
              </w:tabs>
              <w:jc w:val="center"/>
              <w:rPr>
                <w:rFonts w:ascii="Arial" w:hAnsi="Arial" w:cs="Arial"/>
              </w:rPr>
            </w:pPr>
            <w:r w:rsidRPr="00B7126F">
              <w:rPr>
                <w:rFonts w:ascii="Arial" w:hAnsi="Arial" w:cs="Arial"/>
              </w:rPr>
              <w:t>FECHA</w:t>
            </w:r>
          </w:p>
        </w:tc>
        <w:tc>
          <w:tcPr>
            <w:tcW w:w="2831" w:type="dxa"/>
            <w:shd w:val="clear" w:color="auto" w:fill="FFE599" w:themeFill="accent4" w:themeFillTint="66"/>
          </w:tcPr>
          <w:p w14:paraId="37F5A63B" w14:textId="77777777" w:rsidR="005A48B3" w:rsidRPr="00B7126F" w:rsidRDefault="005A48B3" w:rsidP="005A48B3">
            <w:pPr>
              <w:tabs>
                <w:tab w:val="left" w:pos="1980"/>
              </w:tabs>
              <w:jc w:val="center"/>
              <w:rPr>
                <w:rFonts w:ascii="Arial" w:hAnsi="Arial" w:cs="Arial"/>
              </w:rPr>
            </w:pPr>
            <w:proofErr w:type="gramStart"/>
            <w:r w:rsidRPr="00B7126F">
              <w:rPr>
                <w:rFonts w:ascii="Arial" w:hAnsi="Arial" w:cs="Arial"/>
              </w:rPr>
              <w:t>NO.SESIÓN</w:t>
            </w:r>
            <w:proofErr w:type="gramEnd"/>
          </w:p>
        </w:tc>
        <w:tc>
          <w:tcPr>
            <w:tcW w:w="3831" w:type="dxa"/>
            <w:shd w:val="clear" w:color="auto" w:fill="FFE599" w:themeFill="accent4" w:themeFillTint="66"/>
          </w:tcPr>
          <w:p w14:paraId="65F70677" w14:textId="77777777" w:rsidR="005A48B3" w:rsidRPr="00B7126F" w:rsidRDefault="005A48B3" w:rsidP="005A48B3">
            <w:pPr>
              <w:tabs>
                <w:tab w:val="left" w:pos="1980"/>
              </w:tabs>
              <w:jc w:val="center"/>
              <w:rPr>
                <w:rFonts w:ascii="Arial" w:hAnsi="Arial" w:cs="Arial"/>
              </w:rPr>
            </w:pPr>
            <w:r w:rsidRPr="00B7126F">
              <w:rPr>
                <w:rFonts w:ascii="Arial" w:hAnsi="Arial" w:cs="Arial"/>
              </w:rPr>
              <w:t>TEMA/ORDEN DEL DÍA</w:t>
            </w:r>
          </w:p>
        </w:tc>
      </w:tr>
      <w:tr w:rsidR="005A48B3" w:rsidRPr="00B7126F" w14:paraId="430F4E9F" w14:textId="77777777" w:rsidTr="008B16AA">
        <w:trPr>
          <w:trHeight w:val="4746"/>
        </w:trPr>
        <w:tc>
          <w:tcPr>
            <w:tcW w:w="3687" w:type="dxa"/>
            <w:shd w:val="clear" w:color="auto" w:fill="auto"/>
          </w:tcPr>
          <w:p w14:paraId="6CDB5E56" w14:textId="77777777" w:rsidR="002C11D1" w:rsidRPr="00B7126F" w:rsidRDefault="002C11D1" w:rsidP="005A48B3">
            <w:pPr>
              <w:tabs>
                <w:tab w:val="left" w:pos="1980"/>
              </w:tabs>
              <w:jc w:val="center"/>
              <w:rPr>
                <w:rFonts w:ascii="Arial" w:hAnsi="Arial" w:cs="Arial"/>
                <w:sz w:val="18"/>
                <w:szCs w:val="18"/>
              </w:rPr>
            </w:pPr>
          </w:p>
          <w:p w14:paraId="36BEFB6F" w14:textId="77777777" w:rsidR="002C11D1" w:rsidRPr="00B7126F" w:rsidRDefault="002C11D1" w:rsidP="005A48B3">
            <w:pPr>
              <w:tabs>
                <w:tab w:val="left" w:pos="1980"/>
              </w:tabs>
              <w:jc w:val="center"/>
              <w:rPr>
                <w:rFonts w:ascii="Arial" w:hAnsi="Arial" w:cs="Arial"/>
                <w:sz w:val="18"/>
                <w:szCs w:val="18"/>
              </w:rPr>
            </w:pPr>
          </w:p>
          <w:p w14:paraId="57C0A445" w14:textId="77777777" w:rsidR="002C11D1" w:rsidRPr="00B7126F" w:rsidRDefault="002C11D1" w:rsidP="005A48B3">
            <w:pPr>
              <w:tabs>
                <w:tab w:val="left" w:pos="1980"/>
              </w:tabs>
              <w:jc w:val="center"/>
              <w:rPr>
                <w:rFonts w:ascii="Arial" w:hAnsi="Arial" w:cs="Arial"/>
                <w:sz w:val="18"/>
                <w:szCs w:val="18"/>
              </w:rPr>
            </w:pPr>
          </w:p>
          <w:p w14:paraId="146AC7D5" w14:textId="77777777" w:rsidR="002C11D1" w:rsidRPr="00B7126F" w:rsidRDefault="002C11D1" w:rsidP="005A48B3">
            <w:pPr>
              <w:tabs>
                <w:tab w:val="left" w:pos="1980"/>
              </w:tabs>
              <w:jc w:val="center"/>
              <w:rPr>
                <w:rFonts w:ascii="Arial" w:hAnsi="Arial" w:cs="Arial"/>
                <w:sz w:val="18"/>
                <w:szCs w:val="18"/>
              </w:rPr>
            </w:pPr>
          </w:p>
          <w:p w14:paraId="5F80E4E8" w14:textId="77777777" w:rsidR="002C11D1" w:rsidRPr="00B7126F" w:rsidRDefault="002C11D1" w:rsidP="005A48B3">
            <w:pPr>
              <w:tabs>
                <w:tab w:val="left" w:pos="1980"/>
              </w:tabs>
              <w:jc w:val="center"/>
              <w:rPr>
                <w:rFonts w:ascii="Arial" w:hAnsi="Arial" w:cs="Arial"/>
                <w:sz w:val="18"/>
                <w:szCs w:val="18"/>
              </w:rPr>
            </w:pPr>
          </w:p>
          <w:p w14:paraId="6EDA90C3" w14:textId="77777777" w:rsidR="002C11D1" w:rsidRPr="00B7126F" w:rsidRDefault="002C11D1" w:rsidP="005A48B3">
            <w:pPr>
              <w:tabs>
                <w:tab w:val="left" w:pos="1980"/>
              </w:tabs>
              <w:jc w:val="center"/>
              <w:rPr>
                <w:rFonts w:ascii="Arial" w:hAnsi="Arial" w:cs="Arial"/>
                <w:sz w:val="18"/>
                <w:szCs w:val="18"/>
              </w:rPr>
            </w:pPr>
          </w:p>
          <w:p w14:paraId="51F08C0A" w14:textId="77777777" w:rsidR="002C11D1" w:rsidRPr="00B7126F" w:rsidRDefault="002C11D1" w:rsidP="005A48B3">
            <w:pPr>
              <w:tabs>
                <w:tab w:val="left" w:pos="1980"/>
              </w:tabs>
              <w:jc w:val="center"/>
              <w:rPr>
                <w:rFonts w:ascii="Arial" w:hAnsi="Arial" w:cs="Arial"/>
                <w:sz w:val="18"/>
                <w:szCs w:val="18"/>
              </w:rPr>
            </w:pPr>
          </w:p>
          <w:p w14:paraId="14393793" w14:textId="77777777" w:rsidR="002C11D1" w:rsidRPr="00B7126F" w:rsidRDefault="002C11D1" w:rsidP="005A48B3">
            <w:pPr>
              <w:tabs>
                <w:tab w:val="left" w:pos="1980"/>
              </w:tabs>
              <w:jc w:val="center"/>
              <w:rPr>
                <w:rFonts w:ascii="Arial" w:hAnsi="Arial" w:cs="Arial"/>
                <w:sz w:val="18"/>
                <w:szCs w:val="18"/>
              </w:rPr>
            </w:pPr>
          </w:p>
          <w:p w14:paraId="7215B101" w14:textId="77777777" w:rsidR="002C11D1" w:rsidRPr="00B7126F" w:rsidRDefault="002C11D1" w:rsidP="005A48B3">
            <w:pPr>
              <w:tabs>
                <w:tab w:val="left" w:pos="1980"/>
              </w:tabs>
              <w:jc w:val="center"/>
              <w:rPr>
                <w:rFonts w:ascii="Arial" w:hAnsi="Arial" w:cs="Arial"/>
                <w:sz w:val="18"/>
                <w:szCs w:val="18"/>
              </w:rPr>
            </w:pPr>
          </w:p>
          <w:p w14:paraId="453472D1" w14:textId="77777777" w:rsidR="002C11D1" w:rsidRPr="00B7126F" w:rsidRDefault="002C11D1" w:rsidP="005A48B3">
            <w:pPr>
              <w:tabs>
                <w:tab w:val="left" w:pos="1980"/>
              </w:tabs>
              <w:jc w:val="center"/>
              <w:rPr>
                <w:rFonts w:ascii="Arial" w:hAnsi="Arial" w:cs="Arial"/>
                <w:sz w:val="18"/>
                <w:szCs w:val="18"/>
              </w:rPr>
            </w:pPr>
          </w:p>
          <w:p w14:paraId="082594B8" w14:textId="77777777" w:rsidR="005A48B3" w:rsidRPr="00B7126F" w:rsidRDefault="008B16AA" w:rsidP="005A48B3">
            <w:pPr>
              <w:tabs>
                <w:tab w:val="left" w:pos="1980"/>
              </w:tabs>
              <w:jc w:val="center"/>
              <w:rPr>
                <w:rFonts w:ascii="Arial" w:hAnsi="Arial" w:cs="Arial"/>
                <w:sz w:val="18"/>
                <w:szCs w:val="18"/>
              </w:rPr>
            </w:pPr>
            <w:r w:rsidRPr="00B7126F">
              <w:rPr>
                <w:rFonts w:ascii="Arial" w:hAnsi="Arial" w:cs="Arial"/>
                <w:sz w:val="18"/>
                <w:szCs w:val="18"/>
              </w:rPr>
              <w:t>j</w:t>
            </w:r>
            <w:r w:rsidR="002C11D1" w:rsidRPr="00B7126F">
              <w:rPr>
                <w:rFonts w:ascii="Arial" w:hAnsi="Arial" w:cs="Arial"/>
                <w:sz w:val="18"/>
                <w:szCs w:val="18"/>
              </w:rPr>
              <w:t>ueves 2 de junio de 2022</w:t>
            </w:r>
          </w:p>
        </w:tc>
        <w:tc>
          <w:tcPr>
            <w:tcW w:w="2831" w:type="dxa"/>
            <w:shd w:val="clear" w:color="auto" w:fill="auto"/>
          </w:tcPr>
          <w:p w14:paraId="24C713B0" w14:textId="77777777" w:rsidR="002C11D1" w:rsidRPr="00B7126F" w:rsidRDefault="002C11D1" w:rsidP="005A48B3">
            <w:pPr>
              <w:tabs>
                <w:tab w:val="left" w:pos="1980"/>
              </w:tabs>
              <w:jc w:val="center"/>
              <w:rPr>
                <w:rFonts w:ascii="Arial" w:hAnsi="Arial" w:cs="Arial"/>
                <w:sz w:val="18"/>
                <w:szCs w:val="18"/>
              </w:rPr>
            </w:pPr>
          </w:p>
          <w:p w14:paraId="044B0D4D" w14:textId="77777777" w:rsidR="002C11D1" w:rsidRPr="00B7126F" w:rsidRDefault="002C11D1" w:rsidP="005A48B3">
            <w:pPr>
              <w:tabs>
                <w:tab w:val="left" w:pos="1980"/>
              </w:tabs>
              <w:jc w:val="center"/>
              <w:rPr>
                <w:rFonts w:ascii="Arial" w:hAnsi="Arial" w:cs="Arial"/>
                <w:sz w:val="18"/>
                <w:szCs w:val="18"/>
              </w:rPr>
            </w:pPr>
          </w:p>
          <w:p w14:paraId="4E49E597" w14:textId="77777777" w:rsidR="002C11D1" w:rsidRPr="00B7126F" w:rsidRDefault="002C11D1" w:rsidP="005A48B3">
            <w:pPr>
              <w:tabs>
                <w:tab w:val="left" w:pos="1980"/>
              </w:tabs>
              <w:jc w:val="center"/>
              <w:rPr>
                <w:rFonts w:ascii="Arial" w:hAnsi="Arial" w:cs="Arial"/>
                <w:sz w:val="18"/>
                <w:szCs w:val="18"/>
              </w:rPr>
            </w:pPr>
          </w:p>
          <w:p w14:paraId="03F9A88D" w14:textId="77777777" w:rsidR="002C11D1" w:rsidRPr="00B7126F" w:rsidRDefault="002C11D1" w:rsidP="005A48B3">
            <w:pPr>
              <w:tabs>
                <w:tab w:val="left" w:pos="1980"/>
              </w:tabs>
              <w:jc w:val="center"/>
              <w:rPr>
                <w:rFonts w:ascii="Arial" w:hAnsi="Arial" w:cs="Arial"/>
                <w:sz w:val="18"/>
                <w:szCs w:val="18"/>
              </w:rPr>
            </w:pPr>
          </w:p>
          <w:p w14:paraId="1BC3E2C5" w14:textId="77777777" w:rsidR="002C11D1" w:rsidRPr="00B7126F" w:rsidRDefault="002C11D1" w:rsidP="005A48B3">
            <w:pPr>
              <w:tabs>
                <w:tab w:val="left" w:pos="1980"/>
              </w:tabs>
              <w:jc w:val="center"/>
              <w:rPr>
                <w:rFonts w:ascii="Arial" w:hAnsi="Arial" w:cs="Arial"/>
                <w:sz w:val="18"/>
                <w:szCs w:val="18"/>
              </w:rPr>
            </w:pPr>
          </w:p>
          <w:p w14:paraId="44DF6639" w14:textId="77777777" w:rsidR="002C11D1" w:rsidRPr="00B7126F" w:rsidRDefault="002C11D1" w:rsidP="005A48B3">
            <w:pPr>
              <w:tabs>
                <w:tab w:val="left" w:pos="1980"/>
              </w:tabs>
              <w:jc w:val="center"/>
              <w:rPr>
                <w:rFonts w:ascii="Arial" w:hAnsi="Arial" w:cs="Arial"/>
                <w:sz w:val="18"/>
                <w:szCs w:val="18"/>
              </w:rPr>
            </w:pPr>
          </w:p>
          <w:p w14:paraId="49617D8F" w14:textId="77777777" w:rsidR="002C11D1" w:rsidRPr="00B7126F" w:rsidRDefault="002C11D1" w:rsidP="005A48B3">
            <w:pPr>
              <w:tabs>
                <w:tab w:val="left" w:pos="1980"/>
              </w:tabs>
              <w:jc w:val="center"/>
              <w:rPr>
                <w:rFonts w:ascii="Arial" w:hAnsi="Arial" w:cs="Arial"/>
                <w:sz w:val="18"/>
                <w:szCs w:val="18"/>
              </w:rPr>
            </w:pPr>
          </w:p>
          <w:p w14:paraId="3C1AC385" w14:textId="77777777" w:rsidR="002C11D1" w:rsidRPr="00B7126F" w:rsidRDefault="002C11D1" w:rsidP="005A48B3">
            <w:pPr>
              <w:tabs>
                <w:tab w:val="left" w:pos="1980"/>
              </w:tabs>
              <w:jc w:val="center"/>
              <w:rPr>
                <w:rFonts w:ascii="Arial" w:hAnsi="Arial" w:cs="Arial"/>
                <w:sz w:val="18"/>
                <w:szCs w:val="18"/>
              </w:rPr>
            </w:pPr>
          </w:p>
          <w:p w14:paraId="69CBA6B9" w14:textId="77777777" w:rsidR="002C11D1" w:rsidRPr="00B7126F" w:rsidRDefault="002C11D1" w:rsidP="005A48B3">
            <w:pPr>
              <w:tabs>
                <w:tab w:val="left" w:pos="1980"/>
              </w:tabs>
              <w:jc w:val="center"/>
              <w:rPr>
                <w:rFonts w:ascii="Arial" w:hAnsi="Arial" w:cs="Arial"/>
                <w:sz w:val="18"/>
                <w:szCs w:val="18"/>
              </w:rPr>
            </w:pPr>
          </w:p>
          <w:p w14:paraId="44C7E624" w14:textId="77777777" w:rsidR="002C11D1" w:rsidRPr="00B7126F" w:rsidRDefault="002C11D1" w:rsidP="005A48B3">
            <w:pPr>
              <w:tabs>
                <w:tab w:val="left" w:pos="1980"/>
              </w:tabs>
              <w:jc w:val="center"/>
              <w:rPr>
                <w:rFonts w:ascii="Arial" w:hAnsi="Arial" w:cs="Arial"/>
                <w:sz w:val="18"/>
                <w:szCs w:val="18"/>
              </w:rPr>
            </w:pPr>
          </w:p>
          <w:p w14:paraId="43D4D23D" w14:textId="77777777" w:rsidR="005A48B3" w:rsidRPr="00B7126F" w:rsidRDefault="002C11D1" w:rsidP="008B16AA">
            <w:pPr>
              <w:tabs>
                <w:tab w:val="left" w:pos="1980"/>
              </w:tabs>
              <w:jc w:val="center"/>
              <w:rPr>
                <w:rFonts w:ascii="Arial" w:hAnsi="Arial" w:cs="Arial"/>
                <w:sz w:val="18"/>
                <w:szCs w:val="18"/>
              </w:rPr>
            </w:pPr>
            <w:r w:rsidRPr="00B7126F">
              <w:rPr>
                <w:rFonts w:ascii="Arial" w:hAnsi="Arial" w:cs="Arial"/>
                <w:sz w:val="18"/>
                <w:szCs w:val="18"/>
              </w:rPr>
              <w:t xml:space="preserve">SESIÓN No. 75 </w:t>
            </w:r>
            <w:r w:rsidR="008B16AA" w:rsidRPr="00B7126F">
              <w:rPr>
                <w:rFonts w:ascii="Arial" w:hAnsi="Arial" w:cs="Arial"/>
                <w:sz w:val="18"/>
                <w:szCs w:val="18"/>
              </w:rPr>
              <w:t>ORDINARIA</w:t>
            </w:r>
          </w:p>
        </w:tc>
        <w:tc>
          <w:tcPr>
            <w:tcW w:w="3831" w:type="dxa"/>
            <w:shd w:val="clear" w:color="auto" w:fill="auto"/>
          </w:tcPr>
          <w:p w14:paraId="56923BDC" w14:textId="77777777" w:rsidR="005A48B3" w:rsidRPr="00B7126F" w:rsidRDefault="002C11D1" w:rsidP="005A48B3">
            <w:pPr>
              <w:tabs>
                <w:tab w:val="left" w:pos="1980"/>
              </w:tabs>
              <w:jc w:val="center"/>
              <w:rPr>
                <w:rFonts w:ascii="Arial" w:hAnsi="Arial" w:cs="Arial"/>
                <w:sz w:val="18"/>
                <w:szCs w:val="18"/>
              </w:rPr>
            </w:pPr>
            <w:r w:rsidRPr="00B7126F">
              <w:rPr>
                <w:rFonts w:ascii="Arial" w:hAnsi="Arial" w:cs="Arial"/>
                <w:b/>
                <w:sz w:val="18"/>
                <w:szCs w:val="18"/>
              </w:rPr>
              <w:t>1.</w:t>
            </w:r>
            <w:r w:rsidRPr="00B7126F">
              <w:rPr>
                <w:rFonts w:ascii="Arial" w:hAnsi="Arial" w:cs="Arial"/>
                <w:sz w:val="18"/>
                <w:szCs w:val="18"/>
              </w:rPr>
              <w:t xml:space="preserve"> Aprobación de la </w:t>
            </w:r>
            <w:proofErr w:type="gramStart"/>
            <w:r w:rsidRPr="00B7126F">
              <w:rPr>
                <w:rFonts w:ascii="Arial" w:hAnsi="Arial" w:cs="Arial"/>
                <w:sz w:val="18"/>
                <w:szCs w:val="18"/>
              </w:rPr>
              <w:t>actas correspondiente</w:t>
            </w:r>
            <w:proofErr w:type="gramEnd"/>
            <w:r w:rsidRPr="00B7126F">
              <w:rPr>
                <w:rFonts w:ascii="Arial" w:hAnsi="Arial" w:cs="Arial"/>
                <w:sz w:val="18"/>
                <w:szCs w:val="18"/>
              </w:rPr>
              <w:t xml:space="preserve"> a las sesiones del 5 de mayo y 19 de mayo de</w:t>
            </w:r>
            <w:r w:rsidRPr="00B7126F">
              <w:rPr>
                <w:rFonts w:ascii="Arial" w:hAnsi="Arial" w:cs="Arial"/>
                <w:sz w:val="18"/>
                <w:szCs w:val="18"/>
              </w:rPr>
              <w:br/>
              <w:t>2022.</w:t>
            </w:r>
            <w:r w:rsidRPr="00B7126F">
              <w:rPr>
                <w:rFonts w:ascii="Arial" w:hAnsi="Arial" w:cs="Arial"/>
                <w:sz w:val="18"/>
                <w:szCs w:val="18"/>
              </w:rPr>
              <w:br/>
            </w:r>
            <w:r w:rsidRPr="00B7126F">
              <w:rPr>
                <w:rFonts w:ascii="Arial" w:hAnsi="Arial" w:cs="Arial"/>
                <w:b/>
                <w:sz w:val="18"/>
                <w:szCs w:val="18"/>
              </w:rPr>
              <w:t>2.</w:t>
            </w:r>
            <w:r w:rsidRPr="00B7126F">
              <w:rPr>
                <w:rFonts w:ascii="Arial" w:hAnsi="Arial" w:cs="Arial"/>
                <w:sz w:val="18"/>
                <w:szCs w:val="18"/>
              </w:rPr>
              <w:t xml:space="preserve"> Comisión general para recibir la comparecencia del señor Julio López, de la parroquia</w:t>
            </w:r>
            <w:r w:rsidRPr="00B7126F">
              <w:rPr>
                <w:rFonts w:ascii="Arial" w:hAnsi="Arial" w:cs="Arial"/>
                <w:sz w:val="18"/>
                <w:szCs w:val="18"/>
              </w:rPr>
              <w:br/>
              <w:t>de Checa.</w:t>
            </w:r>
            <w:r w:rsidRPr="00B7126F">
              <w:rPr>
                <w:rFonts w:ascii="Arial" w:hAnsi="Arial" w:cs="Arial"/>
                <w:sz w:val="18"/>
                <w:szCs w:val="18"/>
              </w:rPr>
              <w:br/>
            </w:r>
            <w:r w:rsidRPr="00B7126F">
              <w:rPr>
                <w:rFonts w:ascii="Arial" w:hAnsi="Arial" w:cs="Arial"/>
                <w:b/>
                <w:sz w:val="18"/>
                <w:szCs w:val="18"/>
              </w:rPr>
              <w:t>3.</w:t>
            </w:r>
            <w:r w:rsidRPr="00B7126F">
              <w:rPr>
                <w:rFonts w:ascii="Arial" w:hAnsi="Arial" w:cs="Arial"/>
                <w:sz w:val="18"/>
                <w:szCs w:val="18"/>
              </w:rPr>
              <w:t xml:space="preserve"> Conocimiento del oficio No. GADDMQ-STHV-DMC-UGT-AZT-2022-0311-O, de</w:t>
            </w:r>
            <w:r w:rsidRPr="00B7126F">
              <w:rPr>
                <w:rFonts w:ascii="Arial" w:hAnsi="Arial" w:cs="Arial"/>
                <w:sz w:val="18"/>
                <w:szCs w:val="18"/>
              </w:rPr>
              <w:br/>
              <w:t>fecha 10 de febrero de 2022, suscrito por la Lcda. María Gabriela Jaramillo de la</w:t>
            </w:r>
            <w:r w:rsidRPr="00B7126F">
              <w:rPr>
                <w:rFonts w:ascii="Arial" w:hAnsi="Arial" w:cs="Arial"/>
                <w:sz w:val="18"/>
                <w:szCs w:val="18"/>
              </w:rPr>
              <w:br/>
              <w:t>Administración Zonal Tumbaco.</w:t>
            </w:r>
            <w:r w:rsidRPr="00B7126F">
              <w:rPr>
                <w:rFonts w:ascii="Arial" w:hAnsi="Arial" w:cs="Arial"/>
                <w:sz w:val="18"/>
                <w:szCs w:val="18"/>
              </w:rPr>
              <w:br/>
            </w:r>
            <w:r w:rsidRPr="00B7126F">
              <w:rPr>
                <w:rFonts w:ascii="Arial" w:hAnsi="Arial" w:cs="Arial"/>
                <w:b/>
                <w:sz w:val="18"/>
                <w:szCs w:val="18"/>
              </w:rPr>
              <w:t>4.</w:t>
            </w:r>
            <w:r w:rsidRPr="00B7126F">
              <w:rPr>
                <w:rFonts w:ascii="Arial" w:hAnsi="Arial" w:cs="Arial"/>
                <w:sz w:val="18"/>
                <w:szCs w:val="18"/>
              </w:rPr>
              <w:t xml:space="preserve"> Conocimiento del oficio No. EPMMOP-GG-1720-2022-OF, de fecha 17 de mayo de 2022 y presentación por parte de EPMMOP, sobre cómo se realiza el cálculo de la</w:t>
            </w:r>
            <w:r w:rsidRPr="00B7126F">
              <w:rPr>
                <w:rFonts w:ascii="Arial" w:hAnsi="Arial" w:cs="Arial"/>
                <w:sz w:val="18"/>
                <w:szCs w:val="18"/>
              </w:rPr>
              <w:br/>
              <w:t>Contribución Especial de Mejoras-CEM para los predios rurales y cómo se calculó la</w:t>
            </w:r>
            <w:r w:rsidRPr="00B7126F">
              <w:rPr>
                <w:rFonts w:ascii="Arial" w:hAnsi="Arial" w:cs="Arial"/>
                <w:sz w:val="18"/>
                <w:szCs w:val="18"/>
              </w:rPr>
              <w:br/>
              <w:t xml:space="preserve">CEM para la obra del barrio </w:t>
            </w:r>
            <w:proofErr w:type="spellStart"/>
            <w:r w:rsidRPr="00B7126F">
              <w:rPr>
                <w:rFonts w:ascii="Arial" w:hAnsi="Arial" w:cs="Arial"/>
                <w:sz w:val="18"/>
                <w:szCs w:val="18"/>
              </w:rPr>
              <w:t>Aglla</w:t>
            </w:r>
            <w:proofErr w:type="spellEnd"/>
            <w:r w:rsidRPr="00B7126F">
              <w:rPr>
                <w:rFonts w:ascii="Arial" w:hAnsi="Arial" w:cs="Arial"/>
                <w:sz w:val="18"/>
                <w:szCs w:val="18"/>
              </w:rPr>
              <w:t xml:space="preserve"> de la parroquia de Checa; y, resolución al respecto.</w:t>
            </w:r>
            <w:r w:rsidRPr="00B7126F">
              <w:rPr>
                <w:rFonts w:ascii="Arial" w:hAnsi="Arial" w:cs="Arial"/>
                <w:sz w:val="18"/>
                <w:szCs w:val="18"/>
              </w:rPr>
              <w:br/>
            </w:r>
            <w:r w:rsidRPr="00B7126F">
              <w:rPr>
                <w:rFonts w:ascii="Arial" w:hAnsi="Arial" w:cs="Arial"/>
                <w:b/>
                <w:sz w:val="18"/>
                <w:szCs w:val="18"/>
              </w:rPr>
              <w:t>5.</w:t>
            </w:r>
            <w:r w:rsidRPr="00B7126F">
              <w:rPr>
                <w:rFonts w:ascii="Arial" w:hAnsi="Arial" w:cs="Arial"/>
                <w:sz w:val="18"/>
                <w:szCs w:val="18"/>
              </w:rPr>
              <w:t xml:space="preserve"> Varios</w:t>
            </w:r>
          </w:p>
        </w:tc>
      </w:tr>
      <w:tr w:rsidR="008B16AA" w:rsidRPr="00B7126F" w14:paraId="12C73F21" w14:textId="77777777" w:rsidTr="002C11D1">
        <w:trPr>
          <w:trHeight w:val="320"/>
        </w:trPr>
        <w:tc>
          <w:tcPr>
            <w:tcW w:w="3687" w:type="dxa"/>
            <w:shd w:val="clear" w:color="auto" w:fill="auto"/>
          </w:tcPr>
          <w:p w14:paraId="3D481296" w14:textId="77777777" w:rsidR="008B16AA" w:rsidRPr="00B7126F" w:rsidRDefault="008B16AA" w:rsidP="005A48B3">
            <w:pPr>
              <w:tabs>
                <w:tab w:val="left" w:pos="1980"/>
              </w:tabs>
              <w:jc w:val="center"/>
              <w:rPr>
                <w:rFonts w:ascii="Arial" w:hAnsi="Arial" w:cs="Arial"/>
                <w:sz w:val="18"/>
                <w:szCs w:val="18"/>
              </w:rPr>
            </w:pPr>
          </w:p>
          <w:p w14:paraId="10FDE2C1" w14:textId="77777777" w:rsidR="008B16AA" w:rsidRPr="00B7126F" w:rsidRDefault="008B16AA" w:rsidP="005A48B3">
            <w:pPr>
              <w:tabs>
                <w:tab w:val="left" w:pos="1980"/>
              </w:tabs>
              <w:jc w:val="center"/>
              <w:rPr>
                <w:rFonts w:ascii="Arial" w:hAnsi="Arial" w:cs="Arial"/>
                <w:sz w:val="18"/>
                <w:szCs w:val="18"/>
              </w:rPr>
            </w:pPr>
          </w:p>
          <w:p w14:paraId="76F0CCEB" w14:textId="77777777" w:rsidR="008B16AA" w:rsidRPr="00B7126F" w:rsidRDefault="008B16AA" w:rsidP="005A48B3">
            <w:pPr>
              <w:tabs>
                <w:tab w:val="left" w:pos="1980"/>
              </w:tabs>
              <w:jc w:val="center"/>
              <w:rPr>
                <w:rFonts w:ascii="Arial" w:hAnsi="Arial" w:cs="Arial"/>
                <w:sz w:val="18"/>
                <w:szCs w:val="18"/>
              </w:rPr>
            </w:pPr>
          </w:p>
          <w:p w14:paraId="0EF2462A" w14:textId="77777777" w:rsidR="008B16AA" w:rsidRPr="00B7126F" w:rsidRDefault="008B16AA" w:rsidP="005A48B3">
            <w:pPr>
              <w:tabs>
                <w:tab w:val="left" w:pos="1980"/>
              </w:tabs>
              <w:jc w:val="center"/>
              <w:rPr>
                <w:rFonts w:ascii="Arial" w:hAnsi="Arial" w:cs="Arial"/>
                <w:sz w:val="18"/>
                <w:szCs w:val="18"/>
              </w:rPr>
            </w:pPr>
          </w:p>
          <w:p w14:paraId="7F7A7738" w14:textId="77777777" w:rsidR="008B16AA" w:rsidRPr="00B7126F" w:rsidRDefault="008B16AA" w:rsidP="005A48B3">
            <w:pPr>
              <w:tabs>
                <w:tab w:val="left" w:pos="1980"/>
              </w:tabs>
              <w:jc w:val="center"/>
              <w:rPr>
                <w:rFonts w:ascii="Arial" w:hAnsi="Arial" w:cs="Arial"/>
                <w:sz w:val="18"/>
                <w:szCs w:val="18"/>
              </w:rPr>
            </w:pPr>
          </w:p>
          <w:p w14:paraId="183CA7DE" w14:textId="77777777" w:rsidR="008B16AA" w:rsidRPr="00B7126F" w:rsidRDefault="008B16AA" w:rsidP="005A48B3">
            <w:pPr>
              <w:tabs>
                <w:tab w:val="left" w:pos="1980"/>
              </w:tabs>
              <w:jc w:val="center"/>
              <w:rPr>
                <w:rFonts w:ascii="Arial" w:hAnsi="Arial" w:cs="Arial"/>
                <w:sz w:val="18"/>
                <w:szCs w:val="18"/>
              </w:rPr>
            </w:pPr>
          </w:p>
          <w:p w14:paraId="6A00A153" w14:textId="77777777" w:rsidR="008B16AA" w:rsidRPr="00B7126F" w:rsidRDefault="008B16AA" w:rsidP="005A48B3">
            <w:pPr>
              <w:tabs>
                <w:tab w:val="left" w:pos="1980"/>
              </w:tabs>
              <w:jc w:val="center"/>
              <w:rPr>
                <w:rFonts w:ascii="Arial" w:hAnsi="Arial" w:cs="Arial"/>
                <w:sz w:val="18"/>
                <w:szCs w:val="18"/>
              </w:rPr>
            </w:pPr>
          </w:p>
          <w:p w14:paraId="3539D767" w14:textId="77777777" w:rsidR="008B16AA" w:rsidRPr="00B7126F" w:rsidRDefault="008B16AA" w:rsidP="005A48B3">
            <w:pPr>
              <w:tabs>
                <w:tab w:val="left" w:pos="1980"/>
              </w:tabs>
              <w:jc w:val="center"/>
              <w:rPr>
                <w:rFonts w:ascii="Arial" w:hAnsi="Arial" w:cs="Arial"/>
                <w:sz w:val="18"/>
                <w:szCs w:val="18"/>
              </w:rPr>
            </w:pPr>
          </w:p>
          <w:p w14:paraId="070953A0" w14:textId="77777777" w:rsidR="008B16AA" w:rsidRPr="00B7126F" w:rsidRDefault="008B16AA" w:rsidP="005A48B3">
            <w:pPr>
              <w:tabs>
                <w:tab w:val="left" w:pos="1980"/>
              </w:tabs>
              <w:jc w:val="center"/>
              <w:rPr>
                <w:rFonts w:ascii="Arial" w:hAnsi="Arial" w:cs="Arial"/>
                <w:sz w:val="18"/>
                <w:szCs w:val="18"/>
              </w:rPr>
            </w:pPr>
          </w:p>
          <w:p w14:paraId="0BD9E65D" w14:textId="77777777" w:rsidR="008B16AA" w:rsidRPr="00B7126F" w:rsidRDefault="008B16AA" w:rsidP="005A48B3">
            <w:pPr>
              <w:tabs>
                <w:tab w:val="left" w:pos="1980"/>
              </w:tabs>
              <w:jc w:val="center"/>
              <w:rPr>
                <w:rFonts w:ascii="Arial" w:hAnsi="Arial" w:cs="Arial"/>
                <w:sz w:val="18"/>
                <w:szCs w:val="18"/>
              </w:rPr>
            </w:pPr>
          </w:p>
          <w:p w14:paraId="41672AF8" w14:textId="77777777" w:rsidR="008B16AA" w:rsidRPr="00B7126F" w:rsidRDefault="008B16AA" w:rsidP="005A48B3">
            <w:pPr>
              <w:tabs>
                <w:tab w:val="left" w:pos="1980"/>
              </w:tabs>
              <w:jc w:val="center"/>
              <w:rPr>
                <w:rFonts w:ascii="Arial" w:hAnsi="Arial" w:cs="Arial"/>
                <w:sz w:val="18"/>
                <w:szCs w:val="18"/>
              </w:rPr>
            </w:pPr>
          </w:p>
          <w:p w14:paraId="2DE833E0" w14:textId="77777777" w:rsidR="008B16AA" w:rsidRPr="00B7126F" w:rsidRDefault="008B16AA" w:rsidP="005A48B3">
            <w:pPr>
              <w:tabs>
                <w:tab w:val="left" w:pos="1980"/>
              </w:tabs>
              <w:jc w:val="center"/>
              <w:rPr>
                <w:rFonts w:ascii="Arial" w:hAnsi="Arial" w:cs="Arial"/>
                <w:sz w:val="18"/>
                <w:szCs w:val="18"/>
              </w:rPr>
            </w:pPr>
          </w:p>
          <w:p w14:paraId="401AF2AA" w14:textId="77777777" w:rsidR="008B16AA" w:rsidRPr="00B7126F" w:rsidRDefault="008B16AA" w:rsidP="005A48B3">
            <w:pPr>
              <w:tabs>
                <w:tab w:val="left" w:pos="1980"/>
              </w:tabs>
              <w:jc w:val="center"/>
              <w:rPr>
                <w:rFonts w:ascii="Arial" w:hAnsi="Arial" w:cs="Arial"/>
                <w:sz w:val="18"/>
                <w:szCs w:val="18"/>
              </w:rPr>
            </w:pPr>
            <w:r w:rsidRPr="00B7126F">
              <w:rPr>
                <w:rFonts w:ascii="Arial" w:hAnsi="Arial" w:cs="Arial"/>
                <w:sz w:val="18"/>
                <w:szCs w:val="18"/>
              </w:rPr>
              <w:t>jueves 16 de junio de 2022</w:t>
            </w:r>
          </w:p>
        </w:tc>
        <w:tc>
          <w:tcPr>
            <w:tcW w:w="2831" w:type="dxa"/>
            <w:shd w:val="clear" w:color="auto" w:fill="auto"/>
          </w:tcPr>
          <w:p w14:paraId="64DC38E0" w14:textId="77777777" w:rsidR="008B16AA" w:rsidRPr="00B7126F" w:rsidRDefault="008B16AA" w:rsidP="005A48B3">
            <w:pPr>
              <w:tabs>
                <w:tab w:val="left" w:pos="1980"/>
              </w:tabs>
              <w:jc w:val="center"/>
              <w:rPr>
                <w:rFonts w:ascii="Arial" w:hAnsi="Arial" w:cs="Arial"/>
                <w:sz w:val="18"/>
                <w:szCs w:val="18"/>
              </w:rPr>
            </w:pPr>
          </w:p>
          <w:p w14:paraId="6F7ED066" w14:textId="77777777" w:rsidR="008B16AA" w:rsidRPr="00B7126F" w:rsidRDefault="008B16AA" w:rsidP="005A48B3">
            <w:pPr>
              <w:tabs>
                <w:tab w:val="left" w:pos="1980"/>
              </w:tabs>
              <w:jc w:val="center"/>
              <w:rPr>
                <w:rFonts w:ascii="Arial" w:hAnsi="Arial" w:cs="Arial"/>
                <w:sz w:val="18"/>
                <w:szCs w:val="18"/>
              </w:rPr>
            </w:pPr>
          </w:p>
          <w:p w14:paraId="6F0DCFE3" w14:textId="77777777" w:rsidR="008B16AA" w:rsidRPr="00B7126F" w:rsidRDefault="008B16AA" w:rsidP="005A48B3">
            <w:pPr>
              <w:tabs>
                <w:tab w:val="left" w:pos="1980"/>
              </w:tabs>
              <w:jc w:val="center"/>
              <w:rPr>
                <w:rFonts w:ascii="Arial" w:hAnsi="Arial" w:cs="Arial"/>
                <w:sz w:val="18"/>
                <w:szCs w:val="18"/>
              </w:rPr>
            </w:pPr>
          </w:p>
          <w:p w14:paraId="7FED3AF6" w14:textId="77777777" w:rsidR="008B16AA" w:rsidRPr="00B7126F" w:rsidRDefault="008B16AA" w:rsidP="005A48B3">
            <w:pPr>
              <w:tabs>
                <w:tab w:val="left" w:pos="1980"/>
              </w:tabs>
              <w:jc w:val="center"/>
              <w:rPr>
                <w:rFonts w:ascii="Arial" w:hAnsi="Arial" w:cs="Arial"/>
                <w:sz w:val="18"/>
                <w:szCs w:val="18"/>
              </w:rPr>
            </w:pPr>
          </w:p>
          <w:p w14:paraId="4AFBE72D" w14:textId="77777777" w:rsidR="008B16AA" w:rsidRPr="00B7126F" w:rsidRDefault="008B16AA" w:rsidP="005A48B3">
            <w:pPr>
              <w:tabs>
                <w:tab w:val="left" w:pos="1980"/>
              </w:tabs>
              <w:jc w:val="center"/>
              <w:rPr>
                <w:rFonts w:ascii="Arial" w:hAnsi="Arial" w:cs="Arial"/>
                <w:sz w:val="18"/>
                <w:szCs w:val="18"/>
              </w:rPr>
            </w:pPr>
          </w:p>
          <w:p w14:paraId="3CE09445" w14:textId="77777777" w:rsidR="008B16AA" w:rsidRPr="00B7126F" w:rsidRDefault="008B16AA" w:rsidP="005A48B3">
            <w:pPr>
              <w:tabs>
                <w:tab w:val="left" w:pos="1980"/>
              </w:tabs>
              <w:jc w:val="center"/>
              <w:rPr>
                <w:rFonts w:ascii="Arial" w:hAnsi="Arial" w:cs="Arial"/>
                <w:sz w:val="18"/>
                <w:szCs w:val="18"/>
              </w:rPr>
            </w:pPr>
          </w:p>
          <w:p w14:paraId="0EA4FCA0" w14:textId="77777777" w:rsidR="008B16AA" w:rsidRPr="00B7126F" w:rsidRDefault="008B16AA" w:rsidP="005A48B3">
            <w:pPr>
              <w:tabs>
                <w:tab w:val="left" w:pos="1980"/>
              </w:tabs>
              <w:jc w:val="center"/>
              <w:rPr>
                <w:rFonts w:ascii="Arial" w:hAnsi="Arial" w:cs="Arial"/>
                <w:sz w:val="18"/>
                <w:szCs w:val="18"/>
              </w:rPr>
            </w:pPr>
          </w:p>
          <w:p w14:paraId="6A7C4CA1" w14:textId="77777777" w:rsidR="008B16AA" w:rsidRPr="00B7126F" w:rsidRDefault="008B16AA" w:rsidP="005A48B3">
            <w:pPr>
              <w:tabs>
                <w:tab w:val="left" w:pos="1980"/>
              </w:tabs>
              <w:jc w:val="center"/>
              <w:rPr>
                <w:rFonts w:ascii="Arial" w:hAnsi="Arial" w:cs="Arial"/>
                <w:sz w:val="18"/>
                <w:szCs w:val="18"/>
              </w:rPr>
            </w:pPr>
          </w:p>
          <w:p w14:paraId="3D94B9C5" w14:textId="77777777" w:rsidR="008B16AA" w:rsidRPr="00B7126F" w:rsidRDefault="008B16AA" w:rsidP="005A48B3">
            <w:pPr>
              <w:tabs>
                <w:tab w:val="left" w:pos="1980"/>
              </w:tabs>
              <w:jc w:val="center"/>
              <w:rPr>
                <w:rFonts w:ascii="Arial" w:hAnsi="Arial" w:cs="Arial"/>
                <w:sz w:val="18"/>
                <w:szCs w:val="18"/>
              </w:rPr>
            </w:pPr>
          </w:p>
          <w:p w14:paraId="0DA78905" w14:textId="77777777" w:rsidR="008B16AA" w:rsidRPr="00B7126F" w:rsidRDefault="008B16AA" w:rsidP="005A48B3">
            <w:pPr>
              <w:tabs>
                <w:tab w:val="left" w:pos="1980"/>
              </w:tabs>
              <w:jc w:val="center"/>
              <w:rPr>
                <w:rFonts w:ascii="Arial" w:hAnsi="Arial" w:cs="Arial"/>
                <w:sz w:val="18"/>
                <w:szCs w:val="18"/>
              </w:rPr>
            </w:pPr>
          </w:p>
          <w:p w14:paraId="6F403F1C" w14:textId="77777777" w:rsidR="008B16AA" w:rsidRPr="00B7126F" w:rsidRDefault="008B16AA" w:rsidP="005A48B3">
            <w:pPr>
              <w:tabs>
                <w:tab w:val="left" w:pos="1980"/>
              </w:tabs>
              <w:jc w:val="center"/>
              <w:rPr>
                <w:rFonts w:ascii="Arial" w:hAnsi="Arial" w:cs="Arial"/>
                <w:sz w:val="18"/>
                <w:szCs w:val="18"/>
              </w:rPr>
            </w:pPr>
          </w:p>
          <w:p w14:paraId="0EC1FB27" w14:textId="77777777" w:rsidR="008B16AA" w:rsidRPr="00B7126F" w:rsidRDefault="008B16AA" w:rsidP="005A48B3">
            <w:pPr>
              <w:tabs>
                <w:tab w:val="left" w:pos="1980"/>
              </w:tabs>
              <w:jc w:val="center"/>
              <w:rPr>
                <w:rFonts w:ascii="Arial" w:hAnsi="Arial" w:cs="Arial"/>
                <w:sz w:val="18"/>
                <w:szCs w:val="18"/>
              </w:rPr>
            </w:pPr>
          </w:p>
          <w:p w14:paraId="42CCC2E3" w14:textId="77777777" w:rsidR="008B16AA" w:rsidRPr="00B7126F" w:rsidRDefault="008B16AA" w:rsidP="005A48B3">
            <w:pPr>
              <w:tabs>
                <w:tab w:val="left" w:pos="1980"/>
              </w:tabs>
              <w:jc w:val="center"/>
              <w:rPr>
                <w:rFonts w:ascii="Arial" w:hAnsi="Arial" w:cs="Arial"/>
                <w:sz w:val="18"/>
                <w:szCs w:val="18"/>
              </w:rPr>
            </w:pPr>
            <w:r w:rsidRPr="00B7126F">
              <w:rPr>
                <w:rFonts w:ascii="Arial" w:hAnsi="Arial" w:cs="Arial"/>
                <w:sz w:val="18"/>
                <w:szCs w:val="18"/>
              </w:rPr>
              <w:t>SESIÓN No. 76 ORDINARIA</w:t>
            </w:r>
          </w:p>
        </w:tc>
        <w:tc>
          <w:tcPr>
            <w:tcW w:w="3831" w:type="dxa"/>
            <w:shd w:val="clear" w:color="auto" w:fill="auto"/>
          </w:tcPr>
          <w:p w14:paraId="445D4F63" w14:textId="77777777" w:rsidR="008B16AA" w:rsidRPr="00B7126F" w:rsidRDefault="008B16AA" w:rsidP="005A48B3">
            <w:pPr>
              <w:tabs>
                <w:tab w:val="left" w:pos="1980"/>
              </w:tabs>
              <w:jc w:val="center"/>
              <w:rPr>
                <w:rFonts w:ascii="Arial" w:hAnsi="Arial" w:cs="Arial"/>
                <w:b/>
                <w:sz w:val="18"/>
                <w:szCs w:val="18"/>
              </w:rPr>
            </w:pPr>
          </w:p>
          <w:p w14:paraId="4ABB6966" w14:textId="77777777" w:rsidR="008B16AA" w:rsidRPr="00B7126F" w:rsidRDefault="008B16AA" w:rsidP="005A48B3">
            <w:pPr>
              <w:tabs>
                <w:tab w:val="left" w:pos="1980"/>
              </w:tabs>
              <w:jc w:val="center"/>
              <w:rPr>
                <w:rFonts w:ascii="Arial" w:hAnsi="Arial" w:cs="Arial"/>
                <w:b/>
                <w:sz w:val="18"/>
                <w:szCs w:val="18"/>
              </w:rPr>
            </w:pPr>
            <w:r w:rsidRPr="00B7126F">
              <w:rPr>
                <w:rFonts w:ascii="Arial" w:hAnsi="Arial" w:cs="Arial"/>
                <w:b/>
                <w:sz w:val="18"/>
                <w:szCs w:val="18"/>
              </w:rPr>
              <w:t>1.</w:t>
            </w:r>
            <w:r w:rsidRPr="00B7126F">
              <w:rPr>
                <w:rFonts w:ascii="Arial" w:hAnsi="Arial" w:cs="Arial"/>
                <w:sz w:val="18"/>
                <w:szCs w:val="18"/>
              </w:rPr>
              <w:t xml:space="preserve"> Aprobación de las actas correspondientes a las sesiones del 5 de mayo y 19 de mayo de 2022.</w:t>
            </w:r>
            <w:r w:rsidRPr="00B7126F">
              <w:rPr>
                <w:rFonts w:ascii="Arial" w:hAnsi="Arial" w:cs="Arial"/>
                <w:sz w:val="18"/>
                <w:szCs w:val="18"/>
              </w:rPr>
              <w:br/>
            </w:r>
            <w:r w:rsidRPr="00B7126F">
              <w:rPr>
                <w:rFonts w:ascii="Arial" w:hAnsi="Arial" w:cs="Arial"/>
                <w:b/>
                <w:sz w:val="18"/>
                <w:szCs w:val="18"/>
              </w:rPr>
              <w:t>2</w:t>
            </w:r>
            <w:r w:rsidRPr="00B7126F">
              <w:rPr>
                <w:rFonts w:ascii="Arial" w:hAnsi="Arial" w:cs="Arial"/>
                <w:sz w:val="18"/>
                <w:szCs w:val="18"/>
              </w:rPr>
              <w:t>. Comisión general para recibir la comparecencia del señor Julio López, de la parroquia de Checa.</w:t>
            </w:r>
            <w:r w:rsidRPr="00B7126F">
              <w:rPr>
                <w:rFonts w:ascii="Arial" w:hAnsi="Arial" w:cs="Arial"/>
                <w:sz w:val="18"/>
                <w:szCs w:val="18"/>
              </w:rPr>
              <w:br/>
            </w:r>
            <w:r w:rsidRPr="00B7126F">
              <w:rPr>
                <w:rFonts w:ascii="Arial" w:hAnsi="Arial" w:cs="Arial"/>
                <w:b/>
                <w:sz w:val="18"/>
                <w:szCs w:val="18"/>
              </w:rPr>
              <w:t>3.</w:t>
            </w:r>
            <w:r w:rsidRPr="00B7126F">
              <w:rPr>
                <w:rFonts w:ascii="Arial" w:hAnsi="Arial" w:cs="Arial"/>
                <w:sz w:val="18"/>
                <w:szCs w:val="18"/>
              </w:rPr>
              <w:t xml:space="preserve"> Conocimiento del oficio No. GADDMQ-STHV-DMC-UGT-AZT-2022-0311-O, de fecha 10 de febrero de</w:t>
            </w:r>
            <w:r w:rsidRPr="00B7126F">
              <w:rPr>
                <w:rFonts w:ascii="Arial" w:hAnsi="Arial" w:cs="Arial"/>
                <w:sz w:val="18"/>
                <w:szCs w:val="18"/>
              </w:rPr>
              <w:br/>
              <w:t>2022, suscrito por la Lcda. María Gabriela Jaramillo de la Administración Zonal Tumbaco.</w:t>
            </w:r>
            <w:r w:rsidRPr="00B7126F">
              <w:rPr>
                <w:rFonts w:ascii="Arial" w:hAnsi="Arial" w:cs="Arial"/>
                <w:sz w:val="18"/>
                <w:szCs w:val="18"/>
              </w:rPr>
              <w:br/>
            </w:r>
            <w:r w:rsidRPr="00B7126F">
              <w:rPr>
                <w:rFonts w:ascii="Arial" w:hAnsi="Arial" w:cs="Arial"/>
                <w:b/>
                <w:sz w:val="18"/>
                <w:szCs w:val="18"/>
              </w:rPr>
              <w:t>4.</w:t>
            </w:r>
            <w:r w:rsidRPr="00B7126F">
              <w:rPr>
                <w:rFonts w:ascii="Arial" w:hAnsi="Arial" w:cs="Arial"/>
                <w:sz w:val="18"/>
                <w:szCs w:val="18"/>
              </w:rPr>
              <w:t xml:space="preserve"> Conocimiento del oficio No. EPMMOP-GG-1720-2022-OF, de fecha 17 de mayo de 2022 y presentación por</w:t>
            </w:r>
            <w:r w:rsidRPr="00B7126F">
              <w:rPr>
                <w:rFonts w:ascii="Arial" w:hAnsi="Arial" w:cs="Arial"/>
                <w:sz w:val="18"/>
                <w:szCs w:val="18"/>
              </w:rPr>
              <w:br/>
              <w:t>parte de EPMMOP, sobre cómo se realiza el cálculo de la Contribución Especial de Mejoras-CEM para los</w:t>
            </w:r>
            <w:r w:rsidRPr="00B7126F">
              <w:rPr>
                <w:rFonts w:ascii="Arial" w:hAnsi="Arial" w:cs="Arial"/>
                <w:sz w:val="18"/>
                <w:szCs w:val="18"/>
              </w:rPr>
              <w:br/>
              <w:t xml:space="preserve">predios rurales y cómo se calculó la CEM para la obra del barrio </w:t>
            </w:r>
            <w:proofErr w:type="spellStart"/>
            <w:r w:rsidRPr="00B7126F">
              <w:rPr>
                <w:rFonts w:ascii="Arial" w:hAnsi="Arial" w:cs="Arial"/>
                <w:sz w:val="18"/>
                <w:szCs w:val="18"/>
              </w:rPr>
              <w:t>Aglla</w:t>
            </w:r>
            <w:proofErr w:type="spellEnd"/>
            <w:r w:rsidRPr="00B7126F">
              <w:rPr>
                <w:rFonts w:ascii="Arial" w:hAnsi="Arial" w:cs="Arial"/>
                <w:sz w:val="18"/>
                <w:szCs w:val="18"/>
              </w:rPr>
              <w:t xml:space="preserve"> de la parroquia de Checa; y, resolución</w:t>
            </w:r>
            <w:r w:rsidRPr="00B7126F">
              <w:rPr>
                <w:rFonts w:ascii="Arial" w:hAnsi="Arial" w:cs="Arial"/>
                <w:sz w:val="18"/>
                <w:szCs w:val="18"/>
              </w:rPr>
              <w:br/>
              <w:t>al respecto.</w:t>
            </w:r>
            <w:r w:rsidRPr="00B7126F">
              <w:rPr>
                <w:rFonts w:ascii="Arial" w:hAnsi="Arial" w:cs="Arial"/>
                <w:sz w:val="18"/>
                <w:szCs w:val="18"/>
              </w:rPr>
              <w:br/>
            </w:r>
            <w:r w:rsidRPr="00B7126F">
              <w:rPr>
                <w:rFonts w:ascii="Arial" w:hAnsi="Arial" w:cs="Arial"/>
                <w:b/>
                <w:sz w:val="18"/>
                <w:szCs w:val="18"/>
              </w:rPr>
              <w:t>5.</w:t>
            </w:r>
            <w:r w:rsidRPr="00B7126F">
              <w:rPr>
                <w:rFonts w:ascii="Arial" w:hAnsi="Arial" w:cs="Arial"/>
                <w:sz w:val="18"/>
                <w:szCs w:val="18"/>
              </w:rPr>
              <w:t xml:space="preserve"> Varios</w:t>
            </w:r>
          </w:p>
        </w:tc>
      </w:tr>
      <w:tr w:rsidR="008B16AA" w:rsidRPr="00B7126F" w14:paraId="310BC675" w14:textId="77777777" w:rsidTr="008B16AA">
        <w:trPr>
          <w:trHeight w:val="4252"/>
        </w:trPr>
        <w:tc>
          <w:tcPr>
            <w:tcW w:w="3687" w:type="dxa"/>
            <w:shd w:val="clear" w:color="auto" w:fill="auto"/>
          </w:tcPr>
          <w:p w14:paraId="00CD9D00" w14:textId="77777777" w:rsidR="008B16AA" w:rsidRPr="00B7126F" w:rsidRDefault="008B16AA" w:rsidP="005A48B3">
            <w:pPr>
              <w:tabs>
                <w:tab w:val="left" w:pos="1980"/>
              </w:tabs>
              <w:jc w:val="center"/>
              <w:rPr>
                <w:rFonts w:ascii="Arial" w:hAnsi="Arial" w:cs="Arial"/>
                <w:sz w:val="18"/>
                <w:szCs w:val="18"/>
              </w:rPr>
            </w:pPr>
          </w:p>
          <w:p w14:paraId="6B0CAB77" w14:textId="77777777" w:rsidR="008B16AA" w:rsidRPr="00B7126F" w:rsidRDefault="008B16AA" w:rsidP="005A48B3">
            <w:pPr>
              <w:tabs>
                <w:tab w:val="left" w:pos="1980"/>
              </w:tabs>
              <w:jc w:val="center"/>
              <w:rPr>
                <w:rFonts w:ascii="Arial" w:hAnsi="Arial" w:cs="Arial"/>
                <w:sz w:val="18"/>
                <w:szCs w:val="18"/>
              </w:rPr>
            </w:pPr>
          </w:p>
          <w:p w14:paraId="601AE359" w14:textId="77777777" w:rsidR="008B16AA" w:rsidRPr="00B7126F" w:rsidRDefault="008B16AA" w:rsidP="005A48B3">
            <w:pPr>
              <w:tabs>
                <w:tab w:val="left" w:pos="1980"/>
              </w:tabs>
              <w:jc w:val="center"/>
              <w:rPr>
                <w:rFonts w:ascii="Arial" w:hAnsi="Arial" w:cs="Arial"/>
                <w:sz w:val="18"/>
                <w:szCs w:val="18"/>
              </w:rPr>
            </w:pPr>
          </w:p>
          <w:p w14:paraId="0290C11A" w14:textId="77777777" w:rsidR="008B16AA" w:rsidRPr="00B7126F" w:rsidRDefault="008B16AA" w:rsidP="005A48B3">
            <w:pPr>
              <w:tabs>
                <w:tab w:val="left" w:pos="1980"/>
              </w:tabs>
              <w:jc w:val="center"/>
              <w:rPr>
                <w:rFonts w:ascii="Arial" w:hAnsi="Arial" w:cs="Arial"/>
                <w:sz w:val="18"/>
                <w:szCs w:val="18"/>
              </w:rPr>
            </w:pPr>
          </w:p>
          <w:p w14:paraId="064CA7EA" w14:textId="77777777" w:rsidR="008B16AA" w:rsidRPr="00B7126F" w:rsidRDefault="008B16AA" w:rsidP="005A48B3">
            <w:pPr>
              <w:tabs>
                <w:tab w:val="left" w:pos="1980"/>
              </w:tabs>
              <w:jc w:val="center"/>
              <w:rPr>
                <w:rFonts w:ascii="Arial" w:hAnsi="Arial" w:cs="Arial"/>
                <w:sz w:val="18"/>
                <w:szCs w:val="18"/>
              </w:rPr>
            </w:pPr>
          </w:p>
          <w:p w14:paraId="45D26898" w14:textId="77777777" w:rsidR="008B16AA" w:rsidRPr="00B7126F" w:rsidRDefault="008B16AA" w:rsidP="005A48B3">
            <w:pPr>
              <w:tabs>
                <w:tab w:val="left" w:pos="1980"/>
              </w:tabs>
              <w:jc w:val="center"/>
              <w:rPr>
                <w:rFonts w:ascii="Arial" w:hAnsi="Arial" w:cs="Arial"/>
                <w:sz w:val="18"/>
                <w:szCs w:val="18"/>
              </w:rPr>
            </w:pPr>
          </w:p>
          <w:p w14:paraId="34035C9D" w14:textId="77777777" w:rsidR="008B16AA" w:rsidRPr="00B7126F" w:rsidRDefault="008B16AA" w:rsidP="005A48B3">
            <w:pPr>
              <w:tabs>
                <w:tab w:val="left" w:pos="1980"/>
              </w:tabs>
              <w:jc w:val="center"/>
              <w:rPr>
                <w:rFonts w:ascii="Arial" w:hAnsi="Arial" w:cs="Arial"/>
                <w:sz w:val="18"/>
                <w:szCs w:val="18"/>
              </w:rPr>
            </w:pPr>
          </w:p>
          <w:p w14:paraId="0004AF95" w14:textId="77777777" w:rsidR="008B16AA" w:rsidRPr="00B7126F" w:rsidRDefault="008B16AA" w:rsidP="005A48B3">
            <w:pPr>
              <w:tabs>
                <w:tab w:val="left" w:pos="1980"/>
              </w:tabs>
              <w:jc w:val="center"/>
              <w:rPr>
                <w:rFonts w:ascii="Arial" w:hAnsi="Arial" w:cs="Arial"/>
                <w:sz w:val="18"/>
                <w:szCs w:val="18"/>
              </w:rPr>
            </w:pPr>
          </w:p>
          <w:p w14:paraId="4ED0919D" w14:textId="77777777" w:rsidR="008B16AA" w:rsidRPr="00B7126F" w:rsidRDefault="008B16AA" w:rsidP="005A48B3">
            <w:pPr>
              <w:tabs>
                <w:tab w:val="left" w:pos="1980"/>
              </w:tabs>
              <w:jc w:val="center"/>
              <w:rPr>
                <w:rFonts w:ascii="Arial" w:hAnsi="Arial" w:cs="Arial"/>
                <w:sz w:val="18"/>
                <w:szCs w:val="18"/>
              </w:rPr>
            </w:pPr>
          </w:p>
          <w:p w14:paraId="326F0D81" w14:textId="77777777" w:rsidR="008B16AA" w:rsidRPr="00B7126F" w:rsidRDefault="008B16AA" w:rsidP="005A48B3">
            <w:pPr>
              <w:tabs>
                <w:tab w:val="left" w:pos="1980"/>
              </w:tabs>
              <w:jc w:val="center"/>
              <w:rPr>
                <w:rFonts w:ascii="Arial" w:hAnsi="Arial" w:cs="Arial"/>
                <w:sz w:val="18"/>
                <w:szCs w:val="18"/>
              </w:rPr>
            </w:pPr>
            <w:r w:rsidRPr="00B7126F">
              <w:rPr>
                <w:rFonts w:ascii="Arial" w:hAnsi="Arial" w:cs="Arial"/>
                <w:sz w:val="18"/>
                <w:szCs w:val="18"/>
              </w:rPr>
              <w:t>jueves 30 de junio de 2022</w:t>
            </w:r>
          </w:p>
        </w:tc>
        <w:tc>
          <w:tcPr>
            <w:tcW w:w="2831" w:type="dxa"/>
            <w:shd w:val="clear" w:color="auto" w:fill="auto"/>
          </w:tcPr>
          <w:p w14:paraId="6965CA8E" w14:textId="77777777" w:rsidR="008B16AA" w:rsidRPr="00B7126F" w:rsidRDefault="008B16AA" w:rsidP="005A48B3">
            <w:pPr>
              <w:tabs>
                <w:tab w:val="left" w:pos="1980"/>
              </w:tabs>
              <w:jc w:val="center"/>
              <w:rPr>
                <w:rFonts w:ascii="Arial" w:hAnsi="Arial" w:cs="Arial"/>
                <w:sz w:val="18"/>
                <w:szCs w:val="18"/>
              </w:rPr>
            </w:pPr>
          </w:p>
          <w:p w14:paraId="01188860" w14:textId="77777777" w:rsidR="008B16AA" w:rsidRPr="00B7126F" w:rsidRDefault="008B16AA" w:rsidP="005A48B3">
            <w:pPr>
              <w:tabs>
                <w:tab w:val="left" w:pos="1980"/>
              </w:tabs>
              <w:jc w:val="center"/>
              <w:rPr>
                <w:rFonts w:ascii="Arial" w:hAnsi="Arial" w:cs="Arial"/>
                <w:sz w:val="18"/>
                <w:szCs w:val="18"/>
              </w:rPr>
            </w:pPr>
          </w:p>
          <w:p w14:paraId="253475BC" w14:textId="77777777" w:rsidR="008B16AA" w:rsidRPr="00B7126F" w:rsidRDefault="008B16AA" w:rsidP="005A48B3">
            <w:pPr>
              <w:tabs>
                <w:tab w:val="left" w:pos="1980"/>
              </w:tabs>
              <w:jc w:val="center"/>
              <w:rPr>
                <w:rFonts w:ascii="Arial" w:hAnsi="Arial" w:cs="Arial"/>
                <w:sz w:val="18"/>
                <w:szCs w:val="18"/>
              </w:rPr>
            </w:pPr>
          </w:p>
          <w:p w14:paraId="6895833D" w14:textId="77777777" w:rsidR="008B16AA" w:rsidRPr="00B7126F" w:rsidRDefault="008B16AA" w:rsidP="005A48B3">
            <w:pPr>
              <w:tabs>
                <w:tab w:val="left" w:pos="1980"/>
              </w:tabs>
              <w:jc w:val="center"/>
              <w:rPr>
                <w:rFonts w:ascii="Arial" w:hAnsi="Arial" w:cs="Arial"/>
                <w:sz w:val="18"/>
                <w:szCs w:val="18"/>
              </w:rPr>
            </w:pPr>
          </w:p>
          <w:p w14:paraId="4AD8AD9D" w14:textId="77777777" w:rsidR="008B16AA" w:rsidRPr="00B7126F" w:rsidRDefault="008B16AA" w:rsidP="005A48B3">
            <w:pPr>
              <w:tabs>
                <w:tab w:val="left" w:pos="1980"/>
              </w:tabs>
              <w:jc w:val="center"/>
              <w:rPr>
                <w:rFonts w:ascii="Arial" w:hAnsi="Arial" w:cs="Arial"/>
                <w:sz w:val="18"/>
                <w:szCs w:val="18"/>
              </w:rPr>
            </w:pPr>
          </w:p>
          <w:p w14:paraId="75893826" w14:textId="77777777" w:rsidR="008B16AA" w:rsidRPr="00B7126F" w:rsidRDefault="008B16AA" w:rsidP="005A48B3">
            <w:pPr>
              <w:tabs>
                <w:tab w:val="left" w:pos="1980"/>
              </w:tabs>
              <w:jc w:val="center"/>
              <w:rPr>
                <w:rFonts w:ascii="Arial" w:hAnsi="Arial" w:cs="Arial"/>
                <w:sz w:val="18"/>
                <w:szCs w:val="18"/>
              </w:rPr>
            </w:pPr>
          </w:p>
          <w:p w14:paraId="2C3BFB06" w14:textId="77777777" w:rsidR="008B16AA" w:rsidRPr="00B7126F" w:rsidRDefault="008B16AA" w:rsidP="005A48B3">
            <w:pPr>
              <w:tabs>
                <w:tab w:val="left" w:pos="1980"/>
              </w:tabs>
              <w:jc w:val="center"/>
              <w:rPr>
                <w:rFonts w:ascii="Arial" w:hAnsi="Arial" w:cs="Arial"/>
                <w:sz w:val="18"/>
                <w:szCs w:val="18"/>
              </w:rPr>
            </w:pPr>
          </w:p>
          <w:p w14:paraId="1419DA57" w14:textId="77777777" w:rsidR="008B16AA" w:rsidRPr="00B7126F" w:rsidRDefault="008B16AA" w:rsidP="005A48B3">
            <w:pPr>
              <w:tabs>
                <w:tab w:val="left" w:pos="1980"/>
              </w:tabs>
              <w:jc w:val="center"/>
              <w:rPr>
                <w:rFonts w:ascii="Arial" w:hAnsi="Arial" w:cs="Arial"/>
                <w:sz w:val="18"/>
                <w:szCs w:val="18"/>
              </w:rPr>
            </w:pPr>
          </w:p>
          <w:p w14:paraId="3EDA082F" w14:textId="77777777" w:rsidR="008B16AA" w:rsidRPr="00B7126F" w:rsidRDefault="008B16AA" w:rsidP="005A48B3">
            <w:pPr>
              <w:tabs>
                <w:tab w:val="left" w:pos="1980"/>
              </w:tabs>
              <w:jc w:val="center"/>
              <w:rPr>
                <w:rFonts w:ascii="Arial" w:hAnsi="Arial" w:cs="Arial"/>
                <w:sz w:val="18"/>
                <w:szCs w:val="18"/>
              </w:rPr>
            </w:pPr>
          </w:p>
          <w:p w14:paraId="4D78BEFA" w14:textId="77777777" w:rsidR="008B16AA" w:rsidRPr="00B7126F" w:rsidRDefault="008B16AA" w:rsidP="005A48B3">
            <w:pPr>
              <w:tabs>
                <w:tab w:val="left" w:pos="1980"/>
              </w:tabs>
              <w:jc w:val="center"/>
              <w:rPr>
                <w:rFonts w:ascii="Arial" w:hAnsi="Arial" w:cs="Arial"/>
                <w:sz w:val="18"/>
                <w:szCs w:val="18"/>
              </w:rPr>
            </w:pPr>
            <w:r w:rsidRPr="00B7126F">
              <w:rPr>
                <w:rFonts w:ascii="Arial" w:hAnsi="Arial" w:cs="Arial"/>
                <w:sz w:val="18"/>
                <w:szCs w:val="18"/>
              </w:rPr>
              <w:t>SESIÓN No. 77 ORDINARIA</w:t>
            </w:r>
          </w:p>
        </w:tc>
        <w:tc>
          <w:tcPr>
            <w:tcW w:w="3831" w:type="dxa"/>
            <w:shd w:val="clear" w:color="auto" w:fill="auto"/>
          </w:tcPr>
          <w:p w14:paraId="2C4356BC" w14:textId="77777777" w:rsidR="008B16AA" w:rsidRPr="00B7126F" w:rsidRDefault="008B16AA" w:rsidP="005A48B3">
            <w:pPr>
              <w:tabs>
                <w:tab w:val="left" w:pos="1980"/>
              </w:tabs>
              <w:jc w:val="center"/>
              <w:rPr>
                <w:rFonts w:ascii="Arial" w:hAnsi="Arial" w:cs="Arial"/>
                <w:b/>
                <w:sz w:val="18"/>
                <w:szCs w:val="18"/>
              </w:rPr>
            </w:pPr>
          </w:p>
          <w:p w14:paraId="2E6342F0" w14:textId="77777777" w:rsidR="008B16AA" w:rsidRPr="00B7126F" w:rsidRDefault="008B16AA" w:rsidP="005A48B3">
            <w:pPr>
              <w:tabs>
                <w:tab w:val="left" w:pos="1980"/>
              </w:tabs>
              <w:jc w:val="center"/>
              <w:rPr>
                <w:rFonts w:ascii="Arial" w:hAnsi="Arial" w:cs="Arial"/>
                <w:b/>
                <w:sz w:val="18"/>
                <w:szCs w:val="18"/>
              </w:rPr>
            </w:pPr>
            <w:r w:rsidRPr="00B7126F">
              <w:rPr>
                <w:rFonts w:ascii="Arial" w:hAnsi="Arial" w:cs="Arial"/>
                <w:b/>
                <w:sz w:val="18"/>
                <w:szCs w:val="18"/>
              </w:rPr>
              <w:t>1.</w:t>
            </w:r>
            <w:r w:rsidRPr="00B7126F">
              <w:rPr>
                <w:rFonts w:ascii="Arial" w:hAnsi="Arial" w:cs="Arial"/>
                <w:sz w:val="18"/>
                <w:szCs w:val="18"/>
              </w:rPr>
              <w:t xml:space="preserve"> Aprobación del acta de la sesión del 16 de junio de 2022.</w:t>
            </w:r>
            <w:r w:rsidRPr="00B7126F">
              <w:rPr>
                <w:rFonts w:ascii="Arial" w:hAnsi="Arial" w:cs="Arial"/>
                <w:sz w:val="18"/>
                <w:szCs w:val="18"/>
              </w:rPr>
              <w:br/>
            </w:r>
            <w:r w:rsidRPr="00B7126F">
              <w:rPr>
                <w:rFonts w:ascii="Arial" w:hAnsi="Arial" w:cs="Arial"/>
                <w:b/>
                <w:sz w:val="18"/>
                <w:szCs w:val="18"/>
              </w:rPr>
              <w:t>2.</w:t>
            </w:r>
            <w:r w:rsidRPr="00B7126F">
              <w:rPr>
                <w:rFonts w:ascii="Arial" w:hAnsi="Arial" w:cs="Arial"/>
                <w:sz w:val="18"/>
                <w:szCs w:val="18"/>
              </w:rPr>
              <w:t xml:space="preserve"> Informe por parte de la Secretaría General del Concejo Metropolitano y Secretaría</w:t>
            </w:r>
            <w:r w:rsidRPr="00B7126F">
              <w:rPr>
                <w:rFonts w:ascii="Arial" w:hAnsi="Arial" w:cs="Arial"/>
                <w:sz w:val="18"/>
                <w:szCs w:val="18"/>
              </w:rPr>
              <w:br/>
              <w:t>General de Coordinación Territorial y Participación Ciudadana, respecto a las observaciones sobre “REFORMA A LA ORDENANZA No. 3050 QUE FIJA LOS</w:t>
            </w:r>
            <w:r w:rsidRPr="00B7126F">
              <w:rPr>
                <w:rFonts w:ascii="Arial" w:hAnsi="Arial" w:cs="Arial"/>
                <w:sz w:val="18"/>
                <w:szCs w:val="18"/>
              </w:rPr>
              <w:br/>
              <w:t>LÍMITES ENTRE LA PARROQUIA URBANA DE SAN ISIDRO DEL INCA Y LA</w:t>
            </w:r>
            <w:r w:rsidRPr="00B7126F">
              <w:rPr>
                <w:rFonts w:ascii="Arial" w:hAnsi="Arial" w:cs="Arial"/>
                <w:sz w:val="18"/>
                <w:szCs w:val="18"/>
              </w:rPr>
              <w:br/>
              <w:t>PARROQUIA RURAL DE LLANO CHICO”; y, resolución al respecto.</w:t>
            </w:r>
            <w:r w:rsidRPr="00B7126F">
              <w:rPr>
                <w:rFonts w:ascii="Arial" w:hAnsi="Arial" w:cs="Arial"/>
                <w:sz w:val="18"/>
                <w:szCs w:val="18"/>
              </w:rPr>
              <w:br/>
            </w:r>
            <w:r w:rsidRPr="00B7126F">
              <w:rPr>
                <w:rFonts w:ascii="Arial" w:hAnsi="Arial" w:cs="Arial"/>
                <w:b/>
                <w:sz w:val="18"/>
                <w:szCs w:val="18"/>
              </w:rPr>
              <w:t>3.</w:t>
            </w:r>
            <w:r w:rsidRPr="00B7126F">
              <w:rPr>
                <w:rFonts w:ascii="Arial" w:hAnsi="Arial" w:cs="Arial"/>
                <w:sz w:val="18"/>
                <w:szCs w:val="18"/>
              </w:rPr>
              <w:t xml:space="preserve"> Informe y presentación por parte de la Secretaría de Cultura, respecto al Encuentro de</w:t>
            </w:r>
            <w:r w:rsidRPr="00B7126F">
              <w:rPr>
                <w:rFonts w:ascii="Arial" w:hAnsi="Arial" w:cs="Arial"/>
                <w:sz w:val="18"/>
                <w:szCs w:val="18"/>
              </w:rPr>
              <w:br/>
              <w:t>Culturas 2022 de las Parroquias Rurales; y, resolución al respecto.</w:t>
            </w:r>
            <w:r w:rsidRPr="00B7126F">
              <w:rPr>
                <w:rFonts w:ascii="Arial" w:hAnsi="Arial" w:cs="Arial"/>
                <w:sz w:val="18"/>
                <w:szCs w:val="18"/>
              </w:rPr>
              <w:br/>
            </w:r>
            <w:r w:rsidRPr="00B7126F">
              <w:rPr>
                <w:rFonts w:ascii="Arial" w:hAnsi="Arial" w:cs="Arial"/>
                <w:b/>
                <w:sz w:val="18"/>
                <w:szCs w:val="18"/>
              </w:rPr>
              <w:t>4.</w:t>
            </w:r>
            <w:r w:rsidRPr="00B7126F">
              <w:rPr>
                <w:rFonts w:ascii="Arial" w:hAnsi="Arial" w:cs="Arial"/>
                <w:sz w:val="18"/>
                <w:szCs w:val="18"/>
              </w:rPr>
              <w:t xml:space="preserve"> Varios</w:t>
            </w:r>
          </w:p>
        </w:tc>
      </w:tr>
      <w:tr w:rsidR="008B16AA" w:rsidRPr="00B7126F" w14:paraId="4B82E111" w14:textId="77777777" w:rsidTr="008B16AA">
        <w:trPr>
          <w:trHeight w:val="4383"/>
        </w:trPr>
        <w:tc>
          <w:tcPr>
            <w:tcW w:w="3687" w:type="dxa"/>
            <w:shd w:val="clear" w:color="auto" w:fill="auto"/>
          </w:tcPr>
          <w:p w14:paraId="2BC9451B" w14:textId="77777777" w:rsidR="008B16AA" w:rsidRPr="00B7126F" w:rsidRDefault="008B16AA" w:rsidP="005A48B3">
            <w:pPr>
              <w:tabs>
                <w:tab w:val="left" w:pos="1980"/>
              </w:tabs>
              <w:jc w:val="center"/>
              <w:rPr>
                <w:rFonts w:ascii="Arial" w:hAnsi="Arial" w:cs="Arial"/>
              </w:rPr>
            </w:pPr>
          </w:p>
          <w:p w14:paraId="636CE50A" w14:textId="77777777" w:rsidR="008B16AA" w:rsidRPr="00B7126F" w:rsidRDefault="008B16AA" w:rsidP="005A48B3">
            <w:pPr>
              <w:tabs>
                <w:tab w:val="left" w:pos="1980"/>
              </w:tabs>
              <w:jc w:val="center"/>
              <w:rPr>
                <w:rFonts w:ascii="Arial" w:hAnsi="Arial" w:cs="Arial"/>
              </w:rPr>
            </w:pPr>
          </w:p>
          <w:p w14:paraId="639B8E5E" w14:textId="77777777" w:rsidR="008B16AA" w:rsidRPr="00B7126F" w:rsidRDefault="008B16AA" w:rsidP="005A48B3">
            <w:pPr>
              <w:tabs>
                <w:tab w:val="left" w:pos="1980"/>
              </w:tabs>
              <w:jc w:val="center"/>
              <w:rPr>
                <w:rFonts w:ascii="Arial" w:hAnsi="Arial" w:cs="Arial"/>
              </w:rPr>
            </w:pPr>
          </w:p>
          <w:p w14:paraId="61B18EE7" w14:textId="77777777" w:rsidR="008B16AA" w:rsidRPr="00B7126F" w:rsidRDefault="008B16AA" w:rsidP="005A48B3">
            <w:pPr>
              <w:tabs>
                <w:tab w:val="left" w:pos="1980"/>
              </w:tabs>
              <w:jc w:val="center"/>
              <w:rPr>
                <w:rFonts w:ascii="Arial" w:hAnsi="Arial" w:cs="Arial"/>
              </w:rPr>
            </w:pPr>
          </w:p>
          <w:p w14:paraId="73C41D30" w14:textId="77777777" w:rsidR="008B16AA" w:rsidRPr="00B7126F" w:rsidRDefault="008B16AA" w:rsidP="005A48B3">
            <w:pPr>
              <w:tabs>
                <w:tab w:val="left" w:pos="1980"/>
              </w:tabs>
              <w:jc w:val="center"/>
              <w:rPr>
                <w:rFonts w:ascii="Arial" w:hAnsi="Arial" w:cs="Arial"/>
              </w:rPr>
            </w:pPr>
          </w:p>
          <w:p w14:paraId="45A0C282" w14:textId="77777777" w:rsidR="008B16AA" w:rsidRPr="00B7126F" w:rsidRDefault="008B16AA" w:rsidP="005A48B3">
            <w:pPr>
              <w:tabs>
                <w:tab w:val="left" w:pos="1980"/>
              </w:tabs>
              <w:jc w:val="center"/>
              <w:rPr>
                <w:rFonts w:ascii="Arial" w:hAnsi="Arial" w:cs="Arial"/>
              </w:rPr>
            </w:pPr>
          </w:p>
          <w:p w14:paraId="4352C9AC" w14:textId="77777777" w:rsidR="008B16AA" w:rsidRPr="00B7126F" w:rsidRDefault="008B16AA" w:rsidP="005A48B3">
            <w:pPr>
              <w:tabs>
                <w:tab w:val="left" w:pos="1980"/>
              </w:tabs>
              <w:jc w:val="center"/>
              <w:rPr>
                <w:rFonts w:ascii="Arial" w:hAnsi="Arial" w:cs="Arial"/>
              </w:rPr>
            </w:pPr>
          </w:p>
          <w:p w14:paraId="5A0F9A28" w14:textId="77777777" w:rsidR="008B16AA" w:rsidRPr="00B7126F" w:rsidRDefault="008B16AA" w:rsidP="005A48B3">
            <w:pPr>
              <w:tabs>
                <w:tab w:val="left" w:pos="1980"/>
              </w:tabs>
              <w:jc w:val="center"/>
              <w:rPr>
                <w:rFonts w:ascii="Arial" w:hAnsi="Arial" w:cs="Arial"/>
              </w:rPr>
            </w:pPr>
          </w:p>
          <w:p w14:paraId="2399E619" w14:textId="77777777" w:rsidR="008B16AA" w:rsidRPr="00B7126F" w:rsidRDefault="008B16AA" w:rsidP="005A48B3">
            <w:pPr>
              <w:tabs>
                <w:tab w:val="left" w:pos="1980"/>
              </w:tabs>
              <w:jc w:val="center"/>
              <w:rPr>
                <w:rFonts w:ascii="Arial" w:hAnsi="Arial" w:cs="Arial"/>
                <w:sz w:val="18"/>
                <w:szCs w:val="18"/>
              </w:rPr>
            </w:pPr>
            <w:r w:rsidRPr="00B7126F">
              <w:rPr>
                <w:rFonts w:ascii="Arial" w:hAnsi="Arial" w:cs="Arial"/>
              </w:rPr>
              <w:t>jueves 14 de junio de 2022</w:t>
            </w:r>
          </w:p>
        </w:tc>
        <w:tc>
          <w:tcPr>
            <w:tcW w:w="2831" w:type="dxa"/>
            <w:shd w:val="clear" w:color="auto" w:fill="auto"/>
          </w:tcPr>
          <w:p w14:paraId="621D0055" w14:textId="77777777" w:rsidR="008B16AA" w:rsidRPr="00B7126F" w:rsidRDefault="008B16AA" w:rsidP="005A48B3">
            <w:pPr>
              <w:tabs>
                <w:tab w:val="left" w:pos="1980"/>
              </w:tabs>
              <w:jc w:val="center"/>
              <w:rPr>
                <w:rFonts w:ascii="Arial" w:hAnsi="Arial" w:cs="Arial"/>
              </w:rPr>
            </w:pPr>
          </w:p>
          <w:p w14:paraId="0DA2A003" w14:textId="77777777" w:rsidR="008B16AA" w:rsidRPr="00B7126F" w:rsidRDefault="008B16AA" w:rsidP="005A48B3">
            <w:pPr>
              <w:tabs>
                <w:tab w:val="left" w:pos="1980"/>
              </w:tabs>
              <w:jc w:val="center"/>
              <w:rPr>
                <w:rFonts w:ascii="Arial" w:hAnsi="Arial" w:cs="Arial"/>
              </w:rPr>
            </w:pPr>
          </w:p>
          <w:p w14:paraId="32E1527B" w14:textId="77777777" w:rsidR="008B16AA" w:rsidRPr="00B7126F" w:rsidRDefault="008B16AA" w:rsidP="005A48B3">
            <w:pPr>
              <w:tabs>
                <w:tab w:val="left" w:pos="1980"/>
              </w:tabs>
              <w:jc w:val="center"/>
              <w:rPr>
                <w:rFonts w:ascii="Arial" w:hAnsi="Arial" w:cs="Arial"/>
              </w:rPr>
            </w:pPr>
          </w:p>
          <w:p w14:paraId="092605CA" w14:textId="77777777" w:rsidR="008B16AA" w:rsidRPr="00B7126F" w:rsidRDefault="008B16AA" w:rsidP="005A48B3">
            <w:pPr>
              <w:tabs>
                <w:tab w:val="left" w:pos="1980"/>
              </w:tabs>
              <w:jc w:val="center"/>
              <w:rPr>
                <w:rFonts w:ascii="Arial" w:hAnsi="Arial" w:cs="Arial"/>
              </w:rPr>
            </w:pPr>
          </w:p>
          <w:p w14:paraId="12B8C657" w14:textId="77777777" w:rsidR="008B16AA" w:rsidRPr="00B7126F" w:rsidRDefault="008B16AA" w:rsidP="005A48B3">
            <w:pPr>
              <w:tabs>
                <w:tab w:val="left" w:pos="1980"/>
              </w:tabs>
              <w:jc w:val="center"/>
              <w:rPr>
                <w:rFonts w:ascii="Arial" w:hAnsi="Arial" w:cs="Arial"/>
              </w:rPr>
            </w:pPr>
          </w:p>
          <w:p w14:paraId="559DB4AC" w14:textId="77777777" w:rsidR="008B16AA" w:rsidRPr="00B7126F" w:rsidRDefault="008B16AA" w:rsidP="005A48B3">
            <w:pPr>
              <w:tabs>
                <w:tab w:val="left" w:pos="1980"/>
              </w:tabs>
              <w:jc w:val="center"/>
              <w:rPr>
                <w:rFonts w:ascii="Arial" w:hAnsi="Arial" w:cs="Arial"/>
              </w:rPr>
            </w:pPr>
          </w:p>
          <w:p w14:paraId="1E2905C0" w14:textId="77777777" w:rsidR="008B16AA" w:rsidRPr="00B7126F" w:rsidRDefault="008B16AA" w:rsidP="005A48B3">
            <w:pPr>
              <w:tabs>
                <w:tab w:val="left" w:pos="1980"/>
              </w:tabs>
              <w:jc w:val="center"/>
              <w:rPr>
                <w:rFonts w:ascii="Arial" w:hAnsi="Arial" w:cs="Arial"/>
              </w:rPr>
            </w:pPr>
          </w:p>
          <w:p w14:paraId="26CE535E" w14:textId="77777777" w:rsidR="008B16AA" w:rsidRPr="00B7126F" w:rsidRDefault="008B16AA" w:rsidP="005A48B3">
            <w:pPr>
              <w:tabs>
                <w:tab w:val="left" w:pos="1980"/>
              </w:tabs>
              <w:jc w:val="center"/>
              <w:rPr>
                <w:rFonts w:ascii="Arial" w:hAnsi="Arial" w:cs="Arial"/>
              </w:rPr>
            </w:pPr>
          </w:p>
          <w:p w14:paraId="546114F7" w14:textId="77777777" w:rsidR="008B16AA" w:rsidRPr="00B7126F" w:rsidRDefault="008B16AA" w:rsidP="005A48B3">
            <w:pPr>
              <w:tabs>
                <w:tab w:val="left" w:pos="1980"/>
              </w:tabs>
              <w:jc w:val="center"/>
              <w:rPr>
                <w:rFonts w:ascii="Arial" w:hAnsi="Arial" w:cs="Arial"/>
                <w:sz w:val="18"/>
                <w:szCs w:val="18"/>
              </w:rPr>
            </w:pPr>
            <w:r w:rsidRPr="00B7126F">
              <w:rPr>
                <w:rFonts w:ascii="Arial" w:hAnsi="Arial" w:cs="Arial"/>
              </w:rPr>
              <w:t>SESIÓN No. 78 ORDINARIA</w:t>
            </w:r>
          </w:p>
        </w:tc>
        <w:tc>
          <w:tcPr>
            <w:tcW w:w="3831" w:type="dxa"/>
            <w:shd w:val="clear" w:color="auto" w:fill="auto"/>
          </w:tcPr>
          <w:p w14:paraId="2B6E1D13" w14:textId="77777777" w:rsidR="008B16AA" w:rsidRPr="00B7126F" w:rsidRDefault="008B16AA" w:rsidP="005A48B3">
            <w:pPr>
              <w:tabs>
                <w:tab w:val="left" w:pos="1980"/>
              </w:tabs>
              <w:jc w:val="center"/>
              <w:rPr>
                <w:rFonts w:ascii="Arial" w:hAnsi="Arial" w:cs="Arial"/>
              </w:rPr>
            </w:pPr>
          </w:p>
          <w:p w14:paraId="3A5E3779" w14:textId="77777777" w:rsidR="008B16AA" w:rsidRPr="00B7126F" w:rsidRDefault="008B16AA" w:rsidP="005A48B3">
            <w:pPr>
              <w:tabs>
                <w:tab w:val="left" w:pos="1980"/>
              </w:tabs>
              <w:jc w:val="center"/>
              <w:rPr>
                <w:rFonts w:ascii="Arial" w:hAnsi="Arial" w:cs="Arial"/>
                <w:b/>
                <w:sz w:val="18"/>
                <w:szCs w:val="18"/>
              </w:rPr>
            </w:pPr>
            <w:r w:rsidRPr="00B7126F">
              <w:rPr>
                <w:rFonts w:ascii="Arial" w:hAnsi="Arial" w:cs="Arial"/>
              </w:rPr>
              <w:t>1. Aprobación del acta de la sesión del 30 de junio de 2022.</w:t>
            </w:r>
            <w:r w:rsidRPr="00B7126F">
              <w:rPr>
                <w:rFonts w:ascii="Arial" w:hAnsi="Arial" w:cs="Arial"/>
              </w:rPr>
              <w:br/>
              <w:t>2. Comisión general para recibir la comparecencia del Sr. Miguel Fernando Sotomayor Martínez.</w:t>
            </w:r>
            <w:r w:rsidRPr="00B7126F">
              <w:rPr>
                <w:rFonts w:ascii="Arial" w:hAnsi="Arial" w:cs="Arial"/>
              </w:rPr>
              <w:br/>
              <w:t>3. Informe por parte de la Dirección Metropolitana Tributaria, Catastro y Administración General respecto a la</w:t>
            </w:r>
            <w:r w:rsidRPr="00B7126F">
              <w:rPr>
                <w:rFonts w:ascii="Arial" w:hAnsi="Arial" w:cs="Arial"/>
              </w:rPr>
              <w:br/>
              <w:t>situación del predio propiedad del señor Sotomayor, que cuenta con un Convenio vigente del programa Socio</w:t>
            </w:r>
            <w:r w:rsidRPr="00B7126F">
              <w:rPr>
                <w:rFonts w:ascii="Arial" w:hAnsi="Arial" w:cs="Arial"/>
              </w:rPr>
              <w:br/>
              <w:t>Bosque del Ministerio del Ambiente, desde el año dos mil once, y resolución al respecto.</w:t>
            </w:r>
            <w:r w:rsidRPr="00B7126F">
              <w:rPr>
                <w:rFonts w:ascii="Arial" w:hAnsi="Arial" w:cs="Arial"/>
              </w:rPr>
              <w:br/>
              <w:t>4. Varios</w:t>
            </w:r>
          </w:p>
        </w:tc>
      </w:tr>
      <w:tr w:rsidR="008B16AA" w:rsidRPr="00B7126F" w14:paraId="33598ABC" w14:textId="77777777" w:rsidTr="008B16AA">
        <w:trPr>
          <w:trHeight w:val="3968"/>
        </w:trPr>
        <w:tc>
          <w:tcPr>
            <w:tcW w:w="3687" w:type="dxa"/>
            <w:shd w:val="clear" w:color="auto" w:fill="auto"/>
          </w:tcPr>
          <w:p w14:paraId="77012748" w14:textId="77777777" w:rsidR="00450B71" w:rsidRPr="00B7126F" w:rsidRDefault="00450B71" w:rsidP="005A48B3">
            <w:pPr>
              <w:tabs>
                <w:tab w:val="left" w:pos="1980"/>
              </w:tabs>
              <w:jc w:val="center"/>
              <w:rPr>
                <w:rFonts w:ascii="Arial" w:hAnsi="Arial" w:cs="Arial"/>
                <w:sz w:val="18"/>
                <w:szCs w:val="18"/>
              </w:rPr>
            </w:pPr>
          </w:p>
          <w:p w14:paraId="024CFAC2" w14:textId="77777777" w:rsidR="00450B71" w:rsidRPr="00B7126F" w:rsidRDefault="00450B71" w:rsidP="005A48B3">
            <w:pPr>
              <w:tabs>
                <w:tab w:val="left" w:pos="1980"/>
              </w:tabs>
              <w:jc w:val="center"/>
              <w:rPr>
                <w:rFonts w:ascii="Arial" w:hAnsi="Arial" w:cs="Arial"/>
                <w:sz w:val="18"/>
                <w:szCs w:val="18"/>
              </w:rPr>
            </w:pPr>
          </w:p>
          <w:p w14:paraId="5E3C92DB" w14:textId="77777777" w:rsidR="00450B71" w:rsidRPr="00B7126F" w:rsidRDefault="00450B71" w:rsidP="005A48B3">
            <w:pPr>
              <w:tabs>
                <w:tab w:val="left" w:pos="1980"/>
              </w:tabs>
              <w:jc w:val="center"/>
              <w:rPr>
                <w:rFonts w:ascii="Arial" w:hAnsi="Arial" w:cs="Arial"/>
                <w:sz w:val="18"/>
                <w:szCs w:val="18"/>
              </w:rPr>
            </w:pPr>
          </w:p>
          <w:p w14:paraId="54DAC61C" w14:textId="77777777" w:rsidR="00450B71" w:rsidRPr="00B7126F" w:rsidRDefault="00450B71" w:rsidP="005A48B3">
            <w:pPr>
              <w:tabs>
                <w:tab w:val="left" w:pos="1980"/>
              </w:tabs>
              <w:jc w:val="center"/>
              <w:rPr>
                <w:rFonts w:ascii="Arial" w:hAnsi="Arial" w:cs="Arial"/>
                <w:sz w:val="18"/>
                <w:szCs w:val="18"/>
              </w:rPr>
            </w:pPr>
          </w:p>
          <w:p w14:paraId="67EEF5E3" w14:textId="77777777" w:rsidR="00450B71" w:rsidRPr="00B7126F" w:rsidRDefault="00450B71" w:rsidP="005A48B3">
            <w:pPr>
              <w:tabs>
                <w:tab w:val="left" w:pos="1980"/>
              </w:tabs>
              <w:jc w:val="center"/>
              <w:rPr>
                <w:rFonts w:ascii="Arial" w:hAnsi="Arial" w:cs="Arial"/>
                <w:sz w:val="18"/>
                <w:szCs w:val="18"/>
              </w:rPr>
            </w:pPr>
          </w:p>
          <w:p w14:paraId="555BFDE0" w14:textId="77777777" w:rsidR="00450B71" w:rsidRPr="00B7126F" w:rsidRDefault="00450B71" w:rsidP="005A48B3">
            <w:pPr>
              <w:tabs>
                <w:tab w:val="left" w:pos="1980"/>
              </w:tabs>
              <w:jc w:val="center"/>
              <w:rPr>
                <w:rFonts w:ascii="Arial" w:hAnsi="Arial" w:cs="Arial"/>
                <w:sz w:val="18"/>
                <w:szCs w:val="18"/>
              </w:rPr>
            </w:pPr>
          </w:p>
          <w:p w14:paraId="4527503E" w14:textId="77777777" w:rsidR="00450B71" w:rsidRPr="00B7126F" w:rsidRDefault="00450B71" w:rsidP="005A48B3">
            <w:pPr>
              <w:tabs>
                <w:tab w:val="left" w:pos="1980"/>
              </w:tabs>
              <w:jc w:val="center"/>
              <w:rPr>
                <w:rFonts w:ascii="Arial" w:hAnsi="Arial" w:cs="Arial"/>
                <w:sz w:val="18"/>
                <w:szCs w:val="18"/>
              </w:rPr>
            </w:pPr>
          </w:p>
          <w:p w14:paraId="103E3A83" w14:textId="77777777" w:rsidR="008B16AA"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miércoles 20 de julio</w:t>
            </w:r>
            <w:r w:rsidR="004C4E1C">
              <w:rPr>
                <w:rFonts w:ascii="Arial" w:hAnsi="Arial" w:cs="Arial"/>
                <w:sz w:val="18"/>
                <w:szCs w:val="18"/>
              </w:rPr>
              <w:t xml:space="preserve"> de 2022</w:t>
            </w:r>
          </w:p>
        </w:tc>
        <w:tc>
          <w:tcPr>
            <w:tcW w:w="2831" w:type="dxa"/>
            <w:shd w:val="clear" w:color="auto" w:fill="auto"/>
          </w:tcPr>
          <w:p w14:paraId="3E575ADA" w14:textId="77777777" w:rsidR="00450B71" w:rsidRPr="00B7126F" w:rsidRDefault="00450B71" w:rsidP="005A48B3">
            <w:pPr>
              <w:tabs>
                <w:tab w:val="left" w:pos="1980"/>
              </w:tabs>
              <w:jc w:val="center"/>
              <w:rPr>
                <w:rFonts w:ascii="Arial" w:hAnsi="Arial" w:cs="Arial"/>
                <w:sz w:val="18"/>
                <w:szCs w:val="18"/>
              </w:rPr>
            </w:pPr>
          </w:p>
          <w:p w14:paraId="38453DEE" w14:textId="77777777" w:rsidR="00450B71" w:rsidRPr="00B7126F" w:rsidRDefault="00450B71" w:rsidP="005A48B3">
            <w:pPr>
              <w:tabs>
                <w:tab w:val="left" w:pos="1980"/>
              </w:tabs>
              <w:jc w:val="center"/>
              <w:rPr>
                <w:rFonts w:ascii="Arial" w:hAnsi="Arial" w:cs="Arial"/>
                <w:sz w:val="18"/>
                <w:szCs w:val="18"/>
              </w:rPr>
            </w:pPr>
          </w:p>
          <w:p w14:paraId="53659A0B" w14:textId="77777777" w:rsidR="00450B71" w:rsidRPr="00B7126F" w:rsidRDefault="00450B71" w:rsidP="005A48B3">
            <w:pPr>
              <w:tabs>
                <w:tab w:val="left" w:pos="1980"/>
              </w:tabs>
              <w:jc w:val="center"/>
              <w:rPr>
                <w:rFonts w:ascii="Arial" w:hAnsi="Arial" w:cs="Arial"/>
                <w:sz w:val="18"/>
                <w:szCs w:val="18"/>
              </w:rPr>
            </w:pPr>
          </w:p>
          <w:p w14:paraId="7BD375E1" w14:textId="77777777" w:rsidR="00450B71" w:rsidRPr="00B7126F" w:rsidRDefault="00450B71" w:rsidP="005A48B3">
            <w:pPr>
              <w:tabs>
                <w:tab w:val="left" w:pos="1980"/>
              </w:tabs>
              <w:jc w:val="center"/>
              <w:rPr>
                <w:rFonts w:ascii="Arial" w:hAnsi="Arial" w:cs="Arial"/>
                <w:sz w:val="18"/>
                <w:szCs w:val="18"/>
              </w:rPr>
            </w:pPr>
          </w:p>
          <w:p w14:paraId="7A5E296D" w14:textId="77777777" w:rsidR="00450B71" w:rsidRPr="00B7126F" w:rsidRDefault="00450B71" w:rsidP="005A48B3">
            <w:pPr>
              <w:tabs>
                <w:tab w:val="left" w:pos="1980"/>
              </w:tabs>
              <w:jc w:val="center"/>
              <w:rPr>
                <w:rFonts w:ascii="Arial" w:hAnsi="Arial" w:cs="Arial"/>
                <w:sz w:val="18"/>
                <w:szCs w:val="18"/>
              </w:rPr>
            </w:pPr>
          </w:p>
          <w:p w14:paraId="096841FF" w14:textId="77777777" w:rsidR="00450B71" w:rsidRPr="00B7126F" w:rsidRDefault="00450B71" w:rsidP="005A48B3">
            <w:pPr>
              <w:tabs>
                <w:tab w:val="left" w:pos="1980"/>
              </w:tabs>
              <w:jc w:val="center"/>
              <w:rPr>
                <w:rFonts w:ascii="Arial" w:hAnsi="Arial" w:cs="Arial"/>
                <w:sz w:val="18"/>
                <w:szCs w:val="18"/>
              </w:rPr>
            </w:pPr>
          </w:p>
          <w:p w14:paraId="7FB88FCD" w14:textId="77777777" w:rsidR="00450B71" w:rsidRPr="00B7126F" w:rsidRDefault="00450B71" w:rsidP="005A48B3">
            <w:pPr>
              <w:tabs>
                <w:tab w:val="left" w:pos="1980"/>
              </w:tabs>
              <w:jc w:val="center"/>
              <w:rPr>
                <w:rFonts w:ascii="Arial" w:hAnsi="Arial" w:cs="Arial"/>
                <w:sz w:val="18"/>
                <w:szCs w:val="18"/>
              </w:rPr>
            </w:pPr>
          </w:p>
          <w:p w14:paraId="6671A634" w14:textId="77777777" w:rsidR="008B16AA"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SESIÓN No. 79 EXTRAORDINARIA</w:t>
            </w:r>
          </w:p>
        </w:tc>
        <w:tc>
          <w:tcPr>
            <w:tcW w:w="3831" w:type="dxa"/>
            <w:shd w:val="clear" w:color="auto" w:fill="auto"/>
          </w:tcPr>
          <w:p w14:paraId="3102071D" w14:textId="77777777" w:rsidR="00450B71" w:rsidRPr="00B7126F" w:rsidRDefault="00450B71" w:rsidP="005A48B3">
            <w:pPr>
              <w:tabs>
                <w:tab w:val="left" w:pos="1980"/>
              </w:tabs>
              <w:jc w:val="center"/>
              <w:rPr>
                <w:rFonts w:ascii="Arial" w:hAnsi="Arial" w:cs="Arial"/>
                <w:sz w:val="18"/>
                <w:szCs w:val="18"/>
              </w:rPr>
            </w:pPr>
          </w:p>
          <w:p w14:paraId="35D79E6E" w14:textId="77777777" w:rsidR="00450B71"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1. Comisión general para recibir la comparecencia del Sr. Miguel Fernando Sotomayor Martínez.</w:t>
            </w:r>
            <w:r w:rsidRPr="00B7126F">
              <w:rPr>
                <w:rFonts w:ascii="Arial" w:hAnsi="Arial" w:cs="Arial"/>
                <w:sz w:val="18"/>
                <w:szCs w:val="18"/>
              </w:rPr>
              <w:br/>
            </w:r>
          </w:p>
          <w:p w14:paraId="2BE5B2F6" w14:textId="77777777" w:rsidR="00450B71" w:rsidRPr="00B7126F" w:rsidRDefault="00450B71" w:rsidP="005A48B3">
            <w:pPr>
              <w:tabs>
                <w:tab w:val="left" w:pos="1980"/>
              </w:tabs>
              <w:jc w:val="center"/>
              <w:rPr>
                <w:rFonts w:ascii="Arial" w:hAnsi="Arial" w:cs="Arial"/>
                <w:sz w:val="18"/>
                <w:szCs w:val="18"/>
              </w:rPr>
            </w:pPr>
          </w:p>
          <w:p w14:paraId="260F4868" w14:textId="77777777" w:rsidR="008B16AA" w:rsidRPr="00B7126F" w:rsidRDefault="00450B71" w:rsidP="005A48B3">
            <w:pPr>
              <w:tabs>
                <w:tab w:val="left" w:pos="1980"/>
              </w:tabs>
              <w:jc w:val="center"/>
              <w:rPr>
                <w:rFonts w:ascii="Arial" w:hAnsi="Arial" w:cs="Arial"/>
                <w:b/>
                <w:sz w:val="18"/>
                <w:szCs w:val="18"/>
              </w:rPr>
            </w:pPr>
            <w:r w:rsidRPr="00B7126F">
              <w:rPr>
                <w:rFonts w:ascii="Arial" w:hAnsi="Arial" w:cs="Arial"/>
                <w:sz w:val="18"/>
                <w:szCs w:val="18"/>
              </w:rPr>
              <w:t>2. Informe por parte de la Dirección Metropolitana Tributaria, Catastro y Administración General respecto a la situación del predio propiedad del señor Sotomayor, que cuenta con un Convenio vigente del programa Socio bosque del Ministerio del Ambiente, desde el</w:t>
            </w:r>
            <w:r w:rsidRPr="00B7126F">
              <w:rPr>
                <w:rFonts w:ascii="Arial" w:hAnsi="Arial" w:cs="Arial"/>
                <w:sz w:val="18"/>
                <w:szCs w:val="18"/>
              </w:rPr>
              <w:br/>
              <w:t>año dos mil once; y, resolución al respecto.</w:t>
            </w:r>
          </w:p>
        </w:tc>
      </w:tr>
      <w:tr w:rsidR="008B16AA" w:rsidRPr="00B7126F" w14:paraId="2372B4B4" w14:textId="77777777" w:rsidTr="00450B71">
        <w:trPr>
          <w:trHeight w:val="7654"/>
        </w:trPr>
        <w:tc>
          <w:tcPr>
            <w:tcW w:w="3687" w:type="dxa"/>
            <w:shd w:val="clear" w:color="auto" w:fill="auto"/>
          </w:tcPr>
          <w:p w14:paraId="0D2C16AE" w14:textId="77777777" w:rsidR="00450B71" w:rsidRPr="00B7126F" w:rsidRDefault="00450B71" w:rsidP="005A48B3">
            <w:pPr>
              <w:tabs>
                <w:tab w:val="left" w:pos="1980"/>
              </w:tabs>
              <w:jc w:val="center"/>
              <w:rPr>
                <w:rFonts w:ascii="Arial" w:hAnsi="Arial" w:cs="Arial"/>
                <w:sz w:val="18"/>
                <w:szCs w:val="18"/>
              </w:rPr>
            </w:pPr>
          </w:p>
          <w:p w14:paraId="6F6ED684" w14:textId="77777777" w:rsidR="00450B71" w:rsidRPr="00B7126F" w:rsidRDefault="00450B71" w:rsidP="005A48B3">
            <w:pPr>
              <w:tabs>
                <w:tab w:val="left" w:pos="1980"/>
              </w:tabs>
              <w:jc w:val="center"/>
              <w:rPr>
                <w:rFonts w:ascii="Arial" w:hAnsi="Arial" w:cs="Arial"/>
                <w:sz w:val="18"/>
                <w:szCs w:val="18"/>
              </w:rPr>
            </w:pPr>
          </w:p>
          <w:p w14:paraId="0A2886D5" w14:textId="77777777" w:rsidR="00450B71" w:rsidRPr="00B7126F" w:rsidRDefault="00450B71" w:rsidP="005A48B3">
            <w:pPr>
              <w:tabs>
                <w:tab w:val="left" w:pos="1980"/>
              </w:tabs>
              <w:jc w:val="center"/>
              <w:rPr>
                <w:rFonts w:ascii="Arial" w:hAnsi="Arial" w:cs="Arial"/>
                <w:sz w:val="18"/>
                <w:szCs w:val="18"/>
              </w:rPr>
            </w:pPr>
          </w:p>
          <w:p w14:paraId="4FC95D0A" w14:textId="77777777" w:rsidR="00450B71" w:rsidRPr="00B7126F" w:rsidRDefault="00450B71" w:rsidP="005A48B3">
            <w:pPr>
              <w:tabs>
                <w:tab w:val="left" w:pos="1980"/>
              </w:tabs>
              <w:jc w:val="center"/>
              <w:rPr>
                <w:rFonts w:ascii="Arial" w:hAnsi="Arial" w:cs="Arial"/>
                <w:sz w:val="18"/>
                <w:szCs w:val="18"/>
              </w:rPr>
            </w:pPr>
          </w:p>
          <w:p w14:paraId="7B03234B" w14:textId="77777777" w:rsidR="00450B71" w:rsidRPr="00B7126F" w:rsidRDefault="00450B71" w:rsidP="005A48B3">
            <w:pPr>
              <w:tabs>
                <w:tab w:val="left" w:pos="1980"/>
              </w:tabs>
              <w:jc w:val="center"/>
              <w:rPr>
                <w:rFonts w:ascii="Arial" w:hAnsi="Arial" w:cs="Arial"/>
                <w:sz w:val="18"/>
                <w:szCs w:val="18"/>
              </w:rPr>
            </w:pPr>
          </w:p>
          <w:p w14:paraId="426DEC35" w14:textId="77777777" w:rsidR="00450B71" w:rsidRPr="00B7126F" w:rsidRDefault="00450B71" w:rsidP="005A48B3">
            <w:pPr>
              <w:tabs>
                <w:tab w:val="left" w:pos="1980"/>
              </w:tabs>
              <w:jc w:val="center"/>
              <w:rPr>
                <w:rFonts w:ascii="Arial" w:hAnsi="Arial" w:cs="Arial"/>
                <w:sz w:val="18"/>
                <w:szCs w:val="18"/>
              </w:rPr>
            </w:pPr>
          </w:p>
          <w:p w14:paraId="0E0B7FC1" w14:textId="77777777" w:rsidR="00450B71" w:rsidRPr="00B7126F" w:rsidRDefault="00450B71" w:rsidP="005A48B3">
            <w:pPr>
              <w:tabs>
                <w:tab w:val="left" w:pos="1980"/>
              </w:tabs>
              <w:jc w:val="center"/>
              <w:rPr>
                <w:rFonts w:ascii="Arial" w:hAnsi="Arial" w:cs="Arial"/>
                <w:sz w:val="18"/>
                <w:szCs w:val="18"/>
              </w:rPr>
            </w:pPr>
          </w:p>
          <w:p w14:paraId="6A30C210" w14:textId="77777777" w:rsidR="00450B71" w:rsidRPr="00B7126F" w:rsidRDefault="00450B71" w:rsidP="005A48B3">
            <w:pPr>
              <w:tabs>
                <w:tab w:val="left" w:pos="1980"/>
              </w:tabs>
              <w:jc w:val="center"/>
              <w:rPr>
                <w:rFonts w:ascii="Arial" w:hAnsi="Arial" w:cs="Arial"/>
                <w:sz w:val="18"/>
                <w:szCs w:val="18"/>
              </w:rPr>
            </w:pPr>
          </w:p>
          <w:p w14:paraId="6B91CD6E" w14:textId="77777777" w:rsidR="00450B71" w:rsidRPr="00B7126F" w:rsidRDefault="00450B71" w:rsidP="005A48B3">
            <w:pPr>
              <w:tabs>
                <w:tab w:val="left" w:pos="1980"/>
              </w:tabs>
              <w:jc w:val="center"/>
              <w:rPr>
                <w:rFonts w:ascii="Arial" w:hAnsi="Arial" w:cs="Arial"/>
                <w:sz w:val="18"/>
                <w:szCs w:val="18"/>
              </w:rPr>
            </w:pPr>
          </w:p>
          <w:p w14:paraId="5382EB32" w14:textId="77777777" w:rsidR="00450B71" w:rsidRPr="00B7126F" w:rsidRDefault="00450B71" w:rsidP="005A48B3">
            <w:pPr>
              <w:tabs>
                <w:tab w:val="left" w:pos="1980"/>
              </w:tabs>
              <w:jc w:val="center"/>
              <w:rPr>
                <w:rFonts w:ascii="Arial" w:hAnsi="Arial" w:cs="Arial"/>
                <w:sz w:val="18"/>
                <w:szCs w:val="18"/>
              </w:rPr>
            </w:pPr>
          </w:p>
          <w:p w14:paraId="6085CF47" w14:textId="77777777" w:rsidR="00450B71" w:rsidRPr="00B7126F" w:rsidRDefault="00450B71" w:rsidP="005A48B3">
            <w:pPr>
              <w:tabs>
                <w:tab w:val="left" w:pos="1980"/>
              </w:tabs>
              <w:jc w:val="center"/>
              <w:rPr>
                <w:rFonts w:ascii="Arial" w:hAnsi="Arial" w:cs="Arial"/>
                <w:sz w:val="18"/>
                <w:szCs w:val="18"/>
              </w:rPr>
            </w:pPr>
          </w:p>
          <w:p w14:paraId="086DC923" w14:textId="77777777" w:rsidR="00450B71" w:rsidRPr="00B7126F" w:rsidRDefault="00450B71" w:rsidP="005A48B3">
            <w:pPr>
              <w:tabs>
                <w:tab w:val="left" w:pos="1980"/>
              </w:tabs>
              <w:jc w:val="center"/>
              <w:rPr>
                <w:rFonts w:ascii="Arial" w:hAnsi="Arial" w:cs="Arial"/>
                <w:sz w:val="18"/>
                <w:szCs w:val="18"/>
              </w:rPr>
            </w:pPr>
          </w:p>
          <w:p w14:paraId="76C9FE3B" w14:textId="77777777" w:rsidR="00450B71" w:rsidRPr="00B7126F" w:rsidRDefault="00450B71" w:rsidP="005A48B3">
            <w:pPr>
              <w:tabs>
                <w:tab w:val="left" w:pos="1980"/>
              </w:tabs>
              <w:jc w:val="center"/>
              <w:rPr>
                <w:rFonts w:ascii="Arial" w:hAnsi="Arial" w:cs="Arial"/>
                <w:sz w:val="18"/>
                <w:szCs w:val="18"/>
              </w:rPr>
            </w:pPr>
          </w:p>
          <w:p w14:paraId="3E2B1851" w14:textId="77777777" w:rsidR="00450B71" w:rsidRPr="00B7126F" w:rsidRDefault="00450B71" w:rsidP="005A48B3">
            <w:pPr>
              <w:tabs>
                <w:tab w:val="left" w:pos="1980"/>
              </w:tabs>
              <w:jc w:val="center"/>
              <w:rPr>
                <w:rFonts w:ascii="Arial" w:hAnsi="Arial" w:cs="Arial"/>
                <w:sz w:val="18"/>
                <w:szCs w:val="18"/>
              </w:rPr>
            </w:pPr>
          </w:p>
          <w:p w14:paraId="1650B112" w14:textId="77777777" w:rsidR="00450B71" w:rsidRPr="00B7126F" w:rsidRDefault="00450B71" w:rsidP="005A48B3">
            <w:pPr>
              <w:tabs>
                <w:tab w:val="left" w:pos="1980"/>
              </w:tabs>
              <w:jc w:val="center"/>
              <w:rPr>
                <w:rFonts w:ascii="Arial" w:hAnsi="Arial" w:cs="Arial"/>
                <w:sz w:val="18"/>
                <w:szCs w:val="18"/>
              </w:rPr>
            </w:pPr>
          </w:p>
          <w:p w14:paraId="30A5CA9E" w14:textId="77777777" w:rsidR="00450B71" w:rsidRPr="00B7126F" w:rsidRDefault="00450B71" w:rsidP="005A48B3">
            <w:pPr>
              <w:tabs>
                <w:tab w:val="left" w:pos="1980"/>
              </w:tabs>
              <w:jc w:val="center"/>
              <w:rPr>
                <w:rFonts w:ascii="Arial" w:hAnsi="Arial" w:cs="Arial"/>
                <w:sz w:val="18"/>
                <w:szCs w:val="18"/>
              </w:rPr>
            </w:pPr>
          </w:p>
          <w:p w14:paraId="635AE963" w14:textId="77777777" w:rsidR="00450B71" w:rsidRPr="00B7126F" w:rsidRDefault="00450B71" w:rsidP="005A48B3">
            <w:pPr>
              <w:tabs>
                <w:tab w:val="left" w:pos="1980"/>
              </w:tabs>
              <w:jc w:val="center"/>
              <w:rPr>
                <w:rFonts w:ascii="Arial" w:hAnsi="Arial" w:cs="Arial"/>
                <w:sz w:val="18"/>
                <w:szCs w:val="18"/>
              </w:rPr>
            </w:pPr>
          </w:p>
          <w:p w14:paraId="31B85A93" w14:textId="77777777" w:rsidR="00450B71" w:rsidRPr="00B7126F" w:rsidRDefault="00450B71" w:rsidP="005A48B3">
            <w:pPr>
              <w:tabs>
                <w:tab w:val="left" w:pos="1980"/>
              </w:tabs>
              <w:jc w:val="center"/>
              <w:rPr>
                <w:rFonts w:ascii="Arial" w:hAnsi="Arial" w:cs="Arial"/>
                <w:sz w:val="18"/>
                <w:szCs w:val="18"/>
              </w:rPr>
            </w:pPr>
          </w:p>
          <w:p w14:paraId="08778A8E" w14:textId="77777777" w:rsidR="00450B71" w:rsidRPr="00B7126F" w:rsidRDefault="00450B71" w:rsidP="005A48B3">
            <w:pPr>
              <w:tabs>
                <w:tab w:val="left" w:pos="1980"/>
              </w:tabs>
              <w:jc w:val="center"/>
              <w:rPr>
                <w:rFonts w:ascii="Arial" w:hAnsi="Arial" w:cs="Arial"/>
                <w:sz w:val="18"/>
                <w:szCs w:val="18"/>
              </w:rPr>
            </w:pPr>
          </w:p>
          <w:p w14:paraId="6D0B1232" w14:textId="77777777" w:rsidR="008B16AA"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jueves 28 de julio de 2022</w:t>
            </w:r>
          </w:p>
        </w:tc>
        <w:tc>
          <w:tcPr>
            <w:tcW w:w="2831" w:type="dxa"/>
            <w:shd w:val="clear" w:color="auto" w:fill="auto"/>
          </w:tcPr>
          <w:p w14:paraId="5CC5F33C" w14:textId="77777777" w:rsidR="00450B71" w:rsidRPr="00B7126F" w:rsidRDefault="00450B71" w:rsidP="005A48B3">
            <w:pPr>
              <w:tabs>
                <w:tab w:val="left" w:pos="1980"/>
              </w:tabs>
              <w:jc w:val="center"/>
              <w:rPr>
                <w:rFonts w:ascii="Arial" w:hAnsi="Arial" w:cs="Arial"/>
                <w:sz w:val="18"/>
                <w:szCs w:val="18"/>
              </w:rPr>
            </w:pPr>
          </w:p>
          <w:p w14:paraId="3111345E" w14:textId="77777777" w:rsidR="00450B71" w:rsidRPr="00B7126F" w:rsidRDefault="00450B71" w:rsidP="005A48B3">
            <w:pPr>
              <w:tabs>
                <w:tab w:val="left" w:pos="1980"/>
              </w:tabs>
              <w:jc w:val="center"/>
              <w:rPr>
                <w:rFonts w:ascii="Arial" w:hAnsi="Arial" w:cs="Arial"/>
                <w:sz w:val="18"/>
                <w:szCs w:val="18"/>
              </w:rPr>
            </w:pPr>
          </w:p>
          <w:p w14:paraId="7C12BF61" w14:textId="77777777" w:rsidR="00450B71" w:rsidRPr="00B7126F" w:rsidRDefault="00450B71" w:rsidP="005A48B3">
            <w:pPr>
              <w:tabs>
                <w:tab w:val="left" w:pos="1980"/>
              </w:tabs>
              <w:jc w:val="center"/>
              <w:rPr>
                <w:rFonts w:ascii="Arial" w:hAnsi="Arial" w:cs="Arial"/>
                <w:sz w:val="18"/>
                <w:szCs w:val="18"/>
              </w:rPr>
            </w:pPr>
          </w:p>
          <w:p w14:paraId="7644E625" w14:textId="77777777" w:rsidR="00450B71" w:rsidRPr="00B7126F" w:rsidRDefault="00450B71" w:rsidP="005A48B3">
            <w:pPr>
              <w:tabs>
                <w:tab w:val="left" w:pos="1980"/>
              </w:tabs>
              <w:jc w:val="center"/>
              <w:rPr>
                <w:rFonts w:ascii="Arial" w:hAnsi="Arial" w:cs="Arial"/>
                <w:sz w:val="18"/>
                <w:szCs w:val="18"/>
              </w:rPr>
            </w:pPr>
          </w:p>
          <w:p w14:paraId="4C3E07A9" w14:textId="77777777" w:rsidR="00450B71" w:rsidRPr="00B7126F" w:rsidRDefault="00450B71" w:rsidP="005A48B3">
            <w:pPr>
              <w:tabs>
                <w:tab w:val="left" w:pos="1980"/>
              </w:tabs>
              <w:jc w:val="center"/>
              <w:rPr>
                <w:rFonts w:ascii="Arial" w:hAnsi="Arial" w:cs="Arial"/>
                <w:sz w:val="18"/>
                <w:szCs w:val="18"/>
              </w:rPr>
            </w:pPr>
          </w:p>
          <w:p w14:paraId="02B8BFBB" w14:textId="77777777" w:rsidR="00450B71" w:rsidRPr="00B7126F" w:rsidRDefault="00450B71" w:rsidP="005A48B3">
            <w:pPr>
              <w:tabs>
                <w:tab w:val="left" w:pos="1980"/>
              </w:tabs>
              <w:jc w:val="center"/>
              <w:rPr>
                <w:rFonts w:ascii="Arial" w:hAnsi="Arial" w:cs="Arial"/>
                <w:sz w:val="18"/>
                <w:szCs w:val="18"/>
              </w:rPr>
            </w:pPr>
          </w:p>
          <w:p w14:paraId="04A01A8A" w14:textId="77777777" w:rsidR="00450B71" w:rsidRPr="00B7126F" w:rsidRDefault="00450B71" w:rsidP="005A48B3">
            <w:pPr>
              <w:tabs>
                <w:tab w:val="left" w:pos="1980"/>
              </w:tabs>
              <w:jc w:val="center"/>
              <w:rPr>
                <w:rFonts w:ascii="Arial" w:hAnsi="Arial" w:cs="Arial"/>
                <w:sz w:val="18"/>
                <w:szCs w:val="18"/>
              </w:rPr>
            </w:pPr>
          </w:p>
          <w:p w14:paraId="0D26DD0E" w14:textId="77777777" w:rsidR="00450B71" w:rsidRPr="00B7126F" w:rsidRDefault="00450B71" w:rsidP="005A48B3">
            <w:pPr>
              <w:tabs>
                <w:tab w:val="left" w:pos="1980"/>
              </w:tabs>
              <w:jc w:val="center"/>
              <w:rPr>
                <w:rFonts w:ascii="Arial" w:hAnsi="Arial" w:cs="Arial"/>
                <w:sz w:val="18"/>
                <w:szCs w:val="18"/>
              </w:rPr>
            </w:pPr>
          </w:p>
          <w:p w14:paraId="26FB200B" w14:textId="77777777" w:rsidR="00450B71" w:rsidRPr="00B7126F" w:rsidRDefault="00450B71" w:rsidP="005A48B3">
            <w:pPr>
              <w:tabs>
                <w:tab w:val="left" w:pos="1980"/>
              </w:tabs>
              <w:jc w:val="center"/>
              <w:rPr>
                <w:rFonts w:ascii="Arial" w:hAnsi="Arial" w:cs="Arial"/>
                <w:sz w:val="18"/>
                <w:szCs w:val="18"/>
              </w:rPr>
            </w:pPr>
          </w:p>
          <w:p w14:paraId="0B0918E6" w14:textId="77777777" w:rsidR="00450B71" w:rsidRPr="00B7126F" w:rsidRDefault="00450B71" w:rsidP="005A48B3">
            <w:pPr>
              <w:tabs>
                <w:tab w:val="left" w:pos="1980"/>
              </w:tabs>
              <w:jc w:val="center"/>
              <w:rPr>
                <w:rFonts w:ascii="Arial" w:hAnsi="Arial" w:cs="Arial"/>
                <w:sz w:val="18"/>
                <w:szCs w:val="18"/>
              </w:rPr>
            </w:pPr>
          </w:p>
          <w:p w14:paraId="770CE666" w14:textId="77777777" w:rsidR="00450B71" w:rsidRPr="00B7126F" w:rsidRDefault="00450B71" w:rsidP="005A48B3">
            <w:pPr>
              <w:tabs>
                <w:tab w:val="left" w:pos="1980"/>
              </w:tabs>
              <w:jc w:val="center"/>
              <w:rPr>
                <w:rFonts w:ascii="Arial" w:hAnsi="Arial" w:cs="Arial"/>
                <w:sz w:val="18"/>
                <w:szCs w:val="18"/>
              </w:rPr>
            </w:pPr>
          </w:p>
          <w:p w14:paraId="44EFD5C2" w14:textId="77777777" w:rsidR="00450B71" w:rsidRPr="00B7126F" w:rsidRDefault="00450B71" w:rsidP="005A48B3">
            <w:pPr>
              <w:tabs>
                <w:tab w:val="left" w:pos="1980"/>
              </w:tabs>
              <w:jc w:val="center"/>
              <w:rPr>
                <w:rFonts w:ascii="Arial" w:hAnsi="Arial" w:cs="Arial"/>
                <w:sz w:val="18"/>
                <w:szCs w:val="18"/>
              </w:rPr>
            </w:pPr>
          </w:p>
          <w:p w14:paraId="3FE8534F" w14:textId="77777777" w:rsidR="00450B71" w:rsidRPr="00B7126F" w:rsidRDefault="00450B71" w:rsidP="005A48B3">
            <w:pPr>
              <w:tabs>
                <w:tab w:val="left" w:pos="1980"/>
              </w:tabs>
              <w:jc w:val="center"/>
              <w:rPr>
                <w:rFonts w:ascii="Arial" w:hAnsi="Arial" w:cs="Arial"/>
                <w:sz w:val="18"/>
                <w:szCs w:val="18"/>
              </w:rPr>
            </w:pPr>
          </w:p>
          <w:p w14:paraId="4ED0E3C0" w14:textId="77777777" w:rsidR="00450B71" w:rsidRPr="00B7126F" w:rsidRDefault="00450B71" w:rsidP="005A48B3">
            <w:pPr>
              <w:tabs>
                <w:tab w:val="left" w:pos="1980"/>
              </w:tabs>
              <w:jc w:val="center"/>
              <w:rPr>
                <w:rFonts w:ascii="Arial" w:hAnsi="Arial" w:cs="Arial"/>
                <w:sz w:val="18"/>
                <w:szCs w:val="18"/>
              </w:rPr>
            </w:pPr>
          </w:p>
          <w:p w14:paraId="3EBE25BA" w14:textId="77777777" w:rsidR="00450B71" w:rsidRPr="00B7126F" w:rsidRDefault="00450B71" w:rsidP="005A48B3">
            <w:pPr>
              <w:tabs>
                <w:tab w:val="left" w:pos="1980"/>
              </w:tabs>
              <w:jc w:val="center"/>
              <w:rPr>
                <w:rFonts w:ascii="Arial" w:hAnsi="Arial" w:cs="Arial"/>
                <w:sz w:val="18"/>
                <w:szCs w:val="18"/>
              </w:rPr>
            </w:pPr>
          </w:p>
          <w:p w14:paraId="1FBA1668" w14:textId="77777777" w:rsidR="00450B71" w:rsidRPr="00B7126F" w:rsidRDefault="00450B71" w:rsidP="005A48B3">
            <w:pPr>
              <w:tabs>
                <w:tab w:val="left" w:pos="1980"/>
              </w:tabs>
              <w:jc w:val="center"/>
              <w:rPr>
                <w:rFonts w:ascii="Arial" w:hAnsi="Arial" w:cs="Arial"/>
                <w:sz w:val="18"/>
                <w:szCs w:val="18"/>
              </w:rPr>
            </w:pPr>
          </w:p>
          <w:p w14:paraId="40FA5259" w14:textId="77777777" w:rsidR="00450B71" w:rsidRPr="00B7126F" w:rsidRDefault="00450B71" w:rsidP="005A48B3">
            <w:pPr>
              <w:tabs>
                <w:tab w:val="left" w:pos="1980"/>
              </w:tabs>
              <w:jc w:val="center"/>
              <w:rPr>
                <w:rFonts w:ascii="Arial" w:hAnsi="Arial" w:cs="Arial"/>
                <w:sz w:val="18"/>
                <w:szCs w:val="18"/>
              </w:rPr>
            </w:pPr>
          </w:p>
          <w:p w14:paraId="5E35ED82" w14:textId="77777777" w:rsidR="00450B71" w:rsidRPr="00B7126F" w:rsidRDefault="00450B71" w:rsidP="005A48B3">
            <w:pPr>
              <w:tabs>
                <w:tab w:val="left" w:pos="1980"/>
              </w:tabs>
              <w:jc w:val="center"/>
              <w:rPr>
                <w:rFonts w:ascii="Arial" w:hAnsi="Arial" w:cs="Arial"/>
                <w:sz w:val="18"/>
                <w:szCs w:val="18"/>
              </w:rPr>
            </w:pPr>
          </w:p>
          <w:p w14:paraId="55E57183" w14:textId="77777777" w:rsidR="00450B71" w:rsidRPr="00B7126F" w:rsidRDefault="00450B71" w:rsidP="005A48B3">
            <w:pPr>
              <w:tabs>
                <w:tab w:val="left" w:pos="1980"/>
              </w:tabs>
              <w:jc w:val="center"/>
              <w:rPr>
                <w:rFonts w:ascii="Arial" w:hAnsi="Arial" w:cs="Arial"/>
                <w:sz w:val="18"/>
                <w:szCs w:val="18"/>
              </w:rPr>
            </w:pPr>
          </w:p>
          <w:p w14:paraId="5E408DE6" w14:textId="77777777" w:rsidR="008B16AA"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SESIÓN No. 80 ORDINARIA</w:t>
            </w:r>
          </w:p>
        </w:tc>
        <w:tc>
          <w:tcPr>
            <w:tcW w:w="3831" w:type="dxa"/>
            <w:shd w:val="clear" w:color="auto" w:fill="auto"/>
          </w:tcPr>
          <w:p w14:paraId="6D908C31" w14:textId="77777777" w:rsidR="00450B71" w:rsidRPr="00B7126F" w:rsidRDefault="00450B71" w:rsidP="005A48B3">
            <w:pPr>
              <w:tabs>
                <w:tab w:val="left" w:pos="1980"/>
              </w:tabs>
              <w:jc w:val="center"/>
              <w:rPr>
                <w:rFonts w:ascii="Arial" w:hAnsi="Arial" w:cs="Arial"/>
                <w:sz w:val="18"/>
                <w:szCs w:val="18"/>
              </w:rPr>
            </w:pPr>
          </w:p>
          <w:p w14:paraId="5D5F1342" w14:textId="77777777" w:rsidR="008B16AA" w:rsidRPr="00B7126F" w:rsidRDefault="00450B71" w:rsidP="005A48B3">
            <w:pPr>
              <w:tabs>
                <w:tab w:val="left" w:pos="1980"/>
              </w:tabs>
              <w:jc w:val="center"/>
              <w:rPr>
                <w:rFonts w:ascii="Arial" w:hAnsi="Arial" w:cs="Arial"/>
                <w:b/>
                <w:sz w:val="18"/>
                <w:szCs w:val="18"/>
              </w:rPr>
            </w:pPr>
            <w:r w:rsidRPr="00B7126F">
              <w:rPr>
                <w:rFonts w:ascii="Arial" w:hAnsi="Arial" w:cs="Arial"/>
                <w:sz w:val="18"/>
                <w:szCs w:val="18"/>
              </w:rPr>
              <w:t>1. Aprobación del acta de la sesión del 30 de junio de 2022.</w:t>
            </w:r>
            <w:r w:rsidRPr="00B7126F">
              <w:rPr>
                <w:rFonts w:ascii="Arial" w:hAnsi="Arial" w:cs="Arial"/>
                <w:sz w:val="18"/>
                <w:szCs w:val="18"/>
              </w:rPr>
              <w:br/>
              <w:t xml:space="preserve">2. Comisión general para recibir la comparecencia del señor Celio Reinaldo Arias, presidente del GAD de la parroquia de </w:t>
            </w:r>
            <w:proofErr w:type="spellStart"/>
            <w:r w:rsidRPr="00B7126F">
              <w:rPr>
                <w:rFonts w:ascii="Arial" w:hAnsi="Arial" w:cs="Arial"/>
                <w:sz w:val="18"/>
                <w:szCs w:val="18"/>
              </w:rPr>
              <w:t>Zámbiza</w:t>
            </w:r>
            <w:proofErr w:type="spellEnd"/>
            <w:r w:rsidRPr="00B7126F">
              <w:rPr>
                <w:rFonts w:ascii="Arial" w:hAnsi="Arial" w:cs="Arial"/>
                <w:sz w:val="18"/>
                <w:szCs w:val="18"/>
              </w:rPr>
              <w:t>.</w:t>
            </w:r>
            <w:r w:rsidRPr="00B7126F">
              <w:rPr>
                <w:rFonts w:ascii="Arial" w:hAnsi="Arial" w:cs="Arial"/>
                <w:sz w:val="18"/>
                <w:szCs w:val="18"/>
              </w:rPr>
              <w:br/>
              <w:t>3. Informe por parte de la EPMMOP, EPMAPS, Sec. Seguridad (Riesgos) y Sec.</w:t>
            </w:r>
            <w:r w:rsidRPr="00B7126F">
              <w:rPr>
                <w:rFonts w:ascii="Arial" w:hAnsi="Arial" w:cs="Arial"/>
                <w:sz w:val="18"/>
                <w:szCs w:val="18"/>
              </w:rPr>
              <w:br/>
              <w:t>Ambiente, respecto a la situación actual de la quebrada Porotohuayco, obras realizadas y obras por realizar, acorde a sus competencias, y resolución al respecto. (Presentar también</w:t>
            </w:r>
            <w:r w:rsidRPr="00B7126F">
              <w:rPr>
                <w:rFonts w:ascii="Arial" w:hAnsi="Arial" w:cs="Arial"/>
                <w:sz w:val="18"/>
                <w:szCs w:val="18"/>
              </w:rPr>
              <w:br/>
              <w:t>un cronograma de ejecución con fotografías y fechas para las obras a realizar).</w:t>
            </w:r>
            <w:r w:rsidRPr="00B7126F">
              <w:rPr>
                <w:rFonts w:ascii="Arial" w:hAnsi="Arial" w:cs="Arial"/>
                <w:sz w:val="18"/>
                <w:szCs w:val="18"/>
              </w:rPr>
              <w:br/>
              <w:t>4. Informe por parte de la Sec. Ambiente respecto al cumplimiento de la normativa</w:t>
            </w:r>
            <w:r w:rsidRPr="00B7126F">
              <w:rPr>
                <w:rFonts w:ascii="Arial" w:hAnsi="Arial" w:cs="Arial"/>
                <w:sz w:val="18"/>
                <w:szCs w:val="18"/>
              </w:rPr>
              <w:br/>
              <w:t>Ambiental en la Estación de Transferencia Norte y resolución al respecto.</w:t>
            </w:r>
            <w:r w:rsidRPr="00B7126F">
              <w:rPr>
                <w:rFonts w:ascii="Arial" w:hAnsi="Arial" w:cs="Arial"/>
                <w:sz w:val="18"/>
                <w:szCs w:val="18"/>
              </w:rPr>
              <w:br/>
              <w:t>5. Informe y presentación por parte de EMGIRS, respecto al tratamiento de los desechos y malos olores producidos en la Estación de Transferencia Norte y las medidas de mitigación a corto y mediano plazo (incluir también archivo fotográfico y fechas); y, resolución al respecto.</w:t>
            </w:r>
            <w:r w:rsidRPr="00B7126F">
              <w:rPr>
                <w:rFonts w:ascii="Arial" w:hAnsi="Arial" w:cs="Arial"/>
                <w:sz w:val="18"/>
                <w:szCs w:val="18"/>
              </w:rPr>
              <w:br/>
              <w:t>6. Informe por parte de la Secretaría General de Coordinación Territorial y Participación</w:t>
            </w:r>
            <w:r w:rsidRPr="00B7126F">
              <w:rPr>
                <w:rFonts w:ascii="Arial" w:hAnsi="Arial" w:cs="Arial"/>
                <w:sz w:val="18"/>
                <w:szCs w:val="18"/>
              </w:rPr>
              <w:br/>
              <w:t>Ciudadana, respecto a las observaciones presentadas por el presidente del Gad de</w:t>
            </w:r>
            <w:r w:rsidRPr="00B7126F">
              <w:rPr>
                <w:rFonts w:ascii="Arial" w:hAnsi="Arial" w:cs="Arial"/>
                <w:sz w:val="18"/>
                <w:szCs w:val="18"/>
              </w:rPr>
              <w:br/>
            </w:r>
            <w:proofErr w:type="spellStart"/>
            <w:r w:rsidRPr="00B7126F">
              <w:rPr>
                <w:rFonts w:ascii="Arial" w:hAnsi="Arial" w:cs="Arial"/>
                <w:sz w:val="18"/>
                <w:szCs w:val="18"/>
              </w:rPr>
              <w:t>Zámbiza</w:t>
            </w:r>
            <w:proofErr w:type="spellEnd"/>
            <w:r w:rsidRPr="00B7126F">
              <w:rPr>
                <w:rFonts w:ascii="Arial" w:hAnsi="Arial" w:cs="Arial"/>
                <w:sz w:val="18"/>
                <w:szCs w:val="18"/>
              </w:rPr>
              <w:t xml:space="preserve"> sobre la Ordenanza de Delimitación de Barrios; y, resolución al respecto.</w:t>
            </w:r>
            <w:r w:rsidRPr="00B7126F">
              <w:rPr>
                <w:rFonts w:ascii="Arial" w:hAnsi="Arial" w:cs="Arial"/>
                <w:sz w:val="18"/>
                <w:szCs w:val="18"/>
              </w:rPr>
              <w:br/>
              <w:t>7. Varios.</w:t>
            </w:r>
          </w:p>
        </w:tc>
      </w:tr>
      <w:tr w:rsidR="008B16AA" w:rsidRPr="00B7126F" w14:paraId="0D32136B" w14:textId="77777777" w:rsidTr="00450B71">
        <w:trPr>
          <w:trHeight w:val="5793"/>
        </w:trPr>
        <w:tc>
          <w:tcPr>
            <w:tcW w:w="3687" w:type="dxa"/>
            <w:shd w:val="clear" w:color="auto" w:fill="auto"/>
          </w:tcPr>
          <w:p w14:paraId="028B1C2F" w14:textId="77777777" w:rsidR="00450B71" w:rsidRPr="00B7126F" w:rsidRDefault="00450B71" w:rsidP="005A48B3">
            <w:pPr>
              <w:tabs>
                <w:tab w:val="left" w:pos="1980"/>
              </w:tabs>
              <w:jc w:val="center"/>
              <w:rPr>
                <w:rFonts w:ascii="Arial" w:hAnsi="Arial" w:cs="Arial"/>
                <w:sz w:val="18"/>
                <w:szCs w:val="18"/>
              </w:rPr>
            </w:pPr>
          </w:p>
          <w:p w14:paraId="2DC4F2CB" w14:textId="77777777" w:rsidR="00450B71" w:rsidRPr="00B7126F" w:rsidRDefault="00450B71" w:rsidP="005A48B3">
            <w:pPr>
              <w:tabs>
                <w:tab w:val="left" w:pos="1980"/>
              </w:tabs>
              <w:jc w:val="center"/>
              <w:rPr>
                <w:rFonts w:ascii="Arial" w:hAnsi="Arial" w:cs="Arial"/>
                <w:sz w:val="18"/>
                <w:szCs w:val="18"/>
              </w:rPr>
            </w:pPr>
          </w:p>
          <w:p w14:paraId="77A326AB" w14:textId="77777777" w:rsidR="00450B71" w:rsidRPr="00B7126F" w:rsidRDefault="00450B71" w:rsidP="005A48B3">
            <w:pPr>
              <w:tabs>
                <w:tab w:val="left" w:pos="1980"/>
              </w:tabs>
              <w:jc w:val="center"/>
              <w:rPr>
                <w:rFonts w:ascii="Arial" w:hAnsi="Arial" w:cs="Arial"/>
                <w:sz w:val="18"/>
                <w:szCs w:val="18"/>
              </w:rPr>
            </w:pPr>
          </w:p>
          <w:p w14:paraId="490F658E" w14:textId="77777777" w:rsidR="00450B71" w:rsidRPr="00B7126F" w:rsidRDefault="00450B71" w:rsidP="005A48B3">
            <w:pPr>
              <w:tabs>
                <w:tab w:val="left" w:pos="1980"/>
              </w:tabs>
              <w:jc w:val="center"/>
              <w:rPr>
                <w:rFonts w:ascii="Arial" w:hAnsi="Arial" w:cs="Arial"/>
                <w:sz w:val="18"/>
                <w:szCs w:val="18"/>
              </w:rPr>
            </w:pPr>
          </w:p>
          <w:p w14:paraId="6EB7E71A" w14:textId="77777777" w:rsidR="00450B71" w:rsidRPr="00B7126F" w:rsidRDefault="00450B71" w:rsidP="005A48B3">
            <w:pPr>
              <w:tabs>
                <w:tab w:val="left" w:pos="1980"/>
              </w:tabs>
              <w:jc w:val="center"/>
              <w:rPr>
                <w:rFonts w:ascii="Arial" w:hAnsi="Arial" w:cs="Arial"/>
                <w:sz w:val="18"/>
                <w:szCs w:val="18"/>
              </w:rPr>
            </w:pPr>
          </w:p>
          <w:p w14:paraId="2029CD94" w14:textId="77777777" w:rsidR="00450B71" w:rsidRPr="00B7126F" w:rsidRDefault="00450B71" w:rsidP="005A48B3">
            <w:pPr>
              <w:tabs>
                <w:tab w:val="left" w:pos="1980"/>
              </w:tabs>
              <w:jc w:val="center"/>
              <w:rPr>
                <w:rFonts w:ascii="Arial" w:hAnsi="Arial" w:cs="Arial"/>
                <w:sz w:val="18"/>
                <w:szCs w:val="18"/>
              </w:rPr>
            </w:pPr>
          </w:p>
          <w:p w14:paraId="7EC0676D" w14:textId="77777777" w:rsidR="00450B71" w:rsidRPr="00B7126F" w:rsidRDefault="00450B71" w:rsidP="005A48B3">
            <w:pPr>
              <w:tabs>
                <w:tab w:val="left" w:pos="1980"/>
              </w:tabs>
              <w:jc w:val="center"/>
              <w:rPr>
                <w:rFonts w:ascii="Arial" w:hAnsi="Arial" w:cs="Arial"/>
                <w:sz w:val="18"/>
                <w:szCs w:val="18"/>
              </w:rPr>
            </w:pPr>
          </w:p>
          <w:p w14:paraId="364CB76F" w14:textId="77777777" w:rsidR="00450B71" w:rsidRPr="00B7126F" w:rsidRDefault="00450B71" w:rsidP="005A48B3">
            <w:pPr>
              <w:tabs>
                <w:tab w:val="left" w:pos="1980"/>
              </w:tabs>
              <w:jc w:val="center"/>
              <w:rPr>
                <w:rFonts w:ascii="Arial" w:hAnsi="Arial" w:cs="Arial"/>
                <w:sz w:val="18"/>
                <w:szCs w:val="18"/>
              </w:rPr>
            </w:pPr>
          </w:p>
          <w:p w14:paraId="3825FA76" w14:textId="77777777" w:rsidR="00450B71" w:rsidRPr="00B7126F" w:rsidRDefault="00450B71" w:rsidP="005A48B3">
            <w:pPr>
              <w:tabs>
                <w:tab w:val="left" w:pos="1980"/>
              </w:tabs>
              <w:jc w:val="center"/>
              <w:rPr>
                <w:rFonts w:ascii="Arial" w:hAnsi="Arial" w:cs="Arial"/>
                <w:sz w:val="18"/>
                <w:szCs w:val="18"/>
              </w:rPr>
            </w:pPr>
          </w:p>
          <w:p w14:paraId="2406523E" w14:textId="77777777" w:rsidR="00450B71" w:rsidRPr="00B7126F" w:rsidRDefault="00450B71" w:rsidP="005A48B3">
            <w:pPr>
              <w:tabs>
                <w:tab w:val="left" w:pos="1980"/>
              </w:tabs>
              <w:jc w:val="center"/>
              <w:rPr>
                <w:rFonts w:ascii="Arial" w:hAnsi="Arial" w:cs="Arial"/>
                <w:sz w:val="18"/>
                <w:szCs w:val="18"/>
              </w:rPr>
            </w:pPr>
          </w:p>
          <w:p w14:paraId="218DD20B" w14:textId="77777777" w:rsidR="00450B71" w:rsidRPr="00B7126F" w:rsidRDefault="00450B71" w:rsidP="005A48B3">
            <w:pPr>
              <w:tabs>
                <w:tab w:val="left" w:pos="1980"/>
              </w:tabs>
              <w:jc w:val="center"/>
              <w:rPr>
                <w:rFonts w:ascii="Arial" w:hAnsi="Arial" w:cs="Arial"/>
                <w:sz w:val="18"/>
                <w:szCs w:val="18"/>
              </w:rPr>
            </w:pPr>
          </w:p>
          <w:p w14:paraId="58BFA857" w14:textId="77777777" w:rsidR="00450B71" w:rsidRPr="00B7126F" w:rsidRDefault="00450B71" w:rsidP="005A48B3">
            <w:pPr>
              <w:tabs>
                <w:tab w:val="left" w:pos="1980"/>
              </w:tabs>
              <w:jc w:val="center"/>
              <w:rPr>
                <w:rFonts w:ascii="Arial" w:hAnsi="Arial" w:cs="Arial"/>
                <w:sz w:val="18"/>
                <w:szCs w:val="18"/>
              </w:rPr>
            </w:pPr>
          </w:p>
          <w:p w14:paraId="4BAA0239" w14:textId="77777777" w:rsidR="008B16AA"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jueves 11 de agosto de 2022</w:t>
            </w:r>
          </w:p>
        </w:tc>
        <w:tc>
          <w:tcPr>
            <w:tcW w:w="2831" w:type="dxa"/>
            <w:shd w:val="clear" w:color="auto" w:fill="auto"/>
          </w:tcPr>
          <w:p w14:paraId="54241EC5" w14:textId="77777777" w:rsidR="00450B71" w:rsidRPr="00B7126F" w:rsidRDefault="00450B71" w:rsidP="005A48B3">
            <w:pPr>
              <w:tabs>
                <w:tab w:val="left" w:pos="1980"/>
              </w:tabs>
              <w:jc w:val="center"/>
              <w:rPr>
                <w:rFonts w:ascii="Arial" w:hAnsi="Arial" w:cs="Arial"/>
                <w:sz w:val="18"/>
                <w:szCs w:val="18"/>
              </w:rPr>
            </w:pPr>
          </w:p>
          <w:p w14:paraId="08BD5226" w14:textId="77777777" w:rsidR="00450B71" w:rsidRPr="00B7126F" w:rsidRDefault="00450B71" w:rsidP="005A48B3">
            <w:pPr>
              <w:tabs>
                <w:tab w:val="left" w:pos="1980"/>
              </w:tabs>
              <w:jc w:val="center"/>
              <w:rPr>
                <w:rFonts w:ascii="Arial" w:hAnsi="Arial" w:cs="Arial"/>
                <w:sz w:val="18"/>
                <w:szCs w:val="18"/>
              </w:rPr>
            </w:pPr>
          </w:p>
          <w:p w14:paraId="62052277" w14:textId="77777777" w:rsidR="00450B71" w:rsidRPr="00B7126F" w:rsidRDefault="00450B71" w:rsidP="005A48B3">
            <w:pPr>
              <w:tabs>
                <w:tab w:val="left" w:pos="1980"/>
              </w:tabs>
              <w:jc w:val="center"/>
              <w:rPr>
                <w:rFonts w:ascii="Arial" w:hAnsi="Arial" w:cs="Arial"/>
                <w:sz w:val="18"/>
                <w:szCs w:val="18"/>
              </w:rPr>
            </w:pPr>
          </w:p>
          <w:p w14:paraId="7A0824F1" w14:textId="77777777" w:rsidR="00450B71" w:rsidRPr="00B7126F" w:rsidRDefault="00450B71" w:rsidP="005A48B3">
            <w:pPr>
              <w:tabs>
                <w:tab w:val="left" w:pos="1980"/>
              </w:tabs>
              <w:jc w:val="center"/>
              <w:rPr>
                <w:rFonts w:ascii="Arial" w:hAnsi="Arial" w:cs="Arial"/>
                <w:sz w:val="18"/>
                <w:szCs w:val="18"/>
              </w:rPr>
            </w:pPr>
          </w:p>
          <w:p w14:paraId="257E191B" w14:textId="77777777" w:rsidR="00450B71" w:rsidRPr="00B7126F" w:rsidRDefault="00450B71" w:rsidP="005A48B3">
            <w:pPr>
              <w:tabs>
                <w:tab w:val="left" w:pos="1980"/>
              </w:tabs>
              <w:jc w:val="center"/>
              <w:rPr>
                <w:rFonts w:ascii="Arial" w:hAnsi="Arial" w:cs="Arial"/>
                <w:sz w:val="18"/>
                <w:szCs w:val="18"/>
              </w:rPr>
            </w:pPr>
          </w:p>
          <w:p w14:paraId="7195D57B" w14:textId="77777777" w:rsidR="00450B71" w:rsidRPr="00B7126F" w:rsidRDefault="00450B71" w:rsidP="005A48B3">
            <w:pPr>
              <w:tabs>
                <w:tab w:val="left" w:pos="1980"/>
              </w:tabs>
              <w:jc w:val="center"/>
              <w:rPr>
                <w:rFonts w:ascii="Arial" w:hAnsi="Arial" w:cs="Arial"/>
                <w:sz w:val="18"/>
                <w:szCs w:val="18"/>
              </w:rPr>
            </w:pPr>
          </w:p>
          <w:p w14:paraId="1C2BC420" w14:textId="77777777" w:rsidR="00450B71" w:rsidRPr="00B7126F" w:rsidRDefault="00450B71" w:rsidP="005A48B3">
            <w:pPr>
              <w:tabs>
                <w:tab w:val="left" w:pos="1980"/>
              </w:tabs>
              <w:jc w:val="center"/>
              <w:rPr>
                <w:rFonts w:ascii="Arial" w:hAnsi="Arial" w:cs="Arial"/>
                <w:sz w:val="18"/>
                <w:szCs w:val="18"/>
              </w:rPr>
            </w:pPr>
          </w:p>
          <w:p w14:paraId="560FBD97" w14:textId="77777777" w:rsidR="00450B71" w:rsidRPr="00B7126F" w:rsidRDefault="00450B71" w:rsidP="005A48B3">
            <w:pPr>
              <w:tabs>
                <w:tab w:val="left" w:pos="1980"/>
              </w:tabs>
              <w:jc w:val="center"/>
              <w:rPr>
                <w:rFonts w:ascii="Arial" w:hAnsi="Arial" w:cs="Arial"/>
                <w:sz w:val="18"/>
                <w:szCs w:val="18"/>
              </w:rPr>
            </w:pPr>
          </w:p>
          <w:p w14:paraId="34E92C03" w14:textId="77777777" w:rsidR="00450B71" w:rsidRPr="00B7126F" w:rsidRDefault="00450B71" w:rsidP="005A48B3">
            <w:pPr>
              <w:tabs>
                <w:tab w:val="left" w:pos="1980"/>
              </w:tabs>
              <w:jc w:val="center"/>
              <w:rPr>
                <w:rFonts w:ascii="Arial" w:hAnsi="Arial" w:cs="Arial"/>
                <w:sz w:val="18"/>
                <w:szCs w:val="18"/>
              </w:rPr>
            </w:pPr>
          </w:p>
          <w:p w14:paraId="704A46FA" w14:textId="77777777" w:rsidR="00450B71" w:rsidRPr="00B7126F" w:rsidRDefault="00450B71" w:rsidP="005A48B3">
            <w:pPr>
              <w:tabs>
                <w:tab w:val="left" w:pos="1980"/>
              </w:tabs>
              <w:jc w:val="center"/>
              <w:rPr>
                <w:rFonts w:ascii="Arial" w:hAnsi="Arial" w:cs="Arial"/>
                <w:sz w:val="18"/>
                <w:szCs w:val="18"/>
              </w:rPr>
            </w:pPr>
          </w:p>
          <w:p w14:paraId="6C91E77E" w14:textId="77777777" w:rsidR="00450B71" w:rsidRPr="00B7126F" w:rsidRDefault="00450B71" w:rsidP="005A48B3">
            <w:pPr>
              <w:tabs>
                <w:tab w:val="left" w:pos="1980"/>
              </w:tabs>
              <w:jc w:val="center"/>
              <w:rPr>
                <w:rFonts w:ascii="Arial" w:hAnsi="Arial" w:cs="Arial"/>
                <w:sz w:val="18"/>
                <w:szCs w:val="18"/>
              </w:rPr>
            </w:pPr>
          </w:p>
          <w:p w14:paraId="346AC496" w14:textId="77777777" w:rsidR="00450B71" w:rsidRPr="00B7126F" w:rsidRDefault="00450B71" w:rsidP="005A48B3">
            <w:pPr>
              <w:tabs>
                <w:tab w:val="left" w:pos="1980"/>
              </w:tabs>
              <w:jc w:val="center"/>
              <w:rPr>
                <w:rFonts w:ascii="Arial" w:hAnsi="Arial" w:cs="Arial"/>
                <w:sz w:val="18"/>
                <w:szCs w:val="18"/>
              </w:rPr>
            </w:pPr>
          </w:p>
          <w:p w14:paraId="7F04730C" w14:textId="77777777" w:rsidR="008B16AA"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SESIÓN No. 81 ORDINARIA</w:t>
            </w:r>
          </w:p>
        </w:tc>
        <w:tc>
          <w:tcPr>
            <w:tcW w:w="3831" w:type="dxa"/>
            <w:shd w:val="clear" w:color="auto" w:fill="auto"/>
          </w:tcPr>
          <w:p w14:paraId="68BE9B47" w14:textId="77777777" w:rsidR="00450B71" w:rsidRPr="00B7126F" w:rsidRDefault="00450B71" w:rsidP="005A48B3">
            <w:pPr>
              <w:tabs>
                <w:tab w:val="left" w:pos="1980"/>
              </w:tabs>
              <w:jc w:val="center"/>
              <w:rPr>
                <w:rFonts w:ascii="Arial" w:hAnsi="Arial" w:cs="Arial"/>
                <w:sz w:val="16"/>
                <w:szCs w:val="16"/>
              </w:rPr>
            </w:pPr>
          </w:p>
          <w:p w14:paraId="7357DFD0" w14:textId="77777777" w:rsidR="008B16AA" w:rsidRPr="00B7126F" w:rsidRDefault="00450B71" w:rsidP="005A48B3">
            <w:pPr>
              <w:tabs>
                <w:tab w:val="left" w:pos="1980"/>
              </w:tabs>
              <w:jc w:val="center"/>
              <w:rPr>
                <w:rFonts w:ascii="Arial" w:hAnsi="Arial" w:cs="Arial"/>
                <w:b/>
                <w:sz w:val="16"/>
                <w:szCs w:val="16"/>
              </w:rPr>
            </w:pPr>
            <w:r w:rsidRPr="00B7126F">
              <w:rPr>
                <w:rFonts w:ascii="Arial" w:hAnsi="Arial" w:cs="Arial"/>
                <w:sz w:val="16"/>
                <w:szCs w:val="16"/>
              </w:rPr>
              <w:t>1. Aprobación del acta de la sesión del 20 de julio de 2022.</w:t>
            </w:r>
            <w:r w:rsidRPr="00B7126F">
              <w:rPr>
                <w:rFonts w:ascii="Arial" w:hAnsi="Arial" w:cs="Arial"/>
                <w:sz w:val="16"/>
                <w:szCs w:val="16"/>
              </w:rPr>
              <w:br/>
              <w:t>2. Comisión general para recibir la comparecencia del doctor Raúl Gordón, presidente de la parroquia de Guayllabamba.</w:t>
            </w:r>
            <w:r w:rsidRPr="00B7126F">
              <w:rPr>
                <w:rFonts w:ascii="Arial" w:hAnsi="Arial" w:cs="Arial"/>
                <w:sz w:val="16"/>
                <w:szCs w:val="16"/>
              </w:rPr>
              <w:br/>
              <w:t>3. Presentación por parte de la Secretaría de Cultura de las actividades realizadas en la fase 2: GESTIÓN Y ARTICULACIÓN del Proyecto Encuentro de las Culturas de las Parroquias Rurales Guayllabamba 2022, con</w:t>
            </w:r>
            <w:r w:rsidRPr="00B7126F">
              <w:rPr>
                <w:rFonts w:ascii="Arial" w:hAnsi="Arial" w:cs="Arial"/>
                <w:sz w:val="16"/>
                <w:szCs w:val="16"/>
              </w:rPr>
              <w:br/>
              <w:t>las empresas e instituciones municipales para la realización del Encuentro de Culturas en dicha parroquia.</w:t>
            </w:r>
            <w:r w:rsidRPr="00B7126F">
              <w:rPr>
                <w:rFonts w:ascii="Arial" w:hAnsi="Arial" w:cs="Arial"/>
                <w:sz w:val="16"/>
                <w:szCs w:val="16"/>
              </w:rPr>
              <w:br/>
              <w:t>4. Informe por parte de la EPMMOP, respecto a la obra de reasfaltado de la Av. Simón Bolívar, de la parroquia de Guayllabamba; el informe debe contemplar desde la priorización de la obra, presupuesto asignado, fechas de</w:t>
            </w:r>
            <w:r w:rsidRPr="00B7126F">
              <w:rPr>
                <w:rFonts w:ascii="Arial" w:hAnsi="Arial" w:cs="Arial"/>
                <w:sz w:val="16"/>
                <w:szCs w:val="16"/>
              </w:rPr>
              <w:br/>
              <w:t>ejecución, tramo a intervenir y estado actual. Resolución al respecto.</w:t>
            </w:r>
            <w:r w:rsidRPr="00B7126F">
              <w:rPr>
                <w:rFonts w:ascii="Arial" w:hAnsi="Arial" w:cs="Arial"/>
                <w:sz w:val="16"/>
                <w:szCs w:val="16"/>
              </w:rPr>
              <w:br/>
              <w:t>5. Informe por parte de la EPMAPS, sobre procesos de intervención en cambios de tubería, mantenimiento de pozos y obras de alcantarillado que se encuentre priorizado para el año 2022, en la Av. Simón Bolívar, de la parroquia de Guayllabamba. (El informe debe contener presupuesto contemplado).</w:t>
            </w:r>
            <w:r w:rsidRPr="00B7126F">
              <w:rPr>
                <w:rFonts w:ascii="Arial" w:hAnsi="Arial" w:cs="Arial"/>
                <w:sz w:val="16"/>
                <w:szCs w:val="16"/>
              </w:rPr>
              <w:br/>
              <w:t>6. Varios.</w:t>
            </w:r>
          </w:p>
        </w:tc>
      </w:tr>
      <w:tr w:rsidR="00450B71" w:rsidRPr="00B7126F" w14:paraId="013C8023" w14:textId="77777777" w:rsidTr="00450B71">
        <w:trPr>
          <w:trHeight w:val="5793"/>
        </w:trPr>
        <w:tc>
          <w:tcPr>
            <w:tcW w:w="3687" w:type="dxa"/>
            <w:shd w:val="clear" w:color="auto" w:fill="auto"/>
          </w:tcPr>
          <w:p w14:paraId="551FB63A" w14:textId="77777777" w:rsidR="00450B71" w:rsidRPr="00B7126F" w:rsidRDefault="00450B71" w:rsidP="005A48B3">
            <w:pPr>
              <w:tabs>
                <w:tab w:val="left" w:pos="1980"/>
              </w:tabs>
              <w:jc w:val="center"/>
              <w:rPr>
                <w:rFonts w:ascii="Arial" w:hAnsi="Arial" w:cs="Arial"/>
                <w:sz w:val="18"/>
                <w:szCs w:val="18"/>
              </w:rPr>
            </w:pPr>
          </w:p>
          <w:p w14:paraId="3C9EBE6A" w14:textId="77777777" w:rsidR="00450B71" w:rsidRPr="00B7126F" w:rsidRDefault="00450B71" w:rsidP="005A48B3">
            <w:pPr>
              <w:tabs>
                <w:tab w:val="left" w:pos="1980"/>
              </w:tabs>
              <w:jc w:val="center"/>
              <w:rPr>
                <w:rFonts w:ascii="Arial" w:hAnsi="Arial" w:cs="Arial"/>
                <w:sz w:val="18"/>
                <w:szCs w:val="18"/>
              </w:rPr>
            </w:pPr>
          </w:p>
          <w:p w14:paraId="30FBBF33" w14:textId="77777777" w:rsidR="00450B71" w:rsidRPr="00B7126F" w:rsidRDefault="00450B71" w:rsidP="005A48B3">
            <w:pPr>
              <w:tabs>
                <w:tab w:val="left" w:pos="1980"/>
              </w:tabs>
              <w:jc w:val="center"/>
              <w:rPr>
                <w:rFonts w:ascii="Arial" w:hAnsi="Arial" w:cs="Arial"/>
                <w:sz w:val="18"/>
                <w:szCs w:val="18"/>
              </w:rPr>
            </w:pPr>
          </w:p>
          <w:p w14:paraId="44E2E770" w14:textId="77777777" w:rsidR="00450B71" w:rsidRPr="00B7126F" w:rsidRDefault="00450B71" w:rsidP="005A48B3">
            <w:pPr>
              <w:tabs>
                <w:tab w:val="left" w:pos="1980"/>
              </w:tabs>
              <w:jc w:val="center"/>
              <w:rPr>
                <w:rFonts w:ascii="Arial" w:hAnsi="Arial" w:cs="Arial"/>
                <w:sz w:val="18"/>
                <w:szCs w:val="18"/>
              </w:rPr>
            </w:pPr>
          </w:p>
          <w:p w14:paraId="4FD57A58" w14:textId="77777777" w:rsidR="00450B71" w:rsidRPr="00B7126F" w:rsidRDefault="00450B71" w:rsidP="005A48B3">
            <w:pPr>
              <w:tabs>
                <w:tab w:val="left" w:pos="1980"/>
              </w:tabs>
              <w:jc w:val="center"/>
              <w:rPr>
                <w:rFonts w:ascii="Arial" w:hAnsi="Arial" w:cs="Arial"/>
                <w:sz w:val="18"/>
                <w:szCs w:val="18"/>
              </w:rPr>
            </w:pPr>
          </w:p>
          <w:p w14:paraId="4BC366D2" w14:textId="77777777" w:rsidR="00450B71" w:rsidRPr="00B7126F" w:rsidRDefault="00450B71" w:rsidP="005A48B3">
            <w:pPr>
              <w:tabs>
                <w:tab w:val="left" w:pos="1980"/>
              </w:tabs>
              <w:jc w:val="center"/>
              <w:rPr>
                <w:rFonts w:ascii="Arial" w:hAnsi="Arial" w:cs="Arial"/>
                <w:sz w:val="18"/>
                <w:szCs w:val="18"/>
              </w:rPr>
            </w:pPr>
          </w:p>
          <w:p w14:paraId="224C72DD" w14:textId="77777777" w:rsidR="00450B71" w:rsidRPr="00B7126F" w:rsidRDefault="00450B71" w:rsidP="005A48B3">
            <w:pPr>
              <w:tabs>
                <w:tab w:val="left" w:pos="1980"/>
              </w:tabs>
              <w:jc w:val="center"/>
              <w:rPr>
                <w:rFonts w:ascii="Arial" w:hAnsi="Arial" w:cs="Arial"/>
                <w:sz w:val="18"/>
                <w:szCs w:val="18"/>
              </w:rPr>
            </w:pPr>
          </w:p>
          <w:p w14:paraId="69DF4354" w14:textId="77777777" w:rsidR="00450B71" w:rsidRPr="00B7126F" w:rsidRDefault="00450B71" w:rsidP="005A48B3">
            <w:pPr>
              <w:tabs>
                <w:tab w:val="left" w:pos="1980"/>
              </w:tabs>
              <w:jc w:val="center"/>
              <w:rPr>
                <w:rFonts w:ascii="Arial" w:hAnsi="Arial" w:cs="Arial"/>
                <w:sz w:val="18"/>
                <w:szCs w:val="18"/>
              </w:rPr>
            </w:pPr>
          </w:p>
          <w:p w14:paraId="3526CC73" w14:textId="77777777" w:rsidR="00450B71" w:rsidRPr="00B7126F" w:rsidRDefault="00450B71" w:rsidP="005A48B3">
            <w:pPr>
              <w:tabs>
                <w:tab w:val="left" w:pos="1980"/>
              </w:tabs>
              <w:jc w:val="center"/>
              <w:rPr>
                <w:rFonts w:ascii="Arial" w:hAnsi="Arial" w:cs="Arial"/>
                <w:sz w:val="18"/>
                <w:szCs w:val="18"/>
              </w:rPr>
            </w:pPr>
          </w:p>
          <w:p w14:paraId="2C7E36F0" w14:textId="77777777" w:rsidR="00450B71" w:rsidRPr="00B7126F" w:rsidRDefault="00450B71" w:rsidP="005A48B3">
            <w:pPr>
              <w:tabs>
                <w:tab w:val="left" w:pos="1980"/>
              </w:tabs>
              <w:jc w:val="center"/>
              <w:rPr>
                <w:rFonts w:ascii="Arial" w:hAnsi="Arial" w:cs="Arial"/>
                <w:sz w:val="18"/>
                <w:szCs w:val="18"/>
              </w:rPr>
            </w:pPr>
          </w:p>
          <w:p w14:paraId="010E62E4" w14:textId="77777777" w:rsidR="00450B71" w:rsidRPr="00B7126F" w:rsidRDefault="00450B71" w:rsidP="005A48B3">
            <w:pPr>
              <w:tabs>
                <w:tab w:val="left" w:pos="1980"/>
              </w:tabs>
              <w:jc w:val="center"/>
              <w:rPr>
                <w:rFonts w:ascii="Arial" w:hAnsi="Arial" w:cs="Arial"/>
                <w:sz w:val="18"/>
                <w:szCs w:val="18"/>
              </w:rPr>
            </w:pPr>
          </w:p>
          <w:p w14:paraId="1FF4862B" w14:textId="77777777" w:rsidR="00450B71" w:rsidRPr="00B7126F" w:rsidRDefault="00450B71" w:rsidP="005A48B3">
            <w:pPr>
              <w:tabs>
                <w:tab w:val="left" w:pos="1980"/>
              </w:tabs>
              <w:jc w:val="center"/>
              <w:rPr>
                <w:rFonts w:ascii="Arial" w:hAnsi="Arial" w:cs="Arial"/>
                <w:sz w:val="18"/>
                <w:szCs w:val="18"/>
              </w:rPr>
            </w:pPr>
          </w:p>
          <w:p w14:paraId="02CBE216" w14:textId="77777777" w:rsidR="00450B71"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jueves 18 de agosto de</w:t>
            </w:r>
            <w:r w:rsidRPr="00B7126F">
              <w:rPr>
                <w:rFonts w:ascii="Arial" w:hAnsi="Arial" w:cs="Arial"/>
                <w:sz w:val="18"/>
                <w:szCs w:val="18"/>
              </w:rPr>
              <w:br/>
              <w:t>2022</w:t>
            </w:r>
          </w:p>
        </w:tc>
        <w:tc>
          <w:tcPr>
            <w:tcW w:w="2831" w:type="dxa"/>
            <w:shd w:val="clear" w:color="auto" w:fill="auto"/>
          </w:tcPr>
          <w:p w14:paraId="62AD2963" w14:textId="77777777" w:rsidR="00450B71" w:rsidRPr="00B7126F" w:rsidRDefault="00450B71" w:rsidP="005A48B3">
            <w:pPr>
              <w:tabs>
                <w:tab w:val="left" w:pos="1980"/>
              </w:tabs>
              <w:jc w:val="center"/>
              <w:rPr>
                <w:rFonts w:ascii="Arial" w:hAnsi="Arial" w:cs="Arial"/>
                <w:sz w:val="18"/>
                <w:szCs w:val="18"/>
              </w:rPr>
            </w:pPr>
          </w:p>
          <w:p w14:paraId="2819B6CA" w14:textId="77777777" w:rsidR="00450B71" w:rsidRPr="00B7126F" w:rsidRDefault="00450B71" w:rsidP="005A48B3">
            <w:pPr>
              <w:tabs>
                <w:tab w:val="left" w:pos="1980"/>
              </w:tabs>
              <w:jc w:val="center"/>
              <w:rPr>
                <w:rFonts w:ascii="Arial" w:hAnsi="Arial" w:cs="Arial"/>
                <w:sz w:val="18"/>
                <w:szCs w:val="18"/>
              </w:rPr>
            </w:pPr>
          </w:p>
          <w:p w14:paraId="7D8620D2" w14:textId="77777777" w:rsidR="00450B71" w:rsidRPr="00B7126F" w:rsidRDefault="00450B71" w:rsidP="005A48B3">
            <w:pPr>
              <w:tabs>
                <w:tab w:val="left" w:pos="1980"/>
              </w:tabs>
              <w:jc w:val="center"/>
              <w:rPr>
                <w:rFonts w:ascii="Arial" w:hAnsi="Arial" w:cs="Arial"/>
                <w:sz w:val="18"/>
                <w:szCs w:val="18"/>
              </w:rPr>
            </w:pPr>
          </w:p>
          <w:p w14:paraId="1DA61665" w14:textId="77777777" w:rsidR="00450B71" w:rsidRPr="00B7126F" w:rsidRDefault="00450B71" w:rsidP="005A48B3">
            <w:pPr>
              <w:tabs>
                <w:tab w:val="left" w:pos="1980"/>
              </w:tabs>
              <w:jc w:val="center"/>
              <w:rPr>
                <w:rFonts w:ascii="Arial" w:hAnsi="Arial" w:cs="Arial"/>
                <w:sz w:val="18"/>
                <w:szCs w:val="18"/>
              </w:rPr>
            </w:pPr>
          </w:p>
          <w:p w14:paraId="07B5EF25" w14:textId="77777777" w:rsidR="00450B71" w:rsidRPr="00B7126F" w:rsidRDefault="00450B71" w:rsidP="005A48B3">
            <w:pPr>
              <w:tabs>
                <w:tab w:val="left" w:pos="1980"/>
              </w:tabs>
              <w:jc w:val="center"/>
              <w:rPr>
                <w:rFonts w:ascii="Arial" w:hAnsi="Arial" w:cs="Arial"/>
                <w:sz w:val="18"/>
                <w:szCs w:val="18"/>
              </w:rPr>
            </w:pPr>
          </w:p>
          <w:p w14:paraId="69A418BC" w14:textId="77777777" w:rsidR="00450B71" w:rsidRPr="00B7126F" w:rsidRDefault="00450B71" w:rsidP="005A48B3">
            <w:pPr>
              <w:tabs>
                <w:tab w:val="left" w:pos="1980"/>
              </w:tabs>
              <w:jc w:val="center"/>
              <w:rPr>
                <w:rFonts w:ascii="Arial" w:hAnsi="Arial" w:cs="Arial"/>
                <w:sz w:val="18"/>
                <w:szCs w:val="18"/>
              </w:rPr>
            </w:pPr>
          </w:p>
          <w:p w14:paraId="5755CA46" w14:textId="77777777" w:rsidR="00450B71" w:rsidRPr="00B7126F" w:rsidRDefault="00450B71" w:rsidP="005A48B3">
            <w:pPr>
              <w:tabs>
                <w:tab w:val="left" w:pos="1980"/>
              </w:tabs>
              <w:jc w:val="center"/>
              <w:rPr>
                <w:rFonts w:ascii="Arial" w:hAnsi="Arial" w:cs="Arial"/>
                <w:sz w:val="18"/>
                <w:szCs w:val="18"/>
              </w:rPr>
            </w:pPr>
          </w:p>
          <w:p w14:paraId="113DC170" w14:textId="77777777" w:rsidR="00450B71" w:rsidRPr="00B7126F" w:rsidRDefault="00450B71" w:rsidP="005A48B3">
            <w:pPr>
              <w:tabs>
                <w:tab w:val="left" w:pos="1980"/>
              </w:tabs>
              <w:jc w:val="center"/>
              <w:rPr>
                <w:rFonts w:ascii="Arial" w:hAnsi="Arial" w:cs="Arial"/>
                <w:sz w:val="18"/>
                <w:szCs w:val="18"/>
              </w:rPr>
            </w:pPr>
          </w:p>
          <w:p w14:paraId="0932AFA5" w14:textId="77777777" w:rsidR="00450B71" w:rsidRPr="00B7126F" w:rsidRDefault="00450B71" w:rsidP="005A48B3">
            <w:pPr>
              <w:tabs>
                <w:tab w:val="left" w:pos="1980"/>
              </w:tabs>
              <w:jc w:val="center"/>
              <w:rPr>
                <w:rFonts w:ascii="Arial" w:hAnsi="Arial" w:cs="Arial"/>
                <w:sz w:val="18"/>
                <w:szCs w:val="18"/>
              </w:rPr>
            </w:pPr>
          </w:p>
          <w:p w14:paraId="78890B21" w14:textId="77777777" w:rsidR="00450B71" w:rsidRPr="00B7126F" w:rsidRDefault="00450B71" w:rsidP="005A48B3">
            <w:pPr>
              <w:tabs>
                <w:tab w:val="left" w:pos="1980"/>
              </w:tabs>
              <w:jc w:val="center"/>
              <w:rPr>
                <w:rFonts w:ascii="Arial" w:hAnsi="Arial" w:cs="Arial"/>
                <w:sz w:val="18"/>
                <w:szCs w:val="18"/>
              </w:rPr>
            </w:pPr>
          </w:p>
          <w:p w14:paraId="3C7CE80D" w14:textId="77777777" w:rsidR="00450B71" w:rsidRPr="00B7126F" w:rsidRDefault="00450B71" w:rsidP="005A48B3">
            <w:pPr>
              <w:tabs>
                <w:tab w:val="left" w:pos="1980"/>
              </w:tabs>
              <w:jc w:val="center"/>
              <w:rPr>
                <w:rFonts w:ascii="Arial" w:hAnsi="Arial" w:cs="Arial"/>
                <w:sz w:val="18"/>
                <w:szCs w:val="18"/>
              </w:rPr>
            </w:pPr>
          </w:p>
          <w:p w14:paraId="1EDF0654" w14:textId="77777777" w:rsidR="00450B71" w:rsidRPr="00B7126F" w:rsidRDefault="00450B71" w:rsidP="005A48B3">
            <w:pPr>
              <w:tabs>
                <w:tab w:val="left" w:pos="1980"/>
              </w:tabs>
              <w:jc w:val="center"/>
              <w:rPr>
                <w:rFonts w:ascii="Arial" w:hAnsi="Arial" w:cs="Arial"/>
                <w:sz w:val="18"/>
                <w:szCs w:val="18"/>
              </w:rPr>
            </w:pPr>
          </w:p>
          <w:p w14:paraId="6D02828E" w14:textId="77777777" w:rsidR="00450B71"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SESIÓN No. 82 EXTRAORDINARIA</w:t>
            </w:r>
          </w:p>
        </w:tc>
        <w:tc>
          <w:tcPr>
            <w:tcW w:w="3831" w:type="dxa"/>
            <w:shd w:val="clear" w:color="auto" w:fill="auto"/>
          </w:tcPr>
          <w:p w14:paraId="14576AB7" w14:textId="77777777" w:rsidR="00450B71" w:rsidRPr="00B7126F" w:rsidRDefault="00450B71" w:rsidP="005A48B3">
            <w:pPr>
              <w:tabs>
                <w:tab w:val="left" w:pos="1980"/>
              </w:tabs>
              <w:jc w:val="center"/>
              <w:rPr>
                <w:rFonts w:ascii="Arial" w:hAnsi="Arial" w:cs="Arial"/>
                <w:sz w:val="18"/>
                <w:szCs w:val="18"/>
              </w:rPr>
            </w:pPr>
          </w:p>
          <w:p w14:paraId="78A59BF5" w14:textId="77777777" w:rsidR="00450B71" w:rsidRPr="00B7126F" w:rsidRDefault="00450B71" w:rsidP="005A48B3">
            <w:pPr>
              <w:tabs>
                <w:tab w:val="left" w:pos="1980"/>
              </w:tabs>
              <w:jc w:val="center"/>
              <w:rPr>
                <w:rFonts w:ascii="Arial" w:hAnsi="Arial" w:cs="Arial"/>
                <w:sz w:val="18"/>
                <w:szCs w:val="18"/>
              </w:rPr>
            </w:pPr>
          </w:p>
          <w:p w14:paraId="045D1007" w14:textId="77777777" w:rsidR="00450B71" w:rsidRPr="00B7126F" w:rsidRDefault="00450B71" w:rsidP="005A48B3">
            <w:pPr>
              <w:tabs>
                <w:tab w:val="left" w:pos="1980"/>
              </w:tabs>
              <w:jc w:val="center"/>
              <w:rPr>
                <w:rFonts w:ascii="Arial" w:hAnsi="Arial" w:cs="Arial"/>
                <w:sz w:val="18"/>
                <w:szCs w:val="18"/>
              </w:rPr>
            </w:pPr>
            <w:r w:rsidRPr="00B7126F">
              <w:rPr>
                <w:rFonts w:ascii="Arial" w:hAnsi="Arial" w:cs="Arial"/>
                <w:sz w:val="18"/>
                <w:szCs w:val="18"/>
              </w:rPr>
              <w:t>1. Aprobación del acta de la sesión del 20 de julio de 2022.</w:t>
            </w:r>
            <w:r w:rsidRPr="00B7126F">
              <w:rPr>
                <w:rFonts w:ascii="Arial" w:hAnsi="Arial" w:cs="Arial"/>
                <w:sz w:val="18"/>
                <w:szCs w:val="18"/>
              </w:rPr>
              <w:br/>
              <w:t>2. Comisión general para recibir la comparecencia del doctor Raúl Gordón, presidente de la parroquia de Guayllabamba.</w:t>
            </w:r>
            <w:r w:rsidRPr="00B7126F">
              <w:rPr>
                <w:rFonts w:ascii="Arial" w:hAnsi="Arial" w:cs="Arial"/>
                <w:sz w:val="18"/>
                <w:szCs w:val="18"/>
              </w:rPr>
              <w:br/>
              <w:t>3. Informe por parte de la EPMMOP, respecto a la obra de reasfaltado de la Av. Simón Bolívar, de la parroquia de Guayllabamba; el informe debe contemplar desde la priorización de la obra, presupuesto asignado, fechas de ejecución, tramo a intervenir y estado actual. Resolución al respecto.</w:t>
            </w:r>
            <w:r w:rsidRPr="00B7126F">
              <w:rPr>
                <w:rFonts w:ascii="Arial" w:hAnsi="Arial" w:cs="Arial"/>
                <w:sz w:val="18"/>
                <w:szCs w:val="18"/>
              </w:rPr>
              <w:br/>
              <w:t>4. Informe por parte de la EPMAPS, sobre procesos de intervención en cambios de</w:t>
            </w:r>
            <w:r w:rsidRPr="00B7126F">
              <w:rPr>
                <w:rFonts w:ascii="Arial" w:hAnsi="Arial" w:cs="Arial"/>
                <w:sz w:val="18"/>
                <w:szCs w:val="18"/>
              </w:rPr>
              <w:br/>
              <w:t>tubería, mantenimiento de pozos y obras de alcantarillado que se encuentre priorizado</w:t>
            </w:r>
            <w:r w:rsidRPr="00B7126F">
              <w:rPr>
                <w:rFonts w:ascii="Arial" w:hAnsi="Arial" w:cs="Arial"/>
                <w:sz w:val="18"/>
                <w:szCs w:val="18"/>
              </w:rPr>
              <w:br/>
              <w:t>para el año 2022, en la Av. Simón Bolívar, de la parroquia de Guayllabamba. (El informe debe contener presupuesto contemplado).</w:t>
            </w:r>
          </w:p>
        </w:tc>
      </w:tr>
      <w:tr w:rsidR="00450B71" w:rsidRPr="00B7126F" w14:paraId="46D5F33E" w14:textId="77777777" w:rsidTr="00450B71">
        <w:trPr>
          <w:trHeight w:val="5793"/>
        </w:trPr>
        <w:tc>
          <w:tcPr>
            <w:tcW w:w="3687" w:type="dxa"/>
            <w:shd w:val="clear" w:color="auto" w:fill="auto"/>
          </w:tcPr>
          <w:p w14:paraId="090C7CE9" w14:textId="77777777" w:rsidR="00450B71" w:rsidRPr="00B7126F" w:rsidRDefault="00450B71" w:rsidP="005A48B3">
            <w:pPr>
              <w:tabs>
                <w:tab w:val="left" w:pos="1980"/>
              </w:tabs>
              <w:jc w:val="center"/>
              <w:rPr>
                <w:rFonts w:ascii="Arial" w:hAnsi="Arial" w:cs="Arial"/>
                <w:sz w:val="20"/>
                <w:szCs w:val="20"/>
              </w:rPr>
            </w:pPr>
          </w:p>
          <w:p w14:paraId="3F20A0FB" w14:textId="77777777" w:rsidR="00450B71" w:rsidRPr="00B7126F" w:rsidRDefault="00450B71" w:rsidP="005A48B3">
            <w:pPr>
              <w:tabs>
                <w:tab w:val="left" w:pos="1980"/>
              </w:tabs>
              <w:jc w:val="center"/>
              <w:rPr>
                <w:rFonts w:ascii="Arial" w:hAnsi="Arial" w:cs="Arial"/>
                <w:sz w:val="20"/>
                <w:szCs w:val="20"/>
              </w:rPr>
            </w:pPr>
          </w:p>
          <w:p w14:paraId="61CC9436" w14:textId="77777777" w:rsidR="00450B71" w:rsidRPr="00B7126F" w:rsidRDefault="00450B71" w:rsidP="005A48B3">
            <w:pPr>
              <w:tabs>
                <w:tab w:val="left" w:pos="1980"/>
              </w:tabs>
              <w:jc w:val="center"/>
              <w:rPr>
                <w:rFonts w:ascii="Arial" w:hAnsi="Arial" w:cs="Arial"/>
                <w:sz w:val="20"/>
                <w:szCs w:val="20"/>
              </w:rPr>
            </w:pPr>
          </w:p>
          <w:p w14:paraId="005EC7AB" w14:textId="77777777" w:rsidR="00450B71" w:rsidRPr="00B7126F" w:rsidRDefault="00450B71" w:rsidP="005A48B3">
            <w:pPr>
              <w:tabs>
                <w:tab w:val="left" w:pos="1980"/>
              </w:tabs>
              <w:jc w:val="center"/>
              <w:rPr>
                <w:rFonts w:ascii="Arial" w:hAnsi="Arial" w:cs="Arial"/>
                <w:sz w:val="20"/>
                <w:szCs w:val="20"/>
              </w:rPr>
            </w:pPr>
          </w:p>
          <w:p w14:paraId="4F1E9BC0" w14:textId="77777777" w:rsidR="00450B71" w:rsidRPr="00B7126F" w:rsidRDefault="00450B71" w:rsidP="005A48B3">
            <w:pPr>
              <w:tabs>
                <w:tab w:val="left" w:pos="1980"/>
              </w:tabs>
              <w:jc w:val="center"/>
              <w:rPr>
                <w:rFonts w:ascii="Arial" w:hAnsi="Arial" w:cs="Arial"/>
                <w:sz w:val="20"/>
                <w:szCs w:val="20"/>
              </w:rPr>
            </w:pPr>
          </w:p>
          <w:p w14:paraId="6449EA2B" w14:textId="77777777" w:rsidR="00450B71" w:rsidRPr="00B7126F" w:rsidRDefault="00450B71" w:rsidP="005A48B3">
            <w:pPr>
              <w:tabs>
                <w:tab w:val="left" w:pos="1980"/>
              </w:tabs>
              <w:jc w:val="center"/>
              <w:rPr>
                <w:rFonts w:ascii="Arial" w:hAnsi="Arial" w:cs="Arial"/>
                <w:sz w:val="20"/>
                <w:szCs w:val="20"/>
              </w:rPr>
            </w:pPr>
          </w:p>
          <w:p w14:paraId="02A95E8C" w14:textId="77777777" w:rsidR="00450B71" w:rsidRPr="00B7126F" w:rsidRDefault="00450B71" w:rsidP="005A48B3">
            <w:pPr>
              <w:tabs>
                <w:tab w:val="left" w:pos="1980"/>
              </w:tabs>
              <w:jc w:val="center"/>
              <w:rPr>
                <w:rFonts w:ascii="Arial" w:hAnsi="Arial" w:cs="Arial"/>
                <w:sz w:val="20"/>
                <w:szCs w:val="20"/>
              </w:rPr>
            </w:pPr>
          </w:p>
          <w:p w14:paraId="369CDC0E" w14:textId="77777777" w:rsidR="00937F96" w:rsidRPr="00B7126F" w:rsidRDefault="00937F96" w:rsidP="005A48B3">
            <w:pPr>
              <w:tabs>
                <w:tab w:val="left" w:pos="1980"/>
              </w:tabs>
              <w:jc w:val="center"/>
              <w:rPr>
                <w:rFonts w:ascii="Arial" w:hAnsi="Arial" w:cs="Arial"/>
                <w:sz w:val="20"/>
                <w:szCs w:val="20"/>
              </w:rPr>
            </w:pPr>
          </w:p>
          <w:p w14:paraId="3AB2CB99" w14:textId="77777777" w:rsidR="00937F96" w:rsidRPr="00B7126F" w:rsidRDefault="00937F96" w:rsidP="005A48B3">
            <w:pPr>
              <w:tabs>
                <w:tab w:val="left" w:pos="1980"/>
              </w:tabs>
              <w:jc w:val="center"/>
              <w:rPr>
                <w:rFonts w:ascii="Arial" w:hAnsi="Arial" w:cs="Arial"/>
                <w:sz w:val="20"/>
                <w:szCs w:val="20"/>
              </w:rPr>
            </w:pPr>
          </w:p>
          <w:p w14:paraId="78397423" w14:textId="77777777" w:rsidR="00937F96" w:rsidRPr="00B7126F" w:rsidRDefault="00937F96" w:rsidP="005A48B3">
            <w:pPr>
              <w:tabs>
                <w:tab w:val="left" w:pos="1980"/>
              </w:tabs>
              <w:jc w:val="center"/>
              <w:rPr>
                <w:rFonts w:ascii="Arial" w:hAnsi="Arial" w:cs="Arial"/>
                <w:sz w:val="20"/>
                <w:szCs w:val="20"/>
              </w:rPr>
            </w:pPr>
          </w:p>
          <w:p w14:paraId="4F294E76" w14:textId="77777777" w:rsidR="00450B71" w:rsidRPr="00B7126F" w:rsidRDefault="00450B71" w:rsidP="005A48B3">
            <w:pPr>
              <w:tabs>
                <w:tab w:val="left" w:pos="1980"/>
              </w:tabs>
              <w:jc w:val="center"/>
              <w:rPr>
                <w:rFonts w:ascii="Arial" w:hAnsi="Arial" w:cs="Arial"/>
                <w:sz w:val="20"/>
                <w:szCs w:val="20"/>
              </w:rPr>
            </w:pPr>
            <w:r w:rsidRPr="00B7126F">
              <w:rPr>
                <w:rFonts w:ascii="Arial" w:hAnsi="Arial" w:cs="Arial"/>
                <w:sz w:val="20"/>
                <w:szCs w:val="20"/>
              </w:rPr>
              <w:t>jueves 25 de agosto de</w:t>
            </w:r>
            <w:r w:rsidRPr="00B7126F">
              <w:rPr>
                <w:rFonts w:ascii="Arial" w:hAnsi="Arial" w:cs="Arial"/>
                <w:sz w:val="20"/>
                <w:szCs w:val="20"/>
              </w:rPr>
              <w:br/>
              <w:t>2022</w:t>
            </w:r>
          </w:p>
        </w:tc>
        <w:tc>
          <w:tcPr>
            <w:tcW w:w="2831" w:type="dxa"/>
            <w:shd w:val="clear" w:color="auto" w:fill="auto"/>
          </w:tcPr>
          <w:p w14:paraId="7EB3E67F" w14:textId="77777777" w:rsidR="00450B71" w:rsidRPr="00B7126F" w:rsidRDefault="00450B71" w:rsidP="005A48B3">
            <w:pPr>
              <w:tabs>
                <w:tab w:val="left" w:pos="1980"/>
              </w:tabs>
              <w:jc w:val="center"/>
              <w:rPr>
                <w:rFonts w:ascii="Arial" w:hAnsi="Arial" w:cs="Arial"/>
                <w:sz w:val="20"/>
                <w:szCs w:val="20"/>
              </w:rPr>
            </w:pPr>
          </w:p>
          <w:p w14:paraId="569E89FA" w14:textId="77777777" w:rsidR="00450B71" w:rsidRPr="00B7126F" w:rsidRDefault="00450B71" w:rsidP="005A48B3">
            <w:pPr>
              <w:tabs>
                <w:tab w:val="left" w:pos="1980"/>
              </w:tabs>
              <w:jc w:val="center"/>
              <w:rPr>
                <w:rFonts w:ascii="Arial" w:hAnsi="Arial" w:cs="Arial"/>
                <w:sz w:val="20"/>
                <w:szCs w:val="20"/>
              </w:rPr>
            </w:pPr>
          </w:p>
          <w:p w14:paraId="1B200EC5" w14:textId="77777777" w:rsidR="00450B71" w:rsidRPr="00B7126F" w:rsidRDefault="00450B71" w:rsidP="005A48B3">
            <w:pPr>
              <w:tabs>
                <w:tab w:val="left" w:pos="1980"/>
              </w:tabs>
              <w:jc w:val="center"/>
              <w:rPr>
                <w:rFonts w:ascii="Arial" w:hAnsi="Arial" w:cs="Arial"/>
                <w:sz w:val="20"/>
                <w:szCs w:val="20"/>
              </w:rPr>
            </w:pPr>
          </w:p>
          <w:p w14:paraId="37E351F7" w14:textId="77777777" w:rsidR="00450B71" w:rsidRPr="00B7126F" w:rsidRDefault="00450B71" w:rsidP="005A48B3">
            <w:pPr>
              <w:tabs>
                <w:tab w:val="left" w:pos="1980"/>
              </w:tabs>
              <w:jc w:val="center"/>
              <w:rPr>
                <w:rFonts w:ascii="Arial" w:hAnsi="Arial" w:cs="Arial"/>
                <w:sz w:val="20"/>
                <w:szCs w:val="20"/>
              </w:rPr>
            </w:pPr>
          </w:p>
          <w:p w14:paraId="26CC45A0" w14:textId="77777777" w:rsidR="00450B71" w:rsidRPr="00B7126F" w:rsidRDefault="00450B71" w:rsidP="005A48B3">
            <w:pPr>
              <w:tabs>
                <w:tab w:val="left" w:pos="1980"/>
              </w:tabs>
              <w:jc w:val="center"/>
              <w:rPr>
                <w:rFonts w:ascii="Arial" w:hAnsi="Arial" w:cs="Arial"/>
                <w:sz w:val="20"/>
                <w:szCs w:val="20"/>
              </w:rPr>
            </w:pPr>
          </w:p>
          <w:p w14:paraId="0597DD40" w14:textId="77777777" w:rsidR="00450B71" w:rsidRPr="00B7126F" w:rsidRDefault="00450B71" w:rsidP="005A48B3">
            <w:pPr>
              <w:tabs>
                <w:tab w:val="left" w:pos="1980"/>
              </w:tabs>
              <w:jc w:val="center"/>
              <w:rPr>
                <w:rFonts w:ascii="Arial" w:hAnsi="Arial" w:cs="Arial"/>
                <w:sz w:val="20"/>
                <w:szCs w:val="20"/>
              </w:rPr>
            </w:pPr>
          </w:p>
          <w:p w14:paraId="2E0F96B9" w14:textId="77777777" w:rsidR="00450B71" w:rsidRPr="00B7126F" w:rsidRDefault="00450B71" w:rsidP="005A48B3">
            <w:pPr>
              <w:tabs>
                <w:tab w:val="left" w:pos="1980"/>
              </w:tabs>
              <w:jc w:val="center"/>
              <w:rPr>
                <w:rFonts w:ascii="Arial" w:hAnsi="Arial" w:cs="Arial"/>
                <w:sz w:val="20"/>
                <w:szCs w:val="20"/>
              </w:rPr>
            </w:pPr>
          </w:p>
          <w:p w14:paraId="27161312" w14:textId="77777777" w:rsidR="00937F96" w:rsidRPr="00B7126F" w:rsidRDefault="00937F96" w:rsidP="005A48B3">
            <w:pPr>
              <w:tabs>
                <w:tab w:val="left" w:pos="1980"/>
              </w:tabs>
              <w:jc w:val="center"/>
              <w:rPr>
                <w:rFonts w:ascii="Arial" w:hAnsi="Arial" w:cs="Arial"/>
                <w:sz w:val="20"/>
                <w:szCs w:val="20"/>
              </w:rPr>
            </w:pPr>
          </w:p>
          <w:p w14:paraId="14E6678B" w14:textId="77777777" w:rsidR="00937F96" w:rsidRPr="00B7126F" w:rsidRDefault="00937F96" w:rsidP="005A48B3">
            <w:pPr>
              <w:tabs>
                <w:tab w:val="left" w:pos="1980"/>
              </w:tabs>
              <w:jc w:val="center"/>
              <w:rPr>
                <w:rFonts w:ascii="Arial" w:hAnsi="Arial" w:cs="Arial"/>
                <w:sz w:val="20"/>
                <w:szCs w:val="20"/>
              </w:rPr>
            </w:pPr>
          </w:p>
          <w:p w14:paraId="661EF657" w14:textId="77777777" w:rsidR="00937F96" w:rsidRPr="00B7126F" w:rsidRDefault="00937F96" w:rsidP="005A48B3">
            <w:pPr>
              <w:tabs>
                <w:tab w:val="left" w:pos="1980"/>
              </w:tabs>
              <w:jc w:val="center"/>
              <w:rPr>
                <w:rFonts w:ascii="Arial" w:hAnsi="Arial" w:cs="Arial"/>
                <w:sz w:val="20"/>
                <w:szCs w:val="20"/>
              </w:rPr>
            </w:pPr>
          </w:p>
          <w:p w14:paraId="4CDD664F" w14:textId="77777777" w:rsidR="00450B71" w:rsidRPr="00B7126F" w:rsidRDefault="00450B71" w:rsidP="005A48B3">
            <w:pPr>
              <w:tabs>
                <w:tab w:val="left" w:pos="1980"/>
              </w:tabs>
              <w:jc w:val="center"/>
              <w:rPr>
                <w:rFonts w:ascii="Arial" w:hAnsi="Arial" w:cs="Arial"/>
                <w:sz w:val="20"/>
                <w:szCs w:val="20"/>
              </w:rPr>
            </w:pPr>
            <w:r w:rsidRPr="00B7126F">
              <w:rPr>
                <w:rFonts w:ascii="Arial" w:hAnsi="Arial" w:cs="Arial"/>
                <w:sz w:val="20"/>
                <w:szCs w:val="20"/>
              </w:rPr>
              <w:t>SESIÓN No. 83 ORDINARIA</w:t>
            </w:r>
          </w:p>
        </w:tc>
        <w:tc>
          <w:tcPr>
            <w:tcW w:w="3831" w:type="dxa"/>
            <w:shd w:val="clear" w:color="auto" w:fill="auto"/>
          </w:tcPr>
          <w:p w14:paraId="64AAC475" w14:textId="77777777" w:rsidR="00937F96" w:rsidRPr="00B7126F" w:rsidRDefault="00937F96" w:rsidP="005A48B3">
            <w:pPr>
              <w:tabs>
                <w:tab w:val="left" w:pos="1980"/>
              </w:tabs>
              <w:jc w:val="center"/>
              <w:rPr>
                <w:rFonts w:ascii="Arial" w:hAnsi="Arial" w:cs="Arial"/>
                <w:sz w:val="20"/>
                <w:szCs w:val="20"/>
              </w:rPr>
            </w:pPr>
          </w:p>
          <w:p w14:paraId="063F9B97" w14:textId="77777777" w:rsidR="00937F96" w:rsidRPr="00B7126F" w:rsidRDefault="00937F96" w:rsidP="005A48B3">
            <w:pPr>
              <w:tabs>
                <w:tab w:val="left" w:pos="1980"/>
              </w:tabs>
              <w:jc w:val="center"/>
              <w:rPr>
                <w:rFonts w:ascii="Arial" w:hAnsi="Arial" w:cs="Arial"/>
                <w:sz w:val="20"/>
                <w:szCs w:val="20"/>
              </w:rPr>
            </w:pPr>
          </w:p>
          <w:p w14:paraId="5140B696" w14:textId="77777777" w:rsidR="00937F96" w:rsidRPr="00B7126F" w:rsidRDefault="00937F96" w:rsidP="005A48B3">
            <w:pPr>
              <w:tabs>
                <w:tab w:val="left" w:pos="1980"/>
              </w:tabs>
              <w:jc w:val="center"/>
              <w:rPr>
                <w:rFonts w:ascii="Arial" w:hAnsi="Arial" w:cs="Arial"/>
                <w:sz w:val="20"/>
                <w:szCs w:val="20"/>
              </w:rPr>
            </w:pPr>
          </w:p>
          <w:p w14:paraId="3AA98451" w14:textId="77777777" w:rsidR="00937F96" w:rsidRPr="00B7126F" w:rsidRDefault="00937F96" w:rsidP="005A48B3">
            <w:pPr>
              <w:tabs>
                <w:tab w:val="left" w:pos="1980"/>
              </w:tabs>
              <w:jc w:val="center"/>
              <w:rPr>
                <w:rFonts w:ascii="Arial" w:hAnsi="Arial" w:cs="Arial"/>
                <w:sz w:val="20"/>
                <w:szCs w:val="20"/>
              </w:rPr>
            </w:pPr>
          </w:p>
          <w:p w14:paraId="1445D984" w14:textId="77777777" w:rsidR="00937F96" w:rsidRPr="00B7126F" w:rsidRDefault="00937F96" w:rsidP="005A48B3">
            <w:pPr>
              <w:tabs>
                <w:tab w:val="left" w:pos="1980"/>
              </w:tabs>
              <w:jc w:val="center"/>
              <w:rPr>
                <w:rFonts w:ascii="Arial" w:hAnsi="Arial" w:cs="Arial"/>
                <w:sz w:val="20"/>
                <w:szCs w:val="20"/>
              </w:rPr>
            </w:pPr>
          </w:p>
          <w:p w14:paraId="56B6585F" w14:textId="77777777" w:rsidR="00937F96" w:rsidRPr="00B7126F" w:rsidRDefault="00937F96" w:rsidP="005A48B3">
            <w:pPr>
              <w:tabs>
                <w:tab w:val="left" w:pos="1980"/>
              </w:tabs>
              <w:jc w:val="center"/>
              <w:rPr>
                <w:rFonts w:ascii="Arial" w:hAnsi="Arial" w:cs="Arial"/>
                <w:sz w:val="20"/>
                <w:szCs w:val="20"/>
              </w:rPr>
            </w:pPr>
          </w:p>
          <w:p w14:paraId="2C690FED" w14:textId="77777777" w:rsidR="00937F96" w:rsidRPr="00B7126F" w:rsidRDefault="00937F96" w:rsidP="005A48B3">
            <w:pPr>
              <w:tabs>
                <w:tab w:val="left" w:pos="1980"/>
              </w:tabs>
              <w:jc w:val="center"/>
              <w:rPr>
                <w:rFonts w:ascii="Arial" w:hAnsi="Arial" w:cs="Arial"/>
                <w:sz w:val="20"/>
                <w:szCs w:val="20"/>
              </w:rPr>
            </w:pPr>
          </w:p>
          <w:p w14:paraId="5594C1A6" w14:textId="77777777" w:rsidR="00450B71" w:rsidRPr="00B7126F" w:rsidRDefault="00450B71" w:rsidP="005A48B3">
            <w:pPr>
              <w:tabs>
                <w:tab w:val="left" w:pos="1980"/>
              </w:tabs>
              <w:jc w:val="center"/>
              <w:rPr>
                <w:rFonts w:ascii="Arial" w:hAnsi="Arial" w:cs="Arial"/>
                <w:sz w:val="20"/>
                <w:szCs w:val="20"/>
              </w:rPr>
            </w:pPr>
            <w:r w:rsidRPr="00B7126F">
              <w:rPr>
                <w:rFonts w:ascii="Arial" w:hAnsi="Arial" w:cs="Arial"/>
                <w:sz w:val="20"/>
                <w:szCs w:val="20"/>
              </w:rPr>
              <w:t>1. Conocimiento del informe de gestión de la Comisión de Desarrollo Parroquial de mayo</w:t>
            </w:r>
            <w:r w:rsidRPr="00B7126F">
              <w:rPr>
                <w:rFonts w:ascii="Arial" w:hAnsi="Arial" w:cs="Arial"/>
                <w:sz w:val="20"/>
                <w:szCs w:val="20"/>
              </w:rPr>
              <w:br/>
              <w:t>2021 a mayo 2022; y, resolución al respecto.</w:t>
            </w:r>
            <w:r w:rsidRPr="00B7126F">
              <w:rPr>
                <w:rFonts w:ascii="Arial" w:hAnsi="Arial" w:cs="Arial"/>
                <w:sz w:val="20"/>
                <w:szCs w:val="20"/>
              </w:rPr>
              <w:br/>
              <w:t>2. Varios.</w:t>
            </w:r>
          </w:p>
        </w:tc>
      </w:tr>
      <w:tr w:rsidR="00937F96" w:rsidRPr="00B7126F" w14:paraId="77F64C1D" w14:textId="77777777" w:rsidTr="00450B71">
        <w:trPr>
          <w:trHeight w:val="5793"/>
        </w:trPr>
        <w:tc>
          <w:tcPr>
            <w:tcW w:w="3687" w:type="dxa"/>
            <w:shd w:val="clear" w:color="auto" w:fill="auto"/>
          </w:tcPr>
          <w:p w14:paraId="18E1679E" w14:textId="77777777" w:rsidR="00937F96" w:rsidRPr="00B7126F" w:rsidRDefault="00937F96" w:rsidP="005A48B3">
            <w:pPr>
              <w:tabs>
                <w:tab w:val="left" w:pos="1980"/>
              </w:tabs>
              <w:jc w:val="center"/>
              <w:rPr>
                <w:rFonts w:ascii="Arial" w:hAnsi="Arial" w:cs="Arial"/>
                <w:sz w:val="20"/>
                <w:szCs w:val="20"/>
              </w:rPr>
            </w:pPr>
          </w:p>
          <w:p w14:paraId="1A50E6ED" w14:textId="77777777" w:rsidR="00937F96" w:rsidRPr="00B7126F" w:rsidRDefault="00937F96" w:rsidP="005A48B3">
            <w:pPr>
              <w:tabs>
                <w:tab w:val="left" w:pos="1980"/>
              </w:tabs>
              <w:jc w:val="center"/>
              <w:rPr>
                <w:rFonts w:ascii="Arial" w:hAnsi="Arial" w:cs="Arial"/>
                <w:sz w:val="20"/>
                <w:szCs w:val="20"/>
              </w:rPr>
            </w:pPr>
          </w:p>
          <w:p w14:paraId="2CB7D35D" w14:textId="77777777" w:rsidR="00937F96" w:rsidRPr="00B7126F" w:rsidRDefault="00937F96" w:rsidP="005A48B3">
            <w:pPr>
              <w:tabs>
                <w:tab w:val="left" w:pos="1980"/>
              </w:tabs>
              <w:jc w:val="center"/>
              <w:rPr>
                <w:rFonts w:ascii="Arial" w:hAnsi="Arial" w:cs="Arial"/>
                <w:sz w:val="20"/>
                <w:szCs w:val="20"/>
              </w:rPr>
            </w:pPr>
          </w:p>
          <w:p w14:paraId="23345248" w14:textId="77777777" w:rsidR="00937F96" w:rsidRPr="00B7126F" w:rsidRDefault="00937F96" w:rsidP="005A48B3">
            <w:pPr>
              <w:tabs>
                <w:tab w:val="left" w:pos="1980"/>
              </w:tabs>
              <w:jc w:val="center"/>
              <w:rPr>
                <w:rFonts w:ascii="Arial" w:hAnsi="Arial" w:cs="Arial"/>
                <w:sz w:val="20"/>
                <w:szCs w:val="20"/>
              </w:rPr>
            </w:pPr>
          </w:p>
          <w:p w14:paraId="2945502D" w14:textId="77777777" w:rsidR="00937F96" w:rsidRPr="00B7126F" w:rsidRDefault="00937F96" w:rsidP="005A48B3">
            <w:pPr>
              <w:tabs>
                <w:tab w:val="left" w:pos="1980"/>
              </w:tabs>
              <w:jc w:val="center"/>
              <w:rPr>
                <w:rFonts w:ascii="Arial" w:hAnsi="Arial" w:cs="Arial"/>
                <w:sz w:val="20"/>
                <w:szCs w:val="20"/>
              </w:rPr>
            </w:pPr>
          </w:p>
          <w:p w14:paraId="632194C7" w14:textId="77777777" w:rsidR="00937F96" w:rsidRPr="00B7126F" w:rsidRDefault="00937F96" w:rsidP="005A48B3">
            <w:pPr>
              <w:tabs>
                <w:tab w:val="left" w:pos="1980"/>
              </w:tabs>
              <w:jc w:val="center"/>
              <w:rPr>
                <w:rFonts w:ascii="Arial" w:hAnsi="Arial" w:cs="Arial"/>
                <w:sz w:val="20"/>
                <w:szCs w:val="20"/>
              </w:rPr>
            </w:pPr>
          </w:p>
          <w:p w14:paraId="1A558C9B" w14:textId="77777777" w:rsidR="00937F96" w:rsidRPr="00B7126F" w:rsidRDefault="00937F96" w:rsidP="005A48B3">
            <w:pPr>
              <w:tabs>
                <w:tab w:val="left" w:pos="1980"/>
              </w:tabs>
              <w:jc w:val="center"/>
              <w:rPr>
                <w:rFonts w:ascii="Arial" w:hAnsi="Arial" w:cs="Arial"/>
                <w:sz w:val="20"/>
                <w:szCs w:val="20"/>
              </w:rPr>
            </w:pPr>
          </w:p>
          <w:p w14:paraId="5EFFE8E1" w14:textId="77777777" w:rsidR="00937F96" w:rsidRPr="00B7126F" w:rsidRDefault="00937F96" w:rsidP="005A48B3">
            <w:pPr>
              <w:tabs>
                <w:tab w:val="left" w:pos="1980"/>
              </w:tabs>
              <w:jc w:val="center"/>
              <w:rPr>
                <w:rFonts w:ascii="Arial" w:hAnsi="Arial" w:cs="Arial"/>
                <w:sz w:val="20"/>
                <w:szCs w:val="20"/>
              </w:rPr>
            </w:pPr>
          </w:p>
          <w:p w14:paraId="1A95E006" w14:textId="77777777" w:rsidR="00937F96" w:rsidRPr="00B7126F" w:rsidRDefault="00937F96" w:rsidP="005A48B3">
            <w:pPr>
              <w:tabs>
                <w:tab w:val="left" w:pos="1980"/>
              </w:tabs>
              <w:jc w:val="center"/>
              <w:rPr>
                <w:rFonts w:ascii="Arial" w:hAnsi="Arial" w:cs="Arial"/>
                <w:sz w:val="20"/>
                <w:szCs w:val="20"/>
              </w:rPr>
            </w:pPr>
          </w:p>
          <w:p w14:paraId="02C00952" w14:textId="77777777" w:rsidR="00937F96" w:rsidRPr="00B7126F" w:rsidRDefault="00937F96" w:rsidP="005A48B3">
            <w:pPr>
              <w:tabs>
                <w:tab w:val="left" w:pos="1980"/>
              </w:tabs>
              <w:jc w:val="center"/>
              <w:rPr>
                <w:rFonts w:ascii="Arial" w:hAnsi="Arial" w:cs="Arial"/>
                <w:sz w:val="20"/>
                <w:szCs w:val="20"/>
              </w:rPr>
            </w:pPr>
          </w:p>
          <w:p w14:paraId="1C3238AD" w14:textId="77777777" w:rsidR="00937F96" w:rsidRPr="00B7126F" w:rsidRDefault="00937F96" w:rsidP="005A48B3">
            <w:pPr>
              <w:tabs>
                <w:tab w:val="left" w:pos="1980"/>
              </w:tabs>
              <w:jc w:val="center"/>
              <w:rPr>
                <w:rFonts w:ascii="Arial" w:hAnsi="Arial" w:cs="Arial"/>
                <w:sz w:val="20"/>
                <w:szCs w:val="20"/>
              </w:rPr>
            </w:pPr>
            <w:r w:rsidRPr="00B7126F">
              <w:rPr>
                <w:rFonts w:ascii="Arial" w:hAnsi="Arial" w:cs="Arial"/>
                <w:sz w:val="20"/>
                <w:szCs w:val="20"/>
              </w:rPr>
              <w:t>lunes 05 de septiembre</w:t>
            </w:r>
            <w:r w:rsidRPr="00B7126F">
              <w:rPr>
                <w:rFonts w:ascii="Arial" w:hAnsi="Arial" w:cs="Arial"/>
                <w:sz w:val="20"/>
                <w:szCs w:val="20"/>
              </w:rPr>
              <w:br/>
              <w:t>de 2022</w:t>
            </w:r>
          </w:p>
        </w:tc>
        <w:tc>
          <w:tcPr>
            <w:tcW w:w="2831" w:type="dxa"/>
            <w:shd w:val="clear" w:color="auto" w:fill="auto"/>
          </w:tcPr>
          <w:p w14:paraId="4DB50CEE" w14:textId="77777777" w:rsidR="00937F96" w:rsidRPr="00B7126F" w:rsidRDefault="00937F96" w:rsidP="005A48B3">
            <w:pPr>
              <w:tabs>
                <w:tab w:val="left" w:pos="1980"/>
              </w:tabs>
              <w:jc w:val="center"/>
              <w:rPr>
                <w:rFonts w:ascii="Arial" w:hAnsi="Arial" w:cs="Arial"/>
                <w:sz w:val="20"/>
                <w:szCs w:val="20"/>
              </w:rPr>
            </w:pPr>
          </w:p>
          <w:p w14:paraId="35BDED43" w14:textId="77777777" w:rsidR="00937F96" w:rsidRPr="00B7126F" w:rsidRDefault="00937F96" w:rsidP="005A48B3">
            <w:pPr>
              <w:tabs>
                <w:tab w:val="left" w:pos="1980"/>
              </w:tabs>
              <w:jc w:val="center"/>
              <w:rPr>
                <w:rFonts w:ascii="Arial" w:hAnsi="Arial" w:cs="Arial"/>
                <w:sz w:val="20"/>
                <w:szCs w:val="20"/>
              </w:rPr>
            </w:pPr>
          </w:p>
          <w:p w14:paraId="52440545" w14:textId="77777777" w:rsidR="00937F96" w:rsidRPr="00B7126F" w:rsidRDefault="00937F96" w:rsidP="005A48B3">
            <w:pPr>
              <w:tabs>
                <w:tab w:val="left" w:pos="1980"/>
              </w:tabs>
              <w:jc w:val="center"/>
              <w:rPr>
                <w:rFonts w:ascii="Arial" w:hAnsi="Arial" w:cs="Arial"/>
                <w:sz w:val="20"/>
                <w:szCs w:val="20"/>
              </w:rPr>
            </w:pPr>
          </w:p>
          <w:p w14:paraId="168B116B" w14:textId="77777777" w:rsidR="00937F96" w:rsidRPr="00B7126F" w:rsidRDefault="00937F96" w:rsidP="005A48B3">
            <w:pPr>
              <w:tabs>
                <w:tab w:val="left" w:pos="1980"/>
              </w:tabs>
              <w:jc w:val="center"/>
              <w:rPr>
                <w:rFonts w:ascii="Arial" w:hAnsi="Arial" w:cs="Arial"/>
                <w:sz w:val="20"/>
                <w:szCs w:val="20"/>
              </w:rPr>
            </w:pPr>
          </w:p>
          <w:p w14:paraId="7027F82E" w14:textId="77777777" w:rsidR="00937F96" w:rsidRPr="00B7126F" w:rsidRDefault="00937F96" w:rsidP="005A48B3">
            <w:pPr>
              <w:tabs>
                <w:tab w:val="left" w:pos="1980"/>
              </w:tabs>
              <w:jc w:val="center"/>
              <w:rPr>
                <w:rFonts w:ascii="Arial" w:hAnsi="Arial" w:cs="Arial"/>
                <w:sz w:val="20"/>
                <w:szCs w:val="20"/>
              </w:rPr>
            </w:pPr>
          </w:p>
          <w:p w14:paraId="4868F366" w14:textId="77777777" w:rsidR="00937F96" w:rsidRPr="00B7126F" w:rsidRDefault="00937F96" w:rsidP="005A48B3">
            <w:pPr>
              <w:tabs>
                <w:tab w:val="left" w:pos="1980"/>
              </w:tabs>
              <w:jc w:val="center"/>
              <w:rPr>
                <w:rFonts w:ascii="Arial" w:hAnsi="Arial" w:cs="Arial"/>
                <w:sz w:val="20"/>
                <w:szCs w:val="20"/>
              </w:rPr>
            </w:pPr>
          </w:p>
          <w:p w14:paraId="7D4E5F1A" w14:textId="77777777" w:rsidR="00937F96" w:rsidRPr="00B7126F" w:rsidRDefault="00937F96" w:rsidP="005A48B3">
            <w:pPr>
              <w:tabs>
                <w:tab w:val="left" w:pos="1980"/>
              </w:tabs>
              <w:jc w:val="center"/>
              <w:rPr>
                <w:rFonts w:ascii="Arial" w:hAnsi="Arial" w:cs="Arial"/>
                <w:sz w:val="20"/>
                <w:szCs w:val="20"/>
              </w:rPr>
            </w:pPr>
          </w:p>
          <w:p w14:paraId="42A35A7D" w14:textId="77777777" w:rsidR="00937F96" w:rsidRPr="00B7126F" w:rsidRDefault="00937F96" w:rsidP="005A48B3">
            <w:pPr>
              <w:tabs>
                <w:tab w:val="left" w:pos="1980"/>
              </w:tabs>
              <w:jc w:val="center"/>
              <w:rPr>
                <w:rFonts w:ascii="Arial" w:hAnsi="Arial" w:cs="Arial"/>
                <w:sz w:val="20"/>
                <w:szCs w:val="20"/>
              </w:rPr>
            </w:pPr>
          </w:p>
          <w:p w14:paraId="0FD33292" w14:textId="77777777" w:rsidR="00937F96" w:rsidRPr="00B7126F" w:rsidRDefault="00937F96" w:rsidP="005A48B3">
            <w:pPr>
              <w:tabs>
                <w:tab w:val="left" w:pos="1980"/>
              </w:tabs>
              <w:jc w:val="center"/>
              <w:rPr>
                <w:rFonts w:ascii="Arial" w:hAnsi="Arial" w:cs="Arial"/>
                <w:sz w:val="20"/>
                <w:szCs w:val="20"/>
              </w:rPr>
            </w:pPr>
          </w:p>
          <w:p w14:paraId="3447D79E" w14:textId="77777777" w:rsidR="00937F96" w:rsidRPr="00B7126F" w:rsidRDefault="00937F96" w:rsidP="005A48B3">
            <w:pPr>
              <w:tabs>
                <w:tab w:val="left" w:pos="1980"/>
              </w:tabs>
              <w:jc w:val="center"/>
              <w:rPr>
                <w:rFonts w:ascii="Arial" w:hAnsi="Arial" w:cs="Arial"/>
                <w:sz w:val="20"/>
                <w:szCs w:val="20"/>
              </w:rPr>
            </w:pPr>
          </w:p>
          <w:p w14:paraId="4327944D" w14:textId="77777777" w:rsidR="00937F96" w:rsidRPr="00B7126F" w:rsidRDefault="00937F96" w:rsidP="005A48B3">
            <w:pPr>
              <w:tabs>
                <w:tab w:val="left" w:pos="1980"/>
              </w:tabs>
              <w:jc w:val="center"/>
              <w:rPr>
                <w:rFonts w:ascii="Arial" w:hAnsi="Arial" w:cs="Arial"/>
                <w:sz w:val="20"/>
                <w:szCs w:val="20"/>
              </w:rPr>
            </w:pPr>
            <w:r w:rsidRPr="00B7126F">
              <w:rPr>
                <w:rFonts w:ascii="Arial" w:hAnsi="Arial" w:cs="Arial"/>
                <w:sz w:val="20"/>
                <w:szCs w:val="20"/>
              </w:rPr>
              <w:t>Sesión No. 84 - extraordinaria</w:t>
            </w:r>
          </w:p>
        </w:tc>
        <w:tc>
          <w:tcPr>
            <w:tcW w:w="3831" w:type="dxa"/>
            <w:shd w:val="clear" w:color="auto" w:fill="auto"/>
          </w:tcPr>
          <w:p w14:paraId="607127E3" w14:textId="77777777" w:rsidR="00937F96" w:rsidRPr="00B7126F" w:rsidRDefault="00937F96" w:rsidP="005A48B3">
            <w:pPr>
              <w:tabs>
                <w:tab w:val="left" w:pos="1980"/>
              </w:tabs>
              <w:jc w:val="center"/>
              <w:rPr>
                <w:rFonts w:ascii="Arial" w:hAnsi="Arial" w:cs="Arial"/>
                <w:sz w:val="20"/>
                <w:szCs w:val="20"/>
              </w:rPr>
            </w:pPr>
          </w:p>
          <w:p w14:paraId="7014081A" w14:textId="77777777" w:rsidR="00937F96" w:rsidRPr="00B7126F" w:rsidRDefault="00937F96" w:rsidP="005A48B3">
            <w:pPr>
              <w:tabs>
                <w:tab w:val="left" w:pos="1980"/>
              </w:tabs>
              <w:jc w:val="center"/>
              <w:rPr>
                <w:rFonts w:ascii="Arial" w:hAnsi="Arial" w:cs="Arial"/>
                <w:sz w:val="20"/>
                <w:szCs w:val="20"/>
              </w:rPr>
            </w:pPr>
          </w:p>
          <w:p w14:paraId="4B87C914" w14:textId="77777777" w:rsidR="00937F96" w:rsidRPr="00B7126F" w:rsidRDefault="00937F96" w:rsidP="005A48B3">
            <w:pPr>
              <w:tabs>
                <w:tab w:val="left" w:pos="1980"/>
              </w:tabs>
              <w:jc w:val="center"/>
              <w:rPr>
                <w:rFonts w:ascii="Arial" w:hAnsi="Arial" w:cs="Arial"/>
                <w:sz w:val="20"/>
                <w:szCs w:val="20"/>
              </w:rPr>
            </w:pPr>
          </w:p>
          <w:p w14:paraId="3339D304" w14:textId="77777777" w:rsidR="00937F96" w:rsidRPr="00B7126F" w:rsidRDefault="00937F96" w:rsidP="005A48B3">
            <w:pPr>
              <w:tabs>
                <w:tab w:val="left" w:pos="1980"/>
              </w:tabs>
              <w:jc w:val="center"/>
              <w:rPr>
                <w:rFonts w:ascii="Arial" w:hAnsi="Arial" w:cs="Arial"/>
                <w:sz w:val="20"/>
                <w:szCs w:val="20"/>
              </w:rPr>
            </w:pPr>
          </w:p>
          <w:p w14:paraId="4C61169F" w14:textId="77777777" w:rsidR="00937F96" w:rsidRPr="00B7126F" w:rsidRDefault="00937F96" w:rsidP="005A48B3">
            <w:pPr>
              <w:tabs>
                <w:tab w:val="left" w:pos="1980"/>
              </w:tabs>
              <w:jc w:val="center"/>
              <w:rPr>
                <w:rFonts w:ascii="Arial" w:hAnsi="Arial" w:cs="Arial"/>
                <w:sz w:val="20"/>
                <w:szCs w:val="20"/>
              </w:rPr>
            </w:pPr>
          </w:p>
          <w:p w14:paraId="43ADA741" w14:textId="77777777" w:rsidR="00937F96" w:rsidRPr="00B7126F" w:rsidRDefault="00937F96" w:rsidP="005A48B3">
            <w:pPr>
              <w:tabs>
                <w:tab w:val="left" w:pos="1980"/>
              </w:tabs>
              <w:jc w:val="center"/>
              <w:rPr>
                <w:rFonts w:ascii="Arial" w:hAnsi="Arial" w:cs="Arial"/>
                <w:sz w:val="20"/>
                <w:szCs w:val="20"/>
              </w:rPr>
            </w:pPr>
            <w:r w:rsidRPr="00B7126F">
              <w:rPr>
                <w:rFonts w:ascii="Arial" w:hAnsi="Arial" w:cs="Arial"/>
                <w:sz w:val="20"/>
                <w:szCs w:val="20"/>
              </w:rPr>
              <w:t>1. Aprobación del acta de la sesión No. 83-ordinaria de 25 de agosto de 2022.</w:t>
            </w:r>
            <w:r w:rsidRPr="00B7126F">
              <w:rPr>
                <w:rFonts w:ascii="Arial" w:hAnsi="Arial" w:cs="Arial"/>
                <w:sz w:val="20"/>
                <w:szCs w:val="20"/>
              </w:rPr>
              <w:br/>
              <w:t>2. Conocimiento del proyecto de Ordenanza Metropolitana Reformatoria de la Ordenanza Nro. 3058 que</w:t>
            </w:r>
            <w:r w:rsidRPr="00B7126F">
              <w:rPr>
                <w:rFonts w:ascii="Arial" w:hAnsi="Arial" w:cs="Arial"/>
                <w:sz w:val="20"/>
                <w:szCs w:val="20"/>
              </w:rPr>
              <w:br/>
              <w:t xml:space="preserve">establece la Reglamentación Metropolitana de Quito, Límite Amaguaña – </w:t>
            </w:r>
            <w:proofErr w:type="spellStart"/>
            <w:r w:rsidRPr="00B7126F">
              <w:rPr>
                <w:rFonts w:ascii="Arial" w:hAnsi="Arial" w:cs="Arial"/>
                <w:sz w:val="20"/>
                <w:szCs w:val="20"/>
              </w:rPr>
              <w:t>Turubamba</w:t>
            </w:r>
            <w:proofErr w:type="spellEnd"/>
            <w:r w:rsidRPr="00B7126F">
              <w:rPr>
                <w:rFonts w:ascii="Arial" w:hAnsi="Arial" w:cs="Arial"/>
                <w:sz w:val="20"/>
                <w:szCs w:val="20"/>
              </w:rPr>
              <w:t>; y, resolución al respecto.</w:t>
            </w:r>
          </w:p>
        </w:tc>
      </w:tr>
    </w:tbl>
    <w:p w14:paraId="3ED2FD21" w14:textId="77777777" w:rsidR="00102225" w:rsidRPr="00B7126F" w:rsidRDefault="00102225" w:rsidP="009511AD">
      <w:pPr>
        <w:tabs>
          <w:tab w:val="left" w:pos="1980"/>
        </w:tabs>
        <w:rPr>
          <w:rFonts w:ascii="Arial" w:hAnsi="Arial" w:cs="Arial"/>
        </w:rPr>
      </w:pPr>
    </w:p>
    <w:p w14:paraId="3F45B9EC" w14:textId="77777777" w:rsidR="00102225" w:rsidRPr="00B7126F" w:rsidRDefault="00102225" w:rsidP="00102225">
      <w:pPr>
        <w:rPr>
          <w:rFonts w:ascii="Arial" w:hAnsi="Arial" w:cs="Arial"/>
          <w:b/>
          <w:sz w:val="24"/>
          <w:szCs w:val="24"/>
        </w:rPr>
      </w:pPr>
    </w:p>
    <w:p w14:paraId="70FA71E4" w14:textId="77777777" w:rsidR="00102225" w:rsidRPr="00B7126F" w:rsidRDefault="00102225" w:rsidP="00102225">
      <w:pPr>
        <w:rPr>
          <w:rFonts w:ascii="Arial" w:hAnsi="Arial" w:cs="Arial"/>
          <w:b/>
          <w:sz w:val="24"/>
          <w:szCs w:val="24"/>
        </w:rPr>
      </w:pPr>
      <w:r w:rsidRPr="00B7126F">
        <w:rPr>
          <w:rFonts w:ascii="Arial" w:hAnsi="Arial" w:cs="Arial"/>
          <w:b/>
          <w:sz w:val="24"/>
          <w:szCs w:val="24"/>
        </w:rPr>
        <w:t>Periodo Hugo Dávila</w:t>
      </w:r>
    </w:p>
    <w:p w14:paraId="52F02BE4" w14:textId="77777777" w:rsidR="00102225" w:rsidRPr="00B7126F" w:rsidRDefault="00102225" w:rsidP="00102225">
      <w:pPr>
        <w:rPr>
          <w:rFonts w:ascii="Arial" w:hAnsi="Arial" w:cs="Arial"/>
          <w:b/>
          <w:sz w:val="24"/>
          <w:szCs w:val="24"/>
        </w:rPr>
      </w:pPr>
      <w:r w:rsidRPr="00B7126F">
        <w:rPr>
          <w:rFonts w:ascii="Arial" w:hAnsi="Arial" w:cs="Arial"/>
          <w:b/>
          <w:sz w:val="24"/>
          <w:szCs w:val="24"/>
        </w:rPr>
        <w:t xml:space="preserve"> </w:t>
      </w:r>
    </w:p>
    <w:tbl>
      <w:tblPr>
        <w:tblStyle w:val="Tablaconcuadrcula"/>
        <w:tblW w:w="11483" w:type="dxa"/>
        <w:tblInd w:w="-1423" w:type="dxa"/>
        <w:tblLook w:val="04A0" w:firstRow="1" w:lastRow="0" w:firstColumn="1" w:lastColumn="0" w:noHBand="0" w:noVBand="1"/>
      </w:tblPr>
      <w:tblGrid>
        <w:gridCol w:w="3763"/>
        <w:gridCol w:w="2831"/>
        <w:gridCol w:w="4889"/>
      </w:tblGrid>
      <w:tr w:rsidR="00102225" w:rsidRPr="00B7126F" w14:paraId="13814BBC" w14:textId="77777777" w:rsidTr="004C4E1C">
        <w:trPr>
          <w:trHeight w:val="575"/>
        </w:trPr>
        <w:tc>
          <w:tcPr>
            <w:tcW w:w="3763" w:type="dxa"/>
            <w:shd w:val="clear" w:color="auto" w:fill="A8D08D" w:themeFill="accent6" w:themeFillTint="99"/>
          </w:tcPr>
          <w:p w14:paraId="62D0B19A" w14:textId="77777777" w:rsidR="00102225" w:rsidRPr="00B7126F" w:rsidRDefault="00102225" w:rsidP="00102225">
            <w:pPr>
              <w:tabs>
                <w:tab w:val="left" w:pos="1980"/>
              </w:tabs>
              <w:jc w:val="center"/>
              <w:rPr>
                <w:rFonts w:ascii="Arial" w:hAnsi="Arial" w:cs="Arial"/>
              </w:rPr>
            </w:pPr>
            <w:r w:rsidRPr="00B7126F">
              <w:rPr>
                <w:rFonts w:ascii="Arial" w:hAnsi="Arial" w:cs="Arial"/>
              </w:rPr>
              <w:t>FECHA</w:t>
            </w:r>
          </w:p>
        </w:tc>
        <w:tc>
          <w:tcPr>
            <w:tcW w:w="2831" w:type="dxa"/>
            <w:shd w:val="clear" w:color="auto" w:fill="A8D08D" w:themeFill="accent6" w:themeFillTint="99"/>
          </w:tcPr>
          <w:p w14:paraId="7B3A50BC" w14:textId="77777777" w:rsidR="00102225" w:rsidRPr="00B7126F" w:rsidRDefault="00102225" w:rsidP="00102225">
            <w:pPr>
              <w:tabs>
                <w:tab w:val="left" w:pos="1980"/>
              </w:tabs>
              <w:jc w:val="center"/>
              <w:rPr>
                <w:rFonts w:ascii="Arial" w:hAnsi="Arial" w:cs="Arial"/>
              </w:rPr>
            </w:pPr>
            <w:proofErr w:type="gramStart"/>
            <w:r w:rsidRPr="00B7126F">
              <w:rPr>
                <w:rFonts w:ascii="Arial" w:hAnsi="Arial" w:cs="Arial"/>
              </w:rPr>
              <w:t>NO.SESIÓN</w:t>
            </w:r>
            <w:proofErr w:type="gramEnd"/>
          </w:p>
        </w:tc>
        <w:tc>
          <w:tcPr>
            <w:tcW w:w="4889" w:type="dxa"/>
            <w:shd w:val="clear" w:color="auto" w:fill="A8D08D" w:themeFill="accent6" w:themeFillTint="99"/>
          </w:tcPr>
          <w:p w14:paraId="07383CCD" w14:textId="77777777" w:rsidR="00102225" w:rsidRPr="00B7126F" w:rsidRDefault="00102225" w:rsidP="00102225">
            <w:pPr>
              <w:tabs>
                <w:tab w:val="left" w:pos="1980"/>
              </w:tabs>
              <w:jc w:val="center"/>
              <w:rPr>
                <w:rFonts w:ascii="Arial" w:hAnsi="Arial" w:cs="Arial"/>
              </w:rPr>
            </w:pPr>
            <w:r w:rsidRPr="00B7126F">
              <w:rPr>
                <w:rFonts w:ascii="Arial" w:hAnsi="Arial" w:cs="Arial"/>
              </w:rPr>
              <w:t>TEMA/ORDEN DEL DÍA</w:t>
            </w:r>
          </w:p>
        </w:tc>
      </w:tr>
      <w:tr w:rsidR="00102225" w:rsidRPr="00B7126F" w14:paraId="1486A407" w14:textId="77777777" w:rsidTr="004C4E1C">
        <w:trPr>
          <w:trHeight w:val="2824"/>
        </w:trPr>
        <w:tc>
          <w:tcPr>
            <w:tcW w:w="3763" w:type="dxa"/>
            <w:shd w:val="clear" w:color="auto" w:fill="auto"/>
          </w:tcPr>
          <w:p w14:paraId="624314CE" w14:textId="77777777" w:rsidR="00102225" w:rsidRPr="00B7126F" w:rsidRDefault="00102225" w:rsidP="00102225">
            <w:pPr>
              <w:tabs>
                <w:tab w:val="left" w:pos="1980"/>
              </w:tabs>
              <w:jc w:val="center"/>
              <w:rPr>
                <w:rFonts w:ascii="Arial" w:hAnsi="Arial" w:cs="Arial"/>
                <w:sz w:val="18"/>
                <w:szCs w:val="18"/>
              </w:rPr>
            </w:pPr>
          </w:p>
          <w:p w14:paraId="428214CD" w14:textId="77777777" w:rsidR="00102225" w:rsidRPr="00B7126F" w:rsidRDefault="00102225" w:rsidP="00102225">
            <w:pPr>
              <w:tabs>
                <w:tab w:val="left" w:pos="1980"/>
              </w:tabs>
              <w:jc w:val="center"/>
              <w:rPr>
                <w:rFonts w:ascii="Arial" w:hAnsi="Arial" w:cs="Arial"/>
                <w:sz w:val="18"/>
                <w:szCs w:val="18"/>
              </w:rPr>
            </w:pPr>
          </w:p>
          <w:p w14:paraId="1364E0E1" w14:textId="77777777" w:rsidR="00102225" w:rsidRPr="00B7126F" w:rsidRDefault="00102225" w:rsidP="00102225">
            <w:pPr>
              <w:tabs>
                <w:tab w:val="left" w:pos="1980"/>
              </w:tabs>
              <w:jc w:val="center"/>
              <w:rPr>
                <w:rFonts w:ascii="Arial" w:hAnsi="Arial" w:cs="Arial"/>
                <w:sz w:val="18"/>
                <w:szCs w:val="18"/>
              </w:rPr>
            </w:pPr>
          </w:p>
          <w:p w14:paraId="2013DA80" w14:textId="77777777" w:rsidR="00102225" w:rsidRPr="00B7126F" w:rsidRDefault="00102225" w:rsidP="00102225">
            <w:pPr>
              <w:tabs>
                <w:tab w:val="left" w:pos="1980"/>
              </w:tabs>
              <w:jc w:val="center"/>
              <w:rPr>
                <w:rFonts w:ascii="Arial" w:hAnsi="Arial" w:cs="Arial"/>
                <w:sz w:val="18"/>
                <w:szCs w:val="18"/>
              </w:rPr>
            </w:pPr>
          </w:p>
          <w:p w14:paraId="34B23445" w14:textId="77777777" w:rsidR="00102225" w:rsidRPr="00B7126F" w:rsidRDefault="00102225" w:rsidP="00102225">
            <w:pPr>
              <w:tabs>
                <w:tab w:val="left" w:pos="1980"/>
              </w:tabs>
              <w:jc w:val="center"/>
              <w:rPr>
                <w:rFonts w:ascii="Arial" w:hAnsi="Arial" w:cs="Arial"/>
                <w:sz w:val="18"/>
                <w:szCs w:val="18"/>
              </w:rPr>
            </w:pPr>
            <w:r w:rsidRPr="00B7126F">
              <w:rPr>
                <w:rFonts w:ascii="Arial" w:hAnsi="Arial" w:cs="Arial"/>
                <w:sz w:val="18"/>
                <w:szCs w:val="18"/>
              </w:rPr>
              <w:t>jueves 22 de</w:t>
            </w:r>
            <w:r w:rsidRPr="00B7126F">
              <w:rPr>
                <w:rFonts w:ascii="Arial" w:hAnsi="Arial" w:cs="Arial"/>
                <w:sz w:val="18"/>
                <w:szCs w:val="18"/>
              </w:rPr>
              <w:br/>
              <w:t>septiembre de 2022</w:t>
            </w:r>
          </w:p>
        </w:tc>
        <w:tc>
          <w:tcPr>
            <w:tcW w:w="2831" w:type="dxa"/>
            <w:shd w:val="clear" w:color="auto" w:fill="auto"/>
          </w:tcPr>
          <w:p w14:paraId="338C17C1" w14:textId="77777777" w:rsidR="00102225" w:rsidRPr="00B7126F" w:rsidRDefault="00102225" w:rsidP="00102225">
            <w:pPr>
              <w:tabs>
                <w:tab w:val="left" w:pos="1980"/>
              </w:tabs>
              <w:jc w:val="center"/>
              <w:rPr>
                <w:rFonts w:ascii="Arial" w:hAnsi="Arial" w:cs="Arial"/>
                <w:sz w:val="18"/>
                <w:szCs w:val="18"/>
              </w:rPr>
            </w:pPr>
          </w:p>
          <w:p w14:paraId="2078150A" w14:textId="77777777" w:rsidR="00102225" w:rsidRPr="00B7126F" w:rsidRDefault="00102225" w:rsidP="00102225">
            <w:pPr>
              <w:tabs>
                <w:tab w:val="left" w:pos="1980"/>
              </w:tabs>
              <w:jc w:val="center"/>
              <w:rPr>
                <w:rFonts w:ascii="Arial" w:hAnsi="Arial" w:cs="Arial"/>
                <w:sz w:val="18"/>
                <w:szCs w:val="18"/>
              </w:rPr>
            </w:pPr>
          </w:p>
          <w:p w14:paraId="39CBF6E0" w14:textId="77777777" w:rsidR="00102225" w:rsidRPr="00B7126F" w:rsidRDefault="00102225" w:rsidP="00102225">
            <w:pPr>
              <w:tabs>
                <w:tab w:val="left" w:pos="1980"/>
              </w:tabs>
              <w:jc w:val="center"/>
              <w:rPr>
                <w:rFonts w:ascii="Arial" w:hAnsi="Arial" w:cs="Arial"/>
                <w:sz w:val="18"/>
                <w:szCs w:val="18"/>
              </w:rPr>
            </w:pPr>
          </w:p>
          <w:p w14:paraId="60CACBD6" w14:textId="77777777" w:rsidR="00102225" w:rsidRPr="00B7126F" w:rsidRDefault="00102225" w:rsidP="00102225">
            <w:pPr>
              <w:tabs>
                <w:tab w:val="left" w:pos="1980"/>
              </w:tabs>
              <w:jc w:val="center"/>
              <w:rPr>
                <w:rFonts w:ascii="Arial" w:hAnsi="Arial" w:cs="Arial"/>
                <w:sz w:val="18"/>
                <w:szCs w:val="18"/>
              </w:rPr>
            </w:pPr>
          </w:p>
          <w:p w14:paraId="5EFAB020" w14:textId="77777777" w:rsidR="00102225" w:rsidRPr="00B7126F" w:rsidRDefault="00102225" w:rsidP="00102225">
            <w:pPr>
              <w:tabs>
                <w:tab w:val="left" w:pos="1980"/>
              </w:tabs>
              <w:jc w:val="center"/>
              <w:rPr>
                <w:rFonts w:ascii="Arial" w:hAnsi="Arial" w:cs="Arial"/>
                <w:sz w:val="18"/>
                <w:szCs w:val="18"/>
              </w:rPr>
            </w:pPr>
          </w:p>
          <w:p w14:paraId="52439E3B" w14:textId="77777777" w:rsidR="00102225" w:rsidRPr="00B7126F" w:rsidRDefault="00102225" w:rsidP="00102225">
            <w:pPr>
              <w:tabs>
                <w:tab w:val="left" w:pos="1980"/>
              </w:tabs>
              <w:jc w:val="center"/>
              <w:rPr>
                <w:rFonts w:ascii="Arial" w:hAnsi="Arial" w:cs="Arial"/>
                <w:sz w:val="18"/>
                <w:szCs w:val="18"/>
              </w:rPr>
            </w:pPr>
            <w:r w:rsidRPr="00B7126F">
              <w:rPr>
                <w:rFonts w:ascii="Arial" w:hAnsi="Arial" w:cs="Arial"/>
                <w:sz w:val="18"/>
                <w:szCs w:val="18"/>
              </w:rPr>
              <w:t>SESIÓN No. 85 ORDINARIA</w:t>
            </w:r>
          </w:p>
        </w:tc>
        <w:tc>
          <w:tcPr>
            <w:tcW w:w="4889" w:type="dxa"/>
            <w:shd w:val="clear" w:color="auto" w:fill="auto"/>
          </w:tcPr>
          <w:p w14:paraId="071A18C6" w14:textId="77777777" w:rsidR="001B4D1D" w:rsidRPr="00B7126F" w:rsidRDefault="001B4D1D" w:rsidP="00102225">
            <w:pPr>
              <w:pStyle w:val="Prrafodelista"/>
              <w:tabs>
                <w:tab w:val="left" w:pos="1980"/>
              </w:tabs>
              <w:jc w:val="both"/>
              <w:rPr>
                <w:rFonts w:ascii="Arial" w:hAnsi="Arial" w:cs="Arial"/>
                <w:sz w:val="18"/>
                <w:szCs w:val="18"/>
              </w:rPr>
            </w:pPr>
          </w:p>
          <w:p w14:paraId="0F352785" w14:textId="77777777" w:rsidR="00102225" w:rsidRPr="00B7126F" w:rsidRDefault="001B4D1D" w:rsidP="001B4D1D">
            <w:pPr>
              <w:rPr>
                <w:rFonts w:ascii="Arial" w:hAnsi="Arial" w:cs="Arial"/>
              </w:rPr>
            </w:pPr>
            <w:r w:rsidRPr="00B7126F">
              <w:rPr>
                <w:rFonts w:ascii="Arial" w:hAnsi="Arial" w:cs="Arial"/>
              </w:rPr>
              <w:t>1. Aprobación del acta de la sesión No. 80 del 28 de julio de 2022.</w:t>
            </w:r>
            <w:r w:rsidRPr="00B7126F">
              <w:rPr>
                <w:rFonts w:ascii="Arial" w:hAnsi="Arial" w:cs="Arial"/>
              </w:rPr>
              <w:br/>
              <w:t xml:space="preserve">2. Comisión General para recibir a la señora Laura </w:t>
            </w:r>
            <w:proofErr w:type="spellStart"/>
            <w:r w:rsidRPr="00B7126F">
              <w:rPr>
                <w:rFonts w:ascii="Arial" w:hAnsi="Arial" w:cs="Arial"/>
              </w:rPr>
              <w:t>Sangucho</w:t>
            </w:r>
            <w:proofErr w:type="spellEnd"/>
            <w:r w:rsidRPr="00B7126F">
              <w:rPr>
                <w:rFonts w:ascii="Arial" w:hAnsi="Arial" w:cs="Arial"/>
              </w:rPr>
              <w:t>, miembro de Los Vecinos del Centro Histórico de</w:t>
            </w:r>
            <w:r w:rsidRPr="00B7126F">
              <w:rPr>
                <w:rFonts w:ascii="Arial" w:hAnsi="Arial" w:cs="Arial"/>
              </w:rPr>
              <w:br/>
              <w:t>Cumbayá, respecto a la situación del transporte público del Corredor Quito-Quinche y resolución al respecto.</w:t>
            </w:r>
          </w:p>
          <w:p w14:paraId="0539C6A7" w14:textId="77777777" w:rsidR="001B4D1D" w:rsidRPr="00B7126F" w:rsidRDefault="001B4D1D" w:rsidP="001B4D1D">
            <w:pPr>
              <w:rPr>
                <w:rFonts w:ascii="Arial" w:hAnsi="Arial" w:cs="Arial"/>
              </w:rPr>
            </w:pPr>
            <w:r w:rsidRPr="00B7126F">
              <w:rPr>
                <w:rFonts w:ascii="Arial" w:hAnsi="Arial" w:cs="Arial"/>
              </w:rPr>
              <w:t>3.Varios</w:t>
            </w:r>
          </w:p>
        </w:tc>
      </w:tr>
      <w:tr w:rsidR="00102225" w:rsidRPr="00B7126F" w14:paraId="607B327C" w14:textId="77777777" w:rsidTr="004C4E1C">
        <w:trPr>
          <w:trHeight w:val="1972"/>
        </w:trPr>
        <w:tc>
          <w:tcPr>
            <w:tcW w:w="3763" w:type="dxa"/>
            <w:shd w:val="clear" w:color="auto" w:fill="auto"/>
          </w:tcPr>
          <w:p w14:paraId="0C4F4C3B" w14:textId="77777777" w:rsidR="001B4D1D" w:rsidRPr="00B7126F" w:rsidRDefault="001B4D1D" w:rsidP="00102225">
            <w:pPr>
              <w:tabs>
                <w:tab w:val="left" w:pos="1980"/>
              </w:tabs>
              <w:jc w:val="center"/>
              <w:rPr>
                <w:rFonts w:ascii="Arial" w:hAnsi="Arial" w:cs="Arial"/>
                <w:sz w:val="18"/>
                <w:szCs w:val="18"/>
              </w:rPr>
            </w:pPr>
          </w:p>
          <w:p w14:paraId="592C22F0" w14:textId="77777777" w:rsidR="001B4D1D" w:rsidRPr="00B7126F" w:rsidRDefault="001B4D1D" w:rsidP="00102225">
            <w:pPr>
              <w:tabs>
                <w:tab w:val="left" w:pos="1980"/>
              </w:tabs>
              <w:jc w:val="center"/>
              <w:rPr>
                <w:rFonts w:ascii="Arial" w:hAnsi="Arial" w:cs="Arial"/>
                <w:sz w:val="18"/>
                <w:szCs w:val="18"/>
              </w:rPr>
            </w:pPr>
          </w:p>
          <w:p w14:paraId="0D45312D" w14:textId="77777777" w:rsidR="001B4D1D" w:rsidRPr="00B7126F" w:rsidRDefault="001B4D1D" w:rsidP="00102225">
            <w:pPr>
              <w:tabs>
                <w:tab w:val="left" w:pos="1980"/>
              </w:tabs>
              <w:jc w:val="center"/>
              <w:rPr>
                <w:rFonts w:ascii="Arial" w:hAnsi="Arial" w:cs="Arial"/>
                <w:sz w:val="18"/>
                <w:szCs w:val="18"/>
              </w:rPr>
            </w:pPr>
          </w:p>
          <w:p w14:paraId="327C329C" w14:textId="77777777" w:rsidR="001B4D1D" w:rsidRPr="00B7126F" w:rsidRDefault="001B4D1D" w:rsidP="00102225">
            <w:pPr>
              <w:tabs>
                <w:tab w:val="left" w:pos="1980"/>
              </w:tabs>
              <w:jc w:val="center"/>
              <w:rPr>
                <w:rFonts w:ascii="Arial" w:hAnsi="Arial" w:cs="Arial"/>
                <w:sz w:val="18"/>
                <w:szCs w:val="18"/>
              </w:rPr>
            </w:pPr>
          </w:p>
          <w:p w14:paraId="61AE6B67" w14:textId="77777777" w:rsidR="00102225"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jueves 06 de octubre de 2022</w:t>
            </w:r>
          </w:p>
        </w:tc>
        <w:tc>
          <w:tcPr>
            <w:tcW w:w="2831" w:type="dxa"/>
            <w:shd w:val="clear" w:color="auto" w:fill="auto"/>
          </w:tcPr>
          <w:p w14:paraId="7B5B3B5C" w14:textId="77777777" w:rsidR="001B4D1D" w:rsidRPr="00B7126F" w:rsidRDefault="001B4D1D" w:rsidP="00102225">
            <w:pPr>
              <w:tabs>
                <w:tab w:val="left" w:pos="1980"/>
              </w:tabs>
              <w:jc w:val="center"/>
              <w:rPr>
                <w:rFonts w:ascii="Arial" w:hAnsi="Arial" w:cs="Arial"/>
                <w:sz w:val="18"/>
                <w:szCs w:val="18"/>
              </w:rPr>
            </w:pPr>
          </w:p>
          <w:p w14:paraId="76013CAB" w14:textId="77777777" w:rsidR="001B4D1D" w:rsidRPr="00B7126F" w:rsidRDefault="001B4D1D" w:rsidP="00102225">
            <w:pPr>
              <w:tabs>
                <w:tab w:val="left" w:pos="1980"/>
              </w:tabs>
              <w:jc w:val="center"/>
              <w:rPr>
                <w:rFonts w:ascii="Arial" w:hAnsi="Arial" w:cs="Arial"/>
                <w:sz w:val="18"/>
                <w:szCs w:val="18"/>
              </w:rPr>
            </w:pPr>
          </w:p>
          <w:p w14:paraId="28815CE4" w14:textId="77777777" w:rsidR="001B4D1D" w:rsidRPr="00B7126F" w:rsidRDefault="001B4D1D" w:rsidP="00102225">
            <w:pPr>
              <w:tabs>
                <w:tab w:val="left" w:pos="1980"/>
              </w:tabs>
              <w:jc w:val="center"/>
              <w:rPr>
                <w:rFonts w:ascii="Arial" w:hAnsi="Arial" w:cs="Arial"/>
                <w:sz w:val="18"/>
                <w:szCs w:val="18"/>
              </w:rPr>
            </w:pPr>
          </w:p>
          <w:p w14:paraId="05D5588B" w14:textId="77777777" w:rsidR="001B4D1D" w:rsidRPr="00B7126F" w:rsidRDefault="001B4D1D" w:rsidP="00102225">
            <w:pPr>
              <w:tabs>
                <w:tab w:val="left" w:pos="1980"/>
              </w:tabs>
              <w:jc w:val="center"/>
              <w:rPr>
                <w:rFonts w:ascii="Arial" w:hAnsi="Arial" w:cs="Arial"/>
                <w:sz w:val="18"/>
                <w:szCs w:val="18"/>
              </w:rPr>
            </w:pPr>
          </w:p>
          <w:p w14:paraId="64B28B6F" w14:textId="77777777" w:rsidR="00102225"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SESIÓN No. 86 ORDINARIA</w:t>
            </w:r>
          </w:p>
        </w:tc>
        <w:tc>
          <w:tcPr>
            <w:tcW w:w="4889" w:type="dxa"/>
            <w:shd w:val="clear" w:color="auto" w:fill="auto"/>
          </w:tcPr>
          <w:p w14:paraId="309C1158" w14:textId="77777777" w:rsidR="001B4D1D" w:rsidRPr="00B7126F" w:rsidRDefault="001B4D1D" w:rsidP="00102225">
            <w:pPr>
              <w:tabs>
                <w:tab w:val="left" w:pos="1980"/>
              </w:tabs>
              <w:jc w:val="center"/>
              <w:rPr>
                <w:rFonts w:ascii="Arial" w:hAnsi="Arial" w:cs="Arial"/>
                <w:sz w:val="18"/>
                <w:szCs w:val="18"/>
              </w:rPr>
            </w:pPr>
          </w:p>
          <w:p w14:paraId="6E5225A6" w14:textId="77777777" w:rsidR="00102225"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1. Aprobación de las actas de las sesiones del 26 de junio de 2019 y 28 de julio de 2022.</w:t>
            </w:r>
            <w:r w:rsidRPr="00B7126F">
              <w:rPr>
                <w:rFonts w:ascii="Arial" w:hAnsi="Arial" w:cs="Arial"/>
                <w:sz w:val="18"/>
                <w:szCs w:val="18"/>
              </w:rPr>
              <w:br/>
              <w:t>2. Presentación por parte de la Secretaría de Cultura y del IMP, sobre el estado de la</w:t>
            </w:r>
            <w:r w:rsidRPr="00B7126F">
              <w:rPr>
                <w:rFonts w:ascii="Arial" w:hAnsi="Arial" w:cs="Arial"/>
                <w:sz w:val="18"/>
                <w:szCs w:val="18"/>
              </w:rPr>
              <w:br/>
              <w:t xml:space="preserve">entrega del Premio </w:t>
            </w:r>
            <w:proofErr w:type="spellStart"/>
            <w:r w:rsidRPr="00B7126F">
              <w:rPr>
                <w:rFonts w:ascii="Arial" w:hAnsi="Arial" w:cs="Arial"/>
                <w:sz w:val="18"/>
                <w:szCs w:val="18"/>
              </w:rPr>
              <w:t>Quitu</w:t>
            </w:r>
            <w:proofErr w:type="spellEnd"/>
            <w:r w:rsidRPr="00B7126F">
              <w:rPr>
                <w:rFonts w:ascii="Arial" w:hAnsi="Arial" w:cs="Arial"/>
                <w:sz w:val="18"/>
                <w:szCs w:val="18"/>
              </w:rPr>
              <w:t xml:space="preserve"> Cara del año 2019 a la fecha.</w:t>
            </w:r>
            <w:r w:rsidRPr="00B7126F">
              <w:rPr>
                <w:rFonts w:ascii="Arial" w:hAnsi="Arial" w:cs="Arial"/>
                <w:sz w:val="18"/>
                <w:szCs w:val="18"/>
              </w:rPr>
              <w:br/>
              <w:t>3. Varios.</w:t>
            </w:r>
          </w:p>
        </w:tc>
      </w:tr>
      <w:tr w:rsidR="00102225" w:rsidRPr="00B7126F" w14:paraId="7BAFF338" w14:textId="77777777" w:rsidTr="004C4E1C">
        <w:trPr>
          <w:trHeight w:val="6945"/>
        </w:trPr>
        <w:tc>
          <w:tcPr>
            <w:tcW w:w="3763" w:type="dxa"/>
            <w:shd w:val="clear" w:color="auto" w:fill="auto"/>
          </w:tcPr>
          <w:p w14:paraId="714CAF83" w14:textId="77777777" w:rsidR="001B4D1D" w:rsidRPr="00B7126F" w:rsidRDefault="001B4D1D" w:rsidP="00102225">
            <w:pPr>
              <w:tabs>
                <w:tab w:val="left" w:pos="1980"/>
              </w:tabs>
              <w:jc w:val="center"/>
              <w:rPr>
                <w:rFonts w:ascii="Arial" w:hAnsi="Arial" w:cs="Arial"/>
                <w:sz w:val="18"/>
                <w:szCs w:val="18"/>
              </w:rPr>
            </w:pPr>
          </w:p>
          <w:p w14:paraId="25F62715" w14:textId="77777777" w:rsidR="001B4D1D" w:rsidRPr="00B7126F" w:rsidRDefault="001B4D1D" w:rsidP="00102225">
            <w:pPr>
              <w:tabs>
                <w:tab w:val="left" w:pos="1980"/>
              </w:tabs>
              <w:jc w:val="center"/>
              <w:rPr>
                <w:rFonts w:ascii="Arial" w:hAnsi="Arial" w:cs="Arial"/>
                <w:sz w:val="18"/>
                <w:szCs w:val="18"/>
              </w:rPr>
            </w:pPr>
          </w:p>
          <w:p w14:paraId="6F461915" w14:textId="77777777" w:rsidR="001B4D1D" w:rsidRPr="00B7126F" w:rsidRDefault="001B4D1D" w:rsidP="00102225">
            <w:pPr>
              <w:tabs>
                <w:tab w:val="left" w:pos="1980"/>
              </w:tabs>
              <w:jc w:val="center"/>
              <w:rPr>
                <w:rFonts w:ascii="Arial" w:hAnsi="Arial" w:cs="Arial"/>
                <w:sz w:val="18"/>
                <w:szCs w:val="18"/>
              </w:rPr>
            </w:pPr>
          </w:p>
          <w:p w14:paraId="6F3D2D44" w14:textId="77777777" w:rsidR="001B4D1D" w:rsidRPr="00B7126F" w:rsidRDefault="001B4D1D" w:rsidP="00102225">
            <w:pPr>
              <w:tabs>
                <w:tab w:val="left" w:pos="1980"/>
              </w:tabs>
              <w:jc w:val="center"/>
              <w:rPr>
                <w:rFonts w:ascii="Arial" w:hAnsi="Arial" w:cs="Arial"/>
                <w:sz w:val="18"/>
                <w:szCs w:val="18"/>
              </w:rPr>
            </w:pPr>
          </w:p>
          <w:p w14:paraId="18FE869C" w14:textId="77777777" w:rsidR="001B4D1D" w:rsidRPr="00B7126F" w:rsidRDefault="001B4D1D" w:rsidP="00102225">
            <w:pPr>
              <w:tabs>
                <w:tab w:val="left" w:pos="1980"/>
              </w:tabs>
              <w:jc w:val="center"/>
              <w:rPr>
                <w:rFonts w:ascii="Arial" w:hAnsi="Arial" w:cs="Arial"/>
                <w:sz w:val="18"/>
                <w:szCs w:val="18"/>
              </w:rPr>
            </w:pPr>
          </w:p>
          <w:p w14:paraId="777EE0B7" w14:textId="77777777" w:rsidR="001B4D1D" w:rsidRPr="00B7126F" w:rsidRDefault="001B4D1D" w:rsidP="00102225">
            <w:pPr>
              <w:tabs>
                <w:tab w:val="left" w:pos="1980"/>
              </w:tabs>
              <w:jc w:val="center"/>
              <w:rPr>
                <w:rFonts w:ascii="Arial" w:hAnsi="Arial" w:cs="Arial"/>
                <w:sz w:val="18"/>
                <w:szCs w:val="18"/>
              </w:rPr>
            </w:pPr>
          </w:p>
          <w:p w14:paraId="597FC8B6" w14:textId="77777777" w:rsidR="001B4D1D" w:rsidRPr="00B7126F" w:rsidRDefault="001B4D1D" w:rsidP="00102225">
            <w:pPr>
              <w:tabs>
                <w:tab w:val="left" w:pos="1980"/>
              </w:tabs>
              <w:jc w:val="center"/>
              <w:rPr>
                <w:rFonts w:ascii="Arial" w:hAnsi="Arial" w:cs="Arial"/>
                <w:sz w:val="18"/>
                <w:szCs w:val="18"/>
              </w:rPr>
            </w:pPr>
          </w:p>
          <w:p w14:paraId="1643CE41" w14:textId="77777777" w:rsidR="001B4D1D" w:rsidRPr="00B7126F" w:rsidRDefault="001B4D1D" w:rsidP="00102225">
            <w:pPr>
              <w:tabs>
                <w:tab w:val="left" w:pos="1980"/>
              </w:tabs>
              <w:jc w:val="center"/>
              <w:rPr>
                <w:rFonts w:ascii="Arial" w:hAnsi="Arial" w:cs="Arial"/>
                <w:sz w:val="18"/>
                <w:szCs w:val="18"/>
              </w:rPr>
            </w:pPr>
          </w:p>
          <w:p w14:paraId="424C48D0" w14:textId="77777777" w:rsidR="001B4D1D" w:rsidRPr="00B7126F" w:rsidRDefault="001B4D1D" w:rsidP="00102225">
            <w:pPr>
              <w:tabs>
                <w:tab w:val="left" w:pos="1980"/>
              </w:tabs>
              <w:jc w:val="center"/>
              <w:rPr>
                <w:rFonts w:ascii="Arial" w:hAnsi="Arial" w:cs="Arial"/>
                <w:sz w:val="18"/>
                <w:szCs w:val="18"/>
              </w:rPr>
            </w:pPr>
          </w:p>
          <w:p w14:paraId="03922C0F" w14:textId="77777777" w:rsidR="001B4D1D" w:rsidRPr="00B7126F" w:rsidRDefault="001B4D1D" w:rsidP="00102225">
            <w:pPr>
              <w:tabs>
                <w:tab w:val="left" w:pos="1980"/>
              </w:tabs>
              <w:jc w:val="center"/>
              <w:rPr>
                <w:rFonts w:ascii="Arial" w:hAnsi="Arial" w:cs="Arial"/>
                <w:sz w:val="18"/>
                <w:szCs w:val="18"/>
              </w:rPr>
            </w:pPr>
          </w:p>
          <w:p w14:paraId="19B0DC6C" w14:textId="77777777" w:rsidR="001B4D1D" w:rsidRPr="00B7126F" w:rsidRDefault="001B4D1D" w:rsidP="00102225">
            <w:pPr>
              <w:tabs>
                <w:tab w:val="left" w:pos="1980"/>
              </w:tabs>
              <w:jc w:val="center"/>
              <w:rPr>
                <w:rFonts w:ascii="Arial" w:hAnsi="Arial" w:cs="Arial"/>
                <w:sz w:val="18"/>
                <w:szCs w:val="18"/>
              </w:rPr>
            </w:pPr>
          </w:p>
          <w:p w14:paraId="3104CBB7" w14:textId="77777777" w:rsidR="001B4D1D" w:rsidRPr="00B7126F" w:rsidRDefault="001B4D1D" w:rsidP="00102225">
            <w:pPr>
              <w:tabs>
                <w:tab w:val="left" w:pos="1980"/>
              </w:tabs>
              <w:jc w:val="center"/>
              <w:rPr>
                <w:rFonts w:ascii="Arial" w:hAnsi="Arial" w:cs="Arial"/>
                <w:sz w:val="18"/>
                <w:szCs w:val="18"/>
              </w:rPr>
            </w:pPr>
          </w:p>
          <w:p w14:paraId="2007F2F7" w14:textId="77777777" w:rsidR="001B4D1D" w:rsidRPr="00B7126F" w:rsidRDefault="001B4D1D" w:rsidP="00102225">
            <w:pPr>
              <w:tabs>
                <w:tab w:val="left" w:pos="1980"/>
              </w:tabs>
              <w:jc w:val="center"/>
              <w:rPr>
                <w:rFonts w:ascii="Arial" w:hAnsi="Arial" w:cs="Arial"/>
                <w:sz w:val="18"/>
                <w:szCs w:val="18"/>
              </w:rPr>
            </w:pPr>
          </w:p>
          <w:p w14:paraId="6C00AC25" w14:textId="77777777" w:rsidR="001B4D1D" w:rsidRPr="00B7126F" w:rsidRDefault="001B4D1D" w:rsidP="00102225">
            <w:pPr>
              <w:tabs>
                <w:tab w:val="left" w:pos="1980"/>
              </w:tabs>
              <w:jc w:val="center"/>
              <w:rPr>
                <w:rFonts w:ascii="Arial" w:hAnsi="Arial" w:cs="Arial"/>
                <w:sz w:val="18"/>
                <w:szCs w:val="18"/>
              </w:rPr>
            </w:pPr>
          </w:p>
          <w:p w14:paraId="70D8ED0B" w14:textId="77777777" w:rsidR="001B4D1D" w:rsidRPr="00B7126F" w:rsidRDefault="001B4D1D" w:rsidP="00102225">
            <w:pPr>
              <w:tabs>
                <w:tab w:val="left" w:pos="1980"/>
              </w:tabs>
              <w:jc w:val="center"/>
              <w:rPr>
                <w:rFonts w:ascii="Arial" w:hAnsi="Arial" w:cs="Arial"/>
                <w:sz w:val="18"/>
                <w:szCs w:val="18"/>
              </w:rPr>
            </w:pPr>
          </w:p>
          <w:p w14:paraId="4D0AA486" w14:textId="77777777" w:rsidR="001B4D1D" w:rsidRPr="00B7126F" w:rsidRDefault="001B4D1D" w:rsidP="00102225">
            <w:pPr>
              <w:tabs>
                <w:tab w:val="left" w:pos="1980"/>
              </w:tabs>
              <w:jc w:val="center"/>
              <w:rPr>
                <w:rFonts w:ascii="Arial" w:hAnsi="Arial" w:cs="Arial"/>
                <w:sz w:val="18"/>
                <w:szCs w:val="18"/>
              </w:rPr>
            </w:pPr>
          </w:p>
          <w:p w14:paraId="2C568751" w14:textId="77777777" w:rsidR="001B4D1D" w:rsidRPr="00B7126F" w:rsidRDefault="001B4D1D" w:rsidP="00102225">
            <w:pPr>
              <w:tabs>
                <w:tab w:val="left" w:pos="1980"/>
              </w:tabs>
              <w:jc w:val="center"/>
              <w:rPr>
                <w:rFonts w:ascii="Arial" w:hAnsi="Arial" w:cs="Arial"/>
                <w:sz w:val="18"/>
                <w:szCs w:val="18"/>
              </w:rPr>
            </w:pPr>
          </w:p>
          <w:p w14:paraId="0E91F1B7" w14:textId="77777777" w:rsidR="001B4D1D" w:rsidRPr="00B7126F" w:rsidRDefault="001B4D1D" w:rsidP="00102225">
            <w:pPr>
              <w:tabs>
                <w:tab w:val="left" w:pos="1980"/>
              </w:tabs>
              <w:jc w:val="center"/>
              <w:rPr>
                <w:rFonts w:ascii="Arial" w:hAnsi="Arial" w:cs="Arial"/>
                <w:sz w:val="18"/>
                <w:szCs w:val="18"/>
              </w:rPr>
            </w:pPr>
          </w:p>
          <w:p w14:paraId="0FF2B14E" w14:textId="77777777" w:rsidR="001B4D1D" w:rsidRPr="00B7126F" w:rsidRDefault="001B4D1D" w:rsidP="00102225">
            <w:pPr>
              <w:tabs>
                <w:tab w:val="left" w:pos="1980"/>
              </w:tabs>
              <w:jc w:val="center"/>
              <w:rPr>
                <w:rFonts w:ascii="Arial" w:hAnsi="Arial" w:cs="Arial"/>
                <w:sz w:val="18"/>
                <w:szCs w:val="18"/>
              </w:rPr>
            </w:pPr>
          </w:p>
          <w:p w14:paraId="6C88BD2C" w14:textId="77777777" w:rsidR="00102225"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jueves 20 de octubre de</w:t>
            </w:r>
            <w:r w:rsidRPr="00B7126F">
              <w:rPr>
                <w:rFonts w:ascii="Arial" w:hAnsi="Arial" w:cs="Arial"/>
                <w:sz w:val="18"/>
                <w:szCs w:val="18"/>
              </w:rPr>
              <w:br/>
              <w:t>2022</w:t>
            </w:r>
          </w:p>
        </w:tc>
        <w:tc>
          <w:tcPr>
            <w:tcW w:w="2831" w:type="dxa"/>
            <w:shd w:val="clear" w:color="auto" w:fill="auto"/>
          </w:tcPr>
          <w:p w14:paraId="54CE37E5" w14:textId="77777777" w:rsidR="001B4D1D" w:rsidRPr="00B7126F" w:rsidRDefault="001B4D1D" w:rsidP="00102225">
            <w:pPr>
              <w:tabs>
                <w:tab w:val="left" w:pos="1980"/>
              </w:tabs>
              <w:jc w:val="center"/>
              <w:rPr>
                <w:rFonts w:ascii="Arial" w:hAnsi="Arial" w:cs="Arial"/>
                <w:sz w:val="18"/>
                <w:szCs w:val="18"/>
              </w:rPr>
            </w:pPr>
          </w:p>
          <w:p w14:paraId="06433039" w14:textId="77777777" w:rsidR="001B4D1D" w:rsidRPr="00B7126F" w:rsidRDefault="001B4D1D" w:rsidP="00102225">
            <w:pPr>
              <w:tabs>
                <w:tab w:val="left" w:pos="1980"/>
              </w:tabs>
              <w:jc w:val="center"/>
              <w:rPr>
                <w:rFonts w:ascii="Arial" w:hAnsi="Arial" w:cs="Arial"/>
                <w:sz w:val="18"/>
                <w:szCs w:val="18"/>
              </w:rPr>
            </w:pPr>
          </w:p>
          <w:p w14:paraId="5A9DC0FD" w14:textId="77777777" w:rsidR="001B4D1D" w:rsidRPr="00B7126F" w:rsidRDefault="001B4D1D" w:rsidP="00102225">
            <w:pPr>
              <w:tabs>
                <w:tab w:val="left" w:pos="1980"/>
              </w:tabs>
              <w:jc w:val="center"/>
              <w:rPr>
                <w:rFonts w:ascii="Arial" w:hAnsi="Arial" w:cs="Arial"/>
                <w:sz w:val="18"/>
                <w:szCs w:val="18"/>
              </w:rPr>
            </w:pPr>
          </w:p>
          <w:p w14:paraId="71019248" w14:textId="77777777" w:rsidR="001B4D1D" w:rsidRPr="00B7126F" w:rsidRDefault="001B4D1D" w:rsidP="00102225">
            <w:pPr>
              <w:tabs>
                <w:tab w:val="left" w:pos="1980"/>
              </w:tabs>
              <w:jc w:val="center"/>
              <w:rPr>
                <w:rFonts w:ascii="Arial" w:hAnsi="Arial" w:cs="Arial"/>
                <w:sz w:val="18"/>
                <w:szCs w:val="18"/>
              </w:rPr>
            </w:pPr>
          </w:p>
          <w:p w14:paraId="6455D555" w14:textId="77777777" w:rsidR="001B4D1D" w:rsidRPr="00B7126F" w:rsidRDefault="001B4D1D" w:rsidP="00102225">
            <w:pPr>
              <w:tabs>
                <w:tab w:val="left" w:pos="1980"/>
              </w:tabs>
              <w:jc w:val="center"/>
              <w:rPr>
                <w:rFonts w:ascii="Arial" w:hAnsi="Arial" w:cs="Arial"/>
                <w:sz w:val="18"/>
                <w:szCs w:val="18"/>
              </w:rPr>
            </w:pPr>
          </w:p>
          <w:p w14:paraId="4BE5FD69" w14:textId="77777777" w:rsidR="001B4D1D" w:rsidRPr="00B7126F" w:rsidRDefault="001B4D1D" w:rsidP="00102225">
            <w:pPr>
              <w:tabs>
                <w:tab w:val="left" w:pos="1980"/>
              </w:tabs>
              <w:jc w:val="center"/>
              <w:rPr>
                <w:rFonts w:ascii="Arial" w:hAnsi="Arial" w:cs="Arial"/>
                <w:sz w:val="18"/>
                <w:szCs w:val="18"/>
              </w:rPr>
            </w:pPr>
          </w:p>
          <w:p w14:paraId="513795B0" w14:textId="77777777" w:rsidR="001B4D1D" w:rsidRPr="00B7126F" w:rsidRDefault="001B4D1D" w:rsidP="00102225">
            <w:pPr>
              <w:tabs>
                <w:tab w:val="left" w:pos="1980"/>
              </w:tabs>
              <w:jc w:val="center"/>
              <w:rPr>
                <w:rFonts w:ascii="Arial" w:hAnsi="Arial" w:cs="Arial"/>
                <w:sz w:val="18"/>
                <w:szCs w:val="18"/>
              </w:rPr>
            </w:pPr>
          </w:p>
          <w:p w14:paraId="5C765408" w14:textId="77777777" w:rsidR="001B4D1D" w:rsidRPr="00B7126F" w:rsidRDefault="001B4D1D" w:rsidP="00102225">
            <w:pPr>
              <w:tabs>
                <w:tab w:val="left" w:pos="1980"/>
              </w:tabs>
              <w:jc w:val="center"/>
              <w:rPr>
                <w:rFonts w:ascii="Arial" w:hAnsi="Arial" w:cs="Arial"/>
                <w:sz w:val="18"/>
                <w:szCs w:val="18"/>
              </w:rPr>
            </w:pPr>
          </w:p>
          <w:p w14:paraId="4282A19B" w14:textId="77777777" w:rsidR="001B4D1D" w:rsidRPr="00B7126F" w:rsidRDefault="001B4D1D" w:rsidP="00102225">
            <w:pPr>
              <w:tabs>
                <w:tab w:val="left" w:pos="1980"/>
              </w:tabs>
              <w:jc w:val="center"/>
              <w:rPr>
                <w:rFonts w:ascii="Arial" w:hAnsi="Arial" w:cs="Arial"/>
                <w:sz w:val="18"/>
                <w:szCs w:val="18"/>
              </w:rPr>
            </w:pPr>
          </w:p>
          <w:p w14:paraId="287E83F6" w14:textId="77777777" w:rsidR="001B4D1D" w:rsidRPr="00B7126F" w:rsidRDefault="001B4D1D" w:rsidP="00102225">
            <w:pPr>
              <w:tabs>
                <w:tab w:val="left" w:pos="1980"/>
              </w:tabs>
              <w:jc w:val="center"/>
              <w:rPr>
                <w:rFonts w:ascii="Arial" w:hAnsi="Arial" w:cs="Arial"/>
                <w:sz w:val="18"/>
                <w:szCs w:val="18"/>
              </w:rPr>
            </w:pPr>
          </w:p>
          <w:p w14:paraId="1899473E" w14:textId="77777777" w:rsidR="001B4D1D" w:rsidRPr="00B7126F" w:rsidRDefault="001B4D1D" w:rsidP="00102225">
            <w:pPr>
              <w:tabs>
                <w:tab w:val="left" w:pos="1980"/>
              </w:tabs>
              <w:jc w:val="center"/>
              <w:rPr>
                <w:rFonts w:ascii="Arial" w:hAnsi="Arial" w:cs="Arial"/>
                <w:sz w:val="18"/>
                <w:szCs w:val="18"/>
              </w:rPr>
            </w:pPr>
          </w:p>
          <w:p w14:paraId="4B4EC4F4" w14:textId="77777777" w:rsidR="001B4D1D" w:rsidRPr="00B7126F" w:rsidRDefault="001B4D1D" w:rsidP="00102225">
            <w:pPr>
              <w:tabs>
                <w:tab w:val="left" w:pos="1980"/>
              </w:tabs>
              <w:jc w:val="center"/>
              <w:rPr>
                <w:rFonts w:ascii="Arial" w:hAnsi="Arial" w:cs="Arial"/>
                <w:sz w:val="18"/>
                <w:szCs w:val="18"/>
              </w:rPr>
            </w:pPr>
          </w:p>
          <w:p w14:paraId="27E69DA8" w14:textId="77777777" w:rsidR="001B4D1D" w:rsidRPr="00B7126F" w:rsidRDefault="001B4D1D" w:rsidP="00102225">
            <w:pPr>
              <w:tabs>
                <w:tab w:val="left" w:pos="1980"/>
              </w:tabs>
              <w:jc w:val="center"/>
              <w:rPr>
                <w:rFonts w:ascii="Arial" w:hAnsi="Arial" w:cs="Arial"/>
                <w:sz w:val="18"/>
                <w:szCs w:val="18"/>
              </w:rPr>
            </w:pPr>
          </w:p>
          <w:p w14:paraId="553B07C7" w14:textId="77777777" w:rsidR="001B4D1D" w:rsidRPr="00B7126F" w:rsidRDefault="001B4D1D" w:rsidP="00102225">
            <w:pPr>
              <w:tabs>
                <w:tab w:val="left" w:pos="1980"/>
              </w:tabs>
              <w:jc w:val="center"/>
              <w:rPr>
                <w:rFonts w:ascii="Arial" w:hAnsi="Arial" w:cs="Arial"/>
                <w:sz w:val="18"/>
                <w:szCs w:val="18"/>
              </w:rPr>
            </w:pPr>
          </w:p>
          <w:p w14:paraId="54A63DA6" w14:textId="77777777" w:rsidR="001B4D1D" w:rsidRPr="00B7126F" w:rsidRDefault="001B4D1D" w:rsidP="00102225">
            <w:pPr>
              <w:tabs>
                <w:tab w:val="left" w:pos="1980"/>
              </w:tabs>
              <w:jc w:val="center"/>
              <w:rPr>
                <w:rFonts w:ascii="Arial" w:hAnsi="Arial" w:cs="Arial"/>
                <w:sz w:val="18"/>
                <w:szCs w:val="18"/>
              </w:rPr>
            </w:pPr>
          </w:p>
          <w:p w14:paraId="0897F9C7" w14:textId="77777777" w:rsidR="001B4D1D" w:rsidRPr="00B7126F" w:rsidRDefault="001B4D1D" w:rsidP="00102225">
            <w:pPr>
              <w:tabs>
                <w:tab w:val="left" w:pos="1980"/>
              </w:tabs>
              <w:jc w:val="center"/>
              <w:rPr>
                <w:rFonts w:ascii="Arial" w:hAnsi="Arial" w:cs="Arial"/>
                <w:sz w:val="18"/>
                <w:szCs w:val="18"/>
              </w:rPr>
            </w:pPr>
          </w:p>
          <w:p w14:paraId="4955ED0E" w14:textId="77777777" w:rsidR="001B4D1D" w:rsidRPr="00B7126F" w:rsidRDefault="001B4D1D" w:rsidP="00102225">
            <w:pPr>
              <w:tabs>
                <w:tab w:val="left" w:pos="1980"/>
              </w:tabs>
              <w:jc w:val="center"/>
              <w:rPr>
                <w:rFonts w:ascii="Arial" w:hAnsi="Arial" w:cs="Arial"/>
                <w:sz w:val="18"/>
                <w:szCs w:val="18"/>
              </w:rPr>
            </w:pPr>
          </w:p>
          <w:p w14:paraId="007420E9" w14:textId="77777777" w:rsidR="001B4D1D" w:rsidRPr="00B7126F" w:rsidRDefault="001B4D1D" w:rsidP="00102225">
            <w:pPr>
              <w:tabs>
                <w:tab w:val="left" w:pos="1980"/>
              </w:tabs>
              <w:jc w:val="center"/>
              <w:rPr>
                <w:rFonts w:ascii="Arial" w:hAnsi="Arial" w:cs="Arial"/>
                <w:sz w:val="18"/>
                <w:szCs w:val="18"/>
              </w:rPr>
            </w:pPr>
          </w:p>
          <w:p w14:paraId="021F3090" w14:textId="77777777" w:rsidR="001B4D1D" w:rsidRPr="00B7126F" w:rsidRDefault="001B4D1D" w:rsidP="00102225">
            <w:pPr>
              <w:tabs>
                <w:tab w:val="left" w:pos="1980"/>
              </w:tabs>
              <w:jc w:val="center"/>
              <w:rPr>
                <w:rFonts w:ascii="Arial" w:hAnsi="Arial" w:cs="Arial"/>
                <w:sz w:val="18"/>
                <w:szCs w:val="18"/>
              </w:rPr>
            </w:pPr>
          </w:p>
          <w:p w14:paraId="0196B459" w14:textId="77777777" w:rsidR="00102225"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SESIÓN No. 87 ORDINARIA</w:t>
            </w:r>
          </w:p>
        </w:tc>
        <w:tc>
          <w:tcPr>
            <w:tcW w:w="4889" w:type="dxa"/>
            <w:shd w:val="clear" w:color="auto" w:fill="auto"/>
          </w:tcPr>
          <w:p w14:paraId="0D916382" w14:textId="77777777" w:rsidR="001B4D1D" w:rsidRPr="00B7126F" w:rsidRDefault="001B4D1D" w:rsidP="00102225">
            <w:pPr>
              <w:tabs>
                <w:tab w:val="left" w:pos="1980"/>
              </w:tabs>
              <w:jc w:val="center"/>
              <w:rPr>
                <w:rFonts w:ascii="Arial" w:hAnsi="Arial" w:cs="Arial"/>
                <w:sz w:val="18"/>
                <w:szCs w:val="18"/>
              </w:rPr>
            </w:pPr>
          </w:p>
          <w:p w14:paraId="1DA31AA9" w14:textId="77777777" w:rsidR="001B4D1D" w:rsidRPr="00B7126F" w:rsidRDefault="001B4D1D" w:rsidP="00102225">
            <w:pPr>
              <w:tabs>
                <w:tab w:val="left" w:pos="1980"/>
              </w:tabs>
              <w:jc w:val="center"/>
              <w:rPr>
                <w:rFonts w:ascii="Arial" w:hAnsi="Arial" w:cs="Arial"/>
                <w:sz w:val="18"/>
                <w:szCs w:val="18"/>
              </w:rPr>
            </w:pPr>
          </w:p>
          <w:p w14:paraId="15428FA2" w14:textId="77777777" w:rsidR="001B4D1D" w:rsidRPr="00B7126F" w:rsidRDefault="001B4D1D" w:rsidP="001B4D1D">
            <w:pPr>
              <w:tabs>
                <w:tab w:val="left" w:pos="1980"/>
              </w:tabs>
              <w:rPr>
                <w:rFonts w:ascii="Arial" w:hAnsi="Arial" w:cs="Arial"/>
                <w:sz w:val="18"/>
                <w:szCs w:val="18"/>
              </w:rPr>
            </w:pPr>
          </w:p>
          <w:p w14:paraId="358CF56C" w14:textId="77777777" w:rsidR="00102225"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1. Aprobación de las actas correspondientes a las siguientes sesiones: No. 082 del 18 de agosto de 2022,</w:t>
            </w:r>
            <w:r w:rsidRPr="00B7126F">
              <w:rPr>
                <w:rFonts w:ascii="Arial" w:hAnsi="Arial" w:cs="Arial"/>
                <w:sz w:val="18"/>
                <w:szCs w:val="18"/>
              </w:rPr>
              <w:br/>
              <w:t>No. 084 del 5 de septiembre de 2022; y,</w:t>
            </w:r>
            <w:r w:rsidRPr="00B7126F">
              <w:rPr>
                <w:rFonts w:ascii="Arial" w:hAnsi="Arial" w:cs="Arial"/>
                <w:sz w:val="18"/>
                <w:szCs w:val="18"/>
              </w:rPr>
              <w:br/>
              <w:t>No. 86 del 6 de octubre de 2022.</w:t>
            </w:r>
            <w:r w:rsidRPr="00B7126F">
              <w:rPr>
                <w:rFonts w:ascii="Arial" w:hAnsi="Arial" w:cs="Arial"/>
                <w:sz w:val="18"/>
                <w:szCs w:val="18"/>
              </w:rPr>
              <w:br/>
              <w:t>2. Comisión General para recibir a la Ing. Jenny Gómez, vocal del GAD Parroquial Rural</w:t>
            </w:r>
            <w:r w:rsidRPr="00B7126F">
              <w:rPr>
                <w:rFonts w:ascii="Arial" w:hAnsi="Arial" w:cs="Arial"/>
                <w:sz w:val="18"/>
                <w:szCs w:val="18"/>
              </w:rPr>
              <w:br/>
              <w:t>de Tababela, respecto al estado de la ejecución de la Zona Especial de Desarrollo</w:t>
            </w:r>
            <w:r w:rsidRPr="00B7126F">
              <w:rPr>
                <w:rFonts w:ascii="Arial" w:hAnsi="Arial" w:cs="Arial"/>
                <w:sz w:val="18"/>
                <w:szCs w:val="18"/>
              </w:rPr>
              <w:br/>
              <w:t>Económico (ZEDE).</w:t>
            </w:r>
            <w:r w:rsidRPr="00B7126F">
              <w:rPr>
                <w:rFonts w:ascii="Arial" w:hAnsi="Arial" w:cs="Arial"/>
                <w:sz w:val="18"/>
                <w:szCs w:val="18"/>
              </w:rPr>
              <w:br/>
              <w:t>3. Comisión General para recibir al Ing. Edisson Mena, miembro de la Asamblea del</w:t>
            </w:r>
            <w:r w:rsidRPr="00B7126F">
              <w:rPr>
                <w:rFonts w:ascii="Arial" w:hAnsi="Arial" w:cs="Arial"/>
                <w:sz w:val="18"/>
                <w:szCs w:val="18"/>
              </w:rPr>
              <w:br/>
              <w:t>Distrito Metropolitano de Quito, respecto al estado actual de la calle Santa Rosa, vía</w:t>
            </w:r>
            <w:r w:rsidRPr="00B7126F">
              <w:rPr>
                <w:rFonts w:ascii="Arial" w:hAnsi="Arial" w:cs="Arial"/>
                <w:sz w:val="18"/>
                <w:szCs w:val="18"/>
              </w:rPr>
              <w:br/>
              <w:t>antigua a San Agustín.</w:t>
            </w:r>
            <w:r w:rsidRPr="00B7126F">
              <w:rPr>
                <w:rFonts w:ascii="Arial" w:hAnsi="Arial" w:cs="Arial"/>
                <w:sz w:val="18"/>
                <w:szCs w:val="18"/>
              </w:rPr>
              <w:br/>
              <w:t>4. Presentación por parte de la Empresa Pública Metropolitana de Servicios</w:t>
            </w:r>
            <w:r w:rsidRPr="00B7126F">
              <w:rPr>
                <w:rFonts w:ascii="Arial" w:hAnsi="Arial" w:cs="Arial"/>
                <w:sz w:val="18"/>
                <w:szCs w:val="18"/>
              </w:rPr>
              <w:br/>
              <w:t>Aeroportuarios, sobre el estado de la ejecución de la Zona Especial de Desarrollo</w:t>
            </w:r>
            <w:r w:rsidRPr="00B7126F">
              <w:rPr>
                <w:rFonts w:ascii="Arial" w:hAnsi="Arial" w:cs="Arial"/>
                <w:sz w:val="18"/>
                <w:szCs w:val="18"/>
              </w:rPr>
              <w:br/>
              <w:t>Económico (ZEDE); y, resolución al respecto.</w:t>
            </w:r>
            <w:r w:rsidRPr="00B7126F">
              <w:rPr>
                <w:rFonts w:ascii="Arial" w:hAnsi="Arial" w:cs="Arial"/>
                <w:sz w:val="18"/>
                <w:szCs w:val="18"/>
              </w:rPr>
              <w:br/>
              <w:t>5. Presentación por parte de la Administración Zonal Tumbaco y la Empresa Pública</w:t>
            </w:r>
            <w:r w:rsidRPr="00B7126F">
              <w:rPr>
                <w:rFonts w:ascii="Arial" w:hAnsi="Arial" w:cs="Arial"/>
                <w:sz w:val="18"/>
                <w:szCs w:val="18"/>
              </w:rPr>
              <w:br/>
              <w:t>Metropolitana de Movilidad y Obras Públicas, sobre el estado actual de la calle Santa</w:t>
            </w:r>
            <w:r w:rsidRPr="00B7126F">
              <w:rPr>
                <w:rFonts w:ascii="Arial" w:hAnsi="Arial" w:cs="Arial"/>
                <w:sz w:val="18"/>
                <w:szCs w:val="18"/>
              </w:rPr>
              <w:br/>
              <w:t>Rosa, vía antigua a San Agustín; y, resolución al respecto.</w:t>
            </w:r>
            <w:r w:rsidRPr="00B7126F">
              <w:rPr>
                <w:rFonts w:ascii="Arial" w:hAnsi="Arial" w:cs="Arial"/>
                <w:sz w:val="18"/>
                <w:szCs w:val="18"/>
              </w:rPr>
              <w:br/>
            </w:r>
            <w:proofErr w:type="gramStart"/>
            <w:r w:rsidRPr="00B7126F">
              <w:rPr>
                <w:rFonts w:ascii="Arial" w:hAnsi="Arial" w:cs="Arial"/>
                <w:sz w:val="18"/>
                <w:szCs w:val="18"/>
              </w:rPr>
              <w:t>6.Varios</w:t>
            </w:r>
            <w:proofErr w:type="gramEnd"/>
            <w:r w:rsidRPr="00B7126F">
              <w:rPr>
                <w:rFonts w:ascii="Arial" w:hAnsi="Arial" w:cs="Arial"/>
                <w:sz w:val="18"/>
                <w:szCs w:val="18"/>
              </w:rPr>
              <w:t>.</w:t>
            </w:r>
          </w:p>
        </w:tc>
      </w:tr>
      <w:tr w:rsidR="00102225" w:rsidRPr="00B7126F" w14:paraId="0D4E41C2" w14:textId="77777777" w:rsidTr="004C4E1C">
        <w:trPr>
          <w:trHeight w:val="6221"/>
        </w:trPr>
        <w:tc>
          <w:tcPr>
            <w:tcW w:w="3763" w:type="dxa"/>
            <w:shd w:val="clear" w:color="auto" w:fill="auto"/>
          </w:tcPr>
          <w:p w14:paraId="28129405" w14:textId="77777777" w:rsidR="001B4D1D" w:rsidRPr="00B7126F" w:rsidRDefault="001B4D1D" w:rsidP="00102225">
            <w:pPr>
              <w:tabs>
                <w:tab w:val="left" w:pos="1980"/>
              </w:tabs>
              <w:jc w:val="center"/>
              <w:rPr>
                <w:rFonts w:ascii="Arial" w:hAnsi="Arial" w:cs="Arial"/>
                <w:sz w:val="18"/>
                <w:szCs w:val="16"/>
              </w:rPr>
            </w:pPr>
          </w:p>
          <w:p w14:paraId="6BC55436" w14:textId="77777777" w:rsidR="001B4D1D" w:rsidRPr="00B7126F" w:rsidRDefault="001B4D1D" w:rsidP="00102225">
            <w:pPr>
              <w:tabs>
                <w:tab w:val="left" w:pos="1980"/>
              </w:tabs>
              <w:jc w:val="center"/>
              <w:rPr>
                <w:rFonts w:ascii="Arial" w:hAnsi="Arial" w:cs="Arial"/>
                <w:sz w:val="18"/>
                <w:szCs w:val="16"/>
              </w:rPr>
            </w:pPr>
          </w:p>
          <w:p w14:paraId="0C3C9800" w14:textId="77777777" w:rsidR="001B4D1D" w:rsidRPr="00B7126F" w:rsidRDefault="001B4D1D" w:rsidP="00102225">
            <w:pPr>
              <w:tabs>
                <w:tab w:val="left" w:pos="1980"/>
              </w:tabs>
              <w:jc w:val="center"/>
              <w:rPr>
                <w:rFonts w:ascii="Arial" w:hAnsi="Arial" w:cs="Arial"/>
                <w:sz w:val="18"/>
                <w:szCs w:val="16"/>
              </w:rPr>
            </w:pPr>
          </w:p>
          <w:p w14:paraId="0B9FFF8F" w14:textId="77777777" w:rsidR="001B4D1D" w:rsidRPr="00B7126F" w:rsidRDefault="001B4D1D" w:rsidP="00102225">
            <w:pPr>
              <w:tabs>
                <w:tab w:val="left" w:pos="1980"/>
              </w:tabs>
              <w:jc w:val="center"/>
              <w:rPr>
                <w:rFonts w:ascii="Arial" w:hAnsi="Arial" w:cs="Arial"/>
                <w:sz w:val="18"/>
                <w:szCs w:val="16"/>
              </w:rPr>
            </w:pPr>
          </w:p>
          <w:p w14:paraId="141BD656" w14:textId="77777777" w:rsidR="001B4D1D" w:rsidRPr="00B7126F" w:rsidRDefault="001B4D1D" w:rsidP="00102225">
            <w:pPr>
              <w:tabs>
                <w:tab w:val="left" w:pos="1980"/>
              </w:tabs>
              <w:jc w:val="center"/>
              <w:rPr>
                <w:rFonts w:ascii="Arial" w:hAnsi="Arial" w:cs="Arial"/>
                <w:sz w:val="18"/>
                <w:szCs w:val="16"/>
              </w:rPr>
            </w:pPr>
          </w:p>
          <w:p w14:paraId="0AFA5C5D" w14:textId="77777777" w:rsidR="001B4D1D" w:rsidRPr="00B7126F" w:rsidRDefault="001B4D1D" w:rsidP="00102225">
            <w:pPr>
              <w:tabs>
                <w:tab w:val="left" w:pos="1980"/>
              </w:tabs>
              <w:jc w:val="center"/>
              <w:rPr>
                <w:rFonts w:ascii="Arial" w:hAnsi="Arial" w:cs="Arial"/>
                <w:sz w:val="18"/>
                <w:szCs w:val="16"/>
              </w:rPr>
            </w:pPr>
          </w:p>
          <w:p w14:paraId="41B61B53" w14:textId="77777777" w:rsidR="001B4D1D" w:rsidRPr="00B7126F" w:rsidRDefault="001B4D1D" w:rsidP="00102225">
            <w:pPr>
              <w:tabs>
                <w:tab w:val="left" w:pos="1980"/>
              </w:tabs>
              <w:jc w:val="center"/>
              <w:rPr>
                <w:rFonts w:ascii="Arial" w:hAnsi="Arial" w:cs="Arial"/>
                <w:sz w:val="18"/>
                <w:szCs w:val="16"/>
              </w:rPr>
            </w:pPr>
          </w:p>
          <w:p w14:paraId="02431A32" w14:textId="77777777" w:rsidR="001B4D1D" w:rsidRPr="00B7126F" w:rsidRDefault="001B4D1D" w:rsidP="00102225">
            <w:pPr>
              <w:tabs>
                <w:tab w:val="left" w:pos="1980"/>
              </w:tabs>
              <w:jc w:val="center"/>
              <w:rPr>
                <w:rFonts w:ascii="Arial" w:hAnsi="Arial" w:cs="Arial"/>
                <w:sz w:val="18"/>
                <w:szCs w:val="16"/>
              </w:rPr>
            </w:pPr>
          </w:p>
          <w:p w14:paraId="635097E0" w14:textId="77777777" w:rsidR="001B4D1D" w:rsidRPr="00B7126F" w:rsidRDefault="001B4D1D" w:rsidP="00102225">
            <w:pPr>
              <w:tabs>
                <w:tab w:val="left" w:pos="1980"/>
              </w:tabs>
              <w:jc w:val="center"/>
              <w:rPr>
                <w:rFonts w:ascii="Arial" w:hAnsi="Arial" w:cs="Arial"/>
                <w:sz w:val="18"/>
                <w:szCs w:val="16"/>
              </w:rPr>
            </w:pPr>
          </w:p>
          <w:p w14:paraId="25DF508F" w14:textId="77777777" w:rsidR="001B4D1D" w:rsidRPr="00B7126F" w:rsidRDefault="001B4D1D" w:rsidP="00102225">
            <w:pPr>
              <w:tabs>
                <w:tab w:val="left" w:pos="1980"/>
              </w:tabs>
              <w:jc w:val="center"/>
              <w:rPr>
                <w:rFonts w:ascii="Arial" w:hAnsi="Arial" w:cs="Arial"/>
                <w:sz w:val="18"/>
                <w:szCs w:val="16"/>
              </w:rPr>
            </w:pPr>
          </w:p>
          <w:p w14:paraId="032242D0" w14:textId="77777777" w:rsidR="001B4D1D" w:rsidRPr="00B7126F" w:rsidRDefault="001B4D1D" w:rsidP="00102225">
            <w:pPr>
              <w:tabs>
                <w:tab w:val="left" w:pos="1980"/>
              </w:tabs>
              <w:jc w:val="center"/>
              <w:rPr>
                <w:rFonts w:ascii="Arial" w:hAnsi="Arial" w:cs="Arial"/>
                <w:sz w:val="18"/>
                <w:szCs w:val="16"/>
              </w:rPr>
            </w:pPr>
          </w:p>
          <w:p w14:paraId="5469D644" w14:textId="77777777" w:rsidR="00102225" w:rsidRPr="00B7126F" w:rsidRDefault="001B4D1D" w:rsidP="00102225">
            <w:pPr>
              <w:tabs>
                <w:tab w:val="left" w:pos="1980"/>
              </w:tabs>
              <w:jc w:val="center"/>
              <w:rPr>
                <w:rFonts w:ascii="Arial" w:hAnsi="Arial" w:cs="Arial"/>
                <w:sz w:val="18"/>
                <w:szCs w:val="16"/>
              </w:rPr>
            </w:pPr>
            <w:r w:rsidRPr="00B7126F">
              <w:rPr>
                <w:rFonts w:ascii="Arial" w:hAnsi="Arial" w:cs="Arial"/>
                <w:sz w:val="18"/>
                <w:szCs w:val="16"/>
              </w:rPr>
              <w:t>jueves 17de noviembre</w:t>
            </w:r>
            <w:r w:rsidRPr="00B7126F">
              <w:rPr>
                <w:rFonts w:ascii="Arial" w:hAnsi="Arial" w:cs="Arial"/>
                <w:sz w:val="18"/>
                <w:szCs w:val="16"/>
              </w:rPr>
              <w:br/>
              <w:t>de 2022</w:t>
            </w:r>
          </w:p>
        </w:tc>
        <w:tc>
          <w:tcPr>
            <w:tcW w:w="2831" w:type="dxa"/>
            <w:shd w:val="clear" w:color="auto" w:fill="auto"/>
          </w:tcPr>
          <w:p w14:paraId="7B4DCB17" w14:textId="77777777" w:rsidR="001B4D1D" w:rsidRPr="00B7126F" w:rsidRDefault="001B4D1D" w:rsidP="00102225">
            <w:pPr>
              <w:tabs>
                <w:tab w:val="left" w:pos="1980"/>
              </w:tabs>
              <w:jc w:val="center"/>
              <w:rPr>
                <w:rFonts w:ascii="Arial" w:hAnsi="Arial" w:cs="Arial"/>
                <w:sz w:val="18"/>
                <w:szCs w:val="16"/>
              </w:rPr>
            </w:pPr>
          </w:p>
          <w:p w14:paraId="727520C5" w14:textId="77777777" w:rsidR="001B4D1D" w:rsidRPr="00B7126F" w:rsidRDefault="001B4D1D" w:rsidP="00102225">
            <w:pPr>
              <w:tabs>
                <w:tab w:val="left" w:pos="1980"/>
              </w:tabs>
              <w:jc w:val="center"/>
              <w:rPr>
                <w:rFonts w:ascii="Arial" w:hAnsi="Arial" w:cs="Arial"/>
                <w:sz w:val="18"/>
                <w:szCs w:val="16"/>
              </w:rPr>
            </w:pPr>
          </w:p>
          <w:p w14:paraId="127729AB" w14:textId="77777777" w:rsidR="001B4D1D" w:rsidRPr="00B7126F" w:rsidRDefault="001B4D1D" w:rsidP="00102225">
            <w:pPr>
              <w:tabs>
                <w:tab w:val="left" w:pos="1980"/>
              </w:tabs>
              <w:jc w:val="center"/>
              <w:rPr>
                <w:rFonts w:ascii="Arial" w:hAnsi="Arial" w:cs="Arial"/>
                <w:sz w:val="18"/>
                <w:szCs w:val="16"/>
              </w:rPr>
            </w:pPr>
          </w:p>
          <w:p w14:paraId="00864198" w14:textId="77777777" w:rsidR="001B4D1D" w:rsidRPr="00B7126F" w:rsidRDefault="001B4D1D" w:rsidP="00102225">
            <w:pPr>
              <w:tabs>
                <w:tab w:val="left" w:pos="1980"/>
              </w:tabs>
              <w:jc w:val="center"/>
              <w:rPr>
                <w:rFonts w:ascii="Arial" w:hAnsi="Arial" w:cs="Arial"/>
                <w:sz w:val="18"/>
                <w:szCs w:val="16"/>
              </w:rPr>
            </w:pPr>
          </w:p>
          <w:p w14:paraId="398F07BC" w14:textId="77777777" w:rsidR="001B4D1D" w:rsidRPr="00B7126F" w:rsidRDefault="001B4D1D" w:rsidP="00102225">
            <w:pPr>
              <w:tabs>
                <w:tab w:val="left" w:pos="1980"/>
              </w:tabs>
              <w:jc w:val="center"/>
              <w:rPr>
                <w:rFonts w:ascii="Arial" w:hAnsi="Arial" w:cs="Arial"/>
                <w:sz w:val="18"/>
                <w:szCs w:val="16"/>
              </w:rPr>
            </w:pPr>
          </w:p>
          <w:p w14:paraId="3F2894E2" w14:textId="77777777" w:rsidR="001B4D1D" w:rsidRPr="00B7126F" w:rsidRDefault="001B4D1D" w:rsidP="00102225">
            <w:pPr>
              <w:tabs>
                <w:tab w:val="left" w:pos="1980"/>
              </w:tabs>
              <w:jc w:val="center"/>
              <w:rPr>
                <w:rFonts w:ascii="Arial" w:hAnsi="Arial" w:cs="Arial"/>
                <w:sz w:val="18"/>
                <w:szCs w:val="16"/>
              </w:rPr>
            </w:pPr>
          </w:p>
          <w:p w14:paraId="12E48263" w14:textId="77777777" w:rsidR="001B4D1D" w:rsidRPr="00B7126F" w:rsidRDefault="001B4D1D" w:rsidP="00102225">
            <w:pPr>
              <w:tabs>
                <w:tab w:val="left" w:pos="1980"/>
              </w:tabs>
              <w:jc w:val="center"/>
              <w:rPr>
                <w:rFonts w:ascii="Arial" w:hAnsi="Arial" w:cs="Arial"/>
                <w:sz w:val="18"/>
                <w:szCs w:val="16"/>
              </w:rPr>
            </w:pPr>
          </w:p>
          <w:p w14:paraId="636AD319" w14:textId="77777777" w:rsidR="001B4D1D" w:rsidRPr="00B7126F" w:rsidRDefault="001B4D1D" w:rsidP="00102225">
            <w:pPr>
              <w:tabs>
                <w:tab w:val="left" w:pos="1980"/>
              </w:tabs>
              <w:jc w:val="center"/>
              <w:rPr>
                <w:rFonts w:ascii="Arial" w:hAnsi="Arial" w:cs="Arial"/>
                <w:sz w:val="18"/>
                <w:szCs w:val="16"/>
              </w:rPr>
            </w:pPr>
          </w:p>
          <w:p w14:paraId="14315CB2" w14:textId="77777777" w:rsidR="001B4D1D" w:rsidRPr="00B7126F" w:rsidRDefault="001B4D1D" w:rsidP="00102225">
            <w:pPr>
              <w:tabs>
                <w:tab w:val="left" w:pos="1980"/>
              </w:tabs>
              <w:jc w:val="center"/>
              <w:rPr>
                <w:rFonts w:ascii="Arial" w:hAnsi="Arial" w:cs="Arial"/>
                <w:sz w:val="18"/>
                <w:szCs w:val="16"/>
              </w:rPr>
            </w:pPr>
          </w:p>
          <w:p w14:paraId="44BDE0BF" w14:textId="77777777" w:rsidR="001B4D1D" w:rsidRPr="00B7126F" w:rsidRDefault="001B4D1D" w:rsidP="00102225">
            <w:pPr>
              <w:tabs>
                <w:tab w:val="left" w:pos="1980"/>
              </w:tabs>
              <w:jc w:val="center"/>
              <w:rPr>
                <w:rFonts w:ascii="Arial" w:hAnsi="Arial" w:cs="Arial"/>
                <w:sz w:val="18"/>
                <w:szCs w:val="16"/>
              </w:rPr>
            </w:pPr>
          </w:p>
          <w:p w14:paraId="4363CF2F" w14:textId="77777777" w:rsidR="001B4D1D" w:rsidRPr="00B7126F" w:rsidRDefault="001B4D1D" w:rsidP="00102225">
            <w:pPr>
              <w:tabs>
                <w:tab w:val="left" w:pos="1980"/>
              </w:tabs>
              <w:jc w:val="center"/>
              <w:rPr>
                <w:rFonts w:ascii="Arial" w:hAnsi="Arial" w:cs="Arial"/>
                <w:sz w:val="18"/>
                <w:szCs w:val="16"/>
              </w:rPr>
            </w:pPr>
          </w:p>
          <w:p w14:paraId="67102912" w14:textId="77777777" w:rsidR="00102225" w:rsidRPr="00B7126F" w:rsidRDefault="001B4D1D" w:rsidP="00102225">
            <w:pPr>
              <w:tabs>
                <w:tab w:val="left" w:pos="1980"/>
              </w:tabs>
              <w:jc w:val="center"/>
              <w:rPr>
                <w:rFonts w:ascii="Arial" w:hAnsi="Arial" w:cs="Arial"/>
                <w:sz w:val="18"/>
                <w:szCs w:val="16"/>
              </w:rPr>
            </w:pPr>
            <w:r w:rsidRPr="00B7126F">
              <w:rPr>
                <w:rFonts w:ascii="Arial" w:hAnsi="Arial" w:cs="Arial"/>
                <w:sz w:val="18"/>
                <w:szCs w:val="16"/>
              </w:rPr>
              <w:t>SESIÓN No. 88 ORDINARIA</w:t>
            </w:r>
          </w:p>
        </w:tc>
        <w:tc>
          <w:tcPr>
            <w:tcW w:w="4889" w:type="dxa"/>
            <w:shd w:val="clear" w:color="auto" w:fill="auto"/>
          </w:tcPr>
          <w:p w14:paraId="72048010" w14:textId="77777777" w:rsidR="001B4D1D" w:rsidRPr="00B7126F" w:rsidRDefault="001B4D1D" w:rsidP="00102225">
            <w:pPr>
              <w:tabs>
                <w:tab w:val="left" w:pos="1980"/>
              </w:tabs>
              <w:jc w:val="center"/>
              <w:rPr>
                <w:rFonts w:ascii="Arial" w:hAnsi="Arial" w:cs="Arial"/>
                <w:sz w:val="16"/>
                <w:szCs w:val="16"/>
              </w:rPr>
            </w:pPr>
          </w:p>
          <w:p w14:paraId="31B1CE90" w14:textId="77777777" w:rsidR="00102225" w:rsidRPr="00B7126F" w:rsidRDefault="001B4D1D" w:rsidP="00102225">
            <w:pPr>
              <w:tabs>
                <w:tab w:val="left" w:pos="1980"/>
              </w:tabs>
              <w:jc w:val="center"/>
              <w:rPr>
                <w:rFonts w:ascii="Arial" w:hAnsi="Arial" w:cs="Arial"/>
                <w:sz w:val="16"/>
                <w:szCs w:val="16"/>
              </w:rPr>
            </w:pPr>
            <w:r w:rsidRPr="00B7126F">
              <w:rPr>
                <w:rFonts w:ascii="Arial" w:hAnsi="Arial" w:cs="Arial"/>
                <w:sz w:val="16"/>
                <w:szCs w:val="16"/>
              </w:rPr>
              <w:t>1. Aprobación de las actas de las sesiones:</w:t>
            </w:r>
            <w:r w:rsidRPr="00B7126F">
              <w:rPr>
                <w:rFonts w:ascii="Arial" w:hAnsi="Arial" w:cs="Arial"/>
                <w:sz w:val="16"/>
                <w:szCs w:val="16"/>
              </w:rPr>
              <w:br/>
              <w:t>- 85 de fecha 22 de septiembre de 2022; y,</w:t>
            </w:r>
            <w:r w:rsidRPr="00B7126F">
              <w:rPr>
                <w:rFonts w:ascii="Arial" w:hAnsi="Arial" w:cs="Arial"/>
                <w:sz w:val="16"/>
                <w:szCs w:val="16"/>
              </w:rPr>
              <w:br/>
              <w:t>- 87 de fecha 20 de octubre de 2022.</w:t>
            </w:r>
            <w:r w:rsidRPr="00B7126F">
              <w:rPr>
                <w:rFonts w:ascii="Arial" w:hAnsi="Arial" w:cs="Arial"/>
                <w:sz w:val="16"/>
                <w:szCs w:val="16"/>
              </w:rPr>
              <w:br/>
              <w:t xml:space="preserve">2. Comisión General para recibir al señor Olger </w:t>
            </w:r>
            <w:proofErr w:type="spellStart"/>
            <w:r w:rsidRPr="00B7126F">
              <w:rPr>
                <w:rFonts w:ascii="Arial" w:hAnsi="Arial" w:cs="Arial"/>
                <w:sz w:val="16"/>
                <w:szCs w:val="16"/>
              </w:rPr>
              <w:t>Ushiña</w:t>
            </w:r>
            <w:proofErr w:type="spellEnd"/>
            <w:r w:rsidRPr="00B7126F">
              <w:rPr>
                <w:rFonts w:ascii="Arial" w:hAnsi="Arial" w:cs="Arial"/>
                <w:sz w:val="16"/>
                <w:szCs w:val="16"/>
              </w:rPr>
              <w:t xml:space="preserve">, miembro del Comité </w:t>
            </w:r>
            <w:proofErr w:type="spellStart"/>
            <w:r w:rsidRPr="00B7126F">
              <w:rPr>
                <w:rFonts w:ascii="Arial" w:hAnsi="Arial" w:cs="Arial"/>
                <w:sz w:val="16"/>
                <w:szCs w:val="16"/>
              </w:rPr>
              <w:t>Promejoras</w:t>
            </w:r>
            <w:proofErr w:type="spellEnd"/>
            <w:r w:rsidRPr="00B7126F">
              <w:rPr>
                <w:rFonts w:ascii="Arial" w:hAnsi="Arial" w:cs="Arial"/>
                <w:sz w:val="16"/>
                <w:szCs w:val="16"/>
              </w:rPr>
              <w:t xml:space="preserve"> del Barrio</w:t>
            </w:r>
            <w:r w:rsidRPr="00B7126F">
              <w:rPr>
                <w:rFonts w:ascii="Arial" w:hAnsi="Arial" w:cs="Arial"/>
                <w:sz w:val="16"/>
                <w:szCs w:val="16"/>
              </w:rPr>
              <w:br/>
            </w:r>
            <w:proofErr w:type="spellStart"/>
            <w:r w:rsidRPr="00B7126F">
              <w:rPr>
                <w:rFonts w:ascii="Arial" w:hAnsi="Arial" w:cs="Arial"/>
                <w:sz w:val="16"/>
                <w:szCs w:val="16"/>
              </w:rPr>
              <w:t>Pacaypamba</w:t>
            </w:r>
            <w:proofErr w:type="spellEnd"/>
            <w:r w:rsidRPr="00B7126F">
              <w:rPr>
                <w:rFonts w:ascii="Arial" w:hAnsi="Arial" w:cs="Arial"/>
                <w:sz w:val="16"/>
                <w:szCs w:val="16"/>
              </w:rPr>
              <w:t xml:space="preserve"> de </w:t>
            </w:r>
            <w:proofErr w:type="spellStart"/>
            <w:r w:rsidRPr="00B7126F">
              <w:rPr>
                <w:rFonts w:ascii="Arial" w:hAnsi="Arial" w:cs="Arial"/>
                <w:sz w:val="16"/>
                <w:szCs w:val="16"/>
              </w:rPr>
              <w:t>Pintag</w:t>
            </w:r>
            <w:proofErr w:type="spellEnd"/>
            <w:r w:rsidRPr="00B7126F">
              <w:rPr>
                <w:rFonts w:ascii="Arial" w:hAnsi="Arial" w:cs="Arial"/>
                <w:sz w:val="16"/>
                <w:szCs w:val="16"/>
              </w:rPr>
              <w:t>, respecto a la problemática en este sector.</w:t>
            </w:r>
            <w:r w:rsidRPr="00B7126F">
              <w:rPr>
                <w:rFonts w:ascii="Arial" w:hAnsi="Arial" w:cs="Arial"/>
                <w:sz w:val="16"/>
                <w:szCs w:val="16"/>
              </w:rPr>
              <w:br/>
              <w:t>3. Comisión General para recibir al señor Gustavo Valdez, vecino del centro histórico de Cumbayá, respecto a la problemática que se vive en la parroquia de Cumbayá.</w:t>
            </w:r>
            <w:r w:rsidRPr="00B7126F">
              <w:rPr>
                <w:rFonts w:ascii="Arial" w:hAnsi="Arial" w:cs="Arial"/>
                <w:sz w:val="16"/>
                <w:szCs w:val="16"/>
              </w:rPr>
              <w:br/>
              <w:t xml:space="preserve">4. Presentación por parte de la Empresa Pública Metropolitana de Agua Potable y Saneamiento, Empresa Pública Metropolitana de Movilidad y Obras Públicas, Administración Zonal Valle de los Chillos, Secretaría de Ambiente y Secretaría General de Seguridad y Gobernabilidad – Dirección Metropolitana de Gestión de Riesgos, respecto a la situación en la que se encuentra el estancamiento de aguas provenientes de cascadas en la parte superior del barrio </w:t>
            </w:r>
            <w:proofErr w:type="spellStart"/>
            <w:r w:rsidRPr="00B7126F">
              <w:rPr>
                <w:rFonts w:ascii="Arial" w:hAnsi="Arial" w:cs="Arial"/>
                <w:sz w:val="16"/>
                <w:szCs w:val="16"/>
              </w:rPr>
              <w:t>Pacaypamba</w:t>
            </w:r>
            <w:proofErr w:type="spellEnd"/>
            <w:r w:rsidRPr="00B7126F">
              <w:rPr>
                <w:rFonts w:ascii="Arial" w:hAnsi="Arial" w:cs="Arial"/>
                <w:sz w:val="16"/>
                <w:szCs w:val="16"/>
              </w:rPr>
              <w:t xml:space="preserve">, en la parroquia rural de </w:t>
            </w:r>
            <w:proofErr w:type="spellStart"/>
            <w:r w:rsidRPr="00B7126F">
              <w:rPr>
                <w:rFonts w:ascii="Arial" w:hAnsi="Arial" w:cs="Arial"/>
                <w:sz w:val="16"/>
                <w:szCs w:val="16"/>
              </w:rPr>
              <w:t>Pintag</w:t>
            </w:r>
            <w:proofErr w:type="spellEnd"/>
            <w:r w:rsidRPr="00B7126F">
              <w:rPr>
                <w:rFonts w:ascii="Arial" w:hAnsi="Arial" w:cs="Arial"/>
                <w:sz w:val="16"/>
                <w:szCs w:val="16"/>
              </w:rPr>
              <w:t>, producto de derrumbes de túneles ancestrales y resolución al respecto. 5. Presentación por parte de la Agencia Metropolitana de Control, respecto a los controles realizados en la parroquia de Cumbayá y resolución al respecto.</w:t>
            </w:r>
            <w:r w:rsidRPr="00B7126F">
              <w:rPr>
                <w:rFonts w:ascii="Arial" w:hAnsi="Arial" w:cs="Arial"/>
                <w:sz w:val="16"/>
                <w:szCs w:val="16"/>
              </w:rPr>
              <w:br/>
              <w:t>6. Presentación por parte de la Agencia Metropolitana de Transito y Secretaría de Movilidad respecto a la</w:t>
            </w:r>
            <w:r w:rsidRPr="00B7126F">
              <w:rPr>
                <w:rFonts w:ascii="Arial" w:hAnsi="Arial" w:cs="Arial"/>
                <w:sz w:val="16"/>
                <w:szCs w:val="16"/>
              </w:rPr>
              <w:br/>
              <w:t>situación del transporte público en la parroquia de Cumbayá y resolución al respecto.</w:t>
            </w:r>
            <w:r w:rsidRPr="00B7126F">
              <w:rPr>
                <w:rFonts w:ascii="Arial" w:hAnsi="Arial" w:cs="Arial"/>
                <w:sz w:val="16"/>
                <w:szCs w:val="16"/>
              </w:rPr>
              <w:br/>
              <w:t>7. Varios</w:t>
            </w:r>
          </w:p>
        </w:tc>
      </w:tr>
      <w:tr w:rsidR="001B4D1D" w:rsidRPr="00B7126F" w14:paraId="4A2DAB17" w14:textId="77777777" w:rsidTr="004C4E1C">
        <w:trPr>
          <w:trHeight w:val="6221"/>
        </w:trPr>
        <w:tc>
          <w:tcPr>
            <w:tcW w:w="3763" w:type="dxa"/>
            <w:shd w:val="clear" w:color="auto" w:fill="auto"/>
          </w:tcPr>
          <w:p w14:paraId="0E3D61FB" w14:textId="77777777" w:rsidR="001B4D1D" w:rsidRPr="00B7126F" w:rsidRDefault="001B4D1D" w:rsidP="00102225">
            <w:pPr>
              <w:tabs>
                <w:tab w:val="left" w:pos="1980"/>
              </w:tabs>
              <w:jc w:val="center"/>
              <w:rPr>
                <w:rFonts w:ascii="Arial" w:hAnsi="Arial" w:cs="Arial"/>
                <w:sz w:val="18"/>
                <w:szCs w:val="18"/>
              </w:rPr>
            </w:pPr>
          </w:p>
          <w:p w14:paraId="63E49DFE" w14:textId="77777777" w:rsidR="001B4D1D" w:rsidRPr="00B7126F" w:rsidRDefault="001B4D1D" w:rsidP="00102225">
            <w:pPr>
              <w:tabs>
                <w:tab w:val="left" w:pos="1980"/>
              </w:tabs>
              <w:jc w:val="center"/>
              <w:rPr>
                <w:rFonts w:ascii="Arial" w:hAnsi="Arial" w:cs="Arial"/>
                <w:sz w:val="18"/>
                <w:szCs w:val="18"/>
              </w:rPr>
            </w:pPr>
          </w:p>
          <w:p w14:paraId="548E01DF" w14:textId="77777777" w:rsidR="001B4D1D" w:rsidRPr="00B7126F" w:rsidRDefault="001B4D1D" w:rsidP="00102225">
            <w:pPr>
              <w:tabs>
                <w:tab w:val="left" w:pos="1980"/>
              </w:tabs>
              <w:jc w:val="center"/>
              <w:rPr>
                <w:rFonts w:ascii="Arial" w:hAnsi="Arial" w:cs="Arial"/>
                <w:sz w:val="18"/>
                <w:szCs w:val="18"/>
              </w:rPr>
            </w:pPr>
          </w:p>
          <w:p w14:paraId="66EAB7BA" w14:textId="77777777" w:rsidR="001B4D1D" w:rsidRPr="00B7126F" w:rsidRDefault="001B4D1D" w:rsidP="00102225">
            <w:pPr>
              <w:tabs>
                <w:tab w:val="left" w:pos="1980"/>
              </w:tabs>
              <w:jc w:val="center"/>
              <w:rPr>
                <w:rFonts w:ascii="Arial" w:hAnsi="Arial" w:cs="Arial"/>
                <w:sz w:val="18"/>
                <w:szCs w:val="18"/>
              </w:rPr>
            </w:pPr>
          </w:p>
          <w:p w14:paraId="5597541A" w14:textId="77777777" w:rsidR="001B4D1D" w:rsidRPr="00B7126F" w:rsidRDefault="001B4D1D" w:rsidP="00102225">
            <w:pPr>
              <w:tabs>
                <w:tab w:val="left" w:pos="1980"/>
              </w:tabs>
              <w:jc w:val="center"/>
              <w:rPr>
                <w:rFonts w:ascii="Arial" w:hAnsi="Arial" w:cs="Arial"/>
                <w:sz w:val="18"/>
                <w:szCs w:val="18"/>
              </w:rPr>
            </w:pPr>
          </w:p>
          <w:p w14:paraId="29825B1D" w14:textId="77777777" w:rsidR="001B4D1D" w:rsidRPr="00B7126F" w:rsidRDefault="001B4D1D" w:rsidP="00102225">
            <w:pPr>
              <w:tabs>
                <w:tab w:val="left" w:pos="1980"/>
              </w:tabs>
              <w:jc w:val="center"/>
              <w:rPr>
                <w:rFonts w:ascii="Arial" w:hAnsi="Arial" w:cs="Arial"/>
                <w:sz w:val="18"/>
                <w:szCs w:val="18"/>
              </w:rPr>
            </w:pPr>
          </w:p>
          <w:p w14:paraId="08EE3012" w14:textId="77777777" w:rsidR="001B4D1D" w:rsidRPr="00B7126F" w:rsidRDefault="001B4D1D" w:rsidP="00102225">
            <w:pPr>
              <w:tabs>
                <w:tab w:val="left" w:pos="1980"/>
              </w:tabs>
              <w:jc w:val="center"/>
              <w:rPr>
                <w:rFonts w:ascii="Arial" w:hAnsi="Arial" w:cs="Arial"/>
                <w:sz w:val="18"/>
                <w:szCs w:val="18"/>
              </w:rPr>
            </w:pPr>
          </w:p>
          <w:p w14:paraId="34B6CF6C" w14:textId="77777777" w:rsidR="001B4D1D" w:rsidRPr="00B7126F" w:rsidRDefault="001B4D1D" w:rsidP="00102225">
            <w:pPr>
              <w:tabs>
                <w:tab w:val="left" w:pos="1980"/>
              </w:tabs>
              <w:jc w:val="center"/>
              <w:rPr>
                <w:rFonts w:ascii="Arial" w:hAnsi="Arial" w:cs="Arial"/>
                <w:sz w:val="18"/>
                <w:szCs w:val="18"/>
              </w:rPr>
            </w:pPr>
          </w:p>
          <w:p w14:paraId="64403481" w14:textId="77777777" w:rsidR="001B4D1D" w:rsidRPr="00B7126F" w:rsidRDefault="001B4D1D" w:rsidP="00102225">
            <w:pPr>
              <w:tabs>
                <w:tab w:val="left" w:pos="1980"/>
              </w:tabs>
              <w:jc w:val="center"/>
              <w:rPr>
                <w:rFonts w:ascii="Arial" w:hAnsi="Arial" w:cs="Arial"/>
                <w:sz w:val="18"/>
                <w:szCs w:val="18"/>
              </w:rPr>
            </w:pPr>
          </w:p>
          <w:p w14:paraId="0E2B23A4" w14:textId="77777777" w:rsidR="001B4D1D" w:rsidRPr="00B7126F" w:rsidRDefault="001B4D1D" w:rsidP="00102225">
            <w:pPr>
              <w:tabs>
                <w:tab w:val="left" w:pos="1980"/>
              </w:tabs>
              <w:jc w:val="center"/>
              <w:rPr>
                <w:rFonts w:ascii="Arial" w:hAnsi="Arial" w:cs="Arial"/>
                <w:sz w:val="18"/>
                <w:szCs w:val="18"/>
              </w:rPr>
            </w:pPr>
          </w:p>
          <w:p w14:paraId="2802F7D6" w14:textId="77777777" w:rsidR="001B4D1D" w:rsidRPr="00B7126F" w:rsidRDefault="001B4D1D" w:rsidP="00102225">
            <w:pPr>
              <w:tabs>
                <w:tab w:val="left" w:pos="1980"/>
              </w:tabs>
              <w:jc w:val="center"/>
              <w:rPr>
                <w:rFonts w:ascii="Arial" w:hAnsi="Arial" w:cs="Arial"/>
                <w:sz w:val="18"/>
                <w:szCs w:val="18"/>
              </w:rPr>
            </w:pPr>
          </w:p>
          <w:p w14:paraId="14EA9B7F" w14:textId="77777777" w:rsidR="001B4D1D" w:rsidRPr="00B7126F" w:rsidRDefault="001B4D1D" w:rsidP="00102225">
            <w:pPr>
              <w:tabs>
                <w:tab w:val="left" w:pos="1980"/>
              </w:tabs>
              <w:jc w:val="center"/>
              <w:rPr>
                <w:rFonts w:ascii="Arial" w:hAnsi="Arial" w:cs="Arial"/>
                <w:sz w:val="18"/>
                <w:szCs w:val="18"/>
              </w:rPr>
            </w:pPr>
          </w:p>
          <w:p w14:paraId="075C06F2" w14:textId="77777777" w:rsidR="001B4D1D" w:rsidRPr="00B7126F" w:rsidRDefault="001B4D1D" w:rsidP="00102225">
            <w:pPr>
              <w:tabs>
                <w:tab w:val="left" w:pos="1980"/>
              </w:tabs>
              <w:jc w:val="center"/>
              <w:rPr>
                <w:rFonts w:ascii="Arial" w:hAnsi="Arial" w:cs="Arial"/>
                <w:sz w:val="18"/>
                <w:szCs w:val="18"/>
              </w:rPr>
            </w:pPr>
          </w:p>
          <w:p w14:paraId="7083210B" w14:textId="77777777" w:rsidR="001B4D1D" w:rsidRPr="00B7126F" w:rsidRDefault="001B4D1D" w:rsidP="00102225">
            <w:pPr>
              <w:tabs>
                <w:tab w:val="left" w:pos="1980"/>
              </w:tabs>
              <w:jc w:val="center"/>
              <w:rPr>
                <w:rFonts w:ascii="Arial" w:hAnsi="Arial" w:cs="Arial"/>
                <w:sz w:val="18"/>
                <w:szCs w:val="18"/>
              </w:rPr>
            </w:pPr>
          </w:p>
          <w:p w14:paraId="71978680" w14:textId="77777777" w:rsidR="001B4D1D"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jueves 1 de diciembre de</w:t>
            </w:r>
            <w:r w:rsidRPr="00B7126F">
              <w:rPr>
                <w:rFonts w:ascii="Arial" w:hAnsi="Arial" w:cs="Arial"/>
                <w:sz w:val="18"/>
                <w:szCs w:val="18"/>
              </w:rPr>
              <w:br/>
              <w:t>2022</w:t>
            </w:r>
          </w:p>
        </w:tc>
        <w:tc>
          <w:tcPr>
            <w:tcW w:w="2831" w:type="dxa"/>
            <w:shd w:val="clear" w:color="auto" w:fill="auto"/>
          </w:tcPr>
          <w:p w14:paraId="5D0FBEBB" w14:textId="77777777" w:rsidR="001B4D1D" w:rsidRPr="00B7126F" w:rsidRDefault="001B4D1D" w:rsidP="00102225">
            <w:pPr>
              <w:tabs>
                <w:tab w:val="left" w:pos="1980"/>
              </w:tabs>
              <w:jc w:val="center"/>
              <w:rPr>
                <w:rFonts w:ascii="Arial" w:hAnsi="Arial" w:cs="Arial"/>
                <w:sz w:val="18"/>
                <w:szCs w:val="18"/>
              </w:rPr>
            </w:pPr>
          </w:p>
          <w:p w14:paraId="4014EADE" w14:textId="77777777" w:rsidR="001B4D1D" w:rsidRPr="00B7126F" w:rsidRDefault="001B4D1D" w:rsidP="00102225">
            <w:pPr>
              <w:tabs>
                <w:tab w:val="left" w:pos="1980"/>
              </w:tabs>
              <w:jc w:val="center"/>
              <w:rPr>
                <w:rFonts w:ascii="Arial" w:hAnsi="Arial" w:cs="Arial"/>
                <w:sz w:val="18"/>
                <w:szCs w:val="18"/>
              </w:rPr>
            </w:pPr>
          </w:p>
          <w:p w14:paraId="7D8325CE" w14:textId="77777777" w:rsidR="001B4D1D" w:rsidRPr="00B7126F" w:rsidRDefault="001B4D1D" w:rsidP="00102225">
            <w:pPr>
              <w:tabs>
                <w:tab w:val="left" w:pos="1980"/>
              </w:tabs>
              <w:jc w:val="center"/>
              <w:rPr>
                <w:rFonts w:ascii="Arial" w:hAnsi="Arial" w:cs="Arial"/>
                <w:sz w:val="18"/>
                <w:szCs w:val="18"/>
              </w:rPr>
            </w:pPr>
          </w:p>
          <w:p w14:paraId="2B4E43E7" w14:textId="77777777" w:rsidR="001B4D1D" w:rsidRPr="00B7126F" w:rsidRDefault="001B4D1D" w:rsidP="00102225">
            <w:pPr>
              <w:tabs>
                <w:tab w:val="left" w:pos="1980"/>
              </w:tabs>
              <w:jc w:val="center"/>
              <w:rPr>
                <w:rFonts w:ascii="Arial" w:hAnsi="Arial" w:cs="Arial"/>
                <w:sz w:val="18"/>
                <w:szCs w:val="18"/>
              </w:rPr>
            </w:pPr>
          </w:p>
          <w:p w14:paraId="748FB654" w14:textId="77777777" w:rsidR="001B4D1D" w:rsidRPr="00B7126F" w:rsidRDefault="001B4D1D" w:rsidP="00102225">
            <w:pPr>
              <w:tabs>
                <w:tab w:val="left" w:pos="1980"/>
              </w:tabs>
              <w:jc w:val="center"/>
              <w:rPr>
                <w:rFonts w:ascii="Arial" w:hAnsi="Arial" w:cs="Arial"/>
                <w:sz w:val="18"/>
                <w:szCs w:val="18"/>
              </w:rPr>
            </w:pPr>
          </w:p>
          <w:p w14:paraId="4852A44F" w14:textId="77777777" w:rsidR="001B4D1D" w:rsidRPr="00B7126F" w:rsidRDefault="001B4D1D" w:rsidP="00102225">
            <w:pPr>
              <w:tabs>
                <w:tab w:val="left" w:pos="1980"/>
              </w:tabs>
              <w:jc w:val="center"/>
              <w:rPr>
                <w:rFonts w:ascii="Arial" w:hAnsi="Arial" w:cs="Arial"/>
                <w:sz w:val="18"/>
                <w:szCs w:val="18"/>
              </w:rPr>
            </w:pPr>
          </w:p>
          <w:p w14:paraId="257644D7" w14:textId="77777777" w:rsidR="001B4D1D" w:rsidRPr="00B7126F" w:rsidRDefault="001B4D1D" w:rsidP="00102225">
            <w:pPr>
              <w:tabs>
                <w:tab w:val="left" w:pos="1980"/>
              </w:tabs>
              <w:jc w:val="center"/>
              <w:rPr>
                <w:rFonts w:ascii="Arial" w:hAnsi="Arial" w:cs="Arial"/>
                <w:sz w:val="18"/>
                <w:szCs w:val="18"/>
              </w:rPr>
            </w:pPr>
          </w:p>
          <w:p w14:paraId="453BB34A" w14:textId="77777777" w:rsidR="001B4D1D" w:rsidRPr="00B7126F" w:rsidRDefault="001B4D1D" w:rsidP="00102225">
            <w:pPr>
              <w:tabs>
                <w:tab w:val="left" w:pos="1980"/>
              </w:tabs>
              <w:jc w:val="center"/>
              <w:rPr>
                <w:rFonts w:ascii="Arial" w:hAnsi="Arial" w:cs="Arial"/>
                <w:sz w:val="18"/>
                <w:szCs w:val="18"/>
              </w:rPr>
            </w:pPr>
          </w:p>
          <w:p w14:paraId="1E59E6CA" w14:textId="77777777" w:rsidR="001B4D1D" w:rsidRPr="00B7126F" w:rsidRDefault="001B4D1D" w:rsidP="00102225">
            <w:pPr>
              <w:tabs>
                <w:tab w:val="left" w:pos="1980"/>
              </w:tabs>
              <w:jc w:val="center"/>
              <w:rPr>
                <w:rFonts w:ascii="Arial" w:hAnsi="Arial" w:cs="Arial"/>
                <w:sz w:val="18"/>
                <w:szCs w:val="18"/>
              </w:rPr>
            </w:pPr>
          </w:p>
          <w:p w14:paraId="79F7A31A" w14:textId="77777777" w:rsidR="001B4D1D" w:rsidRPr="00B7126F" w:rsidRDefault="001B4D1D" w:rsidP="00102225">
            <w:pPr>
              <w:tabs>
                <w:tab w:val="left" w:pos="1980"/>
              </w:tabs>
              <w:jc w:val="center"/>
              <w:rPr>
                <w:rFonts w:ascii="Arial" w:hAnsi="Arial" w:cs="Arial"/>
                <w:sz w:val="18"/>
                <w:szCs w:val="18"/>
              </w:rPr>
            </w:pPr>
          </w:p>
          <w:p w14:paraId="2C3926D7" w14:textId="77777777" w:rsidR="001B4D1D" w:rsidRPr="00B7126F" w:rsidRDefault="001B4D1D" w:rsidP="00102225">
            <w:pPr>
              <w:tabs>
                <w:tab w:val="left" w:pos="1980"/>
              </w:tabs>
              <w:jc w:val="center"/>
              <w:rPr>
                <w:rFonts w:ascii="Arial" w:hAnsi="Arial" w:cs="Arial"/>
                <w:sz w:val="18"/>
                <w:szCs w:val="18"/>
              </w:rPr>
            </w:pPr>
          </w:p>
          <w:p w14:paraId="2793CC77" w14:textId="77777777" w:rsidR="001B4D1D" w:rsidRPr="00B7126F" w:rsidRDefault="001B4D1D" w:rsidP="00102225">
            <w:pPr>
              <w:tabs>
                <w:tab w:val="left" w:pos="1980"/>
              </w:tabs>
              <w:jc w:val="center"/>
              <w:rPr>
                <w:rFonts w:ascii="Arial" w:hAnsi="Arial" w:cs="Arial"/>
                <w:sz w:val="18"/>
                <w:szCs w:val="18"/>
              </w:rPr>
            </w:pPr>
          </w:p>
          <w:p w14:paraId="6C17BA35" w14:textId="77777777" w:rsidR="001B4D1D" w:rsidRPr="00B7126F" w:rsidRDefault="001B4D1D" w:rsidP="00102225">
            <w:pPr>
              <w:tabs>
                <w:tab w:val="left" w:pos="1980"/>
              </w:tabs>
              <w:jc w:val="center"/>
              <w:rPr>
                <w:rFonts w:ascii="Arial" w:hAnsi="Arial" w:cs="Arial"/>
                <w:sz w:val="18"/>
                <w:szCs w:val="18"/>
              </w:rPr>
            </w:pPr>
          </w:p>
          <w:p w14:paraId="654F804F" w14:textId="77777777" w:rsidR="001B4D1D" w:rsidRPr="00B7126F" w:rsidRDefault="001B4D1D" w:rsidP="00102225">
            <w:pPr>
              <w:tabs>
                <w:tab w:val="left" w:pos="1980"/>
              </w:tabs>
              <w:jc w:val="center"/>
              <w:rPr>
                <w:rFonts w:ascii="Arial" w:hAnsi="Arial" w:cs="Arial"/>
                <w:sz w:val="18"/>
                <w:szCs w:val="18"/>
              </w:rPr>
            </w:pPr>
          </w:p>
          <w:p w14:paraId="35FA36AF" w14:textId="77777777" w:rsidR="001B4D1D"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SESIÓN No. 89 ORDINARIA</w:t>
            </w:r>
          </w:p>
        </w:tc>
        <w:tc>
          <w:tcPr>
            <w:tcW w:w="4889" w:type="dxa"/>
            <w:shd w:val="clear" w:color="auto" w:fill="auto"/>
          </w:tcPr>
          <w:p w14:paraId="5B10A533" w14:textId="77777777" w:rsidR="001B4D1D" w:rsidRPr="00B7126F" w:rsidRDefault="001B4D1D" w:rsidP="00102225">
            <w:pPr>
              <w:tabs>
                <w:tab w:val="left" w:pos="1980"/>
              </w:tabs>
              <w:jc w:val="center"/>
              <w:rPr>
                <w:rFonts w:ascii="Arial" w:hAnsi="Arial" w:cs="Arial"/>
                <w:sz w:val="18"/>
                <w:szCs w:val="18"/>
              </w:rPr>
            </w:pPr>
          </w:p>
          <w:p w14:paraId="289E7643" w14:textId="77777777" w:rsidR="001B4D1D" w:rsidRPr="00B7126F" w:rsidRDefault="001B4D1D" w:rsidP="00102225">
            <w:pPr>
              <w:tabs>
                <w:tab w:val="left" w:pos="1980"/>
              </w:tabs>
              <w:jc w:val="center"/>
              <w:rPr>
                <w:rFonts w:ascii="Arial" w:hAnsi="Arial" w:cs="Arial"/>
                <w:sz w:val="18"/>
                <w:szCs w:val="18"/>
              </w:rPr>
            </w:pPr>
          </w:p>
          <w:p w14:paraId="622BAEEC" w14:textId="77777777" w:rsidR="001B4D1D" w:rsidRPr="00B7126F" w:rsidRDefault="001B4D1D" w:rsidP="00102225">
            <w:pPr>
              <w:tabs>
                <w:tab w:val="left" w:pos="1980"/>
              </w:tabs>
              <w:jc w:val="center"/>
              <w:rPr>
                <w:rFonts w:ascii="Arial" w:hAnsi="Arial" w:cs="Arial"/>
                <w:sz w:val="18"/>
                <w:szCs w:val="18"/>
              </w:rPr>
            </w:pPr>
          </w:p>
          <w:p w14:paraId="40E2719F" w14:textId="77777777" w:rsidR="001B4D1D"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1. Presentación por parte de la Secretaría de Coordinación Territorial y Participación</w:t>
            </w:r>
            <w:r w:rsidRPr="00B7126F">
              <w:rPr>
                <w:rFonts w:ascii="Arial" w:hAnsi="Arial" w:cs="Arial"/>
                <w:sz w:val="18"/>
                <w:szCs w:val="18"/>
              </w:rPr>
              <w:br/>
              <w:t>Ciudadana, respecto al cumplimiento de la Resolución No. 022-CDP-2022, el cual versa</w:t>
            </w:r>
            <w:r w:rsidRPr="00B7126F">
              <w:rPr>
                <w:rFonts w:ascii="Arial" w:hAnsi="Arial" w:cs="Arial"/>
                <w:sz w:val="18"/>
                <w:szCs w:val="18"/>
              </w:rPr>
              <w:br/>
              <w:t>sobre la articulación con todos los entes competentes sobre el avance con el respetivo</w:t>
            </w:r>
            <w:r w:rsidRPr="00B7126F">
              <w:rPr>
                <w:rFonts w:ascii="Arial" w:hAnsi="Arial" w:cs="Arial"/>
                <w:sz w:val="18"/>
                <w:szCs w:val="18"/>
              </w:rPr>
              <w:br/>
              <w:t>cronograma de los hitos y la situación de expropiaciones, vías, servicios de agua potable</w:t>
            </w:r>
            <w:r w:rsidRPr="00B7126F">
              <w:rPr>
                <w:rFonts w:ascii="Arial" w:hAnsi="Arial" w:cs="Arial"/>
                <w:sz w:val="18"/>
                <w:szCs w:val="18"/>
              </w:rPr>
              <w:br/>
              <w:t>y alcantarillado de la Zona Especial de Desarrollo Económico (ZEDE).</w:t>
            </w:r>
            <w:r w:rsidRPr="00B7126F">
              <w:rPr>
                <w:rFonts w:ascii="Arial" w:hAnsi="Arial" w:cs="Arial"/>
                <w:sz w:val="18"/>
                <w:szCs w:val="18"/>
              </w:rPr>
              <w:br/>
              <w:t>2. Presentación por parte de la Secretaría de Cultura, el Instituto Metropolitano de</w:t>
            </w:r>
            <w:r w:rsidRPr="00B7126F">
              <w:rPr>
                <w:rFonts w:ascii="Arial" w:hAnsi="Arial" w:cs="Arial"/>
                <w:sz w:val="18"/>
                <w:szCs w:val="18"/>
              </w:rPr>
              <w:br/>
              <w:t>Patrimonio y la Administración Zonal Valle de los Chillos respecto al cumplimiento del</w:t>
            </w:r>
            <w:r w:rsidRPr="00B7126F">
              <w:rPr>
                <w:rFonts w:ascii="Arial" w:hAnsi="Arial" w:cs="Arial"/>
                <w:sz w:val="18"/>
                <w:szCs w:val="18"/>
              </w:rPr>
              <w:br/>
              <w:t>artículo 5 de la Resolución No. C 076 - 2020, el cual en su parte pertinente versa sobre la</w:t>
            </w:r>
            <w:r w:rsidRPr="00B7126F">
              <w:rPr>
                <w:rFonts w:ascii="Arial" w:hAnsi="Arial" w:cs="Arial"/>
                <w:sz w:val="18"/>
                <w:szCs w:val="18"/>
              </w:rPr>
              <w:br/>
              <w:t xml:space="preserve">recuperación e intervención integral de la Hacienda </w:t>
            </w:r>
            <w:proofErr w:type="spellStart"/>
            <w:r w:rsidRPr="00B7126F">
              <w:rPr>
                <w:rFonts w:ascii="Arial" w:hAnsi="Arial" w:cs="Arial"/>
                <w:sz w:val="18"/>
                <w:szCs w:val="18"/>
              </w:rPr>
              <w:t>Catahuango</w:t>
            </w:r>
            <w:proofErr w:type="spellEnd"/>
            <w:r w:rsidRPr="00B7126F">
              <w:rPr>
                <w:rFonts w:ascii="Arial" w:hAnsi="Arial" w:cs="Arial"/>
                <w:sz w:val="18"/>
                <w:szCs w:val="18"/>
              </w:rPr>
              <w:t xml:space="preserve"> “la Hacienda de</w:t>
            </w:r>
            <w:r w:rsidRPr="00B7126F">
              <w:rPr>
                <w:rFonts w:ascii="Arial" w:hAnsi="Arial" w:cs="Arial"/>
                <w:sz w:val="18"/>
                <w:szCs w:val="18"/>
              </w:rPr>
              <w:br/>
              <w:t>Manuelita Sáenz”, ubicada en la parroquia de Amaguaña y además solicita realizar</w:t>
            </w:r>
            <w:r w:rsidRPr="00B7126F">
              <w:rPr>
                <w:rFonts w:ascii="Arial" w:hAnsi="Arial" w:cs="Arial"/>
                <w:sz w:val="18"/>
                <w:szCs w:val="18"/>
              </w:rPr>
              <w:br/>
              <w:t>acciones culturales, artísticas, turísticas, entre otras.</w:t>
            </w:r>
            <w:r w:rsidRPr="00B7126F">
              <w:rPr>
                <w:rFonts w:ascii="Arial" w:hAnsi="Arial" w:cs="Arial"/>
                <w:sz w:val="18"/>
                <w:szCs w:val="18"/>
              </w:rPr>
              <w:br/>
              <w:t>3. Varios</w:t>
            </w:r>
          </w:p>
        </w:tc>
      </w:tr>
      <w:tr w:rsidR="001B4D1D" w:rsidRPr="00B7126F" w14:paraId="02D13157" w14:textId="77777777" w:rsidTr="004C4E1C">
        <w:trPr>
          <w:trHeight w:val="2412"/>
        </w:trPr>
        <w:tc>
          <w:tcPr>
            <w:tcW w:w="3763" w:type="dxa"/>
            <w:shd w:val="clear" w:color="auto" w:fill="auto"/>
          </w:tcPr>
          <w:p w14:paraId="55097263" w14:textId="77777777" w:rsidR="00CF3179" w:rsidRPr="00B7126F" w:rsidRDefault="00CF3179" w:rsidP="00102225">
            <w:pPr>
              <w:tabs>
                <w:tab w:val="left" w:pos="1980"/>
              </w:tabs>
              <w:jc w:val="center"/>
              <w:rPr>
                <w:rFonts w:ascii="Arial" w:hAnsi="Arial" w:cs="Arial"/>
                <w:sz w:val="18"/>
                <w:szCs w:val="18"/>
              </w:rPr>
            </w:pPr>
          </w:p>
          <w:p w14:paraId="6676226B" w14:textId="77777777" w:rsidR="00CF3179" w:rsidRPr="00B7126F" w:rsidRDefault="00CF3179" w:rsidP="00CF3179">
            <w:pPr>
              <w:tabs>
                <w:tab w:val="left" w:pos="1980"/>
              </w:tabs>
              <w:rPr>
                <w:rFonts w:ascii="Arial" w:hAnsi="Arial" w:cs="Arial"/>
                <w:sz w:val="18"/>
                <w:szCs w:val="18"/>
              </w:rPr>
            </w:pPr>
          </w:p>
          <w:p w14:paraId="5D1356A2" w14:textId="77777777" w:rsidR="00CF3179" w:rsidRPr="00B7126F" w:rsidRDefault="00CF3179" w:rsidP="00102225">
            <w:pPr>
              <w:tabs>
                <w:tab w:val="left" w:pos="1980"/>
              </w:tabs>
              <w:jc w:val="center"/>
              <w:rPr>
                <w:rFonts w:ascii="Arial" w:hAnsi="Arial" w:cs="Arial"/>
                <w:sz w:val="18"/>
                <w:szCs w:val="18"/>
              </w:rPr>
            </w:pPr>
          </w:p>
          <w:p w14:paraId="49EF770B" w14:textId="77777777" w:rsidR="00CF3179" w:rsidRPr="00B7126F" w:rsidRDefault="00CF3179" w:rsidP="00102225">
            <w:pPr>
              <w:tabs>
                <w:tab w:val="left" w:pos="1980"/>
              </w:tabs>
              <w:jc w:val="center"/>
              <w:rPr>
                <w:rFonts w:ascii="Arial" w:hAnsi="Arial" w:cs="Arial"/>
                <w:sz w:val="18"/>
                <w:szCs w:val="18"/>
              </w:rPr>
            </w:pPr>
          </w:p>
          <w:p w14:paraId="02B6B3F2" w14:textId="77777777" w:rsidR="00CF3179" w:rsidRPr="00B7126F" w:rsidRDefault="00CF3179" w:rsidP="00102225">
            <w:pPr>
              <w:tabs>
                <w:tab w:val="left" w:pos="1980"/>
              </w:tabs>
              <w:jc w:val="center"/>
              <w:rPr>
                <w:rFonts w:ascii="Arial" w:hAnsi="Arial" w:cs="Arial"/>
                <w:sz w:val="18"/>
                <w:szCs w:val="18"/>
              </w:rPr>
            </w:pPr>
          </w:p>
          <w:p w14:paraId="36220150" w14:textId="77777777" w:rsidR="001B4D1D"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jueves 15 de diciembre de</w:t>
            </w:r>
            <w:r w:rsidRPr="00B7126F">
              <w:rPr>
                <w:rFonts w:ascii="Arial" w:hAnsi="Arial" w:cs="Arial"/>
                <w:sz w:val="18"/>
                <w:szCs w:val="18"/>
              </w:rPr>
              <w:br/>
              <w:t>2022</w:t>
            </w:r>
          </w:p>
        </w:tc>
        <w:tc>
          <w:tcPr>
            <w:tcW w:w="2831" w:type="dxa"/>
            <w:shd w:val="clear" w:color="auto" w:fill="auto"/>
          </w:tcPr>
          <w:p w14:paraId="51992EF5" w14:textId="77777777" w:rsidR="00CF3179" w:rsidRPr="00B7126F" w:rsidRDefault="00CF3179" w:rsidP="00102225">
            <w:pPr>
              <w:tabs>
                <w:tab w:val="left" w:pos="1980"/>
              </w:tabs>
              <w:jc w:val="center"/>
              <w:rPr>
                <w:rFonts w:ascii="Arial" w:hAnsi="Arial" w:cs="Arial"/>
                <w:sz w:val="18"/>
                <w:szCs w:val="18"/>
              </w:rPr>
            </w:pPr>
          </w:p>
          <w:p w14:paraId="7CAB5620" w14:textId="77777777" w:rsidR="00CF3179" w:rsidRPr="00B7126F" w:rsidRDefault="00CF3179" w:rsidP="00CF3179">
            <w:pPr>
              <w:tabs>
                <w:tab w:val="left" w:pos="1980"/>
              </w:tabs>
              <w:rPr>
                <w:rFonts w:ascii="Arial" w:hAnsi="Arial" w:cs="Arial"/>
                <w:sz w:val="18"/>
                <w:szCs w:val="18"/>
              </w:rPr>
            </w:pPr>
          </w:p>
          <w:p w14:paraId="541403C2" w14:textId="77777777" w:rsidR="00CF3179" w:rsidRPr="00B7126F" w:rsidRDefault="00CF3179" w:rsidP="00102225">
            <w:pPr>
              <w:tabs>
                <w:tab w:val="left" w:pos="1980"/>
              </w:tabs>
              <w:jc w:val="center"/>
              <w:rPr>
                <w:rFonts w:ascii="Arial" w:hAnsi="Arial" w:cs="Arial"/>
                <w:sz w:val="18"/>
                <w:szCs w:val="18"/>
              </w:rPr>
            </w:pPr>
          </w:p>
          <w:p w14:paraId="1EE10651" w14:textId="77777777" w:rsidR="00CF3179" w:rsidRPr="00B7126F" w:rsidRDefault="00CF3179" w:rsidP="00102225">
            <w:pPr>
              <w:tabs>
                <w:tab w:val="left" w:pos="1980"/>
              </w:tabs>
              <w:jc w:val="center"/>
              <w:rPr>
                <w:rFonts w:ascii="Arial" w:hAnsi="Arial" w:cs="Arial"/>
                <w:sz w:val="18"/>
                <w:szCs w:val="18"/>
              </w:rPr>
            </w:pPr>
          </w:p>
          <w:p w14:paraId="39BC06ED" w14:textId="77777777" w:rsidR="00CF3179" w:rsidRPr="00B7126F" w:rsidRDefault="00CF3179" w:rsidP="00102225">
            <w:pPr>
              <w:tabs>
                <w:tab w:val="left" w:pos="1980"/>
              </w:tabs>
              <w:jc w:val="center"/>
              <w:rPr>
                <w:rFonts w:ascii="Arial" w:hAnsi="Arial" w:cs="Arial"/>
                <w:sz w:val="18"/>
                <w:szCs w:val="18"/>
              </w:rPr>
            </w:pPr>
          </w:p>
          <w:p w14:paraId="7D628018" w14:textId="77777777" w:rsidR="001B4D1D" w:rsidRPr="00B7126F" w:rsidRDefault="001B4D1D" w:rsidP="00102225">
            <w:pPr>
              <w:tabs>
                <w:tab w:val="left" w:pos="1980"/>
              </w:tabs>
              <w:jc w:val="center"/>
              <w:rPr>
                <w:rFonts w:ascii="Arial" w:hAnsi="Arial" w:cs="Arial"/>
                <w:sz w:val="18"/>
                <w:szCs w:val="18"/>
              </w:rPr>
            </w:pPr>
            <w:r w:rsidRPr="00B7126F">
              <w:rPr>
                <w:rFonts w:ascii="Arial" w:hAnsi="Arial" w:cs="Arial"/>
                <w:sz w:val="18"/>
                <w:szCs w:val="18"/>
              </w:rPr>
              <w:t>SESIÓN No. 90 ORDINARIA</w:t>
            </w:r>
          </w:p>
        </w:tc>
        <w:tc>
          <w:tcPr>
            <w:tcW w:w="4889" w:type="dxa"/>
            <w:shd w:val="clear" w:color="auto" w:fill="auto"/>
          </w:tcPr>
          <w:p w14:paraId="46D91C4B" w14:textId="77777777" w:rsidR="00CF3179" w:rsidRPr="00B7126F" w:rsidRDefault="00CF3179" w:rsidP="00102225">
            <w:pPr>
              <w:tabs>
                <w:tab w:val="left" w:pos="1980"/>
              </w:tabs>
              <w:jc w:val="center"/>
              <w:rPr>
                <w:rFonts w:ascii="Arial" w:hAnsi="Arial" w:cs="Arial"/>
                <w:sz w:val="18"/>
                <w:szCs w:val="18"/>
              </w:rPr>
            </w:pPr>
          </w:p>
          <w:p w14:paraId="121F4197" w14:textId="77777777" w:rsidR="00CF3179" w:rsidRPr="00B7126F" w:rsidRDefault="00CF3179" w:rsidP="00102225">
            <w:pPr>
              <w:tabs>
                <w:tab w:val="left" w:pos="1980"/>
              </w:tabs>
              <w:jc w:val="center"/>
              <w:rPr>
                <w:rFonts w:ascii="Arial" w:hAnsi="Arial" w:cs="Arial"/>
                <w:sz w:val="18"/>
                <w:szCs w:val="18"/>
              </w:rPr>
            </w:pPr>
          </w:p>
          <w:p w14:paraId="5423F740" w14:textId="77777777" w:rsidR="001B4D1D"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1. Aprobación de las actas de las sesiones:</w:t>
            </w:r>
            <w:r w:rsidRPr="00B7126F">
              <w:rPr>
                <w:rFonts w:ascii="Arial" w:hAnsi="Arial" w:cs="Arial"/>
                <w:sz w:val="18"/>
                <w:szCs w:val="18"/>
              </w:rPr>
              <w:br/>
              <w:t>- 88 del 17 de noviembre de 2022; y,</w:t>
            </w:r>
            <w:r w:rsidRPr="00B7126F">
              <w:rPr>
                <w:rFonts w:ascii="Arial" w:hAnsi="Arial" w:cs="Arial"/>
                <w:sz w:val="18"/>
                <w:szCs w:val="18"/>
              </w:rPr>
              <w:br/>
              <w:t>- 89 del 1 de diciembre de 2022.</w:t>
            </w:r>
            <w:r w:rsidRPr="00B7126F">
              <w:rPr>
                <w:rFonts w:ascii="Arial" w:hAnsi="Arial" w:cs="Arial"/>
                <w:sz w:val="18"/>
                <w:szCs w:val="18"/>
              </w:rPr>
              <w:br/>
              <w:t>2. Presentación por parte de la Secretaría de Cultura, respecto a la organización del</w:t>
            </w:r>
            <w:r w:rsidRPr="00B7126F">
              <w:rPr>
                <w:rFonts w:ascii="Arial" w:hAnsi="Arial" w:cs="Arial"/>
                <w:sz w:val="18"/>
                <w:szCs w:val="18"/>
              </w:rPr>
              <w:br/>
              <w:t>Carnaval Amaguaña 2023 y resolución al respecto.</w:t>
            </w:r>
            <w:r w:rsidRPr="00B7126F">
              <w:rPr>
                <w:rFonts w:ascii="Arial" w:hAnsi="Arial" w:cs="Arial"/>
                <w:sz w:val="18"/>
                <w:szCs w:val="18"/>
              </w:rPr>
              <w:br/>
              <w:t>3. Varios</w:t>
            </w:r>
          </w:p>
        </w:tc>
      </w:tr>
      <w:tr w:rsidR="00CF3179" w:rsidRPr="00B7126F" w14:paraId="23E8EC5D" w14:textId="77777777" w:rsidTr="004C4E1C">
        <w:trPr>
          <w:trHeight w:val="4389"/>
        </w:trPr>
        <w:tc>
          <w:tcPr>
            <w:tcW w:w="3763" w:type="dxa"/>
            <w:shd w:val="clear" w:color="auto" w:fill="auto"/>
          </w:tcPr>
          <w:p w14:paraId="2E5E76FA" w14:textId="77777777" w:rsidR="00CF3179" w:rsidRPr="00B7126F" w:rsidRDefault="00CF3179" w:rsidP="00102225">
            <w:pPr>
              <w:tabs>
                <w:tab w:val="left" w:pos="1980"/>
              </w:tabs>
              <w:jc w:val="center"/>
              <w:rPr>
                <w:rFonts w:ascii="Arial" w:hAnsi="Arial" w:cs="Arial"/>
                <w:sz w:val="18"/>
                <w:szCs w:val="18"/>
              </w:rPr>
            </w:pPr>
          </w:p>
          <w:p w14:paraId="79071A47" w14:textId="77777777" w:rsidR="00CF3179" w:rsidRPr="00B7126F" w:rsidRDefault="00CF3179" w:rsidP="00102225">
            <w:pPr>
              <w:tabs>
                <w:tab w:val="left" w:pos="1980"/>
              </w:tabs>
              <w:jc w:val="center"/>
              <w:rPr>
                <w:rFonts w:ascii="Arial" w:hAnsi="Arial" w:cs="Arial"/>
                <w:sz w:val="18"/>
                <w:szCs w:val="18"/>
              </w:rPr>
            </w:pPr>
          </w:p>
          <w:p w14:paraId="20881540" w14:textId="77777777" w:rsidR="00CF3179" w:rsidRPr="00B7126F" w:rsidRDefault="00CF3179" w:rsidP="00102225">
            <w:pPr>
              <w:tabs>
                <w:tab w:val="left" w:pos="1980"/>
              </w:tabs>
              <w:jc w:val="center"/>
              <w:rPr>
                <w:rFonts w:ascii="Arial" w:hAnsi="Arial" w:cs="Arial"/>
                <w:sz w:val="18"/>
                <w:szCs w:val="18"/>
              </w:rPr>
            </w:pPr>
          </w:p>
          <w:p w14:paraId="1FA3EAAE" w14:textId="77777777" w:rsidR="00CF3179" w:rsidRPr="00B7126F" w:rsidRDefault="00CF3179" w:rsidP="00102225">
            <w:pPr>
              <w:tabs>
                <w:tab w:val="left" w:pos="1980"/>
              </w:tabs>
              <w:jc w:val="center"/>
              <w:rPr>
                <w:rFonts w:ascii="Arial" w:hAnsi="Arial" w:cs="Arial"/>
                <w:sz w:val="18"/>
                <w:szCs w:val="18"/>
              </w:rPr>
            </w:pPr>
          </w:p>
          <w:p w14:paraId="6E6ED20D" w14:textId="77777777" w:rsidR="00CF3179" w:rsidRPr="00B7126F" w:rsidRDefault="00CF3179" w:rsidP="00102225">
            <w:pPr>
              <w:tabs>
                <w:tab w:val="left" w:pos="1980"/>
              </w:tabs>
              <w:jc w:val="center"/>
              <w:rPr>
                <w:rFonts w:ascii="Arial" w:hAnsi="Arial" w:cs="Arial"/>
                <w:sz w:val="18"/>
                <w:szCs w:val="18"/>
              </w:rPr>
            </w:pPr>
          </w:p>
          <w:p w14:paraId="2C7D2972" w14:textId="77777777" w:rsidR="00CF3179" w:rsidRPr="00B7126F" w:rsidRDefault="00CF3179" w:rsidP="00102225">
            <w:pPr>
              <w:tabs>
                <w:tab w:val="left" w:pos="1980"/>
              </w:tabs>
              <w:jc w:val="center"/>
              <w:rPr>
                <w:rFonts w:ascii="Arial" w:hAnsi="Arial" w:cs="Arial"/>
                <w:sz w:val="18"/>
                <w:szCs w:val="18"/>
              </w:rPr>
            </w:pPr>
          </w:p>
          <w:p w14:paraId="58ABC378" w14:textId="77777777" w:rsidR="00CF3179" w:rsidRPr="00B7126F" w:rsidRDefault="00CF3179" w:rsidP="00102225">
            <w:pPr>
              <w:tabs>
                <w:tab w:val="left" w:pos="1980"/>
              </w:tabs>
              <w:jc w:val="center"/>
              <w:rPr>
                <w:rFonts w:ascii="Arial" w:hAnsi="Arial" w:cs="Arial"/>
                <w:sz w:val="18"/>
                <w:szCs w:val="18"/>
              </w:rPr>
            </w:pPr>
          </w:p>
          <w:p w14:paraId="5076B041" w14:textId="77777777" w:rsidR="00CF3179" w:rsidRPr="00B7126F" w:rsidRDefault="00CF3179" w:rsidP="00102225">
            <w:pPr>
              <w:tabs>
                <w:tab w:val="left" w:pos="1980"/>
              </w:tabs>
              <w:jc w:val="center"/>
              <w:rPr>
                <w:rFonts w:ascii="Arial" w:hAnsi="Arial" w:cs="Arial"/>
                <w:sz w:val="18"/>
                <w:szCs w:val="18"/>
              </w:rPr>
            </w:pPr>
          </w:p>
          <w:p w14:paraId="74548966" w14:textId="77777777" w:rsidR="00CF3179" w:rsidRPr="00B7126F" w:rsidRDefault="00CF3179" w:rsidP="00102225">
            <w:pPr>
              <w:tabs>
                <w:tab w:val="left" w:pos="1980"/>
              </w:tabs>
              <w:jc w:val="center"/>
              <w:rPr>
                <w:rFonts w:ascii="Arial" w:hAnsi="Arial" w:cs="Arial"/>
                <w:sz w:val="18"/>
                <w:szCs w:val="18"/>
              </w:rPr>
            </w:pPr>
          </w:p>
          <w:p w14:paraId="6A27FB73" w14:textId="77777777" w:rsidR="00CF3179" w:rsidRPr="00B7126F" w:rsidRDefault="00CF3179" w:rsidP="00102225">
            <w:pPr>
              <w:tabs>
                <w:tab w:val="left" w:pos="1980"/>
              </w:tabs>
              <w:jc w:val="center"/>
              <w:rPr>
                <w:rFonts w:ascii="Arial" w:hAnsi="Arial" w:cs="Arial"/>
                <w:sz w:val="18"/>
                <w:szCs w:val="18"/>
              </w:rPr>
            </w:pPr>
          </w:p>
          <w:p w14:paraId="1AE64C1D"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jueves 29 de diciembre</w:t>
            </w:r>
            <w:r w:rsidRPr="00B7126F">
              <w:rPr>
                <w:rFonts w:ascii="Arial" w:hAnsi="Arial" w:cs="Arial"/>
                <w:sz w:val="18"/>
                <w:szCs w:val="18"/>
              </w:rPr>
              <w:br/>
              <w:t>de 2022</w:t>
            </w:r>
          </w:p>
        </w:tc>
        <w:tc>
          <w:tcPr>
            <w:tcW w:w="2831" w:type="dxa"/>
            <w:shd w:val="clear" w:color="auto" w:fill="auto"/>
          </w:tcPr>
          <w:p w14:paraId="1002A624" w14:textId="77777777" w:rsidR="00CF3179" w:rsidRPr="00B7126F" w:rsidRDefault="00CF3179" w:rsidP="00102225">
            <w:pPr>
              <w:tabs>
                <w:tab w:val="left" w:pos="1980"/>
              </w:tabs>
              <w:jc w:val="center"/>
              <w:rPr>
                <w:rFonts w:ascii="Arial" w:hAnsi="Arial" w:cs="Arial"/>
                <w:sz w:val="18"/>
                <w:szCs w:val="18"/>
              </w:rPr>
            </w:pPr>
          </w:p>
          <w:p w14:paraId="50AC6FFE" w14:textId="77777777" w:rsidR="00CF3179" w:rsidRPr="00B7126F" w:rsidRDefault="00CF3179" w:rsidP="00102225">
            <w:pPr>
              <w:tabs>
                <w:tab w:val="left" w:pos="1980"/>
              </w:tabs>
              <w:jc w:val="center"/>
              <w:rPr>
                <w:rFonts w:ascii="Arial" w:hAnsi="Arial" w:cs="Arial"/>
                <w:sz w:val="18"/>
                <w:szCs w:val="18"/>
              </w:rPr>
            </w:pPr>
          </w:p>
          <w:p w14:paraId="025156F8" w14:textId="77777777" w:rsidR="00CF3179" w:rsidRPr="00B7126F" w:rsidRDefault="00CF3179" w:rsidP="00102225">
            <w:pPr>
              <w:tabs>
                <w:tab w:val="left" w:pos="1980"/>
              </w:tabs>
              <w:jc w:val="center"/>
              <w:rPr>
                <w:rFonts w:ascii="Arial" w:hAnsi="Arial" w:cs="Arial"/>
                <w:sz w:val="18"/>
                <w:szCs w:val="18"/>
              </w:rPr>
            </w:pPr>
          </w:p>
          <w:p w14:paraId="05820698" w14:textId="77777777" w:rsidR="00CF3179" w:rsidRPr="00B7126F" w:rsidRDefault="00CF3179" w:rsidP="00102225">
            <w:pPr>
              <w:tabs>
                <w:tab w:val="left" w:pos="1980"/>
              </w:tabs>
              <w:jc w:val="center"/>
              <w:rPr>
                <w:rFonts w:ascii="Arial" w:hAnsi="Arial" w:cs="Arial"/>
                <w:sz w:val="18"/>
                <w:szCs w:val="18"/>
              </w:rPr>
            </w:pPr>
          </w:p>
          <w:p w14:paraId="6843A5EC" w14:textId="77777777" w:rsidR="00CF3179" w:rsidRPr="00B7126F" w:rsidRDefault="00CF3179" w:rsidP="00102225">
            <w:pPr>
              <w:tabs>
                <w:tab w:val="left" w:pos="1980"/>
              </w:tabs>
              <w:jc w:val="center"/>
              <w:rPr>
                <w:rFonts w:ascii="Arial" w:hAnsi="Arial" w:cs="Arial"/>
                <w:sz w:val="18"/>
                <w:szCs w:val="18"/>
              </w:rPr>
            </w:pPr>
          </w:p>
          <w:p w14:paraId="0641421E" w14:textId="77777777" w:rsidR="00CF3179" w:rsidRPr="00B7126F" w:rsidRDefault="00CF3179" w:rsidP="00102225">
            <w:pPr>
              <w:tabs>
                <w:tab w:val="left" w:pos="1980"/>
              </w:tabs>
              <w:jc w:val="center"/>
              <w:rPr>
                <w:rFonts w:ascii="Arial" w:hAnsi="Arial" w:cs="Arial"/>
                <w:sz w:val="18"/>
                <w:szCs w:val="18"/>
              </w:rPr>
            </w:pPr>
          </w:p>
          <w:p w14:paraId="109238F7" w14:textId="77777777" w:rsidR="00CF3179" w:rsidRPr="00B7126F" w:rsidRDefault="00CF3179" w:rsidP="00102225">
            <w:pPr>
              <w:tabs>
                <w:tab w:val="left" w:pos="1980"/>
              </w:tabs>
              <w:jc w:val="center"/>
              <w:rPr>
                <w:rFonts w:ascii="Arial" w:hAnsi="Arial" w:cs="Arial"/>
                <w:sz w:val="18"/>
                <w:szCs w:val="18"/>
              </w:rPr>
            </w:pPr>
          </w:p>
          <w:p w14:paraId="54A01AD2" w14:textId="77777777" w:rsidR="00CF3179" w:rsidRPr="00B7126F" w:rsidRDefault="00CF3179" w:rsidP="00102225">
            <w:pPr>
              <w:tabs>
                <w:tab w:val="left" w:pos="1980"/>
              </w:tabs>
              <w:jc w:val="center"/>
              <w:rPr>
                <w:rFonts w:ascii="Arial" w:hAnsi="Arial" w:cs="Arial"/>
                <w:sz w:val="18"/>
                <w:szCs w:val="18"/>
              </w:rPr>
            </w:pPr>
          </w:p>
          <w:p w14:paraId="1D31C1E2" w14:textId="77777777" w:rsidR="00CF3179" w:rsidRPr="00B7126F" w:rsidRDefault="00CF3179" w:rsidP="00102225">
            <w:pPr>
              <w:tabs>
                <w:tab w:val="left" w:pos="1980"/>
              </w:tabs>
              <w:jc w:val="center"/>
              <w:rPr>
                <w:rFonts w:ascii="Arial" w:hAnsi="Arial" w:cs="Arial"/>
                <w:sz w:val="18"/>
                <w:szCs w:val="18"/>
              </w:rPr>
            </w:pPr>
          </w:p>
          <w:p w14:paraId="18E7BB8B" w14:textId="77777777" w:rsidR="00CF3179" w:rsidRPr="00B7126F" w:rsidRDefault="00CF3179" w:rsidP="00102225">
            <w:pPr>
              <w:tabs>
                <w:tab w:val="left" w:pos="1980"/>
              </w:tabs>
              <w:jc w:val="center"/>
              <w:rPr>
                <w:rFonts w:ascii="Arial" w:hAnsi="Arial" w:cs="Arial"/>
                <w:sz w:val="18"/>
                <w:szCs w:val="18"/>
              </w:rPr>
            </w:pPr>
          </w:p>
          <w:p w14:paraId="0D127F11"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SESIÓN No. 91 ORDINARIA</w:t>
            </w:r>
          </w:p>
        </w:tc>
        <w:tc>
          <w:tcPr>
            <w:tcW w:w="4889" w:type="dxa"/>
            <w:shd w:val="clear" w:color="auto" w:fill="auto"/>
          </w:tcPr>
          <w:p w14:paraId="19A1722A" w14:textId="77777777" w:rsidR="00CF3179" w:rsidRPr="00B7126F" w:rsidRDefault="00CF3179" w:rsidP="00102225">
            <w:pPr>
              <w:tabs>
                <w:tab w:val="left" w:pos="1980"/>
              </w:tabs>
              <w:jc w:val="center"/>
              <w:rPr>
                <w:rFonts w:ascii="Arial" w:hAnsi="Arial" w:cs="Arial"/>
                <w:sz w:val="18"/>
                <w:szCs w:val="18"/>
              </w:rPr>
            </w:pPr>
          </w:p>
          <w:p w14:paraId="61A57791"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1. Aprobación de las actas de la sesión ordinaria No. 90 del 15 de diciembre de 2022.</w:t>
            </w:r>
            <w:r w:rsidRPr="00B7126F">
              <w:rPr>
                <w:rFonts w:ascii="Arial" w:hAnsi="Arial" w:cs="Arial"/>
                <w:sz w:val="18"/>
                <w:szCs w:val="18"/>
              </w:rPr>
              <w:br/>
              <w:t xml:space="preserve">2. Comisión General para recibir al señor Geovanny </w:t>
            </w:r>
            <w:proofErr w:type="spellStart"/>
            <w:r w:rsidRPr="00B7126F">
              <w:rPr>
                <w:rFonts w:ascii="Arial" w:hAnsi="Arial" w:cs="Arial"/>
                <w:sz w:val="18"/>
                <w:szCs w:val="18"/>
              </w:rPr>
              <w:t>Nacimba</w:t>
            </w:r>
            <w:proofErr w:type="spellEnd"/>
            <w:r w:rsidRPr="00B7126F">
              <w:rPr>
                <w:rFonts w:ascii="Arial" w:hAnsi="Arial" w:cs="Arial"/>
                <w:sz w:val="18"/>
                <w:szCs w:val="18"/>
              </w:rPr>
              <w:t>, miembro del Comité de padres de Familia del Colegio de Artes Fiscal “Luis Humberto Salgado Torres”, respecto a la renovación del comodato del predio número 152729, ubicado en la parroquia de Amaguaña. 3. Presentación por parte de la Dirección Metropolitana de Gestión de Bienes Inmuebles, respecto al estado de la renovación del comodato del predio número 152729, ubicado en la parroquia de Amaguaña.</w:t>
            </w:r>
            <w:r w:rsidRPr="00B7126F">
              <w:rPr>
                <w:rFonts w:ascii="Arial" w:hAnsi="Arial" w:cs="Arial"/>
                <w:sz w:val="18"/>
                <w:szCs w:val="18"/>
              </w:rPr>
              <w:br/>
              <w:t>4. Presentación por parte de la Administración Zonal del Valle de Los Chillos, respecto al estado de la renovación del comodato del predio número 152729, ubicado en la parroquia de Amaguaña y resolución al respecto.</w:t>
            </w:r>
            <w:r w:rsidRPr="00B7126F">
              <w:rPr>
                <w:rFonts w:ascii="Arial" w:hAnsi="Arial" w:cs="Arial"/>
                <w:sz w:val="18"/>
                <w:szCs w:val="18"/>
              </w:rPr>
              <w:br/>
              <w:t>5. Varios.</w:t>
            </w:r>
          </w:p>
        </w:tc>
      </w:tr>
      <w:tr w:rsidR="00CF3179" w:rsidRPr="00B7126F" w14:paraId="354B6F9A" w14:textId="77777777" w:rsidTr="004C4E1C">
        <w:trPr>
          <w:trHeight w:val="3543"/>
        </w:trPr>
        <w:tc>
          <w:tcPr>
            <w:tcW w:w="3763" w:type="dxa"/>
            <w:shd w:val="clear" w:color="auto" w:fill="auto"/>
          </w:tcPr>
          <w:p w14:paraId="39C07AD6" w14:textId="77777777" w:rsidR="00CF3179" w:rsidRPr="00B7126F" w:rsidRDefault="00CF3179" w:rsidP="00102225">
            <w:pPr>
              <w:tabs>
                <w:tab w:val="left" w:pos="1980"/>
              </w:tabs>
              <w:jc w:val="center"/>
              <w:rPr>
                <w:rFonts w:ascii="Arial" w:hAnsi="Arial" w:cs="Arial"/>
                <w:sz w:val="18"/>
                <w:szCs w:val="18"/>
              </w:rPr>
            </w:pPr>
          </w:p>
          <w:p w14:paraId="28352F6C" w14:textId="77777777" w:rsidR="00CF3179" w:rsidRPr="00B7126F" w:rsidRDefault="00CF3179" w:rsidP="00102225">
            <w:pPr>
              <w:tabs>
                <w:tab w:val="left" w:pos="1980"/>
              </w:tabs>
              <w:jc w:val="center"/>
              <w:rPr>
                <w:rFonts w:ascii="Arial" w:hAnsi="Arial" w:cs="Arial"/>
                <w:sz w:val="18"/>
                <w:szCs w:val="18"/>
              </w:rPr>
            </w:pPr>
          </w:p>
          <w:p w14:paraId="1B69073F" w14:textId="77777777" w:rsidR="00CF3179" w:rsidRPr="00B7126F" w:rsidRDefault="00CF3179" w:rsidP="00102225">
            <w:pPr>
              <w:tabs>
                <w:tab w:val="left" w:pos="1980"/>
              </w:tabs>
              <w:jc w:val="center"/>
              <w:rPr>
                <w:rFonts w:ascii="Arial" w:hAnsi="Arial" w:cs="Arial"/>
                <w:sz w:val="18"/>
                <w:szCs w:val="18"/>
              </w:rPr>
            </w:pPr>
          </w:p>
          <w:p w14:paraId="2747BA87" w14:textId="77777777" w:rsidR="00CF3179" w:rsidRPr="00B7126F" w:rsidRDefault="00CF3179" w:rsidP="00CF3179">
            <w:pPr>
              <w:tabs>
                <w:tab w:val="left" w:pos="1980"/>
              </w:tabs>
              <w:rPr>
                <w:rFonts w:ascii="Arial" w:hAnsi="Arial" w:cs="Arial"/>
                <w:sz w:val="18"/>
                <w:szCs w:val="18"/>
              </w:rPr>
            </w:pPr>
          </w:p>
          <w:p w14:paraId="05CBA131" w14:textId="77777777" w:rsidR="00CF3179" w:rsidRPr="00B7126F" w:rsidRDefault="00CF3179" w:rsidP="00102225">
            <w:pPr>
              <w:tabs>
                <w:tab w:val="left" w:pos="1980"/>
              </w:tabs>
              <w:jc w:val="center"/>
              <w:rPr>
                <w:rFonts w:ascii="Arial" w:hAnsi="Arial" w:cs="Arial"/>
                <w:sz w:val="18"/>
                <w:szCs w:val="18"/>
              </w:rPr>
            </w:pPr>
          </w:p>
          <w:p w14:paraId="6FF38799" w14:textId="77777777" w:rsidR="00CF3179" w:rsidRPr="00B7126F" w:rsidRDefault="00CF3179" w:rsidP="00102225">
            <w:pPr>
              <w:tabs>
                <w:tab w:val="left" w:pos="1980"/>
              </w:tabs>
              <w:jc w:val="center"/>
              <w:rPr>
                <w:rFonts w:ascii="Arial" w:hAnsi="Arial" w:cs="Arial"/>
                <w:sz w:val="18"/>
                <w:szCs w:val="18"/>
              </w:rPr>
            </w:pPr>
          </w:p>
          <w:p w14:paraId="6CA5FEA0" w14:textId="77777777" w:rsidR="00CF3179" w:rsidRPr="00B7126F" w:rsidRDefault="00CF3179" w:rsidP="00102225">
            <w:pPr>
              <w:tabs>
                <w:tab w:val="left" w:pos="1980"/>
              </w:tabs>
              <w:jc w:val="center"/>
              <w:rPr>
                <w:rFonts w:ascii="Arial" w:hAnsi="Arial" w:cs="Arial"/>
                <w:sz w:val="18"/>
                <w:szCs w:val="18"/>
              </w:rPr>
            </w:pPr>
          </w:p>
          <w:p w14:paraId="37263EAE"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jueves 12 de enero de</w:t>
            </w:r>
            <w:r w:rsidRPr="00B7126F">
              <w:rPr>
                <w:rFonts w:ascii="Arial" w:hAnsi="Arial" w:cs="Arial"/>
                <w:sz w:val="18"/>
                <w:szCs w:val="18"/>
              </w:rPr>
              <w:br/>
              <w:t>2023</w:t>
            </w:r>
          </w:p>
        </w:tc>
        <w:tc>
          <w:tcPr>
            <w:tcW w:w="2831" w:type="dxa"/>
            <w:shd w:val="clear" w:color="auto" w:fill="auto"/>
          </w:tcPr>
          <w:p w14:paraId="513F6B1B" w14:textId="77777777" w:rsidR="00CF3179" w:rsidRPr="00B7126F" w:rsidRDefault="00CF3179" w:rsidP="00102225">
            <w:pPr>
              <w:tabs>
                <w:tab w:val="left" w:pos="1980"/>
              </w:tabs>
              <w:jc w:val="center"/>
              <w:rPr>
                <w:rFonts w:ascii="Arial" w:hAnsi="Arial" w:cs="Arial"/>
                <w:sz w:val="18"/>
                <w:szCs w:val="18"/>
              </w:rPr>
            </w:pPr>
          </w:p>
          <w:p w14:paraId="08FCD91B" w14:textId="77777777" w:rsidR="00CF3179" w:rsidRPr="00B7126F" w:rsidRDefault="00CF3179" w:rsidP="00102225">
            <w:pPr>
              <w:tabs>
                <w:tab w:val="left" w:pos="1980"/>
              </w:tabs>
              <w:jc w:val="center"/>
              <w:rPr>
                <w:rFonts w:ascii="Arial" w:hAnsi="Arial" w:cs="Arial"/>
                <w:sz w:val="18"/>
                <w:szCs w:val="18"/>
              </w:rPr>
            </w:pPr>
          </w:p>
          <w:p w14:paraId="6721A2AB" w14:textId="77777777" w:rsidR="00CF3179" w:rsidRPr="00B7126F" w:rsidRDefault="00CF3179" w:rsidP="00102225">
            <w:pPr>
              <w:tabs>
                <w:tab w:val="left" w:pos="1980"/>
              </w:tabs>
              <w:jc w:val="center"/>
              <w:rPr>
                <w:rFonts w:ascii="Arial" w:hAnsi="Arial" w:cs="Arial"/>
                <w:sz w:val="18"/>
                <w:szCs w:val="18"/>
              </w:rPr>
            </w:pPr>
          </w:p>
          <w:p w14:paraId="106A6D5D" w14:textId="77777777" w:rsidR="00CF3179" w:rsidRPr="00B7126F" w:rsidRDefault="00CF3179" w:rsidP="00CF3179">
            <w:pPr>
              <w:tabs>
                <w:tab w:val="left" w:pos="1980"/>
              </w:tabs>
              <w:rPr>
                <w:rFonts w:ascii="Arial" w:hAnsi="Arial" w:cs="Arial"/>
                <w:sz w:val="18"/>
                <w:szCs w:val="18"/>
              </w:rPr>
            </w:pPr>
          </w:p>
          <w:p w14:paraId="5DF24A32" w14:textId="77777777" w:rsidR="00CF3179" w:rsidRPr="00B7126F" w:rsidRDefault="00CF3179" w:rsidP="00102225">
            <w:pPr>
              <w:tabs>
                <w:tab w:val="left" w:pos="1980"/>
              </w:tabs>
              <w:jc w:val="center"/>
              <w:rPr>
                <w:rFonts w:ascii="Arial" w:hAnsi="Arial" w:cs="Arial"/>
                <w:sz w:val="18"/>
                <w:szCs w:val="18"/>
              </w:rPr>
            </w:pPr>
          </w:p>
          <w:p w14:paraId="33154FF5" w14:textId="77777777" w:rsidR="00CF3179" w:rsidRPr="00B7126F" w:rsidRDefault="00CF3179" w:rsidP="00102225">
            <w:pPr>
              <w:tabs>
                <w:tab w:val="left" w:pos="1980"/>
              </w:tabs>
              <w:jc w:val="center"/>
              <w:rPr>
                <w:rFonts w:ascii="Arial" w:hAnsi="Arial" w:cs="Arial"/>
                <w:sz w:val="18"/>
                <w:szCs w:val="18"/>
              </w:rPr>
            </w:pPr>
          </w:p>
          <w:p w14:paraId="53A94424" w14:textId="77777777" w:rsidR="00CF3179" w:rsidRPr="00B7126F" w:rsidRDefault="00CF3179" w:rsidP="00102225">
            <w:pPr>
              <w:tabs>
                <w:tab w:val="left" w:pos="1980"/>
              </w:tabs>
              <w:jc w:val="center"/>
              <w:rPr>
                <w:rFonts w:ascii="Arial" w:hAnsi="Arial" w:cs="Arial"/>
                <w:sz w:val="18"/>
                <w:szCs w:val="18"/>
              </w:rPr>
            </w:pPr>
          </w:p>
          <w:p w14:paraId="1FA806A0"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SESIÓN No. 92 ORDINARIA</w:t>
            </w:r>
          </w:p>
        </w:tc>
        <w:tc>
          <w:tcPr>
            <w:tcW w:w="4889" w:type="dxa"/>
            <w:shd w:val="clear" w:color="auto" w:fill="auto"/>
          </w:tcPr>
          <w:p w14:paraId="0C12F109" w14:textId="77777777" w:rsidR="00CF3179" w:rsidRPr="00B7126F" w:rsidRDefault="00CF3179" w:rsidP="00102225">
            <w:pPr>
              <w:tabs>
                <w:tab w:val="left" w:pos="1980"/>
              </w:tabs>
              <w:jc w:val="center"/>
              <w:rPr>
                <w:rFonts w:ascii="Arial" w:hAnsi="Arial" w:cs="Arial"/>
                <w:sz w:val="18"/>
                <w:szCs w:val="18"/>
              </w:rPr>
            </w:pPr>
          </w:p>
          <w:p w14:paraId="4DB58FA1" w14:textId="77777777" w:rsidR="00CF3179" w:rsidRPr="00B7126F" w:rsidRDefault="00CF3179" w:rsidP="00CF3179">
            <w:pPr>
              <w:tabs>
                <w:tab w:val="left" w:pos="1980"/>
              </w:tabs>
              <w:rPr>
                <w:rFonts w:ascii="Arial" w:hAnsi="Arial" w:cs="Arial"/>
                <w:sz w:val="18"/>
                <w:szCs w:val="18"/>
              </w:rPr>
            </w:pPr>
          </w:p>
          <w:p w14:paraId="4953F784"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1. Aprobación de las actas de la sesión ordinaria No. 91 del 29 de diciembre de 2022.</w:t>
            </w:r>
            <w:r w:rsidRPr="00B7126F">
              <w:rPr>
                <w:rFonts w:ascii="Arial" w:hAnsi="Arial" w:cs="Arial"/>
                <w:sz w:val="18"/>
                <w:szCs w:val="18"/>
              </w:rPr>
              <w:br/>
              <w:t>2. Presentación por parte de la Secretaría General de Coordinación Territorial y Participación Ciudadana y las</w:t>
            </w:r>
            <w:r w:rsidRPr="00B7126F">
              <w:rPr>
                <w:rFonts w:ascii="Arial" w:hAnsi="Arial" w:cs="Arial"/>
                <w:sz w:val="18"/>
                <w:szCs w:val="18"/>
              </w:rPr>
              <w:br/>
              <w:t>Administraciones Zonales, de un informe detallado sobre las obras en ejecución, ejecutadas y por ejecutar,</w:t>
            </w:r>
            <w:r w:rsidRPr="00B7126F">
              <w:rPr>
                <w:rFonts w:ascii="Arial" w:hAnsi="Arial" w:cs="Arial"/>
                <w:sz w:val="18"/>
                <w:szCs w:val="18"/>
              </w:rPr>
              <w:br/>
              <w:t>correspondiente a los presupuestos participativos del año 2022 de las parroquias rurales del DMQ y resolución</w:t>
            </w:r>
            <w:r w:rsidRPr="00B7126F">
              <w:rPr>
                <w:rFonts w:ascii="Arial" w:hAnsi="Arial" w:cs="Arial"/>
                <w:sz w:val="18"/>
                <w:szCs w:val="18"/>
              </w:rPr>
              <w:br/>
              <w:t>al respecto.</w:t>
            </w:r>
            <w:r w:rsidRPr="00B7126F">
              <w:rPr>
                <w:rFonts w:ascii="Arial" w:hAnsi="Arial" w:cs="Arial"/>
                <w:sz w:val="18"/>
                <w:szCs w:val="18"/>
              </w:rPr>
              <w:br/>
              <w:t>3. Varios</w:t>
            </w:r>
          </w:p>
        </w:tc>
      </w:tr>
      <w:tr w:rsidR="00CF3179" w:rsidRPr="00B7126F" w14:paraId="2287C9D2" w14:textId="77777777" w:rsidTr="004C4E1C">
        <w:trPr>
          <w:trHeight w:val="6654"/>
        </w:trPr>
        <w:tc>
          <w:tcPr>
            <w:tcW w:w="3763" w:type="dxa"/>
            <w:shd w:val="clear" w:color="auto" w:fill="auto"/>
          </w:tcPr>
          <w:p w14:paraId="2A0528F5" w14:textId="77777777" w:rsidR="00CF3179" w:rsidRPr="00B7126F" w:rsidRDefault="00CF3179" w:rsidP="00102225">
            <w:pPr>
              <w:tabs>
                <w:tab w:val="left" w:pos="1980"/>
              </w:tabs>
              <w:jc w:val="center"/>
              <w:rPr>
                <w:rFonts w:ascii="Arial" w:hAnsi="Arial" w:cs="Arial"/>
                <w:sz w:val="18"/>
                <w:szCs w:val="18"/>
              </w:rPr>
            </w:pPr>
          </w:p>
          <w:p w14:paraId="230119D2" w14:textId="77777777" w:rsidR="00CF3179" w:rsidRPr="00B7126F" w:rsidRDefault="00CF3179" w:rsidP="00102225">
            <w:pPr>
              <w:tabs>
                <w:tab w:val="left" w:pos="1980"/>
              </w:tabs>
              <w:jc w:val="center"/>
              <w:rPr>
                <w:rFonts w:ascii="Arial" w:hAnsi="Arial" w:cs="Arial"/>
                <w:sz w:val="18"/>
                <w:szCs w:val="18"/>
              </w:rPr>
            </w:pPr>
          </w:p>
          <w:p w14:paraId="7C484675" w14:textId="77777777" w:rsidR="00CF3179" w:rsidRPr="00B7126F" w:rsidRDefault="00CF3179" w:rsidP="00102225">
            <w:pPr>
              <w:tabs>
                <w:tab w:val="left" w:pos="1980"/>
              </w:tabs>
              <w:jc w:val="center"/>
              <w:rPr>
                <w:rFonts w:ascii="Arial" w:hAnsi="Arial" w:cs="Arial"/>
                <w:sz w:val="18"/>
                <w:szCs w:val="18"/>
              </w:rPr>
            </w:pPr>
          </w:p>
          <w:p w14:paraId="7BC3E70B" w14:textId="77777777" w:rsidR="00CF3179" w:rsidRPr="00B7126F" w:rsidRDefault="00CF3179" w:rsidP="00102225">
            <w:pPr>
              <w:tabs>
                <w:tab w:val="left" w:pos="1980"/>
              </w:tabs>
              <w:jc w:val="center"/>
              <w:rPr>
                <w:rFonts w:ascii="Arial" w:hAnsi="Arial" w:cs="Arial"/>
                <w:sz w:val="18"/>
                <w:szCs w:val="18"/>
              </w:rPr>
            </w:pPr>
          </w:p>
          <w:p w14:paraId="25838A9B" w14:textId="77777777" w:rsidR="00CF3179" w:rsidRPr="00B7126F" w:rsidRDefault="00CF3179" w:rsidP="00102225">
            <w:pPr>
              <w:tabs>
                <w:tab w:val="left" w:pos="1980"/>
              </w:tabs>
              <w:jc w:val="center"/>
              <w:rPr>
                <w:rFonts w:ascii="Arial" w:hAnsi="Arial" w:cs="Arial"/>
                <w:sz w:val="18"/>
                <w:szCs w:val="18"/>
              </w:rPr>
            </w:pPr>
          </w:p>
          <w:p w14:paraId="42692EA8" w14:textId="77777777" w:rsidR="00CF3179" w:rsidRPr="00B7126F" w:rsidRDefault="00CF3179" w:rsidP="00102225">
            <w:pPr>
              <w:tabs>
                <w:tab w:val="left" w:pos="1980"/>
              </w:tabs>
              <w:jc w:val="center"/>
              <w:rPr>
                <w:rFonts w:ascii="Arial" w:hAnsi="Arial" w:cs="Arial"/>
                <w:sz w:val="18"/>
                <w:szCs w:val="18"/>
              </w:rPr>
            </w:pPr>
          </w:p>
          <w:p w14:paraId="582FAE68" w14:textId="77777777" w:rsidR="00CF3179" w:rsidRPr="00B7126F" w:rsidRDefault="00CF3179" w:rsidP="00102225">
            <w:pPr>
              <w:tabs>
                <w:tab w:val="left" w:pos="1980"/>
              </w:tabs>
              <w:jc w:val="center"/>
              <w:rPr>
                <w:rFonts w:ascii="Arial" w:hAnsi="Arial" w:cs="Arial"/>
                <w:sz w:val="18"/>
                <w:szCs w:val="18"/>
              </w:rPr>
            </w:pPr>
          </w:p>
          <w:p w14:paraId="3842C1A5" w14:textId="77777777" w:rsidR="00CF3179" w:rsidRPr="00B7126F" w:rsidRDefault="00CF3179" w:rsidP="00102225">
            <w:pPr>
              <w:tabs>
                <w:tab w:val="left" w:pos="1980"/>
              </w:tabs>
              <w:jc w:val="center"/>
              <w:rPr>
                <w:rFonts w:ascii="Arial" w:hAnsi="Arial" w:cs="Arial"/>
                <w:sz w:val="18"/>
                <w:szCs w:val="18"/>
              </w:rPr>
            </w:pPr>
          </w:p>
          <w:p w14:paraId="740BA610" w14:textId="77777777" w:rsidR="00CF3179" w:rsidRPr="00B7126F" w:rsidRDefault="00CF3179" w:rsidP="00102225">
            <w:pPr>
              <w:tabs>
                <w:tab w:val="left" w:pos="1980"/>
              </w:tabs>
              <w:jc w:val="center"/>
              <w:rPr>
                <w:rFonts w:ascii="Arial" w:hAnsi="Arial" w:cs="Arial"/>
                <w:sz w:val="18"/>
                <w:szCs w:val="18"/>
              </w:rPr>
            </w:pPr>
          </w:p>
          <w:p w14:paraId="7DEEACD1" w14:textId="77777777" w:rsidR="00CF3179" w:rsidRPr="00B7126F" w:rsidRDefault="00CF3179" w:rsidP="00102225">
            <w:pPr>
              <w:tabs>
                <w:tab w:val="left" w:pos="1980"/>
              </w:tabs>
              <w:jc w:val="center"/>
              <w:rPr>
                <w:rFonts w:ascii="Arial" w:hAnsi="Arial" w:cs="Arial"/>
                <w:sz w:val="18"/>
                <w:szCs w:val="18"/>
              </w:rPr>
            </w:pPr>
          </w:p>
          <w:p w14:paraId="4868DB9D" w14:textId="77777777" w:rsidR="00CF3179" w:rsidRPr="00B7126F" w:rsidRDefault="00CF3179" w:rsidP="00102225">
            <w:pPr>
              <w:tabs>
                <w:tab w:val="left" w:pos="1980"/>
              </w:tabs>
              <w:jc w:val="center"/>
              <w:rPr>
                <w:rFonts w:ascii="Arial" w:hAnsi="Arial" w:cs="Arial"/>
                <w:sz w:val="18"/>
                <w:szCs w:val="18"/>
              </w:rPr>
            </w:pPr>
          </w:p>
          <w:p w14:paraId="79BE0274" w14:textId="77777777" w:rsidR="00CF3179" w:rsidRPr="00B7126F" w:rsidRDefault="00CF3179" w:rsidP="00102225">
            <w:pPr>
              <w:tabs>
                <w:tab w:val="left" w:pos="1980"/>
              </w:tabs>
              <w:jc w:val="center"/>
              <w:rPr>
                <w:rFonts w:ascii="Arial" w:hAnsi="Arial" w:cs="Arial"/>
                <w:sz w:val="18"/>
                <w:szCs w:val="18"/>
              </w:rPr>
            </w:pPr>
          </w:p>
          <w:p w14:paraId="097115FA" w14:textId="77777777" w:rsidR="00CF3179" w:rsidRPr="00B7126F" w:rsidRDefault="00CF3179" w:rsidP="00102225">
            <w:pPr>
              <w:tabs>
                <w:tab w:val="left" w:pos="1980"/>
              </w:tabs>
              <w:jc w:val="center"/>
              <w:rPr>
                <w:rFonts w:ascii="Arial" w:hAnsi="Arial" w:cs="Arial"/>
                <w:sz w:val="18"/>
                <w:szCs w:val="18"/>
              </w:rPr>
            </w:pPr>
          </w:p>
          <w:p w14:paraId="5264D8C8" w14:textId="77777777" w:rsidR="00CF3179" w:rsidRPr="00B7126F" w:rsidRDefault="00CF3179" w:rsidP="00102225">
            <w:pPr>
              <w:tabs>
                <w:tab w:val="left" w:pos="1980"/>
              </w:tabs>
              <w:jc w:val="center"/>
              <w:rPr>
                <w:rFonts w:ascii="Arial" w:hAnsi="Arial" w:cs="Arial"/>
                <w:sz w:val="18"/>
                <w:szCs w:val="18"/>
              </w:rPr>
            </w:pPr>
          </w:p>
          <w:p w14:paraId="01DD5D02"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jueves 26 de enero de</w:t>
            </w:r>
            <w:r w:rsidRPr="00B7126F">
              <w:rPr>
                <w:rFonts w:ascii="Arial" w:hAnsi="Arial" w:cs="Arial"/>
                <w:sz w:val="18"/>
                <w:szCs w:val="18"/>
              </w:rPr>
              <w:br/>
              <w:t>2023</w:t>
            </w:r>
          </w:p>
        </w:tc>
        <w:tc>
          <w:tcPr>
            <w:tcW w:w="2831" w:type="dxa"/>
            <w:shd w:val="clear" w:color="auto" w:fill="auto"/>
          </w:tcPr>
          <w:p w14:paraId="2445BBDE" w14:textId="77777777" w:rsidR="00CF3179" w:rsidRPr="00B7126F" w:rsidRDefault="00CF3179" w:rsidP="00102225">
            <w:pPr>
              <w:tabs>
                <w:tab w:val="left" w:pos="1980"/>
              </w:tabs>
              <w:jc w:val="center"/>
              <w:rPr>
                <w:rFonts w:ascii="Arial" w:hAnsi="Arial" w:cs="Arial"/>
                <w:sz w:val="18"/>
                <w:szCs w:val="18"/>
              </w:rPr>
            </w:pPr>
          </w:p>
          <w:p w14:paraId="2244F896" w14:textId="77777777" w:rsidR="00CF3179" w:rsidRPr="00B7126F" w:rsidRDefault="00CF3179" w:rsidP="00102225">
            <w:pPr>
              <w:tabs>
                <w:tab w:val="left" w:pos="1980"/>
              </w:tabs>
              <w:jc w:val="center"/>
              <w:rPr>
                <w:rFonts w:ascii="Arial" w:hAnsi="Arial" w:cs="Arial"/>
                <w:sz w:val="18"/>
                <w:szCs w:val="18"/>
              </w:rPr>
            </w:pPr>
          </w:p>
          <w:p w14:paraId="4B01612B" w14:textId="77777777" w:rsidR="00CF3179" w:rsidRPr="00B7126F" w:rsidRDefault="00CF3179" w:rsidP="00102225">
            <w:pPr>
              <w:tabs>
                <w:tab w:val="left" w:pos="1980"/>
              </w:tabs>
              <w:jc w:val="center"/>
              <w:rPr>
                <w:rFonts w:ascii="Arial" w:hAnsi="Arial" w:cs="Arial"/>
                <w:sz w:val="18"/>
                <w:szCs w:val="18"/>
              </w:rPr>
            </w:pPr>
          </w:p>
          <w:p w14:paraId="0EF97DD3" w14:textId="77777777" w:rsidR="00CF3179" w:rsidRPr="00B7126F" w:rsidRDefault="00CF3179" w:rsidP="00102225">
            <w:pPr>
              <w:tabs>
                <w:tab w:val="left" w:pos="1980"/>
              </w:tabs>
              <w:jc w:val="center"/>
              <w:rPr>
                <w:rFonts w:ascii="Arial" w:hAnsi="Arial" w:cs="Arial"/>
                <w:sz w:val="18"/>
                <w:szCs w:val="18"/>
              </w:rPr>
            </w:pPr>
          </w:p>
          <w:p w14:paraId="145CBAE8" w14:textId="77777777" w:rsidR="00CF3179" w:rsidRPr="00B7126F" w:rsidRDefault="00CF3179" w:rsidP="00102225">
            <w:pPr>
              <w:tabs>
                <w:tab w:val="left" w:pos="1980"/>
              </w:tabs>
              <w:jc w:val="center"/>
              <w:rPr>
                <w:rFonts w:ascii="Arial" w:hAnsi="Arial" w:cs="Arial"/>
                <w:sz w:val="18"/>
                <w:szCs w:val="18"/>
              </w:rPr>
            </w:pPr>
          </w:p>
          <w:p w14:paraId="447B130C" w14:textId="77777777" w:rsidR="00CF3179" w:rsidRPr="00B7126F" w:rsidRDefault="00CF3179" w:rsidP="00102225">
            <w:pPr>
              <w:tabs>
                <w:tab w:val="left" w:pos="1980"/>
              </w:tabs>
              <w:jc w:val="center"/>
              <w:rPr>
                <w:rFonts w:ascii="Arial" w:hAnsi="Arial" w:cs="Arial"/>
                <w:sz w:val="18"/>
                <w:szCs w:val="18"/>
              </w:rPr>
            </w:pPr>
          </w:p>
          <w:p w14:paraId="4096991D" w14:textId="77777777" w:rsidR="00CF3179" w:rsidRPr="00B7126F" w:rsidRDefault="00CF3179" w:rsidP="00102225">
            <w:pPr>
              <w:tabs>
                <w:tab w:val="left" w:pos="1980"/>
              </w:tabs>
              <w:jc w:val="center"/>
              <w:rPr>
                <w:rFonts w:ascii="Arial" w:hAnsi="Arial" w:cs="Arial"/>
                <w:sz w:val="18"/>
                <w:szCs w:val="18"/>
              </w:rPr>
            </w:pPr>
          </w:p>
          <w:p w14:paraId="6C7CBAA2" w14:textId="77777777" w:rsidR="00CF3179" w:rsidRPr="00B7126F" w:rsidRDefault="00CF3179" w:rsidP="00102225">
            <w:pPr>
              <w:tabs>
                <w:tab w:val="left" w:pos="1980"/>
              </w:tabs>
              <w:jc w:val="center"/>
              <w:rPr>
                <w:rFonts w:ascii="Arial" w:hAnsi="Arial" w:cs="Arial"/>
                <w:sz w:val="18"/>
                <w:szCs w:val="18"/>
              </w:rPr>
            </w:pPr>
          </w:p>
          <w:p w14:paraId="0810D589" w14:textId="77777777" w:rsidR="00CF3179" w:rsidRPr="00B7126F" w:rsidRDefault="00CF3179" w:rsidP="00102225">
            <w:pPr>
              <w:tabs>
                <w:tab w:val="left" w:pos="1980"/>
              </w:tabs>
              <w:jc w:val="center"/>
              <w:rPr>
                <w:rFonts w:ascii="Arial" w:hAnsi="Arial" w:cs="Arial"/>
                <w:sz w:val="18"/>
                <w:szCs w:val="18"/>
              </w:rPr>
            </w:pPr>
          </w:p>
          <w:p w14:paraId="08DCA5D7" w14:textId="77777777" w:rsidR="00CF3179" w:rsidRPr="00B7126F" w:rsidRDefault="00CF3179" w:rsidP="00102225">
            <w:pPr>
              <w:tabs>
                <w:tab w:val="left" w:pos="1980"/>
              </w:tabs>
              <w:jc w:val="center"/>
              <w:rPr>
                <w:rFonts w:ascii="Arial" w:hAnsi="Arial" w:cs="Arial"/>
                <w:sz w:val="18"/>
                <w:szCs w:val="18"/>
              </w:rPr>
            </w:pPr>
          </w:p>
          <w:p w14:paraId="13D2DE02" w14:textId="77777777" w:rsidR="00CF3179" w:rsidRPr="00B7126F" w:rsidRDefault="00CF3179" w:rsidP="00102225">
            <w:pPr>
              <w:tabs>
                <w:tab w:val="left" w:pos="1980"/>
              </w:tabs>
              <w:jc w:val="center"/>
              <w:rPr>
                <w:rFonts w:ascii="Arial" w:hAnsi="Arial" w:cs="Arial"/>
                <w:sz w:val="18"/>
                <w:szCs w:val="18"/>
              </w:rPr>
            </w:pPr>
          </w:p>
          <w:p w14:paraId="1B9BAF59" w14:textId="77777777" w:rsidR="00CF3179" w:rsidRPr="00B7126F" w:rsidRDefault="00CF3179" w:rsidP="00102225">
            <w:pPr>
              <w:tabs>
                <w:tab w:val="left" w:pos="1980"/>
              </w:tabs>
              <w:jc w:val="center"/>
              <w:rPr>
                <w:rFonts w:ascii="Arial" w:hAnsi="Arial" w:cs="Arial"/>
                <w:sz w:val="18"/>
                <w:szCs w:val="18"/>
              </w:rPr>
            </w:pPr>
          </w:p>
          <w:p w14:paraId="3EA29AC9" w14:textId="77777777" w:rsidR="00CF3179" w:rsidRPr="00B7126F" w:rsidRDefault="00CF3179" w:rsidP="00102225">
            <w:pPr>
              <w:tabs>
                <w:tab w:val="left" w:pos="1980"/>
              </w:tabs>
              <w:jc w:val="center"/>
              <w:rPr>
                <w:rFonts w:ascii="Arial" w:hAnsi="Arial" w:cs="Arial"/>
                <w:sz w:val="18"/>
                <w:szCs w:val="18"/>
              </w:rPr>
            </w:pPr>
          </w:p>
          <w:p w14:paraId="7F18E65C" w14:textId="77777777" w:rsidR="00CF3179" w:rsidRPr="00B7126F" w:rsidRDefault="00CF3179" w:rsidP="00102225">
            <w:pPr>
              <w:tabs>
                <w:tab w:val="left" w:pos="1980"/>
              </w:tabs>
              <w:jc w:val="center"/>
              <w:rPr>
                <w:rFonts w:ascii="Arial" w:hAnsi="Arial" w:cs="Arial"/>
                <w:sz w:val="18"/>
                <w:szCs w:val="18"/>
              </w:rPr>
            </w:pPr>
          </w:p>
          <w:p w14:paraId="794A535A"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SESIÓN No. 93 ORDINARIA</w:t>
            </w:r>
          </w:p>
        </w:tc>
        <w:tc>
          <w:tcPr>
            <w:tcW w:w="4889" w:type="dxa"/>
            <w:shd w:val="clear" w:color="auto" w:fill="auto"/>
          </w:tcPr>
          <w:p w14:paraId="336C8E52" w14:textId="77777777" w:rsidR="00CF3179" w:rsidRPr="00B7126F" w:rsidRDefault="00CF3179" w:rsidP="00102225">
            <w:pPr>
              <w:tabs>
                <w:tab w:val="left" w:pos="1980"/>
              </w:tabs>
              <w:jc w:val="center"/>
              <w:rPr>
                <w:rFonts w:ascii="Arial" w:hAnsi="Arial" w:cs="Arial"/>
                <w:sz w:val="18"/>
                <w:szCs w:val="18"/>
              </w:rPr>
            </w:pPr>
          </w:p>
          <w:p w14:paraId="669CA58C"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1. Aprobación de las actas de la sesión ordinaria No. 92 del 12 de enero de 2023.</w:t>
            </w:r>
            <w:r w:rsidRPr="00B7126F">
              <w:rPr>
                <w:rFonts w:ascii="Arial" w:hAnsi="Arial" w:cs="Arial"/>
                <w:sz w:val="18"/>
                <w:szCs w:val="18"/>
              </w:rPr>
              <w:br/>
              <w:t>2. Comisión General para recibir al señor Juan Marcelo Mejía, Vocal Principal del GAD</w:t>
            </w:r>
            <w:r w:rsidRPr="00B7126F">
              <w:rPr>
                <w:rFonts w:ascii="Arial" w:hAnsi="Arial" w:cs="Arial"/>
                <w:sz w:val="18"/>
                <w:szCs w:val="18"/>
              </w:rPr>
              <w:br/>
              <w:t>de Alangasí, respecto a la problemática en esta parroquia.</w:t>
            </w:r>
            <w:r w:rsidRPr="00B7126F">
              <w:rPr>
                <w:rFonts w:ascii="Arial" w:hAnsi="Arial" w:cs="Arial"/>
                <w:sz w:val="18"/>
                <w:szCs w:val="18"/>
              </w:rPr>
              <w:br/>
              <w:t>3. Presentación por parte de la Secretaría de Movilidad, de un informe respecto a la</w:t>
            </w:r>
            <w:r w:rsidRPr="00B7126F">
              <w:rPr>
                <w:rFonts w:ascii="Arial" w:hAnsi="Arial" w:cs="Arial"/>
                <w:sz w:val="18"/>
                <w:szCs w:val="18"/>
              </w:rPr>
              <w:br/>
              <w:t xml:space="preserve">implementación </w:t>
            </w:r>
            <w:proofErr w:type="gramStart"/>
            <w:r w:rsidRPr="00B7126F">
              <w:rPr>
                <w:rFonts w:ascii="Arial" w:hAnsi="Arial" w:cs="Arial"/>
                <w:sz w:val="18"/>
                <w:szCs w:val="18"/>
              </w:rPr>
              <w:t>de la ciclo</w:t>
            </w:r>
            <w:proofErr w:type="gramEnd"/>
            <w:r w:rsidRPr="00B7126F">
              <w:rPr>
                <w:rFonts w:ascii="Arial" w:hAnsi="Arial" w:cs="Arial"/>
                <w:sz w:val="18"/>
                <w:szCs w:val="18"/>
              </w:rPr>
              <w:t xml:space="preserve"> vía ubicada en la avenida Ilaló y resolución al respecto. 4. Presentación por parte de la ACDC, de un informe respecto a la remodelación del</w:t>
            </w:r>
            <w:r w:rsidRPr="00B7126F">
              <w:rPr>
                <w:rFonts w:ascii="Arial" w:hAnsi="Arial" w:cs="Arial"/>
                <w:sz w:val="18"/>
                <w:szCs w:val="18"/>
              </w:rPr>
              <w:br/>
              <w:t>Mercado de Alangasí y Patio Gastronómico de El Tingo y resolución al respecto.</w:t>
            </w:r>
            <w:r w:rsidRPr="00B7126F">
              <w:rPr>
                <w:rFonts w:ascii="Arial" w:hAnsi="Arial" w:cs="Arial"/>
                <w:sz w:val="18"/>
                <w:szCs w:val="18"/>
              </w:rPr>
              <w:br/>
              <w:t>5. Presentación por parte de la EPMAPS, de un informe respecto a la escasez del agua en</w:t>
            </w:r>
            <w:r w:rsidRPr="00B7126F">
              <w:rPr>
                <w:rFonts w:ascii="Arial" w:hAnsi="Arial" w:cs="Arial"/>
                <w:sz w:val="18"/>
                <w:szCs w:val="18"/>
              </w:rPr>
              <w:br/>
              <w:t>los sectores de la Ferrara, La Unión y Angamarca y resolución al respecto.</w:t>
            </w:r>
            <w:r w:rsidRPr="00B7126F">
              <w:rPr>
                <w:rFonts w:ascii="Arial" w:hAnsi="Arial" w:cs="Arial"/>
                <w:sz w:val="18"/>
                <w:szCs w:val="18"/>
              </w:rPr>
              <w:br/>
              <w:t>6. Presentación por parte de la EPMMOP, de un informe que de contestación en el ámbito</w:t>
            </w:r>
            <w:r w:rsidRPr="00B7126F">
              <w:rPr>
                <w:rFonts w:ascii="Arial" w:hAnsi="Arial" w:cs="Arial"/>
                <w:sz w:val="18"/>
                <w:szCs w:val="18"/>
              </w:rPr>
              <w:br/>
              <w:t>de sus competencias al oficio S/N de fecha 23 de enero de 2023, suscrito por el presidente</w:t>
            </w:r>
            <w:r w:rsidRPr="00B7126F">
              <w:rPr>
                <w:rFonts w:ascii="Arial" w:hAnsi="Arial" w:cs="Arial"/>
                <w:sz w:val="18"/>
                <w:szCs w:val="18"/>
              </w:rPr>
              <w:br/>
              <w:t>(E) y vocales principales del GAD de Alangasí (mismos que se adjunta) y resolución al</w:t>
            </w:r>
            <w:r w:rsidRPr="00B7126F">
              <w:rPr>
                <w:rFonts w:ascii="Arial" w:hAnsi="Arial" w:cs="Arial"/>
                <w:sz w:val="18"/>
                <w:szCs w:val="18"/>
              </w:rPr>
              <w:br/>
              <w:t>respecto.</w:t>
            </w:r>
            <w:r w:rsidRPr="00B7126F">
              <w:rPr>
                <w:rFonts w:ascii="Arial" w:hAnsi="Arial" w:cs="Arial"/>
                <w:sz w:val="18"/>
                <w:szCs w:val="18"/>
              </w:rPr>
              <w:br/>
              <w:t>7. Presentación por parte del Patronato San José, de un informe, respecto al estado del</w:t>
            </w:r>
            <w:r w:rsidRPr="00B7126F">
              <w:rPr>
                <w:rFonts w:ascii="Arial" w:hAnsi="Arial" w:cs="Arial"/>
                <w:sz w:val="18"/>
                <w:szCs w:val="18"/>
              </w:rPr>
              <w:br/>
              <w:t>Centro de Desarrollo Infantil “Alangasí-La Concepción” y resolución al respecto.</w:t>
            </w:r>
            <w:r w:rsidRPr="00B7126F">
              <w:rPr>
                <w:rFonts w:ascii="Arial" w:hAnsi="Arial" w:cs="Arial"/>
                <w:sz w:val="18"/>
                <w:szCs w:val="18"/>
              </w:rPr>
              <w:br/>
              <w:t>8. Varios.</w:t>
            </w:r>
          </w:p>
        </w:tc>
      </w:tr>
      <w:tr w:rsidR="00CF3179" w:rsidRPr="00B7126F" w14:paraId="2310720F" w14:textId="77777777" w:rsidTr="004C4E1C">
        <w:trPr>
          <w:trHeight w:val="2398"/>
        </w:trPr>
        <w:tc>
          <w:tcPr>
            <w:tcW w:w="3763" w:type="dxa"/>
            <w:shd w:val="clear" w:color="auto" w:fill="auto"/>
          </w:tcPr>
          <w:p w14:paraId="4E564E96" w14:textId="77777777" w:rsidR="00CF3179" w:rsidRPr="00B7126F" w:rsidRDefault="00CF3179" w:rsidP="00102225">
            <w:pPr>
              <w:tabs>
                <w:tab w:val="left" w:pos="1980"/>
              </w:tabs>
              <w:jc w:val="center"/>
              <w:rPr>
                <w:rFonts w:ascii="Arial" w:hAnsi="Arial" w:cs="Arial"/>
                <w:sz w:val="18"/>
                <w:szCs w:val="18"/>
              </w:rPr>
            </w:pPr>
          </w:p>
          <w:p w14:paraId="6011AD67" w14:textId="77777777" w:rsidR="00CF3179" w:rsidRPr="00B7126F" w:rsidRDefault="00CF3179" w:rsidP="00102225">
            <w:pPr>
              <w:tabs>
                <w:tab w:val="left" w:pos="1980"/>
              </w:tabs>
              <w:jc w:val="center"/>
              <w:rPr>
                <w:rFonts w:ascii="Arial" w:hAnsi="Arial" w:cs="Arial"/>
                <w:sz w:val="18"/>
                <w:szCs w:val="18"/>
              </w:rPr>
            </w:pPr>
          </w:p>
          <w:p w14:paraId="21362B40" w14:textId="77777777" w:rsidR="00CF3179" w:rsidRPr="00B7126F" w:rsidRDefault="00CF3179" w:rsidP="00102225">
            <w:pPr>
              <w:tabs>
                <w:tab w:val="left" w:pos="1980"/>
              </w:tabs>
              <w:jc w:val="center"/>
              <w:rPr>
                <w:rFonts w:ascii="Arial" w:hAnsi="Arial" w:cs="Arial"/>
                <w:sz w:val="18"/>
                <w:szCs w:val="18"/>
              </w:rPr>
            </w:pPr>
          </w:p>
          <w:p w14:paraId="36260021" w14:textId="77777777" w:rsidR="00CF3179" w:rsidRPr="00B7126F" w:rsidRDefault="00CF3179" w:rsidP="00102225">
            <w:pPr>
              <w:tabs>
                <w:tab w:val="left" w:pos="1980"/>
              </w:tabs>
              <w:jc w:val="center"/>
              <w:rPr>
                <w:rFonts w:ascii="Arial" w:hAnsi="Arial" w:cs="Arial"/>
                <w:sz w:val="18"/>
                <w:szCs w:val="18"/>
              </w:rPr>
            </w:pPr>
          </w:p>
          <w:p w14:paraId="6ADFCF92" w14:textId="77777777" w:rsidR="00CF3179" w:rsidRPr="00B7126F" w:rsidRDefault="00CF3179" w:rsidP="00102225">
            <w:pPr>
              <w:tabs>
                <w:tab w:val="left" w:pos="1980"/>
              </w:tabs>
              <w:jc w:val="center"/>
              <w:rPr>
                <w:rFonts w:ascii="Arial" w:hAnsi="Arial" w:cs="Arial"/>
                <w:sz w:val="18"/>
                <w:szCs w:val="18"/>
              </w:rPr>
            </w:pPr>
          </w:p>
          <w:p w14:paraId="272B0F39" w14:textId="77777777" w:rsidR="00CF3179" w:rsidRPr="00B7126F" w:rsidRDefault="00CF3179" w:rsidP="00102225">
            <w:pPr>
              <w:tabs>
                <w:tab w:val="left" w:pos="1980"/>
              </w:tabs>
              <w:jc w:val="center"/>
              <w:rPr>
                <w:rFonts w:ascii="Arial" w:hAnsi="Arial" w:cs="Arial"/>
                <w:sz w:val="18"/>
                <w:szCs w:val="18"/>
              </w:rPr>
            </w:pPr>
          </w:p>
          <w:p w14:paraId="39F3C8DC"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jueves 9 de febrero de</w:t>
            </w:r>
            <w:r w:rsidRPr="00B7126F">
              <w:rPr>
                <w:rFonts w:ascii="Arial" w:hAnsi="Arial" w:cs="Arial"/>
                <w:sz w:val="18"/>
                <w:szCs w:val="18"/>
              </w:rPr>
              <w:br/>
              <w:t>2023</w:t>
            </w:r>
          </w:p>
        </w:tc>
        <w:tc>
          <w:tcPr>
            <w:tcW w:w="2831" w:type="dxa"/>
            <w:shd w:val="clear" w:color="auto" w:fill="auto"/>
          </w:tcPr>
          <w:p w14:paraId="586D80E1" w14:textId="77777777" w:rsidR="00CF3179" w:rsidRPr="00B7126F" w:rsidRDefault="00CF3179" w:rsidP="00102225">
            <w:pPr>
              <w:tabs>
                <w:tab w:val="left" w:pos="1980"/>
              </w:tabs>
              <w:jc w:val="center"/>
              <w:rPr>
                <w:rFonts w:ascii="Arial" w:hAnsi="Arial" w:cs="Arial"/>
                <w:sz w:val="18"/>
                <w:szCs w:val="18"/>
              </w:rPr>
            </w:pPr>
          </w:p>
          <w:p w14:paraId="7BF61339" w14:textId="77777777" w:rsidR="00CF3179" w:rsidRPr="00B7126F" w:rsidRDefault="00CF3179" w:rsidP="00102225">
            <w:pPr>
              <w:tabs>
                <w:tab w:val="left" w:pos="1980"/>
              </w:tabs>
              <w:jc w:val="center"/>
              <w:rPr>
                <w:rFonts w:ascii="Arial" w:hAnsi="Arial" w:cs="Arial"/>
                <w:sz w:val="18"/>
                <w:szCs w:val="18"/>
              </w:rPr>
            </w:pPr>
          </w:p>
          <w:p w14:paraId="2A4C6998" w14:textId="77777777" w:rsidR="00CF3179" w:rsidRPr="00B7126F" w:rsidRDefault="00CF3179" w:rsidP="00102225">
            <w:pPr>
              <w:tabs>
                <w:tab w:val="left" w:pos="1980"/>
              </w:tabs>
              <w:jc w:val="center"/>
              <w:rPr>
                <w:rFonts w:ascii="Arial" w:hAnsi="Arial" w:cs="Arial"/>
                <w:sz w:val="18"/>
                <w:szCs w:val="18"/>
              </w:rPr>
            </w:pPr>
          </w:p>
          <w:p w14:paraId="507BB7AC" w14:textId="77777777" w:rsidR="00CF3179" w:rsidRPr="00B7126F" w:rsidRDefault="00CF3179" w:rsidP="00102225">
            <w:pPr>
              <w:tabs>
                <w:tab w:val="left" w:pos="1980"/>
              </w:tabs>
              <w:jc w:val="center"/>
              <w:rPr>
                <w:rFonts w:ascii="Arial" w:hAnsi="Arial" w:cs="Arial"/>
                <w:sz w:val="18"/>
                <w:szCs w:val="18"/>
              </w:rPr>
            </w:pPr>
          </w:p>
          <w:p w14:paraId="354217F4" w14:textId="77777777" w:rsidR="00CF3179" w:rsidRPr="00B7126F" w:rsidRDefault="00CF3179" w:rsidP="00102225">
            <w:pPr>
              <w:tabs>
                <w:tab w:val="left" w:pos="1980"/>
              </w:tabs>
              <w:jc w:val="center"/>
              <w:rPr>
                <w:rFonts w:ascii="Arial" w:hAnsi="Arial" w:cs="Arial"/>
                <w:sz w:val="18"/>
                <w:szCs w:val="18"/>
              </w:rPr>
            </w:pPr>
          </w:p>
          <w:p w14:paraId="439DB6A5" w14:textId="77777777" w:rsidR="00CF3179" w:rsidRPr="00B7126F" w:rsidRDefault="00CF3179" w:rsidP="00102225">
            <w:pPr>
              <w:tabs>
                <w:tab w:val="left" w:pos="1980"/>
              </w:tabs>
              <w:jc w:val="center"/>
              <w:rPr>
                <w:rFonts w:ascii="Arial" w:hAnsi="Arial" w:cs="Arial"/>
                <w:sz w:val="18"/>
                <w:szCs w:val="18"/>
              </w:rPr>
            </w:pPr>
          </w:p>
          <w:p w14:paraId="1474AAF7"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SESIÓN No. 94 ORDINARIA</w:t>
            </w:r>
          </w:p>
        </w:tc>
        <w:tc>
          <w:tcPr>
            <w:tcW w:w="4889" w:type="dxa"/>
            <w:shd w:val="clear" w:color="auto" w:fill="auto"/>
          </w:tcPr>
          <w:p w14:paraId="5ACF8318" w14:textId="77777777" w:rsidR="00CF3179" w:rsidRPr="00B7126F" w:rsidRDefault="00CF3179" w:rsidP="00102225">
            <w:pPr>
              <w:tabs>
                <w:tab w:val="left" w:pos="1980"/>
              </w:tabs>
              <w:jc w:val="center"/>
              <w:rPr>
                <w:rFonts w:ascii="Arial" w:hAnsi="Arial" w:cs="Arial"/>
                <w:sz w:val="18"/>
                <w:szCs w:val="18"/>
              </w:rPr>
            </w:pPr>
          </w:p>
          <w:p w14:paraId="65E526DA"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1. Aprobación de las actas de la sesión ordinaria No. 93 del 26 de enero de 2023.</w:t>
            </w:r>
            <w:r w:rsidRPr="00B7126F">
              <w:rPr>
                <w:rFonts w:ascii="Arial" w:hAnsi="Arial" w:cs="Arial"/>
                <w:sz w:val="18"/>
                <w:szCs w:val="18"/>
              </w:rPr>
              <w:br/>
              <w:t>2. Presentación por parte de la Secretaría de Coordinación Territorial y Participación</w:t>
            </w:r>
            <w:r w:rsidRPr="00B7126F">
              <w:rPr>
                <w:rFonts w:ascii="Arial" w:hAnsi="Arial" w:cs="Arial"/>
                <w:sz w:val="18"/>
                <w:szCs w:val="18"/>
              </w:rPr>
              <w:br/>
              <w:t>Ciudadana, de un informe respecto al avance y estado actual del Proyecto de Ordenanza</w:t>
            </w:r>
            <w:r w:rsidRPr="00B7126F">
              <w:rPr>
                <w:rFonts w:ascii="Arial" w:hAnsi="Arial" w:cs="Arial"/>
                <w:sz w:val="18"/>
                <w:szCs w:val="18"/>
              </w:rPr>
              <w:br/>
              <w:t>de Delimitación de Parroquias del DMQ (Modificación de parroquias rurales).</w:t>
            </w:r>
          </w:p>
        </w:tc>
      </w:tr>
      <w:tr w:rsidR="00CF3179" w:rsidRPr="00B7126F" w14:paraId="1BA62505" w14:textId="77777777" w:rsidTr="004C4E1C">
        <w:trPr>
          <w:trHeight w:val="2976"/>
        </w:trPr>
        <w:tc>
          <w:tcPr>
            <w:tcW w:w="3763" w:type="dxa"/>
            <w:shd w:val="clear" w:color="auto" w:fill="auto"/>
          </w:tcPr>
          <w:p w14:paraId="48F45C66" w14:textId="77777777" w:rsidR="0066690D" w:rsidRPr="00B7126F" w:rsidRDefault="0066690D" w:rsidP="00102225">
            <w:pPr>
              <w:tabs>
                <w:tab w:val="left" w:pos="1980"/>
              </w:tabs>
              <w:jc w:val="center"/>
              <w:rPr>
                <w:rFonts w:ascii="Arial" w:hAnsi="Arial" w:cs="Arial"/>
                <w:sz w:val="18"/>
                <w:szCs w:val="18"/>
              </w:rPr>
            </w:pPr>
          </w:p>
          <w:p w14:paraId="6189A2AC" w14:textId="77777777" w:rsidR="0066690D" w:rsidRPr="00B7126F" w:rsidRDefault="0066690D" w:rsidP="00102225">
            <w:pPr>
              <w:tabs>
                <w:tab w:val="left" w:pos="1980"/>
              </w:tabs>
              <w:jc w:val="center"/>
              <w:rPr>
                <w:rFonts w:ascii="Arial" w:hAnsi="Arial" w:cs="Arial"/>
                <w:sz w:val="18"/>
                <w:szCs w:val="18"/>
              </w:rPr>
            </w:pPr>
          </w:p>
          <w:p w14:paraId="783296B8" w14:textId="77777777" w:rsidR="0066690D" w:rsidRPr="00B7126F" w:rsidRDefault="0066690D" w:rsidP="00102225">
            <w:pPr>
              <w:tabs>
                <w:tab w:val="left" w:pos="1980"/>
              </w:tabs>
              <w:jc w:val="center"/>
              <w:rPr>
                <w:rFonts w:ascii="Arial" w:hAnsi="Arial" w:cs="Arial"/>
                <w:sz w:val="18"/>
                <w:szCs w:val="18"/>
              </w:rPr>
            </w:pPr>
          </w:p>
          <w:p w14:paraId="47CD02CF" w14:textId="77777777" w:rsidR="0066690D" w:rsidRPr="00B7126F" w:rsidRDefault="0066690D" w:rsidP="00102225">
            <w:pPr>
              <w:tabs>
                <w:tab w:val="left" w:pos="1980"/>
              </w:tabs>
              <w:jc w:val="center"/>
              <w:rPr>
                <w:rFonts w:ascii="Arial" w:hAnsi="Arial" w:cs="Arial"/>
                <w:sz w:val="18"/>
                <w:szCs w:val="18"/>
              </w:rPr>
            </w:pPr>
          </w:p>
          <w:p w14:paraId="1EF1A3AE" w14:textId="77777777" w:rsidR="0066690D" w:rsidRPr="00B7126F" w:rsidRDefault="0066690D" w:rsidP="00102225">
            <w:pPr>
              <w:tabs>
                <w:tab w:val="left" w:pos="1980"/>
              </w:tabs>
              <w:jc w:val="center"/>
              <w:rPr>
                <w:rFonts w:ascii="Arial" w:hAnsi="Arial" w:cs="Arial"/>
                <w:sz w:val="18"/>
                <w:szCs w:val="18"/>
              </w:rPr>
            </w:pPr>
          </w:p>
          <w:p w14:paraId="372113F1" w14:textId="77777777" w:rsidR="0066690D" w:rsidRPr="00B7126F" w:rsidRDefault="0066690D" w:rsidP="00102225">
            <w:pPr>
              <w:tabs>
                <w:tab w:val="left" w:pos="1980"/>
              </w:tabs>
              <w:jc w:val="center"/>
              <w:rPr>
                <w:rFonts w:ascii="Arial" w:hAnsi="Arial" w:cs="Arial"/>
                <w:sz w:val="18"/>
                <w:szCs w:val="18"/>
              </w:rPr>
            </w:pPr>
          </w:p>
          <w:p w14:paraId="0B06D434" w14:textId="77777777" w:rsidR="00CF3179" w:rsidRPr="00B7126F" w:rsidRDefault="00CF3179" w:rsidP="00102225">
            <w:pPr>
              <w:tabs>
                <w:tab w:val="left" w:pos="1980"/>
              </w:tabs>
              <w:jc w:val="center"/>
              <w:rPr>
                <w:rFonts w:ascii="Arial" w:hAnsi="Arial" w:cs="Arial"/>
                <w:sz w:val="18"/>
                <w:szCs w:val="18"/>
              </w:rPr>
            </w:pPr>
            <w:r w:rsidRPr="00B7126F">
              <w:rPr>
                <w:rFonts w:ascii="Arial" w:hAnsi="Arial" w:cs="Arial"/>
                <w:sz w:val="18"/>
                <w:szCs w:val="18"/>
              </w:rPr>
              <w:t>jueves 23 de febrero de</w:t>
            </w:r>
            <w:r w:rsidRPr="00B7126F">
              <w:rPr>
                <w:rFonts w:ascii="Arial" w:hAnsi="Arial" w:cs="Arial"/>
                <w:sz w:val="18"/>
                <w:szCs w:val="18"/>
              </w:rPr>
              <w:br/>
              <w:t>2023</w:t>
            </w:r>
          </w:p>
        </w:tc>
        <w:tc>
          <w:tcPr>
            <w:tcW w:w="2831" w:type="dxa"/>
            <w:shd w:val="clear" w:color="auto" w:fill="auto"/>
          </w:tcPr>
          <w:p w14:paraId="20078597" w14:textId="77777777" w:rsidR="0066690D" w:rsidRPr="00B7126F" w:rsidRDefault="0066690D" w:rsidP="00102225">
            <w:pPr>
              <w:tabs>
                <w:tab w:val="left" w:pos="1980"/>
              </w:tabs>
              <w:jc w:val="center"/>
              <w:rPr>
                <w:rFonts w:ascii="Arial" w:hAnsi="Arial" w:cs="Arial"/>
                <w:sz w:val="18"/>
                <w:szCs w:val="18"/>
              </w:rPr>
            </w:pPr>
          </w:p>
          <w:p w14:paraId="5B9CBC42" w14:textId="77777777" w:rsidR="0066690D" w:rsidRPr="00B7126F" w:rsidRDefault="0066690D" w:rsidP="00102225">
            <w:pPr>
              <w:tabs>
                <w:tab w:val="left" w:pos="1980"/>
              </w:tabs>
              <w:jc w:val="center"/>
              <w:rPr>
                <w:rFonts w:ascii="Arial" w:hAnsi="Arial" w:cs="Arial"/>
                <w:sz w:val="18"/>
                <w:szCs w:val="18"/>
              </w:rPr>
            </w:pPr>
          </w:p>
          <w:p w14:paraId="26EF17FB" w14:textId="77777777" w:rsidR="0066690D" w:rsidRPr="00B7126F" w:rsidRDefault="0066690D" w:rsidP="00102225">
            <w:pPr>
              <w:tabs>
                <w:tab w:val="left" w:pos="1980"/>
              </w:tabs>
              <w:jc w:val="center"/>
              <w:rPr>
                <w:rFonts w:ascii="Arial" w:hAnsi="Arial" w:cs="Arial"/>
                <w:sz w:val="18"/>
                <w:szCs w:val="18"/>
              </w:rPr>
            </w:pPr>
          </w:p>
          <w:p w14:paraId="3D77B028" w14:textId="77777777" w:rsidR="0066690D" w:rsidRPr="00B7126F" w:rsidRDefault="0066690D" w:rsidP="00102225">
            <w:pPr>
              <w:tabs>
                <w:tab w:val="left" w:pos="1980"/>
              </w:tabs>
              <w:jc w:val="center"/>
              <w:rPr>
                <w:rFonts w:ascii="Arial" w:hAnsi="Arial" w:cs="Arial"/>
                <w:sz w:val="18"/>
                <w:szCs w:val="18"/>
              </w:rPr>
            </w:pPr>
          </w:p>
          <w:p w14:paraId="33ADBC4F" w14:textId="77777777" w:rsidR="0066690D" w:rsidRPr="00B7126F" w:rsidRDefault="0066690D" w:rsidP="00102225">
            <w:pPr>
              <w:tabs>
                <w:tab w:val="left" w:pos="1980"/>
              </w:tabs>
              <w:jc w:val="center"/>
              <w:rPr>
                <w:rFonts w:ascii="Arial" w:hAnsi="Arial" w:cs="Arial"/>
                <w:sz w:val="18"/>
                <w:szCs w:val="18"/>
              </w:rPr>
            </w:pPr>
          </w:p>
          <w:p w14:paraId="2B1DEB02" w14:textId="77777777" w:rsidR="0066690D" w:rsidRPr="00B7126F" w:rsidRDefault="0066690D" w:rsidP="00102225">
            <w:pPr>
              <w:tabs>
                <w:tab w:val="left" w:pos="1980"/>
              </w:tabs>
              <w:jc w:val="center"/>
              <w:rPr>
                <w:rFonts w:ascii="Arial" w:hAnsi="Arial" w:cs="Arial"/>
                <w:sz w:val="18"/>
                <w:szCs w:val="18"/>
              </w:rPr>
            </w:pPr>
          </w:p>
          <w:p w14:paraId="35CD6A11" w14:textId="77777777" w:rsidR="00CF3179"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SESIÓN No. 95 ORDINARIA</w:t>
            </w:r>
          </w:p>
        </w:tc>
        <w:tc>
          <w:tcPr>
            <w:tcW w:w="4889" w:type="dxa"/>
            <w:shd w:val="clear" w:color="auto" w:fill="auto"/>
          </w:tcPr>
          <w:p w14:paraId="246AECD0" w14:textId="77777777" w:rsidR="0066690D" w:rsidRPr="00B7126F" w:rsidRDefault="0066690D" w:rsidP="00102225">
            <w:pPr>
              <w:tabs>
                <w:tab w:val="left" w:pos="1980"/>
              </w:tabs>
              <w:jc w:val="center"/>
              <w:rPr>
                <w:rFonts w:ascii="Arial" w:hAnsi="Arial" w:cs="Arial"/>
                <w:sz w:val="18"/>
                <w:szCs w:val="18"/>
              </w:rPr>
            </w:pPr>
          </w:p>
          <w:p w14:paraId="350BAAD9" w14:textId="77777777" w:rsidR="00CF3179"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1. Aprobación de las actas de las sesiones:</w:t>
            </w:r>
            <w:r w:rsidRPr="00B7126F">
              <w:rPr>
                <w:rFonts w:ascii="Arial" w:hAnsi="Arial" w:cs="Arial"/>
                <w:sz w:val="18"/>
                <w:szCs w:val="18"/>
              </w:rPr>
              <w:br/>
              <w:t>Acta 21 del 4 de marzo de 2020</w:t>
            </w:r>
            <w:r w:rsidRPr="00B7126F">
              <w:rPr>
                <w:rFonts w:ascii="Arial" w:hAnsi="Arial" w:cs="Arial"/>
                <w:sz w:val="18"/>
                <w:szCs w:val="18"/>
              </w:rPr>
              <w:br/>
              <w:t>Acta 64 del 30 de diciembre de 2021</w:t>
            </w:r>
            <w:r w:rsidRPr="00B7126F">
              <w:rPr>
                <w:rFonts w:ascii="Arial" w:hAnsi="Arial" w:cs="Arial"/>
                <w:sz w:val="18"/>
                <w:szCs w:val="18"/>
              </w:rPr>
              <w:br/>
              <w:t>Acta 94 del 9 de febrero de 2023</w:t>
            </w:r>
            <w:r w:rsidRPr="00B7126F">
              <w:rPr>
                <w:rFonts w:ascii="Arial" w:hAnsi="Arial" w:cs="Arial"/>
                <w:sz w:val="18"/>
                <w:szCs w:val="18"/>
              </w:rPr>
              <w:br/>
              <w:t>2. Presentación de un informe, respecto al estado actual de las intervenciones realizadas a</w:t>
            </w:r>
            <w:r w:rsidRPr="00B7126F">
              <w:rPr>
                <w:rFonts w:ascii="Arial" w:hAnsi="Arial" w:cs="Arial"/>
                <w:sz w:val="18"/>
                <w:szCs w:val="18"/>
              </w:rPr>
              <w:br/>
              <w:t>los parques dentro de las parroquias rurales del DMQ.</w:t>
            </w:r>
            <w:r w:rsidRPr="00B7126F">
              <w:rPr>
                <w:rFonts w:ascii="Arial" w:hAnsi="Arial" w:cs="Arial"/>
                <w:sz w:val="18"/>
                <w:szCs w:val="18"/>
              </w:rPr>
              <w:br/>
              <w:t>3. Presentación de un informe, sobre la planificación de las intervenciones a los parques</w:t>
            </w:r>
            <w:r w:rsidRPr="00B7126F">
              <w:rPr>
                <w:rFonts w:ascii="Arial" w:hAnsi="Arial" w:cs="Arial"/>
                <w:sz w:val="18"/>
                <w:szCs w:val="18"/>
              </w:rPr>
              <w:br/>
              <w:t>dentro de las parroquias rurales, para el presente año del DMQ.</w:t>
            </w:r>
          </w:p>
        </w:tc>
      </w:tr>
      <w:tr w:rsidR="0066690D" w:rsidRPr="00B7126F" w14:paraId="1DEEEB22" w14:textId="77777777" w:rsidTr="004C4E1C">
        <w:trPr>
          <w:trHeight w:val="3245"/>
        </w:trPr>
        <w:tc>
          <w:tcPr>
            <w:tcW w:w="3763" w:type="dxa"/>
            <w:shd w:val="clear" w:color="auto" w:fill="auto"/>
          </w:tcPr>
          <w:p w14:paraId="4FE6F0A8" w14:textId="77777777" w:rsidR="0066690D" w:rsidRPr="00B7126F" w:rsidRDefault="0066690D" w:rsidP="00102225">
            <w:pPr>
              <w:tabs>
                <w:tab w:val="left" w:pos="1980"/>
              </w:tabs>
              <w:jc w:val="center"/>
              <w:rPr>
                <w:rFonts w:ascii="Arial" w:hAnsi="Arial" w:cs="Arial"/>
                <w:sz w:val="18"/>
                <w:szCs w:val="18"/>
              </w:rPr>
            </w:pPr>
          </w:p>
          <w:p w14:paraId="69AB2D94" w14:textId="77777777" w:rsidR="0066690D" w:rsidRPr="00B7126F" w:rsidRDefault="0066690D" w:rsidP="00102225">
            <w:pPr>
              <w:tabs>
                <w:tab w:val="left" w:pos="1980"/>
              </w:tabs>
              <w:jc w:val="center"/>
              <w:rPr>
                <w:rFonts w:ascii="Arial" w:hAnsi="Arial" w:cs="Arial"/>
                <w:sz w:val="18"/>
                <w:szCs w:val="18"/>
              </w:rPr>
            </w:pPr>
          </w:p>
          <w:p w14:paraId="67006AB8" w14:textId="77777777" w:rsidR="0066690D" w:rsidRPr="00B7126F" w:rsidRDefault="0066690D" w:rsidP="00102225">
            <w:pPr>
              <w:tabs>
                <w:tab w:val="left" w:pos="1980"/>
              </w:tabs>
              <w:jc w:val="center"/>
              <w:rPr>
                <w:rFonts w:ascii="Arial" w:hAnsi="Arial" w:cs="Arial"/>
                <w:sz w:val="18"/>
                <w:szCs w:val="18"/>
              </w:rPr>
            </w:pPr>
          </w:p>
          <w:p w14:paraId="160AFA86" w14:textId="77777777" w:rsidR="0066690D" w:rsidRPr="00B7126F" w:rsidRDefault="0066690D" w:rsidP="00102225">
            <w:pPr>
              <w:tabs>
                <w:tab w:val="left" w:pos="1980"/>
              </w:tabs>
              <w:jc w:val="center"/>
              <w:rPr>
                <w:rFonts w:ascii="Arial" w:hAnsi="Arial" w:cs="Arial"/>
                <w:sz w:val="18"/>
                <w:szCs w:val="18"/>
              </w:rPr>
            </w:pPr>
          </w:p>
          <w:p w14:paraId="3E39ACD0" w14:textId="77777777" w:rsidR="0066690D" w:rsidRPr="00B7126F" w:rsidRDefault="0066690D" w:rsidP="00102225">
            <w:pPr>
              <w:tabs>
                <w:tab w:val="left" w:pos="1980"/>
              </w:tabs>
              <w:jc w:val="center"/>
              <w:rPr>
                <w:rFonts w:ascii="Arial" w:hAnsi="Arial" w:cs="Arial"/>
                <w:sz w:val="18"/>
                <w:szCs w:val="18"/>
              </w:rPr>
            </w:pPr>
          </w:p>
          <w:p w14:paraId="45A78200"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jueves 9 de marzo de</w:t>
            </w:r>
            <w:r w:rsidRPr="00B7126F">
              <w:rPr>
                <w:rFonts w:ascii="Arial" w:hAnsi="Arial" w:cs="Arial"/>
                <w:sz w:val="18"/>
                <w:szCs w:val="18"/>
              </w:rPr>
              <w:br/>
              <w:t>2023</w:t>
            </w:r>
          </w:p>
        </w:tc>
        <w:tc>
          <w:tcPr>
            <w:tcW w:w="2831" w:type="dxa"/>
            <w:shd w:val="clear" w:color="auto" w:fill="auto"/>
          </w:tcPr>
          <w:p w14:paraId="46331D0E" w14:textId="77777777" w:rsidR="0066690D" w:rsidRPr="00B7126F" w:rsidRDefault="0066690D" w:rsidP="00102225">
            <w:pPr>
              <w:tabs>
                <w:tab w:val="left" w:pos="1980"/>
              </w:tabs>
              <w:jc w:val="center"/>
              <w:rPr>
                <w:rFonts w:ascii="Arial" w:hAnsi="Arial" w:cs="Arial"/>
                <w:sz w:val="18"/>
                <w:szCs w:val="18"/>
              </w:rPr>
            </w:pPr>
          </w:p>
          <w:p w14:paraId="31EE80DF" w14:textId="77777777" w:rsidR="0066690D" w:rsidRPr="00B7126F" w:rsidRDefault="0066690D" w:rsidP="00102225">
            <w:pPr>
              <w:tabs>
                <w:tab w:val="left" w:pos="1980"/>
              </w:tabs>
              <w:jc w:val="center"/>
              <w:rPr>
                <w:rFonts w:ascii="Arial" w:hAnsi="Arial" w:cs="Arial"/>
                <w:sz w:val="18"/>
                <w:szCs w:val="18"/>
              </w:rPr>
            </w:pPr>
          </w:p>
          <w:p w14:paraId="25D2BC3C" w14:textId="77777777" w:rsidR="0066690D" w:rsidRPr="00B7126F" w:rsidRDefault="0066690D" w:rsidP="00102225">
            <w:pPr>
              <w:tabs>
                <w:tab w:val="left" w:pos="1980"/>
              </w:tabs>
              <w:jc w:val="center"/>
              <w:rPr>
                <w:rFonts w:ascii="Arial" w:hAnsi="Arial" w:cs="Arial"/>
                <w:sz w:val="18"/>
                <w:szCs w:val="18"/>
              </w:rPr>
            </w:pPr>
          </w:p>
          <w:p w14:paraId="208C1FBE" w14:textId="77777777" w:rsidR="0066690D" w:rsidRPr="00B7126F" w:rsidRDefault="0066690D" w:rsidP="00102225">
            <w:pPr>
              <w:tabs>
                <w:tab w:val="left" w:pos="1980"/>
              </w:tabs>
              <w:jc w:val="center"/>
              <w:rPr>
                <w:rFonts w:ascii="Arial" w:hAnsi="Arial" w:cs="Arial"/>
                <w:sz w:val="18"/>
                <w:szCs w:val="18"/>
              </w:rPr>
            </w:pPr>
          </w:p>
          <w:p w14:paraId="3AAA7C9D" w14:textId="77777777" w:rsidR="0066690D" w:rsidRPr="00B7126F" w:rsidRDefault="0066690D" w:rsidP="00102225">
            <w:pPr>
              <w:tabs>
                <w:tab w:val="left" w:pos="1980"/>
              </w:tabs>
              <w:jc w:val="center"/>
              <w:rPr>
                <w:rFonts w:ascii="Arial" w:hAnsi="Arial" w:cs="Arial"/>
                <w:sz w:val="18"/>
                <w:szCs w:val="18"/>
              </w:rPr>
            </w:pPr>
          </w:p>
          <w:p w14:paraId="397B5C8A"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SESIÓN No. 96 ORDINARIA</w:t>
            </w:r>
          </w:p>
        </w:tc>
        <w:tc>
          <w:tcPr>
            <w:tcW w:w="4889" w:type="dxa"/>
            <w:shd w:val="clear" w:color="auto" w:fill="auto"/>
          </w:tcPr>
          <w:p w14:paraId="4C99FB3D" w14:textId="77777777" w:rsidR="0066690D" w:rsidRPr="00B7126F" w:rsidRDefault="0066690D" w:rsidP="00102225">
            <w:pPr>
              <w:tabs>
                <w:tab w:val="left" w:pos="1980"/>
              </w:tabs>
              <w:jc w:val="center"/>
              <w:rPr>
                <w:rFonts w:ascii="Arial" w:hAnsi="Arial" w:cs="Arial"/>
                <w:sz w:val="18"/>
                <w:szCs w:val="18"/>
              </w:rPr>
            </w:pPr>
          </w:p>
          <w:p w14:paraId="4A483C95" w14:textId="77777777" w:rsidR="0066690D" w:rsidRPr="00B7126F" w:rsidRDefault="0066690D" w:rsidP="00102225">
            <w:pPr>
              <w:tabs>
                <w:tab w:val="left" w:pos="1980"/>
              </w:tabs>
              <w:jc w:val="center"/>
              <w:rPr>
                <w:rFonts w:ascii="Arial" w:hAnsi="Arial" w:cs="Arial"/>
                <w:sz w:val="18"/>
                <w:szCs w:val="18"/>
              </w:rPr>
            </w:pPr>
          </w:p>
          <w:p w14:paraId="50490FC5"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1. Aprobación de las actas de las sesiones 95 del 23 de febrero de 2023.</w:t>
            </w:r>
            <w:r w:rsidRPr="00B7126F">
              <w:rPr>
                <w:rFonts w:ascii="Arial" w:hAnsi="Arial" w:cs="Arial"/>
                <w:sz w:val="18"/>
                <w:szCs w:val="18"/>
              </w:rPr>
              <w:br/>
              <w:t>2. Comisión General para recibir a la señora Jenny Gómez, vocal del GAD Parroquial Rural de Tababela,</w:t>
            </w:r>
            <w:r w:rsidRPr="00B7126F">
              <w:rPr>
                <w:rFonts w:ascii="Arial" w:hAnsi="Arial" w:cs="Arial"/>
                <w:sz w:val="18"/>
                <w:szCs w:val="18"/>
              </w:rPr>
              <w:br/>
              <w:t>respecto a varias observaciones que tienen, respecto al Proyecto de Ordenanza de Delimitación de Parroquias</w:t>
            </w:r>
            <w:r w:rsidRPr="00B7126F">
              <w:rPr>
                <w:rFonts w:ascii="Arial" w:hAnsi="Arial" w:cs="Arial"/>
                <w:sz w:val="18"/>
                <w:szCs w:val="18"/>
              </w:rPr>
              <w:br/>
              <w:t>del DMQ (Modificación de parroquias rurales).</w:t>
            </w:r>
          </w:p>
        </w:tc>
      </w:tr>
      <w:tr w:rsidR="0066690D" w:rsidRPr="00B7126F" w14:paraId="5C7C363E" w14:textId="77777777" w:rsidTr="004C4E1C">
        <w:trPr>
          <w:trHeight w:val="2257"/>
        </w:trPr>
        <w:tc>
          <w:tcPr>
            <w:tcW w:w="3763" w:type="dxa"/>
            <w:shd w:val="clear" w:color="auto" w:fill="auto"/>
          </w:tcPr>
          <w:p w14:paraId="71BF46C6" w14:textId="77777777" w:rsidR="0066690D" w:rsidRPr="00B7126F" w:rsidRDefault="0066690D" w:rsidP="00102225">
            <w:pPr>
              <w:tabs>
                <w:tab w:val="left" w:pos="1980"/>
              </w:tabs>
              <w:jc w:val="center"/>
              <w:rPr>
                <w:rFonts w:ascii="Arial" w:hAnsi="Arial" w:cs="Arial"/>
                <w:sz w:val="18"/>
                <w:szCs w:val="18"/>
              </w:rPr>
            </w:pPr>
          </w:p>
          <w:p w14:paraId="520B0873" w14:textId="77777777" w:rsidR="0066690D" w:rsidRPr="00B7126F" w:rsidRDefault="0066690D" w:rsidP="00102225">
            <w:pPr>
              <w:tabs>
                <w:tab w:val="left" w:pos="1980"/>
              </w:tabs>
              <w:jc w:val="center"/>
              <w:rPr>
                <w:rFonts w:ascii="Arial" w:hAnsi="Arial" w:cs="Arial"/>
                <w:sz w:val="18"/>
                <w:szCs w:val="18"/>
              </w:rPr>
            </w:pPr>
          </w:p>
          <w:p w14:paraId="0C4FFA9F" w14:textId="77777777" w:rsidR="0066690D" w:rsidRPr="00B7126F" w:rsidRDefault="0066690D" w:rsidP="00102225">
            <w:pPr>
              <w:tabs>
                <w:tab w:val="left" w:pos="1980"/>
              </w:tabs>
              <w:jc w:val="center"/>
              <w:rPr>
                <w:rFonts w:ascii="Arial" w:hAnsi="Arial" w:cs="Arial"/>
                <w:sz w:val="18"/>
                <w:szCs w:val="18"/>
              </w:rPr>
            </w:pPr>
          </w:p>
          <w:p w14:paraId="734E6D3E" w14:textId="77777777" w:rsidR="0066690D" w:rsidRPr="00B7126F" w:rsidRDefault="0066690D" w:rsidP="00102225">
            <w:pPr>
              <w:tabs>
                <w:tab w:val="left" w:pos="1980"/>
              </w:tabs>
              <w:jc w:val="center"/>
              <w:rPr>
                <w:rFonts w:ascii="Arial" w:hAnsi="Arial" w:cs="Arial"/>
                <w:sz w:val="18"/>
                <w:szCs w:val="18"/>
              </w:rPr>
            </w:pPr>
          </w:p>
          <w:p w14:paraId="22C1C84E" w14:textId="77777777" w:rsidR="0066690D" w:rsidRPr="00B7126F" w:rsidRDefault="0066690D" w:rsidP="00102225">
            <w:pPr>
              <w:tabs>
                <w:tab w:val="left" w:pos="1980"/>
              </w:tabs>
              <w:jc w:val="center"/>
              <w:rPr>
                <w:rFonts w:ascii="Arial" w:hAnsi="Arial" w:cs="Arial"/>
                <w:sz w:val="18"/>
                <w:szCs w:val="18"/>
              </w:rPr>
            </w:pPr>
          </w:p>
          <w:p w14:paraId="7F2E17A6"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jueves 23 de marzo de</w:t>
            </w:r>
            <w:r w:rsidRPr="00B7126F">
              <w:rPr>
                <w:rFonts w:ascii="Arial" w:hAnsi="Arial" w:cs="Arial"/>
                <w:sz w:val="18"/>
                <w:szCs w:val="18"/>
              </w:rPr>
              <w:br/>
              <w:t>2023</w:t>
            </w:r>
          </w:p>
        </w:tc>
        <w:tc>
          <w:tcPr>
            <w:tcW w:w="2831" w:type="dxa"/>
            <w:shd w:val="clear" w:color="auto" w:fill="auto"/>
          </w:tcPr>
          <w:p w14:paraId="264E27CE" w14:textId="77777777" w:rsidR="0066690D" w:rsidRPr="00B7126F" w:rsidRDefault="0066690D" w:rsidP="00102225">
            <w:pPr>
              <w:tabs>
                <w:tab w:val="left" w:pos="1980"/>
              </w:tabs>
              <w:jc w:val="center"/>
              <w:rPr>
                <w:rFonts w:ascii="Arial" w:hAnsi="Arial" w:cs="Arial"/>
                <w:sz w:val="18"/>
                <w:szCs w:val="18"/>
              </w:rPr>
            </w:pPr>
          </w:p>
          <w:p w14:paraId="1F59BDEA" w14:textId="77777777" w:rsidR="0066690D" w:rsidRPr="00B7126F" w:rsidRDefault="0066690D" w:rsidP="00102225">
            <w:pPr>
              <w:tabs>
                <w:tab w:val="left" w:pos="1980"/>
              </w:tabs>
              <w:jc w:val="center"/>
              <w:rPr>
                <w:rFonts w:ascii="Arial" w:hAnsi="Arial" w:cs="Arial"/>
                <w:sz w:val="18"/>
                <w:szCs w:val="18"/>
              </w:rPr>
            </w:pPr>
          </w:p>
          <w:p w14:paraId="50D776B3" w14:textId="77777777" w:rsidR="0066690D" w:rsidRPr="00B7126F" w:rsidRDefault="0066690D" w:rsidP="00102225">
            <w:pPr>
              <w:tabs>
                <w:tab w:val="left" w:pos="1980"/>
              </w:tabs>
              <w:jc w:val="center"/>
              <w:rPr>
                <w:rFonts w:ascii="Arial" w:hAnsi="Arial" w:cs="Arial"/>
                <w:sz w:val="18"/>
                <w:szCs w:val="18"/>
              </w:rPr>
            </w:pPr>
          </w:p>
          <w:p w14:paraId="74F18FCF" w14:textId="77777777" w:rsidR="0066690D" w:rsidRPr="00B7126F" w:rsidRDefault="0066690D" w:rsidP="00102225">
            <w:pPr>
              <w:tabs>
                <w:tab w:val="left" w:pos="1980"/>
              </w:tabs>
              <w:jc w:val="center"/>
              <w:rPr>
                <w:rFonts w:ascii="Arial" w:hAnsi="Arial" w:cs="Arial"/>
                <w:sz w:val="18"/>
                <w:szCs w:val="18"/>
              </w:rPr>
            </w:pPr>
          </w:p>
          <w:p w14:paraId="7226EFC8" w14:textId="77777777" w:rsidR="0066690D" w:rsidRPr="00B7126F" w:rsidRDefault="0066690D" w:rsidP="00102225">
            <w:pPr>
              <w:tabs>
                <w:tab w:val="left" w:pos="1980"/>
              </w:tabs>
              <w:jc w:val="center"/>
              <w:rPr>
                <w:rFonts w:ascii="Arial" w:hAnsi="Arial" w:cs="Arial"/>
                <w:sz w:val="18"/>
                <w:szCs w:val="18"/>
              </w:rPr>
            </w:pPr>
          </w:p>
          <w:p w14:paraId="5AC9C7F6"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SESIÓN No. 97 ORDINARIA</w:t>
            </w:r>
          </w:p>
        </w:tc>
        <w:tc>
          <w:tcPr>
            <w:tcW w:w="4889" w:type="dxa"/>
            <w:shd w:val="clear" w:color="auto" w:fill="auto"/>
          </w:tcPr>
          <w:p w14:paraId="0A090F66" w14:textId="77777777" w:rsidR="0066690D" w:rsidRPr="00B7126F" w:rsidRDefault="0066690D" w:rsidP="00102225">
            <w:pPr>
              <w:tabs>
                <w:tab w:val="left" w:pos="1980"/>
              </w:tabs>
              <w:jc w:val="center"/>
              <w:rPr>
                <w:rFonts w:ascii="Arial" w:hAnsi="Arial" w:cs="Arial"/>
                <w:sz w:val="18"/>
                <w:szCs w:val="18"/>
              </w:rPr>
            </w:pPr>
          </w:p>
          <w:p w14:paraId="18A0662B"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1. Aprobación del acta de la sesión de fecha 9 de marzo de 2023.</w:t>
            </w:r>
            <w:r w:rsidRPr="00B7126F">
              <w:rPr>
                <w:rFonts w:ascii="Arial" w:hAnsi="Arial" w:cs="Arial"/>
                <w:sz w:val="18"/>
                <w:szCs w:val="18"/>
              </w:rPr>
              <w:br/>
              <w:t>2. Presentación por parte de la Administración Zonal de Tumbaco, Dirección</w:t>
            </w:r>
            <w:r w:rsidRPr="00B7126F">
              <w:rPr>
                <w:rFonts w:ascii="Arial" w:hAnsi="Arial" w:cs="Arial"/>
                <w:sz w:val="18"/>
                <w:szCs w:val="18"/>
              </w:rPr>
              <w:br/>
              <w:t>Metropolitana de Gestión de Bienes Inmuebles y la Agencia Metropolitana de Control, de</w:t>
            </w:r>
            <w:r w:rsidRPr="00B7126F">
              <w:rPr>
                <w:rFonts w:ascii="Arial" w:hAnsi="Arial" w:cs="Arial"/>
                <w:sz w:val="18"/>
                <w:szCs w:val="18"/>
              </w:rPr>
              <w:br/>
              <w:t>un informe respecto al estado actual de los predios municipales números 405250 y</w:t>
            </w:r>
            <w:r w:rsidRPr="00B7126F">
              <w:rPr>
                <w:rFonts w:ascii="Arial" w:hAnsi="Arial" w:cs="Arial"/>
                <w:sz w:val="18"/>
                <w:szCs w:val="18"/>
              </w:rPr>
              <w:br/>
              <w:t>405253; y resolución al respecto.</w:t>
            </w:r>
          </w:p>
        </w:tc>
      </w:tr>
      <w:tr w:rsidR="0066690D" w:rsidRPr="00B7126F" w14:paraId="44801631" w14:textId="77777777" w:rsidTr="004C4E1C">
        <w:trPr>
          <w:trHeight w:val="2544"/>
        </w:trPr>
        <w:tc>
          <w:tcPr>
            <w:tcW w:w="3763" w:type="dxa"/>
            <w:shd w:val="clear" w:color="auto" w:fill="auto"/>
          </w:tcPr>
          <w:p w14:paraId="2439D253" w14:textId="77777777" w:rsidR="0066690D" w:rsidRPr="00B7126F" w:rsidRDefault="0066690D" w:rsidP="00102225">
            <w:pPr>
              <w:tabs>
                <w:tab w:val="left" w:pos="1980"/>
              </w:tabs>
              <w:jc w:val="center"/>
              <w:rPr>
                <w:rFonts w:ascii="Arial" w:hAnsi="Arial" w:cs="Arial"/>
                <w:sz w:val="18"/>
                <w:szCs w:val="18"/>
              </w:rPr>
            </w:pPr>
          </w:p>
          <w:p w14:paraId="59467FE9" w14:textId="77777777" w:rsidR="0066690D" w:rsidRPr="00B7126F" w:rsidRDefault="0066690D" w:rsidP="00102225">
            <w:pPr>
              <w:tabs>
                <w:tab w:val="left" w:pos="1980"/>
              </w:tabs>
              <w:jc w:val="center"/>
              <w:rPr>
                <w:rFonts w:ascii="Arial" w:hAnsi="Arial" w:cs="Arial"/>
                <w:sz w:val="18"/>
                <w:szCs w:val="18"/>
              </w:rPr>
            </w:pPr>
          </w:p>
          <w:p w14:paraId="00A5EB9C" w14:textId="77777777" w:rsidR="0066690D" w:rsidRPr="00B7126F" w:rsidRDefault="0066690D" w:rsidP="00102225">
            <w:pPr>
              <w:tabs>
                <w:tab w:val="left" w:pos="1980"/>
              </w:tabs>
              <w:jc w:val="center"/>
              <w:rPr>
                <w:rFonts w:ascii="Arial" w:hAnsi="Arial" w:cs="Arial"/>
                <w:sz w:val="18"/>
                <w:szCs w:val="18"/>
              </w:rPr>
            </w:pPr>
          </w:p>
          <w:p w14:paraId="784C6A9A" w14:textId="77777777" w:rsidR="0066690D" w:rsidRPr="00B7126F" w:rsidRDefault="0066690D" w:rsidP="00102225">
            <w:pPr>
              <w:tabs>
                <w:tab w:val="left" w:pos="1980"/>
              </w:tabs>
              <w:jc w:val="center"/>
              <w:rPr>
                <w:rFonts w:ascii="Arial" w:hAnsi="Arial" w:cs="Arial"/>
                <w:sz w:val="18"/>
                <w:szCs w:val="18"/>
              </w:rPr>
            </w:pPr>
          </w:p>
          <w:p w14:paraId="26A29939"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jueves 6 de abril de 2023</w:t>
            </w:r>
          </w:p>
        </w:tc>
        <w:tc>
          <w:tcPr>
            <w:tcW w:w="2831" w:type="dxa"/>
            <w:shd w:val="clear" w:color="auto" w:fill="auto"/>
          </w:tcPr>
          <w:p w14:paraId="46DCE7B7" w14:textId="77777777" w:rsidR="0066690D" w:rsidRPr="00B7126F" w:rsidRDefault="0066690D" w:rsidP="00102225">
            <w:pPr>
              <w:tabs>
                <w:tab w:val="left" w:pos="1980"/>
              </w:tabs>
              <w:jc w:val="center"/>
              <w:rPr>
                <w:rFonts w:ascii="Arial" w:hAnsi="Arial" w:cs="Arial"/>
                <w:sz w:val="18"/>
                <w:szCs w:val="18"/>
              </w:rPr>
            </w:pPr>
          </w:p>
          <w:p w14:paraId="23B22050" w14:textId="77777777" w:rsidR="0066690D" w:rsidRPr="00B7126F" w:rsidRDefault="0066690D" w:rsidP="00102225">
            <w:pPr>
              <w:tabs>
                <w:tab w:val="left" w:pos="1980"/>
              </w:tabs>
              <w:jc w:val="center"/>
              <w:rPr>
                <w:rFonts w:ascii="Arial" w:hAnsi="Arial" w:cs="Arial"/>
                <w:sz w:val="18"/>
                <w:szCs w:val="18"/>
              </w:rPr>
            </w:pPr>
          </w:p>
          <w:p w14:paraId="038E65D2" w14:textId="77777777" w:rsidR="0066690D" w:rsidRPr="00B7126F" w:rsidRDefault="0066690D" w:rsidP="00102225">
            <w:pPr>
              <w:tabs>
                <w:tab w:val="left" w:pos="1980"/>
              </w:tabs>
              <w:jc w:val="center"/>
              <w:rPr>
                <w:rFonts w:ascii="Arial" w:hAnsi="Arial" w:cs="Arial"/>
                <w:sz w:val="18"/>
                <w:szCs w:val="18"/>
              </w:rPr>
            </w:pPr>
          </w:p>
          <w:p w14:paraId="08E4EB14" w14:textId="77777777" w:rsidR="0066690D" w:rsidRPr="00B7126F" w:rsidRDefault="0066690D" w:rsidP="00102225">
            <w:pPr>
              <w:tabs>
                <w:tab w:val="left" w:pos="1980"/>
              </w:tabs>
              <w:jc w:val="center"/>
              <w:rPr>
                <w:rFonts w:ascii="Arial" w:hAnsi="Arial" w:cs="Arial"/>
                <w:sz w:val="18"/>
                <w:szCs w:val="18"/>
              </w:rPr>
            </w:pPr>
          </w:p>
          <w:p w14:paraId="511B242C"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SESIÓN No. 98 ORDINARIA</w:t>
            </w:r>
          </w:p>
        </w:tc>
        <w:tc>
          <w:tcPr>
            <w:tcW w:w="4889" w:type="dxa"/>
            <w:shd w:val="clear" w:color="auto" w:fill="auto"/>
          </w:tcPr>
          <w:p w14:paraId="194797E2" w14:textId="77777777" w:rsidR="0066690D" w:rsidRPr="00B7126F" w:rsidRDefault="0066690D" w:rsidP="00102225">
            <w:pPr>
              <w:tabs>
                <w:tab w:val="left" w:pos="1980"/>
              </w:tabs>
              <w:jc w:val="center"/>
              <w:rPr>
                <w:rFonts w:ascii="Arial" w:hAnsi="Arial" w:cs="Arial"/>
                <w:sz w:val="18"/>
                <w:szCs w:val="18"/>
              </w:rPr>
            </w:pPr>
          </w:p>
          <w:p w14:paraId="6A9A8228"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1. Aprobación del acta de la sesión de fecha 23 de marzo de 2023.</w:t>
            </w:r>
            <w:r w:rsidRPr="00B7126F">
              <w:rPr>
                <w:rFonts w:ascii="Arial" w:hAnsi="Arial" w:cs="Arial"/>
                <w:sz w:val="18"/>
                <w:szCs w:val="18"/>
              </w:rPr>
              <w:br/>
              <w:t>2. Presentación por parte de la Secretaría de Coordinación Territorial y Participación</w:t>
            </w:r>
            <w:r w:rsidRPr="00B7126F">
              <w:rPr>
                <w:rFonts w:ascii="Arial" w:hAnsi="Arial" w:cs="Arial"/>
                <w:sz w:val="18"/>
                <w:szCs w:val="18"/>
              </w:rPr>
              <w:br/>
              <w:t>Ciudadana, de un informe sobre las acciones que se ha realizado, en función de mantener</w:t>
            </w:r>
            <w:r w:rsidRPr="00B7126F">
              <w:rPr>
                <w:rFonts w:ascii="Arial" w:hAnsi="Arial" w:cs="Arial"/>
                <w:sz w:val="18"/>
                <w:szCs w:val="18"/>
              </w:rPr>
              <w:br/>
              <w:t xml:space="preserve">una coordinación entre empresas municipales, </w:t>
            </w:r>
            <w:proofErr w:type="spellStart"/>
            <w:r w:rsidRPr="00B7126F">
              <w:rPr>
                <w:rFonts w:ascii="Arial" w:hAnsi="Arial" w:cs="Arial"/>
                <w:sz w:val="18"/>
                <w:szCs w:val="18"/>
              </w:rPr>
              <w:t>GAD’s</w:t>
            </w:r>
            <w:proofErr w:type="spellEnd"/>
            <w:r w:rsidRPr="00B7126F">
              <w:rPr>
                <w:rFonts w:ascii="Arial" w:hAnsi="Arial" w:cs="Arial"/>
                <w:sz w:val="18"/>
                <w:szCs w:val="18"/>
              </w:rPr>
              <w:t xml:space="preserve"> y Consejo Provincial con todas las</w:t>
            </w:r>
            <w:r w:rsidRPr="00B7126F">
              <w:rPr>
                <w:rFonts w:ascii="Arial" w:hAnsi="Arial" w:cs="Arial"/>
                <w:sz w:val="18"/>
                <w:szCs w:val="18"/>
              </w:rPr>
              <w:br/>
              <w:t>administraciones zonales, para la ejecución de obras en las parroquias rurales.</w:t>
            </w:r>
          </w:p>
        </w:tc>
      </w:tr>
      <w:tr w:rsidR="0066690D" w:rsidRPr="00B7126F" w14:paraId="74FE9EA6" w14:textId="77777777" w:rsidTr="004C4E1C">
        <w:trPr>
          <w:trHeight w:val="2835"/>
        </w:trPr>
        <w:tc>
          <w:tcPr>
            <w:tcW w:w="3763" w:type="dxa"/>
            <w:shd w:val="clear" w:color="auto" w:fill="auto"/>
          </w:tcPr>
          <w:p w14:paraId="00E03198" w14:textId="77777777" w:rsidR="0066690D" w:rsidRPr="00B7126F" w:rsidRDefault="0066690D" w:rsidP="00102225">
            <w:pPr>
              <w:tabs>
                <w:tab w:val="left" w:pos="1980"/>
              </w:tabs>
              <w:jc w:val="center"/>
              <w:rPr>
                <w:rFonts w:ascii="Arial" w:hAnsi="Arial" w:cs="Arial"/>
                <w:sz w:val="18"/>
                <w:szCs w:val="18"/>
              </w:rPr>
            </w:pPr>
          </w:p>
          <w:p w14:paraId="33DB34E3" w14:textId="77777777" w:rsidR="0066690D" w:rsidRPr="00B7126F" w:rsidRDefault="0066690D" w:rsidP="00102225">
            <w:pPr>
              <w:tabs>
                <w:tab w:val="left" w:pos="1980"/>
              </w:tabs>
              <w:jc w:val="center"/>
              <w:rPr>
                <w:rFonts w:ascii="Arial" w:hAnsi="Arial" w:cs="Arial"/>
                <w:sz w:val="18"/>
                <w:szCs w:val="18"/>
              </w:rPr>
            </w:pPr>
          </w:p>
          <w:p w14:paraId="7B88C9CB" w14:textId="77777777" w:rsidR="0066690D" w:rsidRPr="00B7126F" w:rsidRDefault="0066690D" w:rsidP="00102225">
            <w:pPr>
              <w:tabs>
                <w:tab w:val="left" w:pos="1980"/>
              </w:tabs>
              <w:jc w:val="center"/>
              <w:rPr>
                <w:rFonts w:ascii="Arial" w:hAnsi="Arial" w:cs="Arial"/>
                <w:sz w:val="18"/>
                <w:szCs w:val="18"/>
              </w:rPr>
            </w:pPr>
          </w:p>
          <w:p w14:paraId="49B27A94" w14:textId="77777777" w:rsidR="0066690D" w:rsidRPr="00B7126F" w:rsidRDefault="0066690D" w:rsidP="00102225">
            <w:pPr>
              <w:tabs>
                <w:tab w:val="left" w:pos="1980"/>
              </w:tabs>
              <w:jc w:val="center"/>
              <w:rPr>
                <w:rFonts w:ascii="Arial" w:hAnsi="Arial" w:cs="Arial"/>
                <w:sz w:val="18"/>
                <w:szCs w:val="18"/>
              </w:rPr>
            </w:pPr>
          </w:p>
          <w:p w14:paraId="5F154B5E" w14:textId="77777777" w:rsidR="0066690D" w:rsidRPr="00B7126F" w:rsidRDefault="0066690D" w:rsidP="00102225">
            <w:pPr>
              <w:tabs>
                <w:tab w:val="left" w:pos="1980"/>
              </w:tabs>
              <w:jc w:val="center"/>
              <w:rPr>
                <w:rFonts w:ascii="Arial" w:hAnsi="Arial" w:cs="Arial"/>
                <w:sz w:val="18"/>
                <w:szCs w:val="18"/>
              </w:rPr>
            </w:pPr>
          </w:p>
          <w:p w14:paraId="4EF9398D" w14:textId="77777777" w:rsidR="0066690D" w:rsidRPr="00B7126F" w:rsidRDefault="0066690D" w:rsidP="00102225">
            <w:pPr>
              <w:tabs>
                <w:tab w:val="left" w:pos="1980"/>
              </w:tabs>
              <w:jc w:val="center"/>
              <w:rPr>
                <w:rFonts w:ascii="Arial" w:hAnsi="Arial" w:cs="Arial"/>
                <w:sz w:val="18"/>
                <w:szCs w:val="18"/>
              </w:rPr>
            </w:pPr>
          </w:p>
          <w:p w14:paraId="4A21BF59"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jueves 20 de abril de 2023</w:t>
            </w:r>
          </w:p>
        </w:tc>
        <w:tc>
          <w:tcPr>
            <w:tcW w:w="2831" w:type="dxa"/>
            <w:shd w:val="clear" w:color="auto" w:fill="auto"/>
          </w:tcPr>
          <w:p w14:paraId="0BB68D1B" w14:textId="77777777" w:rsidR="0066690D" w:rsidRPr="00B7126F" w:rsidRDefault="0066690D" w:rsidP="00102225">
            <w:pPr>
              <w:tabs>
                <w:tab w:val="left" w:pos="1980"/>
              </w:tabs>
              <w:jc w:val="center"/>
              <w:rPr>
                <w:rFonts w:ascii="Arial" w:hAnsi="Arial" w:cs="Arial"/>
                <w:sz w:val="18"/>
                <w:szCs w:val="18"/>
              </w:rPr>
            </w:pPr>
          </w:p>
          <w:p w14:paraId="754FFB21" w14:textId="77777777" w:rsidR="0066690D" w:rsidRPr="00B7126F" w:rsidRDefault="0066690D" w:rsidP="00102225">
            <w:pPr>
              <w:tabs>
                <w:tab w:val="left" w:pos="1980"/>
              </w:tabs>
              <w:jc w:val="center"/>
              <w:rPr>
                <w:rFonts w:ascii="Arial" w:hAnsi="Arial" w:cs="Arial"/>
                <w:sz w:val="18"/>
                <w:szCs w:val="18"/>
              </w:rPr>
            </w:pPr>
          </w:p>
          <w:p w14:paraId="18621548" w14:textId="77777777" w:rsidR="0066690D" w:rsidRPr="00B7126F" w:rsidRDefault="0066690D" w:rsidP="00102225">
            <w:pPr>
              <w:tabs>
                <w:tab w:val="left" w:pos="1980"/>
              </w:tabs>
              <w:jc w:val="center"/>
              <w:rPr>
                <w:rFonts w:ascii="Arial" w:hAnsi="Arial" w:cs="Arial"/>
                <w:sz w:val="18"/>
                <w:szCs w:val="18"/>
              </w:rPr>
            </w:pPr>
          </w:p>
          <w:p w14:paraId="05D71B0A" w14:textId="77777777" w:rsidR="0066690D" w:rsidRPr="00B7126F" w:rsidRDefault="0066690D" w:rsidP="00102225">
            <w:pPr>
              <w:tabs>
                <w:tab w:val="left" w:pos="1980"/>
              </w:tabs>
              <w:jc w:val="center"/>
              <w:rPr>
                <w:rFonts w:ascii="Arial" w:hAnsi="Arial" w:cs="Arial"/>
                <w:sz w:val="18"/>
                <w:szCs w:val="18"/>
              </w:rPr>
            </w:pPr>
          </w:p>
          <w:p w14:paraId="283504BC" w14:textId="77777777" w:rsidR="0066690D" w:rsidRPr="00B7126F" w:rsidRDefault="0066690D" w:rsidP="00102225">
            <w:pPr>
              <w:tabs>
                <w:tab w:val="left" w:pos="1980"/>
              </w:tabs>
              <w:jc w:val="center"/>
              <w:rPr>
                <w:rFonts w:ascii="Arial" w:hAnsi="Arial" w:cs="Arial"/>
                <w:sz w:val="18"/>
                <w:szCs w:val="18"/>
              </w:rPr>
            </w:pPr>
          </w:p>
          <w:p w14:paraId="15035952" w14:textId="77777777" w:rsidR="0066690D" w:rsidRPr="00B7126F" w:rsidRDefault="0066690D" w:rsidP="00102225">
            <w:pPr>
              <w:tabs>
                <w:tab w:val="left" w:pos="1980"/>
              </w:tabs>
              <w:jc w:val="center"/>
              <w:rPr>
                <w:rFonts w:ascii="Arial" w:hAnsi="Arial" w:cs="Arial"/>
                <w:sz w:val="18"/>
                <w:szCs w:val="18"/>
              </w:rPr>
            </w:pPr>
          </w:p>
          <w:p w14:paraId="3C865B08"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SESIÓN No. 99 ORDINARIA</w:t>
            </w:r>
          </w:p>
        </w:tc>
        <w:tc>
          <w:tcPr>
            <w:tcW w:w="4889" w:type="dxa"/>
            <w:shd w:val="clear" w:color="auto" w:fill="auto"/>
          </w:tcPr>
          <w:p w14:paraId="095F1D3F" w14:textId="77777777" w:rsidR="0066690D" w:rsidRPr="00B7126F" w:rsidRDefault="0066690D" w:rsidP="00102225">
            <w:pPr>
              <w:tabs>
                <w:tab w:val="left" w:pos="1980"/>
              </w:tabs>
              <w:jc w:val="center"/>
              <w:rPr>
                <w:rFonts w:ascii="Arial" w:hAnsi="Arial" w:cs="Arial"/>
                <w:sz w:val="18"/>
                <w:szCs w:val="18"/>
              </w:rPr>
            </w:pPr>
          </w:p>
          <w:p w14:paraId="20F1BD79" w14:textId="77777777" w:rsidR="0066690D" w:rsidRPr="00B7126F" w:rsidRDefault="0066690D" w:rsidP="00102225">
            <w:pPr>
              <w:tabs>
                <w:tab w:val="left" w:pos="1980"/>
              </w:tabs>
              <w:jc w:val="center"/>
              <w:rPr>
                <w:rFonts w:ascii="Arial" w:hAnsi="Arial" w:cs="Arial"/>
                <w:sz w:val="18"/>
                <w:szCs w:val="18"/>
              </w:rPr>
            </w:pPr>
            <w:r w:rsidRPr="00B7126F">
              <w:rPr>
                <w:rFonts w:ascii="Arial" w:hAnsi="Arial" w:cs="Arial"/>
                <w:sz w:val="18"/>
                <w:szCs w:val="18"/>
              </w:rPr>
              <w:t>1. Aprobación del acta de la sesión del 6 de abril de 2023.</w:t>
            </w:r>
            <w:r w:rsidRPr="00B7126F">
              <w:rPr>
                <w:rFonts w:ascii="Arial" w:hAnsi="Arial" w:cs="Arial"/>
                <w:sz w:val="18"/>
                <w:szCs w:val="18"/>
              </w:rPr>
              <w:br/>
              <w:t>2. Presentación por parte de la Secretaría de Coordinación Territorial y Participación</w:t>
            </w:r>
            <w:r w:rsidRPr="00B7126F">
              <w:rPr>
                <w:rFonts w:ascii="Arial" w:hAnsi="Arial" w:cs="Arial"/>
                <w:sz w:val="18"/>
                <w:szCs w:val="18"/>
              </w:rPr>
              <w:br/>
              <w:t>Ciudanía, Secretaría de Territorio, Hábitat y Vivienda, Dirección Metropolitana de</w:t>
            </w:r>
            <w:r w:rsidRPr="00B7126F">
              <w:rPr>
                <w:rFonts w:ascii="Arial" w:hAnsi="Arial" w:cs="Arial"/>
                <w:sz w:val="18"/>
                <w:szCs w:val="18"/>
              </w:rPr>
              <w:br/>
              <w:t>Catastro y Administración Zonal La Delicia de un informe detallado respecto a los límites</w:t>
            </w:r>
            <w:r w:rsidRPr="00B7126F">
              <w:rPr>
                <w:rFonts w:ascii="Arial" w:hAnsi="Arial" w:cs="Arial"/>
                <w:sz w:val="18"/>
                <w:szCs w:val="18"/>
              </w:rPr>
              <w:br/>
              <w:t>territoriales entre las parroquias de Calacalí y San Antonio de Pichincha (Comuna de</w:t>
            </w:r>
            <w:r w:rsidRPr="00B7126F">
              <w:rPr>
                <w:rFonts w:ascii="Arial" w:hAnsi="Arial" w:cs="Arial"/>
                <w:sz w:val="18"/>
                <w:szCs w:val="18"/>
              </w:rPr>
              <w:br/>
            </w:r>
            <w:proofErr w:type="spellStart"/>
            <w:r w:rsidRPr="00B7126F">
              <w:rPr>
                <w:rFonts w:ascii="Arial" w:hAnsi="Arial" w:cs="Arial"/>
                <w:sz w:val="18"/>
                <w:szCs w:val="18"/>
              </w:rPr>
              <w:t>Caspigasí</w:t>
            </w:r>
            <w:proofErr w:type="spellEnd"/>
            <w:r w:rsidRPr="00B7126F">
              <w:rPr>
                <w:rFonts w:ascii="Arial" w:hAnsi="Arial" w:cs="Arial"/>
                <w:sz w:val="18"/>
                <w:szCs w:val="18"/>
              </w:rPr>
              <w:t>) y resolución al respecto.</w:t>
            </w:r>
            <w:r w:rsidRPr="00B7126F">
              <w:rPr>
                <w:rFonts w:ascii="Arial" w:hAnsi="Arial" w:cs="Arial"/>
                <w:sz w:val="18"/>
                <w:szCs w:val="18"/>
              </w:rPr>
              <w:br/>
              <w:t>3. Varios</w:t>
            </w:r>
          </w:p>
        </w:tc>
      </w:tr>
    </w:tbl>
    <w:p w14:paraId="67194262" w14:textId="77777777" w:rsidR="0022633A" w:rsidRPr="00B7126F" w:rsidRDefault="0022633A" w:rsidP="006D13DA">
      <w:pPr>
        <w:pStyle w:val="Prrafodelista"/>
        <w:numPr>
          <w:ilvl w:val="0"/>
          <w:numId w:val="1"/>
        </w:numPr>
        <w:spacing w:line="256" w:lineRule="auto"/>
        <w:rPr>
          <w:rFonts w:ascii="Arial" w:hAnsi="Arial" w:cs="Arial"/>
          <w:b/>
          <w:sz w:val="24"/>
          <w:szCs w:val="24"/>
        </w:rPr>
      </w:pPr>
      <w:r w:rsidRPr="00B7126F">
        <w:rPr>
          <w:rFonts w:ascii="Arial" w:hAnsi="Arial" w:cs="Arial"/>
          <w:b/>
          <w:sz w:val="24"/>
          <w:szCs w:val="24"/>
        </w:rPr>
        <w:lastRenderedPageBreak/>
        <w:t xml:space="preserve">COMISIONES GENERALES: </w:t>
      </w:r>
    </w:p>
    <w:p w14:paraId="4F14A203" w14:textId="77777777" w:rsidR="0022633A" w:rsidRPr="00B7126F" w:rsidRDefault="0022633A" w:rsidP="0022633A">
      <w:pPr>
        <w:pStyle w:val="Prrafodelista"/>
        <w:rPr>
          <w:rFonts w:ascii="Arial" w:hAnsi="Arial" w:cs="Arial"/>
          <w:sz w:val="24"/>
          <w:szCs w:val="24"/>
        </w:rPr>
      </w:pPr>
    </w:p>
    <w:p w14:paraId="659822F5" w14:textId="77777777" w:rsidR="0022633A" w:rsidRPr="00B7126F" w:rsidRDefault="0022633A" w:rsidP="0022633A">
      <w:pPr>
        <w:ind w:left="360"/>
        <w:jc w:val="both"/>
        <w:rPr>
          <w:rFonts w:ascii="Arial" w:hAnsi="Arial" w:cs="Arial"/>
          <w:sz w:val="24"/>
          <w:szCs w:val="24"/>
        </w:rPr>
      </w:pPr>
      <w:r w:rsidRPr="00B7126F">
        <w:rPr>
          <w:rFonts w:ascii="Arial" w:hAnsi="Arial" w:cs="Arial"/>
          <w:sz w:val="24"/>
          <w:szCs w:val="24"/>
        </w:rPr>
        <w:t xml:space="preserve">Dentro de la Comisión de Desarrollo Parroquial, impulsando el derecho de participación ciudadana y de conformidad con lo previsto en el artículo 46 del Código Municipal, se recibió a los representantes de diferentes organizaciones, conforme el siguiente </w:t>
      </w:r>
      <w:r w:rsidR="006F3FEB" w:rsidRPr="00B7126F">
        <w:rPr>
          <w:rFonts w:ascii="Arial" w:hAnsi="Arial" w:cs="Arial"/>
          <w:sz w:val="24"/>
          <w:szCs w:val="24"/>
        </w:rPr>
        <w:t>detalle:</w:t>
      </w:r>
    </w:p>
    <w:p w14:paraId="1881F0FD" w14:textId="77777777" w:rsidR="006F3FEB" w:rsidRPr="00B7126F" w:rsidRDefault="006F3FEB" w:rsidP="006F3FEB">
      <w:pPr>
        <w:ind w:left="360"/>
        <w:rPr>
          <w:rFonts w:ascii="Arial" w:hAnsi="Arial" w:cs="Arial"/>
          <w:sz w:val="27"/>
          <w:szCs w:val="27"/>
        </w:rPr>
      </w:pPr>
    </w:p>
    <w:p w14:paraId="4C06E789" w14:textId="77777777" w:rsidR="0022633A" w:rsidRPr="00B7126F" w:rsidRDefault="006F3FEB" w:rsidP="006F3FEB">
      <w:pPr>
        <w:pStyle w:val="Prrafodelista"/>
        <w:numPr>
          <w:ilvl w:val="0"/>
          <w:numId w:val="7"/>
        </w:numPr>
        <w:rPr>
          <w:rFonts w:ascii="Arial" w:hAnsi="Arial" w:cs="Arial"/>
          <w:szCs w:val="20"/>
        </w:rPr>
      </w:pPr>
      <w:r w:rsidRPr="00B7126F">
        <w:rPr>
          <w:rFonts w:ascii="Arial" w:hAnsi="Arial" w:cs="Arial"/>
          <w:szCs w:val="20"/>
        </w:rPr>
        <w:t xml:space="preserve">Celio Reinaldo Arias, presidente del GAD de la parroquia de </w:t>
      </w:r>
      <w:proofErr w:type="spellStart"/>
      <w:r w:rsidRPr="00B7126F">
        <w:rPr>
          <w:rFonts w:ascii="Arial" w:hAnsi="Arial" w:cs="Arial"/>
          <w:szCs w:val="20"/>
        </w:rPr>
        <w:t>Zámbiza</w:t>
      </w:r>
      <w:proofErr w:type="spellEnd"/>
    </w:p>
    <w:p w14:paraId="3FED5381" w14:textId="77777777" w:rsidR="006F3FEB" w:rsidRPr="00B7126F" w:rsidRDefault="006F3FEB" w:rsidP="006F3FEB">
      <w:pPr>
        <w:pStyle w:val="Prrafodelista"/>
        <w:numPr>
          <w:ilvl w:val="0"/>
          <w:numId w:val="7"/>
        </w:numPr>
        <w:rPr>
          <w:rFonts w:ascii="Arial" w:hAnsi="Arial" w:cs="Arial"/>
          <w:szCs w:val="20"/>
        </w:rPr>
      </w:pPr>
      <w:r w:rsidRPr="00B7126F">
        <w:rPr>
          <w:rFonts w:ascii="Arial" w:hAnsi="Arial" w:cs="Arial"/>
          <w:szCs w:val="20"/>
        </w:rPr>
        <w:t>Raúl Gordón, presidente de la parroquia de Guayllabamba</w:t>
      </w:r>
    </w:p>
    <w:p w14:paraId="0EA94273" w14:textId="77777777" w:rsidR="006F3FEB" w:rsidRPr="00B7126F" w:rsidRDefault="006F3FEB" w:rsidP="006F3FEB">
      <w:pPr>
        <w:pStyle w:val="Prrafodelista"/>
        <w:numPr>
          <w:ilvl w:val="0"/>
          <w:numId w:val="7"/>
        </w:numPr>
        <w:rPr>
          <w:rFonts w:ascii="Arial" w:hAnsi="Arial" w:cs="Arial"/>
          <w:szCs w:val="20"/>
        </w:rPr>
      </w:pPr>
      <w:r w:rsidRPr="00B7126F">
        <w:rPr>
          <w:rFonts w:ascii="Arial" w:hAnsi="Arial" w:cs="Arial"/>
          <w:szCs w:val="20"/>
        </w:rPr>
        <w:t>Sr. Miguel Fernando Sotomayor Martínez</w:t>
      </w:r>
    </w:p>
    <w:p w14:paraId="0E66ED4D" w14:textId="77777777" w:rsidR="006F3FEB" w:rsidRPr="00B7126F" w:rsidRDefault="001046CB" w:rsidP="006F3FEB">
      <w:pPr>
        <w:pStyle w:val="Prrafodelista"/>
        <w:numPr>
          <w:ilvl w:val="0"/>
          <w:numId w:val="7"/>
        </w:numPr>
        <w:rPr>
          <w:rFonts w:ascii="Arial" w:hAnsi="Arial" w:cs="Arial"/>
          <w:szCs w:val="20"/>
        </w:rPr>
      </w:pPr>
      <w:r w:rsidRPr="00B7126F">
        <w:rPr>
          <w:rFonts w:ascii="Arial" w:hAnsi="Arial" w:cs="Arial"/>
          <w:szCs w:val="20"/>
        </w:rPr>
        <w:t>S</w:t>
      </w:r>
      <w:r w:rsidR="006F3FEB" w:rsidRPr="00B7126F">
        <w:rPr>
          <w:rFonts w:ascii="Arial" w:hAnsi="Arial" w:cs="Arial"/>
          <w:szCs w:val="20"/>
        </w:rPr>
        <w:t>eñor Julio López, de la parroquia de Checa.</w:t>
      </w:r>
    </w:p>
    <w:p w14:paraId="1DAA6D4E" w14:textId="77777777" w:rsidR="006F3FEB" w:rsidRPr="00B7126F" w:rsidRDefault="001046CB" w:rsidP="006F3FEB">
      <w:pPr>
        <w:pStyle w:val="Prrafodelista"/>
        <w:numPr>
          <w:ilvl w:val="0"/>
          <w:numId w:val="7"/>
        </w:numPr>
        <w:rPr>
          <w:rFonts w:ascii="Arial" w:hAnsi="Arial" w:cs="Arial"/>
          <w:szCs w:val="20"/>
        </w:rPr>
      </w:pPr>
      <w:r w:rsidRPr="00B7126F">
        <w:rPr>
          <w:rFonts w:ascii="Arial" w:hAnsi="Arial" w:cs="Arial"/>
          <w:szCs w:val="20"/>
        </w:rPr>
        <w:t>L</w:t>
      </w:r>
      <w:r w:rsidR="006F3FEB" w:rsidRPr="00B7126F">
        <w:rPr>
          <w:rFonts w:ascii="Arial" w:hAnsi="Arial" w:cs="Arial"/>
          <w:szCs w:val="20"/>
        </w:rPr>
        <w:t>a señora Jenny Gómez, vocal del GAD Parroquial Rural de Tababela</w:t>
      </w:r>
    </w:p>
    <w:p w14:paraId="2E300402" w14:textId="77777777" w:rsidR="001046CB" w:rsidRPr="00B7126F" w:rsidRDefault="001046CB" w:rsidP="006F3FEB">
      <w:pPr>
        <w:pStyle w:val="Prrafodelista"/>
        <w:numPr>
          <w:ilvl w:val="0"/>
          <w:numId w:val="7"/>
        </w:numPr>
        <w:rPr>
          <w:rFonts w:ascii="Arial" w:hAnsi="Arial" w:cs="Arial"/>
          <w:szCs w:val="20"/>
        </w:rPr>
      </w:pPr>
      <w:r w:rsidRPr="00B7126F">
        <w:rPr>
          <w:rFonts w:ascii="Arial" w:hAnsi="Arial" w:cs="Arial"/>
          <w:szCs w:val="20"/>
        </w:rPr>
        <w:t>Señor Juan Marcelo Mejía, Vocal Principal del GAD de Alangasí</w:t>
      </w:r>
    </w:p>
    <w:p w14:paraId="03167CD3" w14:textId="77777777" w:rsidR="001046CB" w:rsidRPr="00B7126F" w:rsidRDefault="001046CB" w:rsidP="006F3FEB">
      <w:pPr>
        <w:pStyle w:val="Prrafodelista"/>
        <w:numPr>
          <w:ilvl w:val="0"/>
          <w:numId w:val="7"/>
        </w:numPr>
        <w:rPr>
          <w:rFonts w:ascii="Arial" w:hAnsi="Arial" w:cs="Arial"/>
          <w:szCs w:val="20"/>
        </w:rPr>
      </w:pPr>
      <w:r w:rsidRPr="00B7126F">
        <w:rPr>
          <w:rFonts w:ascii="Arial" w:hAnsi="Arial" w:cs="Arial"/>
          <w:szCs w:val="20"/>
        </w:rPr>
        <w:t xml:space="preserve">Señor Geovanny </w:t>
      </w:r>
      <w:proofErr w:type="spellStart"/>
      <w:r w:rsidRPr="00B7126F">
        <w:rPr>
          <w:rFonts w:ascii="Arial" w:hAnsi="Arial" w:cs="Arial"/>
          <w:szCs w:val="20"/>
        </w:rPr>
        <w:t>Nacimba</w:t>
      </w:r>
      <w:proofErr w:type="spellEnd"/>
      <w:r w:rsidRPr="00B7126F">
        <w:rPr>
          <w:rFonts w:ascii="Arial" w:hAnsi="Arial" w:cs="Arial"/>
          <w:szCs w:val="20"/>
        </w:rPr>
        <w:t>, miembro del Comité de padres de Familia del</w:t>
      </w:r>
      <w:r w:rsidRPr="00B7126F">
        <w:rPr>
          <w:rFonts w:ascii="Arial" w:hAnsi="Arial" w:cs="Arial"/>
          <w:szCs w:val="20"/>
        </w:rPr>
        <w:br/>
        <w:t>Colegio de Artes Fiscal “Luis Humberto Salgado Torres”</w:t>
      </w:r>
    </w:p>
    <w:p w14:paraId="10BF51B1" w14:textId="77777777" w:rsidR="001046CB" w:rsidRPr="00B7126F" w:rsidRDefault="001046CB" w:rsidP="006F3FEB">
      <w:pPr>
        <w:pStyle w:val="Prrafodelista"/>
        <w:numPr>
          <w:ilvl w:val="0"/>
          <w:numId w:val="7"/>
        </w:numPr>
        <w:rPr>
          <w:rFonts w:ascii="Arial" w:hAnsi="Arial" w:cs="Arial"/>
          <w:szCs w:val="20"/>
        </w:rPr>
      </w:pPr>
      <w:r w:rsidRPr="00B7126F">
        <w:rPr>
          <w:rFonts w:ascii="Arial" w:hAnsi="Arial" w:cs="Arial"/>
          <w:szCs w:val="20"/>
        </w:rPr>
        <w:t xml:space="preserve">Señor Olger </w:t>
      </w:r>
      <w:proofErr w:type="spellStart"/>
      <w:r w:rsidRPr="00B7126F">
        <w:rPr>
          <w:rFonts w:ascii="Arial" w:hAnsi="Arial" w:cs="Arial"/>
          <w:szCs w:val="20"/>
        </w:rPr>
        <w:t>Ushiña</w:t>
      </w:r>
      <w:proofErr w:type="spellEnd"/>
      <w:r w:rsidRPr="00B7126F">
        <w:rPr>
          <w:rFonts w:ascii="Arial" w:hAnsi="Arial" w:cs="Arial"/>
          <w:szCs w:val="20"/>
        </w:rPr>
        <w:t xml:space="preserve">, miembro del Comité </w:t>
      </w:r>
      <w:proofErr w:type="spellStart"/>
      <w:r w:rsidRPr="00B7126F">
        <w:rPr>
          <w:rFonts w:ascii="Arial" w:hAnsi="Arial" w:cs="Arial"/>
          <w:szCs w:val="20"/>
        </w:rPr>
        <w:t>Promejoras</w:t>
      </w:r>
      <w:proofErr w:type="spellEnd"/>
      <w:r w:rsidRPr="00B7126F">
        <w:rPr>
          <w:rFonts w:ascii="Arial" w:hAnsi="Arial" w:cs="Arial"/>
          <w:szCs w:val="20"/>
        </w:rPr>
        <w:t xml:space="preserve"> del Barrio </w:t>
      </w:r>
      <w:proofErr w:type="spellStart"/>
      <w:r w:rsidRPr="00B7126F">
        <w:rPr>
          <w:rFonts w:ascii="Arial" w:hAnsi="Arial" w:cs="Arial"/>
          <w:szCs w:val="20"/>
        </w:rPr>
        <w:t>Pacaypamba</w:t>
      </w:r>
      <w:proofErr w:type="spellEnd"/>
      <w:r w:rsidRPr="00B7126F">
        <w:rPr>
          <w:rFonts w:ascii="Arial" w:hAnsi="Arial" w:cs="Arial"/>
          <w:szCs w:val="20"/>
        </w:rPr>
        <w:t xml:space="preserve"> de </w:t>
      </w:r>
      <w:proofErr w:type="spellStart"/>
      <w:r w:rsidRPr="00B7126F">
        <w:rPr>
          <w:rFonts w:ascii="Arial" w:hAnsi="Arial" w:cs="Arial"/>
          <w:szCs w:val="20"/>
        </w:rPr>
        <w:t>Pintag</w:t>
      </w:r>
      <w:proofErr w:type="spellEnd"/>
    </w:p>
    <w:p w14:paraId="16ADBF22" w14:textId="77777777" w:rsidR="001046CB" w:rsidRPr="00B7126F" w:rsidRDefault="001046CB" w:rsidP="006F3FEB">
      <w:pPr>
        <w:pStyle w:val="Prrafodelista"/>
        <w:numPr>
          <w:ilvl w:val="0"/>
          <w:numId w:val="7"/>
        </w:numPr>
        <w:rPr>
          <w:rFonts w:ascii="Arial" w:hAnsi="Arial" w:cs="Arial"/>
          <w:szCs w:val="20"/>
        </w:rPr>
      </w:pPr>
      <w:r w:rsidRPr="00B7126F">
        <w:rPr>
          <w:rFonts w:ascii="Arial" w:hAnsi="Arial" w:cs="Arial"/>
          <w:szCs w:val="20"/>
        </w:rPr>
        <w:t>Señor Gustavo Valdez, vecino del centro histórico de Cumbayá</w:t>
      </w:r>
    </w:p>
    <w:p w14:paraId="228A3EF0" w14:textId="77777777" w:rsidR="001046CB" w:rsidRPr="00B7126F" w:rsidRDefault="001046CB" w:rsidP="006F3FEB">
      <w:pPr>
        <w:pStyle w:val="Prrafodelista"/>
        <w:numPr>
          <w:ilvl w:val="0"/>
          <w:numId w:val="7"/>
        </w:numPr>
        <w:rPr>
          <w:rFonts w:ascii="Arial" w:hAnsi="Arial" w:cs="Arial"/>
          <w:szCs w:val="20"/>
        </w:rPr>
      </w:pPr>
      <w:r w:rsidRPr="00B7126F">
        <w:rPr>
          <w:rFonts w:ascii="Arial" w:hAnsi="Arial" w:cs="Arial"/>
          <w:szCs w:val="20"/>
        </w:rPr>
        <w:t>Ing. Edisson Mena, miembro de la Asamblea del Distrito Metropolitano de Quito</w:t>
      </w:r>
    </w:p>
    <w:p w14:paraId="2C9D50E2" w14:textId="77777777" w:rsidR="001046CB" w:rsidRPr="00B7126F" w:rsidRDefault="001046CB" w:rsidP="006F3FEB">
      <w:pPr>
        <w:pStyle w:val="Prrafodelista"/>
        <w:numPr>
          <w:ilvl w:val="0"/>
          <w:numId w:val="7"/>
        </w:numPr>
        <w:rPr>
          <w:rFonts w:ascii="Arial" w:hAnsi="Arial" w:cs="Arial"/>
          <w:szCs w:val="20"/>
        </w:rPr>
      </w:pPr>
      <w:r w:rsidRPr="00B7126F">
        <w:rPr>
          <w:rFonts w:ascii="Arial" w:hAnsi="Arial" w:cs="Arial"/>
          <w:szCs w:val="20"/>
        </w:rPr>
        <w:t xml:space="preserve">Señora Laura </w:t>
      </w:r>
      <w:proofErr w:type="spellStart"/>
      <w:r w:rsidRPr="00B7126F">
        <w:rPr>
          <w:rFonts w:ascii="Arial" w:hAnsi="Arial" w:cs="Arial"/>
          <w:szCs w:val="20"/>
        </w:rPr>
        <w:t>Sangucho</w:t>
      </w:r>
      <w:proofErr w:type="spellEnd"/>
      <w:r w:rsidRPr="00B7126F">
        <w:rPr>
          <w:rFonts w:ascii="Arial" w:hAnsi="Arial" w:cs="Arial"/>
          <w:szCs w:val="20"/>
        </w:rPr>
        <w:t>, miembro de Los Vecinos del Centro Histórico</w:t>
      </w:r>
    </w:p>
    <w:p w14:paraId="2A34C3D2" w14:textId="77777777" w:rsidR="0066690D" w:rsidRPr="00B7126F" w:rsidRDefault="0066690D">
      <w:pPr>
        <w:rPr>
          <w:rFonts w:ascii="Arial" w:hAnsi="Arial" w:cs="Arial"/>
          <w:sz w:val="20"/>
          <w:szCs w:val="20"/>
        </w:rPr>
      </w:pPr>
    </w:p>
    <w:p w14:paraId="45492156" w14:textId="77777777" w:rsidR="00B7126F" w:rsidRPr="00B7126F" w:rsidRDefault="006D13DA" w:rsidP="006D13DA">
      <w:pPr>
        <w:pStyle w:val="Prrafodelista"/>
        <w:numPr>
          <w:ilvl w:val="0"/>
          <w:numId w:val="1"/>
        </w:numPr>
        <w:spacing w:line="256" w:lineRule="auto"/>
        <w:rPr>
          <w:rFonts w:ascii="Arial" w:hAnsi="Arial" w:cs="Arial"/>
          <w:b/>
          <w:sz w:val="24"/>
          <w:szCs w:val="24"/>
        </w:rPr>
      </w:pPr>
      <w:r w:rsidRPr="00B7126F">
        <w:rPr>
          <w:rFonts w:ascii="Arial" w:hAnsi="Arial" w:cs="Arial"/>
          <w:b/>
          <w:sz w:val="24"/>
          <w:szCs w:val="24"/>
        </w:rPr>
        <w:t>COMPARECENCIAS DE LOS REPRESENTANTES DE LAS ENTIDADES METROPOLITANAS CONVOCADOS POR LA COMISIÓN DE DESARROLLO PARROQUIAL</w:t>
      </w:r>
    </w:p>
    <w:p w14:paraId="2190B61D" w14:textId="77777777" w:rsidR="006D13DA" w:rsidRPr="00B7126F" w:rsidRDefault="006D13DA" w:rsidP="00B7126F">
      <w:pPr>
        <w:pStyle w:val="Prrafodelista"/>
        <w:spacing w:line="256" w:lineRule="auto"/>
        <w:ind w:left="360"/>
        <w:rPr>
          <w:rFonts w:ascii="Arial" w:hAnsi="Arial" w:cs="Arial"/>
          <w:b/>
          <w:sz w:val="24"/>
          <w:szCs w:val="24"/>
        </w:rPr>
      </w:pPr>
      <w:r w:rsidRPr="00B7126F">
        <w:rPr>
          <w:rFonts w:ascii="Arial" w:hAnsi="Arial" w:cs="Arial"/>
          <w:b/>
          <w:sz w:val="24"/>
          <w:szCs w:val="24"/>
        </w:rPr>
        <w:br/>
      </w:r>
    </w:p>
    <w:p w14:paraId="47A73028"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 xml:space="preserve">Secretaría de Movilidad </w:t>
      </w:r>
    </w:p>
    <w:p w14:paraId="73EF3C27"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 xml:space="preserve">Secretaría de Seguridad </w:t>
      </w:r>
    </w:p>
    <w:p w14:paraId="3BE3AB44"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 xml:space="preserve">Secretaría de Territorio Hábitat y Vivienda </w:t>
      </w:r>
    </w:p>
    <w:p w14:paraId="282E165D" w14:textId="77777777" w:rsidR="006D13DA" w:rsidRPr="00FD7691"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 xml:space="preserve">Dirección Metropolitana de Catastro </w:t>
      </w:r>
    </w:p>
    <w:p w14:paraId="0B1CAC47" w14:textId="77777777" w:rsidR="00FD7691" w:rsidRPr="00FD7691" w:rsidRDefault="00FD7691" w:rsidP="00FD7691">
      <w:pPr>
        <w:pStyle w:val="Prrafodelista"/>
        <w:numPr>
          <w:ilvl w:val="1"/>
          <w:numId w:val="9"/>
        </w:numPr>
        <w:spacing w:line="256" w:lineRule="auto"/>
        <w:jc w:val="both"/>
        <w:rPr>
          <w:rFonts w:ascii="Arial" w:hAnsi="Arial" w:cs="Arial"/>
          <w:b/>
          <w:sz w:val="24"/>
          <w:szCs w:val="24"/>
        </w:rPr>
      </w:pPr>
      <w:r>
        <w:rPr>
          <w:rFonts w:ascii="Arial" w:hAnsi="Arial" w:cs="Arial"/>
          <w:sz w:val="24"/>
          <w:szCs w:val="24"/>
        </w:rPr>
        <w:t xml:space="preserve">Dirección de Gestión de Bienes Inmuebles </w:t>
      </w:r>
    </w:p>
    <w:p w14:paraId="6609E600"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Procuraduría</w:t>
      </w:r>
    </w:p>
    <w:p w14:paraId="24C96F69"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Agencia de Coordinación Distrital de Comercio</w:t>
      </w:r>
    </w:p>
    <w:p w14:paraId="5EC3C7B7"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 xml:space="preserve">Agencia Metropolitana de Control de Transporte Terrestre, Tránsito y Seguridad Vial </w:t>
      </w:r>
    </w:p>
    <w:p w14:paraId="17D196A4"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 xml:space="preserve">Agencia Metropolitana de Control </w:t>
      </w:r>
    </w:p>
    <w:p w14:paraId="5E8CDF47"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 xml:space="preserve">Empresa Pública Metropolitana de Agua Potable y Saneamiento </w:t>
      </w:r>
    </w:p>
    <w:p w14:paraId="5D5E8E7E"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Empresa Pública Metropolitana de Transporte de Pasajeros</w:t>
      </w:r>
    </w:p>
    <w:p w14:paraId="0F8D609A"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 xml:space="preserve">Empresa Pública Metropolitana de Movilidad y Obras Públicas </w:t>
      </w:r>
    </w:p>
    <w:p w14:paraId="3DBFABD8"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 xml:space="preserve">Secretaria General de Seguridad y Gobernabilidad </w:t>
      </w:r>
    </w:p>
    <w:p w14:paraId="7D304446" w14:textId="77777777" w:rsidR="006D13DA" w:rsidRPr="00B7126F" w:rsidRDefault="006D13DA" w:rsidP="006D13DA">
      <w:pPr>
        <w:pStyle w:val="Prrafodelista"/>
        <w:numPr>
          <w:ilvl w:val="1"/>
          <w:numId w:val="9"/>
        </w:numPr>
        <w:spacing w:line="256" w:lineRule="auto"/>
        <w:jc w:val="both"/>
        <w:rPr>
          <w:rFonts w:ascii="Arial" w:hAnsi="Arial" w:cs="Arial"/>
          <w:b/>
          <w:sz w:val="24"/>
          <w:szCs w:val="24"/>
        </w:rPr>
      </w:pPr>
      <w:r w:rsidRPr="00B7126F">
        <w:rPr>
          <w:rFonts w:ascii="Arial" w:hAnsi="Arial" w:cs="Arial"/>
          <w:sz w:val="24"/>
          <w:szCs w:val="24"/>
        </w:rPr>
        <w:t>Administraciones zonales.</w:t>
      </w:r>
    </w:p>
    <w:p w14:paraId="3FB82438" w14:textId="77777777" w:rsidR="006D13DA" w:rsidRPr="006D13DA" w:rsidRDefault="006D13DA" w:rsidP="006D13DA">
      <w:pPr>
        <w:pStyle w:val="Prrafodelista"/>
        <w:spacing w:line="256" w:lineRule="auto"/>
        <w:ind w:left="360"/>
        <w:rPr>
          <w:rFonts w:ascii="Arial" w:hAnsi="Arial" w:cs="Arial"/>
          <w:b/>
          <w:sz w:val="24"/>
          <w:szCs w:val="24"/>
        </w:rPr>
      </w:pPr>
    </w:p>
    <w:p w14:paraId="16525CAD" w14:textId="77777777" w:rsidR="00B7126F" w:rsidRDefault="00B7126F">
      <w:pPr>
        <w:rPr>
          <w:rFonts w:ascii="Arial" w:hAnsi="Arial" w:cs="Arial"/>
          <w:sz w:val="24"/>
          <w:szCs w:val="24"/>
        </w:rPr>
      </w:pPr>
    </w:p>
    <w:p w14:paraId="70BA14A3" w14:textId="77777777" w:rsidR="00B7126F" w:rsidRDefault="00B7126F">
      <w:pPr>
        <w:rPr>
          <w:rFonts w:ascii="Arial" w:hAnsi="Arial" w:cs="Arial"/>
          <w:sz w:val="24"/>
          <w:szCs w:val="24"/>
        </w:rPr>
      </w:pPr>
    </w:p>
    <w:p w14:paraId="2DB6AF78" w14:textId="77777777" w:rsidR="006D13DA" w:rsidRDefault="00B7126F">
      <w:pPr>
        <w:rPr>
          <w:rFonts w:ascii="Arial" w:hAnsi="Arial" w:cs="Arial"/>
          <w:b/>
          <w:sz w:val="24"/>
          <w:szCs w:val="24"/>
        </w:rPr>
      </w:pPr>
      <w:r w:rsidRPr="00FD7691">
        <w:rPr>
          <w:rFonts w:ascii="Arial" w:hAnsi="Arial" w:cs="Arial"/>
          <w:b/>
          <w:sz w:val="24"/>
          <w:szCs w:val="24"/>
        </w:rPr>
        <w:t>Con estos actores se trataron, entre otros, los siguientes temas:</w:t>
      </w:r>
    </w:p>
    <w:p w14:paraId="54766AFB" w14:textId="77777777" w:rsidR="00FD7691" w:rsidRPr="00FD7691" w:rsidRDefault="00FD7691">
      <w:pPr>
        <w:rPr>
          <w:rFonts w:ascii="Arial" w:hAnsi="Arial" w:cs="Arial"/>
          <w:b/>
          <w:sz w:val="24"/>
          <w:szCs w:val="24"/>
        </w:rPr>
      </w:pPr>
    </w:p>
    <w:p w14:paraId="5DF2F799" w14:textId="77777777" w:rsidR="00B7126F" w:rsidRDefault="00B7126F" w:rsidP="00FD7691">
      <w:pPr>
        <w:pStyle w:val="Prrafodelista"/>
        <w:numPr>
          <w:ilvl w:val="0"/>
          <w:numId w:val="10"/>
        </w:numPr>
        <w:rPr>
          <w:rFonts w:ascii="Arial" w:hAnsi="Arial" w:cs="Arial"/>
          <w:color w:val="000000" w:themeColor="text1"/>
          <w:sz w:val="24"/>
          <w:szCs w:val="24"/>
        </w:rPr>
      </w:pPr>
      <w:r w:rsidRPr="00FD7691">
        <w:rPr>
          <w:rFonts w:ascii="Arial" w:hAnsi="Arial" w:cs="Arial"/>
          <w:color w:val="000000" w:themeColor="text1"/>
          <w:sz w:val="24"/>
          <w:szCs w:val="24"/>
        </w:rPr>
        <w:t>Proyecto Encuentro de las Cul</w:t>
      </w:r>
      <w:r w:rsidR="00FD7691">
        <w:rPr>
          <w:rFonts w:ascii="Arial" w:hAnsi="Arial" w:cs="Arial"/>
          <w:color w:val="000000" w:themeColor="text1"/>
          <w:sz w:val="24"/>
          <w:szCs w:val="24"/>
        </w:rPr>
        <w:t xml:space="preserve">turas de las Parroquias Rurales </w:t>
      </w:r>
      <w:r w:rsidRPr="00FD7691">
        <w:rPr>
          <w:rFonts w:ascii="Arial" w:hAnsi="Arial" w:cs="Arial"/>
          <w:color w:val="000000" w:themeColor="text1"/>
          <w:sz w:val="24"/>
          <w:szCs w:val="24"/>
        </w:rPr>
        <w:t>Guayllabamba 2022</w:t>
      </w:r>
    </w:p>
    <w:p w14:paraId="4D118F4F" w14:textId="77777777" w:rsidR="00FD7691" w:rsidRPr="00FD7691" w:rsidRDefault="00FD7691" w:rsidP="00FD7691">
      <w:pPr>
        <w:pStyle w:val="Prrafodelista"/>
        <w:ind w:left="360"/>
        <w:rPr>
          <w:rFonts w:ascii="Arial" w:hAnsi="Arial" w:cs="Arial"/>
          <w:color w:val="000000" w:themeColor="text1"/>
          <w:sz w:val="24"/>
          <w:szCs w:val="24"/>
        </w:rPr>
      </w:pPr>
    </w:p>
    <w:p w14:paraId="35B3A4AA" w14:textId="77777777" w:rsidR="00B7126F" w:rsidRDefault="00FD7691" w:rsidP="00FD7691">
      <w:pPr>
        <w:pStyle w:val="Prrafodelista"/>
        <w:numPr>
          <w:ilvl w:val="0"/>
          <w:numId w:val="10"/>
        </w:numPr>
        <w:rPr>
          <w:rFonts w:ascii="Arial" w:hAnsi="Arial" w:cs="Arial"/>
          <w:color w:val="000000" w:themeColor="text1"/>
          <w:sz w:val="24"/>
          <w:szCs w:val="24"/>
        </w:rPr>
      </w:pPr>
      <w:r w:rsidRPr="00FD7691">
        <w:rPr>
          <w:rFonts w:ascii="Arial" w:hAnsi="Arial" w:cs="Arial"/>
          <w:color w:val="000000" w:themeColor="text1"/>
          <w:sz w:val="24"/>
          <w:szCs w:val="24"/>
        </w:rPr>
        <w:t>O</w:t>
      </w:r>
      <w:r w:rsidR="00B7126F" w:rsidRPr="00FD7691">
        <w:rPr>
          <w:rFonts w:ascii="Arial" w:hAnsi="Arial" w:cs="Arial"/>
          <w:color w:val="000000" w:themeColor="text1"/>
          <w:sz w:val="24"/>
          <w:szCs w:val="24"/>
        </w:rPr>
        <w:t>bra de reasfaltado de la Av. Simón Bolívar</w:t>
      </w:r>
    </w:p>
    <w:p w14:paraId="47C0D4DD" w14:textId="77777777" w:rsidR="00FD7691" w:rsidRPr="00FD7691" w:rsidRDefault="00FD7691" w:rsidP="00FD7691">
      <w:pPr>
        <w:pStyle w:val="Prrafodelista"/>
        <w:rPr>
          <w:rFonts w:ascii="Arial" w:hAnsi="Arial" w:cs="Arial"/>
          <w:color w:val="000000" w:themeColor="text1"/>
          <w:sz w:val="24"/>
          <w:szCs w:val="24"/>
        </w:rPr>
      </w:pPr>
    </w:p>
    <w:p w14:paraId="4BB30A96" w14:textId="77777777" w:rsidR="00FD7691" w:rsidRPr="00FD7691" w:rsidRDefault="00FD7691" w:rsidP="00FD7691">
      <w:pPr>
        <w:pStyle w:val="Prrafodelista"/>
        <w:ind w:left="360"/>
        <w:rPr>
          <w:rFonts w:ascii="Arial" w:hAnsi="Arial" w:cs="Arial"/>
          <w:color w:val="000000" w:themeColor="text1"/>
          <w:sz w:val="24"/>
          <w:szCs w:val="24"/>
        </w:rPr>
      </w:pPr>
    </w:p>
    <w:p w14:paraId="2EA9F057" w14:textId="77777777" w:rsidR="00B7126F" w:rsidRDefault="00FD7691" w:rsidP="00FD7691">
      <w:pPr>
        <w:pStyle w:val="Prrafodelista"/>
        <w:numPr>
          <w:ilvl w:val="0"/>
          <w:numId w:val="10"/>
        </w:numPr>
        <w:rPr>
          <w:rFonts w:ascii="Arial" w:hAnsi="Arial" w:cs="Arial"/>
          <w:color w:val="000000" w:themeColor="text1"/>
          <w:sz w:val="24"/>
          <w:szCs w:val="24"/>
        </w:rPr>
      </w:pPr>
      <w:r>
        <w:rPr>
          <w:rFonts w:ascii="Arial" w:hAnsi="Arial" w:cs="Arial"/>
          <w:color w:val="000000" w:themeColor="text1"/>
          <w:sz w:val="24"/>
          <w:szCs w:val="24"/>
        </w:rPr>
        <w:t>P</w:t>
      </w:r>
      <w:r w:rsidR="00B7126F" w:rsidRPr="00FD7691">
        <w:rPr>
          <w:rFonts w:ascii="Arial" w:hAnsi="Arial" w:cs="Arial"/>
          <w:color w:val="000000" w:themeColor="text1"/>
          <w:sz w:val="24"/>
          <w:szCs w:val="24"/>
        </w:rPr>
        <w:t>rocesos de intervención en cambios de tubería, mantenimiento de</w:t>
      </w:r>
      <w:r w:rsidRPr="00FD7691">
        <w:rPr>
          <w:rFonts w:ascii="Arial" w:hAnsi="Arial" w:cs="Arial"/>
          <w:color w:val="000000" w:themeColor="text1"/>
          <w:sz w:val="24"/>
          <w:szCs w:val="24"/>
        </w:rPr>
        <w:t xml:space="preserve"> </w:t>
      </w:r>
      <w:r w:rsidR="00B7126F" w:rsidRPr="00FD7691">
        <w:rPr>
          <w:rFonts w:ascii="Arial" w:hAnsi="Arial" w:cs="Arial"/>
          <w:color w:val="000000" w:themeColor="text1"/>
          <w:sz w:val="24"/>
          <w:szCs w:val="24"/>
        </w:rPr>
        <w:t>pozos y obras de alcantarillado que se encuentre prioriz</w:t>
      </w:r>
      <w:r w:rsidRPr="00FD7691">
        <w:rPr>
          <w:rFonts w:ascii="Arial" w:hAnsi="Arial" w:cs="Arial"/>
          <w:color w:val="000000" w:themeColor="text1"/>
          <w:sz w:val="24"/>
          <w:szCs w:val="24"/>
        </w:rPr>
        <w:t xml:space="preserve">ado para el año 2022, en la Av. </w:t>
      </w:r>
      <w:r w:rsidR="00B7126F" w:rsidRPr="00FD7691">
        <w:rPr>
          <w:rFonts w:ascii="Arial" w:hAnsi="Arial" w:cs="Arial"/>
          <w:color w:val="000000" w:themeColor="text1"/>
          <w:sz w:val="24"/>
          <w:szCs w:val="24"/>
        </w:rPr>
        <w:t>Simón Bolívar</w:t>
      </w:r>
    </w:p>
    <w:p w14:paraId="4875F6E6" w14:textId="77777777" w:rsidR="00FD7691" w:rsidRPr="00FD7691" w:rsidRDefault="00FD7691" w:rsidP="00FD7691">
      <w:pPr>
        <w:pStyle w:val="Prrafodelista"/>
        <w:ind w:left="360"/>
        <w:rPr>
          <w:rFonts w:ascii="Arial" w:hAnsi="Arial" w:cs="Arial"/>
          <w:color w:val="000000" w:themeColor="text1"/>
          <w:sz w:val="24"/>
          <w:szCs w:val="24"/>
        </w:rPr>
      </w:pPr>
    </w:p>
    <w:p w14:paraId="708D9F5B" w14:textId="77777777" w:rsidR="00FD7691" w:rsidRDefault="00025D54" w:rsidP="00FD7691">
      <w:pPr>
        <w:pStyle w:val="Prrafodelista"/>
        <w:numPr>
          <w:ilvl w:val="0"/>
          <w:numId w:val="10"/>
        </w:numPr>
        <w:rPr>
          <w:rFonts w:ascii="Arial" w:hAnsi="Arial" w:cs="Arial"/>
          <w:color w:val="000000" w:themeColor="text1"/>
          <w:sz w:val="24"/>
          <w:szCs w:val="24"/>
        </w:rPr>
      </w:pPr>
      <w:r>
        <w:rPr>
          <w:rFonts w:ascii="Arial" w:hAnsi="Arial" w:cs="Arial"/>
          <w:color w:val="000000" w:themeColor="text1"/>
          <w:sz w:val="24"/>
          <w:szCs w:val="24"/>
        </w:rPr>
        <w:t>S</w:t>
      </w:r>
      <w:r w:rsidRPr="00FD7691">
        <w:rPr>
          <w:rFonts w:ascii="Arial" w:hAnsi="Arial" w:cs="Arial"/>
          <w:color w:val="000000" w:themeColor="text1"/>
          <w:sz w:val="24"/>
          <w:szCs w:val="24"/>
        </w:rPr>
        <w:t>ituación de</w:t>
      </w:r>
      <w:r w:rsidR="00B7126F" w:rsidRPr="00FD7691">
        <w:rPr>
          <w:rFonts w:ascii="Arial" w:hAnsi="Arial" w:cs="Arial"/>
          <w:color w:val="000000" w:themeColor="text1"/>
          <w:sz w:val="24"/>
          <w:szCs w:val="24"/>
        </w:rPr>
        <w:t xml:space="preserve"> la quebrada Porotohuayco, obras realizadas y</w:t>
      </w:r>
      <w:r w:rsidR="00B7126F" w:rsidRPr="00FD7691">
        <w:rPr>
          <w:rFonts w:ascii="Arial" w:hAnsi="Arial" w:cs="Arial"/>
          <w:color w:val="000000" w:themeColor="text1"/>
          <w:sz w:val="24"/>
          <w:szCs w:val="24"/>
        </w:rPr>
        <w:br/>
        <w:t>obras por realizar</w:t>
      </w:r>
      <w:r w:rsidR="00FD7691" w:rsidRPr="00FD7691">
        <w:rPr>
          <w:rFonts w:ascii="Arial" w:hAnsi="Arial" w:cs="Arial"/>
          <w:color w:val="000000" w:themeColor="text1"/>
          <w:sz w:val="24"/>
          <w:szCs w:val="24"/>
        </w:rPr>
        <w:t xml:space="preserve"> </w:t>
      </w:r>
      <w:r w:rsidR="00B7126F" w:rsidRPr="00FD7691">
        <w:rPr>
          <w:rFonts w:ascii="Arial" w:hAnsi="Arial" w:cs="Arial"/>
          <w:color w:val="000000" w:themeColor="text1"/>
          <w:sz w:val="24"/>
          <w:szCs w:val="24"/>
        </w:rPr>
        <w:t>tratamiento de los desechos</w:t>
      </w:r>
      <w:r w:rsidR="00FD7691">
        <w:rPr>
          <w:rFonts w:ascii="Arial" w:hAnsi="Arial" w:cs="Arial"/>
          <w:color w:val="000000" w:themeColor="text1"/>
          <w:sz w:val="24"/>
          <w:szCs w:val="24"/>
        </w:rPr>
        <w:t xml:space="preserve"> </w:t>
      </w:r>
      <w:r w:rsidR="00B7126F" w:rsidRPr="00FD7691">
        <w:rPr>
          <w:rFonts w:ascii="Arial" w:hAnsi="Arial" w:cs="Arial"/>
          <w:color w:val="000000" w:themeColor="text1"/>
          <w:sz w:val="24"/>
          <w:szCs w:val="24"/>
        </w:rPr>
        <w:t>y malos olores producidos en la Estación de Tr</w:t>
      </w:r>
      <w:r w:rsidR="00FD7691" w:rsidRPr="00FD7691">
        <w:rPr>
          <w:rFonts w:ascii="Arial" w:hAnsi="Arial" w:cs="Arial"/>
          <w:color w:val="000000" w:themeColor="text1"/>
          <w:sz w:val="24"/>
          <w:szCs w:val="24"/>
        </w:rPr>
        <w:t xml:space="preserve">ansferencia Norte y las medidas </w:t>
      </w:r>
      <w:r w:rsidR="00B7126F" w:rsidRPr="00FD7691">
        <w:rPr>
          <w:rFonts w:ascii="Arial" w:hAnsi="Arial" w:cs="Arial"/>
          <w:color w:val="000000" w:themeColor="text1"/>
          <w:sz w:val="24"/>
          <w:szCs w:val="24"/>
        </w:rPr>
        <w:t>de</w:t>
      </w:r>
      <w:r w:rsidR="00FD7691" w:rsidRPr="00FD7691">
        <w:rPr>
          <w:rFonts w:ascii="Arial" w:hAnsi="Arial" w:cs="Arial"/>
          <w:color w:val="000000" w:themeColor="text1"/>
          <w:sz w:val="24"/>
          <w:szCs w:val="24"/>
        </w:rPr>
        <w:t xml:space="preserve"> </w:t>
      </w:r>
      <w:r w:rsidR="00B7126F" w:rsidRPr="00FD7691">
        <w:rPr>
          <w:rFonts w:ascii="Arial" w:hAnsi="Arial" w:cs="Arial"/>
          <w:color w:val="000000" w:themeColor="text1"/>
          <w:sz w:val="24"/>
          <w:szCs w:val="24"/>
        </w:rPr>
        <w:t>mitigación a corto y mediano plazo</w:t>
      </w:r>
    </w:p>
    <w:p w14:paraId="0427630B" w14:textId="77777777" w:rsidR="00FD7691" w:rsidRPr="00FD7691" w:rsidRDefault="00FD7691" w:rsidP="00FD7691">
      <w:pPr>
        <w:pStyle w:val="Prrafodelista"/>
        <w:rPr>
          <w:rFonts w:ascii="Arial" w:hAnsi="Arial" w:cs="Arial"/>
          <w:color w:val="000000" w:themeColor="text1"/>
          <w:sz w:val="24"/>
          <w:szCs w:val="24"/>
        </w:rPr>
      </w:pPr>
    </w:p>
    <w:p w14:paraId="760F4F92" w14:textId="77777777" w:rsidR="00FD7691" w:rsidRPr="00FD7691" w:rsidRDefault="00FD7691" w:rsidP="00FD7691">
      <w:pPr>
        <w:pStyle w:val="Prrafodelista"/>
        <w:ind w:left="360"/>
        <w:rPr>
          <w:rFonts w:ascii="Arial" w:hAnsi="Arial" w:cs="Arial"/>
          <w:color w:val="000000" w:themeColor="text1"/>
          <w:sz w:val="24"/>
          <w:szCs w:val="24"/>
        </w:rPr>
      </w:pPr>
    </w:p>
    <w:p w14:paraId="446C852E" w14:textId="77777777" w:rsidR="00B7126F" w:rsidRDefault="00B7126F" w:rsidP="00FD7691">
      <w:pPr>
        <w:pStyle w:val="Prrafodelista"/>
        <w:numPr>
          <w:ilvl w:val="0"/>
          <w:numId w:val="10"/>
        </w:numPr>
        <w:rPr>
          <w:rFonts w:ascii="Arial" w:hAnsi="Arial" w:cs="Arial"/>
          <w:color w:val="000000" w:themeColor="text1"/>
          <w:sz w:val="24"/>
          <w:szCs w:val="24"/>
        </w:rPr>
      </w:pPr>
      <w:r w:rsidRPr="00FD7691">
        <w:rPr>
          <w:rFonts w:ascii="Arial" w:hAnsi="Arial" w:cs="Arial"/>
          <w:color w:val="000000" w:themeColor="text1"/>
          <w:sz w:val="24"/>
          <w:szCs w:val="24"/>
        </w:rPr>
        <w:t>Delimitación de Barrios</w:t>
      </w:r>
    </w:p>
    <w:p w14:paraId="123E1A58" w14:textId="77777777" w:rsidR="00FD7691" w:rsidRDefault="00FD7691" w:rsidP="00FD7691">
      <w:pPr>
        <w:pStyle w:val="Prrafodelista"/>
        <w:ind w:left="360"/>
        <w:rPr>
          <w:rFonts w:ascii="Arial" w:hAnsi="Arial" w:cs="Arial"/>
          <w:color w:val="000000" w:themeColor="text1"/>
          <w:sz w:val="24"/>
          <w:szCs w:val="24"/>
        </w:rPr>
      </w:pPr>
    </w:p>
    <w:p w14:paraId="73855345" w14:textId="77777777" w:rsidR="00FD7691" w:rsidRPr="00FD7691" w:rsidRDefault="00FD7691" w:rsidP="00FD7691">
      <w:pPr>
        <w:pStyle w:val="Prrafodelista"/>
        <w:ind w:left="360"/>
        <w:rPr>
          <w:rFonts w:ascii="Arial" w:hAnsi="Arial" w:cs="Arial"/>
          <w:color w:val="000000" w:themeColor="text1"/>
          <w:sz w:val="24"/>
          <w:szCs w:val="24"/>
        </w:rPr>
      </w:pPr>
    </w:p>
    <w:p w14:paraId="5CD86BD6" w14:textId="77777777" w:rsidR="00B7126F" w:rsidRDefault="004C4E1C" w:rsidP="00FD7691">
      <w:pPr>
        <w:pStyle w:val="Prrafodelista"/>
        <w:numPr>
          <w:ilvl w:val="0"/>
          <w:numId w:val="10"/>
        </w:numPr>
        <w:rPr>
          <w:rFonts w:ascii="Arial" w:hAnsi="Arial" w:cs="Arial"/>
          <w:color w:val="000000" w:themeColor="text1"/>
          <w:sz w:val="24"/>
          <w:szCs w:val="24"/>
        </w:rPr>
      </w:pPr>
      <w:r>
        <w:rPr>
          <w:rFonts w:ascii="Arial" w:hAnsi="Arial" w:cs="Arial"/>
          <w:color w:val="000000" w:themeColor="text1"/>
          <w:sz w:val="24"/>
          <w:szCs w:val="24"/>
        </w:rPr>
        <w:t>C</w:t>
      </w:r>
      <w:r w:rsidR="00B7126F" w:rsidRPr="00FD7691">
        <w:rPr>
          <w:rFonts w:ascii="Arial" w:hAnsi="Arial" w:cs="Arial"/>
          <w:color w:val="000000" w:themeColor="text1"/>
          <w:sz w:val="24"/>
          <w:szCs w:val="24"/>
        </w:rPr>
        <w:t>álculo de la Contribución</w:t>
      </w:r>
      <w:r w:rsidR="00FD7691" w:rsidRPr="00FD7691">
        <w:rPr>
          <w:rFonts w:ascii="Arial" w:hAnsi="Arial" w:cs="Arial"/>
          <w:color w:val="000000" w:themeColor="text1"/>
          <w:sz w:val="24"/>
          <w:szCs w:val="24"/>
        </w:rPr>
        <w:t xml:space="preserve"> </w:t>
      </w:r>
      <w:r w:rsidR="00B7126F" w:rsidRPr="00FD7691">
        <w:rPr>
          <w:rFonts w:ascii="Arial" w:hAnsi="Arial" w:cs="Arial"/>
          <w:color w:val="000000" w:themeColor="text1"/>
          <w:sz w:val="24"/>
          <w:szCs w:val="24"/>
        </w:rPr>
        <w:t>Especial de Mejoras-CEM</w:t>
      </w:r>
    </w:p>
    <w:p w14:paraId="75ADCEA0" w14:textId="77777777" w:rsidR="00FD7691" w:rsidRPr="00FD7691" w:rsidRDefault="00FD7691" w:rsidP="00FD7691">
      <w:pPr>
        <w:pStyle w:val="Prrafodelista"/>
        <w:rPr>
          <w:rFonts w:ascii="Arial" w:hAnsi="Arial" w:cs="Arial"/>
          <w:color w:val="000000" w:themeColor="text1"/>
          <w:sz w:val="24"/>
          <w:szCs w:val="24"/>
        </w:rPr>
      </w:pPr>
    </w:p>
    <w:p w14:paraId="27DCC0D2" w14:textId="77777777" w:rsidR="00FD7691" w:rsidRPr="00FD7691" w:rsidRDefault="00FD7691" w:rsidP="00FD7691">
      <w:pPr>
        <w:pStyle w:val="Prrafodelista"/>
        <w:ind w:left="360"/>
        <w:rPr>
          <w:rFonts w:ascii="Arial" w:hAnsi="Arial" w:cs="Arial"/>
          <w:color w:val="000000" w:themeColor="text1"/>
          <w:sz w:val="24"/>
          <w:szCs w:val="24"/>
        </w:rPr>
      </w:pPr>
    </w:p>
    <w:p w14:paraId="5ADDF2F5" w14:textId="77777777" w:rsidR="00FD7691" w:rsidRDefault="00FD7691" w:rsidP="00FD7691">
      <w:pPr>
        <w:pStyle w:val="Prrafodelista"/>
        <w:numPr>
          <w:ilvl w:val="0"/>
          <w:numId w:val="10"/>
        </w:numPr>
        <w:rPr>
          <w:rFonts w:ascii="Arial" w:hAnsi="Arial" w:cs="Arial"/>
          <w:color w:val="000000" w:themeColor="text1"/>
          <w:sz w:val="24"/>
          <w:szCs w:val="24"/>
        </w:rPr>
      </w:pPr>
      <w:r w:rsidRPr="00FD7691">
        <w:rPr>
          <w:rFonts w:ascii="Arial" w:hAnsi="Arial" w:cs="Arial"/>
          <w:color w:val="000000" w:themeColor="text1"/>
          <w:sz w:val="24"/>
          <w:szCs w:val="24"/>
        </w:rPr>
        <w:t xml:space="preserve"> “REFORMA A LA ORDENANZA No. 3050 QUE FIJA LOS LÍMITES ENTRE LA PARROQUIA URBANA DE SAN ISIDRO DEL INCA Y LA PARROQUIA RURAL DE LLANO CHICO”</w:t>
      </w:r>
    </w:p>
    <w:p w14:paraId="0FBE8377" w14:textId="77777777" w:rsidR="003711E5" w:rsidRPr="003711E5" w:rsidRDefault="003711E5" w:rsidP="003711E5">
      <w:pPr>
        <w:pStyle w:val="Prrafodelista"/>
        <w:ind w:left="360"/>
        <w:rPr>
          <w:rFonts w:ascii="Arial" w:hAnsi="Arial" w:cs="Arial"/>
          <w:color w:val="000000" w:themeColor="text1"/>
          <w:sz w:val="24"/>
          <w:szCs w:val="24"/>
        </w:rPr>
      </w:pPr>
    </w:p>
    <w:p w14:paraId="1AC61345" w14:textId="77777777" w:rsidR="00FD7691" w:rsidRPr="003711E5" w:rsidRDefault="004C4E1C" w:rsidP="00FD7691">
      <w:pPr>
        <w:pStyle w:val="Prrafodelista"/>
        <w:numPr>
          <w:ilvl w:val="0"/>
          <w:numId w:val="10"/>
        </w:numPr>
        <w:rPr>
          <w:rFonts w:ascii="Arial" w:hAnsi="Arial" w:cs="Arial"/>
          <w:color w:val="000000" w:themeColor="text1"/>
          <w:sz w:val="24"/>
          <w:szCs w:val="24"/>
        </w:rPr>
      </w:pPr>
      <w:r>
        <w:rPr>
          <w:rFonts w:ascii="Arial" w:hAnsi="Arial" w:cs="Arial"/>
          <w:sz w:val="24"/>
          <w:szCs w:val="24"/>
        </w:rPr>
        <w:t>E</w:t>
      </w:r>
      <w:r w:rsidR="00FD7691" w:rsidRPr="003711E5">
        <w:rPr>
          <w:rFonts w:ascii="Arial" w:hAnsi="Arial" w:cs="Arial"/>
          <w:sz w:val="24"/>
          <w:szCs w:val="24"/>
        </w:rPr>
        <w:t>jecución de obras en las parroquias rurales</w:t>
      </w:r>
    </w:p>
    <w:p w14:paraId="3BDE09E5" w14:textId="77777777" w:rsidR="003711E5" w:rsidRPr="003711E5" w:rsidRDefault="003711E5" w:rsidP="003711E5">
      <w:pPr>
        <w:pStyle w:val="Prrafodelista"/>
        <w:rPr>
          <w:rFonts w:ascii="Arial" w:hAnsi="Arial" w:cs="Arial"/>
          <w:color w:val="000000" w:themeColor="text1"/>
          <w:sz w:val="24"/>
          <w:szCs w:val="24"/>
        </w:rPr>
      </w:pPr>
    </w:p>
    <w:p w14:paraId="502E6923" w14:textId="77777777" w:rsidR="003711E5" w:rsidRPr="003711E5" w:rsidRDefault="003711E5" w:rsidP="003711E5">
      <w:pPr>
        <w:pStyle w:val="Prrafodelista"/>
        <w:ind w:left="360"/>
        <w:rPr>
          <w:rFonts w:ascii="Arial" w:hAnsi="Arial" w:cs="Arial"/>
          <w:color w:val="000000" w:themeColor="text1"/>
          <w:sz w:val="24"/>
          <w:szCs w:val="24"/>
        </w:rPr>
      </w:pPr>
    </w:p>
    <w:p w14:paraId="1F84407A" w14:textId="77777777" w:rsidR="00FD7691" w:rsidRPr="004C4E1C" w:rsidRDefault="00FD7691" w:rsidP="004C4E1C">
      <w:pPr>
        <w:pStyle w:val="Prrafodelista"/>
        <w:numPr>
          <w:ilvl w:val="0"/>
          <w:numId w:val="10"/>
        </w:numPr>
        <w:rPr>
          <w:rFonts w:ascii="Arial" w:hAnsi="Arial" w:cs="Arial"/>
          <w:color w:val="000000" w:themeColor="text1"/>
          <w:sz w:val="24"/>
          <w:szCs w:val="24"/>
        </w:rPr>
      </w:pPr>
      <w:r w:rsidRPr="003711E5">
        <w:rPr>
          <w:rFonts w:ascii="Arial" w:hAnsi="Arial" w:cs="Arial"/>
          <w:sz w:val="24"/>
          <w:szCs w:val="24"/>
        </w:rPr>
        <w:t>Proyecto de Ordenanza de Delimitación de Parroquias</w:t>
      </w:r>
      <w:r w:rsidR="003711E5">
        <w:rPr>
          <w:rFonts w:ascii="Arial" w:hAnsi="Arial" w:cs="Arial"/>
          <w:sz w:val="24"/>
          <w:szCs w:val="24"/>
        </w:rPr>
        <w:t xml:space="preserve"> </w:t>
      </w:r>
      <w:r w:rsidRPr="003711E5">
        <w:rPr>
          <w:rFonts w:ascii="Arial" w:hAnsi="Arial" w:cs="Arial"/>
          <w:sz w:val="24"/>
          <w:szCs w:val="24"/>
        </w:rPr>
        <w:t>del DMQ (Modificación de parroquias rurales)</w:t>
      </w:r>
    </w:p>
    <w:p w14:paraId="2FAA5D37" w14:textId="77777777" w:rsidR="003711E5" w:rsidRPr="003711E5" w:rsidRDefault="003711E5" w:rsidP="003711E5">
      <w:pPr>
        <w:pStyle w:val="Prrafodelista"/>
        <w:rPr>
          <w:rFonts w:ascii="Arial" w:hAnsi="Arial" w:cs="Arial"/>
          <w:color w:val="000000" w:themeColor="text1"/>
          <w:sz w:val="24"/>
          <w:szCs w:val="24"/>
        </w:rPr>
      </w:pPr>
    </w:p>
    <w:p w14:paraId="35C6D91A" w14:textId="77777777" w:rsidR="003711E5" w:rsidRPr="003711E5" w:rsidRDefault="003711E5" w:rsidP="003711E5">
      <w:pPr>
        <w:pStyle w:val="Prrafodelista"/>
        <w:ind w:left="360"/>
        <w:rPr>
          <w:rFonts w:ascii="Arial" w:hAnsi="Arial" w:cs="Arial"/>
          <w:color w:val="000000" w:themeColor="text1"/>
          <w:sz w:val="24"/>
          <w:szCs w:val="24"/>
        </w:rPr>
      </w:pPr>
    </w:p>
    <w:p w14:paraId="28839749" w14:textId="77777777" w:rsidR="00FD7691" w:rsidRPr="003711E5" w:rsidRDefault="003711E5" w:rsidP="00FD7691">
      <w:pPr>
        <w:pStyle w:val="Prrafodelista"/>
        <w:numPr>
          <w:ilvl w:val="0"/>
          <w:numId w:val="10"/>
        </w:numPr>
        <w:rPr>
          <w:rFonts w:ascii="Arial" w:hAnsi="Arial" w:cs="Arial"/>
          <w:color w:val="000000" w:themeColor="text1"/>
          <w:sz w:val="24"/>
          <w:szCs w:val="24"/>
        </w:rPr>
      </w:pPr>
      <w:r>
        <w:rPr>
          <w:rFonts w:ascii="Arial" w:hAnsi="Arial" w:cs="Arial"/>
          <w:sz w:val="24"/>
          <w:szCs w:val="24"/>
        </w:rPr>
        <w:t>I</w:t>
      </w:r>
      <w:r w:rsidR="00FD7691" w:rsidRPr="003711E5">
        <w:rPr>
          <w:rFonts w:ascii="Arial" w:hAnsi="Arial" w:cs="Arial"/>
          <w:sz w:val="24"/>
          <w:szCs w:val="24"/>
        </w:rPr>
        <w:t>ntervenciones realizadas a</w:t>
      </w:r>
      <w:r w:rsidR="00261119" w:rsidRPr="003711E5">
        <w:rPr>
          <w:rFonts w:ascii="Arial" w:hAnsi="Arial" w:cs="Arial"/>
          <w:sz w:val="24"/>
          <w:szCs w:val="24"/>
        </w:rPr>
        <w:t xml:space="preserve"> </w:t>
      </w:r>
      <w:r w:rsidR="00FD7691" w:rsidRPr="003711E5">
        <w:rPr>
          <w:rFonts w:ascii="Arial" w:hAnsi="Arial" w:cs="Arial"/>
          <w:sz w:val="24"/>
          <w:szCs w:val="24"/>
        </w:rPr>
        <w:t>los parques</w:t>
      </w:r>
      <w:r w:rsidR="00422C5F">
        <w:rPr>
          <w:rFonts w:ascii="Arial" w:hAnsi="Arial" w:cs="Arial"/>
          <w:sz w:val="24"/>
          <w:szCs w:val="24"/>
        </w:rPr>
        <w:t xml:space="preserve"> municipales </w:t>
      </w:r>
      <w:r w:rsidR="00422C5F" w:rsidRPr="003711E5">
        <w:rPr>
          <w:rFonts w:ascii="Arial" w:hAnsi="Arial" w:cs="Arial"/>
          <w:sz w:val="24"/>
          <w:szCs w:val="24"/>
        </w:rPr>
        <w:t>dentro</w:t>
      </w:r>
      <w:r>
        <w:rPr>
          <w:rFonts w:ascii="Arial" w:hAnsi="Arial" w:cs="Arial"/>
          <w:sz w:val="24"/>
          <w:szCs w:val="24"/>
        </w:rPr>
        <w:t xml:space="preserve"> de las parroquias rurales del </w:t>
      </w:r>
      <w:r w:rsidR="00FD7691" w:rsidRPr="003711E5">
        <w:rPr>
          <w:rFonts w:ascii="Arial" w:hAnsi="Arial" w:cs="Arial"/>
          <w:sz w:val="24"/>
          <w:szCs w:val="24"/>
        </w:rPr>
        <w:t>DMQ</w:t>
      </w:r>
    </w:p>
    <w:p w14:paraId="5B4F8104" w14:textId="77777777" w:rsidR="003711E5" w:rsidRPr="003711E5" w:rsidRDefault="003711E5" w:rsidP="003711E5">
      <w:pPr>
        <w:pStyle w:val="Prrafodelista"/>
        <w:ind w:left="360"/>
        <w:rPr>
          <w:rFonts w:ascii="Arial" w:hAnsi="Arial" w:cs="Arial"/>
          <w:color w:val="000000" w:themeColor="text1"/>
          <w:sz w:val="24"/>
          <w:szCs w:val="24"/>
        </w:rPr>
      </w:pPr>
    </w:p>
    <w:p w14:paraId="14156AD2" w14:textId="77777777" w:rsidR="003711E5" w:rsidRPr="003711E5" w:rsidRDefault="003711E5" w:rsidP="00FD7691">
      <w:pPr>
        <w:pStyle w:val="Prrafodelista"/>
        <w:numPr>
          <w:ilvl w:val="0"/>
          <w:numId w:val="10"/>
        </w:numPr>
        <w:rPr>
          <w:rFonts w:ascii="Arial" w:hAnsi="Arial" w:cs="Arial"/>
          <w:color w:val="000000" w:themeColor="text1"/>
          <w:sz w:val="24"/>
          <w:szCs w:val="24"/>
        </w:rPr>
      </w:pPr>
      <w:r>
        <w:rPr>
          <w:rFonts w:ascii="Arial" w:hAnsi="Arial" w:cs="Arial"/>
          <w:sz w:val="24"/>
          <w:szCs w:val="24"/>
        </w:rPr>
        <w:t>R</w:t>
      </w:r>
      <w:r w:rsidRPr="003711E5">
        <w:rPr>
          <w:rFonts w:ascii="Arial" w:hAnsi="Arial" w:cs="Arial"/>
          <w:sz w:val="24"/>
          <w:szCs w:val="24"/>
        </w:rPr>
        <w:t>emodelación del</w:t>
      </w:r>
      <w:r>
        <w:rPr>
          <w:rFonts w:ascii="Arial" w:hAnsi="Arial" w:cs="Arial"/>
          <w:sz w:val="24"/>
          <w:szCs w:val="24"/>
        </w:rPr>
        <w:t xml:space="preserve"> </w:t>
      </w:r>
      <w:r w:rsidRPr="003711E5">
        <w:rPr>
          <w:rFonts w:ascii="Arial" w:hAnsi="Arial" w:cs="Arial"/>
          <w:sz w:val="24"/>
          <w:szCs w:val="24"/>
        </w:rPr>
        <w:t>Mercado de Alangasí y Patio Gastronómico de El Tingo y resolución al respecto</w:t>
      </w:r>
    </w:p>
    <w:p w14:paraId="14AFB124" w14:textId="77777777" w:rsidR="003711E5" w:rsidRPr="003711E5" w:rsidRDefault="003711E5" w:rsidP="003711E5">
      <w:pPr>
        <w:pStyle w:val="Prrafodelista"/>
        <w:rPr>
          <w:rFonts w:ascii="Arial" w:hAnsi="Arial" w:cs="Arial"/>
          <w:color w:val="000000" w:themeColor="text1"/>
          <w:sz w:val="24"/>
          <w:szCs w:val="24"/>
        </w:rPr>
      </w:pPr>
    </w:p>
    <w:p w14:paraId="332B640E" w14:textId="77777777" w:rsidR="003711E5" w:rsidRPr="003711E5" w:rsidRDefault="003711E5" w:rsidP="003711E5">
      <w:pPr>
        <w:pStyle w:val="Prrafodelista"/>
        <w:ind w:left="360"/>
        <w:rPr>
          <w:rFonts w:ascii="Arial" w:hAnsi="Arial" w:cs="Arial"/>
          <w:color w:val="000000" w:themeColor="text1"/>
          <w:sz w:val="24"/>
          <w:szCs w:val="24"/>
        </w:rPr>
      </w:pPr>
    </w:p>
    <w:p w14:paraId="22AA4CD9" w14:textId="77777777" w:rsidR="003711E5" w:rsidRPr="003711E5" w:rsidRDefault="00422C5F" w:rsidP="003711E5">
      <w:pPr>
        <w:pStyle w:val="Prrafodelista"/>
        <w:numPr>
          <w:ilvl w:val="0"/>
          <w:numId w:val="10"/>
        </w:numPr>
        <w:rPr>
          <w:rFonts w:ascii="Arial" w:hAnsi="Arial" w:cs="Arial"/>
          <w:color w:val="000000" w:themeColor="text1"/>
          <w:sz w:val="24"/>
          <w:szCs w:val="24"/>
        </w:rPr>
      </w:pPr>
      <w:r>
        <w:rPr>
          <w:rFonts w:ascii="Arial" w:hAnsi="Arial" w:cs="Arial"/>
          <w:sz w:val="24"/>
          <w:szCs w:val="24"/>
        </w:rPr>
        <w:lastRenderedPageBreak/>
        <w:t xml:space="preserve">Escases </w:t>
      </w:r>
      <w:r w:rsidR="003711E5" w:rsidRPr="003711E5">
        <w:rPr>
          <w:rFonts w:ascii="Arial" w:hAnsi="Arial" w:cs="Arial"/>
          <w:sz w:val="24"/>
          <w:szCs w:val="24"/>
        </w:rPr>
        <w:t>del agua en</w:t>
      </w:r>
      <w:r w:rsidR="003711E5">
        <w:rPr>
          <w:rFonts w:ascii="Arial" w:hAnsi="Arial" w:cs="Arial"/>
          <w:sz w:val="24"/>
          <w:szCs w:val="24"/>
        </w:rPr>
        <w:t xml:space="preserve"> </w:t>
      </w:r>
      <w:r w:rsidR="003711E5" w:rsidRPr="003711E5">
        <w:rPr>
          <w:rFonts w:ascii="Arial" w:hAnsi="Arial" w:cs="Arial"/>
          <w:sz w:val="24"/>
          <w:szCs w:val="24"/>
        </w:rPr>
        <w:t>los sectores de la Ferrara, La Unión y Angamarca y resolución al respecto</w:t>
      </w:r>
      <w:r w:rsidR="003711E5">
        <w:rPr>
          <w:rFonts w:ascii="Arial" w:hAnsi="Arial" w:cs="Arial"/>
          <w:sz w:val="24"/>
          <w:szCs w:val="24"/>
        </w:rPr>
        <w:t xml:space="preserve"> </w:t>
      </w:r>
      <w:r w:rsidR="003711E5" w:rsidRPr="003711E5">
        <w:rPr>
          <w:rFonts w:ascii="Arial" w:hAnsi="Arial" w:cs="Arial"/>
          <w:sz w:val="24"/>
          <w:szCs w:val="24"/>
        </w:rPr>
        <w:t>informe, respecto al estado del</w:t>
      </w:r>
      <w:r w:rsidR="003711E5" w:rsidRPr="003711E5">
        <w:rPr>
          <w:rFonts w:ascii="Arial" w:hAnsi="Arial" w:cs="Arial"/>
          <w:sz w:val="24"/>
          <w:szCs w:val="24"/>
        </w:rPr>
        <w:br/>
        <w:t>Centro de Desarrollo Infantil “Alangasí-La Concepción” y resolución al respecto</w:t>
      </w:r>
    </w:p>
    <w:p w14:paraId="7A52D98D" w14:textId="77777777" w:rsidR="003711E5" w:rsidRPr="003711E5" w:rsidRDefault="003711E5" w:rsidP="003711E5">
      <w:pPr>
        <w:pStyle w:val="Prrafodelista"/>
        <w:ind w:left="360"/>
        <w:rPr>
          <w:rFonts w:ascii="Arial" w:hAnsi="Arial" w:cs="Arial"/>
          <w:color w:val="000000" w:themeColor="text1"/>
          <w:sz w:val="24"/>
          <w:szCs w:val="24"/>
        </w:rPr>
      </w:pPr>
    </w:p>
    <w:p w14:paraId="5770E351" w14:textId="77777777" w:rsidR="00B7126F" w:rsidRPr="003711E5" w:rsidRDefault="003711E5" w:rsidP="003711E5">
      <w:pPr>
        <w:pStyle w:val="Prrafodelista"/>
        <w:numPr>
          <w:ilvl w:val="0"/>
          <w:numId w:val="10"/>
        </w:numPr>
        <w:rPr>
          <w:rFonts w:ascii="Arial" w:hAnsi="Arial" w:cs="Arial"/>
          <w:color w:val="000000" w:themeColor="text1"/>
          <w:sz w:val="24"/>
          <w:szCs w:val="24"/>
        </w:rPr>
      </w:pPr>
      <w:r>
        <w:rPr>
          <w:rFonts w:ascii="Arial" w:hAnsi="Arial" w:cs="Arial"/>
          <w:sz w:val="24"/>
          <w:szCs w:val="24"/>
        </w:rPr>
        <w:t>V</w:t>
      </w:r>
      <w:r w:rsidRPr="003711E5">
        <w:rPr>
          <w:rFonts w:ascii="Arial" w:hAnsi="Arial" w:cs="Arial"/>
          <w:sz w:val="24"/>
          <w:szCs w:val="24"/>
        </w:rPr>
        <w:t>ías, servicios de agua potable</w:t>
      </w:r>
      <w:r>
        <w:rPr>
          <w:rFonts w:ascii="Arial" w:hAnsi="Arial" w:cs="Arial"/>
          <w:sz w:val="24"/>
          <w:szCs w:val="24"/>
        </w:rPr>
        <w:t xml:space="preserve"> </w:t>
      </w:r>
      <w:r w:rsidRPr="003711E5">
        <w:rPr>
          <w:rFonts w:ascii="Arial" w:hAnsi="Arial" w:cs="Arial"/>
          <w:sz w:val="24"/>
          <w:szCs w:val="24"/>
        </w:rPr>
        <w:t>y alcantarillado de la Zona Especial de Desarrollo Económico (ZEDE)</w:t>
      </w:r>
      <w:r>
        <w:rPr>
          <w:rFonts w:ascii="Arial" w:hAnsi="Arial" w:cs="Arial"/>
          <w:sz w:val="24"/>
          <w:szCs w:val="24"/>
        </w:rPr>
        <w:t xml:space="preserve"> </w:t>
      </w:r>
    </w:p>
    <w:p w14:paraId="20CD8640" w14:textId="77777777" w:rsidR="003711E5" w:rsidRPr="003711E5" w:rsidRDefault="003711E5" w:rsidP="003711E5">
      <w:pPr>
        <w:pStyle w:val="Prrafodelista"/>
        <w:rPr>
          <w:rFonts w:ascii="Arial" w:hAnsi="Arial" w:cs="Arial"/>
          <w:color w:val="000000" w:themeColor="text1"/>
          <w:sz w:val="24"/>
          <w:szCs w:val="24"/>
        </w:rPr>
      </w:pPr>
    </w:p>
    <w:p w14:paraId="07A40757" w14:textId="77777777" w:rsidR="003711E5" w:rsidRPr="003711E5" w:rsidRDefault="003711E5" w:rsidP="003711E5">
      <w:pPr>
        <w:pStyle w:val="Prrafodelista"/>
        <w:ind w:left="360"/>
        <w:rPr>
          <w:rFonts w:ascii="Arial" w:hAnsi="Arial" w:cs="Arial"/>
          <w:color w:val="000000" w:themeColor="text1"/>
          <w:sz w:val="24"/>
          <w:szCs w:val="24"/>
        </w:rPr>
      </w:pPr>
    </w:p>
    <w:p w14:paraId="3ABA5006" w14:textId="77777777" w:rsidR="003711E5" w:rsidRPr="00946EF7" w:rsidRDefault="00422C5F" w:rsidP="00CD01AB">
      <w:pPr>
        <w:pStyle w:val="Prrafodelista"/>
        <w:numPr>
          <w:ilvl w:val="0"/>
          <w:numId w:val="10"/>
        </w:numPr>
        <w:rPr>
          <w:rFonts w:ascii="Arial" w:hAnsi="Arial" w:cs="Arial"/>
          <w:color w:val="000000" w:themeColor="text1"/>
          <w:sz w:val="24"/>
          <w:szCs w:val="24"/>
        </w:rPr>
      </w:pPr>
      <w:r>
        <w:rPr>
          <w:rFonts w:ascii="Arial" w:hAnsi="Arial" w:cs="Arial"/>
          <w:sz w:val="24"/>
          <w:szCs w:val="24"/>
        </w:rPr>
        <w:t>S</w:t>
      </w:r>
      <w:r w:rsidR="003711E5" w:rsidRPr="003711E5">
        <w:rPr>
          <w:rFonts w:ascii="Arial" w:hAnsi="Arial" w:cs="Arial"/>
          <w:sz w:val="24"/>
          <w:szCs w:val="24"/>
        </w:rPr>
        <w:t>ituación del transporte público del Corredor Quito-Quinche y resolución al respecto</w:t>
      </w:r>
    </w:p>
    <w:p w14:paraId="189CD198" w14:textId="77777777" w:rsidR="00946EF7" w:rsidRDefault="00946EF7" w:rsidP="00946EF7">
      <w:pPr>
        <w:rPr>
          <w:rFonts w:ascii="Arial" w:hAnsi="Arial" w:cs="Arial"/>
          <w:color w:val="000000" w:themeColor="text1"/>
          <w:sz w:val="24"/>
          <w:szCs w:val="24"/>
        </w:rPr>
      </w:pPr>
    </w:p>
    <w:p w14:paraId="53217EC6" w14:textId="77777777" w:rsidR="00946EF7" w:rsidRPr="00946EF7" w:rsidRDefault="00946EF7" w:rsidP="00946EF7">
      <w:pPr>
        <w:pStyle w:val="Prrafodelista"/>
        <w:numPr>
          <w:ilvl w:val="0"/>
          <w:numId w:val="1"/>
        </w:numPr>
        <w:rPr>
          <w:rFonts w:ascii="Arial" w:hAnsi="Arial" w:cs="Arial"/>
          <w:b/>
          <w:sz w:val="24"/>
          <w:szCs w:val="24"/>
        </w:rPr>
      </w:pPr>
      <w:r w:rsidRPr="00946EF7">
        <w:rPr>
          <w:rFonts w:ascii="Arial" w:hAnsi="Arial" w:cs="Arial"/>
          <w:b/>
          <w:sz w:val="24"/>
          <w:szCs w:val="24"/>
        </w:rPr>
        <w:t xml:space="preserve">SOLUCIONES OPORTUNAS: </w:t>
      </w:r>
    </w:p>
    <w:p w14:paraId="47094181" w14:textId="77777777" w:rsidR="00946EF7" w:rsidRDefault="00946EF7" w:rsidP="00946EF7">
      <w:pPr>
        <w:jc w:val="both"/>
        <w:rPr>
          <w:rFonts w:ascii="Arial" w:hAnsi="Arial" w:cs="Arial"/>
          <w:sz w:val="24"/>
          <w:szCs w:val="24"/>
        </w:rPr>
      </w:pPr>
      <w:r w:rsidRPr="00CD4530">
        <w:rPr>
          <w:rFonts w:ascii="Arial" w:hAnsi="Arial" w:cs="Arial"/>
          <w:sz w:val="24"/>
          <w:szCs w:val="24"/>
        </w:rPr>
        <w:t xml:space="preserve">Dentro de la Comisión de Desarrollo Parroquial, </w:t>
      </w:r>
      <w:r>
        <w:rPr>
          <w:rFonts w:ascii="Arial" w:hAnsi="Arial" w:cs="Arial"/>
          <w:sz w:val="24"/>
          <w:szCs w:val="24"/>
        </w:rPr>
        <w:t>fomentando</w:t>
      </w:r>
      <w:r w:rsidRPr="00CD4530">
        <w:rPr>
          <w:rFonts w:ascii="Arial" w:hAnsi="Arial" w:cs="Arial"/>
          <w:sz w:val="24"/>
          <w:szCs w:val="24"/>
        </w:rPr>
        <w:t xml:space="preserve"> el derecho de </w:t>
      </w:r>
      <w:r>
        <w:rPr>
          <w:rFonts w:ascii="Arial" w:hAnsi="Arial" w:cs="Arial"/>
          <w:sz w:val="24"/>
          <w:szCs w:val="24"/>
        </w:rPr>
        <w:t xml:space="preserve">brindar </w:t>
      </w:r>
      <w:r w:rsidRPr="00CD4530">
        <w:rPr>
          <w:rFonts w:ascii="Arial" w:hAnsi="Arial" w:cs="Arial"/>
          <w:sz w:val="24"/>
          <w:szCs w:val="24"/>
        </w:rPr>
        <w:t xml:space="preserve">soluciones oportunas a las necesidades </w:t>
      </w:r>
      <w:r>
        <w:rPr>
          <w:rFonts w:ascii="Arial" w:hAnsi="Arial" w:cs="Arial"/>
          <w:sz w:val="24"/>
          <w:szCs w:val="24"/>
        </w:rPr>
        <w:t>de los ciudadanos</w:t>
      </w:r>
      <w:r w:rsidRPr="00CD4530">
        <w:rPr>
          <w:rFonts w:ascii="Arial" w:hAnsi="Arial" w:cs="Arial"/>
          <w:sz w:val="24"/>
          <w:szCs w:val="24"/>
        </w:rPr>
        <w:t xml:space="preserve"> se les ha </w:t>
      </w:r>
      <w:r>
        <w:rPr>
          <w:rFonts w:ascii="Arial" w:hAnsi="Arial" w:cs="Arial"/>
          <w:sz w:val="24"/>
          <w:szCs w:val="24"/>
        </w:rPr>
        <w:t xml:space="preserve">guiado </w:t>
      </w:r>
      <w:r w:rsidRPr="00CD4530">
        <w:rPr>
          <w:rFonts w:ascii="Arial" w:hAnsi="Arial" w:cs="Arial"/>
          <w:sz w:val="24"/>
          <w:szCs w:val="24"/>
        </w:rPr>
        <w:t xml:space="preserve">sobre varios temas de interés general. </w:t>
      </w:r>
    </w:p>
    <w:p w14:paraId="4922C7F5" w14:textId="77777777" w:rsidR="00946EF7" w:rsidRDefault="00946EF7" w:rsidP="00946EF7">
      <w:pPr>
        <w:jc w:val="both"/>
        <w:rPr>
          <w:rFonts w:ascii="Arial" w:hAnsi="Arial" w:cs="Arial"/>
          <w:sz w:val="24"/>
          <w:szCs w:val="24"/>
        </w:rPr>
      </w:pPr>
    </w:p>
    <w:p w14:paraId="565DD087" w14:textId="77777777" w:rsidR="00946EF7" w:rsidRPr="00946EF7" w:rsidRDefault="00946EF7" w:rsidP="00946EF7">
      <w:pPr>
        <w:pStyle w:val="Prrafodelista"/>
        <w:numPr>
          <w:ilvl w:val="0"/>
          <w:numId w:val="1"/>
        </w:numPr>
        <w:rPr>
          <w:rFonts w:ascii="Arial" w:hAnsi="Arial" w:cs="Arial"/>
          <w:b/>
          <w:sz w:val="24"/>
          <w:szCs w:val="24"/>
        </w:rPr>
      </w:pPr>
      <w:r w:rsidRPr="00946EF7">
        <w:rPr>
          <w:rFonts w:ascii="Arial" w:hAnsi="Arial" w:cs="Arial"/>
          <w:b/>
          <w:sz w:val="24"/>
          <w:szCs w:val="24"/>
        </w:rPr>
        <w:t xml:space="preserve">PROYECTOS CONOCIDOS POR LA COMISIÓN: </w:t>
      </w:r>
    </w:p>
    <w:p w14:paraId="6815B2AB" w14:textId="77777777" w:rsidR="00946EF7" w:rsidRPr="00CD4530" w:rsidRDefault="00946EF7" w:rsidP="00946EF7">
      <w:pPr>
        <w:jc w:val="both"/>
        <w:rPr>
          <w:rFonts w:ascii="Arial" w:hAnsi="Arial" w:cs="Arial"/>
          <w:sz w:val="24"/>
          <w:szCs w:val="24"/>
        </w:rPr>
      </w:pPr>
      <w:r w:rsidRPr="00CD4530">
        <w:rPr>
          <w:rFonts w:ascii="Arial" w:hAnsi="Arial" w:cs="Arial"/>
          <w:sz w:val="24"/>
          <w:szCs w:val="24"/>
        </w:rPr>
        <w:t xml:space="preserve">El artículo 35 del Código Municipal establece como deberes y atribuciones de las comisiones permanentes, entre otros, los siguientes: “… b. Estudiar los proyectos, planes y programas sometidos por la Alcaldesa o Alcalde al Concejo, para cada una de las ramas propias de la actividad metropolitana y emitir dictamen razonado sobre los mismos. c. Proponer al Concejo proyectos de ordenanza de su competencia, acuerdos o resoluciones a fin de cumplir las funciones y atribuciones del Municipio del Distrito Metropolitano de Quito…”, en virtud de esta atribución la Comisión de Desarrollo Parroquial tramitó en su seno el siguiente proyecto: </w:t>
      </w:r>
    </w:p>
    <w:p w14:paraId="23742BFB" w14:textId="77777777" w:rsidR="00946EF7" w:rsidRDefault="008E1880" w:rsidP="00946EF7">
      <w:pPr>
        <w:rPr>
          <w:rFonts w:ascii="Arial" w:hAnsi="Arial" w:cs="Arial"/>
          <w:sz w:val="24"/>
          <w:szCs w:val="24"/>
        </w:rPr>
      </w:pPr>
      <w:r>
        <w:rPr>
          <w:rFonts w:ascii="Arial" w:hAnsi="Arial" w:cs="Arial"/>
          <w:sz w:val="24"/>
          <w:szCs w:val="24"/>
        </w:rPr>
        <w:t xml:space="preserve">Proyecto de reforma a la </w:t>
      </w:r>
      <w:r w:rsidR="000D1B90" w:rsidRPr="000D1B90">
        <w:rPr>
          <w:rFonts w:ascii="Arial" w:hAnsi="Arial" w:cs="Arial"/>
          <w:sz w:val="24"/>
          <w:szCs w:val="24"/>
        </w:rPr>
        <w:t>ordenanza no. 3050 que fija los límites entre la parroquia urbana de san isidro del inca y la parroquia rural de llano chico</w:t>
      </w:r>
    </w:p>
    <w:p w14:paraId="3AC7F834" w14:textId="77777777" w:rsidR="000D1B90" w:rsidRPr="00CD4530" w:rsidRDefault="000D1B90" w:rsidP="00946EF7">
      <w:pPr>
        <w:rPr>
          <w:rFonts w:ascii="Arial" w:hAnsi="Arial" w:cs="Arial"/>
          <w:sz w:val="24"/>
          <w:szCs w:val="24"/>
        </w:rPr>
      </w:pPr>
    </w:p>
    <w:p w14:paraId="2489A953" w14:textId="77777777" w:rsidR="00946EF7" w:rsidRPr="001351CD" w:rsidRDefault="00946EF7" w:rsidP="00946EF7">
      <w:pPr>
        <w:pStyle w:val="Prrafodelista"/>
        <w:numPr>
          <w:ilvl w:val="0"/>
          <w:numId w:val="1"/>
        </w:numPr>
        <w:rPr>
          <w:rFonts w:ascii="Arial" w:hAnsi="Arial" w:cs="Arial"/>
          <w:b/>
          <w:sz w:val="24"/>
          <w:szCs w:val="24"/>
        </w:rPr>
      </w:pPr>
      <w:r w:rsidRPr="00CD4530">
        <w:rPr>
          <w:rFonts w:ascii="Arial" w:hAnsi="Arial" w:cs="Arial"/>
          <w:b/>
          <w:sz w:val="24"/>
          <w:szCs w:val="24"/>
        </w:rPr>
        <w:t>RESOLUCIONES DE LA CÓMISIÓN DE DESARROLLO PARROQUIAL:</w:t>
      </w:r>
    </w:p>
    <w:p w14:paraId="5031A51A" w14:textId="77777777" w:rsidR="00946EF7" w:rsidRPr="00CD4530" w:rsidRDefault="00946EF7" w:rsidP="00946EF7">
      <w:pPr>
        <w:jc w:val="both"/>
        <w:rPr>
          <w:rFonts w:ascii="Arial" w:hAnsi="Arial" w:cs="Arial"/>
          <w:sz w:val="24"/>
          <w:szCs w:val="24"/>
        </w:rPr>
      </w:pPr>
    </w:p>
    <w:tbl>
      <w:tblPr>
        <w:tblStyle w:val="Tablaconcuadrcula"/>
        <w:tblW w:w="0" w:type="auto"/>
        <w:tblLook w:val="04A0" w:firstRow="1" w:lastRow="0" w:firstColumn="1" w:lastColumn="0" w:noHBand="0" w:noVBand="1"/>
      </w:tblPr>
      <w:tblGrid>
        <w:gridCol w:w="2831"/>
        <w:gridCol w:w="2831"/>
        <w:gridCol w:w="2832"/>
      </w:tblGrid>
      <w:tr w:rsidR="00ED26F1" w14:paraId="5A1D515B" w14:textId="77777777" w:rsidTr="000D1B90">
        <w:trPr>
          <w:trHeight w:val="447"/>
        </w:trPr>
        <w:tc>
          <w:tcPr>
            <w:tcW w:w="2831" w:type="dxa"/>
            <w:shd w:val="clear" w:color="auto" w:fill="BF8F00" w:themeFill="accent4" w:themeFillShade="BF"/>
          </w:tcPr>
          <w:p w14:paraId="1B97A905" w14:textId="77777777" w:rsidR="00ED26F1" w:rsidRPr="000D1B90" w:rsidRDefault="00ED26F1" w:rsidP="000D1B90">
            <w:pPr>
              <w:jc w:val="center"/>
              <w:rPr>
                <w:rFonts w:ascii="Arial" w:hAnsi="Arial" w:cs="Arial"/>
                <w:b/>
                <w:color w:val="000000" w:themeColor="text1"/>
                <w:szCs w:val="20"/>
              </w:rPr>
            </w:pPr>
            <w:r w:rsidRPr="000D1B90">
              <w:rPr>
                <w:rFonts w:ascii="Arial" w:hAnsi="Arial" w:cs="Arial"/>
                <w:b/>
                <w:color w:val="000000" w:themeColor="text1"/>
                <w:szCs w:val="20"/>
              </w:rPr>
              <w:t>No. Registro</w:t>
            </w:r>
          </w:p>
        </w:tc>
        <w:tc>
          <w:tcPr>
            <w:tcW w:w="2831" w:type="dxa"/>
            <w:shd w:val="clear" w:color="auto" w:fill="BF8F00" w:themeFill="accent4" w:themeFillShade="BF"/>
          </w:tcPr>
          <w:p w14:paraId="243BDEBD" w14:textId="77777777" w:rsidR="00ED26F1" w:rsidRPr="000D1B90" w:rsidRDefault="00ED26F1" w:rsidP="000D1B90">
            <w:pPr>
              <w:jc w:val="center"/>
              <w:rPr>
                <w:rFonts w:ascii="Arial" w:hAnsi="Arial" w:cs="Arial"/>
                <w:b/>
                <w:color w:val="000000" w:themeColor="text1"/>
                <w:szCs w:val="20"/>
              </w:rPr>
            </w:pPr>
            <w:r w:rsidRPr="000D1B90">
              <w:rPr>
                <w:rFonts w:ascii="Arial" w:hAnsi="Arial" w:cs="Arial"/>
                <w:b/>
                <w:color w:val="000000" w:themeColor="text1"/>
                <w:szCs w:val="20"/>
              </w:rPr>
              <w:t>Fecha Sesión</w:t>
            </w:r>
          </w:p>
        </w:tc>
        <w:tc>
          <w:tcPr>
            <w:tcW w:w="2832" w:type="dxa"/>
            <w:shd w:val="clear" w:color="auto" w:fill="BF8F00" w:themeFill="accent4" w:themeFillShade="BF"/>
          </w:tcPr>
          <w:p w14:paraId="27DCBBCC" w14:textId="77777777" w:rsidR="00ED26F1" w:rsidRPr="000D1B90" w:rsidRDefault="00ED26F1" w:rsidP="000D1B90">
            <w:pPr>
              <w:jc w:val="center"/>
              <w:rPr>
                <w:rFonts w:ascii="Arial" w:hAnsi="Arial" w:cs="Arial"/>
                <w:b/>
                <w:color w:val="000000" w:themeColor="text1"/>
                <w:szCs w:val="20"/>
              </w:rPr>
            </w:pPr>
            <w:r w:rsidRPr="000D1B90">
              <w:rPr>
                <w:rFonts w:ascii="Arial" w:hAnsi="Arial" w:cs="Arial"/>
                <w:b/>
                <w:color w:val="000000" w:themeColor="text1"/>
                <w:szCs w:val="20"/>
              </w:rPr>
              <w:t>Resolución</w:t>
            </w:r>
          </w:p>
        </w:tc>
      </w:tr>
      <w:tr w:rsidR="008E1880" w14:paraId="5BB5B4A4" w14:textId="77777777" w:rsidTr="00ED26F1">
        <w:trPr>
          <w:trHeight w:val="735"/>
        </w:trPr>
        <w:tc>
          <w:tcPr>
            <w:tcW w:w="2831" w:type="dxa"/>
          </w:tcPr>
          <w:p w14:paraId="31C6FE81" w14:textId="77777777" w:rsidR="005A35A5" w:rsidRDefault="005A35A5" w:rsidP="005A35A5">
            <w:pPr>
              <w:jc w:val="center"/>
              <w:rPr>
                <w:rFonts w:ascii="Arial" w:hAnsi="Arial" w:cs="Arial"/>
                <w:color w:val="000000"/>
                <w:sz w:val="18"/>
                <w:szCs w:val="18"/>
              </w:rPr>
            </w:pPr>
          </w:p>
          <w:p w14:paraId="3A1E6AAA" w14:textId="77777777" w:rsidR="005A35A5" w:rsidRDefault="005A35A5" w:rsidP="005A35A5">
            <w:pPr>
              <w:jc w:val="center"/>
              <w:rPr>
                <w:rFonts w:ascii="Arial" w:hAnsi="Arial" w:cs="Arial"/>
                <w:color w:val="000000"/>
                <w:sz w:val="18"/>
                <w:szCs w:val="18"/>
              </w:rPr>
            </w:pPr>
          </w:p>
          <w:p w14:paraId="3BEEC065" w14:textId="77777777" w:rsidR="005A35A5" w:rsidRDefault="005A35A5" w:rsidP="005A35A5">
            <w:pPr>
              <w:jc w:val="center"/>
              <w:rPr>
                <w:rFonts w:ascii="Arial" w:hAnsi="Arial" w:cs="Arial"/>
                <w:color w:val="000000"/>
                <w:sz w:val="18"/>
                <w:szCs w:val="18"/>
              </w:rPr>
            </w:pPr>
          </w:p>
          <w:p w14:paraId="5157A4DA" w14:textId="77777777" w:rsidR="005A35A5" w:rsidRDefault="005A35A5" w:rsidP="005A35A5">
            <w:pPr>
              <w:jc w:val="center"/>
              <w:rPr>
                <w:rFonts w:ascii="Arial" w:hAnsi="Arial" w:cs="Arial"/>
                <w:color w:val="000000"/>
                <w:sz w:val="18"/>
                <w:szCs w:val="18"/>
              </w:rPr>
            </w:pPr>
          </w:p>
          <w:p w14:paraId="2A5C27F2" w14:textId="77777777" w:rsidR="008E1880" w:rsidRPr="005A35A5" w:rsidRDefault="008E1880" w:rsidP="005A35A5">
            <w:pPr>
              <w:jc w:val="center"/>
              <w:rPr>
                <w:rFonts w:ascii="Arial" w:hAnsi="Arial" w:cs="Arial"/>
                <w:color w:val="000000"/>
                <w:sz w:val="18"/>
                <w:szCs w:val="18"/>
              </w:rPr>
            </w:pPr>
            <w:r w:rsidRPr="005A35A5">
              <w:rPr>
                <w:rFonts w:ascii="Arial" w:hAnsi="Arial" w:cs="Arial"/>
                <w:color w:val="000000"/>
                <w:sz w:val="18"/>
                <w:szCs w:val="18"/>
              </w:rPr>
              <w:t>005-2022</w:t>
            </w:r>
          </w:p>
          <w:p w14:paraId="2C754635" w14:textId="77777777" w:rsidR="008E1880" w:rsidRPr="005A35A5" w:rsidRDefault="008E1880" w:rsidP="005A35A5">
            <w:pPr>
              <w:jc w:val="center"/>
              <w:rPr>
                <w:rFonts w:ascii="Arial" w:hAnsi="Arial" w:cs="Arial"/>
                <w:color w:val="000000"/>
                <w:sz w:val="18"/>
                <w:szCs w:val="18"/>
              </w:rPr>
            </w:pPr>
          </w:p>
        </w:tc>
        <w:tc>
          <w:tcPr>
            <w:tcW w:w="2831" w:type="dxa"/>
          </w:tcPr>
          <w:p w14:paraId="2A132A2F" w14:textId="77777777" w:rsidR="005A35A5" w:rsidRDefault="005A35A5" w:rsidP="005A35A5">
            <w:pPr>
              <w:jc w:val="center"/>
              <w:rPr>
                <w:rFonts w:ascii="Arial" w:hAnsi="Arial" w:cs="Arial"/>
                <w:color w:val="000000"/>
                <w:sz w:val="18"/>
                <w:szCs w:val="18"/>
              </w:rPr>
            </w:pPr>
          </w:p>
          <w:p w14:paraId="3C461921" w14:textId="77777777" w:rsidR="005A35A5" w:rsidRDefault="005A35A5" w:rsidP="005A35A5">
            <w:pPr>
              <w:jc w:val="center"/>
              <w:rPr>
                <w:rFonts w:ascii="Arial" w:hAnsi="Arial" w:cs="Arial"/>
                <w:color w:val="000000"/>
                <w:sz w:val="18"/>
                <w:szCs w:val="18"/>
              </w:rPr>
            </w:pPr>
          </w:p>
          <w:p w14:paraId="683EC879" w14:textId="77777777" w:rsidR="005A35A5" w:rsidRDefault="005A35A5" w:rsidP="005A35A5">
            <w:pPr>
              <w:jc w:val="center"/>
              <w:rPr>
                <w:rFonts w:ascii="Arial" w:hAnsi="Arial" w:cs="Arial"/>
                <w:color w:val="000000"/>
                <w:sz w:val="18"/>
                <w:szCs w:val="18"/>
              </w:rPr>
            </w:pPr>
          </w:p>
          <w:p w14:paraId="4B9DC0B8" w14:textId="77777777" w:rsidR="005A35A5" w:rsidRDefault="005A35A5" w:rsidP="005A35A5">
            <w:pPr>
              <w:jc w:val="center"/>
              <w:rPr>
                <w:rFonts w:ascii="Arial" w:hAnsi="Arial" w:cs="Arial"/>
                <w:color w:val="000000"/>
                <w:sz w:val="18"/>
                <w:szCs w:val="18"/>
              </w:rPr>
            </w:pPr>
          </w:p>
          <w:p w14:paraId="7DF728DC"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16/6/2022</w:t>
            </w:r>
          </w:p>
          <w:p w14:paraId="0DE76DD8" w14:textId="77777777" w:rsidR="008E1880" w:rsidRPr="005A35A5" w:rsidRDefault="008E1880" w:rsidP="005A35A5">
            <w:pPr>
              <w:jc w:val="center"/>
              <w:rPr>
                <w:rFonts w:ascii="Arial" w:hAnsi="Arial" w:cs="Arial"/>
                <w:color w:val="000000" w:themeColor="text1"/>
                <w:sz w:val="18"/>
                <w:szCs w:val="18"/>
              </w:rPr>
            </w:pPr>
          </w:p>
        </w:tc>
        <w:tc>
          <w:tcPr>
            <w:tcW w:w="2832" w:type="dxa"/>
          </w:tcPr>
          <w:p w14:paraId="026DBCEE"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 xml:space="preserve">Convocar a una mesa de trabajo para el día jueves 23 de junio de 2022 a las 10h00, con la finalidad de determinar la correcta aplicación normativa por parte de las instancias municipales y con esto buscar soluciones definitivas sobre el cálculo de la Contribución Especial de Mejoras-CEM. Para </w:t>
            </w:r>
            <w:r w:rsidRPr="005A35A5">
              <w:rPr>
                <w:rFonts w:ascii="Arial" w:hAnsi="Arial" w:cs="Arial"/>
                <w:color w:val="000000"/>
                <w:sz w:val="18"/>
                <w:szCs w:val="18"/>
              </w:rPr>
              <w:lastRenderedPageBreak/>
              <w:t>lo cual se solicita que los asistentes de las dependencias lleven la información que corresponde en función de sus competencias; y, además la Administración Zonal acuda con el expediente de los presupuestos participativos para el correspondiente análisis</w:t>
            </w:r>
          </w:p>
          <w:p w14:paraId="46F5B88C" w14:textId="77777777" w:rsidR="008E1880" w:rsidRPr="005A35A5" w:rsidRDefault="008E1880" w:rsidP="000D1B90">
            <w:pPr>
              <w:rPr>
                <w:rFonts w:ascii="Arial" w:hAnsi="Arial" w:cs="Arial"/>
                <w:color w:val="000000"/>
                <w:sz w:val="18"/>
                <w:szCs w:val="18"/>
              </w:rPr>
            </w:pPr>
          </w:p>
        </w:tc>
      </w:tr>
      <w:tr w:rsidR="008E1880" w14:paraId="7C351B5D" w14:textId="77777777" w:rsidTr="00ED26F1">
        <w:trPr>
          <w:trHeight w:val="735"/>
        </w:trPr>
        <w:tc>
          <w:tcPr>
            <w:tcW w:w="2831" w:type="dxa"/>
          </w:tcPr>
          <w:p w14:paraId="64DFE9FE" w14:textId="77777777" w:rsidR="005A35A5" w:rsidRDefault="005A35A5" w:rsidP="005A35A5">
            <w:pPr>
              <w:jc w:val="center"/>
              <w:rPr>
                <w:rFonts w:ascii="Arial" w:hAnsi="Arial" w:cs="Arial"/>
                <w:color w:val="000000"/>
                <w:sz w:val="18"/>
                <w:szCs w:val="18"/>
              </w:rPr>
            </w:pPr>
          </w:p>
          <w:p w14:paraId="7D209D1F" w14:textId="77777777" w:rsidR="005A35A5" w:rsidRDefault="005A35A5" w:rsidP="005A35A5">
            <w:pPr>
              <w:jc w:val="center"/>
              <w:rPr>
                <w:rFonts w:ascii="Arial" w:hAnsi="Arial" w:cs="Arial"/>
                <w:color w:val="000000"/>
                <w:sz w:val="18"/>
                <w:szCs w:val="18"/>
              </w:rPr>
            </w:pPr>
          </w:p>
          <w:p w14:paraId="6738A505" w14:textId="77777777" w:rsidR="005A35A5" w:rsidRDefault="005A35A5" w:rsidP="005A35A5">
            <w:pPr>
              <w:jc w:val="center"/>
              <w:rPr>
                <w:rFonts w:ascii="Arial" w:hAnsi="Arial" w:cs="Arial"/>
                <w:color w:val="000000"/>
                <w:sz w:val="18"/>
                <w:szCs w:val="18"/>
              </w:rPr>
            </w:pPr>
          </w:p>
          <w:p w14:paraId="031FAD47" w14:textId="77777777" w:rsidR="005A35A5" w:rsidRDefault="005A35A5" w:rsidP="005A35A5">
            <w:pPr>
              <w:jc w:val="center"/>
              <w:rPr>
                <w:rFonts w:ascii="Arial" w:hAnsi="Arial" w:cs="Arial"/>
                <w:color w:val="000000"/>
                <w:sz w:val="18"/>
                <w:szCs w:val="18"/>
              </w:rPr>
            </w:pPr>
          </w:p>
          <w:p w14:paraId="714724F4" w14:textId="77777777" w:rsidR="005A35A5" w:rsidRDefault="005A35A5" w:rsidP="005A35A5">
            <w:pPr>
              <w:jc w:val="center"/>
              <w:rPr>
                <w:rFonts w:ascii="Arial" w:hAnsi="Arial" w:cs="Arial"/>
                <w:color w:val="000000"/>
                <w:sz w:val="18"/>
                <w:szCs w:val="18"/>
              </w:rPr>
            </w:pPr>
          </w:p>
          <w:p w14:paraId="51618C45" w14:textId="77777777" w:rsidR="008E1880" w:rsidRPr="005A35A5" w:rsidRDefault="008E1880" w:rsidP="005A35A5">
            <w:pPr>
              <w:jc w:val="center"/>
              <w:rPr>
                <w:rFonts w:ascii="Arial" w:hAnsi="Arial" w:cs="Arial"/>
                <w:color w:val="000000"/>
                <w:sz w:val="18"/>
                <w:szCs w:val="18"/>
              </w:rPr>
            </w:pPr>
            <w:r w:rsidRPr="005A35A5">
              <w:rPr>
                <w:rFonts w:ascii="Arial" w:hAnsi="Arial" w:cs="Arial"/>
                <w:color w:val="000000"/>
                <w:sz w:val="18"/>
                <w:szCs w:val="18"/>
              </w:rPr>
              <w:t>006-2022</w:t>
            </w:r>
          </w:p>
          <w:p w14:paraId="264F0590" w14:textId="77777777" w:rsidR="008E1880" w:rsidRPr="005A35A5" w:rsidRDefault="008E1880" w:rsidP="005A35A5">
            <w:pPr>
              <w:jc w:val="center"/>
              <w:rPr>
                <w:rFonts w:ascii="Arial" w:hAnsi="Arial" w:cs="Arial"/>
                <w:color w:val="000000"/>
                <w:sz w:val="18"/>
                <w:szCs w:val="18"/>
              </w:rPr>
            </w:pPr>
          </w:p>
        </w:tc>
        <w:tc>
          <w:tcPr>
            <w:tcW w:w="2831" w:type="dxa"/>
          </w:tcPr>
          <w:p w14:paraId="40953EA1" w14:textId="77777777" w:rsidR="005A35A5" w:rsidRDefault="005A35A5" w:rsidP="005A35A5">
            <w:pPr>
              <w:jc w:val="center"/>
              <w:rPr>
                <w:rFonts w:ascii="Arial" w:hAnsi="Arial" w:cs="Arial"/>
                <w:color w:val="000000" w:themeColor="text1"/>
                <w:sz w:val="18"/>
                <w:szCs w:val="18"/>
              </w:rPr>
            </w:pPr>
          </w:p>
          <w:p w14:paraId="38906DBF" w14:textId="77777777" w:rsidR="005A35A5" w:rsidRDefault="005A35A5" w:rsidP="005A35A5">
            <w:pPr>
              <w:jc w:val="center"/>
              <w:rPr>
                <w:rFonts w:ascii="Arial" w:hAnsi="Arial" w:cs="Arial"/>
                <w:color w:val="000000" w:themeColor="text1"/>
                <w:sz w:val="18"/>
                <w:szCs w:val="18"/>
              </w:rPr>
            </w:pPr>
          </w:p>
          <w:p w14:paraId="17CF0843" w14:textId="77777777" w:rsidR="005A35A5" w:rsidRDefault="005A35A5" w:rsidP="005A35A5">
            <w:pPr>
              <w:jc w:val="center"/>
              <w:rPr>
                <w:rFonts w:ascii="Arial" w:hAnsi="Arial" w:cs="Arial"/>
                <w:color w:val="000000" w:themeColor="text1"/>
                <w:sz w:val="18"/>
                <w:szCs w:val="18"/>
              </w:rPr>
            </w:pPr>
          </w:p>
          <w:p w14:paraId="7C7CBDF0" w14:textId="77777777" w:rsidR="005A35A5" w:rsidRDefault="005A35A5" w:rsidP="005A35A5">
            <w:pPr>
              <w:jc w:val="center"/>
              <w:rPr>
                <w:rFonts w:ascii="Arial" w:hAnsi="Arial" w:cs="Arial"/>
                <w:color w:val="000000" w:themeColor="text1"/>
                <w:sz w:val="18"/>
                <w:szCs w:val="18"/>
              </w:rPr>
            </w:pPr>
          </w:p>
          <w:p w14:paraId="588FAAF4" w14:textId="77777777" w:rsidR="005A35A5" w:rsidRDefault="005A35A5" w:rsidP="005A35A5">
            <w:pPr>
              <w:jc w:val="center"/>
              <w:rPr>
                <w:rFonts w:ascii="Arial" w:hAnsi="Arial" w:cs="Arial"/>
                <w:color w:val="000000" w:themeColor="text1"/>
                <w:sz w:val="18"/>
                <w:szCs w:val="18"/>
              </w:rPr>
            </w:pPr>
          </w:p>
          <w:p w14:paraId="1A9E3BC5" w14:textId="77777777" w:rsidR="008E1880" w:rsidRPr="005A35A5" w:rsidRDefault="00C51CEF"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30/6/2022</w:t>
            </w:r>
          </w:p>
        </w:tc>
        <w:tc>
          <w:tcPr>
            <w:tcW w:w="2832" w:type="dxa"/>
          </w:tcPr>
          <w:p w14:paraId="4367A1F9"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Que posterior al tratamiento y resolución en el Concejo Metropolitano, del proyecto de “Reforma a la Ordenanza No. 3050 que fija los límites entre la parroquia urbana de San Isidro del Inca y la parroquia rural de Llano Chico”, la Secretaría de Territorio, Hábitat y Vivienda remita oficio a la Subsecretaría de Articulación Intergubernamental del Ministerio de Gobierno comunicando lo resuelto.</w:t>
            </w:r>
          </w:p>
          <w:p w14:paraId="79BDAA24" w14:textId="77777777" w:rsidR="008E1880" w:rsidRPr="005A35A5" w:rsidRDefault="008E1880" w:rsidP="000D1B90">
            <w:pPr>
              <w:rPr>
                <w:rFonts w:ascii="Arial" w:hAnsi="Arial" w:cs="Arial"/>
                <w:color w:val="000000"/>
                <w:sz w:val="18"/>
                <w:szCs w:val="18"/>
              </w:rPr>
            </w:pPr>
          </w:p>
        </w:tc>
      </w:tr>
      <w:tr w:rsidR="008E1880" w14:paraId="69BC87BF" w14:textId="77777777" w:rsidTr="00ED26F1">
        <w:trPr>
          <w:trHeight w:val="735"/>
        </w:trPr>
        <w:tc>
          <w:tcPr>
            <w:tcW w:w="2831" w:type="dxa"/>
          </w:tcPr>
          <w:p w14:paraId="1C67BB65" w14:textId="77777777" w:rsidR="005A35A5" w:rsidRDefault="005A35A5" w:rsidP="005A35A5">
            <w:pPr>
              <w:jc w:val="center"/>
              <w:rPr>
                <w:rFonts w:ascii="Arial" w:hAnsi="Arial" w:cs="Arial"/>
                <w:color w:val="000000"/>
                <w:sz w:val="18"/>
                <w:szCs w:val="18"/>
              </w:rPr>
            </w:pPr>
          </w:p>
          <w:p w14:paraId="528CC7DD" w14:textId="77777777" w:rsidR="005A35A5" w:rsidRDefault="005A35A5" w:rsidP="005A35A5">
            <w:pPr>
              <w:jc w:val="center"/>
              <w:rPr>
                <w:rFonts w:ascii="Arial" w:hAnsi="Arial" w:cs="Arial"/>
                <w:color w:val="000000"/>
                <w:sz w:val="18"/>
                <w:szCs w:val="18"/>
              </w:rPr>
            </w:pPr>
          </w:p>
          <w:p w14:paraId="7DDC4FA2" w14:textId="77777777" w:rsidR="005A35A5" w:rsidRDefault="005A35A5" w:rsidP="005A35A5">
            <w:pPr>
              <w:jc w:val="center"/>
              <w:rPr>
                <w:rFonts w:ascii="Arial" w:hAnsi="Arial" w:cs="Arial"/>
                <w:color w:val="000000"/>
                <w:sz w:val="18"/>
                <w:szCs w:val="18"/>
              </w:rPr>
            </w:pPr>
          </w:p>
          <w:p w14:paraId="07E7FEB4" w14:textId="77777777" w:rsidR="005A35A5" w:rsidRDefault="005A35A5" w:rsidP="005A35A5">
            <w:pPr>
              <w:jc w:val="center"/>
              <w:rPr>
                <w:rFonts w:ascii="Arial" w:hAnsi="Arial" w:cs="Arial"/>
                <w:color w:val="000000"/>
                <w:sz w:val="18"/>
                <w:szCs w:val="18"/>
              </w:rPr>
            </w:pPr>
          </w:p>
          <w:p w14:paraId="6A22F4D0" w14:textId="77777777" w:rsidR="005A35A5" w:rsidRDefault="005A35A5" w:rsidP="005A35A5">
            <w:pPr>
              <w:jc w:val="center"/>
              <w:rPr>
                <w:rFonts w:ascii="Arial" w:hAnsi="Arial" w:cs="Arial"/>
                <w:color w:val="000000"/>
                <w:sz w:val="18"/>
                <w:szCs w:val="18"/>
              </w:rPr>
            </w:pPr>
          </w:p>
          <w:p w14:paraId="5A16BCF5" w14:textId="77777777" w:rsidR="005A35A5" w:rsidRDefault="005A35A5" w:rsidP="005A35A5">
            <w:pPr>
              <w:jc w:val="center"/>
              <w:rPr>
                <w:rFonts w:ascii="Arial" w:hAnsi="Arial" w:cs="Arial"/>
                <w:color w:val="000000"/>
                <w:sz w:val="18"/>
                <w:szCs w:val="18"/>
              </w:rPr>
            </w:pPr>
          </w:p>
          <w:p w14:paraId="355BE456" w14:textId="77777777" w:rsidR="005A35A5" w:rsidRDefault="005A35A5" w:rsidP="005A35A5">
            <w:pPr>
              <w:jc w:val="center"/>
              <w:rPr>
                <w:rFonts w:ascii="Arial" w:hAnsi="Arial" w:cs="Arial"/>
                <w:color w:val="000000"/>
                <w:sz w:val="18"/>
                <w:szCs w:val="18"/>
              </w:rPr>
            </w:pPr>
          </w:p>
          <w:p w14:paraId="21538F36" w14:textId="77777777" w:rsidR="008E1880" w:rsidRPr="005A35A5" w:rsidRDefault="008E1880" w:rsidP="005A35A5">
            <w:pPr>
              <w:jc w:val="center"/>
              <w:rPr>
                <w:rFonts w:ascii="Arial" w:hAnsi="Arial" w:cs="Arial"/>
                <w:color w:val="000000"/>
                <w:sz w:val="18"/>
                <w:szCs w:val="18"/>
              </w:rPr>
            </w:pPr>
            <w:r w:rsidRPr="005A35A5">
              <w:rPr>
                <w:rFonts w:ascii="Arial" w:hAnsi="Arial" w:cs="Arial"/>
                <w:color w:val="000000"/>
                <w:sz w:val="18"/>
                <w:szCs w:val="18"/>
              </w:rPr>
              <w:t>007-2022</w:t>
            </w:r>
          </w:p>
          <w:p w14:paraId="1DA9C789" w14:textId="77777777" w:rsidR="008E1880" w:rsidRPr="005A35A5" w:rsidRDefault="008E1880" w:rsidP="005A35A5">
            <w:pPr>
              <w:jc w:val="center"/>
              <w:rPr>
                <w:rFonts w:ascii="Arial" w:hAnsi="Arial" w:cs="Arial"/>
                <w:color w:val="000000"/>
                <w:sz w:val="18"/>
                <w:szCs w:val="18"/>
              </w:rPr>
            </w:pPr>
          </w:p>
        </w:tc>
        <w:tc>
          <w:tcPr>
            <w:tcW w:w="2831" w:type="dxa"/>
          </w:tcPr>
          <w:p w14:paraId="1558A019" w14:textId="77777777" w:rsidR="005A35A5" w:rsidRDefault="005A35A5" w:rsidP="005A35A5">
            <w:pPr>
              <w:jc w:val="center"/>
              <w:rPr>
                <w:rFonts w:ascii="Arial" w:hAnsi="Arial" w:cs="Arial"/>
                <w:color w:val="000000" w:themeColor="text1"/>
                <w:sz w:val="18"/>
                <w:szCs w:val="18"/>
              </w:rPr>
            </w:pPr>
          </w:p>
          <w:p w14:paraId="0402A3F2" w14:textId="77777777" w:rsidR="005A35A5" w:rsidRDefault="005A35A5" w:rsidP="005A35A5">
            <w:pPr>
              <w:jc w:val="center"/>
              <w:rPr>
                <w:rFonts w:ascii="Arial" w:hAnsi="Arial" w:cs="Arial"/>
                <w:color w:val="000000" w:themeColor="text1"/>
                <w:sz w:val="18"/>
                <w:szCs w:val="18"/>
              </w:rPr>
            </w:pPr>
          </w:p>
          <w:p w14:paraId="74582B9D" w14:textId="77777777" w:rsidR="005A35A5" w:rsidRDefault="005A35A5" w:rsidP="005A35A5">
            <w:pPr>
              <w:jc w:val="center"/>
              <w:rPr>
                <w:rFonts w:ascii="Arial" w:hAnsi="Arial" w:cs="Arial"/>
                <w:color w:val="000000" w:themeColor="text1"/>
                <w:sz w:val="18"/>
                <w:szCs w:val="18"/>
              </w:rPr>
            </w:pPr>
          </w:p>
          <w:p w14:paraId="758E28C8" w14:textId="77777777" w:rsidR="005A35A5" w:rsidRDefault="005A35A5" w:rsidP="005A35A5">
            <w:pPr>
              <w:jc w:val="center"/>
              <w:rPr>
                <w:rFonts w:ascii="Arial" w:hAnsi="Arial" w:cs="Arial"/>
                <w:color w:val="000000" w:themeColor="text1"/>
                <w:sz w:val="18"/>
                <w:szCs w:val="18"/>
              </w:rPr>
            </w:pPr>
          </w:p>
          <w:p w14:paraId="69BF7F82" w14:textId="77777777" w:rsidR="005A35A5" w:rsidRDefault="005A35A5" w:rsidP="005A35A5">
            <w:pPr>
              <w:jc w:val="center"/>
              <w:rPr>
                <w:rFonts w:ascii="Arial" w:hAnsi="Arial" w:cs="Arial"/>
                <w:color w:val="000000" w:themeColor="text1"/>
                <w:sz w:val="18"/>
                <w:szCs w:val="18"/>
              </w:rPr>
            </w:pPr>
          </w:p>
          <w:p w14:paraId="728B8BFE" w14:textId="77777777" w:rsidR="005A35A5" w:rsidRDefault="005A35A5" w:rsidP="005A35A5">
            <w:pPr>
              <w:jc w:val="center"/>
              <w:rPr>
                <w:rFonts w:ascii="Arial" w:hAnsi="Arial" w:cs="Arial"/>
                <w:color w:val="000000" w:themeColor="text1"/>
                <w:sz w:val="18"/>
                <w:szCs w:val="18"/>
              </w:rPr>
            </w:pPr>
          </w:p>
          <w:p w14:paraId="6E869372" w14:textId="77777777" w:rsidR="005A35A5" w:rsidRDefault="005A35A5" w:rsidP="005A35A5">
            <w:pPr>
              <w:jc w:val="center"/>
              <w:rPr>
                <w:rFonts w:ascii="Arial" w:hAnsi="Arial" w:cs="Arial"/>
                <w:color w:val="000000" w:themeColor="text1"/>
                <w:sz w:val="18"/>
                <w:szCs w:val="18"/>
              </w:rPr>
            </w:pPr>
          </w:p>
          <w:p w14:paraId="3BD36623" w14:textId="77777777" w:rsidR="008E1880" w:rsidRPr="005A35A5" w:rsidRDefault="00C51CEF"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30/6/2022</w:t>
            </w:r>
          </w:p>
        </w:tc>
        <w:tc>
          <w:tcPr>
            <w:tcW w:w="2832" w:type="dxa"/>
          </w:tcPr>
          <w:p w14:paraId="380231F2"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Remitir toda la documentación de sustento del proyecto de “Reforma a la Ordenanza No. 3050 que fija los límites entre la parroquia urbana de San Isidro del Inca y la parroquia rural de Llano Chico”, a la Secretaria General de Coordinación Territorial y Participación Ciudadana; y, Secretaría de Territorio, Hábitat y Vivienda, para que sea considerada dentro del tratamiento del proyecto de ordenanza de Régimen Administrativo de Suelo con la delimitación de parroquias urbanas y rurales del DMQ.</w:t>
            </w:r>
          </w:p>
          <w:p w14:paraId="4742D39A" w14:textId="77777777" w:rsidR="008E1880" w:rsidRPr="005A35A5" w:rsidRDefault="008E1880" w:rsidP="000D1B90">
            <w:pPr>
              <w:rPr>
                <w:rFonts w:ascii="Arial" w:hAnsi="Arial" w:cs="Arial"/>
                <w:color w:val="000000"/>
                <w:sz w:val="18"/>
                <w:szCs w:val="18"/>
              </w:rPr>
            </w:pPr>
          </w:p>
        </w:tc>
      </w:tr>
      <w:tr w:rsidR="008E1880" w14:paraId="6A99D4EB" w14:textId="77777777" w:rsidTr="00ED26F1">
        <w:trPr>
          <w:trHeight w:val="735"/>
        </w:trPr>
        <w:tc>
          <w:tcPr>
            <w:tcW w:w="2831" w:type="dxa"/>
          </w:tcPr>
          <w:p w14:paraId="00B08B33" w14:textId="77777777" w:rsidR="005A35A5" w:rsidRDefault="005A35A5" w:rsidP="005A35A5">
            <w:pPr>
              <w:jc w:val="center"/>
              <w:rPr>
                <w:rFonts w:ascii="Arial" w:hAnsi="Arial" w:cs="Arial"/>
                <w:color w:val="000000"/>
                <w:sz w:val="18"/>
                <w:szCs w:val="18"/>
              </w:rPr>
            </w:pPr>
          </w:p>
          <w:p w14:paraId="0FD8CAB8" w14:textId="77777777" w:rsidR="005A35A5" w:rsidRDefault="005A35A5" w:rsidP="005A35A5">
            <w:pPr>
              <w:jc w:val="center"/>
              <w:rPr>
                <w:rFonts w:ascii="Arial" w:hAnsi="Arial" w:cs="Arial"/>
                <w:color w:val="000000"/>
                <w:sz w:val="18"/>
                <w:szCs w:val="18"/>
              </w:rPr>
            </w:pPr>
          </w:p>
          <w:p w14:paraId="0AE5A840" w14:textId="77777777" w:rsidR="008E1880" w:rsidRPr="005A35A5" w:rsidRDefault="008E1880" w:rsidP="005A35A5">
            <w:pPr>
              <w:jc w:val="center"/>
              <w:rPr>
                <w:rFonts w:ascii="Arial" w:hAnsi="Arial" w:cs="Arial"/>
                <w:color w:val="000000"/>
                <w:sz w:val="18"/>
                <w:szCs w:val="18"/>
              </w:rPr>
            </w:pPr>
            <w:r w:rsidRPr="005A35A5">
              <w:rPr>
                <w:rFonts w:ascii="Arial" w:hAnsi="Arial" w:cs="Arial"/>
                <w:color w:val="000000"/>
                <w:sz w:val="18"/>
                <w:szCs w:val="18"/>
              </w:rPr>
              <w:t>008-2022</w:t>
            </w:r>
          </w:p>
          <w:p w14:paraId="27744F18" w14:textId="77777777" w:rsidR="008E1880" w:rsidRPr="005A35A5" w:rsidRDefault="008E1880" w:rsidP="005A35A5">
            <w:pPr>
              <w:jc w:val="center"/>
              <w:rPr>
                <w:rFonts w:ascii="Arial" w:hAnsi="Arial" w:cs="Arial"/>
                <w:color w:val="000000"/>
                <w:sz w:val="18"/>
                <w:szCs w:val="18"/>
              </w:rPr>
            </w:pPr>
          </w:p>
        </w:tc>
        <w:tc>
          <w:tcPr>
            <w:tcW w:w="2831" w:type="dxa"/>
          </w:tcPr>
          <w:p w14:paraId="340B1184" w14:textId="77777777" w:rsidR="005A35A5" w:rsidRDefault="005A35A5" w:rsidP="005A35A5">
            <w:pPr>
              <w:jc w:val="center"/>
              <w:rPr>
                <w:rFonts w:ascii="Arial" w:hAnsi="Arial" w:cs="Arial"/>
                <w:color w:val="000000" w:themeColor="text1"/>
                <w:sz w:val="18"/>
                <w:szCs w:val="18"/>
              </w:rPr>
            </w:pPr>
          </w:p>
          <w:p w14:paraId="27ABC338" w14:textId="77777777" w:rsidR="005A35A5" w:rsidRDefault="005A35A5" w:rsidP="005A35A5">
            <w:pPr>
              <w:jc w:val="center"/>
              <w:rPr>
                <w:rFonts w:ascii="Arial" w:hAnsi="Arial" w:cs="Arial"/>
                <w:color w:val="000000" w:themeColor="text1"/>
                <w:sz w:val="18"/>
                <w:szCs w:val="18"/>
              </w:rPr>
            </w:pPr>
          </w:p>
          <w:p w14:paraId="036CF767" w14:textId="77777777" w:rsidR="008E1880" w:rsidRPr="005A35A5" w:rsidRDefault="00C51CEF"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30/6/2022</w:t>
            </w:r>
          </w:p>
        </w:tc>
        <w:tc>
          <w:tcPr>
            <w:tcW w:w="2832" w:type="dxa"/>
          </w:tcPr>
          <w:p w14:paraId="065BE128"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La Comisión de Desarrollo Parroquial avoca conocimiento de la agenda presentada del Encuentro de Culturas 2022 de las Parroquias Rurales.</w:t>
            </w:r>
          </w:p>
          <w:p w14:paraId="0DD9763E" w14:textId="77777777" w:rsidR="008E1880" w:rsidRPr="005A35A5" w:rsidRDefault="008E1880" w:rsidP="000D1B90">
            <w:pPr>
              <w:rPr>
                <w:rFonts w:ascii="Arial" w:hAnsi="Arial" w:cs="Arial"/>
                <w:color w:val="000000"/>
                <w:sz w:val="18"/>
                <w:szCs w:val="18"/>
              </w:rPr>
            </w:pPr>
          </w:p>
        </w:tc>
      </w:tr>
      <w:tr w:rsidR="008E1880" w14:paraId="360C31A3" w14:textId="77777777" w:rsidTr="00ED26F1">
        <w:trPr>
          <w:trHeight w:val="735"/>
        </w:trPr>
        <w:tc>
          <w:tcPr>
            <w:tcW w:w="2831" w:type="dxa"/>
          </w:tcPr>
          <w:p w14:paraId="2A8A19E5" w14:textId="77777777" w:rsidR="005A35A5" w:rsidRDefault="005A35A5" w:rsidP="005A35A5">
            <w:pPr>
              <w:jc w:val="center"/>
              <w:rPr>
                <w:rFonts w:ascii="Arial" w:hAnsi="Arial" w:cs="Arial"/>
                <w:color w:val="000000"/>
                <w:sz w:val="18"/>
                <w:szCs w:val="18"/>
              </w:rPr>
            </w:pPr>
          </w:p>
          <w:p w14:paraId="0F10322C" w14:textId="77777777" w:rsidR="005A35A5" w:rsidRDefault="005A35A5" w:rsidP="005A35A5">
            <w:pPr>
              <w:jc w:val="center"/>
              <w:rPr>
                <w:rFonts w:ascii="Arial" w:hAnsi="Arial" w:cs="Arial"/>
                <w:color w:val="000000"/>
                <w:sz w:val="18"/>
                <w:szCs w:val="18"/>
              </w:rPr>
            </w:pPr>
          </w:p>
          <w:p w14:paraId="7B617C80" w14:textId="77777777" w:rsidR="005A35A5" w:rsidRDefault="005A35A5" w:rsidP="005A35A5">
            <w:pPr>
              <w:jc w:val="center"/>
              <w:rPr>
                <w:rFonts w:ascii="Arial" w:hAnsi="Arial" w:cs="Arial"/>
                <w:color w:val="000000"/>
                <w:sz w:val="18"/>
                <w:szCs w:val="18"/>
              </w:rPr>
            </w:pPr>
          </w:p>
          <w:p w14:paraId="65F23561" w14:textId="77777777" w:rsidR="005A35A5" w:rsidRDefault="005A35A5" w:rsidP="005A35A5">
            <w:pPr>
              <w:jc w:val="center"/>
              <w:rPr>
                <w:rFonts w:ascii="Arial" w:hAnsi="Arial" w:cs="Arial"/>
                <w:color w:val="000000"/>
                <w:sz w:val="18"/>
                <w:szCs w:val="18"/>
              </w:rPr>
            </w:pPr>
          </w:p>
          <w:p w14:paraId="17F6C63F" w14:textId="77777777" w:rsidR="005A35A5" w:rsidRDefault="005A35A5" w:rsidP="005A35A5">
            <w:pPr>
              <w:jc w:val="center"/>
              <w:rPr>
                <w:rFonts w:ascii="Arial" w:hAnsi="Arial" w:cs="Arial"/>
                <w:color w:val="000000"/>
                <w:sz w:val="18"/>
                <w:szCs w:val="18"/>
              </w:rPr>
            </w:pPr>
          </w:p>
          <w:p w14:paraId="712029F6"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009-2022</w:t>
            </w:r>
          </w:p>
          <w:p w14:paraId="79F6C2B7" w14:textId="77777777" w:rsidR="008E1880" w:rsidRPr="005A35A5" w:rsidRDefault="008E1880" w:rsidP="005A35A5">
            <w:pPr>
              <w:jc w:val="center"/>
              <w:rPr>
                <w:rFonts w:ascii="Arial" w:hAnsi="Arial" w:cs="Arial"/>
                <w:color w:val="000000"/>
                <w:sz w:val="18"/>
                <w:szCs w:val="18"/>
              </w:rPr>
            </w:pPr>
          </w:p>
        </w:tc>
        <w:tc>
          <w:tcPr>
            <w:tcW w:w="2831" w:type="dxa"/>
          </w:tcPr>
          <w:p w14:paraId="0A98EC88" w14:textId="77777777" w:rsidR="005A35A5" w:rsidRDefault="005A35A5" w:rsidP="005A35A5">
            <w:pPr>
              <w:jc w:val="center"/>
              <w:rPr>
                <w:rFonts w:ascii="Arial" w:hAnsi="Arial" w:cs="Arial"/>
                <w:color w:val="000000" w:themeColor="text1"/>
                <w:sz w:val="18"/>
                <w:szCs w:val="18"/>
              </w:rPr>
            </w:pPr>
          </w:p>
          <w:p w14:paraId="27B6CF3C" w14:textId="77777777" w:rsidR="005A35A5" w:rsidRDefault="005A35A5" w:rsidP="005A35A5">
            <w:pPr>
              <w:jc w:val="center"/>
              <w:rPr>
                <w:rFonts w:ascii="Arial" w:hAnsi="Arial" w:cs="Arial"/>
                <w:color w:val="000000" w:themeColor="text1"/>
                <w:sz w:val="18"/>
                <w:szCs w:val="18"/>
              </w:rPr>
            </w:pPr>
          </w:p>
          <w:p w14:paraId="2B39029F" w14:textId="77777777" w:rsidR="005A35A5" w:rsidRDefault="005A35A5" w:rsidP="005A35A5">
            <w:pPr>
              <w:jc w:val="center"/>
              <w:rPr>
                <w:rFonts w:ascii="Arial" w:hAnsi="Arial" w:cs="Arial"/>
                <w:color w:val="000000" w:themeColor="text1"/>
                <w:sz w:val="18"/>
                <w:szCs w:val="18"/>
              </w:rPr>
            </w:pPr>
          </w:p>
          <w:p w14:paraId="45264EB9" w14:textId="77777777" w:rsidR="005A35A5" w:rsidRDefault="005A35A5" w:rsidP="005A35A5">
            <w:pPr>
              <w:jc w:val="center"/>
              <w:rPr>
                <w:rFonts w:ascii="Arial" w:hAnsi="Arial" w:cs="Arial"/>
                <w:color w:val="000000" w:themeColor="text1"/>
                <w:sz w:val="18"/>
                <w:szCs w:val="18"/>
              </w:rPr>
            </w:pPr>
          </w:p>
          <w:p w14:paraId="69A6FB8D" w14:textId="77777777" w:rsidR="005A35A5" w:rsidRDefault="005A35A5" w:rsidP="005A35A5">
            <w:pPr>
              <w:jc w:val="center"/>
              <w:rPr>
                <w:rFonts w:ascii="Arial" w:hAnsi="Arial" w:cs="Arial"/>
                <w:color w:val="000000" w:themeColor="text1"/>
                <w:sz w:val="18"/>
                <w:szCs w:val="18"/>
              </w:rPr>
            </w:pPr>
          </w:p>
          <w:p w14:paraId="460D4316" w14:textId="77777777" w:rsidR="008E1880" w:rsidRPr="005A35A5" w:rsidRDefault="00C51CEF"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20/7/2022</w:t>
            </w:r>
          </w:p>
        </w:tc>
        <w:tc>
          <w:tcPr>
            <w:tcW w:w="2832" w:type="dxa"/>
          </w:tcPr>
          <w:p w14:paraId="05D38E4B"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Que la Administración General informe cuál es la coordinación que se está generando de manera interinstitucional para quienes poseen la certificación de la Secretaría de Ambiente puedan acogerse a las exoneraciones de impuesto predial previstas en la Ley por parte de la Dirección Metropolitana Tributaria.</w:t>
            </w:r>
          </w:p>
          <w:p w14:paraId="20068AEC" w14:textId="77777777" w:rsidR="008E1880" w:rsidRPr="005A35A5" w:rsidRDefault="008E1880" w:rsidP="000D1B90">
            <w:pPr>
              <w:rPr>
                <w:rFonts w:ascii="Arial" w:hAnsi="Arial" w:cs="Arial"/>
                <w:color w:val="000000"/>
                <w:sz w:val="18"/>
                <w:szCs w:val="18"/>
              </w:rPr>
            </w:pPr>
          </w:p>
        </w:tc>
      </w:tr>
      <w:tr w:rsidR="008E1880" w14:paraId="46E774C9" w14:textId="77777777" w:rsidTr="00ED26F1">
        <w:trPr>
          <w:trHeight w:val="735"/>
        </w:trPr>
        <w:tc>
          <w:tcPr>
            <w:tcW w:w="2831" w:type="dxa"/>
          </w:tcPr>
          <w:p w14:paraId="0CD91302" w14:textId="77777777" w:rsidR="005A35A5" w:rsidRDefault="005A35A5" w:rsidP="005A35A5">
            <w:pPr>
              <w:jc w:val="center"/>
              <w:rPr>
                <w:rFonts w:ascii="Arial" w:hAnsi="Arial" w:cs="Arial"/>
                <w:color w:val="000000"/>
                <w:sz w:val="18"/>
                <w:szCs w:val="18"/>
              </w:rPr>
            </w:pPr>
          </w:p>
          <w:p w14:paraId="7EBAF091" w14:textId="77777777" w:rsidR="005A35A5" w:rsidRDefault="005A35A5" w:rsidP="005A35A5">
            <w:pPr>
              <w:jc w:val="center"/>
              <w:rPr>
                <w:rFonts w:ascii="Arial" w:hAnsi="Arial" w:cs="Arial"/>
                <w:color w:val="000000"/>
                <w:sz w:val="18"/>
                <w:szCs w:val="18"/>
              </w:rPr>
            </w:pPr>
          </w:p>
          <w:p w14:paraId="64ABD765"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010-2022</w:t>
            </w:r>
          </w:p>
          <w:p w14:paraId="2F732D1C" w14:textId="77777777" w:rsidR="00C51CEF" w:rsidRPr="005A35A5" w:rsidRDefault="00C51CEF" w:rsidP="005A35A5">
            <w:pPr>
              <w:jc w:val="center"/>
              <w:rPr>
                <w:rFonts w:ascii="Arial" w:hAnsi="Arial" w:cs="Arial"/>
                <w:color w:val="000000"/>
                <w:sz w:val="18"/>
                <w:szCs w:val="18"/>
              </w:rPr>
            </w:pPr>
          </w:p>
          <w:p w14:paraId="709668D4" w14:textId="77777777" w:rsidR="008E1880" w:rsidRPr="005A35A5" w:rsidRDefault="008E1880" w:rsidP="005A35A5">
            <w:pPr>
              <w:jc w:val="center"/>
              <w:rPr>
                <w:rFonts w:ascii="Arial" w:hAnsi="Arial" w:cs="Arial"/>
                <w:sz w:val="18"/>
                <w:szCs w:val="18"/>
              </w:rPr>
            </w:pPr>
          </w:p>
        </w:tc>
        <w:tc>
          <w:tcPr>
            <w:tcW w:w="2831" w:type="dxa"/>
          </w:tcPr>
          <w:p w14:paraId="55408F2A" w14:textId="77777777" w:rsidR="005A35A5" w:rsidRDefault="005A35A5" w:rsidP="005A35A5">
            <w:pPr>
              <w:jc w:val="center"/>
              <w:rPr>
                <w:rFonts w:ascii="Arial" w:hAnsi="Arial" w:cs="Arial"/>
                <w:color w:val="000000" w:themeColor="text1"/>
                <w:sz w:val="18"/>
                <w:szCs w:val="18"/>
              </w:rPr>
            </w:pPr>
          </w:p>
          <w:p w14:paraId="28C12BBB" w14:textId="77777777" w:rsidR="005A35A5" w:rsidRDefault="005A35A5" w:rsidP="005A35A5">
            <w:pPr>
              <w:jc w:val="center"/>
              <w:rPr>
                <w:rFonts w:ascii="Arial" w:hAnsi="Arial" w:cs="Arial"/>
                <w:color w:val="000000" w:themeColor="text1"/>
                <w:sz w:val="18"/>
                <w:szCs w:val="18"/>
              </w:rPr>
            </w:pPr>
          </w:p>
          <w:p w14:paraId="15B766E0" w14:textId="77777777" w:rsidR="008E1880" w:rsidRPr="005A35A5" w:rsidRDefault="00C51CEF"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20/7/2022</w:t>
            </w:r>
          </w:p>
        </w:tc>
        <w:tc>
          <w:tcPr>
            <w:tcW w:w="2832" w:type="dxa"/>
          </w:tcPr>
          <w:p w14:paraId="37F24CDB"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 xml:space="preserve">Requerir a la Administración General, Dirección Metropolitana de Catastro y Dirección Metropolitana Tributaria, explique de manera </w:t>
            </w:r>
            <w:r w:rsidRPr="005A35A5">
              <w:rPr>
                <w:rFonts w:ascii="Arial" w:hAnsi="Arial" w:cs="Arial"/>
                <w:color w:val="000000"/>
                <w:sz w:val="18"/>
                <w:szCs w:val="18"/>
              </w:rPr>
              <w:lastRenderedPageBreak/>
              <w:t>clara, cuál es el procedimiento (requisitos, formularios, si es presencial o virtual) que deben seguir los ciudadanos en función de obtener las certificaciones o información correspondiente para que puedan acogerse a las exoneraciones del impuesto predial, según lo previsto en la Ley.</w:t>
            </w:r>
          </w:p>
          <w:p w14:paraId="657B5136" w14:textId="77777777" w:rsidR="008E1880" w:rsidRPr="005A35A5" w:rsidRDefault="008E1880" w:rsidP="000D1B90">
            <w:pPr>
              <w:rPr>
                <w:rFonts w:ascii="Arial" w:hAnsi="Arial" w:cs="Arial"/>
                <w:color w:val="000000"/>
                <w:sz w:val="18"/>
                <w:szCs w:val="18"/>
              </w:rPr>
            </w:pPr>
          </w:p>
        </w:tc>
      </w:tr>
      <w:tr w:rsidR="008E1880" w14:paraId="71B3DDA2" w14:textId="77777777" w:rsidTr="00ED26F1">
        <w:trPr>
          <w:trHeight w:val="735"/>
        </w:trPr>
        <w:tc>
          <w:tcPr>
            <w:tcW w:w="2831" w:type="dxa"/>
          </w:tcPr>
          <w:p w14:paraId="387819A3" w14:textId="77777777" w:rsidR="005A35A5" w:rsidRDefault="005A35A5" w:rsidP="005A35A5">
            <w:pPr>
              <w:jc w:val="center"/>
              <w:rPr>
                <w:rFonts w:ascii="Arial" w:hAnsi="Arial" w:cs="Arial"/>
                <w:color w:val="000000"/>
                <w:sz w:val="18"/>
                <w:szCs w:val="18"/>
              </w:rPr>
            </w:pPr>
          </w:p>
          <w:p w14:paraId="727C5B27" w14:textId="77777777" w:rsidR="005A35A5" w:rsidRDefault="005A35A5" w:rsidP="005A35A5">
            <w:pPr>
              <w:jc w:val="center"/>
              <w:rPr>
                <w:rFonts w:ascii="Arial" w:hAnsi="Arial" w:cs="Arial"/>
                <w:color w:val="000000"/>
                <w:sz w:val="18"/>
                <w:szCs w:val="18"/>
              </w:rPr>
            </w:pPr>
          </w:p>
          <w:p w14:paraId="27C1D850" w14:textId="77777777" w:rsidR="005A35A5" w:rsidRDefault="005A35A5" w:rsidP="005A35A5">
            <w:pPr>
              <w:jc w:val="center"/>
              <w:rPr>
                <w:rFonts w:ascii="Arial" w:hAnsi="Arial" w:cs="Arial"/>
                <w:color w:val="000000"/>
                <w:sz w:val="18"/>
                <w:szCs w:val="18"/>
              </w:rPr>
            </w:pPr>
          </w:p>
          <w:p w14:paraId="52943354" w14:textId="77777777" w:rsidR="005A35A5" w:rsidRDefault="005A35A5" w:rsidP="005A35A5">
            <w:pPr>
              <w:jc w:val="center"/>
              <w:rPr>
                <w:rFonts w:ascii="Arial" w:hAnsi="Arial" w:cs="Arial"/>
                <w:color w:val="000000"/>
                <w:sz w:val="18"/>
                <w:szCs w:val="18"/>
              </w:rPr>
            </w:pPr>
          </w:p>
          <w:p w14:paraId="1A81F52F"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011-2022</w:t>
            </w:r>
          </w:p>
          <w:p w14:paraId="06A7D37C" w14:textId="77777777" w:rsidR="008E1880" w:rsidRPr="005A35A5" w:rsidRDefault="008E1880" w:rsidP="005A35A5">
            <w:pPr>
              <w:jc w:val="center"/>
              <w:rPr>
                <w:rFonts w:ascii="Arial" w:hAnsi="Arial" w:cs="Arial"/>
                <w:color w:val="000000"/>
                <w:sz w:val="18"/>
                <w:szCs w:val="18"/>
              </w:rPr>
            </w:pPr>
          </w:p>
        </w:tc>
        <w:tc>
          <w:tcPr>
            <w:tcW w:w="2831" w:type="dxa"/>
          </w:tcPr>
          <w:p w14:paraId="6F68F37E" w14:textId="77777777" w:rsidR="005A35A5" w:rsidRDefault="005A35A5" w:rsidP="005A35A5">
            <w:pPr>
              <w:jc w:val="center"/>
              <w:rPr>
                <w:rFonts w:ascii="Arial" w:hAnsi="Arial" w:cs="Arial"/>
                <w:color w:val="000000" w:themeColor="text1"/>
                <w:sz w:val="18"/>
                <w:szCs w:val="18"/>
              </w:rPr>
            </w:pPr>
          </w:p>
          <w:p w14:paraId="28521280" w14:textId="77777777" w:rsidR="005A35A5" w:rsidRDefault="005A35A5" w:rsidP="005A35A5">
            <w:pPr>
              <w:jc w:val="center"/>
              <w:rPr>
                <w:rFonts w:ascii="Arial" w:hAnsi="Arial" w:cs="Arial"/>
                <w:color w:val="000000" w:themeColor="text1"/>
                <w:sz w:val="18"/>
                <w:szCs w:val="18"/>
              </w:rPr>
            </w:pPr>
          </w:p>
          <w:p w14:paraId="6F9C775D" w14:textId="77777777" w:rsidR="005A35A5" w:rsidRDefault="005A35A5" w:rsidP="005A35A5">
            <w:pPr>
              <w:jc w:val="center"/>
              <w:rPr>
                <w:rFonts w:ascii="Arial" w:hAnsi="Arial" w:cs="Arial"/>
                <w:color w:val="000000" w:themeColor="text1"/>
                <w:sz w:val="18"/>
                <w:szCs w:val="18"/>
              </w:rPr>
            </w:pPr>
          </w:p>
          <w:p w14:paraId="609C13D5" w14:textId="77777777" w:rsidR="005A35A5" w:rsidRDefault="005A35A5" w:rsidP="005A35A5">
            <w:pPr>
              <w:jc w:val="center"/>
              <w:rPr>
                <w:rFonts w:ascii="Arial" w:hAnsi="Arial" w:cs="Arial"/>
                <w:color w:val="000000" w:themeColor="text1"/>
                <w:sz w:val="18"/>
                <w:szCs w:val="18"/>
              </w:rPr>
            </w:pPr>
          </w:p>
          <w:p w14:paraId="5EB1C5B1" w14:textId="77777777" w:rsidR="008E1880" w:rsidRPr="005A35A5" w:rsidRDefault="00C51CEF"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20/7/2022</w:t>
            </w:r>
          </w:p>
        </w:tc>
        <w:tc>
          <w:tcPr>
            <w:tcW w:w="2832" w:type="dxa"/>
          </w:tcPr>
          <w:p w14:paraId="64FA060B"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Convocar a una mesa de trabajo en la que participe el usuario, Secretaría de Ambiente y Dirección Metropolitana de Catastro con la finalidad de señalar el proceso a seguir por parte del usuario para la obtención del certificado de Ambiente y avalúo del predio, respectivamente.</w:t>
            </w:r>
          </w:p>
          <w:p w14:paraId="66C6BFAA" w14:textId="77777777" w:rsidR="008E1880" w:rsidRPr="005A35A5" w:rsidRDefault="008E1880" w:rsidP="000D1B90">
            <w:pPr>
              <w:rPr>
                <w:rFonts w:ascii="Arial" w:hAnsi="Arial" w:cs="Arial"/>
                <w:color w:val="000000"/>
                <w:sz w:val="18"/>
                <w:szCs w:val="18"/>
              </w:rPr>
            </w:pPr>
          </w:p>
        </w:tc>
      </w:tr>
      <w:tr w:rsidR="008E1880" w14:paraId="763D45CF" w14:textId="77777777" w:rsidTr="00ED26F1">
        <w:trPr>
          <w:trHeight w:val="735"/>
        </w:trPr>
        <w:tc>
          <w:tcPr>
            <w:tcW w:w="2831" w:type="dxa"/>
          </w:tcPr>
          <w:p w14:paraId="1C4A79E1" w14:textId="77777777" w:rsidR="005A35A5" w:rsidRDefault="005A35A5" w:rsidP="005A35A5">
            <w:pPr>
              <w:jc w:val="center"/>
              <w:rPr>
                <w:rFonts w:ascii="Arial" w:hAnsi="Arial" w:cs="Arial"/>
                <w:color w:val="000000"/>
                <w:sz w:val="18"/>
                <w:szCs w:val="18"/>
              </w:rPr>
            </w:pPr>
          </w:p>
          <w:p w14:paraId="7032611C" w14:textId="77777777" w:rsidR="005A35A5" w:rsidRDefault="005A35A5" w:rsidP="005A35A5">
            <w:pPr>
              <w:jc w:val="center"/>
              <w:rPr>
                <w:rFonts w:ascii="Arial" w:hAnsi="Arial" w:cs="Arial"/>
                <w:color w:val="000000"/>
                <w:sz w:val="18"/>
                <w:szCs w:val="18"/>
              </w:rPr>
            </w:pPr>
          </w:p>
          <w:p w14:paraId="57C46E19" w14:textId="77777777" w:rsidR="005A35A5" w:rsidRDefault="005A35A5" w:rsidP="005A35A5">
            <w:pPr>
              <w:jc w:val="center"/>
              <w:rPr>
                <w:rFonts w:ascii="Arial" w:hAnsi="Arial" w:cs="Arial"/>
                <w:color w:val="000000"/>
                <w:sz w:val="18"/>
                <w:szCs w:val="18"/>
              </w:rPr>
            </w:pPr>
          </w:p>
          <w:p w14:paraId="25C0A9E6" w14:textId="77777777" w:rsidR="005A35A5" w:rsidRDefault="005A35A5" w:rsidP="005A35A5">
            <w:pPr>
              <w:jc w:val="center"/>
              <w:rPr>
                <w:rFonts w:ascii="Arial" w:hAnsi="Arial" w:cs="Arial"/>
                <w:color w:val="000000"/>
                <w:sz w:val="18"/>
                <w:szCs w:val="18"/>
              </w:rPr>
            </w:pPr>
          </w:p>
          <w:p w14:paraId="6B4296D9" w14:textId="77777777" w:rsidR="005A35A5" w:rsidRDefault="005A35A5" w:rsidP="005A35A5">
            <w:pPr>
              <w:jc w:val="center"/>
              <w:rPr>
                <w:rFonts w:ascii="Arial" w:hAnsi="Arial" w:cs="Arial"/>
                <w:color w:val="000000"/>
                <w:sz w:val="18"/>
                <w:szCs w:val="18"/>
              </w:rPr>
            </w:pPr>
          </w:p>
          <w:p w14:paraId="74A1E8CE"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012-2022</w:t>
            </w:r>
          </w:p>
          <w:p w14:paraId="026D2F49" w14:textId="77777777" w:rsidR="008E1880" w:rsidRPr="005A35A5" w:rsidRDefault="008E1880" w:rsidP="005A35A5">
            <w:pPr>
              <w:jc w:val="center"/>
              <w:rPr>
                <w:rFonts w:ascii="Arial" w:hAnsi="Arial" w:cs="Arial"/>
                <w:color w:val="000000"/>
                <w:sz w:val="18"/>
                <w:szCs w:val="18"/>
              </w:rPr>
            </w:pPr>
          </w:p>
        </w:tc>
        <w:tc>
          <w:tcPr>
            <w:tcW w:w="2831" w:type="dxa"/>
          </w:tcPr>
          <w:p w14:paraId="31BBAE28" w14:textId="77777777" w:rsidR="005A35A5" w:rsidRDefault="005A35A5" w:rsidP="005A35A5">
            <w:pPr>
              <w:jc w:val="center"/>
              <w:rPr>
                <w:rFonts w:ascii="Arial" w:hAnsi="Arial" w:cs="Arial"/>
                <w:color w:val="000000" w:themeColor="text1"/>
                <w:sz w:val="18"/>
                <w:szCs w:val="18"/>
              </w:rPr>
            </w:pPr>
          </w:p>
          <w:p w14:paraId="0814F593" w14:textId="77777777" w:rsidR="005A35A5" w:rsidRDefault="005A35A5" w:rsidP="005A35A5">
            <w:pPr>
              <w:jc w:val="center"/>
              <w:rPr>
                <w:rFonts w:ascii="Arial" w:hAnsi="Arial" w:cs="Arial"/>
                <w:color w:val="000000" w:themeColor="text1"/>
                <w:sz w:val="18"/>
                <w:szCs w:val="18"/>
              </w:rPr>
            </w:pPr>
          </w:p>
          <w:p w14:paraId="271DC5FF" w14:textId="77777777" w:rsidR="005A35A5" w:rsidRDefault="005A35A5" w:rsidP="005A35A5">
            <w:pPr>
              <w:jc w:val="center"/>
              <w:rPr>
                <w:rFonts w:ascii="Arial" w:hAnsi="Arial" w:cs="Arial"/>
                <w:color w:val="000000" w:themeColor="text1"/>
                <w:sz w:val="18"/>
                <w:szCs w:val="18"/>
              </w:rPr>
            </w:pPr>
          </w:p>
          <w:p w14:paraId="3C4186F4" w14:textId="77777777" w:rsidR="005A35A5" w:rsidRDefault="005A35A5" w:rsidP="005A35A5">
            <w:pPr>
              <w:jc w:val="center"/>
              <w:rPr>
                <w:rFonts w:ascii="Arial" w:hAnsi="Arial" w:cs="Arial"/>
                <w:color w:val="000000" w:themeColor="text1"/>
                <w:sz w:val="18"/>
                <w:szCs w:val="18"/>
              </w:rPr>
            </w:pPr>
          </w:p>
          <w:p w14:paraId="38E304C6" w14:textId="77777777" w:rsidR="005A35A5" w:rsidRDefault="005A35A5" w:rsidP="005A35A5">
            <w:pPr>
              <w:jc w:val="center"/>
              <w:rPr>
                <w:rFonts w:ascii="Arial" w:hAnsi="Arial" w:cs="Arial"/>
                <w:color w:val="000000" w:themeColor="text1"/>
                <w:sz w:val="18"/>
                <w:szCs w:val="18"/>
              </w:rPr>
            </w:pPr>
          </w:p>
          <w:p w14:paraId="783AFA5D" w14:textId="77777777" w:rsidR="008E1880" w:rsidRPr="005A35A5" w:rsidRDefault="005A35A5"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28/7/2022</w:t>
            </w:r>
          </w:p>
        </w:tc>
        <w:tc>
          <w:tcPr>
            <w:tcW w:w="2832" w:type="dxa"/>
          </w:tcPr>
          <w:p w14:paraId="09A3CB35"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 xml:space="preserve">que la Secretaría General de Seguridad y Gobernabilidad, a través de la Dirección Metropolitana de Riesgos, realice </w:t>
            </w:r>
            <w:proofErr w:type="gramStart"/>
            <w:r w:rsidRPr="005A35A5">
              <w:rPr>
                <w:rFonts w:ascii="Arial" w:hAnsi="Arial" w:cs="Arial"/>
                <w:color w:val="000000"/>
                <w:sz w:val="18"/>
                <w:szCs w:val="18"/>
              </w:rPr>
              <w:t>las  gestiones</w:t>
            </w:r>
            <w:proofErr w:type="gramEnd"/>
            <w:r w:rsidRPr="005A35A5">
              <w:rPr>
                <w:rFonts w:ascii="Arial" w:hAnsi="Arial" w:cs="Arial"/>
                <w:color w:val="000000"/>
                <w:sz w:val="18"/>
                <w:szCs w:val="18"/>
              </w:rPr>
              <w:t xml:space="preserve"> necesarias con las entidades municipales competentes para atender los posibles riesgos  que se han verificado en la zona de influencia de la quebrada Porotohuayco y se remita informe en el término de 15 días</w:t>
            </w:r>
          </w:p>
          <w:p w14:paraId="6BB768D3" w14:textId="77777777" w:rsidR="008E1880" w:rsidRPr="005A35A5" w:rsidRDefault="008E1880" w:rsidP="000D1B90">
            <w:pPr>
              <w:rPr>
                <w:rFonts w:ascii="Arial" w:hAnsi="Arial" w:cs="Arial"/>
                <w:color w:val="000000"/>
                <w:sz w:val="18"/>
                <w:szCs w:val="18"/>
              </w:rPr>
            </w:pPr>
          </w:p>
        </w:tc>
      </w:tr>
      <w:tr w:rsidR="008E1880" w14:paraId="53628BD6" w14:textId="77777777" w:rsidTr="00ED26F1">
        <w:trPr>
          <w:trHeight w:val="735"/>
        </w:trPr>
        <w:tc>
          <w:tcPr>
            <w:tcW w:w="2831" w:type="dxa"/>
          </w:tcPr>
          <w:p w14:paraId="27AC0A6A" w14:textId="77777777" w:rsidR="005A35A5" w:rsidRDefault="005A35A5" w:rsidP="005A35A5">
            <w:pPr>
              <w:jc w:val="center"/>
              <w:rPr>
                <w:rFonts w:ascii="Arial" w:hAnsi="Arial" w:cs="Arial"/>
                <w:color w:val="000000"/>
                <w:sz w:val="18"/>
                <w:szCs w:val="18"/>
              </w:rPr>
            </w:pPr>
          </w:p>
          <w:p w14:paraId="0E1853DC" w14:textId="77777777" w:rsidR="005A35A5" w:rsidRDefault="005A35A5" w:rsidP="005A35A5">
            <w:pPr>
              <w:jc w:val="center"/>
              <w:rPr>
                <w:rFonts w:ascii="Arial" w:hAnsi="Arial" w:cs="Arial"/>
                <w:color w:val="000000"/>
                <w:sz w:val="18"/>
                <w:szCs w:val="18"/>
              </w:rPr>
            </w:pPr>
          </w:p>
          <w:p w14:paraId="5655E01C" w14:textId="77777777" w:rsidR="005A35A5" w:rsidRDefault="005A35A5" w:rsidP="005A35A5">
            <w:pPr>
              <w:jc w:val="center"/>
              <w:rPr>
                <w:rFonts w:ascii="Arial" w:hAnsi="Arial" w:cs="Arial"/>
                <w:color w:val="000000"/>
                <w:sz w:val="18"/>
                <w:szCs w:val="18"/>
              </w:rPr>
            </w:pPr>
          </w:p>
          <w:p w14:paraId="37836D10" w14:textId="77777777" w:rsidR="005A35A5" w:rsidRDefault="005A35A5" w:rsidP="005A35A5">
            <w:pPr>
              <w:jc w:val="center"/>
              <w:rPr>
                <w:rFonts w:ascii="Arial" w:hAnsi="Arial" w:cs="Arial"/>
                <w:color w:val="000000"/>
                <w:sz w:val="18"/>
                <w:szCs w:val="18"/>
              </w:rPr>
            </w:pPr>
          </w:p>
          <w:p w14:paraId="47FBBEF3" w14:textId="77777777" w:rsidR="005A35A5" w:rsidRDefault="005A35A5" w:rsidP="005A35A5">
            <w:pPr>
              <w:jc w:val="center"/>
              <w:rPr>
                <w:rFonts w:ascii="Arial" w:hAnsi="Arial" w:cs="Arial"/>
                <w:color w:val="000000"/>
                <w:sz w:val="18"/>
                <w:szCs w:val="18"/>
              </w:rPr>
            </w:pPr>
          </w:p>
          <w:p w14:paraId="1FD95CB3"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013-2022</w:t>
            </w:r>
          </w:p>
          <w:p w14:paraId="70C6127F" w14:textId="77777777" w:rsidR="008E1880" w:rsidRPr="005A35A5" w:rsidRDefault="008E1880" w:rsidP="005A35A5">
            <w:pPr>
              <w:jc w:val="center"/>
              <w:rPr>
                <w:rFonts w:ascii="Arial" w:hAnsi="Arial" w:cs="Arial"/>
                <w:color w:val="000000"/>
                <w:sz w:val="18"/>
                <w:szCs w:val="18"/>
              </w:rPr>
            </w:pPr>
          </w:p>
        </w:tc>
        <w:tc>
          <w:tcPr>
            <w:tcW w:w="2831" w:type="dxa"/>
          </w:tcPr>
          <w:p w14:paraId="79C0794F" w14:textId="77777777" w:rsidR="005A35A5" w:rsidRDefault="005A35A5" w:rsidP="005A35A5">
            <w:pPr>
              <w:jc w:val="center"/>
              <w:rPr>
                <w:rFonts w:ascii="Arial" w:hAnsi="Arial" w:cs="Arial"/>
                <w:color w:val="000000" w:themeColor="text1"/>
                <w:sz w:val="18"/>
                <w:szCs w:val="18"/>
              </w:rPr>
            </w:pPr>
          </w:p>
          <w:p w14:paraId="67FAD08C" w14:textId="77777777" w:rsidR="005A35A5" w:rsidRDefault="005A35A5" w:rsidP="005A35A5">
            <w:pPr>
              <w:jc w:val="center"/>
              <w:rPr>
                <w:rFonts w:ascii="Arial" w:hAnsi="Arial" w:cs="Arial"/>
                <w:color w:val="000000" w:themeColor="text1"/>
                <w:sz w:val="18"/>
                <w:szCs w:val="18"/>
              </w:rPr>
            </w:pPr>
          </w:p>
          <w:p w14:paraId="1C1F66A6" w14:textId="77777777" w:rsidR="005A35A5" w:rsidRDefault="005A35A5" w:rsidP="005A35A5">
            <w:pPr>
              <w:jc w:val="center"/>
              <w:rPr>
                <w:rFonts w:ascii="Arial" w:hAnsi="Arial" w:cs="Arial"/>
                <w:color w:val="000000" w:themeColor="text1"/>
                <w:sz w:val="18"/>
                <w:szCs w:val="18"/>
              </w:rPr>
            </w:pPr>
          </w:p>
          <w:p w14:paraId="7BB1B555" w14:textId="77777777" w:rsidR="005A35A5" w:rsidRDefault="005A35A5" w:rsidP="005A35A5">
            <w:pPr>
              <w:jc w:val="center"/>
              <w:rPr>
                <w:rFonts w:ascii="Arial" w:hAnsi="Arial" w:cs="Arial"/>
                <w:color w:val="000000" w:themeColor="text1"/>
                <w:sz w:val="18"/>
                <w:szCs w:val="18"/>
              </w:rPr>
            </w:pPr>
          </w:p>
          <w:p w14:paraId="6B868592" w14:textId="77777777" w:rsidR="005A35A5" w:rsidRDefault="005A35A5" w:rsidP="005A35A5">
            <w:pPr>
              <w:jc w:val="center"/>
              <w:rPr>
                <w:rFonts w:ascii="Arial" w:hAnsi="Arial" w:cs="Arial"/>
                <w:color w:val="000000" w:themeColor="text1"/>
                <w:sz w:val="18"/>
                <w:szCs w:val="18"/>
              </w:rPr>
            </w:pPr>
          </w:p>
          <w:p w14:paraId="22BF3072" w14:textId="77777777" w:rsidR="008E1880" w:rsidRPr="005A35A5" w:rsidRDefault="005A35A5"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28/7/2022</w:t>
            </w:r>
          </w:p>
        </w:tc>
        <w:tc>
          <w:tcPr>
            <w:tcW w:w="2832" w:type="dxa"/>
          </w:tcPr>
          <w:p w14:paraId="1BB24960"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que la Secretaria de Ambiente lidere en conjunto con la</w:t>
            </w:r>
            <w:r w:rsidRPr="005A35A5">
              <w:rPr>
                <w:rFonts w:ascii="Arial" w:hAnsi="Arial" w:cs="Arial"/>
                <w:color w:val="000000"/>
                <w:sz w:val="18"/>
                <w:szCs w:val="18"/>
              </w:rPr>
              <w:br/>
              <w:t xml:space="preserve">Administración Zonal Eugenio Espejo y la Agencia Metropolitana de Control realicen la coordinación interinstitucional para lograr la recuperación de la quebrada Porotohuayco y se remita informe sobre los avances a los integrantes de la Comisión, así como al GAD Parroquial de </w:t>
            </w:r>
            <w:proofErr w:type="spellStart"/>
            <w:r w:rsidRPr="005A35A5">
              <w:rPr>
                <w:rFonts w:ascii="Arial" w:hAnsi="Arial" w:cs="Arial"/>
                <w:color w:val="000000"/>
                <w:sz w:val="18"/>
                <w:szCs w:val="18"/>
              </w:rPr>
              <w:t>Zámbiza</w:t>
            </w:r>
            <w:proofErr w:type="spellEnd"/>
            <w:r w:rsidRPr="005A35A5">
              <w:rPr>
                <w:rFonts w:ascii="Arial" w:hAnsi="Arial" w:cs="Arial"/>
                <w:color w:val="000000"/>
                <w:sz w:val="18"/>
                <w:szCs w:val="18"/>
              </w:rPr>
              <w:t xml:space="preserve"> en el término de 15 días.</w:t>
            </w:r>
          </w:p>
          <w:p w14:paraId="21B5B80D" w14:textId="77777777" w:rsidR="008E1880" w:rsidRPr="005A35A5" w:rsidRDefault="008E1880" w:rsidP="000D1B90">
            <w:pPr>
              <w:rPr>
                <w:rFonts w:ascii="Arial" w:hAnsi="Arial" w:cs="Arial"/>
                <w:color w:val="000000"/>
                <w:sz w:val="18"/>
                <w:szCs w:val="18"/>
              </w:rPr>
            </w:pPr>
          </w:p>
        </w:tc>
      </w:tr>
      <w:tr w:rsidR="00C51CEF" w14:paraId="4EB6C253" w14:textId="77777777" w:rsidTr="00ED26F1">
        <w:trPr>
          <w:trHeight w:val="735"/>
        </w:trPr>
        <w:tc>
          <w:tcPr>
            <w:tcW w:w="2831" w:type="dxa"/>
          </w:tcPr>
          <w:p w14:paraId="069B64AA" w14:textId="77777777" w:rsidR="005A35A5" w:rsidRDefault="005A35A5" w:rsidP="005A35A5">
            <w:pPr>
              <w:jc w:val="center"/>
              <w:rPr>
                <w:rFonts w:ascii="Arial" w:hAnsi="Arial" w:cs="Arial"/>
                <w:color w:val="000000"/>
                <w:sz w:val="18"/>
                <w:szCs w:val="18"/>
              </w:rPr>
            </w:pPr>
          </w:p>
          <w:p w14:paraId="12719205" w14:textId="77777777" w:rsidR="005A35A5" w:rsidRDefault="005A35A5" w:rsidP="005A35A5">
            <w:pPr>
              <w:jc w:val="center"/>
              <w:rPr>
                <w:rFonts w:ascii="Arial" w:hAnsi="Arial" w:cs="Arial"/>
                <w:color w:val="000000"/>
                <w:sz w:val="18"/>
                <w:szCs w:val="18"/>
              </w:rPr>
            </w:pPr>
          </w:p>
          <w:p w14:paraId="29FB8F80" w14:textId="77777777" w:rsidR="005A35A5" w:rsidRDefault="005A35A5" w:rsidP="005A35A5">
            <w:pPr>
              <w:jc w:val="center"/>
              <w:rPr>
                <w:rFonts w:ascii="Arial" w:hAnsi="Arial" w:cs="Arial"/>
                <w:color w:val="000000"/>
                <w:sz w:val="18"/>
                <w:szCs w:val="18"/>
              </w:rPr>
            </w:pPr>
          </w:p>
          <w:p w14:paraId="32BCF87E" w14:textId="77777777" w:rsidR="005A35A5" w:rsidRDefault="005A35A5" w:rsidP="005A35A5">
            <w:pPr>
              <w:jc w:val="center"/>
              <w:rPr>
                <w:rFonts w:ascii="Arial" w:hAnsi="Arial" w:cs="Arial"/>
                <w:color w:val="000000"/>
                <w:sz w:val="18"/>
                <w:szCs w:val="18"/>
              </w:rPr>
            </w:pPr>
          </w:p>
          <w:p w14:paraId="1695CF32" w14:textId="77777777" w:rsidR="005A35A5" w:rsidRDefault="005A35A5" w:rsidP="005A35A5">
            <w:pPr>
              <w:jc w:val="center"/>
              <w:rPr>
                <w:rFonts w:ascii="Arial" w:hAnsi="Arial" w:cs="Arial"/>
                <w:color w:val="000000"/>
                <w:sz w:val="18"/>
                <w:szCs w:val="18"/>
              </w:rPr>
            </w:pPr>
          </w:p>
          <w:p w14:paraId="0C3A6757"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014-2022</w:t>
            </w:r>
          </w:p>
          <w:p w14:paraId="379B3498" w14:textId="77777777" w:rsidR="00C51CEF" w:rsidRPr="005A35A5" w:rsidRDefault="00C51CEF" w:rsidP="005A35A5">
            <w:pPr>
              <w:jc w:val="center"/>
              <w:rPr>
                <w:rFonts w:ascii="Arial" w:hAnsi="Arial" w:cs="Arial"/>
                <w:color w:val="000000"/>
                <w:sz w:val="18"/>
                <w:szCs w:val="18"/>
              </w:rPr>
            </w:pPr>
          </w:p>
        </w:tc>
        <w:tc>
          <w:tcPr>
            <w:tcW w:w="2831" w:type="dxa"/>
          </w:tcPr>
          <w:p w14:paraId="583D89B4" w14:textId="77777777" w:rsidR="005A35A5" w:rsidRDefault="005A35A5" w:rsidP="005A35A5">
            <w:pPr>
              <w:jc w:val="center"/>
              <w:rPr>
                <w:rFonts w:ascii="Arial" w:hAnsi="Arial" w:cs="Arial"/>
                <w:color w:val="000000" w:themeColor="text1"/>
                <w:sz w:val="18"/>
                <w:szCs w:val="18"/>
              </w:rPr>
            </w:pPr>
          </w:p>
          <w:p w14:paraId="4BD89A1A" w14:textId="77777777" w:rsidR="005A35A5" w:rsidRDefault="005A35A5" w:rsidP="005A35A5">
            <w:pPr>
              <w:jc w:val="center"/>
              <w:rPr>
                <w:rFonts w:ascii="Arial" w:hAnsi="Arial" w:cs="Arial"/>
                <w:color w:val="000000" w:themeColor="text1"/>
                <w:sz w:val="18"/>
                <w:szCs w:val="18"/>
              </w:rPr>
            </w:pPr>
          </w:p>
          <w:p w14:paraId="4F9CBDDF" w14:textId="77777777" w:rsidR="005A35A5" w:rsidRDefault="005A35A5" w:rsidP="005A35A5">
            <w:pPr>
              <w:jc w:val="center"/>
              <w:rPr>
                <w:rFonts w:ascii="Arial" w:hAnsi="Arial" w:cs="Arial"/>
                <w:color w:val="000000" w:themeColor="text1"/>
                <w:sz w:val="18"/>
                <w:szCs w:val="18"/>
              </w:rPr>
            </w:pPr>
          </w:p>
          <w:p w14:paraId="4B2CF977" w14:textId="77777777" w:rsidR="005A35A5" w:rsidRDefault="005A35A5" w:rsidP="005A35A5">
            <w:pPr>
              <w:jc w:val="center"/>
              <w:rPr>
                <w:rFonts w:ascii="Arial" w:hAnsi="Arial" w:cs="Arial"/>
                <w:color w:val="000000" w:themeColor="text1"/>
                <w:sz w:val="18"/>
                <w:szCs w:val="18"/>
              </w:rPr>
            </w:pPr>
          </w:p>
          <w:p w14:paraId="176B21D3" w14:textId="77777777" w:rsidR="005A35A5" w:rsidRDefault="005A35A5" w:rsidP="005A35A5">
            <w:pPr>
              <w:jc w:val="center"/>
              <w:rPr>
                <w:rFonts w:ascii="Arial" w:hAnsi="Arial" w:cs="Arial"/>
                <w:color w:val="000000" w:themeColor="text1"/>
                <w:sz w:val="18"/>
                <w:szCs w:val="18"/>
              </w:rPr>
            </w:pPr>
          </w:p>
          <w:p w14:paraId="03FD5C18" w14:textId="77777777" w:rsidR="00C51CEF" w:rsidRPr="005A35A5" w:rsidRDefault="005A35A5"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28/7/2022</w:t>
            </w:r>
          </w:p>
        </w:tc>
        <w:tc>
          <w:tcPr>
            <w:tcW w:w="2832" w:type="dxa"/>
          </w:tcPr>
          <w:p w14:paraId="29C2C04A"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que la Secretaria de Ambiente en coordinación con la Administración Zonal Eugenio Espejo tomen posesión y se</w:t>
            </w:r>
            <w:r w:rsidRPr="005A35A5">
              <w:rPr>
                <w:rFonts w:ascii="Arial" w:hAnsi="Arial" w:cs="Arial"/>
                <w:color w:val="000000"/>
                <w:sz w:val="18"/>
                <w:szCs w:val="18"/>
              </w:rPr>
              <w:br/>
              <w:t>realicen las acciones necesarias con la Agencia Metropolitana de Control sobre el predio contiguo a la Estación de Transferencia Norte que se encuentra ejerciendo una actividad</w:t>
            </w:r>
            <w:r w:rsidRPr="005A35A5">
              <w:rPr>
                <w:rFonts w:ascii="Arial" w:hAnsi="Arial" w:cs="Arial"/>
                <w:color w:val="000000"/>
                <w:sz w:val="18"/>
                <w:szCs w:val="18"/>
              </w:rPr>
              <w:br/>
              <w:t>económica de escombrera (5142843).</w:t>
            </w:r>
          </w:p>
          <w:p w14:paraId="2F5799DF" w14:textId="77777777" w:rsidR="00C51CEF" w:rsidRPr="005A35A5" w:rsidRDefault="00C51CEF" w:rsidP="000D1B90">
            <w:pPr>
              <w:rPr>
                <w:rFonts w:ascii="Arial" w:hAnsi="Arial" w:cs="Arial"/>
                <w:color w:val="000000"/>
                <w:sz w:val="18"/>
                <w:szCs w:val="18"/>
              </w:rPr>
            </w:pPr>
          </w:p>
        </w:tc>
      </w:tr>
      <w:tr w:rsidR="00C51CEF" w14:paraId="53ED3E51" w14:textId="77777777" w:rsidTr="00ED26F1">
        <w:trPr>
          <w:trHeight w:val="735"/>
        </w:trPr>
        <w:tc>
          <w:tcPr>
            <w:tcW w:w="2831" w:type="dxa"/>
          </w:tcPr>
          <w:p w14:paraId="5449BA79" w14:textId="77777777" w:rsidR="005A35A5" w:rsidRDefault="005A35A5" w:rsidP="005A35A5">
            <w:pPr>
              <w:jc w:val="center"/>
              <w:rPr>
                <w:rFonts w:ascii="Arial" w:hAnsi="Arial" w:cs="Arial"/>
                <w:color w:val="000000"/>
                <w:sz w:val="18"/>
                <w:szCs w:val="18"/>
              </w:rPr>
            </w:pPr>
          </w:p>
          <w:p w14:paraId="2B83A95F" w14:textId="77777777" w:rsidR="005A35A5" w:rsidRDefault="005A35A5" w:rsidP="005A35A5">
            <w:pPr>
              <w:jc w:val="center"/>
              <w:rPr>
                <w:rFonts w:ascii="Arial" w:hAnsi="Arial" w:cs="Arial"/>
                <w:color w:val="000000"/>
                <w:sz w:val="18"/>
                <w:szCs w:val="18"/>
              </w:rPr>
            </w:pPr>
          </w:p>
          <w:p w14:paraId="75056D30" w14:textId="77777777" w:rsidR="005A35A5" w:rsidRDefault="005A35A5" w:rsidP="005A35A5">
            <w:pPr>
              <w:jc w:val="center"/>
              <w:rPr>
                <w:rFonts w:ascii="Arial" w:hAnsi="Arial" w:cs="Arial"/>
                <w:color w:val="000000"/>
                <w:sz w:val="18"/>
                <w:szCs w:val="18"/>
              </w:rPr>
            </w:pPr>
          </w:p>
          <w:p w14:paraId="6C3AB5CF" w14:textId="77777777" w:rsidR="005A35A5" w:rsidRDefault="005A35A5" w:rsidP="005A35A5">
            <w:pPr>
              <w:jc w:val="center"/>
              <w:rPr>
                <w:rFonts w:ascii="Arial" w:hAnsi="Arial" w:cs="Arial"/>
                <w:color w:val="000000"/>
                <w:sz w:val="18"/>
                <w:szCs w:val="18"/>
              </w:rPr>
            </w:pPr>
          </w:p>
          <w:p w14:paraId="235DAB48" w14:textId="77777777" w:rsidR="005A35A5" w:rsidRDefault="005A35A5" w:rsidP="005A35A5">
            <w:pPr>
              <w:jc w:val="center"/>
              <w:rPr>
                <w:rFonts w:ascii="Arial" w:hAnsi="Arial" w:cs="Arial"/>
                <w:color w:val="000000"/>
                <w:sz w:val="18"/>
                <w:szCs w:val="18"/>
              </w:rPr>
            </w:pPr>
          </w:p>
          <w:p w14:paraId="5B809DFB"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015-2022</w:t>
            </w:r>
          </w:p>
          <w:p w14:paraId="70398231" w14:textId="77777777" w:rsidR="00C51CEF" w:rsidRPr="005A35A5" w:rsidRDefault="00C51CEF" w:rsidP="005A35A5">
            <w:pPr>
              <w:jc w:val="center"/>
              <w:rPr>
                <w:rFonts w:ascii="Arial" w:hAnsi="Arial" w:cs="Arial"/>
                <w:color w:val="000000"/>
                <w:sz w:val="18"/>
                <w:szCs w:val="18"/>
              </w:rPr>
            </w:pPr>
          </w:p>
        </w:tc>
        <w:tc>
          <w:tcPr>
            <w:tcW w:w="2831" w:type="dxa"/>
          </w:tcPr>
          <w:p w14:paraId="69449419" w14:textId="77777777" w:rsidR="005A35A5" w:rsidRDefault="005A35A5" w:rsidP="005A35A5">
            <w:pPr>
              <w:jc w:val="center"/>
              <w:rPr>
                <w:rFonts w:ascii="Arial" w:hAnsi="Arial" w:cs="Arial"/>
                <w:color w:val="000000" w:themeColor="text1"/>
                <w:sz w:val="18"/>
                <w:szCs w:val="18"/>
              </w:rPr>
            </w:pPr>
          </w:p>
          <w:p w14:paraId="06F27E7E" w14:textId="77777777" w:rsidR="005A35A5" w:rsidRDefault="005A35A5" w:rsidP="005A35A5">
            <w:pPr>
              <w:jc w:val="center"/>
              <w:rPr>
                <w:rFonts w:ascii="Arial" w:hAnsi="Arial" w:cs="Arial"/>
                <w:color w:val="000000" w:themeColor="text1"/>
                <w:sz w:val="18"/>
                <w:szCs w:val="18"/>
              </w:rPr>
            </w:pPr>
          </w:p>
          <w:p w14:paraId="1FEB6178" w14:textId="77777777" w:rsidR="005A35A5" w:rsidRDefault="005A35A5" w:rsidP="005A35A5">
            <w:pPr>
              <w:jc w:val="center"/>
              <w:rPr>
                <w:rFonts w:ascii="Arial" w:hAnsi="Arial" w:cs="Arial"/>
                <w:color w:val="000000" w:themeColor="text1"/>
                <w:sz w:val="18"/>
                <w:szCs w:val="18"/>
              </w:rPr>
            </w:pPr>
          </w:p>
          <w:p w14:paraId="24070D31" w14:textId="77777777" w:rsidR="005A35A5" w:rsidRDefault="005A35A5" w:rsidP="005A35A5">
            <w:pPr>
              <w:jc w:val="center"/>
              <w:rPr>
                <w:rFonts w:ascii="Arial" w:hAnsi="Arial" w:cs="Arial"/>
                <w:color w:val="000000" w:themeColor="text1"/>
                <w:sz w:val="18"/>
                <w:szCs w:val="18"/>
              </w:rPr>
            </w:pPr>
          </w:p>
          <w:p w14:paraId="3D91C70D" w14:textId="77777777" w:rsidR="005A35A5" w:rsidRDefault="005A35A5" w:rsidP="005A35A5">
            <w:pPr>
              <w:jc w:val="center"/>
              <w:rPr>
                <w:rFonts w:ascii="Arial" w:hAnsi="Arial" w:cs="Arial"/>
                <w:color w:val="000000" w:themeColor="text1"/>
                <w:sz w:val="18"/>
                <w:szCs w:val="18"/>
              </w:rPr>
            </w:pPr>
          </w:p>
          <w:p w14:paraId="1C8E04AF" w14:textId="77777777" w:rsidR="00C51CEF" w:rsidRPr="005A35A5" w:rsidRDefault="005A35A5"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28/7/2022</w:t>
            </w:r>
          </w:p>
        </w:tc>
        <w:tc>
          <w:tcPr>
            <w:tcW w:w="2832" w:type="dxa"/>
          </w:tcPr>
          <w:p w14:paraId="0F566194"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 xml:space="preserve">que la Secretaría de Coordinación Territorial y Participación Ciudadana remitan las actas de socialización sobre el tema de barrios. Que se reciba a los representantes de los </w:t>
            </w:r>
            <w:proofErr w:type="spellStart"/>
            <w:proofErr w:type="gramStart"/>
            <w:r w:rsidRPr="005A35A5">
              <w:rPr>
                <w:rFonts w:ascii="Arial" w:hAnsi="Arial" w:cs="Arial"/>
                <w:color w:val="000000"/>
                <w:sz w:val="18"/>
                <w:szCs w:val="18"/>
              </w:rPr>
              <w:t>GADs</w:t>
            </w:r>
            <w:proofErr w:type="spellEnd"/>
            <w:proofErr w:type="gramEnd"/>
            <w:r w:rsidRPr="005A35A5">
              <w:rPr>
                <w:rFonts w:ascii="Arial" w:hAnsi="Arial" w:cs="Arial"/>
                <w:color w:val="000000"/>
                <w:sz w:val="18"/>
                <w:szCs w:val="18"/>
              </w:rPr>
              <w:t xml:space="preserve"> así como la Comuna para que se explique detalladamente y se haga el acompañamiento para la solicitud de la delimitación a</w:t>
            </w:r>
            <w:r w:rsidRPr="005A35A5">
              <w:rPr>
                <w:rFonts w:ascii="Arial" w:hAnsi="Arial" w:cs="Arial"/>
                <w:color w:val="000000"/>
                <w:sz w:val="18"/>
                <w:szCs w:val="18"/>
              </w:rPr>
              <w:br/>
              <w:t>realizar al CONALI y que en el término de 8 días se remita las acciones que se van a efectuar</w:t>
            </w:r>
          </w:p>
          <w:p w14:paraId="7FEA207C" w14:textId="77777777" w:rsidR="00C51CEF" w:rsidRPr="005A35A5" w:rsidRDefault="00C51CEF" w:rsidP="000D1B90">
            <w:pPr>
              <w:rPr>
                <w:rFonts w:ascii="Arial" w:hAnsi="Arial" w:cs="Arial"/>
                <w:color w:val="000000"/>
                <w:sz w:val="18"/>
                <w:szCs w:val="18"/>
              </w:rPr>
            </w:pPr>
          </w:p>
        </w:tc>
      </w:tr>
      <w:tr w:rsidR="00C51CEF" w14:paraId="38E00538" w14:textId="77777777" w:rsidTr="00ED26F1">
        <w:trPr>
          <w:trHeight w:val="735"/>
        </w:trPr>
        <w:tc>
          <w:tcPr>
            <w:tcW w:w="2831" w:type="dxa"/>
          </w:tcPr>
          <w:p w14:paraId="4F7C7A46" w14:textId="77777777" w:rsidR="005A35A5" w:rsidRDefault="005A35A5" w:rsidP="005A35A5">
            <w:pPr>
              <w:jc w:val="center"/>
              <w:rPr>
                <w:rFonts w:ascii="Arial" w:hAnsi="Arial" w:cs="Arial"/>
                <w:color w:val="000000"/>
                <w:sz w:val="18"/>
                <w:szCs w:val="18"/>
              </w:rPr>
            </w:pPr>
          </w:p>
          <w:p w14:paraId="756BA8E4" w14:textId="77777777" w:rsidR="005A35A5" w:rsidRDefault="005A35A5" w:rsidP="005A35A5">
            <w:pPr>
              <w:jc w:val="center"/>
              <w:rPr>
                <w:rFonts w:ascii="Arial" w:hAnsi="Arial" w:cs="Arial"/>
                <w:color w:val="000000"/>
                <w:sz w:val="18"/>
                <w:szCs w:val="18"/>
              </w:rPr>
            </w:pPr>
          </w:p>
          <w:p w14:paraId="3E3B2E63" w14:textId="77777777" w:rsidR="005A35A5" w:rsidRDefault="005A35A5" w:rsidP="005A35A5">
            <w:pPr>
              <w:jc w:val="center"/>
              <w:rPr>
                <w:rFonts w:ascii="Arial" w:hAnsi="Arial" w:cs="Arial"/>
                <w:color w:val="000000"/>
                <w:sz w:val="18"/>
                <w:szCs w:val="18"/>
              </w:rPr>
            </w:pPr>
          </w:p>
          <w:p w14:paraId="7F6F53AB" w14:textId="77777777" w:rsidR="005A35A5" w:rsidRDefault="005A35A5" w:rsidP="005A35A5">
            <w:pPr>
              <w:jc w:val="center"/>
              <w:rPr>
                <w:rFonts w:ascii="Arial" w:hAnsi="Arial" w:cs="Arial"/>
                <w:color w:val="000000"/>
                <w:sz w:val="18"/>
                <w:szCs w:val="18"/>
              </w:rPr>
            </w:pPr>
          </w:p>
          <w:p w14:paraId="6CE9C0CD" w14:textId="77777777" w:rsidR="005A35A5" w:rsidRDefault="005A35A5" w:rsidP="005A35A5">
            <w:pPr>
              <w:jc w:val="center"/>
              <w:rPr>
                <w:rFonts w:ascii="Arial" w:hAnsi="Arial" w:cs="Arial"/>
                <w:color w:val="000000"/>
                <w:sz w:val="18"/>
                <w:szCs w:val="18"/>
              </w:rPr>
            </w:pPr>
          </w:p>
          <w:p w14:paraId="5E967813"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016-2022</w:t>
            </w:r>
          </w:p>
          <w:p w14:paraId="4D8957A1" w14:textId="77777777" w:rsidR="00C51CEF" w:rsidRPr="005A35A5" w:rsidRDefault="00C51CEF" w:rsidP="005A35A5">
            <w:pPr>
              <w:jc w:val="center"/>
              <w:rPr>
                <w:rFonts w:ascii="Arial" w:hAnsi="Arial" w:cs="Arial"/>
                <w:color w:val="000000"/>
                <w:sz w:val="18"/>
                <w:szCs w:val="18"/>
              </w:rPr>
            </w:pPr>
          </w:p>
        </w:tc>
        <w:tc>
          <w:tcPr>
            <w:tcW w:w="2831" w:type="dxa"/>
          </w:tcPr>
          <w:p w14:paraId="28F39674" w14:textId="77777777" w:rsidR="005A35A5" w:rsidRDefault="005A35A5" w:rsidP="005A35A5">
            <w:pPr>
              <w:jc w:val="center"/>
              <w:rPr>
                <w:rFonts w:ascii="Arial" w:hAnsi="Arial" w:cs="Arial"/>
                <w:color w:val="000000" w:themeColor="text1"/>
                <w:sz w:val="18"/>
                <w:szCs w:val="18"/>
              </w:rPr>
            </w:pPr>
          </w:p>
          <w:p w14:paraId="23DFA740" w14:textId="77777777" w:rsidR="005A35A5" w:rsidRDefault="005A35A5" w:rsidP="005A35A5">
            <w:pPr>
              <w:jc w:val="center"/>
              <w:rPr>
                <w:rFonts w:ascii="Arial" w:hAnsi="Arial" w:cs="Arial"/>
                <w:color w:val="000000" w:themeColor="text1"/>
                <w:sz w:val="18"/>
                <w:szCs w:val="18"/>
              </w:rPr>
            </w:pPr>
          </w:p>
          <w:p w14:paraId="56200430" w14:textId="77777777" w:rsidR="005A35A5" w:rsidRDefault="005A35A5" w:rsidP="005A35A5">
            <w:pPr>
              <w:jc w:val="center"/>
              <w:rPr>
                <w:rFonts w:ascii="Arial" w:hAnsi="Arial" w:cs="Arial"/>
                <w:color w:val="000000" w:themeColor="text1"/>
                <w:sz w:val="18"/>
                <w:szCs w:val="18"/>
              </w:rPr>
            </w:pPr>
          </w:p>
          <w:p w14:paraId="254D7949" w14:textId="77777777" w:rsidR="005A35A5" w:rsidRDefault="005A35A5" w:rsidP="005A35A5">
            <w:pPr>
              <w:jc w:val="center"/>
              <w:rPr>
                <w:rFonts w:ascii="Arial" w:hAnsi="Arial" w:cs="Arial"/>
                <w:color w:val="000000" w:themeColor="text1"/>
                <w:sz w:val="18"/>
                <w:szCs w:val="18"/>
              </w:rPr>
            </w:pPr>
          </w:p>
          <w:p w14:paraId="2832A2D0" w14:textId="77777777" w:rsidR="005A35A5" w:rsidRDefault="005A35A5" w:rsidP="005A35A5">
            <w:pPr>
              <w:jc w:val="center"/>
              <w:rPr>
                <w:rFonts w:ascii="Arial" w:hAnsi="Arial" w:cs="Arial"/>
                <w:color w:val="000000" w:themeColor="text1"/>
                <w:sz w:val="18"/>
                <w:szCs w:val="18"/>
              </w:rPr>
            </w:pPr>
          </w:p>
          <w:p w14:paraId="399CCF5E" w14:textId="77777777" w:rsidR="00C51CEF" w:rsidRPr="005A35A5" w:rsidRDefault="005A35A5"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18/8/2022</w:t>
            </w:r>
          </w:p>
        </w:tc>
        <w:tc>
          <w:tcPr>
            <w:tcW w:w="2832" w:type="dxa"/>
          </w:tcPr>
          <w:p w14:paraId="4FCC1FC4"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Solicitar a la Gerencia de la Empresa Pública Metropolitana de Agua Potable y Saneamiento se remita la respuesta actualizada a las solicitudes generadas por la Empresa Pública Metropolitana de Agua Potable y Saneamiento, en la cual se especifique cuándo van a ejecutar la obra planificada respecto al cambio de tubería, cuáles son los tramos a intervenir y el presupuesto que van a requerir</w:t>
            </w:r>
          </w:p>
          <w:p w14:paraId="64EB7B24" w14:textId="77777777" w:rsidR="00C51CEF" w:rsidRPr="005A35A5" w:rsidRDefault="00C51CEF" w:rsidP="000D1B90">
            <w:pPr>
              <w:rPr>
                <w:rFonts w:ascii="Arial" w:hAnsi="Arial" w:cs="Arial"/>
                <w:color w:val="000000"/>
                <w:sz w:val="18"/>
                <w:szCs w:val="18"/>
              </w:rPr>
            </w:pPr>
          </w:p>
        </w:tc>
      </w:tr>
      <w:tr w:rsidR="00C51CEF" w14:paraId="5B139177" w14:textId="77777777" w:rsidTr="00ED26F1">
        <w:trPr>
          <w:trHeight w:val="735"/>
        </w:trPr>
        <w:tc>
          <w:tcPr>
            <w:tcW w:w="2831" w:type="dxa"/>
          </w:tcPr>
          <w:p w14:paraId="053519D4" w14:textId="77777777" w:rsidR="005A35A5" w:rsidRDefault="005A35A5" w:rsidP="005A35A5">
            <w:pPr>
              <w:jc w:val="center"/>
              <w:rPr>
                <w:rFonts w:ascii="Arial" w:hAnsi="Arial" w:cs="Arial"/>
                <w:color w:val="000000"/>
                <w:sz w:val="18"/>
                <w:szCs w:val="18"/>
              </w:rPr>
            </w:pPr>
          </w:p>
          <w:p w14:paraId="612C7D61" w14:textId="77777777" w:rsidR="005A35A5" w:rsidRDefault="005A35A5" w:rsidP="005A35A5">
            <w:pPr>
              <w:jc w:val="center"/>
              <w:rPr>
                <w:rFonts w:ascii="Arial" w:hAnsi="Arial" w:cs="Arial"/>
                <w:color w:val="000000"/>
                <w:sz w:val="18"/>
                <w:szCs w:val="18"/>
              </w:rPr>
            </w:pPr>
          </w:p>
          <w:p w14:paraId="02D2E841" w14:textId="77777777" w:rsidR="005A35A5" w:rsidRDefault="005A35A5" w:rsidP="005A35A5">
            <w:pPr>
              <w:jc w:val="center"/>
              <w:rPr>
                <w:rFonts w:ascii="Arial" w:hAnsi="Arial" w:cs="Arial"/>
                <w:color w:val="000000"/>
                <w:sz w:val="18"/>
                <w:szCs w:val="18"/>
              </w:rPr>
            </w:pPr>
          </w:p>
          <w:p w14:paraId="7024BC4F" w14:textId="77777777" w:rsidR="005A35A5" w:rsidRDefault="005A35A5" w:rsidP="005A35A5">
            <w:pPr>
              <w:jc w:val="center"/>
              <w:rPr>
                <w:rFonts w:ascii="Arial" w:hAnsi="Arial" w:cs="Arial"/>
                <w:color w:val="000000"/>
                <w:sz w:val="18"/>
                <w:szCs w:val="18"/>
              </w:rPr>
            </w:pPr>
          </w:p>
          <w:p w14:paraId="4C591378"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017-2022</w:t>
            </w:r>
          </w:p>
          <w:p w14:paraId="104CBB3D" w14:textId="77777777" w:rsidR="00C51CEF" w:rsidRPr="005A35A5" w:rsidRDefault="00C51CEF" w:rsidP="005A35A5">
            <w:pPr>
              <w:jc w:val="center"/>
              <w:rPr>
                <w:rFonts w:ascii="Arial" w:hAnsi="Arial" w:cs="Arial"/>
                <w:color w:val="000000"/>
                <w:sz w:val="18"/>
                <w:szCs w:val="18"/>
              </w:rPr>
            </w:pPr>
          </w:p>
        </w:tc>
        <w:tc>
          <w:tcPr>
            <w:tcW w:w="2831" w:type="dxa"/>
          </w:tcPr>
          <w:p w14:paraId="6AB7C210" w14:textId="77777777" w:rsidR="005A35A5" w:rsidRDefault="005A35A5" w:rsidP="005A35A5">
            <w:pPr>
              <w:jc w:val="center"/>
              <w:rPr>
                <w:rFonts w:ascii="Arial" w:hAnsi="Arial" w:cs="Arial"/>
                <w:color w:val="000000" w:themeColor="text1"/>
                <w:sz w:val="18"/>
                <w:szCs w:val="18"/>
              </w:rPr>
            </w:pPr>
          </w:p>
          <w:p w14:paraId="269CD4C7" w14:textId="77777777" w:rsidR="005A35A5" w:rsidRDefault="005A35A5" w:rsidP="005A35A5">
            <w:pPr>
              <w:jc w:val="center"/>
              <w:rPr>
                <w:rFonts w:ascii="Arial" w:hAnsi="Arial" w:cs="Arial"/>
                <w:color w:val="000000" w:themeColor="text1"/>
                <w:sz w:val="18"/>
                <w:szCs w:val="18"/>
              </w:rPr>
            </w:pPr>
          </w:p>
          <w:p w14:paraId="699B9E86" w14:textId="77777777" w:rsidR="005A35A5" w:rsidRDefault="005A35A5" w:rsidP="005A35A5">
            <w:pPr>
              <w:rPr>
                <w:rFonts w:ascii="Arial" w:hAnsi="Arial" w:cs="Arial"/>
                <w:color w:val="000000" w:themeColor="text1"/>
                <w:sz w:val="18"/>
                <w:szCs w:val="18"/>
              </w:rPr>
            </w:pPr>
          </w:p>
          <w:p w14:paraId="121D586B" w14:textId="77777777" w:rsidR="005A35A5" w:rsidRDefault="005A35A5" w:rsidP="005A35A5">
            <w:pPr>
              <w:jc w:val="center"/>
              <w:rPr>
                <w:rFonts w:ascii="Arial" w:hAnsi="Arial" w:cs="Arial"/>
                <w:color w:val="000000" w:themeColor="text1"/>
                <w:sz w:val="18"/>
                <w:szCs w:val="18"/>
              </w:rPr>
            </w:pPr>
          </w:p>
          <w:p w14:paraId="0AD5BD44" w14:textId="77777777" w:rsidR="00C51CEF" w:rsidRPr="005A35A5" w:rsidRDefault="005A35A5"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18/8/2022</w:t>
            </w:r>
          </w:p>
        </w:tc>
        <w:tc>
          <w:tcPr>
            <w:tcW w:w="2832" w:type="dxa"/>
          </w:tcPr>
          <w:p w14:paraId="44CA9C9D"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 xml:space="preserve">posterior al tratamiento del punto debido a la importancia de participación de Guayllabamba como sede del Encuentro de Parroquias Rurales, se exhorta al señor Alcalde Metropolitano para que realice las acciones pertinentes con la EPMAPS y EPMMOP, debido al malestar de la población por la falta de coordinación entre </w:t>
            </w:r>
            <w:proofErr w:type="gramStart"/>
            <w:r w:rsidRPr="005A35A5">
              <w:rPr>
                <w:rFonts w:ascii="Arial" w:hAnsi="Arial" w:cs="Arial"/>
                <w:color w:val="000000"/>
                <w:sz w:val="18"/>
                <w:szCs w:val="18"/>
              </w:rPr>
              <w:t>éstas</w:t>
            </w:r>
            <w:proofErr w:type="gramEnd"/>
            <w:r w:rsidRPr="005A35A5">
              <w:rPr>
                <w:rFonts w:ascii="Arial" w:hAnsi="Arial" w:cs="Arial"/>
                <w:color w:val="000000"/>
                <w:sz w:val="18"/>
                <w:szCs w:val="18"/>
              </w:rPr>
              <w:t xml:space="preserve"> empresas y se sugiere promover mesas de trabajo o gabinetes para evaluar avances y diagnósticos así como las soluciones que se necesitan.</w:t>
            </w:r>
          </w:p>
          <w:p w14:paraId="2BE714BE" w14:textId="77777777" w:rsidR="00C51CEF" w:rsidRPr="005A35A5" w:rsidRDefault="00C51CEF" w:rsidP="000D1B90">
            <w:pPr>
              <w:rPr>
                <w:rFonts w:ascii="Arial" w:hAnsi="Arial" w:cs="Arial"/>
                <w:color w:val="000000"/>
                <w:sz w:val="18"/>
                <w:szCs w:val="18"/>
              </w:rPr>
            </w:pPr>
          </w:p>
        </w:tc>
      </w:tr>
      <w:tr w:rsidR="00C51CEF" w14:paraId="5FB10CCF" w14:textId="77777777" w:rsidTr="00ED26F1">
        <w:trPr>
          <w:trHeight w:val="735"/>
        </w:trPr>
        <w:tc>
          <w:tcPr>
            <w:tcW w:w="2831" w:type="dxa"/>
          </w:tcPr>
          <w:p w14:paraId="18C07745" w14:textId="77777777" w:rsidR="005A35A5" w:rsidRDefault="005A35A5" w:rsidP="005A35A5">
            <w:pPr>
              <w:jc w:val="center"/>
              <w:rPr>
                <w:rFonts w:ascii="Arial" w:hAnsi="Arial" w:cs="Arial"/>
                <w:color w:val="000000"/>
                <w:sz w:val="18"/>
                <w:szCs w:val="18"/>
              </w:rPr>
            </w:pPr>
          </w:p>
          <w:p w14:paraId="2AAC6144" w14:textId="77777777" w:rsidR="005A35A5" w:rsidRDefault="005A35A5" w:rsidP="005A35A5">
            <w:pPr>
              <w:jc w:val="center"/>
              <w:rPr>
                <w:rFonts w:ascii="Arial" w:hAnsi="Arial" w:cs="Arial"/>
                <w:color w:val="000000"/>
                <w:sz w:val="18"/>
                <w:szCs w:val="18"/>
              </w:rPr>
            </w:pPr>
          </w:p>
          <w:p w14:paraId="321C4752" w14:textId="77777777" w:rsidR="005A35A5" w:rsidRDefault="005A35A5" w:rsidP="005A35A5">
            <w:pPr>
              <w:jc w:val="center"/>
              <w:rPr>
                <w:rFonts w:ascii="Arial" w:hAnsi="Arial" w:cs="Arial"/>
                <w:color w:val="000000"/>
                <w:sz w:val="18"/>
                <w:szCs w:val="18"/>
              </w:rPr>
            </w:pPr>
          </w:p>
          <w:p w14:paraId="01E8D18F" w14:textId="77777777" w:rsidR="005A35A5" w:rsidRDefault="005A35A5" w:rsidP="005A35A5">
            <w:pPr>
              <w:jc w:val="center"/>
              <w:rPr>
                <w:rFonts w:ascii="Arial" w:hAnsi="Arial" w:cs="Arial"/>
                <w:color w:val="000000"/>
                <w:sz w:val="18"/>
                <w:szCs w:val="18"/>
              </w:rPr>
            </w:pPr>
          </w:p>
          <w:p w14:paraId="5BBC1A56" w14:textId="77777777" w:rsidR="005A35A5" w:rsidRDefault="005A35A5" w:rsidP="005A35A5">
            <w:pPr>
              <w:jc w:val="center"/>
              <w:rPr>
                <w:rFonts w:ascii="Arial" w:hAnsi="Arial" w:cs="Arial"/>
                <w:color w:val="000000"/>
                <w:sz w:val="18"/>
                <w:szCs w:val="18"/>
              </w:rPr>
            </w:pPr>
          </w:p>
          <w:p w14:paraId="5A4B48B5" w14:textId="77777777" w:rsidR="005A35A5" w:rsidRDefault="005A35A5" w:rsidP="005A35A5">
            <w:pPr>
              <w:jc w:val="center"/>
              <w:rPr>
                <w:rFonts w:ascii="Arial" w:hAnsi="Arial" w:cs="Arial"/>
                <w:color w:val="000000"/>
                <w:sz w:val="18"/>
                <w:szCs w:val="18"/>
              </w:rPr>
            </w:pPr>
          </w:p>
          <w:p w14:paraId="15313514" w14:textId="77777777" w:rsidR="00C51CEF" w:rsidRPr="005A35A5" w:rsidRDefault="00C51CEF" w:rsidP="005A35A5">
            <w:pPr>
              <w:jc w:val="center"/>
              <w:rPr>
                <w:rFonts w:ascii="Arial" w:hAnsi="Arial" w:cs="Arial"/>
                <w:color w:val="000000"/>
                <w:sz w:val="18"/>
                <w:szCs w:val="18"/>
              </w:rPr>
            </w:pPr>
            <w:r w:rsidRPr="005A35A5">
              <w:rPr>
                <w:rFonts w:ascii="Arial" w:hAnsi="Arial" w:cs="Arial"/>
                <w:color w:val="000000"/>
                <w:sz w:val="18"/>
                <w:szCs w:val="18"/>
              </w:rPr>
              <w:t>018-2022</w:t>
            </w:r>
          </w:p>
          <w:p w14:paraId="1BCDF445" w14:textId="77777777" w:rsidR="00C51CEF" w:rsidRPr="005A35A5" w:rsidRDefault="00C51CEF" w:rsidP="005A35A5">
            <w:pPr>
              <w:jc w:val="center"/>
              <w:rPr>
                <w:rFonts w:ascii="Arial" w:hAnsi="Arial" w:cs="Arial"/>
                <w:color w:val="000000"/>
                <w:sz w:val="18"/>
                <w:szCs w:val="18"/>
              </w:rPr>
            </w:pPr>
          </w:p>
        </w:tc>
        <w:tc>
          <w:tcPr>
            <w:tcW w:w="2831" w:type="dxa"/>
          </w:tcPr>
          <w:p w14:paraId="4720B0CA" w14:textId="77777777" w:rsidR="005A35A5" w:rsidRDefault="005A35A5" w:rsidP="005A35A5">
            <w:pPr>
              <w:jc w:val="center"/>
              <w:rPr>
                <w:rFonts w:ascii="Arial" w:hAnsi="Arial" w:cs="Arial"/>
                <w:color w:val="000000" w:themeColor="text1"/>
                <w:sz w:val="18"/>
                <w:szCs w:val="18"/>
              </w:rPr>
            </w:pPr>
          </w:p>
          <w:p w14:paraId="4C2B184A" w14:textId="77777777" w:rsidR="005A35A5" w:rsidRDefault="005A35A5" w:rsidP="005A35A5">
            <w:pPr>
              <w:jc w:val="center"/>
              <w:rPr>
                <w:rFonts w:ascii="Arial" w:hAnsi="Arial" w:cs="Arial"/>
                <w:color w:val="000000" w:themeColor="text1"/>
                <w:sz w:val="18"/>
                <w:szCs w:val="18"/>
              </w:rPr>
            </w:pPr>
          </w:p>
          <w:p w14:paraId="2C4F9FBB" w14:textId="77777777" w:rsidR="005A35A5" w:rsidRDefault="005A35A5" w:rsidP="005A35A5">
            <w:pPr>
              <w:jc w:val="center"/>
              <w:rPr>
                <w:rFonts w:ascii="Arial" w:hAnsi="Arial" w:cs="Arial"/>
                <w:color w:val="000000" w:themeColor="text1"/>
                <w:sz w:val="18"/>
                <w:szCs w:val="18"/>
              </w:rPr>
            </w:pPr>
          </w:p>
          <w:p w14:paraId="05AFA267" w14:textId="77777777" w:rsidR="005A35A5" w:rsidRDefault="005A35A5" w:rsidP="005A35A5">
            <w:pPr>
              <w:jc w:val="center"/>
              <w:rPr>
                <w:rFonts w:ascii="Arial" w:hAnsi="Arial" w:cs="Arial"/>
                <w:color w:val="000000" w:themeColor="text1"/>
                <w:sz w:val="18"/>
                <w:szCs w:val="18"/>
              </w:rPr>
            </w:pPr>
          </w:p>
          <w:p w14:paraId="3DF5F840" w14:textId="77777777" w:rsidR="005A35A5" w:rsidRDefault="005A35A5" w:rsidP="005A35A5">
            <w:pPr>
              <w:jc w:val="center"/>
              <w:rPr>
                <w:rFonts w:ascii="Arial" w:hAnsi="Arial" w:cs="Arial"/>
                <w:color w:val="000000" w:themeColor="text1"/>
                <w:sz w:val="18"/>
                <w:szCs w:val="18"/>
              </w:rPr>
            </w:pPr>
          </w:p>
          <w:p w14:paraId="204176E2" w14:textId="77777777" w:rsidR="005A35A5" w:rsidRDefault="005A35A5" w:rsidP="005A35A5">
            <w:pPr>
              <w:jc w:val="center"/>
              <w:rPr>
                <w:rFonts w:ascii="Arial" w:hAnsi="Arial" w:cs="Arial"/>
                <w:color w:val="000000" w:themeColor="text1"/>
                <w:sz w:val="18"/>
                <w:szCs w:val="18"/>
              </w:rPr>
            </w:pPr>
          </w:p>
          <w:p w14:paraId="0A7A8875" w14:textId="77777777" w:rsidR="00C51CEF" w:rsidRPr="005A35A5" w:rsidRDefault="005A35A5" w:rsidP="005A35A5">
            <w:pPr>
              <w:jc w:val="center"/>
              <w:rPr>
                <w:rFonts w:ascii="Arial" w:hAnsi="Arial" w:cs="Arial"/>
                <w:color w:val="000000" w:themeColor="text1"/>
                <w:sz w:val="18"/>
                <w:szCs w:val="18"/>
              </w:rPr>
            </w:pPr>
            <w:r w:rsidRPr="005A35A5">
              <w:rPr>
                <w:rFonts w:ascii="Arial" w:hAnsi="Arial" w:cs="Arial"/>
                <w:color w:val="000000" w:themeColor="text1"/>
                <w:sz w:val="18"/>
                <w:szCs w:val="18"/>
              </w:rPr>
              <w:t>18/8/2022</w:t>
            </w:r>
          </w:p>
        </w:tc>
        <w:tc>
          <w:tcPr>
            <w:tcW w:w="2832" w:type="dxa"/>
          </w:tcPr>
          <w:p w14:paraId="19D1A781"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exhortar al señor Alcalde Metropolitano con la finalidad que</w:t>
            </w:r>
            <w:r w:rsidRPr="005A35A5">
              <w:rPr>
                <w:rFonts w:ascii="Arial" w:hAnsi="Arial" w:cs="Arial"/>
                <w:color w:val="000000"/>
                <w:sz w:val="18"/>
                <w:szCs w:val="18"/>
              </w:rPr>
              <w:br/>
              <w:t>solicite a sus gerentes se responsabilicen por la asistencia y por la gestión que debe darse ante las distintas comisiones que responden a la ciudadanía, para dar tratamiento a los</w:t>
            </w:r>
            <w:r w:rsidRPr="005A35A5">
              <w:rPr>
                <w:rFonts w:ascii="Arial" w:hAnsi="Arial" w:cs="Arial"/>
                <w:color w:val="000000"/>
                <w:sz w:val="18"/>
                <w:szCs w:val="18"/>
              </w:rPr>
              <w:br/>
              <w:t xml:space="preserve">temas de planificación, gestión de obra y fiscalización que es competencia de los señores y señoras </w:t>
            </w:r>
            <w:proofErr w:type="gramStart"/>
            <w:r w:rsidRPr="005A35A5">
              <w:rPr>
                <w:rFonts w:ascii="Arial" w:hAnsi="Arial" w:cs="Arial"/>
                <w:color w:val="000000"/>
                <w:sz w:val="18"/>
                <w:szCs w:val="18"/>
              </w:rPr>
              <w:t>Concejales</w:t>
            </w:r>
            <w:proofErr w:type="gramEnd"/>
            <w:r w:rsidRPr="005A35A5">
              <w:rPr>
                <w:rFonts w:ascii="Arial" w:hAnsi="Arial" w:cs="Arial"/>
                <w:color w:val="000000"/>
                <w:sz w:val="18"/>
                <w:szCs w:val="18"/>
              </w:rPr>
              <w:t>. Esto debido a que los funcionarios que han sido legalmente convocados a las sesiones de las comisiones no asisten a las mismas.</w:t>
            </w:r>
          </w:p>
          <w:p w14:paraId="1B13BFC8" w14:textId="77777777" w:rsidR="00C51CEF" w:rsidRPr="005A35A5" w:rsidRDefault="00C51CEF" w:rsidP="000D1B90">
            <w:pPr>
              <w:rPr>
                <w:rFonts w:ascii="Arial" w:hAnsi="Arial" w:cs="Arial"/>
                <w:color w:val="000000"/>
                <w:sz w:val="18"/>
                <w:szCs w:val="18"/>
              </w:rPr>
            </w:pPr>
          </w:p>
        </w:tc>
      </w:tr>
      <w:tr w:rsidR="00C51CEF" w14:paraId="596699D0" w14:textId="77777777" w:rsidTr="00ED26F1">
        <w:trPr>
          <w:trHeight w:val="735"/>
        </w:trPr>
        <w:tc>
          <w:tcPr>
            <w:tcW w:w="2831" w:type="dxa"/>
          </w:tcPr>
          <w:p w14:paraId="26454109" w14:textId="77777777" w:rsidR="005A35A5" w:rsidRDefault="005A35A5" w:rsidP="00C51CEF">
            <w:pPr>
              <w:rPr>
                <w:rFonts w:ascii="Arial" w:hAnsi="Arial" w:cs="Arial"/>
                <w:color w:val="000000"/>
                <w:sz w:val="18"/>
                <w:szCs w:val="18"/>
              </w:rPr>
            </w:pPr>
          </w:p>
          <w:p w14:paraId="49DCB5F5" w14:textId="77777777" w:rsidR="005A35A5" w:rsidRDefault="005A35A5" w:rsidP="00C51CEF">
            <w:pPr>
              <w:rPr>
                <w:rFonts w:ascii="Arial" w:hAnsi="Arial" w:cs="Arial"/>
                <w:color w:val="000000"/>
                <w:sz w:val="18"/>
                <w:szCs w:val="18"/>
              </w:rPr>
            </w:pPr>
          </w:p>
          <w:p w14:paraId="333D60FB" w14:textId="77777777" w:rsidR="005A35A5" w:rsidRDefault="005A35A5" w:rsidP="00C51CEF">
            <w:pPr>
              <w:rPr>
                <w:rFonts w:ascii="Arial" w:hAnsi="Arial" w:cs="Arial"/>
                <w:color w:val="000000"/>
                <w:sz w:val="18"/>
                <w:szCs w:val="18"/>
              </w:rPr>
            </w:pPr>
          </w:p>
          <w:p w14:paraId="54BE4304" w14:textId="77777777" w:rsidR="005A35A5" w:rsidRDefault="005A35A5" w:rsidP="00C51CEF">
            <w:pPr>
              <w:rPr>
                <w:rFonts w:ascii="Arial" w:hAnsi="Arial" w:cs="Arial"/>
                <w:color w:val="000000"/>
                <w:sz w:val="18"/>
                <w:szCs w:val="18"/>
              </w:rPr>
            </w:pPr>
          </w:p>
          <w:p w14:paraId="221DD562"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019-2022</w:t>
            </w:r>
          </w:p>
          <w:p w14:paraId="6D8FDDC6" w14:textId="77777777" w:rsidR="00C51CEF" w:rsidRPr="005A35A5" w:rsidRDefault="00C51CEF" w:rsidP="00C51CEF">
            <w:pPr>
              <w:rPr>
                <w:rFonts w:ascii="Arial" w:hAnsi="Arial" w:cs="Arial"/>
                <w:color w:val="000000"/>
                <w:sz w:val="18"/>
                <w:szCs w:val="18"/>
              </w:rPr>
            </w:pPr>
          </w:p>
        </w:tc>
        <w:tc>
          <w:tcPr>
            <w:tcW w:w="2831" w:type="dxa"/>
          </w:tcPr>
          <w:p w14:paraId="433BF894" w14:textId="77777777" w:rsidR="005A35A5" w:rsidRDefault="005A35A5" w:rsidP="00ED26F1">
            <w:pPr>
              <w:rPr>
                <w:rFonts w:ascii="Arial" w:hAnsi="Arial" w:cs="Arial"/>
                <w:color w:val="000000" w:themeColor="text1"/>
                <w:sz w:val="18"/>
                <w:szCs w:val="18"/>
              </w:rPr>
            </w:pPr>
          </w:p>
          <w:p w14:paraId="6EBC2526" w14:textId="77777777" w:rsidR="005A35A5" w:rsidRDefault="005A35A5" w:rsidP="00ED26F1">
            <w:pPr>
              <w:rPr>
                <w:rFonts w:ascii="Arial" w:hAnsi="Arial" w:cs="Arial"/>
                <w:color w:val="000000" w:themeColor="text1"/>
                <w:sz w:val="18"/>
                <w:szCs w:val="18"/>
              </w:rPr>
            </w:pPr>
          </w:p>
          <w:p w14:paraId="42EA0569" w14:textId="77777777" w:rsidR="005A35A5" w:rsidRDefault="005A35A5" w:rsidP="00ED26F1">
            <w:pPr>
              <w:rPr>
                <w:rFonts w:ascii="Arial" w:hAnsi="Arial" w:cs="Arial"/>
                <w:color w:val="000000" w:themeColor="text1"/>
                <w:sz w:val="18"/>
                <w:szCs w:val="18"/>
              </w:rPr>
            </w:pPr>
          </w:p>
          <w:p w14:paraId="26DE687C" w14:textId="77777777" w:rsidR="005A35A5" w:rsidRDefault="005A35A5" w:rsidP="00ED26F1">
            <w:pPr>
              <w:rPr>
                <w:rFonts w:ascii="Arial" w:hAnsi="Arial" w:cs="Arial"/>
                <w:color w:val="000000" w:themeColor="text1"/>
                <w:sz w:val="18"/>
                <w:szCs w:val="18"/>
              </w:rPr>
            </w:pPr>
          </w:p>
          <w:p w14:paraId="3D5B20A2" w14:textId="77777777" w:rsidR="00C51CEF" w:rsidRPr="005A35A5" w:rsidRDefault="005A35A5" w:rsidP="00ED26F1">
            <w:pPr>
              <w:rPr>
                <w:rFonts w:ascii="Arial" w:hAnsi="Arial" w:cs="Arial"/>
                <w:color w:val="000000" w:themeColor="text1"/>
                <w:sz w:val="18"/>
                <w:szCs w:val="18"/>
              </w:rPr>
            </w:pPr>
            <w:r w:rsidRPr="005A35A5">
              <w:rPr>
                <w:rFonts w:ascii="Arial" w:hAnsi="Arial" w:cs="Arial"/>
                <w:color w:val="000000" w:themeColor="text1"/>
                <w:sz w:val="18"/>
                <w:szCs w:val="18"/>
              </w:rPr>
              <w:t>25/8/2022</w:t>
            </w:r>
          </w:p>
        </w:tc>
        <w:tc>
          <w:tcPr>
            <w:tcW w:w="2832" w:type="dxa"/>
          </w:tcPr>
          <w:p w14:paraId="6BFFBA8B"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solicitar a la Secretaría General del Concejo, ponga en conocimiento de los miembros del Concejo del Distrito Metropolitano de Quito el Informe de Gestión de la Comisión de Desarrollo Parroquial de mayo 2021 a mayo 2022.</w:t>
            </w:r>
          </w:p>
          <w:p w14:paraId="4CA46294" w14:textId="77777777" w:rsidR="00C51CEF" w:rsidRPr="005A35A5" w:rsidRDefault="00C51CEF" w:rsidP="000D1B90">
            <w:pPr>
              <w:rPr>
                <w:rFonts w:ascii="Arial" w:hAnsi="Arial" w:cs="Arial"/>
                <w:color w:val="000000"/>
                <w:sz w:val="18"/>
                <w:szCs w:val="18"/>
              </w:rPr>
            </w:pPr>
          </w:p>
        </w:tc>
      </w:tr>
      <w:tr w:rsidR="00C51CEF" w14:paraId="3B89818B" w14:textId="77777777" w:rsidTr="00ED26F1">
        <w:trPr>
          <w:trHeight w:val="735"/>
        </w:trPr>
        <w:tc>
          <w:tcPr>
            <w:tcW w:w="2831" w:type="dxa"/>
          </w:tcPr>
          <w:p w14:paraId="5027966E" w14:textId="77777777" w:rsidR="005A35A5" w:rsidRDefault="005A35A5" w:rsidP="00C51CEF">
            <w:pPr>
              <w:rPr>
                <w:rFonts w:ascii="Arial" w:hAnsi="Arial" w:cs="Arial"/>
                <w:color w:val="000000"/>
                <w:sz w:val="18"/>
                <w:szCs w:val="18"/>
              </w:rPr>
            </w:pPr>
          </w:p>
          <w:p w14:paraId="19C2D9F2" w14:textId="77777777" w:rsidR="005A35A5" w:rsidRDefault="005A35A5" w:rsidP="00C51CEF">
            <w:pPr>
              <w:rPr>
                <w:rFonts w:ascii="Arial" w:hAnsi="Arial" w:cs="Arial"/>
                <w:color w:val="000000"/>
                <w:sz w:val="18"/>
                <w:szCs w:val="18"/>
              </w:rPr>
            </w:pPr>
          </w:p>
          <w:p w14:paraId="632FE68A" w14:textId="77777777" w:rsidR="005A35A5" w:rsidRDefault="005A35A5" w:rsidP="00C51CEF">
            <w:pPr>
              <w:rPr>
                <w:rFonts w:ascii="Arial" w:hAnsi="Arial" w:cs="Arial"/>
                <w:color w:val="000000"/>
                <w:sz w:val="18"/>
                <w:szCs w:val="18"/>
              </w:rPr>
            </w:pPr>
          </w:p>
          <w:p w14:paraId="3FAC1CDE" w14:textId="77777777" w:rsidR="005A35A5" w:rsidRDefault="005A35A5" w:rsidP="00C51CEF">
            <w:pPr>
              <w:rPr>
                <w:rFonts w:ascii="Arial" w:hAnsi="Arial" w:cs="Arial"/>
                <w:color w:val="000000"/>
                <w:sz w:val="18"/>
                <w:szCs w:val="18"/>
              </w:rPr>
            </w:pPr>
          </w:p>
          <w:p w14:paraId="48DC373B" w14:textId="77777777" w:rsidR="005A35A5" w:rsidRDefault="005A35A5" w:rsidP="00C51CEF">
            <w:pPr>
              <w:rPr>
                <w:rFonts w:ascii="Arial" w:hAnsi="Arial" w:cs="Arial"/>
                <w:color w:val="000000"/>
                <w:sz w:val="18"/>
                <w:szCs w:val="18"/>
              </w:rPr>
            </w:pPr>
          </w:p>
          <w:p w14:paraId="433FB052" w14:textId="77777777" w:rsidR="005A35A5" w:rsidRDefault="005A35A5" w:rsidP="00C51CEF">
            <w:pPr>
              <w:rPr>
                <w:rFonts w:ascii="Arial" w:hAnsi="Arial" w:cs="Arial"/>
                <w:color w:val="000000"/>
                <w:sz w:val="18"/>
                <w:szCs w:val="18"/>
              </w:rPr>
            </w:pPr>
          </w:p>
          <w:p w14:paraId="7D5C041D" w14:textId="77777777" w:rsidR="005A35A5" w:rsidRDefault="005A35A5" w:rsidP="00C51CEF">
            <w:pPr>
              <w:rPr>
                <w:rFonts w:ascii="Arial" w:hAnsi="Arial" w:cs="Arial"/>
                <w:color w:val="000000"/>
                <w:sz w:val="18"/>
                <w:szCs w:val="18"/>
              </w:rPr>
            </w:pPr>
          </w:p>
          <w:p w14:paraId="4E16D3EE" w14:textId="77777777" w:rsidR="005A35A5" w:rsidRDefault="005A35A5" w:rsidP="00C51CEF">
            <w:pPr>
              <w:rPr>
                <w:rFonts w:ascii="Arial" w:hAnsi="Arial" w:cs="Arial"/>
                <w:color w:val="000000"/>
                <w:sz w:val="18"/>
                <w:szCs w:val="18"/>
              </w:rPr>
            </w:pPr>
          </w:p>
          <w:p w14:paraId="5CCD33FD" w14:textId="77777777" w:rsidR="005A35A5" w:rsidRDefault="005A35A5" w:rsidP="00C51CEF">
            <w:pPr>
              <w:rPr>
                <w:rFonts w:ascii="Arial" w:hAnsi="Arial" w:cs="Arial"/>
                <w:color w:val="000000"/>
                <w:sz w:val="18"/>
                <w:szCs w:val="18"/>
              </w:rPr>
            </w:pPr>
          </w:p>
          <w:p w14:paraId="47506BA4" w14:textId="77777777" w:rsidR="005A35A5" w:rsidRDefault="005A35A5" w:rsidP="00C51CEF">
            <w:pPr>
              <w:rPr>
                <w:rFonts w:ascii="Arial" w:hAnsi="Arial" w:cs="Arial"/>
                <w:color w:val="000000"/>
                <w:sz w:val="18"/>
                <w:szCs w:val="18"/>
              </w:rPr>
            </w:pPr>
          </w:p>
          <w:p w14:paraId="733E60A5"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020-2022</w:t>
            </w:r>
          </w:p>
          <w:p w14:paraId="3B0E93A0" w14:textId="77777777" w:rsidR="00C51CEF" w:rsidRPr="005A35A5" w:rsidRDefault="00C51CEF" w:rsidP="00C51CEF">
            <w:pPr>
              <w:rPr>
                <w:rFonts w:ascii="Arial" w:hAnsi="Arial" w:cs="Arial"/>
                <w:color w:val="000000"/>
                <w:sz w:val="18"/>
                <w:szCs w:val="18"/>
              </w:rPr>
            </w:pPr>
          </w:p>
          <w:p w14:paraId="39423A5E" w14:textId="77777777" w:rsidR="00C51CEF" w:rsidRPr="005A35A5" w:rsidRDefault="00C51CEF" w:rsidP="00C51CEF">
            <w:pPr>
              <w:jc w:val="center"/>
              <w:rPr>
                <w:rFonts w:ascii="Arial" w:hAnsi="Arial" w:cs="Arial"/>
                <w:sz w:val="18"/>
                <w:szCs w:val="18"/>
              </w:rPr>
            </w:pPr>
          </w:p>
        </w:tc>
        <w:tc>
          <w:tcPr>
            <w:tcW w:w="2831" w:type="dxa"/>
          </w:tcPr>
          <w:p w14:paraId="3CC5E870" w14:textId="77777777" w:rsidR="005A35A5" w:rsidRDefault="005A35A5" w:rsidP="00ED26F1">
            <w:pPr>
              <w:rPr>
                <w:rFonts w:ascii="Arial" w:hAnsi="Arial" w:cs="Arial"/>
                <w:color w:val="000000" w:themeColor="text1"/>
                <w:sz w:val="18"/>
                <w:szCs w:val="18"/>
              </w:rPr>
            </w:pPr>
          </w:p>
          <w:p w14:paraId="0F72E4AF" w14:textId="77777777" w:rsidR="005A35A5" w:rsidRDefault="005A35A5" w:rsidP="00ED26F1">
            <w:pPr>
              <w:rPr>
                <w:rFonts w:ascii="Arial" w:hAnsi="Arial" w:cs="Arial"/>
                <w:color w:val="000000" w:themeColor="text1"/>
                <w:sz w:val="18"/>
                <w:szCs w:val="18"/>
              </w:rPr>
            </w:pPr>
          </w:p>
          <w:p w14:paraId="45BBD8CD" w14:textId="77777777" w:rsidR="005A35A5" w:rsidRDefault="005A35A5" w:rsidP="00ED26F1">
            <w:pPr>
              <w:rPr>
                <w:rFonts w:ascii="Arial" w:hAnsi="Arial" w:cs="Arial"/>
                <w:color w:val="000000" w:themeColor="text1"/>
                <w:sz w:val="18"/>
                <w:szCs w:val="18"/>
              </w:rPr>
            </w:pPr>
          </w:p>
          <w:p w14:paraId="52791866" w14:textId="77777777" w:rsidR="005A35A5" w:rsidRDefault="005A35A5" w:rsidP="00ED26F1">
            <w:pPr>
              <w:rPr>
                <w:rFonts w:ascii="Arial" w:hAnsi="Arial" w:cs="Arial"/>
                <w:color w:val="000000" w:themeColor="text1"/>
                <w:sz w:val="18"/>
                <w:szCs w:val="18"/>
              </w:rPr>
            </w:pPr>
          </w:p>
          <w:p w14:paraId="0AA9D86D" w14:textId="77777777" w:rsidR="005A35A5" w:rsidRDefault="005A35A5" w:rsidP="00ED26F1">
            <w:pPr>
              <w:rPr>
                <w:rFonts w:ascii="Arial" w:hAnsi="Arial" w:cs="Arial"/>
                <w:color w:val="000000" w:themeColor="text1"/>
                <w:sz w:val="18"/>
                <w:szCs w:val="18"/>
              </w:rPr>
            </w:pPr>
          </w:p>
          <w:p w14:paraId="30E07922" w14:textId="77777777" w:rsidR="005A35A5" w:rsidRDefault="005A35A5" w:rsidP="00ED26F1">
            <w:pPr>
              <w:rPr>
                <w:rFonts w:ascii="Arial" w:hAnsi="Arial" w:cs="Arial"/>
                <w:color w:val="000000" w:themeColor="text1"/>
                <w:sz w:val="18"/>
                <w:szCs w:val="18"/>
              </w:rPr>
            </w:pPr>
          </w:p>
          <w:p w14:paraId="2E93D549" w14:textId="77777777" w:rsidR="005A35A5" w:rsidRDefault="005A35A5" w:rsidP="00ED26F1">
            <w:pPr>
              <w:rPr>
                <w:rFonts w:ascii="Arial" w:hAnsi="Arial" w:cs="Arial"/>
                <w:color w:val="000000" w:themeColor="text1"/>
                <w:sz w:val="18"/>
                <w:szCs w:val="18"/>
              </w:rPr>
            </w:pPr>
          </w:p>
          <w:p w14:paraId="786A1361" w14:textId="77777777" w:rsidR="005A35A5" w:rsidRDefault="005A35A5" w:rsidP="00ED26F1">
            <w:pPr>
              <w:rPr>
                <w:rFonts w:ascii="Arial" w:hAnsi="Arial" w:cs="Arial"/>
                <w:color w:val="000000" w:themeColor="text1"/>
                <w:sz w:val="18"/>
                <w:szCs w:val="18"/>
              </w:rPr>
            </w:pPr>
          </w:p>
          <w:p w14:paraId="1876637B" w14:textId="77777777" w:rsidR="005A35A5" w:rsidRDefault="005A35A5" w:rsidP="00ED26F1">
            <w:pPr>
              <w:rPr>
                <w:rFonts w:ascii="Arial" w:hAnsi="Arial" w:cs="Arial"/>
                <w:color w:val="000000" w:themeColor="text1"/>
                <w:sz w:val="18"/>
                <w:szCs w:val="18"/>
              </w:rPr>
            </w:pPr>
          </w:p>
          <w:p w14:paraId="10D32740" w14:textId="77777777" w:rsidR="005A35A5" w:rsidRDefault="005A35A5" w:rsidP="00ED26F1">
            <w:pPr>
              <w:rPr>
                <w:rFonts w:ascii="Arial" w:hAnsi="Arial" w:cs="Arial"/>
                <w:color w:val="000000" w:themeColor="text1"/>
                <w:sz w:val="18"/>
                <w:szCs w:val="18"/>
              </w:rPr>
            </w:pPr>
          </w:p>
          <w:p w14:paraId="0F957342" w14:textId="77777777" w:rsidR="00C51CEF" w:rsidRPr="005A35A5" w:rsidRDefault="005A35A5" w:rsidP="00ED26F1">
            <w:pPr>
              <w:rPr>
                <w:rFonts w:ascii="Arial" w:hAnsi="Arial" w:cs="Arial"/>
                <w:color w:val="000000" w:themeColor="text1"/>
                <w:sz w:val="18"/>
                <w:szCs w:val="18"/>
              </w:rPr>
            </w:pPr>
            <w:r w:rsidRPr="005A35A5">
              <w:rPr>
                <w:rFonts w:ascii="Arial" w:hAnsi="Arial" w:cs="Arial"/>
                <w:color w:val="000000" w:themeColor="text1"/>
                <w:sz w:val="18"/>
                <w:szCs w:val="18"/>
              </w:rPr>
              <w:t>5/9/2022</w:t>
            </w:r>
          </w:p>
        </w:tc>
        <w:tc>
          <w:tcPr>
            <w:tcW w:w="2832" w:type="dxa"/>
          </w:tcPr>
          <w:p w14:paraId="73735682" w14:textId="77777777" w:rsidR="00C51CEF" w:rsidRPr="005A35A5" w:rsidRDefault="00C51CEF" w:rsidP="00C51CEF">
            <w:pPr>
              <w:rPr>
                <w:rFonts w:ascii="Arial" w:hAnsi="Arial" w:cs="Arial"/>
                <w:color w:val="000000"/>
                <w:sz w:val="18"/>
                <w:szCs w:val="18"/>
              </w:rPr>
            </w:pPr>
            <w:r w:rsidRPr="005A35A5">
              <w:rPr>
                <w:rFonts w:ascii="Arial" w:hAnsi="Arial" w:cs="Arial"/>
                <w:color w:val="000000"/>
                <w:sz w:val="18"/>
                <w:szCs w:val="18"/>
              </w:rPr>
              <w:t xml:space="preserve">Dar por conocido el Proyecto de Ordenanza Metropolitana Reformatoria del Anexo 1 de la Ordenanza Nro. 3050 que establece la Reglamentación Metropolitana de Quito, que fija los Límites del área Metropolitana y de la Ciudad de Quito, modificando el límite entre la parroquia rural de Amaguaña y parroquia Urbana de </w:t>
            </w:r>
            <w:proofErr w:type="spellStart"/>
            <w:r w:rsidRPr="005A35A5">
              <w:rPr>
                <w:rFonts w:ascii="Arial" w:hAnsi="Arial" w:cs="Arial"/>
                <w:color w:val="000000"/>
                <w:sz w:val="18"/>
                <w:szCs w:val="18"/>
              </w:rPr>
              <w:t>Turubamba</w:t>
            </w:r>
            <w:proofErr w:type="spellEnd"/>
            <w:r w:rsidRPr="005A35A5">
              <w:rPr>
                <w:rFonts w:ascii="Arial" w:hAnsi="Arial" w:cs="Arial"/>
                <w:color w:val="000000"/>
                <w:sz w:val="18"/>
                <w:szCs w:val="18"/>
              </w:rPr>
              <w:t xml:space="preserve">; y, con el propósito de alcanzar la modificación del límite entre la parroquia rural de Amaguaña y parroquia Urbana de </w:t>
            </w:r>
            <w:proofErr w:type="spellStart"/>
            <w:r w:rsidRPr="005A35A5">
              <w:rPr>
                <w:rFonts w:ascii="Arial" w:hAnsi="Arial" w:cs="Arial"/>
                <w:color w:val="000000"/>
                <w:sz w:val="18"/>
                <w:szCs w:val="18"/>
              </w:rPr>
              <w:t>Turubamba</w:t>
            </w:r>
            <w:proofErr w:type="spellEnd"/>
            <w:r w:rsidRPr="005A35A5">
              <w:rPr>
                <w:rFonts w:ascii="Arial" w:hAnsi="Arial" w:cs="Arial"/>
                <w:color w:val="000000"/>
                <w:sz w:val="18"/>
                <w:szCs w:val="18"/>
              </w:rPr>
              <w:t>, encargar a la Secretaria de Coordinación Territorial y Participación Ciudadana, en coordinación con los entes competentes, que en el plazo de 1 mes, arme el expediente completo, con las consideraciones de los oficios MDG-VDG-SDI-2021-0029-O y MDG-VDG-SDI-2022-0296-O, del 05 de marzo de 2021 y 19 de agosto de 2022 respectivamente, a fin de presentar al CONALI y alcanzar de esta entidad el Informe de Factibilidad de modificación al Límite propuesto.</w:t>
            </w:r>
            <w:r w:rsidRPr="005A35A5">
              <w:rPr>
                <w:rFonts w:ascii="Arial" w:hAnsi="Arial" w:cs="Arial"/>
                <w:color w:val="000000"/>
                <w:sz w:val="18"/>
                <w:szCs w:val="18"/>
              </w:rPr>
              <w:br/>
              <w:t>En caso de existir algún tipo de inconveniente para realizar estas actividades, la Secretaria de Coordinación Territorial y Participación Ciudadana, informará a esta Comisión previo a la terminación del plazo establecido en esta resolución.</w:t>
            </w:r>
          </w:p>
          <w:p w14:paraId="2ACAA786" w14:textId="77777777" w:rsidR="00C51CEF" w:rsidRPr="005A35A5" w:rsidRDefault="00C51CEF" w:rsidP="000D1B90">
            <w:pPr>
              <w:rPr>
                <w:rFonts w:ascii="Arial" w:hAnsi="Arial" w:cs="Arial"/>
                <w:color w:val="000000"/>
                <w:sz w:val="18"/>
                <w:szCs w:val="18"/>
              </w:rPr>
            </w:pPr>
          </w:p>
        </w:tc>
      </w:tr>
      <w:tr w:rsidR="00C51CEF" w14:paraId="42457970" w14:textId="77777777" w:rsidTr="00ED26F1">
        <w:trPr>
          <w:trHeight w:val="735"/>
        </w:trPr>
        <w:tc>
          <w:tcPr>
            <w:tcW w:w="2831" w:type="dxa"/>
          </w:tcPr>
          <w:p w14:paraId="253B7E60" w14:textId="77777777" w:rsidR="005A35A5" w:rsidRPr="00A5434C" w:rsidRDefault="005A35A5" w:rsidP="00A5434C">
            <w:pPr>
              <w:jc w:val="center"/>
              <w:rPr>
                <w:rFonts w:ascii="Arial" w:hAnsi="Arial" w:cs="Arial"/>
                <w:color w:val="000000"/>
                <w:sz w:val="18"/>
                <w:szCs w:val="18"/>
              </w:rPr>
            </w:pPr>
          </w:p>
          <w:p w14:paraId="766BEA49" w14:textId="77777777" w:rsidR="00A5434C" w:rsidRPr="00A5434C" w:rsidRDefault="00A5434C" w:rsidP="00A5434C">
            <w:pPr>
              <w:jc w:val="center"/>
              <w:rPr>
                <w:rFonts w:ascii="Arial" w:hAnsi="Arial" w:cs="Arial"/>
                <w:color w:val="000000"/>
                <w:sz w:val="18"/>
                <w:szCs w:val="18"/>
              </w:rPr>
            </w:pPr>
          </w:p>
          <w:p w14:paraId="2507E251" w14:textId="77777777" w:rsidR="00A5434C" w:rsidRPr="00A5434C" w:rsidRDefault="00A5434C" w:rsidP="00A5434C">
            <w:pPr>
              <w:jc w:val="center"/>
              <w:rPr>
                <w:rFonts w:ascii="Arial" w:hAnsi="Arial" w:cs="Arial"/>
                <w:color w:val="000000"/>
                <w:sz w:val="18"/>
                <w:szCs w:val="18"/>
              </w:rPr>
            </w:pPr>
          </w:p>
          <w:p w14:paraId="3A81F134" w14:textId="77777777" w:rsidR="00A5434C" w:rsidRPr="00A5434C" w:rsidRDefault="00A5434C" w:rsidP="00A5434C">
            <w:pPr>
              <w:jc w:val="center"/>
              <w:rPr>
                <w:rFonts w:ascii="Arial" w:hAnsi="Arial" w:cs="Arial"/>
                <w:color w:val="000000"/>
                <w:sz w:val="18"/>
                <w:szCs w:val="18"/>
              </w:rPr>
            </w:pPr>
          </w:p>
          <w:p w14:paraId="260F1F13" w14:textId="77777777" w:rsidR="005A35A5" w:rsidRPr="00A5434C" w:rsidRDefault="005A35A5" w:rsidP="00A5434C">
            <w:pPr>
              <w:jc w:val="center"/>
              <w:rPr>
                <w:rFonts w:ascii="Arial" w:hAnsi="Arial" w:cs="Arial"/>
                <w:color w:val="000000"/>
                <w:sz w:val="18"/>
                <w:szCs w:val="18"/>
              </w:rPr>
            </w:pPr>
            <w:r w:rsidRPr="00A5434C">
              <w:rPr>
                <w:rFonts w:ascii="Arial" w:hAnsi="Arial" w:cs="Arial"/>
                <w:color w:val="000000"/>
                <w:sz w:val="18"/>
                <w:szCs w:val="18"/>
              </w:rPr>
              <w:t>021-2022</w:t>
            </w:r>
          </w:p>
          <w:p w14:paraId="2D27E4CF" w14:textId="77777777" w:rsidR="00C51CEF" w:rsidRPr="00A5434C" w:rsidRDefault="00C51CEF" w:rsidP="00A5434C">
            <w:pPr>
              <w:jc w:val="center"/>
              <w:rPr>
                <w:rFonts w:ascii="Arial" w:hAnsi="Arial" w:cs="Arial"/>
                <w:sz w:val="18"/>
                <w:szCs w:val="18"/>
              </w:rPr>
            </w:pPr>
          </w:p>
        </w:tc>
        <w:tc>
          <w:tcPr>
            <w:tcW w:w="2831" w:type="dxa"/>
          </w:tcPr>
          <w:p w14:paraId="6E81A8EC" w14:textId="77777777" w:rsidR="00A5434C" w:rsidRPr="00A5434C" w:rsidRDefault="00A5434C" w:rsidP="00A5434C">
            <w:pPr>
              <w:jc w:val="center"/>
              <w:rPr>
                <w:rFonts w:ascii="Arial" w:hAnsi="Arial" w:cs="Arial"/>
                <w:color w:val="000000" w:themeColor="text1"/>
                <w:sz w:val="18"/>
                <w:szCs w:val="18"/>
              </w:rPr>
            </w:pPr>
          </w:p>
          <w:p w14:paraId="7F3A49C3" w14:textId="77777777" w:rsidR="00A5434C" w:rsidRPr="00A5434C" w:rsidRDefault="00A5434C" w:rsidP="00A5434C">
            <w:pPr>
              <w:jc w:val="center"/>
              <w:rPr>
                <w:rFonts w:ascii="Arial" w:hAnsi="Arial" w:cs="Arial"/>
                <w:color w:val="000000" w:themeColor="text1"/>
                <w:sz w:val="18"/>
                <w:szCs w:val="18"/>
              </w:rPr>
            </w:pPr>
          </w:p>
          <w:p w14:paraId="7A2CAA8F" w14:textId="77777777" w:rsidR="00A5434C" w:rsidRPr="00A5434C" w:rsidRDefault="00A5434C" w:rsidP="00A5434C">
            <w:pPr>
              <w:jc w:val="center"/>
              <w:rPr>
                <w:rFonts w:ascii="Arial" w:hAnsi="Arial" w:cs="Arial"/>
                <w:color w:val="000000" w:themeColor="text1"/>
                <w:sz w:val="18"/>
                <w:szCs w:val="18"/>
              </w:rPr>
            </w:pPr>
          </w:p>
          <w:p w14:paraId="1E981F5F" w14:textId="77777777" w:rsidR="00A5434C" w:rsidRPr="00A5434C" w:rsidRDefault="00A5434C" w:rsidP="00A5434C">
            <w:pPr>
              <w:jc w:val="center"/>
              <w:rPr>
                <w:rFonts w:ascii="Arial" w:hAnsi="Arial" w:cs="Arial"/>
                <w:color w:val="000000" w:themeColor="text1"/>
                <w:sz w:val="18"/>
                <w:szCs w:val="18"/>
              </w:rPr>
            </w:pPr>
          </w:p>
          <w:p w14:paraId="4CF836E2" w14:textId="77777777" w:rsidR="00A5434C" w:rsidRPr="00A5434C" w:rsidRDefault="00A5434C" w:rsidP="00A5434C">
            <w:pPr>
              <w:jc w:val="center"/>
              <w:rPr>
                <w:rFonts w:ascii="Arial" w:hAnsi="Arial" w:cs="Arial"/>
                <w:color w:val="000000" w:themeColor="text1"/>
                <w:sz w:val="18"/>
                <w:szCs w:val="18"/>
              </w:rPr>
            </w:pPr>
          </w:p>
          <w:p w14:paraId="695E5EDB" w14:textId="77777777" w:rsidR="00C51CEF"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22/9/2022</w:t>
            </w:r>
          </w:p>
        </w:tc>
        <w:tc>
          <w:tcPr>
            <w:tcW w:w="2832" w:type="dxa"/>
          </w:tcPr>
          <w:p w14:paraId="6469E0D5"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t>Solicitar a la Secretaría de Movilidad, en el plazo no mayor a un mes, presente un informe integral referente al pedido de los vecinos del Centro Histórico de Cumbayá, el cual contenga un plan de movilidad.</w:t>
            </w:r>
          </w:p>
          <w:p w14:paraId="4CE32D16" w14:textId="77777777" w:rsidR="00C51CEF" w:rsidRPr="00A5434C" w:rsidRDefault="00C51CEF" w:rsidP="000D1B90">
            <w:pPr>
              <w:rPr>
                <w:rFonts w:ascii="Arial" w:hAnsi="Arial" w:cs="Arial"/>
                <w:color w:val="000000"/>
                <w:sz w:val="18"/>
                <w:szCs w:val="18"/>
              </w:rPr>
            </w:pPr>
          </w:p>
        </w:tc>
      </w:tr>
      <w:tr w:rsidR="00C51CEF" w14:paraId="16B6B937" w14:textId="77777777" w:rsidTr="00ED26F1">
        <w:trPr>
          <w:trHeight w:val="735"/>
        </w:trPr>
        <w:tc>
          <w:tcPr>
            <w:tcW w:w="2831" w:type="dxa"/>
          </w:tcPr>
          <w:p w14:paraId="7E508C5C" w14:textId="77777777" w:rsidR="00A5434C" w:rsidRPr="00A5434C" w:rsidRDefault="00A5434C" w:rsidP="00A5434C">
            <w:pPr>
              <w:jc w:val="center"/>
              <w:rPr>
                <w:rFonts w:ascii="Arial" w:hAnsi="Arial" w:cs="Arial"/>
                <w:color w:val="000000"/>
                <w:sz w:val="18"/>
                <w:szCs w:val="18"/>
              </w:rPr>
            </w:pPr>
          </w:p>
          <w:p w14:paraId="73259AFB" w14:textId="77777777" w:rsidR="005A35A5" w:rsidRPr="00A5434C" w:rsidRDefault="005A35A5" w:rsidP="00A5434C">
            <w:pPr>
              <w:jc w:val="center"/>
              <w:rPr>
                <w:rFonts w:ascii="Arial" w:hAnsi="Arial" w:cs="Arial"/>
                <w:color w:val="000000"/>
                <w:sz w:val="18"/>
                <w:szCs w:val="18"/>
              </w:rPr>
            </w:pPr>
            <w:r w:rsidRPr="00A5434C">
              <w:rPr>
                <w:rFonts w:ascii="Arial" w:hAnsi="Arial" w:cs="Arial"/>
                <w:color w:val="000000"/>
                <w:sz w:val="18"/>
                <w:szCs w:val="18"/>
              </w:rPr>
              <w:t>022-2022</w:t>
            </w:r>
          </w:p>
          <w:p w14:paraId="04B78F3D" w14:textId="77777777" w:rsidR="00C51CEF" w:rsidRPr="00A5434C" w:rsidRDefault="00C51CEF" w:rsidP="00A5434C">
            <w:pPr>
              <w:jc w:val="center"/>
              <w:rPr>
                <w:rFonts w:ascii="Arial" w:hAnsi="Arial" w:cs="Arial"/>
                <w:color w:val="000000"/>
                <w:sz w:val="18"/>
                <w:szCs w:val="18"/>
              </w:rPr>
            </w:pPr>
          </w:p>
        </w:tc>
        <w:tc>
          <w:tcPr>
            <w:tcW w:w="2831" w:type="dxa"/>
          </w:tcPr>
          <w:p w14:paraId="10FEDAF9" w14:textId="77777777" w:rsidR="00A5434C" w:rsidRPr="00A5434C" w:rsidRDefault="00A5434C" w:rsidP="00A5434C">
            <w:pPr>
              <w:jc w:val="center"/>
              <w:rPr>
                <w:rFonts w:ascii="Arial" w:hAnsi="Arial" w:cs="Arial"/>
                <w:color w:val="000000" w:themeColor="text1"/>
                <w:sz w:val="18"/>
                <w:szCs w:val="18"/>
              </w:rPr>
            </w:pPr>
          </w:p>
          <w:p w14:paraId="1C2344B2" w14:textId="77777777" w:rsidR="00C51CEF"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20/10/2022</w:t>
            </w:r>
          </w:p>
        </w:tc>
        <w:tc>
          <w:tcPr>
            <w:tcW w:w="2832" w:type="dxa"/>
          </w:tcPr>
          <w:p w14:paraId="100F2A06"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t xml:space="preserve">Que la Secretaría de Coordinación Territorial y Participación Ciudadana articule con todos los entes competentes, a fin de </w:t>
            </w:r>
            <w:r w:rsidR="00A5434C" w:rsidRPr="00A5434C">
              <w:rPr>
                <w:rFonts w:ascii="Arial" w:hAnsi="Arial" w:cs="Arial"/>
                <w:color w:val="000000"/>
                <w:sz w:val="18"/>
                <w:szCs w:val="18"/>
              </w:rPr>
              <w:t>que,</w:t>
            </w:r>
            <w:r w:rsidRPr="00A5434C">
              <w:rPr>
                <w:rFonts w:ascii="Arial" w:hAnsi="Arial" w:cs="Arial"/>
                <w:color w:val="000000"/>
                <w:sz w:val="18"/>
                <w:szCs w:val="18"/>
              </w:rPr>
              <w:t xml:space="preserve"> en un plazo de 30 días, se informe el avance con el respetivo </w:t>
            </w:r>
            <w:r w:rsidRPr="00A5434C">
              <w:rPr>
                <w:rFonts w:ascii="Arial" w:hAnsi="Arial" w:cs="Arial"/>
                <w:color w:val="000000"/>
                <w:sz w:val="18"/>
                <w:szCs w:val="18"/>
              </w:rPr>
              <w:lastRenderedPageBreak/>
              <w:t>cronograma de los hitos y la situación de expropiaciones, vías, servicios de agua potable y alcantarillado de la Zona Especial de Desarrollo Económico (ZEDE).</w:t>
            </w:r>
          </w:p>
          <w:p w14:paraId="30CBD4FD" w14:textId="77777777" w:rsidR="00C51CEF" w:rsidRPr="00A5434C" w:rsidRDefault="00C51CEF" w:rsidP="000D1B90">
            <w:pPr>
              <w:rPr>
                <w:rFonts w:ascii="Arial" w:hAnsi="Arial" w:cs="Arial"/>
                <w:color w:val="000000"/>
                <w:sz w:val="18"/>
                <w:szCs w:val="18"/>
              </w:rPr>
            </w:pPr>
          </w:p>
        </w:tc>
      </w:tr>
      <w:tr w:rsidR="00C51CEF" w14:paraId="0DBF4873" w14:textId="77777777" w:rsidTr="00ED26F1">
        <w:trPr>
          <w:trHeight w:val="735"/>
        </w:trPr>
        <w:tc>
          <w:tcPr>
            <w:tcW w:w="2831" w:type="dxa"/>
          </w:tcPr>
          <w:p w14:paraId="7AEC3B82" w14:textId="77777777" w:rsidR="00A5434C" w:rsidRPr="00A5434C" w:rsidRDefault="00A5434C" w:rsidP="00A5434C">
            <w:pPr>
              <w:jc w:val="center"/>
              <w:rPr>
                <w:rFonts w:ascii="Arial" w:hAnsi="Arial" w:cs="Arial"/>
                <w:color w:val="000000"/>
                <w:sz w:val="18"/>
                <w:szCs w:val="18"/>
              </w:rPr>
            </w:pPr>
          </w:p>
          <w:p w14:paraId="53B3E3D6" w14:textId="77777777" w:rsidR="00A5434C" w:rsidRPr="00A5434C" w:rsidRDefault="00A5434C" w:rsidP="00A5434C">
            <w:pPr>
              <w:jc w:val="center"/>
              <w:rPr>
                <w:rFonts w:ascii="Arial" w:hAnsi="Arial" w:cs="Arial"/>
                <w:color w:val="000000"/>
                <w:sz w:val="18"/>
                <w:szCs w:val="18"/>
              </w:rPr>
            </w:pPr>
          </w:p>
          <w:p w14:paraId="37385B17" w14:textId="77777777" w:rsidR="00A5434C" w:rsidRPr="00A5434C" w:rsidRDefault="00A5434C" w:rsidP="00A5434C">
            <w:pPr>
              <w:jc w:val="center"/>
              <w:rPr>
                <w:rFonts w:ascii="Arial" w:hAnsi="Arial" w:cs="Arial"/>
                <w:color w:val="000000"/>
                <w:sz w:val="18"/>
                <w:szCs w:val="18"/>
              </w:rPr>
            </w:pPr>
          </w:p>
          <w:p w14:paraId="080B4CBD" w14:textId="77777777" w:rsidR="00A5434C" w:rsidRPr="00A5434C" w:rsidRDefault="00A5434C" w:rsidP="00A5434C">
            <w:pPr>
              <w:jc w:val="center"/>
              <w:rPr>
                <w:rFonts w:ascii="Arial" w:hAnsi="Arial" w:cs="Arial"/>
                <w:color w:val="000000"/>
                <w:sz w:val="18"/>
                <w:szCs w:val="18"/>
              </w:rPr>
            </w:pPr>
          </w:p>
          <w:p w14:paraId="348B97CC" w14:textId="77777777" w:rsidR="00A5434C" w:rsidRPr="00A5434C" w:rsidRDefault="00A5434C" w:rsidP="00A5434C">
            <w:pPr>
              <w:jc w:val="center"/>
              <w:rPr>
                <w:rFonts w:ascii="Arial" w:hAnsi="Arial" w:cs="Arial"/>
                <w:color w:val="000000"/>
                <w:sz w:val="18"/>
                <w:szCs w:val="18"/>
              </w:rPr>
            </w:pPr>
          </w:p>
          <w:p w14:paraId="6A4B3C3B" w14:textId="77777777" w:rsidR="00A5434C" w:rsidRPr="00A5434C" w:rsidRDefault="00A5434C" w:rsidP="00A5434C">
            <w:pPr>
              <w:jc w:val="center"/>
              <w:rPr>
                <w:rFonts w:ascii="Arial" w:hAnsi="Arial" w:cs="Arial"/>
                <w:color w:val="000000"/>
                <w:sz w:val="18"/>
                <w:szCs w:val="18"/>
              </w:rPr>
            </w:pPr>
          </w:p>
          <w:p w14:paraId="63529C71" w14:textId="77777777" w:rsidR="00A5434C" w:rsidRPr="00A5434C" w:rsidRDefault="00A5434C" w:rsidP="00A5434C">
            <w:pPr>
              <w:jc w:val="center"/>
              <w:rPr>
                <w:rFonts w:ascii="Arial" w:hAnsi="Arial" w:cs="Arial"/>
                <w:color w:val="000000"/>
                <w:sz w:val="18"/>
                <w:szCs w:val="18"/>
              </w:rPr>
            </w:pPr>
          </w:p>
          <w:p w14:paraId="7348824D" w14:textId="77777777" w:rsidR="005A35A5" w:rsidRPr="00A5434C" w:rsidRDefault="005A35A5" w:rsidP="00A5434C">
            <w:pPr>
              <w:jc w:val="center"/>
              <w:rPr>
                <w:rFonts w:ascii="Arial" w:hAnsi="Arial" w:cs="Arial"/>
                <w:color w:val="000000"/>
                <w:sz w:val="18"/>
                <w:szCs w:val="18"/>
              </w:rPr>
            </w:pPr>
            <w:r w:rsidRPr="00A5434C">
              <w:rPr>
                <w:rFonts w:ascii="Arial" w:hAnsi="Arial" w:cs="Arial"/>
                <w:color w:val="000000"/>
                <w:sz w:val="18"/>
                <w:szCs w:val="18"/>
              </w:rPr>
              <w:t>023-2022</w:t>
            </w:r>
          </w:p>
          <w:p w14:paraId="3FBBA95A" w14:textId="77777777" w:rsidR="00C51CEF" w:rsidRPr="00A5434C" w:rsidRDefault="00C51CEF" w:rsidP="00A5434C">
            <w:pPr>
              <w:jc w:val="center"/>
              <w:rPr>
                <w:rFonts w:ascii="Arial" w:hAnsi="Arial" w:cs="Arial"/>
                <w:color w:val="000000"/>
                <w:sz w:val="18"/>
                <w:szCs w:val="18"/>
              </w:rPr>
            </w:pPr>
          </w:p>
        </w:tc>
        <w:tc>
          <w:tcPr>
            <w:tcW w:w="2831" w:type="dxa"/>
          </w:tcPr>
          <w:p w14:paraId="1D5CB265" w14:textId="77777777" w:rsidR="00A5434C" w:rsidRPr="00A5434C" w:rsidRDefault="00A5434C" w:rsidP="00A5434C">
            <w:pPr>
              <w:jc w:val="center"/>
              <w:rPr>
                <w:rFonts w:ascii="Arial" w:hAnsi="Arial" w:cs="Arial"/>
                <w:color w:val="000000" w:themeColor="text1"/>
                <w:sz w:val="18"/>
                <w:szCs w:val="18"/>
              </w:rPr>
            </w:pPr>
          </w:p>
          <w:p w14:paraId="08349839" w14:textId="77777777" w:rsidR="00A5434C" w:rsidRPr="00A5434C" w:rsidRDefault="00A5434C" w:rsidP="00A5434C">
            <w:pPr>
              <w:jc w:val="center"/>
              <w:rPr>
                <w:rFonts w:ascii="Arial" w:hAnsi="Arial" w:cs="Arial"/>
                <w:color w:val="000000" w:themeColor="text1"/>
                <w:sz w:val="18"/>
                <w:szCs w:val="18"/>
              </w:rPr>
            </w:pPr>
          </w:p>
          <w:p w14:paraId="64C079C7" w14:textId="77777777" w:rsidR="00A5434C" w:rsidRPr="00A5434C" w:rsidRDefault="00A5434C" w:rsidP="00A5434C">
            <w:pPr>
              <w:jc w:val="center"/>
              <w:rPr>
                <w:rFonts w:ascii="Arial" w:hAnsi="Arial" w:cs="Arial"/>
                <w:color w:val="000000" w:themeColor="text1"/>
                <w:sz w:val="18"/>
                <w:szCs w:val="18"/>
              </w:rPr>
            </w:pPr>
          </w:p>
          <w:p w14:paraId="470CB48A" w14:textId="77777777" w:rsidR="00A5434C" w:rsidRPr="00A5434C" w:rsidRDefault="00A5434C" w:rsidP="00A5434C">
            <w:pPr>
              <w:jc w:val="center"/>
              <w:rPr>
                <w:rFonts w:ascii="Arial" w:hAnsi="Arial" w:cs="Arial"/>
                <w:color w:val="000000" w:themeColor="text1"/>
                <w:sz w:val="18"/>
                <w:szCs w:val="18"/>
              </w:rPr>
            </w:pPr>
          </w:p>
          <w:p w14:paraId="4D76E587" w14:textId="77777777" w:rsidR="00A5434C" w:rsidRPr="00A5434C" w:rsidRDefault="00A5434C" w:rsidP="00A5434C">
            <w:pPr>
              <w:jc w:val="center"/>
              <w:rPr>
                <w:rFonts w:ascii="Arial" w:hAnsi="Arial" w:cs="Arial"/>
                <w:color w:val="000000" w:themeColor="text1"/>
                <w:sz w:val="18"/>
                <w:szCs w:val="18"/>
              </w:rPr>
            </w:pPr>
          </w:p>
          <w:p w14:paraId="65504C40" w14:textId="77777777" w:rsidR="00A5434C" w:rsidRPr="00A5434C" w:rsidRDefault="00A5434C" w:rsidP="00A5434C">
            <w:pPr>
              <w:jc w:val="center"/>
              <w:rPr>
                <w:rFonts w:ascii="Arial" w:hAnsi="Arial" w:cs="Arial"/>
                <w:color w:val="000000" w:themeColor="text1"/>
                <w:sz w:val="18"/>
                <w:szCs w:val="18"/>
              </w:rPr>
            </w:pPr>
          </w:p>
          <w:p w14:paraId="548A15C8" w14:textId="77777777" w:rsidR="00A5434C" w:rsidRPr="00A5434C" w:rsidRDefault="00A5434C" w:rsidP="00A5434C">
            <w:pPr>
              <w:jc w:val="center"/>
              <w:rPr>
                <w:rFonts w:ascii="Arial" w:hAnsi="Arial" w:cs="Arial"/>
                <w:color w:val="000000" w:themeColor="text1"/>
                <w:sz w:val="18"/>
                <w:szCs w:val="18"/>
              </w:rPr>
            </w:pPr>
          </w:p>
          <w:p w14:paraId="50726E06" w14:textId="77777777" w:rsidR="00A5434C" w:rsidRPr="00A5434C" w:rsidRDefault="00A5434C" w:rsidP="00A5434C">
            <w:pPr>
              <w:jc w:val="center"/>
              <w:rPr>
                <w:rFonts w:ascii="Arial" w:hAnsi="Arial" w:cs="Arial"/>
                <w:color w:val="000000" w:themeColor="text1"/>
                <w:sz w:val="18"/>
                <w:szCs w:val="18"/>
              </w:rPr>
            </w:pPr>
          </w:p>
          <w:p w14:paraId="50F3CA40" w14:textId="77777777" w:rsidR="00C51CEF"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20/10/2022</w:t>
            </w:r>
          </w:p>
        </w:tc>
        <w:tc>
          <w:tcPr>
            <w:tcW w:w="2832" w:type="dxa"/>
          </w:tcPr>
          <w:p w14:paraId="33A2CC92"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t>Realizar un llamado de atención en vista de la inasistencia del funcionario o su delegado sin que exista de por medio oficio de justificación. En virtud de ello y de conformidad con el Artículo 37 del Código Municipal la Resolución No. C-074, se recuerda la obligación que tienen los personeros de concurrir de manera puntual a las convocatorias a sesiones de comisión o mesas de trabajo realizadas en legal y debida forma.</w:t>
            </w:r>
          </w:p>
          <w:p w14:paraId="078ED648" w14:textId="77777777" w:rsidR="00C51CEF" w:rsidRPr="00A5434C" w:rsidRDefault="00C51CEF" w:rsidP="000D1B90">
            <w:pPr>
              <w:rPr>
                <w:rFonts w:ascii="Arial" w:hAnsi="Arial" w:cs="Arial"/>
                <w:color w:val="000000"/>
                <w:sz w:val="18"/>
                <w:szCs w:val="18"/>
              </w:rPr>
            </w:pPr>
          </w:p>
        </w:tc>
      </w:tr>
      <w:tr w:rsidR="00C51CEF" w14:paraId="7BF68024" w14:textId="77777777" w:rsidTr="00ED26F1">
        <w:trPr>
          <w:trHeight w:val="735"/>
        </w:trPr>
        <w:tc>
          <w:tcPr>
            <w:tcW w:w="2831" w:type="dxa"/>
          </w:tcPr>
          <w:p w14:paraId="7E4B1168" w14:textId="77777777" w:rsidR="00A5434C" w:rsidRPr="00A5434C" w:rsidRDefault="00A5434C" w:rsidP="00A5434C">
            <w:pPr>
              <w:jc w:val="center"/>
              <w:rPr>
                <w:rFonts w:ascii="Arial" w:hAnsi="Arial" w:cs="Arial"/>
                <w:color w:val="000000"/>
                <w:sz w:val="18"/>
                <w:szCs w:val="18"/>
              </w:rPr>
            </w:pPr>
          </w:p>
          <w:p w14:paraId="20E7B460" w14:textId="77777777" w:rsidR="00A5434C" w:rsidRPr="00A5434C" w:rsidRDefault="00A5434C" w:rsidP="00A5434C">
            <w:pPr>
              <w:jc w:val="center"/>
              <w:rPr>
                <w:rFonts w:ascii="Arial" w:hAnsi="Arial" w:cs="Arial"/>
                <w:color w:val="000000"/>
                <w:sz w:val="18"/>
                <w:szCs w:val="18"/>
              </w:rPr>
            </w:pPr>
          </w:p>
          <w:p w14:paraId="73FF886F" w14:textId="77777777" w:rsidR="005A35A5" w:rsidRPr="00A5434C" w:rsidRDefault="005A35A5" w:rsidP="00A5434C">
            <w:pPr>
              <w:jc w:val="center"/>
              <w:rPr>
                <w:rFonts w:ascii="Arial" w:hAnsi="Arial" w:cs="Arial"/>
                <w:color w:val="000000"/>
                <w:sz w:val="18"/>
                <w:szCs w:val="18"/>
              </w:rPr>
            </w:pPr>
            <w:r w:rsidRPr="00A5434C">
              <w:rPr>
                <w:rFonts w:ascii="Arial" w:hAnsi="Arial" w:cs="Arial"/>
                <w:color w:val="000000"/>
                <w:sz w:val="18"/>
                <w:szCs w:val="18"/>
              </w:rPr>
              <w:t>024-2022</w:t>
            </w:r>
          </w:p>
          <w:p w14:paraId="2D22080E" w14:textId="77777777" w:rsidR="00C51CEF" w:rsidRPr="00A5434C" w:rsidRDefault="00C51CEF" w:rsidP="00A5434C">
            <w:pPr>
              <w:jc w:val="center"/>
              <w:rPr>
                <w:rFonts w:ascii="Arial" w:hAnsi="Arial" w:cs="Arial"/>
                <w:color w:val="000000"/>
                <w:sz w:val="18"/>
                <w:szCs w:val="18"/>
              </w:rPr>
            </w:pPr>
          </w:p>
        </w:tc>
        <w:tc>
          <w:tcPr>
            <w:tcW w:w="2831" w:type="dxa"/>
          </w:tcPr>
          <w:p w14:paraId="0D9BD323" w14:textId="77777777" w:rsidR="00A5434C" w:rsidRPr="00A5434C" w:rsidRDefault="00A5434C" w:rsidP="00A5434C">
            <w:pPr>
              <w:jc w:val="center"/>
              <w:rPr>
                <w:rFonts w:ascii="Arial" w:hAnsi="Arial" w:cs="Arial"/>
                <w:color w:val="000000" w:themeColor="text1"/>
                <w:sz w:val="18"/>
                <w:szCs w:val="18"/>
              </w:rPr>
            </w:pPr>
          </w:p>
          <w:p w14:paraId="2DFF9539" w14:textId="77777777" w:rsidR="00A5434C" w:rsidRPr="00A5434C" w:rsidRDefault="00A5434C" w:rsidP="00A5434C">
            <w:pPr>
              <w:jc w:val="center"/>
              <w:rPr>
                <w:rFonts w:ascii="Arial" w:hAnsi="Arial" w:cs="Arial"/>
                <w:color w:val="000000" w:themeColor="text1"/>
                <w:sz w:val="18"/>
                <w:szCs w:val="18"/>
              </w:rPr>
            </w:pPr>
          </w:p>
          <w:p w14:paraId="410C6554" w14:textId="77777777" w:rsidR="00C51CEF"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20/10/2022</w:t>
            </w:r>
          </w:p>
        </w:tc>
        <w:tc>
          <w:tcPr>
            <w:tcW w:w="2832" w:type="dxa"/>
          </w:tcPr>
          <w:p w14:paraId="13981525"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t>Solicitar a la Administración Zonal Tumbaco remita un informe detallado del estado actual de la calle Santa Rosa, vía antigua a San Agustín</w:t>
            </w:r>
          </w:p>
          <w:p w14:paraId="4C6FE6CF" w14:textId="77777777" w:rsidR="00C51CEF" w:rsidRPr="00A5434C" w:rsidRDefault="00C51CEF" w:rsidP="000D1B90">
            <w:pPr>
              <w:rPr>
                <w:rFonts w:ascii="Arial" w:hAnsi="Arial" w:cs="Arial"/>
                <w:color w:val="000000"/>
                <w:sz w:val="18"/>
                <w:szCs w:val="18"/>
              </w:rPr>
            </w:pPr>
          </w:p>
        </w:tc>
      </w:tr>
      <w:tr w:rsidR="005A35A5" w14:paraId="698BF10B" w14:textId="77777777" w:rsidTr="00ED26F1">
        <w:trPr>
          <w:trHeight w:val="735"/>
        </w:trPr>
        <w:tc>
          <w:tcPr>
            <w:tcW w:w="2831" w:type="dxa"/>
          </w:tcPr>
          <w:p w14:paraId="3A9EE954" w14:textId="77777777" w:rsidR="00A5434C" w:rsidRPr="00A5434C" w:rsidRDefault="00A5434C" w:rsidP="005A35A5">
            <w:pPr>
              <w:jc w:val="center"/>
              <w:rPr>
                <w:rFonts w:ascii="Arial" w:hAnsi="Arial" w:cs="Arial"/>
                <w:color w:val="000000"/>
                <w:sz w:val="18"/>
                <w:szCs w:val="18"/>
              </w:rPr>
            </w:pPr>
          </w:p>
          <w:p w14:paraId="7D6A05EA" w14:textId="77777777" w:rsidR="00A5434C" w:rsidRPr="00A5434C" w:rsidRDefault="00A5434C" w:rsidP="005A35A5">
            <w:pPr>
              <w:jc w:val="center"/>
              <w:rPr>
                <w:rFonts w:ascii="Arial" w:hAnsi="Arial" w:cs="Arial"/>
                <w:color w:val="000000"/>
                <w:sz w:val="18"/>
                <w:szCs w:val="18"/>
              </w:rPr>
            </w:pPr>
          </w:p>
          <w:p w14:paraId="6771F05F" w14:textId="77777777" w:rsidR="00A5434C" w:rsidRPr="00A5434C" w:rsidRDefault="00A5434C" w:rsidP="005A35A5">
            <w:pPr>
              <w:jc w:val="center"/>
              <w:rPr>
                <w:rFonts w:ascii="Arial" w:hAnsi="Arial" w:cs="Arial"/>
                <w:color w:val="000000"/>
                <w:sz w:val="18"/>
                <w:szCs w:val="18"/>
              </w:rPr>
            </w:pPr>
          </w:p>
          <w:p w14:paraId="191F4AD9" w14:textId="77777777" w:rsidR="00A5434C" w:rsidRPr="00A5434C" w:rsidRDefault="00A5434C" w:rsidP="005A35A5">
            <w:pPr>
              <w:jc w:val="center"/>
              <w:rPr>
                <w:rFonts w:ascii="Arial" w:hAnsi="Arial" w:cs="Arial"/>
                <w:color w:val="000000"/>
                <w:sz w:val="18"/>
                <w:szCs w:val="18"/>
              </w:rPr>
            </w:pPr>
          </w:p>
          <w:p w14:paraId="6087349B" w14:textId="77777777" w:rsidR="00A5434C" w:rsidRPr="00A5434C" w:rsidRDefault="00A5434C" w:rsidP="005A35A5">
            <w:pPr>
              <w:jc w:val="center"/>
              <w:rPr>
                <w:rFonts w:ascii="Arial" w:hAnsi="Arial" w:cs="Arial"/>
                <w:color w:val="000000"/>
                <w:sz w:val="18"/>
                <w:szCs w:val="18"/>
              </w:rPr>
            </w:pPr>
          </w:p>
          <w:p w14:paraId="3DFA0CFA" w14:textId="77777777" w:rsidR="005A35A5" w:rsidRPr="00A5434C" w:rsidRDefault="005A35A5" w:rsidP="005A35A5">
            <w:pPr>
              <w:jc w:val="center"/>
              <w:rPr>
                <w:rFonts w:ascii="Arial" w:hAnsi="Arial" w:cs="Arial"/>
                <w:color w:val="000000"/>
                <w:sz w:val="18"/>
                <w:szCs w:val="18"/>
              </w:rPr>
            </w:pPr>
            <w:r w:rsidRPr="00A5434C">
              <w:rPr>
                <w:rFonts w:ascii="Arial" w:hAnsi="Arial" w:cs="Arial"/>
                <w:color w:val="000000"/>
                <w:sz w:val="18"/>
                <w:szCs w:val="18"/>
              </w:rPr>
              <w:t>025-2022</w:t>
            </w:r>
          </w:p>
          <w:p w14:paraId="3CD0B786" w14:textId="77777777" w:rsidR="005A35A5" w:rsidRPr="00A5434C" w:rsidRDefault="005A35A5" w:rsidP="005A35A5">
            <w:pPr>
              <w:jc w:val="center"/>
              <w:rPr>
                <w:rFonts w:ascii="Arial" w:hAnsi="Arial" w:cs="Arial"/>
                <w:color w:val="000000"/>
                <w:sz w:val="18"/>
                <w:szCs w:val="18"/>
              </w:rPr>
            </w:pPr>
          </w:p>
        </w:tc>
        <w:tc>
          <w:tcPr>
            <w:tcW w:w="2831" w:type="dxa"/>
          </w:tcPr>
          <w:p w14:paraId="2E1D6E51" w14:textId="77777777" w:rsidR="00A5434C" w:rsidRPr="00A5434C" w:rsidRDefault="00A5434C" w:rsidP="00A5434C">
            <w:pPr>
              <w:jc w:val="center"/>
              <w:rPr>
                <w:rFonts w:ascii="Arial" w:hAnsi="Arial" w:cs="Arial"/>
                <w:color w:val="000000" w:themeColor="text1"/>
                <w:sz w:val="18"/>
                <w:szCs w:val="18"/>
              </w:rPr>
            </w:pPr>
          </w:p>
          <w:p w14:paraId="3A1DDCB6" w14:textId="77777777" w:rsidR="00A5434C" w:rsidRPr="00A5434C" w:rsidRDefault="00A5434C" w:rsidP="00A5434C">
            <w:pPr>
              <w:jc w:val="center"/>
              <w:rPr>
                <w:rFonts w:ascii="Arial" w:hAnsi="Arial" w:cs="Arial"/>
                <w:color w:val="000000" w:themeColor="text1"/>
                <w:sz w:val="18"/>
                <w:szCs w:val="18"/>
              </w:rPr>
            </w:pPr>
          </w:p>
          <w:p w14:paraId="26A9104E" w14:textId="77777777" w:rsidR="00A5434C" w:rsidRPr="00A5434C" w:rsidRDefault="00A5434C" w:rsidP="00A5434C">
            <w:pPr>
              <w:jc w:val="center"/>
              <w:rPr>
                <w:rFonts w:ascii="Arial" w:hAnsi="Arial" w:cs="Arial"/>
                <w:color w:val="000000" w:themeColor="text1"/>
                <w:sz w:val="18"/>
                <w:szCs w:val="18"/>
              </w:rPr>
            </w:pPr>
          </w:p>
          <w:p w14:paraId="3EE3402D" w14:textId="77777777" w:rsidR="00A5434C" w:rsidRPr="00A5434C" w:rsidRDefault="00A5434C" w:rsidP="00A5434C">
            <w:pPr>
              <w:jc w:val="center"/>
              <w:rPr>
                <w:rFonts w:ascii="Arial" w:hAnsi="Arial" w:cs="Arial"/>
                <w:color w:val="000000" w:themeColor="text1"/>
                <w:sz w:val="18"/>
                <w:szCs w:val="18"/>
              </w:rPr>
            </w:pPr>
          </w:p>
          <w:p w14:paraId="2F21CEE6" w14:textId="77777777" w:rsidR="00A5434C" w:rsidRPr="00A5434C" w:rsidRDefault="00A5434C" w:rsidP="00A5434C">
            <w:pPr>
              <w:jc w:val="center"/>
              <w:rPr>
                <w:rFonts w:ascii="Arial" w:hAnsi="Arial" w:cs="Arial"/>
                <w:color w:val="000000" w:themeColor="text1"/>
                <w:sz w:val="18"/>
                <w:szCs w:val="18"/>
              </w:rPr>
            </w:pPr>
          </w:p>
          <w:p w14:paraId="3F0B0B25" w14:textId="77777777" w:rsidR="00A5434C" w:rsidRPr="00A5434C" w:rsidRDefault="00A5434C" w:rsidP="00A5434C">
            <w:pPr>
              <w:jc w:val="center"/>
              <w:rPr>
                <w:rFonts w:ascii="Arial" w:hAnsi="Arial" w:cs="Arial"/>
                <w:color w:val="000000" w:themeColor="text1"/>
                <w:sz w:val="18"/>
                <w:szCs w:val="18"/>
              </w:rPr>
            </w:pPr>
          </w:p>
          <w:p w14:paraId="25B7701F" w14:textId="77777777" w:rsidR="005A35A5"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17/11/2022</w:t>
            </w:r>
          </w:p>
        </w:tc>
        <w:tc>
          <w:tcPr>
            <w:tcW w:w="2832" w:type="dxa"/>
          </w:tcPr>
          <w:p w14:paraId="09551B66"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t xml:space="preserve">Solicitar a la Administración Zonal Valle de los Chillos, en un plazo no mayor a 15 días, coordine con los entes competentes y presente un plan de acción, con cronograma de intervención así cómo los responsables de las mismas, en cuanto los problemas enunciados en la parte superior del barrio </w:t>
            </w:r>
            <w:proofErr w:type="spellStart"/>
            <w:r w:rsidRPr="00A5434C">
              <w:rPr>
                <w:rFonts w:ascii="Arial" w:hAnsi="Arial" w:cs="Arial"/>
                <w:color w:val="000000"/>
                <w:sz w:val="18"/>
                <w:szCs w:val="18"/>
              </w:rPr>
              <w:t>Pacaypamba</w:t>
            </w:r>
            <w:proofErr w:type="spellEnd"/>
            <w:r w:rsidRPr="00A5434C">
              <w:rPr>
                <w:rFonts w:ascii="Arial" w:hAnsi="Arial" w:cs="Arial"/>
                <w:color w:val="000000"/>
                <w:sz w:val="18"/>
                <w:szCs w:val="18"/>
              </w:rPr>
              <w:t xml:space="preserve">, en la parroquia rural de </w:t>
            </w:r>
            <w:proofErr w:type="spellStart"/>
            <w:r w:rsidRPr="00A5434C">
              <w:rPr>
                <w:rFonts w:ascii="Arial" w:hAnsi="Arial" w:cs="Arial"/>
                <w:color w:val="000000"/>
                <w:sz w:val="18"/>
                <w:szCs w:val="18"/>
              </w:rPr>
              <w:t>Pintag</w:t>
            </w:r>
            <w:proofErr w:type="spellEnd"/>
            <w:r w:rsidRPr="00A5434C">
              <w:rPr>
                <w:rFonts w:ascii="Arial" w:hAnsi="Arial" w:cs="Arial"/>
                <w:color w:val="000000"/>
                <w:sz w:val="18"/>
                <w:szCs w:val="18"/>
              </w:rPr>
              <w:t>.</w:t>
            </w:r>
          </w:p>
          <w:p w14:paraId="2108CC22" w14:textId="77777777" w:rsidR="005A35A5" w:rsidRPr="00A5434C" w:rsidRDefault="005A35A5" w:rsidP="000D1B90">
            <w:pPr>
              <w:rPr>
                <w:rFonts w:ascii="Arial" w:hAnsi="Arial" w:cs="Arial"/>
                <w:color w:val="000000"/>
                <w:sz w:val="18"/>
                <w:szCs w:val="18"/>
              </w:rPr>
            </w:pPr>
          </w:p>
        </w:tc>
      </w:tr>
      <w:tr w:rsidR="005A35A5" w14:paraId="5D243C75" w14:textId="77777777" w:rsidTr="00ED26F1">
        <w:trPr>
          <w:trHeight w:val="735"/>
        </w:trPr>
        <w:tc>
          <w:tcPr>
            <w:tcW w:w="2831" w:type="dxa"/>
          </w:tcPr>
          <w:p w14:paraId="38AB11C8" w14:textId="77777777" w:rsidR="00A5434C" w:rsidRPr="00A5434C" w:rsidRDefault="00A5434C" w:rsidP="00A5434C">
            <w:pPr>
              <w:jc w:val="center"/>
              <w:rPr>
                <w:rFonts w:ascii="Arial" w:hAnsi="Arial" w:cs="Arial"/>
                <w:color w:val="000000"/>
                <w:sz w:val="18"/>
                <w:szCs w:val="18"/>
              </w:rPr>
            </w:pPr>
          </w:p>
          <w:p w14:paraId="15D5F6E2" w14:textId="77777777" w:rsidR="00A5434C" w:rsidRPr="00A5434C" w:rsidRDefault="00A5434C" w:rsidP="00A5434C">
            <w:pPr>
              <w:jc w:val="center"/>
              <w:rPr>
                <w:rFonts w:ascii="Arial" w:hAnsi="Arial" w:cs="Arial"/>
                <w:color w:val="000000"/>
                <w:sz w:val="18"/>
                <w:szCs w:val="18"/>
              </w:rPr>
            </w:pPr>
          </w:p>
          <w:p w14:paraId="4C6CEBAE" w14:textId="77777777" w:rsidR="00A5434C" w:rsidRPr="00A5434C" w:rsidRDefault="00A5434C" w:rsidP="00A5434C">
            <w:pPr>
              <w:jc w:val="center"/>
              <w:rPr>
                <w:rFonts w:ascii="Arial" w:hAnsi="Arial" w:cs="Arial"/>
                <w:color w:val="000000"/>
                <w:sz w:val="18"/>
                <w:szCs w:val="18"/>
              </w:rPr>
            </w:pPr>
          </w:p>
          <w:p w14:paraId="099A592B" w14:textId="77777777" w:rsidR="005A35A5" w:rsidRPr="00A5434C" w:rsidRDefault="005A35A5" w:rsidP="00A5434C">
            <w:pPr>
              <w:jc w:val="center"/>
              <w:rPr>
                <w:rFonts w:ascii="Arial" w:hAnsi="Arial" w:cs="Arial"/>
                <w:color w:val="000000"/>
                <w:sz w:val="18"/>
                <w:szCs w:val="18"/>
              </w:rPr>
            </w:pPr>
            <w:r w:rsidRPr="00A5434C">
              <w:rPr>
                <w:rFonts w:ascii="Arial" w:hAnsi="Arial" w:cs="Arial"/>
                <w:color w:val="000000"/>
                <w:sz w:val="18"/>
                <w:szCs w:val="18"/>
              </w:rPr>
              <w:t>026-2022</w:t>
            </w:r>
          </w:p>
          <w:p w14:paraId="015B69C4" w14:textId="77777777" w:rsidR="005A35A5" w:rsidRPr="00A5434C" w:rsidRDefault="005A35A5" w:rsidP="00A5434C">
            <w:pPr>
              <w:jc w:val="center"/>
              <w:rPr>
                <w:rFonts w:ascii="Arial" w:hAnsi="Arial" w:cs="Arial"/>
                <w:color w:val="000000"/>
                <w:sz w:val="18"/>
                <w:szCs w:val="18"/>
              </w:rPr>
            </w:pPr>
          </w:p>
          <w:p w14:paraId="2AF53EF3" w14:textId="77777777" w:rsidR="005A35A5" w:rsidRPr="00A5434C" w:rsidRDefault="005A35A5" w:rsidP="00A5434C">
            <w:pPr>
              <w:jc w:val="center"/>
              <w:rPr>
                <w:rFonts w:ascii="Arial" w:hAnsi="Arial" w:cs="Arial"/>
                <w:sz w:val="18"/>
                <w:szCs w:val="18"/>
              </w:rPr>
            </w:pPr>
          </w:p>
        </w:tc>
        <w:tc>
          <w:tcPr>
            <w:tcW w:w="2831" w:type="dxa"/>
          </w:tcPr>
          <w:p w14:paraId="1D7CB357" w14:textId="77777777" w:rsidR="00A5434C" w:rsidRPr="00A5434C" w:rsidRDefault="00A5434C" w:rsidP="00A5434C">
            <w:pPr>
              <w:jc w:val="center"/>
              <w:rPr>
                <w:rFonts w:ascii="Arial" w:hAnsi="Arial" w:cs="Arial"/>
                <w:color w:val="000000" w:themeColor="text1"/>
                <w:sz w:val="18"/>
                <w:szCs w:val="18"/>
              </w:rPr>
            </w:pPr>
          </w:p>
          <w:p w14:paraId="53F8E563" w14:textId="77777777" w:rsidR="00A5434C" w:rsidRPr="00A5434C" w:rsidRDefault="00A5434C" w:rsidP="00A5434C">
            <w:pPr>
              <w:jc w:val="center"/>
              <w:rPr>
                <w:rFonts w:ascii="Arial" w:hAnsi="Arial" w:cs="Arial"/>
                <w:color w:val="000000" w:themeColor="text1"/>
                <w:sz w:val="18"/>
                <w:szCs w:val="18"/>
              </w:rPr>
            </w:pPr>
          </w:p>
          <w:p w14:paraId="0E84E1D2" w14:textId="77777777" w:rsidR="00A5434C" w:rsidRPr="00A5434C" w:rsidRDefault="00A5434C" w:rsidP="00A5434C">
            <w:pPr>
              <w:jc w:val="center"/>
              <w:rPr>
                <w:rFonts w:ascii="Arial" w:hAnsi="Arial" w:cs="Arial"/>
                <w:color w:val="000000" w:themeColor="text1"/>
                <w:sz w:val="18"/>
                <w:szCs w:val="18"/>
              </w:rPr>
            </w:pPr>
          </w:p>
          <w:p w14:paraId="1AD7DECD" w14:textId="77777777" w:rsidR="005A35A5"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17/11/2022</w:t>
            </w:r>
          </w:p>
        </w:tc>
        <w:tc>
          <w:tcPr>
            <w:tcW w:w="2832" w:type="dxa"/>
          </w:tcPr>
          <w:p w14:paraId="668B2A13"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t>solicitar a la Agencia Metropolitana de Control en coordinación con la Administración Zonal Tumbaco, informe de manera quincenal, a los miembros de esta Comisión, los controles realizados y las LUAES emitidas en la parroquia de Cumbayá.</w:t>
            </w:r>
          </w:p>
          <w:p w14:paraId="03D9FF4F" w14:textId="77777777" w:rsidR="005A35A5" w:rsidRPr="00A5434C" w:rsidRDefault="005A35A5" w:rsidP="000D1B90">
            <w:pPr>
              <w:rPr>
                <w:rFonts w:ascii="Arial" w:hAnsi="Arial" w:cs="Arial"/>
                <w:color w:val="000000"/>
                <w:sz w:val="18"/>
                <w:szCs w:val="18"/>
              </w:rPr>
            </w:pPr>
          </w:p>
        </w:tc>
      </w:tr>
      <w:tr w:rsidR="005A35A5" w14:paraId="6CF424EE" w14:textId="77777777" w:rsidTr="00ED26F1">
        <w:trPr>
          <w:trHeight w:val="735"/>
        </w:trPr>
        <w:tc>
          <w:tcPr>
            <w:tcW w:w="2831" w:type="dxa"/>
          </w:tcPr>
          <w:p w14:paraId="52304EA3" w14:textId="77777777" w:rsidR="00A5434C" w:rsidRPr="00A5434C" w:rsidRDefault="00A5434C" w:rsidP="00A5434C">
            <w:pPr>
              <w:jc w:val="center"/>
              <w:rPr>
                <w:rFonts w:ascii="Arial" w:hAnsi="Arial" w:cs="Arial"/>
                <w:color w:val="000000"/>
                <w:sz w:val="18"/>
                <w:szCs w:val="18"/>
              </w:rPr>
            </w:pPr>
          </w:p>
          <w:p w14:paraId="22459FE7" w14:textId="77777777" w:rsidR="00A5434C" w:rsidRPr="00A5434C" w:rsidRDefault="00A5434C" w:rsidP="00A5434C">
            <w:pPr>
              <w:jc w:val="center"/>
              <w:rPr>
                <w:rFonts w:ascii="Arial" w:hAnsi="Arial" w:cs="Arial"/>
                <w:color w:val="000000"/>
                <w:sz w:val="18"/>
                <w:szCs w:val="18"/>
              </w:rPr>
            </w:pPr>
          </w:p>
          <w:p w14:paraId="64142ED7" w14:textId="77777777" w:rsidR="00A5434C" w:rsidRPr="00A5434C" w:rsidRDefault="00A5434C" w:rsidP="00A5434C">
            <w:pPr>
              <w:jc w:val="center"/>
              <w:rPr>
                <w:rFonts w:ascii="Arial" w:hAnsi="Arial" w:cs="Arial"/>
                <w:color w:val="000000"/>
                <w:sz w:val="18"/>
                <w:szCs w:val="18"/>
              </w:rPr>
            </w:pPr>
          </w:p>
          <w:p w14:paraId="7555EAB5" w14:textId="77777777" w:rsidR="005A35A5" w:rsidRPr="00A5434C" w:rsidRDefault="005A35A5" w:rsidP="00A5434C">
            <w:pPr>
              <w:jc w:val="center"/>
              <w:rPr>
                <w:rFonts w:ascii="Arial" w:hAnsi="Arial" w:cs="Arial"/>
                <w:color w:val="000000"/>
                <w:sz w:val="18"/>
                <w:szCs w:val="18"/>
              </w:rPr>
            </w:pPr>
            <w:r w:rsidRPr="00A5434C">
              <w:rPr>
                <w:rFonts w:ascii="Arial" w:hAnsi="Arial" w:cs="Arial"/>
                <w:color w:val="000000"/>
                <w:sz w:val="18"/>
                <w:szCs w:val="18"/>
              </w:rPr>
              <w:t>027-2022</w:t>
            </w:r>
          </w:p>
          <w:p w14:paraId="7C1A2493" w14:textId="77777777" w:rsidR="005A35A5" w:rsidRPr="00A5434C" w:rsidRDefault="005A35A5" w:rsidP="00A5434C">
            <w:pPr>
              <w:jc w:val="center"/>
              <w:rPr>
                <w:rFonts w:ascii="Arial" w:hAnsi="Arial" w:cs="Arial"/>
                <w:color w:val="000000"/>
                <w:sz w:val="18"/>
                <w:szCs w:val="18"/>
              </w:rPr>
            </w:pPr>
          </w:p>
          <w:p w14:paraId="11FA214D" w14:textId="77777777" w:rsidR="00A5434C" w:rsidRPr="00A5434C" w:rsidRDefault="00A5434C" w:rsidP="00A5434C">
            <w:pPr>
              <w:jc w:val="center"/>
              <w:rPr>
                <w:rFonts w:ascii="Arial" w:hAnsi="Arial" w:cs="Arial"/>
                <w:color w:val="000000"/>
                <w:sz w:val="18"/>
                <w:szCs w:val="18"/>
              </w:rPr>
            </w:pPr>
          </w:p>
        </w:tc>
        <w:tc>
          <w:tcPr>
            <w:tcW w:w="2831" w:type="dxa"/>
          </w:tcPr>
          <w:p w14:paraId="43DC513A" w14:textId="77777777" w:rsidR="00A5434C" w:rsidRPr="00A5434C" w:rsidRDefault="00A5434C" w:rsidP="00A5434C">
            <w:pPr>
              <w:jc w:val="center"/>
              <w:rPr>
                <w:rFonts w:ascii="Arial" w:hAnsi="Arial" w:cs="Arial"/>
                <w:color w:val="000000" w:themeColor="text1"/>
                <w:sz w:val="18"/>
                <w:szCs w:val="18"/>
              </w:rPr>
            </w:pPr>
          </w:p>
          <w:p w14:paraId="7624F822" w14:textId="77777777" w:rsidR="00A5434C" w:rsidRPr="00A5434C" w:rsidRDefault="00A5434C" w:rsidP="00A5434C">
            <w:pPr>
              <w:jc w:val="center"/>
              <w:rPr>
                <w:rFonts w:ascii="Arial" w:hAnsi="Arial" w:cs="Arial"/>
                <w:color w:val="000000" w:themeColor="text1"/>
                <w:sz w:val="18"/>
                <w:szCs w:val="18"/>
              </w:rPr>
            </w:pPr>
          </w:p>
          <w:p w14:paraId="035016EF" w14:textId="77777777" w:rsidR="00A5434C" w:rsidRPr="00A5434C" w:rsidRDefault="00A5434C" w:rsidP="00A5434C">
            <w:pPr>
              <w:jc w:val="center"/>
              <w:rPr>
                <w:rFonts w:ascii="Arial" w:hAnsi="Arial" w:cs="Arial"/>
                <w:color w:val="000000" w:themeColor="text1"/>
                <w:sz w:val="18"/>
                <w:szCs w:val="18"/>
              </w:rPr>
            </w:pPr>
          </w:p>
          <w:p w14:paraId="328C7590" w14:textId="77777777" w:rsidR="005A35A5"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17/11/2022</w:t>
            </w:r>
          </w:p>
        </w:tc>
        <w:tc>
          <w:tcPr>
            <w:tcW w:w="2832" w:type="dxa"/>
          </w:tcPr>
          <w:p w14:paraId="5186EBA2"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t>solicitar a la Agencia Metropolitana de Control realice una insistencia al Oficio No. GADDMQ-AMC-SMC-2022-1183-O que contiene el pedido y consulta sobre el catálogo de actividades económicas (CIIU), remitido a la Secretaría de Desarrollo Productivo y Competitividad</w:t>
            </w:r>
          </w:p>
          <w:p w14:paraId="400A79EC" w14:textId="77777777" w:rsidR="005A35A5" w:rsidRPr="00A5434C" w:rsidRDefault="005A35A5" w:rsidP="000D1B90">
            <w:pPr>
              <w:rPr>
                <w:rFonts w:ascii="Arial" w:hAnsi="Arial" w:cs="Arial"/>
                <w:color w:val="000000"/>
                <w:sz w:val="18"/>
                <w:szCs w:val="18"/>
              </w:rPr>
            </w:pPr>
          </w:p>
        </w:tc>
      </w:tr>
      <w:tr w:rsidR="005A35A5" w14:paraId="43AE64D3" w14:textId="77777777" w:rsidTr="00ED26F1">
        <w:trPr>
          <w:trHeight w:val="735"/>
        </w:trPr>
        <w:tc>
          <w:tcPr>
            <w:tcW w:w="2831" w:type="dxa"/>
          </w:tcPr>
          <w:p w14:paraId="6D39A243" w14:textId="77777777" w:rsidR="00A5434C" w:rsidRPr="00A5434C" w:rsidRDefault="00A5434C" w:rsidP="00A5434C">
            <w:pPr>
              <w:jc w:val="center"/>
              <w:rPr>
                <w:rFonts w:ascii="Arial" w:hAnsi="Arial" w:cs="Arial"/>
                <w:color w:val="000000"/>
                <w:sz w:val="18"/>
                <w:szCs w:val="18"/>
              </w:rPr>
            </w:pPr>
          </w:p>
          <w:p w14:paraId="5712E271" w14:textId="77777777" w:rsidR="00A5434C" w:rsidRPr="00A5434C" w:rsidRDefault="00A5434C" w:rsidP="00A5434C">
            <w:pPr>
              <w:jc w:val="center"/>
              <w:rPr>
                <w:rFonts w:ascii="Arial" w:hAnsi="Arial" w:cs="Arial"/>
                <w:color w:val="000000"/>
                <w:sz w:val="18"/>
                <w:szCs w:val="18"/>
              </w:rPr>
            </w:pPr>
          </w:p>
          <w:p w14:paraId="0A85FDDE" w14:textId="77777777" w:rsidR="00A5434C" w:rsidRPr="00A5434C" w:rsidRDefault="00A5434C" w:rsidP="00A5434C">
            <w:pPr>
              <w:jc w:val="center"/>
              <w:rPr>
                <w:rFonts w:ascii="Arial" w:hAnsi="Arial" w:cs="Arial"/>
                <w:color w:val="000000"/>
                <w:sz w:val="18"/>
                <w:szCs w:val="18"/>
              </w:rPr>
            </w:pPr>
          </w:p>
          <w:p w14:paraId="5168E7F1" w14:textId="77777777" w:rsidR="00A5434C" w:rsidRPr="00A5434C" w:rsidRDefault="00A5434C" w:rsidP="00A5434C">
            <w:pPr>
              <w:jc w:val="center"/>
              <w:rPr>
                <w:rFonts w:ascii="Arial" w:hAnsi="Arial" w:cs="Arial"/>
                <w:color w:val="000000"/>
                <w:sz w:val="18"/>
                <w:szCs w:val="18"/>
              </w:rPr>
            </w:pPr>
          </w:p>
          <w:p w14:paraId="4096EE87" w14:textId="77777777" w:rsidR="005A35A5" w:rsidRPr="00A5434C" w:rsidRDefault="005A35A5" w:rsidP="00A5434C">
            <w:pPr>
              <w:jc w:val="center"/>
              <w:rPr>
                <w:rFonts w:ascii="Arial" w:hAnsi="Arial" w:cs="Arial"/>
                <w:color w:val="000000"/>
                <w:sz w:val="18"/>
                <w:szCs w:val="18"/>
              </w:rPr>
            </w:pPr>
            <w:r w:rsidRPr="00A5434C">
              <w:rPr>
                <w:rFonts w:ascii="Arial" w:hAnsi="Arial" w:cs="Arial"/>
                <w:color w:val="000000"/>
                <w:sz w:val="18"/>
                <w:szCs w:val="18"/>
              </w:rPr>
              <w:lastRenderedPageBreak/>
              <w:t>028-2022</w:t>
            </w:r>
          </w:p>
          <w:p w14:paraId="7949930C" w14:textId="77777777" w:rsidR="005A35A5" w:rsidRPr="00A5434C" w:rsidRDefault="005A35A5" w:rsidP="00A5434C">
            <w:pPr>
              <w:jc w:val="center"/>
              <w:rPr>
                <w:rFonts w:ascii="Arial" w:hAnsi="Arial" w:cs="Arial"/>
                <w:color w:val="000000"/>
                <w:sz w:val="18"/>
                <w:szCs w:val="18"/>
              </w:rPr>
            </w:pPr>
          </w:p>
        </w:tc>
        <w:tc>
          <w:tcPr>
            <w:tcW w:w="2831" w:type="dxa"/>
          </w:tcPr>
          <w:p w14:paraId="169B23AE" w14:textId="77777777" w:rsidR="00A5434C" w:rsidRPr="00A5434C" w:rsidRDefault="00A5434C" w:rsidP="00A5434C">
            <w:pPr>
              <w:jc w:val="center"/>
              <w:rPr>
                <w:rFonts w:ascii="Arial" w:hAnsi="Arial" w:cs="Arial"/>
                <w:color w:val="000000" w:themeColor="text1"/>
                <w:sz w:val="18"/>
                <w:szCs w:val="18"/>
              </w:rPr>
            </w:pPr>
          </w:p>
          <w:p w14:paraId="58B4887A" w14:textId="77777777" w:rsidR="00A5434C" w:rsidRPr="00A5434C" w:rsidRDefault="00A5434C" w:rsidP="00A5434C">
            <w:pPr>
              <w:jc w:val="center"/>
              <w:rPr>
                <w:rFonts w:ascii="Arial" w:hAnsi="Arial" w:cs="Arial"/>
                <w:color w:val="000000" w:themeColor="text1"/>
                <w:sz w:val="18"/>
                <w:szCs w:val="18"/>
              </w:rPr>
            </w:pPr>
          </w:p>
          <w:p w14:paraId="20E487FD" w14:textId="77777777" w:rsidR="00A5434C" w:rsidRPr="00A5434C" w:rsidRDefault="00A5434C" w:rsidP="00A5434C">
            <w:pPr>
              <w:jc w:val="center"/>
              <w:rPr>
                <w:rFonts w:ascii="Arial" w:hAnsi="Arial" w:cs="Arial"/>
                <w:color w:val="000000" w:themeColor="text1"/>
                <w:sz w:val="18"/>
                <w:szCs w:val="18"/>
              </w:rPr>
            </w:pPr>
          </w:p>
          <w:p w14:paraId="7A41BC50" w14:textId="77777777" w:rsidR="00A5434C" w:rsidRPr="00A5434C" w:rsidRDefault="00A5434C" w:rsidP="00A5434C">
            <w:pPr>
              <w:jc w:val="center"/>
              <w:rPr>
                <w:rFonts w:ascii="Arial" w:hAnsi="Arial" w:cs="Arial"/>
                <w:color w:val="000000" w:themeColor="text1"/>
                <w:sz w:val="18"/>
                <w:szCs w:val="18"/>
              </w:rPr>
            </w:pPr>
          </w:p>
          <w:p w14:paraId="46E24D3C" w14:textId="77777777" w:rsidR="005A35A5"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lastRenderedPageBreak/>
              <w:t>17/11/2022</w:t>
            </w:r>
          </w:p>
        </w:tc>
        <w:tc>
          <w:tcPr>
            <w:tcW w:w="2832" w:type="dxa"/>
          </w:tcPr>
          <w:p w14:paraId="72B9E085"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lastRenderedPageBreak/>
              <w:t xml:space="preserve">Que en el término de 8 días la Agencia Metropolitana de Tránsito y la Secretaría de Movilidad presenten un Plan De </w:t>
            </w:r>
            <w:r w:rsidRPr="00A5434C">
              <w:rPr>
                <w:rFonts w:ascii="Arial" w:hAnsi="Arial" w:cs="Arial"/>
                <w:color w:val="000000"/>
                <w:sz w:val="18"/>
                <w:szCs w:val="18"/>
              </w:rPr>
              <w:lastRenderedPageBreak/>
              <w:t>Descongestión Vial urgente para Cumbayá, que incluya la calle María Angélica Hidrovo. Y en el mismo término, se presente un informe y cronograma por parte de la Empresa Pública Metropolitana de Movilidad y Obras Públicas - EPMMOP sobre la ejecución de obras de las troncales aprobadas por el Concejo Metropolitano, con especial énfasis en la Av. Manuela Sáenz.</w:t>
            </w:r>
          </w:p>
          <w:p w14:paraId="5FE73378" w14:textId="77777777" w:rsidR="005A35A5" w:rsidRPr="00A5434C" w:rsidRDefault="005A35A5" w:rsidP="000D1B90">
            <w:pPr>
              <w:rPr>
                <w:rFonts w:ascii="Arial" w:hAnsi="Arial" w:cs="Arial"/>
                <w:color w:val="000000"/>
                <w:sz w:val="18"/>
                <w:szCs w:val="18"/>
              </w:rPr>
            </w:pPr>
          </w:p>
        </w:tc>
      </w:tr>
      <w:tr w:rsidR="005A35A5" w14:paraId="3F2FC3B1" w14:textId="77777777" w:rsidTr="00ED26F1">
        <w:trPr>
          <w:trHeight w:val="735"/>
        </w:trPr>
        <w:tc>
          <w:tcPr>
            <w:tcW w:w="2831" w:type="dxa"/>
          </w:tcPr>
          <w:p w14:paraId="145ED184" w14:textId="77777777" w:rsidR="00A5434C" w:rsidRPr="00A5434C" w:rsidRDefault="00A5434C" w:rsidP="00A5434C">
            <w:pPr>
              <w:jc w:val="center"/>
              <w:rPr>
                <w:rFonts w:ascii="Arial" w:hAnsi="Arial" w:cs="Arial"/>
                <w:color w:val="000000"/>
                <w:sz w:val="18"/>
                <w:szCs w:val="18"/>
              </w:rPr>
            </w:pPr>
          </w:p>
          <w:p w14:paraId="149866C9" w14:textId="77777777" w:rsidR="00A5434C" w:rsidRPr="00A5434C" w:rsidRDefault="00A5434C" w:rsidP="00A5434C">
            <w:pPr>
              <w:jc w:val="center"/>
              <w:rPr>
                <w:rFonts w:ascii="Arial" w:hAnsi="Arial" w:cs="Arial"/>
                <w:color w:val="000000"/>
                <w:sz w:val="18"/>
                <w:szCs w:val="18"/>
              </w:rPr>
            </w:pPr>
          </w:p>
          <w:p w14:paraId="35ABD87B" w14:textId="77777777" w:rsidR="00A5434C" w:rsidRPr="00A5434C" w:rsidRDefault="00A5434C" w:rsidP="00A5434C">
            <w:pPr>
              <w:jc w:val="center"/>
              <w:rPr>
                <w:rFonts w:ascii="Arial" w:hAnsi="Arial" w:cs="Arial"/>
                <w:color w:val="000000"/>
                <w:sz w:val="18"/>
                <w:szCs w:val="18"/>
              </w:rPr>
            </w:pPr>
          </w:p>
          <w:p w14:paraId="1C9CA7A6" w14:textId="77777777" w:rsidR="005A35A5" w:rsidRPr="00A5434C" w:rsidRDefault="005A35A5" w:rsidP="00A5434C">
            <w:pPr>
              <w:jc w:val="center"/>
              <w:rPr>
                <w:rFonts w:ascii="Arial" w:hAnsi="Arial" w:cs="Arial"/>
                <w:color w:val="000000"/>
                <w:sz w:val="18"/>
                <w:szCs w:val="18"/>
              </w:rPr>
            </w:pPr>
            <w:r w:rsidRPr="00A5434C">
              <w:rPr>
                <w:rFonts w:ascii="Arial" w:hAnsi="Arial" w:cs="Arial"/>
                <w:color w:val="000000"/>
                <w:sz w:val="18"/>
                <w:szCs w:val="18"/>
              </w:rPr>
              <w:t>029-2022</w:t>
            </w:r>
          </w:p>
          <w:p w14:paraId="40D8514A" w14:textId="77777777" w:rsidR="005A35A5" w:rsidRPr="00A5434C" w:rsidRDefault="005A35A5" w:rsidP="00A5434C">
            <w:pPr>
              <w:jc w:val="center"/>
              <w:rPr>
                <w:rFonts w:ascii="Arial" w:hAnsi="Arial" w:cs="Arial"/>
                <w:color w:val="000000"/>
                <w:sz w:val="18"/>
                <w:szCs w:val="18"/>
              </w:rPr>
            </w:pPr>
          </w:p>
        </w:tc>
        <w:tc>
          <w:tcPr>
            <w:tcW w:w="2831" w:type="dxa"/>
          </w:tcPr>
          <w:p w14:paraId="45B35062" w14:textId="77777777" w:rsidR="00A5434C" w:rsidRPr="00A5434C" w:rsidRDefault="00A5434C" w:rsidP="00A5434C">
            <w:pPr>
              <w:jc w:val="center"/>
              <w:rPr>
                <w:rFonts w:ascii="Arial" w:hAnsi="Arial" w:cs="Arial"/>
                <w:color w:val="000000" w:themeColor="text1"/>
                <w:sz w:val="18"/>
                <w:szCs w:val="18"/>
              </w:rPr>
            </w:pPr>
          </w:p>
          <w:p w14:paraId="0B1FAAE7" w14:textId="77777777" w:rsidR="00A5434C" w:rsidRPr="00A5434C" w:rsidRDefault="00A5434C" w:rsidP="00A5434C">
            <w:pPr>
              <w:jc w:val="center"/>
              <w:rPr>
                <w:rFonts w:ascii="Arial" w:hAnsi="Arial" w:cs="Arial"/>
                <w:color w:val="000000" w:themeColor="text1"/>
                <w:sz w:val="18"/>
                <w:szCs w:val="18"/>
              </w:rPr>
            </w:pPr>
          </w:p>
          <w:p w14:paraId="58EC1797" w14:textId="77777777" w:rsidR="00A5434C" w:rsidRPr="00A5434C" w:rsidRDefault="00A5434C" w:rsidP="00A5434C">
            <w:pPr>
              <w:jc w:val="center"/>
              <w:rPr>
                <w:rFonts w:ascii="Arial" w:hAnsi="Arial" w:cs="Arial"/>
                <w:color w:val="000000" w:themeColor="text1"/>
                <w:sz w:val="18"/>
                <w:szCs w:val="18"/>
              </w:rPr>
            </w:pPr>
          </w:p>
          <w:p w14:paraId="7451D41E" w14:textId="77777777" w:rsidR="005A35A5"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17/11/2022</w:t>
            </w:r>
          </w:p>
        </w:tc>
        <w:tc>
          <w:tcPr>
            <w:tcW w:w="2832" w:type="dxa"/>
          </w:tcPr>
          <w:p w14:paraId="0243820E"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t>solicitar al Alcalde Metropolitano realice amonestación al Administrador Zonal de Tumbaco por sus reiteradas inasistencias a las sesiones de la Comisión.</w:t>
            </w:r>
          </w:p>
          <w:p w14:paraId="72E11000" w14:textId="77777777" w:rsidR="005A35A5" w:rsidRPr="00A5434C" w:rsidRDefault="005A35A5" w:rsidP="000D1B90">
            <w:pPr>
              <w:rPr>
                <w:rFonts w:ascii="Arial" w:hAnsi="Arial" w:cs="Arial"/>
                <w:color w:val="000000"/>
                <w:sz w:val="18"/>
                <w:szCs w:val="18"/>
              </w:rPr>
            </w:pPr>
          </w:p>
        </w:tc>
      </w:tr>
      <w:tr w:rsidR="005A35A5" w14:paraId="08303FAB" w14:textId="77777777" w:rsidTr="00ED26F1">
        <w:trPr>
          <w:trHeight w:val="735"/>
        </w:trPr>
        <w:tc>
          <w:tcPr>
            <w:tcW w:w="2831" w:type="dxa"/>
          </w:tcPr>
          <w:p w14:paraId="2673393D" w14:textId="77777777" w:rsidR="00A5434C" w:rsidRPr="00A5434C" w:rsidRDefault="00A5434C" w:rsidP="00A5434C">
            <w:pPr>
              <w:jc w:val="center"/>
              <w:rPr>
                <w:rFonts w:ascii="Arial" w:hAnsi="Arial" w:cs="Arial"/>
                <w:color w:val="000000"/>
                <w:sz w:val="18"/>
                <w:szCs w:val="18"/>
              </w:rPr>
            </w:pPr>
          </w:p>
          <w:p w14:paraId="2D67AE21" w14:textId="77777777" w:rsidR="00A5434C" w:rsidRPr="00A5434C" w:rsidRDefault="00A5434C" w:rsidP="00A5434C">
            <w:pPr>
              <w:jc w:val="center"/>
              <w:rPr>
                <w:rFonts w:ascii="Arial" w:hAnsi="Arial" w:cs="Arial"/>
                <w:color w:val="000000"/>
                <w:sz w:val="18"/>
                <w:szCs w:val="18"/>
              </w:rPr>
            </w:pPr>
          </w:p>
          <w:p w14:paraId="7D900113" w14:textId="77777777" w:rsidR="00A5434C" w:rsidRPr="00A5434C" w:rsidRDefault="00A5434C" w:rsidP="00A5434C">
            <w:pPr>
              <w:jc w:val="center"/>
              <w:rPr>
                <w:rFonts w:ascii="Arial" w:hAnsi="Arial" w:cs="Arial"/>
                <w:color w:val="000000"/>
                <w:sz w:val="18"/>
                <w:szCs w:val="18"/>
              </w:rPr>
            </w:pPr>
          </w:p>
          <w:p w14:paraId="188634FC" w14:textId="77777777" w:rsidR="00A5434C" w:rsidRPr="00A5434C" w:rsidRDefault="00A5434C" w:rsidP="00A5434C">
            <w:pPr>
              <w:jc w:val="center"/>
              <w:rPr>
                <w:rFonts w:ascii="Arial" w:hAnsi="Arial" w:cs="Arial"/>
                <w:color w:val="000000"/>
                <w:sz w:val="18"/>
                <w:szCs w:val="18"/>
              </w:rPr>
            </w:pPr>
          </w:p>
          <w:p w14:paraId="6FAB5D6B" w14:textId="77777777" w:rsidR="005A35A5" w:rsidRPr="00A5434C" w:rsidRDefault="005A35A5" w:rsidP="00A5434C">
            <w:pPr>
              <w:jc w:val="center"/>
              <w:rPr>
                <w:rFonts w:ascii="Arial" w:hAnsi="Arial" w:cs="Arial"/>
                <w:color w:val="000000"/>
                <w:sz w:val="18"/>
                <w:szCs w:val="18"/>
              </w:rPr>
            </w:pPr>
            <w:r w:rsidRPr="00A5434C">
              <w:rPr>
                <w:rFonts w:ascii="Arial" w:hAnsi="Arial" w:cs="Arial"/>
                <w:color w:val="000000"/>
                <w:sz w:val="18"/>
                <w:szCs w:val="18"/>
              </w:rPr>
              <w:t>030-2022</w:t>
            </w:r>
          </w:p>
          <w:p w14:paraId="1C2BC2B7" w14:textId="77777777" w:rsidR="005A35A5" w:rsidRPr="00A5434C" w:rsidRDefault="005A35A5" w:rsidP="00A5434C">
            <w:pPr>
              <w:jc w:val="center"/>
              <w:rPr>
                <w:rFonts w:ascii="Arial" w:hAnsi="Arial" w:cs="Arial"/>
                <w:color w:val="000000"/>
                <w:sz w:val="18"/>
                <w:szCs w:val="18"/>
              </w:rPr>
            </w:pPr>
          </w:p>
        </w:tc>
        <w:tc>
          <w:tcPr>
            <w:tcW w:w="2831" w:type="dxa"/>
          </w:tcPr>
          <w:p w14:paraId="55D9AF3C" w14:textId="77777777" w:rsidR="00A5434C" w:rsidRPr="00A5434C" w:rsidRDefault="00A5434C" w:rsidP="00A5434C">
            <w:pPr>
              <w:jc w:val="center"/>
              <w:rPr>
                <w:rFonts w:ascii="Arial" w:hAnsi="Arial" w:cs="Arial"/>
                <w:color w:val="000000" w:themeColor="text1"/>
                <w:sz w:val="18"/>
                <w:szCs w:val="18"/>
              </w:rPr>
            </w:pPr>
          </w:p>
          <w:p w14:paraId="1B2478F3" w14:textId="77777777" w:rsidR="00A5434C" w:rsidRPr="00A5434C" w:rsidRDefault="00A5434C" w:rsidP="00A5434C">
            <w:pPr>
              <w:jc w:val="center"/>
              <w:rPr>
                <w:rFonts w:ascii="Arial" w:hAnsi="Arial" w:cs="Arial"/>
                <w:color w:val="000000" w:themeColor="text1"/>
                <w:sz w:val="18"/>
                <w:szCs w:val="18"/>
              </w:rPr>
            </w:pPr>
          </w:p>
          <w:p w14:paraId="6140C82F" w14:textId="77777777" w:rsidR="00A5434C" w:rsidRPr="00A5434C" w:rsidRDefault="00A5434C" w:rsidP="00A5434C">
            <w:pPr>
              <w:jc w:val="center"/>
              <w:rPr>
                <w:rFonts w:ascii="Arial" w:hAnsi="Arial" w:cs="Arial"/>
                <w:color w:val="000000" w:themeColor="text1"/>
                <w:sz w:val="18"/>
                <w:szCs w:val="18"/>
              </w:rPr>
            </w:pPr>
          </w:p>
          <w:p w14:paraId="0D4C9EF9" w14:textId="77777777" w:rsidR="00A5434C" w:rsidRPr="00A5434C" w:rsidRDefault="00A5434C" w:rsidP="00A5434C">
            <w:pPr>
              <w:jc w:val="center"/>
              <w:rPr>
                <w:rFonts w:ascii="Arial" w:hAnsi="Arial" w:cs="Arial"/>
                <w:color w:val="000000" w:themeColor="text1"/>
                <w:sz w:val="18"/>
                <w:szCs w:val="18"/>
              </w:rPr>
            </w:pPr>
          </w:p>
          <w:p w14:paraId="4F7B7F83" w14:textId="77777777" w:rsidR="005A35A5" w:rsidRPr="00A5434C" w:rsidRDefault="00A5434C"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17/11/2022</w:t>
            </w:r>
          </w:p>
        </w:tc>
        <w:tc>
          <w:tcPr>
            <w:tcW w:w="2832" w:type="dxa"/>
          </w:tcPr>
          <w:p w14:paraId="4FD7A240" w14:textId="77777777" w:rsidR="005A35A5" w:rsidRPr="00A5434C" w:rsidRDefault="005A35A5" w:rsidP="005A35A5">
            <w:pPr>
              <w:rPr>
                <w:rFonts w:ascii="Arial" w:hAnsi="Arial" w:cs="Arial"/>
                <w:color w:val="000000"/>
                <w:sz w:val="18"/>
                <w:szCs w:val="18"/>
              </w:rPr>
            </w:pPr>
            <w:r w:rsidRPr="00A5434C">
              <w:rPr>
                <w:rFonts w:ascii="Arial" w:hAnsi="Arial" w:cs="Arial"/>
                <w:color w:val="000000"/>
                <w:sz w:val="18"/>
                <w:szCs w:val="18"/>
              </w:rPr>
              <w:t>solicitar a la Secretaría de Cultura, en el plazo de 8 días, convoque a una mesa de trabajo a la Administración General, Administración Zonal Valle de los Chillos, Secretaría de Seguridad y GAD Parroquial de Amaguaña, con la finalidad de dar tratamiento a la organización del evento Carnaval Amaguaña 2023</w:t>
            </w:r>
          </w:p>
          <w:p w14:paraId="1E784D0A" w14:textId="77777777" w:rsidR="005A35A5" w:rsidRPr="00A5434C" w:rsidRDefault="005A35A5" w:rsidP="000D1B90">
            <w:pPr>
              <w:rPr>
                <w:rFonts w:ascii="Arial" w:hAnsi="Arial" w:cs="Arial"/>
                <w:color w:val="000000"/>
                <w:sz w:val="18"/>
                <w:szCs w:val="18"/>
              </w:rPr>
            </w:pPr>
          </w:p>
        </w:tc>
      </w:tr>
      <w:tr w:rsidR="00ED26F1" w14:paraId="6E57E379" w14:textId="77777777" w:rsidTr="00ED26F1">
        <w:trPr>
          <w:trHeight w:val="735"/>
        </w:trPr>
        <w:tc>
          <w:tcPr>
            <w:tcW w:w="2831" w:type="dxa"/>
          </w:tcPr>
          <w:p w14:paraId="3E073E17" w14:textId="77777777" w:rsidR="000D1B90" w:rsidRPr="00A5434C" w:rsidRDefault="000D1B90" w:rsidP="00A5434C">
            <w:pPr>
              <w:jc w:val="center"/>
              <w:rPr>
                <w:rFonts w:ascii="Arial" w:hAnsi="Arial" w:cs="Arial"/>
                <w:color w:val="000000"/>
                <w:sz w:val="18"/>
                <w:szCs w:val="18"/>
              </w:rPr>
            </w:pPr>
          </w:p>
          <w:p w14:paraId="36E5D052" w14:textId="77777777" w:rsidR="000D1B90" w:rsidRPr="00A5434C" w:rsidRDefault="000D1B90" w:rsidP="00A5434C">
            <w:pPr>
              <w:jc w:val="center"/>
              <w:rPr>
                <w:rFonts w:ascii="Arial" w:hAnsi="Arial" w:cs="Arial"/>
                <w:color w:val="000000"/>
                <w:sz w:val="18"/>
                <w:szCs w:val="18"/>
              </w:rPr>
            </w:pPr>
          </w:p>
          <w:p w14:paraId="2975BD12" w14:textId="77777777" w:rsidR="000D1B90" w:rsidRPr="00A5434C" w:rsidRDefault="000D1B90" w:rsidP="00A5434C">
            <w:pPr>
              <w:jc w:val="center"/>
              <w:rPr>
                <w:rFonts w:ascii="Arial" w:hAnsi="Arial" w:cs="Arial"/>
                <w:color w:val="000000"/>
                <w:sz w:val="18"/>
                <w:szCs w:val="18"/>
              </w:rPr>
            </w:pPr>
          </w:p>
          <w:p w14:paraId="24E328DE" w14:textId="77777777" w:rsidR="00A5434C" w:rsidRDefault="00A5434C" w:rsidP="00A5434C">
            <w:pPr>
              <w:jc w:val="center"/>
              <w:rPr>
                <w:rFonts w:ascii="Arial" w:hAnsi="Arial" w:cs="Arial"/>
                <w:color w:val="000000"/>
                <w:sz w:val="18"/>
                <w:szCs w:val="18"/>
              </w:rPr>
            </w:pPr>
          </w:p>
          <w:p w14:paraId="39A39182" w14:textId="77777777" w:rsidR="00A5434C" w:rsidRDefault="00A5434C" w:rsidP="00A5434C">
            <w:pPr>
              <w:jc w:val="center"/>
              <w:rPr>
                <w:rFonts w:ascii="Arial" w:hAnsi="Arial" w:cs="Arial"/>
                <w:color w:val="000000"/>
                <w:sz w:val="18"/>
                <w:szCs w:val="18"/>
              </w:rPr>
            </w:pPr>
          </w:p>
          <w:p w14:paraId="5311FF4B" w14:textId="77777777" w:rsidR="00A5434C" w:rsidRDefault="00A5434C" w:rsidP="00A5434C">
            <w:pPr>
              <w:jc w:val="center"/>
              <w:rPr>
                <w:rFonts w:ascii="Arial" w:hAnsi="Arial" w:cs="Arial"/>
                <w:color w:val="000000"/>
                <w:sz w:val="18"/>
                <w:szCs w:val="18"/>
              </w:rPr>
            </w:pPr>
          </w:p>
          <w:p w14:paraId="747BBCA1" w14:textId="77777777" w:rsidR="00A5434C" w:rsidRDefault="00A5434C" w:rsidP="00A5434C">
            <w:pPr>
              <w:jc w:val="center"/>
              <w:rPr>
                <w:rFonts w:ascii="Arial" w:hAnsi="Arial" w:cs="Arial"/>
                <w:color w:val="000000"/>
                <w:sz w:val="18"/>
                <w:szCs w:val="18"/>
              </w:rPr>
            </w:pPr>
          </w:p>
          <w:p w14:paraId="4A006B44" w14:textId="77777777" w:rsidR="00ED26F1" w:rsidRPr="00A5434C" w:rsidRDefault="00ED26F1" w:rsidP="00A5434C">
            <w:pPr>
              <w:jc w:val="center"/>
              <w:rPr>
                <w:rFonts w:ascii="Arial" w:hAnsi="Arial" w:cs="Arial"/>
                <w:color w:val="000000"/>
                <w:sz w:val="18"/>
                <w:szCs w:val="18"/>
              </w:rPr>
            </w:pPr>
            <w:r w:rsidRPr="00A5434C">
              <w:rPr>
                <w:rFonts w:ascii="Arial" w:hAnsi="Arial" w:cs="Arial"/>
                <w:color w:val="000000"/>
                <w:sz w:val="18"/>
                <w:szCs w:val="18"/>
              </w:rPr>
              <w:t>001-2023</w:t>
            </w:r>
          </w:p>
          <w:p w14:paraId="0D1FF66F" w14:textId="77777777" w:rsidR="00ED26F1" w:rsidRPr="00A5434C" w:rsidRDefault="00ED26F1" w:rsidP="00A5434C">
            <w:pPr>
              <w:jc w:val="center"/>
              <w:rPr>
                <w:rFonts w:ascii="Arial" w:hAnsi="Arial" w:cs="Arial"/>
                <w:color w:val="000000" w:themeColor="text1"/>
                <w:sz w:val="18"/>
                <w:szCs w:val="18"/>
              </w:rPr>
            </w:pPr>
          </w:p>
        </w:tc>
        <w:tc>
          <w:tcPr>
            <w:tcW w:w="2831" w:type="dxa"/>
          </w:tcPr>
          <w:p w14:paraId="1E3DB4ED" w14:textId="77777777" w:rsidR="00ED26F1" w:rsidRPr="00A5434C" w:rsidRDefault="00ED26F1" w:rsidP="00A5434C">
            <w:pPr>
              <w:jc w:val="center"/>
              <w:rPr>
                <w:rFonts w:ascii="Arial" w:hAnsi="Arial" w:cs="Arial"/>
                <w:color w:val="000000" w:themeColor="text1"/>
                <w:sz w:val="18"/>
                <w:szCs w:val="18"/>
              </w:rPr>
            </w:pPr>
          </w:p>
          <w:p w14:paraId="4052AF34" w14:textId="77777777" w:rsidR="000D1B90" w:rsidRPr="00A5434C" w:rsidRDefault="000D1B90" w:rsidP="00A5434C">
            <w:pPr>
              <w:jc w:val="center"/>
              <w:rPr>
                <w:rFonts w:ascii="Arial" w:hAnsi="Arial" w:cs="Arial"/>
                <w:color w:val="000000" w:themeColor="text1"/>
                <w:sz w:val="18"/>
                <w:szCs w:val="18"/>
              </w:rPr>
            </w:pPr>
          </w:p>
          <w:p w14:paraId="3F184631" w14:textId="77777777" w:rsidR="000D1B90" w:rsidRPr="00A5434C" w:rsidRDefault="000D1B90" w:rsidP="00A5434C">
            <w:pPr>
              <w:jc w:val="center"/>
              <w:rPr>
                <w:rFonts w:ascii="Arial" w:hAnsi="Arial" w:cs="Arial"/>
                <w:color w:val="000000" w:themeColor="text1"/>
                <w:sz w:val="18"/>
                <w:szCs w:val="18"/>
              </w:rPr>
            </w:pPr>
          </w:p>
          <w:p w14:paraId="214999A6" w14:textId="77777777" w:rsidR="00A5434C" w:rsidRDefault="00A5434C" w:rsidP="00A5434C">
            <w:pPr>
              <w:jc w:val="center"/>
              <w:rPr>
                <w:rFonts w:ascii="Arial" w:hAnsi="Arial" w:cs="Arial"/>
                <w:color w:val="000000" w:themeColor="text1"/>
                <w:sz w:val="18"/>
                <w:szCs w:val="18"/>
              </w:rPr>
            </w:pPr>
          </w:p>
          <w:p w14:paraId="1F983299" w14:textId="77777777" w:rsidR="00A5434C" w:rsidRDefault="00A5434C" w:rsidP="00A5434C">
            <w:pPr>
              <w:jc w:val="center"/>
              <w:rPr>
                <w:rFonts w:ascii="Arial" w:hAnsi="Arial" w:cs="Arial"/>
                <w:color w:val="000000" w:themeColor="text1"/>
                <w:sz w:val="18"/>
                <w:szCs w:val="18"/>
              </w:rPr>
            </w:pPr>
          </w:p>
          <w:p w14:paraId="2CD9E163" w14:textId="77777777" w:rsidR="00A5434C" w:rsidRDefault="00A5434C" w:rsidP="00A5434C">
            <w:pPr>
              <w:jc w:val="center"/>
              <w:rPr>
                <w:rFonts w:ascii="Arial" w:hAnsi="Arial" w:cs="Arial"/>
                <w:color w:val="000000" w:themeColor="text1"/>
                <w:sz w:val="18"/>
                <w:szCs w:val="18"/>
              </w:rPr>
            </w:pPr>
          </w:p>
          <w:p w14:paraId="3DA86995" w14:textId="77777777" w:rsidR="00A5434C" w:rsidRDefault="00A5434C" w:rsidP="00A5434C">
            <w:pPr>
              <w:jc w:val="center"/>
              <w:rPr>
                <w:rFonts w:ascii="Arial" w:hAnsi="Arial" w:cs="Arial"/>
                <w:color w:val="000000" w:themeColor="text1"/>
                <w:sz w:val="18"/>
                <w:szCs w:val="18"/>
              </w:rPr>
            </w:pPr>
          </w:p>
          <w:p w14:paraId="00E75213" w14:textId="77777777" w:rsidR="00ED26F1" w:rsidRPr="00A5434C" w:rsidRDefault="00ED26F1"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23/3/2023</w:t>
            </w:r>
          </w:p>
        </w:tc>
        <w:tc>
          <w:tcPr>
            <w:tcW w:w="2832" w:type="dxa"/>
          </w:tcPr>
          <w:p w14:paraId="45444751" w14:textId="77777777" w:rsidR="000D1B90" w:rsidRPr="00A5434C" w:rsidRDefault="000D1B90" w:rsidP="000D1B90">
            <w:pPr>
              <w:rPr>
                <w:rFonts w:ascii="Arial" w:hAnsi="Arial" w:cs="Arial"/>
                <w:color w:val="000000"/>
                <w:sz w:val="18"/>
                <w:szCs w:val="18"/>
              </w:rPr>
            </w:pPr>
            <w:r w:rsidRPr="00A5434C">
              <w:rPr>
                <w:rFonts w:ascii="Arial" w:hAnsi="Arial" w:cs="Arial"/>
                <w:color w:val="000000"/>
                <w:sz w:val="18"/>
                <w:szCs w:val="18"/>
              </w:rPr>
              <w:t>Realizar un llamado de atención al funcionario convocado ya que en el tratamiento del punto en referencia, se constató la inasistencia del delegado de la Administración Zonal Tumbaco, sin que exista de por medio oficio de justificación respectiva.</w:t>
            </w:r>
            <w:r w:rsidRPr="00A5434C">
              <w:rPr>
                <w:rFonts w:ascii="Arial" w:hAnsi="Arial" w:cs="Arial"/>
                <w:color w:val="000000"/>
                <w:sz w:val="18"/>
                <w:szCs w:val="18"/>
              </w:rPr>
              <w:br/>
              <w:t>En virtud de ello, de conformidad con el Artículo 37 del Código Municipal y la Resolución No. C-074, se recuerda la obligación que tienen los personeros de concurrir de manera puntual a las convocatorias a sesiones de comisión o mesas de trabajo</w:t>
            </w:r>
            <w:r w:rsidRPr="00A5434C">
              <w:rPr>
                <w:rFonts w:ascii="Arial" w:hAnsi="Arial" w:cs="Arial"/>
                <w:color w:val="000000"/>
                <w:sz w:val="18"/>
                <w:szCs w:val="18"/>
              </w:rPr>
              <w:br/>
              <w:t>realizadas en legal y debida forma</w:t>
            </w:r>
          </w:p>
          <w:p w14:paraId="6770D2E7" w14:textId="77777777" w:rsidR="00ED26F1" w:rsidRPr="00A5434C" w:rsidRDefault="00ED26F1" w:rsidP="00ED26F1">
            <w:pPr>
              <w:rPr>
                <w:rFonts w:ascii="Arial" w:hAnsi="Arial" w:cs="Arial"/>
                <w:color w:val="000000" w:themeColor="text1"/>
                <w:sz w:val="18"/>
                <w:szCs w:val="18"/>
              </w:rPr>
            </w:pPr>
          </w:p>
        </w:tc>
      </w:tr>
      <w:tr w:rsidR="00ED26F1" w14:paraId="00B1AFF5" w14:textId="77777777" w:rsidTr="000D1B90">
        <w:trPr>
          <w:trHeight w:val="2528"/>
        </w:trPr>
        <w:tc>
          <w:tcPr>
            <w:tcW w:w="2831" w:type="dxa"/>
          </w:tcPr>
          <w:p w14:paraId="3CBE86F4" w14:textId="77777777" w:rsidR="000D1B90" w:rsidRPr="00A5434C" w:rsidRDefault="000D1B90" w:rsidP="00A5434C">
            <w:pPr>
              <w:jc w:val="center"/>
              <w:rPr>
                <w:rFonts w:ascii="Arial" w:hAnsi="Arial" w:cs="Arial"/>
                <w:color w:val="000000"/>
                <w:sz w:val="18"/>
                <w:szCs w:val="18"/>
              </w:rPr>
            </w:pPr>
          </w:p>
          <w:p w14:paraId="744C0AFD" w14:textId="77777777" w:rsidR="000D1B90" w:rsidRPr="00A5434C" w:rsidRDefault="000D1B90" w:rsidP="00A5434C">
            <w:pPr>
              <w:jc w:val="center"/>
              <w:rPr>
                <w:rFonts w:ascii="Arial" w:hAnsi="Arial" w:cs="Arial"/>
                <w:color w:val="000000"/>
                <w:sz w:val="18"/>
                <w:szCs w:val="18"/>
              </w:rPr>
            </w:pPr>
          </w:p>
          <w:p w14:paraId="244E8FA3" w14:textId="77777777" w:rsidR="000D1B90" w:rsidRPr="00A5434C" w:rsidRDefault="000D1B90" w:rsidP="00A5434C">
            <w:pPr>
              <w:jc w:val="center"/>
              <w:rPr>
                <w:rFonts w:ascii="Arial" w:hAnsi="Arial" w:cs="Arial"/>
                <w:color w:val="000000"/>
                <w:sz w:val="18"/>
                <w:szCs w:val="18"/>
              </w:rPr>
            </w:pPr>
          </w:p>
          <w:p w14:paraId="74E92047" w14:textId="77777777" w:rsidR="00A5434C" w:rsidRDefault="00A5434C" w:rsidP="00A5434C">
            <w:pPr>
              <w:jc w:val="center"/>
              <w:rPr>
                <w:rFonts w:ascii="Arial" w:hAnsi="Arial" w:cs="Arial"/>
                <w:color w:val="000000"/>
                <w:sz w:val="18"/>
                <w:szCs w:val="18"/>
              </w:rPr>
            </w:pPr>
          </w:p>
          <w:p w14:paraId="2E88293F" w14:textId="77777777" w:rsidR="00A5434C" w:rsidRDefault="00A5434C" w:rsidP="00A5434C">
            <w:pPr>
              <w:jc w:val="center"/>
              <w:rPr>
                <w:rFonts w:ascii="Arial" w:hAnsi="Arial" w:cs="Arial"/>
                <w:color w:val="000000"/>
                <w:sz w:val="18"/>
                <w:szCs w:val="18"/>
              </w:rPr>
            </w:pPr>
          </w:p>
          <w:p w14:paraId="38A32DA1" w14:textId="77777777" w:rsidR="00ED26F1" w:rsidRPr="00A5434C" w:rsidRDefault="00ED26F1" w:rsidP="00A5434C">
            <w:pPr>
              <w:jc w:val="center"/>
              <w:rPr>
                <w:rFonts w:ascii="Arial" w:hAnsi="Arial" w:cs="Arial"/>
                <w:color w:val="000000"/>
                <w:sz w:val="18"/>
                <w:szCs w:val="18"/>
              </w:rPr>
            </w:pPr>
            <w:r w:rsidRPr="00A5434C">
              <w:rPr>
                <w:rFonts w:ascii="Arial" w:hAnsi="Arial" w:cs="Arial"/>
                <w:color w:val="000000"/>
                <w:sz w:val="18"/>
                <w:szCs w:val="18"/>
              </w:rPr>
              <w:t>002-2023</w:t>
            </w:r>
          </w:p>
          <w:p w14:paraId="671A47DC" w14:textId="77777777" w:rsidR="00ED26F1" w:rsidRPr="00A5434C" w:rsidRDefault="00ED26F1" w:rsidP="00A5434C">
            <w:pPr>
              <w:jc w:val="center"/>
              <w:rPr>
                <w:rFonts w:ascii="Arial" w:hAnsi="Arial" w:cs="Arial"/>
                <w:color w:val="000000"/>
                <w:sz w:val="18"/>
                <w:szCs w:val="18"/>
              </w:rPr>
            </w:pPr>
          </w:p>
        </w:tc>
        <w:tc>
          <w:tcPr>
            <w:tcW w:w="2831" w:type="dxa"/>
          </w:tcPr>
          <w:p w14:paraId="7643C2F9" w14:textId="77777777" w:rsidR="00ED26F1" w:rsidRPr="00A5434C" w:rsidRDefault="00ED26F1" w:rsidP="00A5434C">
            <w:pPr>
              <w:jc w:val="center"/>
              <w:rPr>
                <w:rFonts w:ascii="Arial" w:hAnsi="Arial" w:cs="Arial"/>
                <w:color w:val="000000" w:themeColor="text1"/>
                <w:sz w:val="18"/>
                <w:szCs w:val="18"/>
              </w:rPr>
            </w:pPr>
          </w:p>
          <w:p w14:paraId="209BB48F" w14:textId="77777777" w:rsidR="000D1B90" w:rsidRPr="00A5434C" w:rsidRDefault="000D1B90" w:rsidP="00A5434C">
            <w:pPr>
              <w:jc w:val="center"/>
              <w:rPr>
                <w:rFonts w:ascii="Arial" w:hAnsi="Arial" w:cs="Arial"/>
                <w:color w:val="000000" w:themeColor="text1"/>
                <w:sz w:val="18"/>
                <w:szCs w:val="18"/>
              </w:rPr>
            </w:pPr>
          </w:p>
          <w:p w14:paraId="106A8D39" w14:textId="77777777" w:rsidR="000D1B90" w:rsidRPr="00A5434C" w:rsidRDefault="000D1B90" w:rsidP="00A5434C">
            <w:pPr>
              <w:jc w:val="center"/>
              <w:rPr>
                <w:rFonts w:ascii="Arial" w:hAnsi="Arial" w:cs="Arial"/>
                <w:color w:val="000000" w:themeColor="text1"/>
                <w:sz w:val="18"/>
                <w:szCs w:val="18"/>
              </w:rPr>
            </w:pPr>
          </w:p>
          <w:p w14:paraId="62B86AD1" w14:textId="77777777" w:rsidR="00A5434C" w:rsidRDefault="00A5434C" w:rsidP="00A5434C">
            <w:pPr>
              <w:jc w:val="center"/>
              <w:rPr>
                <w:rFonts w:ascii="Arial" w:hAnsi="Arial" w:cs="Arial"/>
                <w:color w:val="000000" w:themeColor="text1"/>
                <w:sz w:val="18"/>
                <w:szCs w:val="18"/>
              </w:rPr>
            </w:pPr>
          </w:p>
          <w:p w14:paraId="57E6CD15" w14:textId="77777777" w:rsidR="00A5434C" w:rsidRDefault="00A5434C" w:rsidP="00A5434C">
            <w:pPr>
              <w:jc w:val="center"/>
              <w:rPr>
                <w:rFonts w:ascii="Arial" w:hAnsi="Arial" w:cs="Arial"/>
                <w:color w:val="000000" w:themeColor="text1"/>
                <w:sz w:val="18"/>
                <w:szCs w:val="18"/>
              </w:rPr>
            </w:pPr>
          </w:p>
          <w:p w14:paraId="4C5693D1" w14:textId="77777777" w:rsidR="00ED26F1" w:rsidRPr="00A5434C" w:rsidRDefault="00ED26F1" w:rsidP="00A5434C">
            <w:pPr>
              <w:jc w:val="center"/>
              <w:rPr>
                <w:rFonts w:ascii="Arial" w:hAnsi="Arial" w:cs="Arial"/>
                <w:color w:val="000000" w:themeColor="text1"/>
                <w:sz w:val="18"/>
                <w:szCs w:val="18"/>
              </w:rPr>
            </w:pPr>
            <w:r w:rsidRPr="00A5434C">
              <w:rPr>
                <w:rFonts w:ascii="Arial" w:hAnsi="Arial" w:cs="Arial"/>
                <w:color w:val="000000" w:themeColor="text1"/>
                <w:sz w:val="18"/>
                <w:szCs w:val="18"/>
              </w:rPr>
              <w:t>23/3/2023</w:t>
            </w:r>
          </w:p>
        </w:tc>
        <w:tc>
          <w:tcPr>
            <w:tcW w:w="2832" w:type="dxa"/>
          </w:tcPr>
          <w:p w14:paraId="30719610" w14:textId="77777777" w:rsidR="000D1B90" w:rsidRPr="00A5434C" w:rsidRDefault="000D1B90" w:rsidP="000D1B90">
            <w:pPr>
              <w:rPr>
                <w:rFonts w:ascii="Arial" w:hAnsi="Arial" w:cs="Arial"/>
                <w:color w:val="000000"/>
                <w:sz w:val="18"/>
                <w:szCs w:val="18"/>
              </w:rPr>
            </w:pPr>
            <w:r w:rsidRPr="00A5434C">
              <w:rPr>
                <w:rFonts w:ascii="Arial" w:hAnsi="Arial" w:cs="Arial"/>
                <w:color w:val="000000"/>
                <w:sz w:val="18"/>
                <w:szCs w:val="18"/>
              </w:rPr>
              <w:t>Que la Dirección Metropolitana de Gestión de Bienes Inmuebles conjuntamente con la Administración Zonal Tumbaco coordine mesas trabajo con la finalidad de continuar con el tratamiento y solución de los predios mencionados.</w:t>
            </w:r>
          </w:p>
          <w:p w14:paraId="1096B530" w14:textId="77777777" w:rsidR="00ED26F1" w:rsidRPr="00A5434C" w:rsidRDefault="00ED26F1" w:rsidP="00ED26F1">
            <w:pPr>
              <w:rPr>
                <w:rFonts w:ascii="Arial" w:hAnsi="Arial" w:cs="Arial"/>
                <w:color w:val="000000" w:themeColor="text1"/>
                <w:sz w:val="18"/>
                <w:szCs w:val="18"/>
              </w:rPr>
            </w:pPr>
          </w:p>
        </w:tc>
      </w:tr>
    </w:tbl>
    <w:p w14:paraId="3BB8025A" w14:textId="77777777" w:rsidR="008E1880" w:rsidRDefault="008E1880" w:rsidP="00ED26F1">
      <w:pPr>
        <w:ind w:firstLine="708"/>
        <w:rPr>
          <w:rFonts w:ascii="Arial" w:hAnsi="Arial" w:cs="Arial"/>
          <w:color w:val="000000" w:themeColor="text1"/>
          <w:sz w:val="24"/>
          <w:szCs w:val="24"/>
        </w:rPr>
      </w:pPr>
    </w:p>
    <w:p w14:paraId="1D3F00F4" w14:textId="77777777" w:rsidR="008E1880" w:rsidRPr="008E1880" w:rsidRDefault="008E1880" w:rsidP="008E1880">
      <w:pPr>
        <w:rPr>
          <w:rFonts w:ascii="Arial" w:hAnsi="Arial" w:cs="Arial"/>
          <w:sz w:val="24"/>
          <w:szCs w:val="24"/>
        </w:rPr>
      </w:pPr>
    </w:p>
    <w:p w14:paraId="15144FCF" w14:textId="77777777" w:rsidR="008E1880" w:rsidRDefault="008E1880" w:rsidP="008E1880">
      <w:pPr>
        <w:rPr>
          <w:rFonts w:ascii="Arial" w:hAnsi="Arial" w:cs="Arial"/>
          <w:sz w:val="24"/>
          <w:szCs w:val="24"/>
        </w:rPr>
      </w:pPr>
    </w:p>
    <w:p w14:paraId="47467065" w14:textId="77777777" w:rsidR="008E1880" w:rsidRPr="001351CD" w:rsidRDefault="008E1880" w:rsidP="008E1880">
      <w:pPr>
        <w:pStyle w:val="Prrafodelista"/>
        <w:numPr>
          <w:ilvl w:val="0"/>
          <w:numId w:val="2"/>
        </w:numPr>
        <w:ind w:left="360"/>
        <w:jc w:val="both"/>
        <w:rPr>
          <w:rFonts w:ascii="Arial" w:hAnsi="Arial" w:cs="Arial"/>
          <w:b/>
          <w:sz w:val="24"/>
          <w:szCs w:val="24"/>
        </w:rPr>
      </w:pPr>
      <w:r>
        <w:rPr>
          <w:rFonts w:ascii="Arial" w:hAnsi="Arial" w:cs="Arial"/>
          <w:b/>
          <w:sz w:val="24"/>
          <w:szCs w:val="24"/>
        </w:rPr>
        <w:t>CO</w:t>
      </w:r>
      <w:r w:rsidRPr="00466DE4">
        <w:rPr>
          <w:rFonts w:ascii="Arial" w:hAnsi="Arial" w:cs="Arial"/>
          <w:b/>
          <w:sz w:val="24"/>
          <w:szCs w:val="24"/>
        </w:rPr>
        <w:t xml:space="preserve">NCLUSIONES: </w:t>
      </w:r>
    </w:p>
    <w:p w14:paraId="7452B55E" w14:textId="77777777" w:rsidR="008E1880" w:rsidRPr="00CD4530" w:rsidRDefault="008E1880" w:rsidP="008E1880">
      <w:pPr>
        <w:ind w:left="360"/>
        <w:jc w:val="both"/>
        <w:rPr>
          <w:rFonts w:ascii="Arial" w:hAnsi="Arial" w:cs="Arial"/>
          <w:sz w:val="24"/>
          <w:szCs w:val="24"/>
        </w:rPr>
      </w:pPr>
      <w:r w:rsidRPr="00CD4530">
        <w:rPr>
          <w:rFonts w:ascii="Arial" w:hAnsi="Arial" w:cs="Arial"/>
          <w:sz w:val="24"/>
          <w:szCs w:val="24"/>
        </w:rPr>
        <w:t xml:space="preserve">Del contenido del presente informe, se </w:t>
      </w:r>
      <w:r>
        <w:rPr>
          <w:rFonts w:ascii="Arial" w:hAnsi="Arial" w:cs="Arial"/>
          <w:sz w:val="24"/>
          <w:szCs w:val="24"/>
        </w:rPr>
        <w:t>determina</w:t>
      </w:r>
      <w:r w:rsidRPr="00CD4530">
        <w:rPr>
          <w:rFonts w:ascii="Arial" w:hAnsi="Arial" w:cs="Arial"/>
          <w:sz w:val="24"/>
          <w:szCs w:val="24"/>
        </w:rPr>
        <w:t xml:space="preserve"> lo siguiente: </w:t>
      </w:r>
    </w:p>
    <w:p w14:paraId="2404DFD2" w14:textId="509BEEA5" w:rsidR="008E1880" w:rsidRPr="00CD4530" w:rsidRDefault="008E1880" w:rsidP="008E1880">
      <w:pPr>
        <w:ind w:left="360"/>
        <w:jc w:val="both"/>
        <w:rPr>
          <w:rFonts w:ascii="Arial" w:hAnsi="Arial" w:cs="Arial"/>
          <w:sz w:val="24"/>
          <w:szCs w:val="24"/>
        </w:rPr>
      </w:pPr>
      <w:r w:rsidRPr="00CD4530">
        <w:rPr>
          <w:rFonts w:ascii="Arial" w:hAnsi="Arial" w:cs="Arial"/>
          <w:sz w:val="24"/>
          <w:szCs w:val="24"/>
        </w:rPr>
        <w:t xml:space="preserve">- La Comisión de Desarrollo Parroquial, en </w:t>
      </w:r>
      <w:r w:rsidR="00025D54">
        <w:rPr>
          <w:rFonts w:ascii="Arial" w:hAnsi="Arial" w:cs="Arial"/>
          <w:sz w:val="24"/>
          <w:szCs w:val="24"/>
        </w:rPr>
        <w:t>este</w:t>
      </w:r>
      <w:r w:rsidRPr="00CD4530">
        <w:rPr>
          <w:rFonts w:ascii="Arial" w:hAnsi="Arial" w:cs="Arial"/>
          <w:sz w:val="24"/>
          <w:szCs w:val="24"/>
        </w:rPr>
        <w:t xml:space="preserve"> periodo, ha llevado a cabo 2</w:t>
      </w:r>
      <w:r w:rsidR="008029CB">
        <w:rPr>
          <w:rFonts w:ascii="Arial" w:hAnsi="Arial" w:cs="Arial"/>
          <w:sz w:val="24"/>
          <w:szCs w:val="24"/>
        </w:rPr>
        <w:t>2</w:t>
      </w:r>
      <w:bookmarkStart w:id="0" w:name="_GoBack"/>
      <w:bookmarkEnd w:id="0"/>
      <w:r w:rsidRPr="00CD4530">
        <w:rPr>
          <w:rFonts w:ascii="Arial" w:hAnsi="Arial" w:cs="Arial"/>
          <w:sz w:val="24"/>
          <w:szCs w:val="24"/>
        </w:rPr>
        <w:t xml:space="preserve"> sesiones. </w:t>
      </w:r>
    </w:p>
    <w:p w14:paraId="6A0B3AC0" w14:textId="77777777" w:rsidR="008E1880" w:rsidRPr="00CD4530" w:rsidRDefault="008E1880" w:rsidP="008E1880">
      <w:pPr>
        <w:ind w:left="360"/>
        <w:jc w:val="both"/>
        <w:rPr>
          <w:rFonts w:ascii="Arial" w:hAnsi="Arial" w:cs="Arial"/>
          <w:sz w:val="24"/>
          <w:szCs w:val="24"/>
        </w:rPr>
      </w:pPr>
      <w:r w:rsidRPr="00CD4530">
        <w:rPr>
          <w:rFonts w:ascii="Arial" w:hAnsi="Arial" w:cs="Arial"/>
          <w:sz w:val="24"/>
          <w:szCs w:val="24"/>
        </w:rPr>
        <w:t xml:space="preserve">- La Comisión de Desarrollo Parroquial ha emitido </w:t>
      </w:r>
      <w:r w:rsidR="001167CF">
        <w:rPr>
          <w:rFonts w:ascii="Arial" w:hAnsi="Arial" w:cs="Arial"/>
          <w:sz w:val="24"/>
          <w:szCs w:val="24"/>
        </w:rPr>
        <w:t>28</w:t>
      </w:r>
      <w:r w:rsidRPr="00CD4530">
        <w:rPr>
          <w:rFonts w:ascii="Arial" w:hAnsi="Arial" w:cs="Arial"/>
          <w:sz w:val="24"/>
          <w:szCs w:val="24"/>
        </w:rPr>
        <w:t xml:space="preserve"> resoluciones durante el periodo de gestión objeto de este informe. </w:t>
      </w:r>
    </w:p>
    <w:p w14:paraId="4BD9D22F" w14:textId="77777777" w:rsidR="008E1880" w:rsidRDefault="008E1880" w:rsidP="008E1880">
      <w:pPr>
        <w:ind w:left="360"/>
        <w:jc w:val="both"/>
        <w:rPr>
          <w:rFonts w:ascii="Arial" w:hAnsi="Arial" w:cs="Arial"/>
          <w:sz w:val="24"/>
          <w:szCs w:val="24"/>
        </w:rPr>
      </w:pPr>
      <w:r w:rsidRPr="00CD4530">
        <w:rPr>
          <w:rFonts w:ascii="Arial" w:hAnsi="Arial" w:cs="Arial"/>
          <w:sz w:val="24"/>
          <w:szCs w:val="24"/>
        </w:rPr>
        <w:t>- Las parroquias rurales, requieren de un mayor apoyo por parte de las autoridades con el fin de alcanzar sus objetivos de desarrollo.</w:t>
      </w:r>
    </w:p>
    <w:p w14:paraId="7E612744" w14:textId="77777777" w:rsidR="008E1880" w:rsidRPr="00CD4530" w:rsidRDefault="008E1880" w:rsidP="008E1880">
      <w:pPr>
        <w:ind w:left="360"/>
        <w:jc w:val="both"/>
        <w:rPr>
          <w:rFonts w:ascii="Arial" w:hAnsi="Arial" w:cs="Arial"/>
          <w:b/>
          <w:sz w:val="24"/>
          <w:szCs w:val="24"/>
        </w:rPr>
      </w:pPr>
      <w:r>
        <w:rPr>
          <w:rFonts w:ascii="Arial" w:hAnsi="Arial" w:cs="Arial"/>
          <w:sz w:val="24"/>
          <w:szCs w:val="24"/>
        </w:rPr>
        <w:t>-Las empresas públicas metropolitanas que brindan obras y servicios públicos deben coordinar entre sí de mejor manera, con el fin de que las obras y los servicios no se paralicen.</w:t>
      </w:r>
    </w:p>
    <w:p w14:paraId="702C65DE" w14:textId="77777777" w:rsidR="00946EF7" w:rsidRPr="008E1880" w:rsidRDefault="00946EF7" w:rsidP="008E1880">
      <w:pPr>
        <w:rPr>
          <w:rFonts w:ascii="Arial" w:hAnsi="Arial" w:cs="Arial"/>
          <w:sz w:val="24"/>
          <w:szCs w:val="24"/>
        </w:rPr>
      </w:pPr>
    </w:p>
    <w:sectPr w:rsidR="00946EF7" w:rsidRPr="008E188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A3BB3" w14:textId="77777777" w:rsidR="003851CB" w:rsidRDefault="003851CB" w:rsidP="00756E61">
      <w:pPr>
        <w:spacing w:after="0" w:line="240" w:lineRule="auto"/>
      </w:pPr>
      <w:r>
        <w:separator/>
      </w:r>
    </w:p>
  </w:endnote>
  <w:endnote w:type="continuationSeparator" w:id="0">
    <w:p w14:paraId="3CA1211D" w14:textId="77777777" w:rsidR="003851CB" w:rsidRDefault="003851CB" w:rsidP="00756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7AA6" w14:textId="77777777" w:rsidR="003851CB" w:rsidRDefault="003851CB" w:rsidP="00756E61">
      <w:pPr>
        <w:spacing w:after="0" w:line="240" w:lineRule="auto"/>
      </w:pPr>
      <w:r>
        <w:separator/>
      </w:r>
    </w:p>
  </w:footnote>
  <w:footnote w:type="continuationSeparator" w:id="0">
    <w:p w14:paraId="21A90AA6" w14:textId="77777777" w:rsidR="003851CB" w:rsidRDefault="003851CB" w:rsidP="00756E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E2D"/>
    <w:multiLevelType w:val="hybridMultilevel"/>
    <w:tmpl w:val="E81E88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4F02D6C"/>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A850C46"/>
    <w:multiLevelType w:val="multilevel"/>
    <w:tmpl w:val="3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CC85C6D"/>
    <w:multiLevelType w:val="multilevel"/>
    <w:tmpl w:val="CB36893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15:restartNumberingAfterBreak="0">
    <w:nsid w:val="390666A5"/>
    <w:multiLevelType w:val="hybridMultilevel"/>
    <w:tmpl w:val="E81E88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4F1D3F25"/>
    <w:multiLevelType w:val="multilevel"/>
    <w:tmpl w:val="CB36893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5A5F3F38"/>
    <w:multiLevelType w:val="hybridMultilevel"/>
    <w:tmpl w:val="DE1208B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AF532A9"/>
    <w:multiLevelType w:val="hybridMultilevel"/>
    <w:tmpl w:val="A16C2988"/>
    <w:lvl w:ilvl="0" w:tplc="4A88966E">
      <w:start w:val="1"/>
      <w:numFmt w:val="bullet"/>
      <w:lvlText w:val=""/>
      <w:lvlJc w:val="left"/>
      <w:pPr>
        <w:ind w:left="720" w:hanging="360"/>
      </w:pPr>
      <w:rPr>
        <w:rFonts w:ascii="Symbol" w:eastAsiaTheme="minorHAnsi" w:hAnsi="Symbol" w:cstheme="minorBidi" w:hint="default"/>
        <w:sz w:val="27"/>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B9B010A"/>
    <w:multiLevelType w:val="hybridMultilevel"/>
    <w:tmpl w:val="2ADA37CA"/>
    <w:lvl w:ilvl="0" w:tplc="300A0001">
      <w:start w:val="1"/>
      <w:numFmt w:val="bullet"/>
      <w:lvlText w:val=""/>
      <w:lvlJc w:val="left"/>
      <w:pPr>
        <w:ind w:left="1080" w:hanging="360"/>
      </w:pPr>
      <w:rPr>
        <w:rFonts w:ascii="Symbol" w:hAnsi="Symbol" w:hint="default"/>
      </w:rPr>
    </w:lvl>
    <w:lvl w:ilvl="1" w:tplc="300A0003">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start w:val="1"/>
      <w:numFmt w:val="bullet"/>
      <w:lvlText w:val=""/>
      <w:lvlJc w:val="left"/>
      <w:pPr>
        <w:ind w:left="3240" w:hanging="360"/>
      </w:pPr>
      <w:rPr>
        <w:rFonts w:ascii="Symbol" w:hAnsi="Symbol" w:hint="default"/>
      </w:rPr>
    </w:lvl>
    <w:lvl w:ilvl="4" w:tplc="300A0003">
      <w:start w:val="1"/>
      <w:numFmt w:val="bullet"/>
      <w:lvlText w:val="o"/>
      <w:lvlJc w:val="left"/>
      <w:pPr>
        <w:ind w:left="3960" w:hanging="360"/>
      </w:pPr>
      <w:rPr>
        <w:rFonts w:ascii="Courier New" w:hAnsi="Courier New" w:cs="Courier New" w:hint="default"/>
      </w:rPr>
    </w:lvl>
    <w:lvl w:ilvl="5" w:tplc="300A0005">
      <w:start w:val="1"/>
      <w:numFmt w:val="bullet"/>
      <w:lvlText w:val=""/>
      <w:lvlJc w:val="left"/>
      <w:pPr>
        <w:ind w:left="4680" w:hanging="360"/>
      </w:pPr>
      <w:rPr>
        <w:rFonts w:ascii="Wingdings" w:hAnsi="Wingdings" w:hint="default"/>
      </w:rPr>
    </w:lvl>
    <w:lvl w:ilvl="6" w:tplc="300A0001">
      <w:start w:val="1"/>
      <w:numFmt w:val="bullet"/>
      <w:lvlText w:val=""/>
      <w:lvlJc w:val="left"/>
      <w:pPr>
        <w:ind w:left="5400" w:hanging="360"/>
      </w:pPr>
      <w:rPr>
        <w:rFonts w:ascii="Symbol" w:hAnsi="Symbol" w:hint="default"/>
      </w:rPr>
    </w:lvl>
    <w:lvl w:ilvl="7" w:tplc="300A0003">
      <w:start w:val="1"/>
      <w:numFmt w:val="bullet"/>
      <w:lvlText w:val="o"/>
      <w:lvlJc w:val="left"/>
      <w:pPr>
        <w:ind w:left="6120" w:hanging="360"/>
      </w:pPr>
      <w:rPr>
        <w:rFonts w:ascii="Courier New" w:hAnsi="Courier New" w:cs="Courier New" w:hint="default"/>
      </w:rPr>
    </w:lvl>
    <w:lvl w:ilvl="8" w:tplc="300A0005">
      <w:start w:val="1"/>
      <w:numFmt w:val="bullet"/>
      <w:lvlText w:val=""/>
      <w:lvlJc w:val="left"/>
      <w:pPr>
        <w:ind w:left="6840" w:hanging="360"/>
      </w:pPr>
      <w:rPr>
        <w:rFonts w:ascii="Wingdings" w:hAnsi="Wingdings" w:hint="default"/>
      </w:rPr>
    </w:lvl>
  </w:abstractNum>
  <w:abstractNum w:abstractNumId="9" w15:restartNumberingAfterBreak="0">
    <w:nsid w:val="6D3310D9"/>
    <w:multiLevelType w:val="hybridMultilevel"/>
    <w:tmpl w:val="E81E88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E61"/>
    <w:rsid w:val="00025D54"/>
    <w:rsid w:val="00071D02"/>
    <w:rsid w:val="000B1711"/>
    <w:rsid w:val="000D1B90"/>
    <w:rsid w:val="00102225"/>
    <w:rsid w:val="001046CB"/>
    <w:rsid w:val="001126E4"/>
    <w:rsid w:val="001167CF"/>
    <w:rsid w:val="001A0EF2"/>
    <w:rsid w:val="001B4D1D"/>
    <w:rsid w:val="0022633A"/>
    <w:rsid w:val="00261119"/>
    <w:rsid w:val="002960CD"/>
    <w:rsid w:val="002C11D1"/>
    <w:rsid w:val="002D292E"/>
    <w:rsid w:val="003711E5"/>
    <w:rsid w:val="003851CB"/>
    <w:rsid w:val="00422C5F"/>
    <w:rsid w:val="00450B71"/>
    <w:rsid w:val="004541F5"/>
    <w:rsid w:val="004B3271"/>
    <w:rsid w:val="004C4E1C"/>
    <w:rsid w:val="005A35A5"/>
    <w:rsid w:val="005A48B3"/>
    <w:rsid w:val="005E62AF"/>
    <w:rsid w:val="0066690D"/>
    <w:rsid w:val="006D13DA"/>
    <w:rsid w:val="006F3FEB"/>
    <w:rsid w:val="00756E61"/>
    <w:rsid w:val="008029CB"/>
    <w:rsid w:val="00881ED1"/>
    <w:rsid w:val="008B16AA"/>
    <w:rsid w:val="008E1880"/>
    <w:rsid w:val="00937F96"/>
    <w:rsid w:val="00946EF7"/>
    <w:rsid w:val="009511AD"/>
    <w:rsid w:val="00A5434C"/>
    <w:rsid w:val="00B7126F"/>
    <w:rsid w:val="00C50A27"/>
    <w:rsid w:val="00C51CEF"/>
    <w:rsid w:val="00CA3F1D"/>
    <w:rsid w:val="00CF3179"/>
    <w:rsid w:val="00DD08C4"/>
    <w:rsid w:val="00DD59CC"/>
    <w:rsid w:val="00ED05CF"/>
    <w:rsid w:val="00ED26F1"/>
    <w:rsid w:val="00ED2AC2"/>
    <w:rsid w:val="00FD769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FA9D"/>
  <w15:chartTrackingRefBased/>
  <w15:docId w15:val="{3161FADA-A2F3-404C-B481-8729B10A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E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6E6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6E61"/>
  </w:style>
  <w:style w:type="paragraph" w:styleId="Piedepgina">
    <w:name w:val="footer"/>
    <w:basedOn w:val="Normal"/>
    <w:link w:val="PiedepginaCar"/>
    <w:uiPriority w:val="99"/>
    <w:unhideWhenUsed/>
    <w:rsid w:val="00756E6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6E61"/>
  </w:style>
  <w:style w:type="paragraph" w:styleId="Prrafodelista">
    <w:name w:val="List Paragraph"/>
    <w:basedOn w:val="Normal"/>
    <w:uiPriority w:val="34"/>
    <w:qFormat/>
    <w:rsid w:val="00071D02"/>
    <w:pPr>
      <w:ind w:left="720"/>
      <w:contextualSpacing/>
    </w:pPr>
  </w:style>
  <w:style w:type="table" w:styleId="Tablaconcuadrcula">
    <w:name w:val="Table Grid"/>
    <w:basedOn w:val="Tablanormal"/>
    <w:uiPriority w:val="39"/>
    <w:rsid w:val="005A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6642">
      <w:bodyDiv w:val="1"/>
      <w:marLeft w:val="0"/>
      <w:marRight w:val="0"/>
      <w:marTop w:val="0"/>
      <w:marBottom w:val="0"/>
      <w:divBdr>
        <w:top w:val="none" w:sz="0" w:space="0" w:color="auto"/>
        <w:left w:val="none" w:sz="0" w:space="0" w:color="auto"/>
        <w:bottom w:val="none" w:sz="0" w:space="0" w:color="auto"/>
        <w:right w:val="none" w:sz="0" w:space="0" w:color="auto"/>
      </w:divBdr>
    </w:div>
    <w:div w:id="89669053">
      <w:bodyDiv w:val="1"/>
      <w:marLeft w:val="0"/>
      <w:marRight w:val="0"/>
      <w:marTop w:val="0"/>
      <w:marBottom w:val="0"/>
      <w:divBdr>
        <w:top w:val="none" w:sz="0" w:space="0" w:color="auto"/>
        <w:left w:val="none" w:sz="0" w:space="0" w:color="auto"/>
        <w:bottom w:val="none" w:sz="0" w:space="0" w:color="auto"/>
        <w:right w:val="none" w:sz="0" w:space="0" w:color="auto"/>
      </w:divBdr>
    </w:div>
    <w:div w:id="112987764">
      <w:bodyDiv w:val="1"/>
      <w:marLeft w:val="0"/>
      <w:marRight w:val="0"/>
      <w:marTop w:val="0"/>
      <w:marBottom w:val="0"/>
      <w:divBdr>
        <w:top w:val="none" w:sz="0" w:space="0" w:color="auto"/>
        <w:left w:val="none" w:sz="0" w:space="0" w:color="auto"/>
        <w:bottom w:val="none" w:sz="0" w:space="0" w:color="auto"/>
        <w:right w:val="none" w:sz="0" w:space="0" w:color="auto"/>
      </w:divBdr>
    </w:div>
    <w:div w:id="128398151">
      <w:bodyDiv w:val="1"/>
      <w:marLeft w:val="0"/>
      <w:marRight w:val="0"/>
      <w:marTop w:val="0"/>
      <w:marBottom w:val="0"/>
      <w:divBdr>
        <w:top w:val="none" w:sz="0" w:space="0" w:color="auto"/>
        <w:left w:val="none" w:sz="0" w:space="0" w:color="auto"/>
        <w:bottom w:val="none" w:sz="0" w:space="0" w:color="auto"/>
        <w:right w:val="none" w:sz="0" w:space="0" w:color="auto"/>
      </w:divBdr>
    </w:div>
    <w:div w:id="131797922">
      <w:bodyDiv w:val="1"/>
      <w:marLeft w:val="0"/>
      <w:marRight w:val="0"/>
      <w:marTop w:val="0"/>
      <w:marBottom w:val="0"/>
      <w:divBdr>
        <w:top w:val="none" w:sz="0" w:space="0" w:color="auto"/>
        <w:left w:val="none" w:sz="0" w:space="0" w:color="auto"/>
        <w:bottom w:val="none" w:sz="0" w:space="0" w:color="auto"/>
        <w:right w:val="none" w:sz="0" w:space="0" w:color="auto"/>
      </w:divBdr>
    </w:div>
    <w:div w:id="178665608">
      <w:bodyDiv w:val="1"/>
      <w:marLeft w:val="0"/>
      <w:marRight w:val="0"/>
      <w:marTop w:val="0"/>
      <w:marBottom w:val="0"/>
      <w:divBdr>
        <w:top w:val="none" w:sz="0" w:space="0" w:color="auto"/>
        <w:left w:val="none" w:sz="0" w:space="0" w:color="auto"/>
        <w:bottom w:val="none" w:sz="0" w:space="0" w:color="auto"/>
        <w:right w:val="none" w:sz="0" w:space="0" w:color="auto"/>
      </w:divBdr>
    </w:div>
    <w:div w:id="183566737">
      <w:bodyDiv w:val="1"/>
      <w:marLeft w:val="0"/>
      <w:marRight w:val="0"/>
      <w:marTop w:val="0"/>
      <w:marBottom w:val="0"/>
      <w:divBdr>
        <w:top w:val="none" w:sz="0" w:space="0" w:color="auto"/>
        <w:left w:val="none" w:sz="0" w:space="0" w:color="auto"/>
        <w:bottom w:val="none" w:sz="0" w:space="0" w:color="auto"/>
        <w:right w:val="none" w:sz="0" w:space="0" w:color="auto"/>
      </w:divBdr>
    </w:div>
    <w:div w:id="187715772">
      <w:bodyDiv w:val="1"/>
      <w:marLeft w:val="0"/>
      <w:marRight w:val="0"/>
      <w:marTop w:val="0"/>
      <w:marBottom w:val="0"/>
      <w:divBdr>
        <w:top w:val="none" w:sz="0" w:space="0" w:color="auto"/>
        <w:left w:val="none" w:sz="0" w:space="0" w:color="auto"/>
        <w:bottom w:val="none" w:sz="0" w:space="0" w:color="auto"/>
        <w:right w:val="none" w:sz="0" w:space="0" w:color="auto"/>
      </w:divBdr>
    </w:div>
    <w:div w:id="193424354">
      <w:bodyDiv w:val="1"/>
      <w:marLeft w:val="0"/>
      <w:marRight w:val="0"/>
      <w:marTop w:val="0"/>
      <w:marBottom w:val="0"/>
      <w:divBdr>
        <w:top w:val="none" w:sz="0" w:space="0" w:color="auto"/>
        <w:left w:val="none" w:sz="0" w:space="0" w:color="auto"/>
        <w:bottom w:val="none" w:sz="0" w:space="0" w:color="auto"/>
        <w:right w:val="none" w:sz="0" w:space="0" w:color="auto"/>
      </w:divBdr>
    </w:div>
    <w:div w:id="204296861">
      <w:bodyDiv w:val="1"/>
      <w:marLeft w:val="0"/>
      <w:marRight w:val="0"/>
      <w:marTop w:val="0"/>
      <w:marBottom w:val="0"/>
      <w:divBdr>
        <w:top w:val="none" w:sz="0" w:space="0" w:color="auto"/>
        <w:left w:val="none" w:sz="0" w:space="0" w:color="auto"/>
        <w:bottom w:val="none" w:sz="0" w:space="0" w:color="auto"/>
        <w:right w:val="none" w:sz="0" w:space="0" w:color="auto"/>
      </w:divBdr>
    </w:div>
    <w:div w:id="232591191">
      <w:bodyDiv w:val="1"/>
      <w:marLeft w:val="0"/>
      <w:marRight w:val="0"/>
      <w:marTop w:val="0"/>
      <w:marBottom w:val="0"/>
      <w:divBdr>
        <w:top w:val="none" w:sz="0" w:space="0" w:color="auto"/>
        <w:left w:val="none" w:sz="0" w:space="0" w:color="auto"/>
        <w:bottom w:val="none" w:sz="0" w:space="0" w:color="auto"/>
        <w:right w:val="none" w:sz="0" w:space="0" w:color="auto"/>
      </w:divBdr>
    </w:div>
    <w:div w:id="243616136">
      <w:bodyDiv w:val="1"/>
      <w:marLeft w:val="0"/>
      <w:marRight w:val="0"/>
      <w:marTop w:val="0"/>
      <w:marBottom w:val="0"/>
      <w:divBdr>
        <w:top w:val="none" w:sz="0" w:space="0" w:color="auto"/>
        <w:left w:val="none" w:sz="0" w:space="0" w:color="auto"/>
        <w:bottom w:val="none" w:sz="0" w:space="0" w:color="auto"/>
        <w:right w:val="none" w:sz="0" w:space="0" w:color="auto"/>
      </w:divBdr>
    </w:div>
    <w:div w:id="292519024">
      <w:bodyDiv w:val="1"/>
      <w:marLeft w:val="0"/>
      <w:marRight w:val="0"/>
      <w:marTop w:val="0"/>
      <w:marBottom w:val="0"/>
      <w:divBdr>
        <w:top w:val="none" w:sz="0" w:space="0" w:color="auto"/>
        <w:left w:val="none" w:sz="0" w:space="0" w:color="auto"/>
        <w:bottom w:val="none" w:sz="0" w:space="0" w:color="auto"/>
        <w:right w:val="none" w:sz="0" w:space="0" w:color="auto"/>
      </w:divBdr>
    </w:div>
    <w:div w:id="431827583">
      <w:bodyDiv w:val="1"/>
      <w:marLeft w:val="0"/>
      <w:marRight w:val="0"/>
      <w:marTop w:val="0"/>
      <w:marBottom w:val="0"/>
      <w:divBdr>
        <w:top w:val="none" w:sz="0" w:space="0" w:color="auto"/>
        <w:left w:val="none" w:sz="0" w:space="0" w:color="auto"/>
        <w:bottom w:val="none" w:sz="0" w:space="0" w:color="auto"/>
        <w:right w:val="none" w:sz="0" w:space="0" w:color="auto"/>
      </w:divBdr>
    </w:div>
    <w:div w:id="450781147">
      <w:bodyDiv w:val="1"/>
      <w:marLeft w:val="0"/>
      <w:marRight w:val="0"/>
      <w:marTop w:val="0"/>
      <w:marBottom w:val="0"/>
      <w:divBdr>
        <w:top w:val="none" w:sz="0" w:space="0" w:color="auto"/>
        <w:left w:val="none" w:sz="0" w:space="0" w:color="auto"/>
        <w:bottom w:val="none" w:sz="0" w:space="0" w:color="auto"/>
        <w:right w:val="none" w:sz="0" w:space="0" w:color="auto"/>
      </w:divBdr>
    </w:div>
    <w:div w:id="493451042">
      <w:bodyDiv w:val="1"/>
      <w:marLeft w:val="0"/>
      <w:marRight w:val="0"/>
      <w:marTop w:val="0"/>
      <w:marBottom w:val="0"/>
      <w:divBdr>
        <w:top w:val="none" w:sz="0" w:space="0" w:color="auto"/>
        <w:left w:val="none" w:sz="0" w:space="0" w:color="auto"/>
        <w:bottom w:val="none" w:sz="0" w:space="0" w:color="auto"/>
        <w:right w:val="none" w:sz="0" w:space="0" w:color="auto"/>
      </w:divBdr>
    </w:div>
    <w:div w:id="498160945">
      <w:bodyDiv w:val="1"/>
      <w:marLeft w:val="0"/>
      <w:marRight w:val="0"/>
      <w:marTop w:val="0"/>
      <w:marBottom w:val="0"/>
      <w:divBdr>
        <w:top w:val="none" w:sz="0" w:space="0" w:color="auto"/>
        <w:left w:val="none" w:sz="0" w:space="0" w:color="auto"/>
        <w:bottom w:val="none" w:sz="0" w:space="0" w:color="auto"/>
        <w:right w:val="none" w:sz="0" w:space="0" w:color="auto"/>
      </w:divBdr>
    </w:div>
    <w:div w:id="510295571">
      <w:bodyDiv w:val="1"/>
      <w:marLeft w:val="0"/>
      <w:marRight w:val="0"/>
      <w:marTop w:val="0"/>
      <w:marBottom w:val="0"/>
      <w:divBdr>
        <w:top w:val="none" w:sz="0" w:space="0" w:color="auto"/>
        <w:left w:val="none" w:sz="0" w:space="0" w:color="auto"/>
        <w:bottom w:val="none" w:sz="0" w:space="0" w:color="auto"/>
        <w:right w:val="none" w:sz="0" w:space="0" w:color="auto"/>
      </w:divBdr>
    </w:div>
    <w:div w:id="512454793">
      <w:bodyDiv w:val="1"/>
      <w:marLeft w:val="0"/>
      <w:marRight w:val="0"/>
      <w:marTop w:val="0"/>
      <w:marBottom w:val="0"/>
      <w:divBdr>
        <w:top w:val="none" w:sz="0" w:space="0" w:color="auto"/>
        <w:left w:val="none" w:sz="0" w:space="0" w:color="auto"/>
        <w:bottom w:val="none" w:sz="0" w:space="0" w:color="auto"/>
        <w:right w:val="none" w:sz="0" w:space="0" w:color="auto"/>
      </w:divBdr>
    </w:div>
    <w:div w:id="535385847">
      <w:bodyDiv w:val="1"/>
      <w:marLeft w:val="0"/>
      <w:marRight w:val="0"/>
      <w:marTop w:val="0"/>
      <w:marBottom w:val="0"/>
      <w:divBdr>
        <w:top w:val="none" w:sz="0" w:space="0" w:color="auto"/>
        <w:left w:val="none" w:sz="0" w:space="0" w:color="auto"/>
        <w:bottom w:val="none" w:sz="0" w:space="0" w:color="auto"/>
        <w:right w:val="none" w:sz="0" w:space="0" w:color="auto"/>
      </w:divBdr>
    </w:div>
    <w:div w:id="557861183">
      <w:bodyDiv w:val="1"/>
      <w:marLeft w:val="0"/>
      <w:marRight w:val="0"/>
      <w:marTop w:val="0"/>
      <w:marBottom w:val="0"/>
      <w:divBdr>
        <w:top w:val="none" w:sz="0" w:space="0" w:color="auto"/>
        <w:left w:val="none" w:sz="0" w:space="0" w:color="auto"/>
        <w:bottom w:val="none" w:sz="0" w:space="0" w:color="auto"/>
        <w:right w:val="none" w:sz="0" w:space="0" w:color="auto"/>
      </w:divBdr>
    </w:div>
    <w:div w:id="602735939">
      <w:bodyDiv w:val="1"/>
      <w:marLeft w:val="0"/>
      <w:marRight w:val="0"/>
      <w:marTop w:val="0"/>
      <w:marBottom w:val="0"/>
      <w:divBdr>
        <w:top w:val="none" w:sz="0" w:space="0" w:color="auto"/>
        <w:left w:val="none" w:sz="0" w:space="0" w:color="auto"/>
        <w:bottom w:val="none" w:sz="0" w:space="0" w:color="auto"/>
        <w:right w:val="none" w:sz="0" w:space="0" w:color="auto"/>
      </w:divBdr>
    </w:div>
    <w:div w:id="641733747">
      <w:bodyDiv w:val="1"/>
      <w:marLeft w:val="0"/>
      <w:marRight w:val="0"/>
      <w:marTop w:val="0"/>
      <w:marBottom w:val="0"/>
      <w:divBdr>
        <w:top w:val="none" w:sz="0" w:space="0" w:color="auto"/>
        <w:left w:val="none" w:sz="0" w:space="0" w:color="auto"/>
        <w:bottom w:val="none" w:sz="0" w:space="0" w:color="auto"/>
        <w:right w:val="none" w:sz="0" w:space="0" w:color="auto"/>
      </w:divBdr>
    </w:div>
    <w:div w:id="689382070">
      <w:bodyDiv w:val="1"/>
      <w:marLeft w:val="0"/>
      <w:marRight w:val="0"/>
      <w:marTop w:val="0"/>
      <w:marBottom w:val="0"/>
      <w:divBdr>
        <w:top w:val="none" w:sz="0" w:space="0" w:color="auto"/>
        <w:left w:val="none" w:sz="0" w:space="0" w:color="auto"/>
        <w:bottom w:val="none" w:sz="0" w:space="0" w:color="auto"/>
        <w:right w:val="none" w:sz="0" w:space="0" w:color="auto"/>
      </w:divBdr>
    </w:div>
    <w:div w:id="690692840">
      <w:bodyDiv w:val="1"/>
      <w:marLeft w:val="0"/>
      <w:marRight w:val="0"/>
      <w:marTop w:val="0"/>
      <w:marBottom w:val="0"/>
      <w:divBdr>
        <w:top w:val="none" w:sz="0" w:space="0" w:color="auto"/>
        <w:left w:val="none" w:sz="0" w:space="0" w:color="auto"/>
        <w:bottom w:val="none" w:sz="0" w:space="0" w:color="auto"/>
        <w:right w:val="none" w:sz="0" w:space="0" w:color="auto"/>
      </w:divBdr>
    </w:div>
    <w:div w:id="700395704">
      <w:bodyDiv w:val="1"/>
      <w:marLeft w:val="0"/>
      <w:marRight w:val="0"/>
      <w:marTop w:val="0"/>
      <w:marBottom w:val="0"/>
      <w:divBdr>
        <w:top w:val="none" w:sz="0" w:space="0" w:color="auto"/>
        <w:left w:val="none" w:sz="0" w:space="0" w:color="auto"/>
        <w:bottom w:val="none" w:sz="0" w:space="0" w:color="auto"/>
        <w:right w:val="none" w:sz="0" w:space="0" w:color="auto"/>
      </w:divBdr>
    </w:div>
    <w:div w:id="713701589">
      <w:bodyDiv w:val="1"/>
      <w:marLeft w:val="0"/>
      <w:marRight w:val="0"/>
      <w:marTop w:val="0"/>
      <w:marBottom w:val="0"/>
      <w:divBdr>
        <w:top w:val="none" w:sz="0" w:space="0" w:color="auto"/>
        <w:left w:val="none" w:sz="0" w:space="0" w:color="auto"/>
        <w:bottom w:val="none" w:sz="0" w:space="0" w:color="auto"/>
        <w:right w:val="none" w:sz="0" w:space="0" w:color="auto"/>
      </w:divBdr>
    </w:div>
    <w:div w:id="728504158">
      <w:bodyDiv w:val="1"/>
      <w:marLeft w:val="0"/>
      <w:marRight w:val="0"/>
      <w:marTop w:val="0"/>
      <w:marBottom w:val="0"/>
      <w:divBdr>
        <w:top w:val="none" w:sz="0" w:space="0" w:color="auto"/>
        <w:left w:val="none" w:sz="0" w:space="0" w:color="auto"/>
        <w:bottom w:val="none" w:sz="0" w:space="0" w:color="auto"/>
        <w:right w:val="none" w:sz="0" w:space="0" w:color="auto"/>
      </w:divBdr>
    </w:div>
    <w:div w:id="754011533">
      <w:bodyDiv w:val="1"/>
      <w:marLeft w:val="0"/>
      <w:marRight w:val="0"/>
      <w:marTop w:val="0"/>
      <w:marBottom w:val="0"/>
      <w:divBdr>
        <w:top w:val="none" w:sz="0" w:space="0" w:color="auto"/>
        <w:left w:val="none" w:sz="0" w:space="0" w:color="auto"/>
        <w:bottom w:val="none" w:sz="0" w:space="0" w:color="auto"/>
        <w:right w:val="none" w:sz="0" w:space="0" w:color="auto"/>
      </w:divBdr>
    </w:div>
    <w:div w:id="815294341">
      <w:bodyDiv w:val="1"/>
      <w:marLeft w:val="0"/>
      <w:marRight w:val="0"/>
      <w:marTop w:val="0"/>
      <w:marBottom w:val="0"/>
      <w:divBdr>
        <w:top w:val="none" w:sz="0" w:space="0" w:color="auto"/>
        <w:left w:val="none" w:sz="0" w:space="0" w:color="auto"/>
        <w:bottom w:val="none" w:sz="0" w:space="0" w:color="auto"/>
        <w:right w:val="none" w:sz="0" w:space="0" w:color="auto"/>
      </w:divBdr>
    </w:div>
    <w:div w:id="839543580">
      <w:bodyDiv w:val="1"/>
      <w:marLeft w:val="0"/>
      <w:marRight w:val="0"/>
      <w:marTop w:val="0"/>
      <w:marBottom w:val="0"/>
      <w:divBdr>
        <w:top w:val="none" w:sz="0" w:space="0" w:color="auto"/>
        <w:left w:val="none" w:sz="0" w:space="0" w:color="auto"/>
        <w:bottom w:val="none" w:sz="0" w:space="0" w:color="auto"/>
        <w:right w:val="none" w:sz="0" w:space="0" w:color="auto"/>
      </w:divBdr>
    </w:div>
    <w:div w:id="847251485">
      <w:bodyDiv w:val="1"/>
      <w:marLeft w:val="0"/>
      <w:marRight w:val="0"/>
      <w:marTop w:val="0"/>
      <w:marBottom w:val="0"/>
      <w:divBdr>
        <w:top w:val="none" w:sz="0" w:space="0" w:color="auto"/>
        <w:left w:val="none" w:sz="0" w:space="0" w:color="auto"/>
        <w:bottom w:val="none" w:sz="0" w:space="0" w:color="auto"/>
        <w:right w:val="none" w:sz="0" w:space="0" w:color="auto"/>
      </w:divBdr>
    </w:div>
    <w:div w:id="849415900">
      <w:bodyDiv w:val="1"/>
      <w:marLeft w:val="0"/>
      <w:marRight w:val="0"/>
      <w:marTop w:val="0"/>
      <w:marBottom w:val="0"/>
      <w:divBdr>
        <w:top w:val="none" w:sz="0" w:space="0" w:color="auto"/>
        <w:left w:val="none" w:sz="0" w:space="0" w:color="auto"/>
        <w:bottom w:val="none" w:sz="0" w:space="0" w:color="auto"/>
        <w:right w:val="none" w:sz="0" w:space="0" w:color="auto"/>
      </w:divBdr>
    </w:div>
    <w:div w:id="859122845">
      <w:bodyDiv w:val="1"/>
      <w:marLeft w:val="0"/>
      <w:marRight w:val="0"/>
      <w:marTop w:val="0"/>
      <w:marBottom w:val="0"/>
      <w:divBdr>
        <w:top w:val="none" w:sz="0" w:space="0" w:color="auto"/>
        <w:left w:val="none" w:sz="0" w:space="0" w:color="auto"/>
        <w:bottom w:val="none" w:sz="0" w:space="0" w:color="auto"/>
        <w:right w:val="none" w:sz="0" w:space="0" w:color="auto"/>
      </w:divBdr>
    </w:div>
    <w:div w:id="922375524">
      <w:bodyDiv w:val="1"/>
      <w:marLeft w:val="0"/>
      <w:marRight w:val="0"/>
      <w:marTop w:val="0"/>
      <w:marBottom w:val="0"/>
      <w:divBdr>
        <w:top w:val="none" w:sz="0" w:space="0" w:color="auto"/>
        <w:left w:val="none" w:sz="0" w:space="0" w:color="auto"/>
        <w:bottom w:val="none" w:sz="0" w:space="0" w:color="auto"/>
        <w:right w:val="none" w:sz="0" w:space="0" w:color="auto"/>
      </w:divBdr>
    </w:div>
    <w:div w:id="1074551554">
      <w:bodyDiv w:val="1"/>
      <w:marLeft w:val="0"/>
      <w:marRight w:val="0"/>
      <w:marTop w:val="0"/>
      <w:marBottom w:val="0"/>
      <w:divBdr>
        <w:top w:val="none" w:sz="0" w:space="0" w:color="auto"/>
        <w:left w:val="none" w:sz="0" w:space="0" w:color="auto"/>
        <w:bottom w:val="none" w:sz="0" w:space="0" w:color="auto"/>
        <w:right w:val="none" w:sz="0" w:space="0" w:color="auto"/>
      </w:divBdr>
    </w:div>
    <w:div w:id="1152257298">
      <w:bodyDiv w:val="1"/>
      <w:marLeft w:val="0"/>
      <w:marRight w:val="0"/>
      <w:marTop w:val="0"/>
      <w:marBottom w:val="0"/>
      <w:divBdr>
        <w:top w:val="none" w:sz="0" w:space="0" w:color="auto"/>
        <w:left w:val="none" w:sz="0" w:space="0" w:color="auto"/>
        <w:bottom w:val="none" w:sz="0" w:space="0" w:color="auto"/>
        <w:right w:val="none" w:sz="0" w:space="0" w:color="auto"/>
      </w:divBdr>
    </w:div>
    <w:div w:id="1298141295">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59962727">
      <w:bodyDiv w:val="1"/>
      <w:marLeft w:val="0"/>
      <w:marRight w:val="0"/>
      <w:marTop w:val="0"/>
      <w:marBottom w:val="0"/>
      <w:divBdr>
        <w:top w:val="none" w:sz="0" w:space="0" w:color="auto"/>
        <w:left w:val="none" w:sz="0" w:space="0" w:color="auto"/>
        <w:bottom w:val="none" w:sz="0" w:space="0" w:color="auto"/>
        <w:right w:val="none" w:sz="0" w:space="0" w:color="auto"/>
      </w:divBdr>
    </w:div>
    <w:div w:id="1360400558">
      <w:bodyDiv w:val="1"/>
      <w:marLeft w:val="0"/>
      <w:marRight w:val="0"/>
      <w:marTop w:val="0"/>
      <w:marBottom w:val="0"/>
      <w:divBdr>
        <w:top w:val="none" w:sz="0" w:space="0" w:color="auto"/>
        <w:left w:val="none" w:sz="0" w:space="0" w:color="auto"/>
        <w:bottom w:val="none" w:sz="0" w:space="0" w:color="auto"/>
        <w:right w:val="none" w:sz="0" w:space="0" w:color="auto"/>
      </w:divBdr>
    </w:div>
    <w:div w:id="1397431381">
      <w:bodyDiv w:val="1"/>
      <w:marLeft w:val="0"/>
      <w:marRight w:val="0"/>
      <w:marTop w:val="0"/>
      <w:marBottom w:val="0"/>
      <w:divBdr>
        <w:top w:val="none" w:sz="0" w:space="0" w:color="auto"/>
        <w:left w:val="none" w:sz="0" w:space="0" w:color="auto"/>
        <w:bottom w:val="none" w:sz="0" w:space="0" w:color="auto"/>
        <w:right w:val="none" w:sz="0" w:space="0" w:color="auto"/>
      </w:divBdr>
    </w:div>
    <w:div w:id="1398670405">
      <w:bodyDiv w:val="1"/>
      <w:marLeft w:val="0"/>
      <w:marRight w:val="0"/>
      <w:marTop w:val="0"/>
      <w:marBottom w:val="0"/>
      <w:divBdr>
        <w:top w:val="none" w:sz="0" w:space="0" w:color="auto"/>
        <w:left w:val="none" w:sz="0" w:space="0" w:color="auto"/>
        <w:bottom w:val="none" w:sz="0" w:space="0" w:color="auto"/>
        <w:right w:val="none" w:sz="0" w:space="0" w:color="auto"/>
      </w:divBdr>
    </w:div>
    <w:div w:id="1399476234">
      <w:bodyDiv w:val="1"/>
      <w:marLeft w:val="0"/>
      <w:marRight w:val="0"/>
      <w:marTop w:val="0"/>
      <w:marBottom w:val="0"/>
      <w:divBdr>
        <w:top w:val="none" w:sz="0" w:space="0" w:color="auto"/>
        <w:left w:val="none" w:sz="0" w:space="0" w:color="auto"/>
        <w:bottom w:val="none" w:sz="0" w:space="0" w:color="auto"/>
        <w:right w:val="none" w:sz="0" w:space="0" w:color="auto"/>
      </w:divBdr>
    </w:div>
    <w:div w:id="1448162848">
      <w:bodyDiv w:val="1"/>
      <w:marLeft w:val="0"/>
      <w:marRight w:val="0"/>
      <w:marTop w:val="0"/>
      <w:marBottom w:val="0"/>
      <w:divBdr>
        <w:top w:val="none" w:sz="0" w:space="0" w:color="auto"/>
        <w:left w:val="none" w:sz="0" w:space="0" w:color="auto"/>
        <w:bottom w:val="none" w:sz="0" w:space="0" w:color="auto"/>
        <w:right w:val="none" w:sz="0" w:space="0" w:color="auto"/>
      </w:divBdr>
    </w:div>
    <w:div w:id="1481969841">
      <w:bodyDiv w:val="1"/>
      <w:marLeft w:val="0"/>
      <w:marRight w:val="0"/>
      <w:marTop w:val="0"/>
      <w:marBottom w:val="0"/>
      <w:divBdr>
        <w:top w:val="none" w:sz="0" w:space="0" w:color="auto"/>
        <w:left w:val="none" w:sz="0" w:space="0" w:color="auto"/>
        <w:bottom w:val="none" w:sz="0" w:space="0" w:color="auto"/>
        <w:right w:val="none" w:sz="0" w:space="0" w:color="auto"/>
      </w:divBdr>
    </w:div>
    <w:div w:id="1487630043">
      <w:bodyDiv w:val="1"/>
      <w:marLeft w:val="0"/>
      <w:marRight w:val="0"/>
      <w:marTop w:val="0"/>
      <w:marBottom w:val="0"/>
      <w:divBdr>
        <w:top w:val="none" w:sz="0" w:space="0" w:color="auto"/>
        <w:left w:val="none" w:sz="0" w:space="0" w:color="auto"/>
        <w:bottom w:val="none" w:sz="0" w:space="0" w:color="auto"/>
        <w:right w:val="none" w:sz="0" w:space="0" w:color="auto"/>
      </w:divBdr>
    </w:div>
    <w:div w:id="1489711221">
      <w:bodyDiv w:val="1"/>
      <w:marLeft w:val="0"/>
      <w:marRight w:val="0"/>
      <w:marTop w:val="0"/>
      <w:marBottom w:val="0"/>
      <w:divBdr>
        <w:top w:val="none" w:sz="0" w:space="0" w:color="auto"/>
        <w:left w:val="none" w:sz="0" w:space="0" w:color="auto"/>
        <w:bottom w:val="none" w:sz="0" w:space="0" w:color="auto"/>
        <w:right w:val="none" w:sz="0" w:space="0" w:color="auto"/>
      </w:divBdr>
    </w:div>
    <w:div w:id="1553299700">
      <w:bodyDiv w:val="1"/>
      <w:marLeft w:val="0"/>
      <w:marRight w:val="0"/>
      <w:marTop w:val="0"/>
      <w:marBottom w:val="0"/>
      <w:divBdr>
        <w:top w:val="none" w:sz="0" w:space="0" w:color="auto"/>
        <w:left w:val="none" w:sz="0" w:space="0" w:color="auto"/>
        <w:bottom w:val="none" w:sz="0" w:space="0" w:color="auto"/>
        <w:right w:val="none" w:sz="0" w:space="0" w:color="auto"/>
      </w:divBdr>
    </w:div>
    <w:div w:id="1617709183">
      <w:bodyDiv w:val="1"/>
      <w:marLeft w:val="0"/>
      <w:marRight w:val="0"/>
      <w:marTop w:val="0"/>
      <w:marBottom w:val="0"/>
      <w:divBdr>
        <w:top w:val="none" w:sz="0" w:space="0" w:color="auto"/>
        <w:left w:val="none" w:sz="0" w:space="0" w:color="auto"/>
        <w:bottom w:val="none" w:sz="0" w:space="0" w:color="auto"/>
        <w:right w:val="none" w:sz="0" w:space="0" w:color="auto"/>
      </w:divBdr>
    </w:div>
    <w:div w:id="1685667277">
      <w:bodyDiv w:val="1"/>
      <w:marLeft w:val="0"/>
      <w:marRight w:val="0"/>
      <w:marTop w:val="0"/>
      <w:marBottom w:val="0"/>
      <w:divBdr>
        <w:top w:val="none" w:sz="0" w:space="0" w:color="auto"/>
        <w:left w:val="none" w:sz="0" w:space="0" w:color="auto"/>
        <w:bottom w:val="none" w:sz="0" w:space="0" w:color="auto"/>
        <w:right w:val="none" w:sz="0" w:space="0" w:color="auto"/>
      </w:divBdr>
    </w:div>
    <w:div w:id="1697271281">
      <w:bodyDiv w:val="1"/>
      <w:marLeft w:val="0"/>
      <w:marRight w:val="0"/>
      <w:marTop w:val="0"/>
      <w:marBottom w:val="0"/>
      <w:divBdr>
        <w:top w:val="none" w:sz="0" w:space="0" w:color="auto"/>
        <w:left w:val="none" w:sz="0" w:space="0" w:color="auto"/>
        <w:bottom w:val="none" w:sz="0" w:space="0" w:color="auto"/>
        <w:right w:val="none" w:sz="0" w:space="0" w:color="auto"/>
      </w:divBdr>
    </w:div>
    <w:div w:id="1710640681">
      <w:bodyDiv w:val="1"/>
      <w:marLeft w:val="0"/>
      <w:marRight w:val="0"/>
      <w:marTop w:val="0"/>
      <w:marBottom w:val="0"/>
      <w:divBdr>
        <w:top w:val="none" w:sz="0" w:space="0" w:color="auto"/>
        <w:left w:val="none" w:sz="0" w:space="0" w:color="auto"/>
        <w:bottom w:val="none" w:sz="0" w:space="0" w:color="auto"/>
        <w:right w:val="none" w:sz="0" w:space="0" w:color="auto"/>
      </w:divBdr>
    </w:div>
    <w:div w:id="1836072075">
      <w:bodyDiv w:val="1"/>
      <w:marLeft w:val="0"/>
      <w:marRight w:val="0"/>
      <w:marTop w:val="0"/>
      <w:marBottom w:val="0"/>
      <w:divBdr>
        <w:top w:val="none" w:sz="0" w:space="0" w:color="auto"/>
        <w:left w:val="none" w:sz="0" w:space="0" w:color="auto"/>
        <w:bottom w:val="none" w:sz="0" w:space="0" w:color="auto"/>
        <w:right w:val="none" w:sz="0" w:space="0" w:color="auto"/>
      </w:divBdr>
    </w:div>
    <w:div w:id="1842506250">
      <w:bodyDiv w:val="1"/>
      <w:marLeft w:val="0"/>
      <w:marRight w:val="0"/>
      <w:marTop w:val="0"/>
      <w:marBottom w:val="0"/>
      <w:divBdr>
        <w:top w:val="none" w:sz="0" w:space="0" w:color="auto"/>
        <w:left w:val="none" w:sz="0" w:space="0" w:color="auto"/>
        <w:bottom w:val="none" w:sz="0" w:space="0" w:color="auto"/>
        <w:right w:val="none" w:sz="0" w:space="0" w:color="auto"/>
      </w:divBdr>
    </w:div>
    <w:div w:id="1863280490">
      <w:bodyDiv w:val="1"/>
      <w:marLeft w:val="0"/>
      <w:marRight w:val="0"/>
      <w:marTop w:val="0"/>
      <w:marBottom w:val="0"/>
      <w:divBdr>
        <w:top w:val="none" w:sz="0" w:space="0" w:color="auto"/>
        <w:left w:val="none" w:sz="0" w:space="0" w:color="auto"/>
        <w:bottom w:val="none" w:sz="0" w:space="0" w:color="auto"/>
        <w:right w:val="none" w:sz="0" w:space="0" w:color="auto"/>
      </w:divBdr>
    </w:div>
    <w:div w:id="1874999874">
      <w:bodyDiv w:val="1"/>
      <w:marLeft w:val="0"/>
      <w:marRight w:val="0"/>
      <w:marTop w:val="0"/>
      <w:marBottom w:val="0"/>
      <w:divBdr>
        <w:top w:val="none" w:sz="0" w:space="0" w:color="auto"/>
        <w:left w:val="none" w:sz="0" w:space="0" w:color="auto"/>
        <w:bottom w:val="none" w:sz="0" w:space="0" w:color="auto"/>
        <w:right w:val="none" w:sz="0" w:space="0" w:color="auto"/>
      </w:divBdr>
    </w:div>
    <w:div w:id="1896159853">
      <w:bodyDiv w:val="1"/>
      <w:marLeft w:val="0"/>
      <w:marRight w:val="0"/>
      <w:marTop w:val="0"/>
      <w:marBottom w:val="0"/>
      <w:divBdr>
        <w:top w:val="none" w:sz="0" w:space="0" w:color="auto"/>
        <w:left w:val="none" w:sz="0" w:space="0" w:color="auto"/>
        <w:bottom w:val="none" w:sz="0" w:space="0" w:color="auto"/>
        <w:right w:val="none" w:sz="0" w:space="0" w:color="auto"/>
      </w:divBdr>
    </w:div>
    <w:div w:id="1913348976">
      <w:bodyDiv w:val="1"/>
      <w:marLeft w:val="0"/>
      <w:marRight w:val="0"/>
      <w:marTop w:val="0"/>
      <w:marBottom w:val="0"/>
      <w:divBdr>
        <w:top w:val="none" w:sz="0" w:space="0" w:color="auto"/>
        <w:left w:val="none" w:sz="0" w:space="0" w:color="auto"/>
        <w:bottom w:val="none" w:sz="0" w:space="0" w:color="auto"/>
        <w:right w:val="none" w:sz="0" w:space="0" w:color="auto"/>
      </w:divBdr>
    </w:div>
    <w:div w:id="1937669102">
      <w:bodyDiv w:val="1"/>
      <w:marLeft w:val="0"/>
      <w:marRight w:val="0"/>
      <w:marTop w:val="0"/>
      <w:marBottom w:val="0"/>
      <w:divBdr>
        <w:top w:val="none" w:sz="0" w:space="0" w:color="auto"/>
        <w:left w:val="none" w:sz="0" w:space="0" w:color="auto"/>
        <w:bottom w:val="none" w:sz="0" w:space="0" w:color="auto"/>
        <w:right w:val="none" w:sz="0" w:space="0" w:color="auto"/>
      </w:divBdr>
    </w:div>
    <w:div w:id="1949697123">
      <w:bodyDiv w:val="1"/>
      <w:marLeft w:val="0"/>
      <w:marRight w:val="0"/>
      <w:marTop w:val="0"/>
      <w:marBottom w:val="0"/>
      <w:divBdr>
        <w:top w:val="none" w:sz="0" w:space="0" w:color="auto"/>
        <w:left w:val="none" w:sz="0" w:space="0" w:color="auto"/>
        <w:bottom w:val="none" w:sz="0" w:space="0" w:color="auto"/>
        <w:right w:val="none" w:sz="0" w:space="0" w:color="auto"/>
      </w:divBdr>
    </w:div>
    <w:div w:id="2061973229">
      <w:bodyDiv w:val="1"/>
      <w:marLeft w:val="0"/>
      <w:marRight w:val="0"/>
      <w:marTop w:val="0"/>
      <w:marBottom w:val="0"/>
      <w:divBdr>
        <w:top w:val="none" w:sz="0" w:space="0" w:color="auto"/>
        <w:left w:val="none" w:sz="0" w:space="0" w:color="auto"/>
        <w:bottom w:val="none" w:sz="0" w:space="0" w:color="auto"/>
        <w:right w:val="none" w:sz="0" w:space="0" w:color="auto"/>
      </w:divBdr>
    </w:div>
    <w:div w:id="2062753313">
      <w:bodyDiv w:val="1"/>
      <w:marLeft w:val="0"/>
      <w:marRight w:val="0"/>
      <w:marTop w:val="0"/>
      <w:marBottom w:val="0"/>
      <w:divBdr>
        <w:top w:val="none" w:sz="0" w:space="0" w:color="auto"/>
        <w:left w:val="none" w:sz="0" w:space="0" w:color="auto"/>
        <w:bottom w:val="none" w:sz="0" w:space="0" w:color="auto"/>
        <w:right w:val="none" w:sz="0" w:space="0" w:color="auto"/>
      </w:divBdr>
    </w:div>
    <w:div w:id="2109426211">
      <w:bodyDiv w:val="1"/>
      <w:marLeft w:val="0"/>
      <w:marRight w:val="0"/>
      <w:marTop w:val="0"/>
      <w:marBottom w:val="0"/>
      <w:divBdr>
        <w:top w:val="none" w:sz="0" w:space="0" w:color="auto"/>
        <w:left w:val="none" w:sz="0" w:space="0" w:color="auto"/>
        <w:bottom w:val="none" w:sz="0" w:space="0" w:color="auto"/>
        <w:right w:val="none" w:sz="0" w:space="0" w:color="auto"/>
      </w:divBdr>
    </w:div>
    <w:div w:id="21241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22</Pages>
  <Words>5756</Words>
  <Characters>31658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Pozo Garnica Marco Aurelio</dc:creator>
  <cp:keywords/>
  <dc:description/>
  <cp:lastModifiedBy>User</cp:lastModifiedBy>
  <cp:revision>11</cp:revision>
  <dcterms:created xsi:type="dcterms:W3CDTF">2023-04-25T14:09:00Z</dcterms:created>
  <dcterms:modified xsi:type="dcterms:W3CDTF">2023-05-03T12:03:00Z</dcterms:modified>
</cp:coreProperties>
</file>