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9578F" w14:textId="6FC00B07" w:rsidR="00DA4DFB" w:rsidRDefault="00AA356B" w:rsidP="00AA356B">
      <w:pPr>
        <w:pStyle w:val="Sinespaciado"/>
        <w:tabs>
          <w:tab w:val="left" w:pos="5370"/>
        </w:tabs>
      </w:pPr>
      <w:r>
        <w:tab/>
      </w:r>
    </w:p>
    <w:p w14:paraId="4CE78B5B" w14:textId="580810FB" w:rsidR="000D5E1D" w:rsidRDefault="00384666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CONVOCATORIA </w:t>
      </w:r>
      <w:r w:rsidR="00CA7FE8">
        <w:rPr>
          <w:rFonts w:ascii="Palatino Linotype" w:hAnsi="Palatino Linotype" w:cs="Times New Roman"/>
          <w:b/>
          <w:sz w:val="24"/>
          <w:szCs w:val="24"/>
        </w:rPr>
        <w:t xml:space="preserve">A </w:t>
      </w:r>
      <w:r>
        <w:rPr>
          <w:rFonts w:ascii="Palatino Linotype" w:hAnsi="Palatino Linotype" w:cs="Times New Roman"/>
          <w:b/>
          <w:sz w:val="24"/>
          <w:szCs w:val="24"/>
        </w:rPr>
        <w:t xml:space="preserve">SESIÓN </w:t>
      </w:r>
      <w:r w:rsidR="003A60E7">
        <w:rPr>
          <w:rFonts w:ascii="Palatino Linotype" w:hAnsi="Palatino Linotype" w:cs="Times New Roman"/>
          <w:b/>
          <w:sz w:val="24"/>
          <w:szCs w:val="24"/>
        </w:rPr>
        <w:t>ORDINARIA</w:t>
      </w:r>
    </w:p>
    <w:p w14:paraId="60364415" w14:textId="2F64E665" w:rsidR="002C78C3" w:rsidRPr="00DF5AA1" w:rsidRDefault="002C78C3" w:rsidP="002C78C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 xml:space="preserve">COMISIÓN DE </w:t>
      </w:r>
      <w:r w:rsidR="00DA4DFB">
        <w:rPr>
          <w:rFonts w:ascii="Palatino Linotype" w:hAnsi="Palatino Linotype" w:cs="Times New Roman"/>
          <w:b/>
          <w:sz w:val="24"/>
          <w:szCs w:val="24"/>
        </w:rPr>
        <w:t>DESARROLLO ECONÓMICO PRODUCTIVIDAD, COMPETITIVIDAD Y ECONOMÍA POPULAR Y SOLIDARIA</w:t>
      </w:r>
    </w:p>
    <w:p w14:paraId="29581495" w14:textId="6D3EDF8D" w:rsidR="002C78C3" w:rsidRPr="006F7B02" w:rsidRDefault="002C78C3" w:rsidP="006F7B02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DF5AA1">
        <w:rPr>
          <w:rFonts w:ascii="Palatino Linotype" w:hAnsi="Palatino Linotype" w:cs="Times New Roman"/>
          <w:b/>
          <w:sz w:val="24"/>
          <w:szCs w:val="24"/>
        </w:rPr>
        <w:t>EJE ECONÓMICO</w:t>
      </w:r>
    </w:p>
    <w:p w14:paraId="7D5DA404" w14:textId="50A4638E" w:rsidR="005A02FF" w:rsidRPr="00DA4DFB" w:rsidRDefault="005A02FF" w:rsidP="00ED350E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  <w:r w:rsidRPr="00B06188">
        <w:rPr>
          <w:rFonts w:ascii="Palatino Linotype" w:hAnsi="Palatino Linotype" w:cs="Times New Roman"/>
          <w:sz w:val="24"/>
          <w:szCs w:val="24"/>
        </w:rPr>
        <w:t xml:space="preserve">Mgs. Analía Ledesma García, en mi calidad de </w:t>
      </w:r>
      <w:r w:rsidR="00C52721">
        <w:rPr>
          <w:rFonts w:ascii="Palatino Linotype" w:hAnsi="Palatino Linotype" w:cs="Times New Roman"/>
          <w:sz w:val="24"/>
          <w:szCs w:val="24"/>
        </w:rPr>
        <w:t>P</w:t>
      </w:r>
      <w:r w:rsidR="003C1E1A" w:rsidRPr="00B06188">
        <w:rPr>
          <w:rFonts w:ascii="Palatino Linotype" w:hAnsi="Palatino Linotype" w:cs="Times New Roman"/>
          <w:sz w:val="24"/>
          <w:szCs w:val="24"/>
        </w:rPr>
        <w:t>residenta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de la Comisión de </w:t>
      </w:r>
      <w:r w:rsidR="00DA4DFB">
        <w:rPr>
          <w:rFonts w:ascii="Palatino Linotype" w:hAnsi="Palatino Linotype" w:cs="Times New Roman"/>
          <w:sz w:val="24"/>
          <w:szCs w:val="24"/>
        </w:rPr>
        <w:t>Desarrollo Económico Productividad, Competitividad y Economía Popular y</w:t>
      </w:r>
      <w:r w:rsidR="00DA4DFB" w:rsidRPr="00DA4DFB">
        <w:rPr>
          <w:rFonts w:ascii="Palatino Linotype" w:hAnsi="Palatino Linotype" w:cs="Times New Roman"/>
          <w:sz w:val="24"/>
          <w:szCs w:val="24"/>
        </w:rPr>
        <w:t xml:space="preserve"> Solidaria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me permito convocar a </w:t>
      </w:r>
      <w:r w:rsidR="00CA7FE8">
        <w:rPr>
          <w:rFonts w:ascii="Palatino Linotype" w:hAnsi="Palatino Linotype" w:cs="Times New Roman"/>
          <w:sz w:val="24"/>
          <w:szCs w:val="24"/>
        </w:rPr>
        <w:t xml:space="preserve">la </w:t>
      </w:r>
      <w:r w:rsidR="000D5E1D">
        <w:rPr>
          <w:rFonts w:ascii="Palatino Linotype" w:hAnsi="Palatino Linotype" w:cs="Times New Roman"/>
          <w:sz w:val="24"/>
          <w:szCs w:val="24"/>
        </w:rPr>
        <w:t>Sesión</w:t>
      </w:r>
      <w:r w:rsidR="003A60E7">
        <w:rPr>
          <w:rFonts w:ascii="Palatino Linotype" w:hAnsi="Palatino Linotype" w:cs="Times New Roman"/>
          <w:sz w:val="24"/>
          <w:szCs w:val="24"/>
        </w:rPr>
        <w:t xml:space="preserve"> Ordinaria</w:t>
      </w:r>
      <w:r w:rsidR="000D5E1D" w:rsidRPr="000D5E1D">
        <w:rPr>
          <w:rFonts w:ascii="Palatino Linotype" w:hAnsi="Palatino Linotype" w:cs="Times New Roman"/>
          <w:sz w:val="24"/>
          <w:szCs w:val="24"/>
        </w:rPr>
        <w:t>, a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 realizarse el </w:t>
      </w:r>
      <w:r w:rsidRPr="009244DA">
        <w:rPr>
          <w:rFonts w:ascii="Palatino Linotype" w:hAnsi="Palatino Linotype" w:cs="Times New Roman"/>
          <w:b/>
          <w:sz w:val="24"/>
          <w:szCs w:val="24"/>
        </w:rPr>
        <w:t xml:space="preserve">día </w:t>
      </w:r>
      <w:r w:rsidR="005A744E" w:rsidRPr="009244DA">
        <w:rPr>
          <w:rFonts w:ascii="Palatino Linotype" w:hAnsi="Palatino Linotype" w:cs="Times New Roman"/>
          <w:b/>
          <w:sz w:val="24"/>
          <w:szCs w:val="24"/>
        </w:rPr>
        <w:t>lunes</w:t>
      </w:r>
      <w:r w:rsidR="00DA4DFB" w:rsidRPr="009244DA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="00E84EF9">
        <w:rPr>
          <w:rFonts w:ascii="Palatino Linotype" w:hAnsi="Palatino Linotype" w:cs="Times New Roman"/>
          <w:b/>
          <w:sz w:val="24"/>
          <w:szCs w:val="24"/>
        </w:rPr>
        <w:t xml:space="preserve">3 de octubre de </w:t>
      </w:r>
      <w:r w:rsidR="00125BB2" w:rsidRPr="009244DA">
        <w:rPr>
          <w:rFonts w:ascii="Palatino Linotype" w:hAnsi="Palatino Linotype" w:cs="Times New Roman"/>
          <w:b/>
          <w:sz w:val="24"/>
          <w:szCs w:val="24"/>
        </w:rPr>
        <w:t>2022</w:t>
      </w:r>
      <w:r w:rsidR="0023266F" w:rsidRPr="009244DA">
        <w:rPr>
          <w:rFonts w:ascii="Palatino Linotype" w:hAnsi="Palatino Linotype" w:cs="Times New Roman"/>
          <w:b/>
          <w:sz w:val="24"/>
          <w:szCs w:val="24"/>
        </w:rPr>
        <w:t xml:space="preserve">, a las </w:t>
      </w:r>
      <w:r w:rsidR="009540FE" w:rsidRPr="009244DA">
        <w:rPr>
          <w:rFonts w:ascii="Palatino Linotype" w:hAnsi="Palatino Linotype" w:cs="Times New Roman"/>
          <w:b/>
          <w:sz w:val="24"/>
          <w:szCs w:val="24"/>
        </w:rPr>
        <w:t>10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h</w:t>
      </w:r>
      <w:r w:rsidR="003A60E7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="003B1B5E" w:rsidRPr="009244DA">
        <w:rPr>
          <w:rFonts w:ascii="Palatino Linotype" w:hAnsi="Palatino Linotype" w:cs="Times New Roman"/>
          <w:b/>
          <w:sz w:val="24"/>
          <w:szCs w:val="24"/>
        </w:rPr>
        <w:t>0</w:t>
      </w:r>
      <w:r w:rsidRPr="009244DA">
        <w:rPr>
          <w:rFonts w:ascii="Palatino Linotype" w:hAnsi="Palatino Linotype" w:cs="Times New Roman"/>
          <w:b/>
          <w:sz w:val="24"/>
          <w:szCs w:val="24"/>
        </w:rPr>
        <w:t>,</w:t>
      </w:r>
      <w:r w:rsidRPr="00C9128D">
        <w:rPr>
          <w:rFonts w:ascii="Palatino Linotype" w:hAnsi="Palatino Linotype" w:cs="Times New Roman"/>
        </w:rPr>
        <w:t xml:space="preserve"> </w:t>
      </w:r>
      <w:r w:rsidR="00905B63">
        <w:rPr>
          <w:rFonts w:ascii="Palatino Linotype" w:hAnsi="Palatino Linotype" w:cs="Times New Roman"/>
          <w:sz w:val="24"/>
          <w:szCs w:val="24"/>
        </w:rPr>
        <w:t>mediante la plataforma tecnológica Zoom</w:t>
      </w:r>
      <w:r w:rsidRPr="00B06188">
        <w:rPr>
          <w:rFonts w:ascii="Palatino Linotype" w:hAnsi="Palatino Linotype" w:cs="Times New Roman"/>
          <w:sz w:val="24"/>
          <w:szCs w:val="24"/>
        </w:rPr>
        <w:t xml:space="preserve">, con el fin de tratar el siguiente orden del día: </w:t>
      </w:r>
    </w:p>
    <w:p w14:paraId="7DBFC367" w14:textId="77777777" w:rsidR="00FA2BDE" w:rsidRPr="00FA2BDE" w:rsidRDefault="00FA2BDE" w:rsidP="00FA2BDE">
      <w:pPr>
        <w:pStyle w:val="Prrafodelista"/>
        <w:rPr>
          <w:rFonts w:ascii="Palatino Linotype" w:eastAsia="Times New Roman" w:hAnsi="Palatino Linotype" w:cs="Times New Roman"/>
          <w:sz w:val="24"/>
          <w:szCs w:val="24"/>
          <w:lang w:eastAsia="es-EC"/>
        </w:rPr>
      </w:pPr>
    </w:p>
    <w:p w14:paraId="4C332C21" w14:textId="7E869EB6" w:rsidR="00C2551F" w:rsidRDefault="00C65DBC" w:rsidP="00C00D48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3A60E7">
        <w:rPr>
          <w:rFonts w:ascii="Palatino Linotype" w:hAnsi="Palatino Linotype" w:cs="Times New Roman"/>
          <w:sz w:val="24"/>
          <w:szCs w:val="24"/>
        </w:rPr>
        <w:t>Aprobación de Acta</w:t>
      </w:r>
      <w:r w:rsidR="00C2551F">
        <w:rPr>
          <w:rFonts w:ascii="Palatino Linotype" w:hAnsi="Palatino Linotype" w:cs="Times New Roman"/>
          <w:sz w:val="24"/>
          <w:szCs w:val="24"/>
        </w:rPr>
        <w:t>:</w:t>
      </w:r>
    </w:p>
    <w:p w14:paraId="2C8C80AD" w14:textId="65E9A6FA" w:rsidR="00505BB3" w:rsidRDefault="002C5D34" w:rsidP="00505BB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Sesión Ordinaria No. 6</w:t>
      </w:r>
      <w:r w:rsidR="00E84EF9">
        <w:rPr>
          <w:rFonts w:ascii="Palatino Linotype" w:hAnsi="Palatino Linotype" w:cs="Times New Roman"/>
          <w:sz w:val="24"/>
          <w:szCs w:val="24"/>
        </w:rPr>
        <w:t>7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  <w:r w:rsidR="000D0667">
        <w:rPr>
          <w:rFonts w:ascii="Palatino Linotype" w:hAnsi="Palatino Linotype" w:cs="Times New Roman"/>
          <w:sz w:val="24"/>
          <w:szCs w:val="24"/>
        </w:rPr>
        <w:t xml:space="preserve">de fecha </w:t>
      </w:r>
      <w:r w:rsidR="00E84EF9">
        <w:rPr>
          <w:rFonts w:ascii="Palatino Linotype" w:hAnsi="Palatino Linotype" w:cs="Times New Roman"/>
          <w:sz w:val="24"/>
          <w:szCs w:val="24"/>
        </w:rPr>
        <w:t>19</w:t>
      </w:r>
      <w:r w:rsidR="00313F1A">
        <w:rPr>
          <w:rFonts w:ascii="Palatino Linotype" w:hAnsi="Palatino Linotype" w:cs="Times New Roman"/>
          <w:sz w:val="24"/>
          <w:szCs w:val="24"/>
        </w:rPr>
        <w:t xml:space="preserve"> </w:t>
      </w:r>
      <w:r w:rsidR="00BE7375">
        <w:rPr>
          <w:rFonts w:ascii="Palatino Linotype" w:hAnsi="Palatino Linotype" w:cs="Times New Roman"/>
          <w:sz w:val="24"/>
          <w:szCs w:val="24"/>
        </w:rPr>
        <w:t xml:space="preserve">de </w:t>
      </w:r>
      <w:r w:rsidR="00313F1A">
        <w:rPr>
          <w:rFonts w:ascii="Palatino Linotype" w:hAnsi="Palatino Linotype" w:cs="Times New Roman"/>
          <w:sz w:val="24"/>
          <w:szCs w:val="24"/>
        </w:rPr>
        <w:t xml:space="preserve">septiembre </w:t>
      </w:r>
      <w:r w:rsidR="000D0667">
        <w:rPr>
          <w:rFonts w:ascii="Palatino Linotype" w:hAnsi="Palatino Linotype" w:cs="Times New Roman"/>
          <w:sz w:val="24"/>
          <w:szCs w:val="24"/>
        </w:rPr>
        <w:t>de 2022</w:t>
      </w:r>
      <w:r w:rsidR="00505BB3">
        <w:rPr>
          <w:rFonts w:ascii="Palatino Linotype" w:hAnsi="Palatino Linotype" w:cs="Times New Roman"/>
          <w:sz w:val="24"/>
          <w:szCs w:val="24"/>
        </w:rPr>
        <w:t>.</w:t>
      </w:r>
    </w:p>
    <w:p w14:paraId="4FB7AC5F" w14:textId="77777777" w:rsidR="00505BB3" w:rsidRDefault="00505BB3" w:rsidP="00505BB3">
      <w:pPr>
        <w:pStyle w:val="Sinespaciado"/>
        <w:ind w:left="1776"/>
        <w:jc w:val="both"/>
        <w:rPr>
          <w:rFonts w:ascii="Palatino Linotype" w:hAnsi="Palatino Linotype" w:cs="Times New Roman"/>
          <w:sz w:val="24"/>
          <w:szCs w:val="24"/>
        </w:rPr>
      </w:pPr>
    </w:p>
    <w:p w14:paraId="114741FA" w14:textId="75BACC9D" w:rsidR="00D43B59" w:rsidRDefault="00505BB3" w:rsidP="00D43B59">
      <w:pPr>
        <w:pStyle w:val="Sinespaciado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 w:rsidRPr="00505BB3">
        <w:rPr>
          <w:rFonts w:ascii="Palatino Linotype" w:hAnsi="Palatino Linotype" w:cs="Times New Roman"/>
          <w:sz w:val="24"/>
          <w:szCs w:val="24"/>
        </w:rPr>
        <w:t xml:space="preserve">Informe por parte </w:t>
      </w:r>
      <w:r>
        <w:rPr>
          <w:rFonts w:ascii="Palatino Linotype" w:hAnsi="Palatino Linotype" w:cs="Times New Roman"/>
          <w:sz w:val="24"/>
          <w:szCs w:val="24"/>
        </w:rPr>
        <w:t xml:space="preserve">de la Empresa de Gestión de Destino Turístico – Quito Turismo del proyecto final </w:t>
      </w:r>
      <w:r w:rsidRPr="007D3B03">
        <w:rPr>
          <w:rFonts w:ascii="Palatino Linotype" w:hAnsi="Palatino Linotype" w:cs="Times New Roman"/>
          <w:sz w:val="24"/>
          <w:szCs w:val="24"/>
        </w:rPr>
        <w:t>de</w:t>
      </w:r>
      <w:r>
        <w:rPr>
          <w:rFonts w:ascii="Palatino Linotype" w:hAnsi="Palatino Linotype" w:cs="Times New Roman"/>
          <w:sz w:val="24"/>
          <w:szCs w:val="24"/>
        </w:rPr>
        <w:t xml:space="preserve">: </w:t>
      </w:r>
      <w:r w:rsidRPr="00A21C19">
        <w:rPr>
          <w:rFonts w:ascii="Palatino Linotype" w:hAnsi="Palatino Linotype" w:cs="Times New Roman"/>
          <w:sz w:val="24"/>
          <w:szCs w:val="24"/>
        </w:rPr>
        <w:t>ORDENANZA METROPOLITANA REFORMATORIA AL CAPÍTULO IV DEL TÍTULO V DEL LIBRO III.6 DEL CÓDIGO MUNICIPAL PARA EL DISTRITO METROPOLITANO DE QUITO, "DE LOS PROCEDIMIENTOS ADMINISTRATIVOS PARA EL OTORGAMIENTO DE LA LUAE"</w:t>
      </w:r>
      <w:r>
        <w:rPr>
          <w:rFonts w:ascii="Palatino Linotype" w:hAnsi="Palatino Linotype" w:cs="Times New Roman"/>
          <w:sz w:val="24"/>
          <w:szCs w:val="24"/>
        </w:rPr>
        <w:t>; y resolución al respecto</w:t>
      </w:r>
      <w:r w:rsidR="00D43B59">
        <w:rPr>
          <w:rFonts w:ascii="Palatino Linotype" w:hAnsi="Palatino Linotype" w:cs="Times New Roman"/>
          <w:sz w:val="24"/>
          <w:szCs w:val="24"/>
        </w:rPr>
        <w:t>.</w:t>
      </w:r>
    </w:p>
    <w:p w14:paraId="1A48971A" w14:textId="77777777" w:rsidR="00D43B59" w:rsidRDefault="00D43B59" w:rsidP="00D43B59">
      <w:pPr>
        <w:pStyle w:val="Sinespaciado"/>
        <w:ind w:left="1080"/>
        <w:jc w:val="both"/>
        <w:rPr>
          <w:rFonts w:ascii="Palatino Linotype" w:hAnsi="Palatino Linotype" w:cs="Times New Roman"/>
          <w:sz w:val="24"/>
          <w:szCs w:val="24"/>
        </w:rPr>
      </w:pPr>
    </w:p>
    <w:p w14:paraId="7E16EBA0" w14:textId="610ED307" w:rsidR="00FB7FCF" w:rsidRDefault="00FB7FCF" w:rsidP="00FB7FCF">
      <w:pPr>
        <w:pStyle w:val="Prrafodelista"/>
        <w:numPr>
          <w:ilvl w:val="0"/>
          <w:numId w:val="17"/>
        </w:numPr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Presentación por parte de la EPMMOP el informe sobre situación actual del Terminal Terrestre Quitumbe que incluye infraestructura y administración comercial</w:t>
      </w:r>
      <w:r w:rsidR="00AD6A47">
        <w:rPr>
          <w:rFonts w:ascii="Palatino Linotype" w:hAnsi="Palatino Linotype" w:cs="Times New Roman"/>
          <w:sz w:val="24"/>
          <w:szCs w:val="24"/>
        </w:rPr>
        <w:t>.</w:t>
      </w:r>
      <w:r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485982F" w14:textId="77777777" w:rsidR="00DF5435" w:rsidRPr="00DF5435" w:rsidRDefault="00DF5435" w:rsidP="00DF5435">
      <w:pPr>
        <w:pStyle w:val="Sinespaciado"/>
        <w:numPr>
          <w:ilvl w:val="0"/>
          <w:numId w:val="17"/>
        </w:numPr>
        <w:shd w:val="clear" w:color="auto" w:fill="FFFFFF"/>
        <w:jc w:val="both"/>
        <w:rPr>
          <w:rFonts w:ascii="Palatino Linotype" w:hAnsi="Palatino Linotype" w:cs="Times New Roman"/>
          <w:sz w:val="24"/>
          <w:szCs w:val="24"/>
        </w:rPr>
      </w:pPr>
      <w:r w:rsidRPr="00D43B59">
        <w:rPr>
          <w:rFonts w:ascii="Palatino Linotype" w:hAnsi="Palatino Linotype" w:cs="Times New Roman"/>
          <w:sz w:val="24"/>
          <w:szCs w:val="24"/>
        </w:rPr>
        <w:t xml:space="preserve">Conocimiento de </w:t>
      </w:r>
      <w:r>
        <w:rPr>
          <w:rFonts w:ascii="Palatino Linotype" w:hAnsi="Palatino Linotype" w:cs="Times New Roman"/>
          <w:sz w:val="24"/>
          <w:szCs w:val="24"/>
        </w:rPr>
        <w:t>la</w:t>
      </w:r>
      <w:r w:rsidRPr="00D43B59">
        <w:rPr>
          <w:rFonts w:ascii="Palatino Linotype" w:hAnsi="Palatino Linotype" w:cs="Times New Roman"/>
          <w:sz w:val="24"/>
          <w:szCs w:val="24"/>
        </w:rPr>
        <w:t xml:space="preserve"> </w:t>
      </w:r>
      <w:r w:rsidRPr="00DF5435">
        <w:rPr>
          <w:rFonts w:ascii="Palatino Linotype" w:hAnsi="Palatino Linotype" w:cs="Times New Roman"/>
          <w:sz w:val="24"/>
          <w:szCs w:val="24"/>
        </w:rPr>
        <w:t>iniciativa legislativa respecto del proyecto de ORDENANZA METROPOLITANA SUSTITUTIVA DE LA SECCIÓN V DEL LIBRO I, DE LA GOBERNABILIDAD E INSTITUCIONALIDAD, LIBRO I.2. DE LA ORGANIZACIÓN ADMINISTRATIVA DEL CÓDIGO MUNICIPAL PARA EL DISTRITO METROPOLITANO DE QUITO, que tiene por objeto: “regular y determinar los procedimientos de colaboración público privada y de la economía popular y solidaria con las empresas públicas metropolitanas, sobre la base de los lineamientos definidos en la Ley Orgánica de Incentivo a las Asociaciones Público Privadas e Inversión Extranjera; Ley Orgánica de Empresas Públicas; Código Orgánico Administrativo: y, COOTAD”</w:t>
      </w:r>
    </w:p>
    <w:p w14:paraId="742C3B55" w14:textId="77777777" w:rsidR="00DF5435" w:rsidRPr="00D43B59" w:rsidRDefault="00DF5435" w:rsidP="00DF5435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es-EC"/>
        </w:rPr>
      </w:pPr>
    </w:p>
    <w:p w14:paraId="60D1A6DB" w14:textId="77777777" w:rsidR="00DF5435" w:rsidRPr="00DF5435" w:rsidRDefault="00DF5435" w:rsidP="00DF5435">
      <w:pPr>
        <w:pStyle w:val="Prrafodelista"/>
        <w:rPr>
          <w:rFonts w:ascii="Palatino Linotype" w:hAnsi="Palatino Linotype" w:cs="Times New Roman"/>
          <w:sz w:val="24"/>
          <w:szCs w:val="24"/>
        </w:rPr>
      </w:pPr>
    </w:p>
    <w:p w14:paraId="146FE7BF" w14:textId="064A55ED" w:rsidR="00841059" w:rsidRPr="007D3B03" w:rsidRDefault="00841059" w:rsidP="00004602">
      <w:pPr>
        <w:pStyle w:val="Prrafodelista"/>
        <w:numPr>
          <w:ilvl w:val="0"/>
          <w:numId w:val="17"/>
        </w:numPr>
        <w:rPr>
          <w:rFonts w:ascii="Palatino Linotype" w:hAnsi="Palatino Linotype" w:cs="Times New Roman"/>
          <w:sz w:val="24"/>
          <w:szCs w:val="24"/>
        </w:rPr>
      </w:pPr>
      <w:r w:rsidRPr="007D3B03">
        <w:rPr>
          <w:rFonts w:ascii="Palatino Linotype" w:hAnsi="Palatino Linotype" w:cs="Times New Roman"/>
          <w:sz w:val="24"/>
          <w:szCs w:val="24"/>
        </w:rPr>
        <w:t>Varios.</w:t>
      </w:r>
    </w:p>
    <w:p w14:paraId="6C9936FE" w14:textId="7E8F4D2C" w:rsidR="001D192D" w:rsidRDefault="002C78C3" w:rsidP="00CB4A68">
      <w:pPr>
        <w:spacing w:after="200" w:line="276" w:lineRule="auto"/>
        <w:rPr>
          <w:rFonts w:ascii="Palatino Linotype" w:hAnsi="Palatino Linotype" w:cs="Times New Roman"/>
          <w:sz w:val="24"/>
          <w:szCs w:val="24"/>
        </w:rPr>
      </w:pPr>
      <w:r w:rsidRPr="00F1057B">
        <w:rPr>
          <w:rFonts w:ascii="Palatino Linotype" w:hAnsi="Palatino Linotype" w:cs="Times New Roman"/>
          <w:sz w:val="24"/>
          <w:szCs w:val="24"/>
        </w:rPr>
        <w:t>La presente convocatoria está dirigida a:</w:t>
      </w:r>
    </w:p>
    <w:p w14:paraId="6B4B78F6" w14:textId="77777777" w:rsidR="00C0016A" w:rsidRDefault="00C0016A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</w:p>
    <w:p w14:paraId="41413E6D" w14:textId="496C5FD7" w:rsidR="002C78C3" w:rsidRPr="005A02FF" w:rsidRDefault="002C78C3" w:rsidP="005A02FF">
      <w:pPr>
        <w:rPr>
          <w:rFonts w:ascii="Palatino Linotype" w:hAnsi="Palatino Linotype" w:cs="Times New Roman"/>
          <w:b/>
          <w:sz w:val="24"/>
          <w:szCs w:val="24"/>
          <w:u w:val="single"/>
        </w:rPr>
      </w:pPr>
      <w:r w:rsidRPr="00807789">
        <w:rPr>
          <w:rFonts w:ascii="Palatino Linotype" w:hAnsi="Palatino Linotype" w:cs="Times New Roman"/>
          <w:b/>
          <w:sz w:val="24"/>
          <w:szCs w:val="24"/>
          <w:u w:val="single"/>
        </w:rPr>
        <w:t>CONCEJALES MIEMBROS:</w:t>
      </w:r>
    </w:p>
    <w:p w14:paraId="0F0208FA" w14:textId="77777777" w:rsidR="00CC1396" w:rsidRDefault="00CC1396" w:rsidP="00A176EA">
      <w:pPr>
        <w:pStyle w:val="Prrafodelista"/>
        <w:ind w:left="567"/>
        <w:rPr>
          <w:rFonts w:ascii="Palatino Linotype" w:hAnsi="Palatino Linotype" w:cs="Times New Roman"/>
          <w:sz w:val="24"/>
          <w:szCs w:val="24"/>
        </w:rPr>
      </w:pPr>
    </w:p>
    <w:p w14:paraId="71D12572" w14:textId="19BF9383" w:rsidR="002C78C3" w:rsidRPr="00A176EA" w:rsidRDefault="002C78C3" w:rsidP="00DA4DFB">
      <w:pPr>
        <w:pStyle w:val="Prrafodelista"/>
        <w:ind w:left="567"/>
        <w:rPr>
          <w:rFonts w:ascii="Palatino Linotype" w:hAnsi="Palatino Linotype" w:cs="Times New Roman"/>
          <w:b/>
          <w:sz w:val="24"/>
          <w:szCs w:val="24"/>
        </w:rPr>
      </w:pPr>
      <w:r w:rsidRPr="00A176EA">
        <w:rPr>
          <w:rFonts w:ascii="Palatino Linotype" w:hAnsi="Palatino Linotype" w:cs="Times New Roman"/>
          <w:sz w:val="24"/>
          <w:szCs w:val="24"/>
        </w:rPr>
        <w:t xml:space="preserve">Mgs. Analía Ledesma García                           </w:t>
      </w:r>
      <w:r w:rsidR="0097287B" w:rsidRPr="00A176EA">
        <w:rPr>
          <w:rFonts w:ascii="Palatino Linotype" w:hAnsi="Palatino Linotype" w:cs="Times New Roman"/>
          <w:sz w:val="24"/>
          <w:szCs w:val="24"/>
        </w:rPr>
        <w:t xml:space="preserve">Sr. </w:t>
      </w:r>
      <w:r w:rsidR="0097287B">
        <w:rPr>
          <w:rFonts w:ascii="Palatino Linotype" w:hAnsi="Palatino Linotype" w:cs="Times New Roman"/>
          <w:sz w:val="24"/>
          <w:szCs w:val="24"/>
        </w:rPr>
        <w:t xml:space="preserve">Bernardo Abad </w:t>
      </w:r>
      <w:proofErr w:type="gramStart"/>
      <w:r w:rsidR="0097287B">
        <w:rPr>
          <w:rFonts w:ascii="Palatino Linotype" w:hAnsi="Palatino Linotype" w:cs="Times New Roman"/>
          <w:sz w:val="24"/>
          <w:szCs w:val="24"/>
        </w:rPr>
        <w:t xml:space="preserve">Merchán </w:t>
      </w:r>
      <w:r w:rsidR="000D5E1D">
        <w:rPr>
          <w:rFonts w:ascii="Palatino Linotype" w:hAnsi="Palatino Linotype" w:cs="Times New Roman"/>
          <w:sz w:val="24"/>
          <w:szCs w:val="24"/>
        </w:rPr>
        <w:t xml:space="preserve"> </w:t>
      </w:r>
      <w:r w:rsidRPr="00A176EA">
        <w:rPr>
          <w:rFonts w:ascii="Palatino Linotype" w:hAnsi="Palatino Linotype" w:cs="Times New Roman"/>
          <w:b/>
          <w:sz w:val="24"/>
          <w:szCs w:val="24"/>
        </w:rPr>
        <w:t>Presidenta</w:t>
      </w:r>
      <w:proofErr w:type="gramEnd"/>
      <w:r w:rsidRPr="00A176EA">
        <w:rPr>
          <w:rFonts w:ascii="Palatino Linotype" w:hAnsi="Palatino Linotype" w:cs="Times New Roman"/>
          <w:b/>
          <w:sz w:val="24"/>
          <w:szCs w:val="24"/>
        </w:rPr>
        <w:t xml:space="preserve"> de la Comisión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</w:t>
      </w:r>
      <w:r w:rsidRPr="00A176EA">
        <w:rPr>
          <w:rFonts w:ascii="Palatino Linotype" w:hAnsi="Palatino Linotype" w:cs="Times New Roman"/>
          <w:b/>
          <w:sz w:val="24"/>
          <w:szCs w:val="24"/>
        </w:rPr>
        <w:tab/>
        <w:t xml:space="preserve">               </w:t>
      </w:r>
      <w:r w:rsidR="00A176EA">
        <w:rPr>
          <w:rFonts w:ascii="Palatino Linotype" w:hAnsi="Palatino Linotype" w:cs="Times New Roman"/>
          <w:b/>
          <w:sz w:val="24"/>
          <w:szCs w:val="24"/>
        </w:rPr>
        <w:t xml:space="preserve">  </w:t>
      </w:r>
      <w:r w:rsidR="0097287B">
        <w:rPr>
          <w:rFonts w:ascii="Palatino Linotype" w:hAnsi="Palatino Linotype" w:cs="Times New Roman"/>
          <w:b/>
          <w:sz w:val="24"/>
          <w:szCs w:val="24"/>
        </w:rPr>
        <w:t>Vicepresidente d</w:t>
      </w:r>
      <w:r w:rsidRPr="00A176EA">
        <w:rPr>
          <w:rFonts w:ascii="Palatino Linotype" w:hAnsi="Palatino Linotype" w:cs="Times New Roman"/>
          <w:b/>
          <w:sz w:val="24"/>
          <w:szCs w:val="24"/>
        </w:rPr>
        <w:t>e la Comisión</w:t>
      </w:r>
    </w:p>
    <w:p w14:paraId="4913D70C" w14:textId="038AB194" w:rsidR="002C78C3" w:rsidRDefault="002C78C3" w:rsidP="002C78C3">
      <w:pPr>
        <w:pStyle w:val="Prrafodelista"/>
        <w:ind w:left="1080"/>
        <w:rPr>
          <w:rFonts w:ascii="Palatino Linotype" w:hAnsi="Palatino Linotype" w:cs="Times New Roman"/>
          <w:sz w:val="24"/>
          <w:szCs w:val="24"/>
        </w:rPr>
      </w:pPr>
    </w:p>
    <w:p w14:paraId="192DC04D" w14:textId="5898370C" w:rsidR="002C78C3" w:rsidRDefault="00813F0A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Sr. Hugo Dávila Huertas</w:t>
      </w:r>
    </w:p>
    <w:p w14:paraId="58DB54B5" w14:textId="714D8A2E" w:rsidR="001A6E15" w:rsidRPr="00A176EA" w:rsidRDefault="001A6E15" w:rsidP="003C1E1A">
      <w:pPr>
        <w:pStyle w:val="Prrafodelista"/>
        <w:ind w:left="1080"/>
        <w:jc w:val="center"/>
        <w:rPr>
          <w:rFonts w:ascii="Palatino Linotype" w:hAnsi="Palatino Linotype" w:cs="Times New Roman"/>
          <w:sz w:val="24"/>
          <w:szCs w:val="24"/>
        </w:rPr>
      </w:pPr>
      <w:r w:rsidRPr="00A176EA">
        <w:rPr>
          <w:rFonts w:ascii="Palatino Linotype" w:hAnsi="Palatino Linotype" w:cs="Times New Roman"/>
          <w:b/>
          <w:sz w:val="24"/>
          <w:szCs w:val="24"/>
        </w:rPr>
        <w:t>Miembro de la Comisión</w:t>
      </w:r>
    </w:p>
    <w:p w14:paraId="28E5CD19" w14:textId="77777777" w:rsidR="00CB4A68" w:rsidRDefault="00CB4A68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2C382D7E" w14:textId="47C342C8" w:rsidR="00E2184B" w:rsidRDefault="00DA593E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CONCEJALES INVITADOS</w:t>
      </w:r>
    </w:p>
    <w:p w14:paraId="2E6A2FC0" w14:textId="77777777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73E4DDCA" w14:textId="5CCAD594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516857">
        <w:rPr>
          <w:rFonts w:ascii="Palatino Linotype" w:hAnsi="Palatino Linotype" w:cs="Times New Roman"/>
          <w:sz w:val="24"/>
          <w:szCs w:val="24"/>
        </w:rPr>
        <w:t>Señor</w:t>
      </w:r>
      <w:r w:rsidR="00D43B59">
        <w:rPr>
          <w:rFonts w:ascii="Palatino Linotype" w:hAnsi="Palatino Linotype" w:cs="Times New Roman"/>
          <w:sz w:val="24"/>
          <w:szCs w:val="24"/>
        </w:rPr>
        <w:t>a</w:t>
      </w:r>
      <w:r w:rsidRPr="00516857">
        <w:rPr>
          <w:rFonts w:ascii="Palatino Linotype" w:hAnsi="Palatino Linotype" w:cs="Times New Roman"/>
          <w:sz w:val="24"/>
          <w:szCs w:val="24"/>
        </w:rPr>
        <w:t xml:space="preserve"> </w:t>
      </w:r>
      <w:r w:rsidR="00D43B59">
        <w:rPr>
          <w:rFonts w:ascii="Palatino Linotype" w:hAnsi="Palatino Linotype" w:cs="Times New Roman"/>
          <w:sz w:val="24"/>
          <w:szCs w:val="24"/>
        </w:rPr>
        <w:t>Abogada</w:t>
      </w:r>
    </w:p>
    <w:p w14:paraId="2E1D7FD4" w14:textId="72431040" w:rsidR="00DA593E" w:rsidRPr="00516857" w:rsidRDefault="00D43B59" w:rsidP="00DA593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Mónica Sandoval</w:t>
      </w:r>
    </w:p>
    <w:p w14:paraId="3CBDA72E" w14:textId="6C7071D2" w:rsidR="00DA593E" w:rsidRDefault="00DA593E" w:rsidP="00DA593E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CONCEJAL</w:t>
      </w:r>
      <w:r w:rsidR="00D43B59">
        <w:rPr>
          <w:rFonts w:ascii="Palatino Linotype" w:hAnsi="Palatino Linotype" w:cs="Times New Roman"/>
          <w:b/>
          <w:sz w:val="24"/>
          <w:szCs w:val="24"/>
        </w:rPr>
        <w:t>A</w:t>
      </w:r>
      <w:r>
        <w:rPr>
          <w:rFonts w:ascii="Palatino Linotype" w:hAnsi="Palatino Linotype" w:cs="Times New Roman"/>
          <w:b/>
          <w:sz w:val="24"/>
          <w:szCs w:val="24"/>
        </w:rPr>
        <w:t xml:space="preserve"> METROPOLITANO</w:t>
      </w:r>
    </w:p>
    <w:p w14:paraId="1C4489D0" w14:textId="317BD885" w:rsidR="003A60E7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5DC0870D" w14:textId="77777777" w:rsidR="00DD7E4C" w:rsidRDefault="00DD7E4C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3D3DBFA7" w14:textId="38908B80" w:rsidR="00841059" w:rsidRDefault="003A60E7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FUNCIONARIOS CONVOCADOS</w:t>
      </w:r>
    </w:p>
    <w:p w14:paraId="6BA48C6D" w14:textId="77777777" w:rsidR="00516857" w:rsidRDefault="00516857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</w:p>
    <w:p w14:paraId="6445DE12" w14:textId="7B1B915D" w:rsidR="00E2184B" w:rsidRPr="00E2184B" w:rsidRDefault="00E2184B" w:rsidP="00D97A08">
      <w:pPr>
        <w:pStyle w:val="Prrafodelista"/>
        <w:tabs>
          <w:tab w:val="left" w:pos="1215"/>
        </w:tabs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>Señor Magister</w:t>
      </w:r>
    </w:p>
    <w:p w14:paraId="12BE320F" w14:textId="676538E5" w:rsidR="00E2184B" w:rsidRPr="00E2184B" w:rsidRDefault="00E2184B" w:rsidP="001A6E15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Sandro Vallejo </w:t>
      </w:r>
      <w:proofErr w:type="spellStart"/>
      <w:r w:rsidRPr="00E2184B">
        <w:rPr>
          <w:rFonts w:ascii="Palatino Linotype" w:hAnsi="Palatino Linotype" w:cs="Times New Roman"/>
          <w:sz w:val="24"/>
          <w:szCs w:val="24"/>
        </w:rPr>
        <w:t>Aristizabal</w:t>
      </w:r>
      <w:proofErr w:type="spellEnd"/>
    </w:p>
    <w:p w14:paraId="25933368" w14:textId="65C5B3B6" w:rsidR="00E2184B" w:rsidRDefault="00E218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PROCURADOR METROPOLITANO</w:t>
      </w:r>
    </w:p>
    <w:p w14:paraId="6C8C3963" w14:textId="5A8276DC" w:rsidR="00F34A4B" w:rsidRDefault="00F34A4B" w:rsidP="001A6E15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6E848585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0E63EA">
        <w:rPr>
          <w:rFonts w:ascii="Palatino Linotype" w:hAnsi="Palatino Linotype" w:cs="Times New Roman"/>
          <w:sz w:val="24"/>
          <w:szCs w:val="24"/>
        </w:rPr>
        <w:t>Señora Magister</w:t>
      </w:r>
    </w:p>
    <w:p w14:paraId="6D033626" w14:textId="77777777" w:rsid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Marí</w:t>
      </w:r>
      <w:r w:rsidRPr="000E63EA">
        <w:rPr>
          <w:rFonts w:ascii="Palatino Linotype" w:hAnsi="Palatino Linotype" w:cs="Times New Roman"/>
          <w:sz w:val="24"/>
          <w:szCs w:val="24"/>
        </w:rPr>
        <w:t>a Belen Loor Iturralde</w:t>
      </w:r>
    </w:p>
    <w:p w14:paraId="2F41534E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0E63EA">
        <w:rPr>
          <w:rFonts w:ascii="Palatino Linotype" w:hAnsi="Palatino Linotype" w:cs="Times New Roman"/>
          <w:b/>
          <w:sz w:val="24"/>
          <w:szCs w:val="24"/>
        </w:rPr>
        <w:t>DIRECTORA EJECUTIVA - CORPORACIÓN DE PROMOCIÓN ECONÓMICA CONQUITO</w:t>
      </w:r>
    </w:p>
    <w:p w14:paraId="7825A8C8" w14:textId="77777777" w:rsidR="000E63EA" w:rsidRPr="000E63EA" w:rsidRDefault="000E63EA" w:rsidP="000E63EA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0AD1F1BE" w14:textId="77777777" w:rsidR="00CA4AE4" w:rsidRDefault="00CA4AE4" w:rsidP="001A6E15">
      <w:pPr>
        <w:pStyle w:val="Prrafodelista"/>
        <w:ind w:left="0"/>
        <w:rPr>
          <w:sz w:val="15"/>
          <w:szCs w:val="15"/>
        </w:rPr>
      </w:pPr>
    </w:p>
    <w:p w14:paraId="5357CFAE" w14:textId="5BAA5ED6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Señora Abogada </w:t>
      </w:r>
    </w:p>
    <w:p w14:paraId="6AC731BB" w14:textId="77777777" w:rsidR="009E5FD3" w:rsidRPr="00E2184B" w:rsidRDefault="009E5FD3" w:rsidP="009E5FD3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2184B">
        <w:rPr>
          <w:rFonts w:ascii="Palatino Linotype" w:hAnsi="Palatino Linotype" w:cs="Times New Roman"/>
          <w:sz w:val="24"/>
          <w:szCs w:val="24"/>
        </w:rPr>
        <w:t xml:space="preserve">Daniela Espinoza Barriga </w:t>
      </w:r>
    </w:p>
    <w:p w14:paraId="76CBC5DF" w14:textId="77777777" w:rsidR="009E5FD3" w:rsidRPr="00B57D6C" w:rsidRDefault="009E5FD3" w:rsidP="009E5FD3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B57D6C">
        <w:rPr>
          <w:rFonts w:ascii="Palatino Linotype" w:hAnsi="Palatino Linotype" w:cs="Times New Roman"/>
          <w:b/>
          <w:sz w:val="24"/>
          <w:szCs w:val="24"/>
        </w:rPr>
        <w:t>SECRETARÍA DE DESARROLLO PRODUCTIVO Y COMPETITIVIDAD</w:t>
      </w:r>
    </w:p>
    <w:p w14:paraId="02638F8D" w14:textId="2CEA4A70" w:rsidR="00EC0A3C" w:rsidRDefault="00EC0A3C" w:rsidP="00BE46EC">
      <w:pPr>
        <w:spacing w:after="0" w:line="24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708B4A62" w14:textId="4D71676C" w:rsidR="00985622" w:rsidRDefault="00985622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0B452FD4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Señora Magister</w:t>
      </w:r>
    </w:p>
    <w:p w14:paraId="78489275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E749BF">
        <w:rPr>
          <w:rFonts w:ascii="Palatino Linotype" w:hAnsi="Palatino Linotype" w:cs="Times New Roman"/>
          <w:sz w:val="24"/>
          <w:szCs w:val="24"/>
        </w:rPr>
        <w:t>Maria Cristina Rivadeneira Ricaurte</w:t>
      </w:r>
    </w:p>
    <w:p w14:paraId="1327866C" w14:textId="77777777" w:rsidR="00E749BF" w:rsidRPr="00E749BF" w:rsidRDefault="00E749BF" w:rsidP="00E749BF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E749BF">
        <w:rPr>
          <w:rFonts w:ascii="Palatino Linotype" w:hAnsi="Palatino Linotype" w:cs="Times New Roman"/>
          <w:b/>
          <w:sz w:val="24"/>
          <w:szCs w:val="24"/>
        </w:rPr>
        <w:t>GERENTE GENERAL - EMPRESA PÚBLICA METROPOLITANA DE GESTIÓN DE DESTINO TURÍSTICO</w:t>
      </w:r>
    </w:p>
    <w:p w14:paraId="12997C52" w14:textId="16D2182A" w:rsidR="00E05C4A" w:rsidRDefault="00E05C4A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p w14:paraId="4B93629D" w14:textId="77777777" w:rsidR="00AE54DE" w:rsidRPr="00AE54DE" w:rsidRDefault="00AE54DE" w:rsidP="00AE54D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AE54DE">
        <w:rPr>
          <w:rFonts w:ascii="Palatino Linotype" w:hAnsi="Palatino Linotype" w:cs="Times New Roman"/>
          <w:sz w:val="24"/>
          <w:szCs w:val="24"/>
        </w:rPr>
        <w:t>Señor Ingeniero</w:t>
      </w:r>
    </w:p>
    <w:p w14:paraId="703AFED8" w14:textId="77777777" w:rsidR="00AE54DE" w:rsidRPr="00AE54DE" w:rsidRDefault="00AE54DE" w:rsidP="00AE54DE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AE54DE">
        <w:rPr>
          <w:rFonts w:ascii="Palatino Linotype" w:hAnsi="Palatino Linotype" w:cs="Times New Roman"/>
          <w:sz w:val="24"/>
          <w:szCs w:val="24"/>
        </w:rPr>
        <w:t>Jorge Merlo Paredes</w:t>
      </w:r>
    </w:p>
    <w:p w14:paraId="224F8E32" w14:textId="77777777" w:rsidR="00AE54DE" w:rsidRPr="00AE54DE" w:rsidRDefault="00AE54DE" w:rsidP="00AE54DE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AE54DE">
        <w:rPr>
          <w:rFonts w:ascii="Palatino Linotype" w:hAnsi="Palatino Linotype" w:cs="Times New Roman"/>
          <w:b/>
          <w:sz w:val="24"/>
          <w:szCs w:val="24"/>
        </w:rPr>
        <w:t>GERENTE GENERAL - EPMMOP</w:t>
      </w:r>
    </w:p>
    <w:p w14:paraId="3D644AB9" w14:textId="77777777" w:rsidR="00AE54DE" w:rsidRDefault="00AE54DE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3BA074FA" w14:textId="77777777" w:rsidR="0038057D" w:rsidRDefault="0038057D" w:rsidP="0038057D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 w:cs="Times New Roman"/>
          <w:sz w:val="24"/>
          <w:szCs w:val="24"/>
        </w:rPr>
        <w:t>Señora Arquitecto</w:t>
      </w:r>
    </w:p>
    <w:p w14:paraId="3CFFDAF3" w14:textId="15B46DC5" w:rsidR="0038057D" w:rsidRPr="0038057D" w:rsidRDefault="0038057D" w:rsidP="0038057D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 w:rsidRPr="0038057D">
        <w:rPr>
          <w:rFonts w:ascii="Palatino Linotype" w:hAnsi="Palatino Linotype" w:cs="Times New Roman"/>
          <w:sz w:val="24"/>
          <w:szCs w:val="24"/>
        </w:rPr>
        <w:t xml:space="preserve">Milton Araujo </w:t>
      </w:r>
      <w:proofErr w:type="spellStart"/>
      <w:r w:rsidRPr="0038057D">
        <w:rPr>
          <w:rFonts w:ascii="Palatino Linotype" w:hAnsi="Palatino Linotype" w:cs="Times New Roman"/>
          <w:sz w:val="24"/>
          <w:szCs w:val="24"/>
        </w:rPr>
        <w:t>Robayo</w:t>
      </w:r>
      <w:proofErr w:type="spellEnd"/>
    </w:p>
    <w:p w14:paraId="3A7033BE" w14:textId="21B5B840" w:rsidR="0038057D" w:rsidRPr="0038057D" w:rsidRDefault="0038057D" w:rsidP="0038057D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8057D">
        <w:rPr>
          <w:rFonts w:ascii="Palatino Linotype" w:hAnsi="Palatino Linotype" w:cs="Times New Roman"/>
          <w:b/>
          <w:sz w:val="24"/>
          <w:szCs w:val="24"/>
        </w:rPr>
        <w:t>DIRECTOR EJECUTIVO- INSTITUTO METROPOLITANO DE PLANIFICACIÓN URBANA</w:t>
      </w:r>
    </w:p>
    <w:p w14:paraId="1D4DB8EE" w14:textId="49BC3915" w:rsidR="00FB7FCF" w:rsidRPr="0038057D" w:rsidRDefault="00FB7FCF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</w:p>
    <w:p w14:paraId="7D595ED1" w14:textId="2E54C56F" w:rsidR="00FB7FCF" w:rsidRDefault="0038057D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Señor Magister</w:t>
      </w:r>
    </w:p>
    <w:p w14:paraId="0527041A" w14:textId="64C230EF" w:rsidR="0038057D" w:rsidRPr="0038057D" w:rsidRDefault="00AE54DE" w:rsidP="00985622">
      <w:pPr>
        <w:pStyle w:val="Prrafodelista"/>
        <w:ind w:left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Francisco Já</w:t>
      </w:r>
      <w:r w:rsidR="0038057D" w:rsidRPr="0038057D">
        <w:rPr>
          <w:rFonts w:ascii="Palatino Linotype" w:hAnsi="Palatino Linotype" w:cs="Times New Roman"/>
          <w:sz w:val="24"/>
          <w:szCs w:val="24"/>
        </w:rPr>
        <w:t>tiva Y</w:t>
      </w:r>
      <w:r>
        <w:rPr>
          <w:rFonts w:ascii="Palatino Linotype" w:hAnsi="Palatino Linotype" w:cs="Times New Roman"/>
          <w:sz w:val="24"/>
          <w:szCs w:val="24"/>
        </w:rPr>
        <w:t>á</w:t>
      </w:r>
      <w:r w:rsidR="0038057D" w:rsidRPr="0038057D">
        <w:rPr>
          <w:rFonts w:ascii="Palatino Linotype" w:hAnsi="Palatino Linotype" w:cs="Times New Roman"/>
          <w:sz w:val="24"/>
          <w:szCs w:val="24"/>
        </w:rPr>
        <w:t>nez</w:t>
      </w:r>
    </w:p>
    <w:p w14:paraId="6FB2FD9E" w14:textId="68B2D45E" w:rsidR="0038057D" w:rsidRPr="00AE54DE" w:rsidRDefault="0038057D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 w:rsidRPr="0038057D">
        <w:rPr>
          <w:rFonts w:ascii="Palatino Linotype" w:hAnsi="Palatino Linotype" w:cs="Times New Roman"/>
          <w:b/>
          <w:sz w:val="24"/>
          <w:szCs w:val="24"/>
        </w:rPr>
        <w:t>DIRECTOR EJECUTIVO</w:t>
      </w:r>
      <w:r w:rsidRPr="00AE54DE">
        <w:rPr>
          <w:rFonts w:ascii="Palatino Linotype" w:hAnsi="Palatino Linotype" w:cs="Times New Roman"/>
          <w:b/>
          <w:sz w:val="24"/>
          <w:szCs w:val="24"/>
        </w:rPr>
        <w:t>-</w:t>
      </w:r>
      <w:r w:rsidRPr="00AE54DE">
        <w:rPr>
          <w:rFonts w:ascii="Palatino Linotype" w:hAnsi="Palatino Linotype" w:cs="Times New Roman"/>
          <w:b/>
          <w:sz w:val="24"/>
          <w:szCs w:val="24"/>
        </w:rPr>
        <w:t>INSTITUTO DE LA CIUDAD</w:t>
      </w:r>
    </w:p>
    <w:p w14:paraId="5F6A46D1" w14:textId="0B2BB258" w:rsidR="0038057D" w:rsidRDefault="0038057D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</w:t>
      </w:r>
    </w:p>
    <w:p w14:paraId="066AB6D6" w14:textId="46F4D488" w:rsidR="00FB7FCF" w:rsidRDefault="00FB7FCF" w:rsidP="00985622">
      <w:pPr>
        <w:pStyle w:val="Prrafodelista"/>
        <w:ind w:left="0"/>
        <w:rPr>
          <w:rFonts w:ascii="Palatino Linotype" w:hAnsi="Palatino Linotype" w:cs="Times New Roman"/>
          <w:b/>
          <w:sz w:val="24"/>
          <w:szCs w:val="24"/>
        </w:rPr>
      </w:pPr>
    </w:p>
    <w:sectPr w:rsidR="00FB7FCF" w:rsidSect="000B583D">
      <w:headerReference w:type="default" r:id="rId7"/>
      <w:pgSz w:w="12240" w:h="15840"/>
      <w:pgMar w:top="1702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7760" w14:textId="77777777" w:rsidR="00066BA5" w:rsidRDefault="00066BA5" w:rsidP="006F7B02">
      <w:pPr>
        <w:spacing w:after="0" w:line="240" w:lineRule="auto"/>
      </w:pPr>
      <w:r>
        <w:separator/>
      </w:r>
    </w:p>
  </w:endnote>
  <w:endnote w:type="continuationSeparator" w:id="0">
    <w:p w14:paraId="67DC85C1" w14:textId="77777777" w:rsidR="00066BA5" w:rsidRDefault="00066BA5" w:rsidP="006F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CD10" w14:textId="77777777" w:rsidR="00066BA5" w:rsidRDefault="00066BA5" w:rsidP="006F7B02">
      <w:pPr>
        <w:spacing w:after="0" w:line="240" w:lineRule="auto"/>
      </w:pPr>
      <w:r>
        <w:separator/>
      </w:r>
    </w:p>
  </w:footnote>
  <w:footnote w:type="continuationSeparator" w:id="0">
    <w:p w14:paraId="2F836AE9" w14:textId="77777777" w:rsidR="00066BA5" w:rsidRDefault="00066BA5" w:rsidP="006F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071F5" w14:textId="2CF67135" w:rsidR="006F7B02" w:rsidRDefault="006F7B02" w:rsidP="006F7B02">
    <w:pPr>
      <w:pStyle w:val="Encabezado"/>
      <w:jc w:val="center"/>
    </w:pPr>
    <w:r>
      <w:rPr>
        <w:noProof/>
        <w:lang w:eastAsia="es-EC"/>
      </w:rPr>
      <w:drawing>
        <wp:inline distT="0" distB="0" distL="0" distR="0" wp14:anchorId="0561B794" wp14:editId="10CC5A85">
          <wp:extent cx="2553220" cy="122682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745" cy="123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7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7274BE"/>
    <w:multiLevelType w:val="hybridMultilevel"/>
    <w:tmpl w:val="DF0EC7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453"/>
    <w:multiLevelType w:val="hybridMultilevel"/>
    <w:tmpl w:val="46C8C310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4DCF"/>
    <w:multiLevelType w:val="hybridMultilevel"/>
    <w:tmpl w:val="9FF05B3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B578DD"/>
    <w:multiLevelType w:val="hybridMultilevel"/>
    <w:tmpl w:val="234ED19E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706FA"/>
    <w:multiLevelType w:val="hybridMultilevel"/>
    <w:tmpl w:val="8B5E1404"/>
    <w:lvl w:ilvl="0" w:tplc="30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C4795"/>
    <w:multiLevelType w:val="hybridMultilevel"/>
    <w:tmpl w:val="A92807D6"/>
    <w:lvl w:ilvl="0" w:tplc="290277D6">
      <w:start w:val="1"/>
      <w:numFmt w:val="decimal"/>
      <w:lvlText w:val="%1."/>
      <w:lvlJc w:val="left"/>
      <w:pPr>
        <w:ind w:left="1410" w:hanging="69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C5A21"/>
    <w:multiLevelType w:val="hybridMultilevel"/>
    <w:tmpl w:val="EED86F3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B2288"/>
    <w:multiLevelType w:val="hybridMultilevel"/>
    <w:tmpl w:val="8612F7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55B"/>
    <w:multiLevelType w:val="hybridMultilevel"/>
    <w:tmpl w:val="ED9649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1C5973"/>
    <w:multiLevelType w:val="hybridMultilevel"/>
    <w:tmpl w:val="0A00207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7">
      <w:start w:val="1"/>
      <w:numFmt w:val="lowerLetter"/>
      <w:lvlText w:val="%2)"/>
      <w:lvlJc w:val="left"/>
      <w:pPr>
        <w:ind w:left="1637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767B7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A0CDA"/>
    <w:multiLevelType w:val="hybridMultilevel"/>
    <w:tmpl w:val="44C83D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D69E7"/>
    <w:multiLevelType w:val="hybridMultilevel"/>
    <w:tmpl w:val="AB3C8F0E"/>
    <w:lvl w:ilvl="0" w:tplc="F1B8E7DC">
      <w:start w:val="3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F5940"/>
    <w:multiLevelType w:val="hybridMultilevel"/>
    <w:tmpl w:val="C758196E"/>
    <w:lvl w:ilvl="0" w:tplc="71FEA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861F5"/>
    <w:multiLevelType w:val="hybridMultilevel"/>
    <w:tmpl w:val="7250CEC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B64"/>
    <w:multiLevelType w:val="hybridMultilevel"/>
    <w:tmpl w:val="CCA6A232"/>
    <w:lvl w:ilvl="0" w:tplc="ED3A53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96" w:hanging="360"/>
      </w:pPr>
    </w:lvl>
    <w:lvl w:ilvl="2" w:tplc="300A001B" w:tentative="1">
      <w:start w:val="1"/>
      <w:numFmt w:val="lowerRoman"/>
      <w:lvlText w:val="%3."/>
      <w:lvlJc w:val="right"/>
      <w:pPr>
        <w:ind w:left="3216" w:hanging="180"/>
      </w:pPr>
    </w:lvl>
    <w:lvl w:ilvl="3" w:tplc="300A000F" w:tentative="1">
      <w:start w:val="1"/>
      <w:numFmt w:val="decimal"/>
      <w:lvlText w:val="%4."/>
      <w:lvlJc w:val="left"/>
      <w:pPr>
        <w:ind w:left="3936" w:hanging="360"/>
      </w:pPr>
    </w:lvl>
    <w:lvl w:ilvl="4" w:tplc="300A0019" w:tentative="1">
      <w:start w:val="1"/>
      <w:numFmt w:val="lowerLetter"/>
      <w:lvlText w:val="%5."/>
      <w:lvlJc w:val="left"/>
      <w:pPr>
        <w:ind w:left="4656" w:hanging="360"/>
      </w:pPr>
    </w:lvl>
    <w:lvl w:ilvl="5" w:tplc="300A001B" w:tentative="1">
      <w:start w:val="1"/>
      <w:numFmt w:val="lowerRoman"/>
      <w:lvlText w:val="%6."/>
      <w:lvlJc w:val="right"/>
      <w:pPr>
        <w:ind w:left="5376" w:hanging="180"/>
      </w:pPr>
    </w:lvl>
    <w:lvl w:ilvl="6" w:tplc="300A000F" w:tentative="1">
      <w:start w:val="1"/>
      <w:numFmt w:val="decimal"/>
      <w:lvlText w:val="%7."/>
      <w:lvlJc w:val="left"/>
      <w:pPr>
        <w:ind w:left="6096" w:hanging="360"/>
      </w:pPr>
    </w:lvl>
    <w:lvl w:ilvl="7" w:tplc="300A0019" w:tentative="1">
      <w:start w:val="1"/>
      <w:numFmt w:val="lowerLetter"/>
      <w:lvlText w:val="%8."/>
      <w:lvlJc w:val="left"/>
      <w:pPr>
        <w:ind w:left="6816" w:hanging="360"/>
      </w:pPr>
    </w:lvl>
    <w:lvl w:ilvl="8" w:tplc="3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017CBF"/>
    <w:multiLevelType w:val="hybridMultilevel"/>
    <w:tmpl w:val="00446C44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610B36"/>
    <w:multiLevelType w:val="multilevel"/>
    <w:tmpl w:val="3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25F48"/>
    <w:multiLevelType w:val="hybridMultilevel"/>
    <w:tmpl w:val="4DC4D9D2"/>
    <w:lvl w:ilvl="0" w:tplc="300A0017">
      <w:start w:val="1"/>
      <w:numFmt w:val="lowerLetter"/>
      <w:lvlText w:val="%1)"/>
      <w:lvlJc w:val="left"/>
      <w:pPr>
        <w:ind w:left="1800" w:hanging="360"/>
      </w:p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9856A85"/>
    <w:multiLevelType w:val="hybridMultilevel"/>
    <w:tmpl w:val="A0D0D0A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15635E"/>
    <w:multiLevelType w:val="hybridMultilevel"/>
    <w:tmpl w:val="62A4BB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12134"/>
    <w:multiLevelType w:val="hybridMultilevel"/>
    <w:tmpl w:val="51F0C72C"/>
    <w:lvl w:ilvl="0" w:tplc="F25A2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A1E2D"/>
    <w:multiLevelType w:val="hybridMultilevel"/>
    <w:tmpl w:val="D86432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3C5"/>
    <w:multiLevelType w:val="hybridMultilevel"/>
    <w:tmpl w:val="27D45B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5"/>
  </w:num>
  <w:num w:numId="10">
    <w:abstractNumId w:val="7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24"/>
  </w:num>
  <w:num w:numId="16">
    <w:abstractNumId w:val="8"/>
  </w:num>
  <w:num w:numId="17">
    <w:abstractNumId w:val="10"/>
  </w:num>
  <w:num w:numId="18">
    <w:abstractNumId w:val="4"/>
  </w:num>
  <w:num w:numId="19">
    <w:abstractNumId w:val="3"/>
  </w:num>
  <w:num w:numId="20">
    <w:abstractNumId w:val="11"/>
  </w:num>
  <w:num w:numId="21">
    <w:abstractNumId w:val="22"/>
  </w:num>
  <w:num w:numId="22">
    <w:abstractNumId w:val="19"/>
  </w:num>
  <w:num w:numId="23">
    <w:abstractNumId w:val="16"/>
  </w:num>
  <w:num w:numId="24">
    <w:abstractNumId w:val="18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3"/>
    <w:rsid w:val="00004EBF"/>
    <w:rsid w:val="00012785"/>
    <w:rsid w:val="00014C8E"/>
    <w:rsid w:val="000251A3"/>
    <w:rsid w:val="0002718B"/>
    <w:rsid w:val="0002780E"/>
    <w:rsid w:val="000278ED"/>
    <w:rsid w:val="00027FCD"/>
    <w:rsid w:val="00036CC9"/>
    <w:rsid w:val="00042539"/>
    <w:rsid w:val="0004594E"/>
    <w:rsid w:val="0005214E"/>
    <w:rsid w:val="00060207"/>
    <w:rsid w:val="0006588D"/>
    <w:rsid w:val="00066BA5"/>
    <w:rsid w:val="000745E5"/>
    <w:rsid w:val="00075E99"/>
    <w:rsid w:val="0008218E"/>
    <w:rsid w:val="000842C0"/>
    <w:rsid w:val="000859DD"/>
    <w:rsid w:val="000A3CD2"/>
    <w:rsid w:val="000B1E12"/>
    <w:rsid w:val="000B45EF"/>
    <w:rsid w:val="000B583D"/>
    <w:rsid w:val="000D0667"/>
    <w:rsid w:val="000D52DF"/>
    <w:rsid w:val="000D5E1D"/>
    <w:rsid w:val="000E1909"/>
    <w:rsid w:val="000E2E39"/>
    <w:rsid w:val="000E63EA"/>
    <w:rsid w:val="000F587E"/>
    <w:rsid w:val="00100326"/>
    <w:rsid w:val="00101BE3"/>
    <w:rsid w:val="00111BED"/>
    <w:rsid w:val="00115967"/>
    <w:rsid w:val="0011799F"/>
    <w:rsid w:val="00123945"/>
    <w:rsid w:val="00125BB2"/>
    <w:rsid w:val="0013762C"/>
    <w:rsid w:val="001418E2"/>
    <w:rsid w:val="0014581A"/>
    <w:rsid w:val="001463D6"/>
    <w:rsid w:val="00155A76"/>
    <w:rsid w:val="00157C27"/>
    <w:rsid w:val="0017192B"/>
    <w:rsid w:val="00174C3A"/>
    <w:rsid w:val="00176600"/>
    <w:rsid w:val="00180821"/>
    <w:rsid w:val="00190C04"/>
    <w:rsid w:val="00192994"/>
    <w:rsid w:val="001A4030"/>
    <w:rsid w:val="001A6E15"/>
    <w:rsid w:val="001A71CF"/>
    <w:rsid w:val="001B2A35"/>
    <w:rsid w:val="001B5B0D"/>
    <w:rsid w:val="001B6CFE"/>
    <w:rsid w:val="001B708E"/>
    <w:rsid w:val="001C66B9"/>
    <w:rsid w:val="001C66C1"/>
    <w:rsid w:val="001D192D"/>
    <w:rsid w:val="001D3530"/>
    <w:rsid w:val="001E3ED2"/>
    <w:rsid w:val="001E7041"/>
    <w:rsid w:val="001F4A39"/>
    <w:rsid w:val="0020066A"/>
    <w:rsid w:val="00200D8F"/>
    <w:rsid w:val="0021059A"/>
    <w:rsid w:val="00216301"/>
    <w:rsid w:val="0023266F"/>
    <w:rsid w:val="00235DCE"/>
    <w:rsid w:val="00250CE9"/>
    <w:rsid w:val="002562CF"/>
    <w:rsid w:val="00264C3A"/>
    <w:rsid w:val="00283F7E"/>
    <w:rsid w:val="00285F06"/>
    <w:rsid w:val="00287FF3"/>
    <w:rsid w:val="00294AC8"/>
    <w:rsid w:val="00295236"/>
    <w:rsid w:val="002A016C"/>
    <w:rsid w:val="002A3664"/>
    <w:rsid w:val="002A7BB3"/>
    <w:rsid w:val="002B0C27"/>
    <w:rsid w:val="002B4A52"/>
    <w:rsid w:val="002C444C"/>
    <w:rsid w:val="002C5806"/>
    <w:rsid w:val="002C5D34"/>
    <w:rsid w:val="002C6EB0"/>
    <w:rsid w:val="002C7665"/>
    <w:rsid w:val="002C78C3"/>
    <w:rsid w:val="002D47FF"/>
    <w:rsid w:val="002D5B01"/>
    <w:rsid w:val="002E211C"/>
    <w:rsid w:val="002E65A4"/>
    <w:rsid w:val="00300697"/>
    <w:rsid w:val="00304952"/>
    <w:rsid w:val="003139CE"/>
    <w:rsid w:val="00313F1A"/>
    <w:rsid w:val="00316A3A"/>
    <w:rsid w:val="00317AD9"/>
    <w:rsid w:val="00323BBD"/>
    <w:rsid w:val="00335C80"/>
    <w:rsid w:val="00336967"/>
    <w:rsid w:val="0034587B"/>
    <w:rsid w:val="00347317"/>
    <w:rsid w:val="00350DC5"/>
    <w:rsid w:val="003521F6"/>
    <w:rsid w:val="003609AC"/>
    <w:rsid w:val="00364071"/>
    <w:rsid w:val="0038057D"/>
    <w:rsid w:val="00382E44"/>
    <w:rsid w:val="003843E1"/>
    <w:rsid w:val="00384666"/>
    <w:rsid w:val="00386398"/>
    <w:rsid w:val="00393EAE"/>
    <w:rsid w:val="003A02DE"/>
    <w:rsid w:val="003A1F92"/>
    <w:rsid w:val="003A60E7"/>
    <w:rsid w:val="003A6324"/>
    <w:rsid w:val="003B0C09"/>
    <w:rsid w:val="003B1882"/>
    <w:rsid w:val="003B1B5E"/>
    <w:rsid w:val="003B2D4D"/>
    <w:rsid w:val="003B3403"/>
    <w:rsid w:val="003B65EB"/>
    <w:rsid w:val="003C1E1A"/>
    <w:rsid w:val="003C2203"/>
    <w:rsid w:val="003D06F4"/>
    <w:rsid w:val="003E249D"/>
    <w:rsid w:val="003E4CF5"/>
    <w:rsid w:val="003F6BA3"/>
    <w:rsid w:val="00402F50"/>
    <w:rsid w:val="004072C1"/>
    <w:rsid w:val="0041088A"/>
    <w:rsid w:val="004161FB"/>
    <w:rsid w:val="00417E2E"/>
    <w:rsid w:val="00423C60"/>
    <w:rsid w:val="0042692B"/>
    <w:rsid w:val="00427D2D"/>
    <w:rsid w:val="00432607"/>
    <w:rsid w:val="00434E42"/>
    <w:rsid w:val="00442B9D"/>
    <w:rsid w:val="00447BC6"/>
    <w:rsid w:val="004529DA"/>
    <w:rsid w:val="00455D34"/>
    <w:rsid w:val="004704B4"/>
    <w:rsid w:val="00474867"/>
    <w:rsid w:val="00482831"/>
    <w:rsid w:val="00483F33"/>
    <w:rsid w:val="00486690"/>
    <w:rsid w:val="004903C2"/>
    <w:rsid w:val="004A0E03"/>
    <w:rsid w:val="004A7BC2"/>
    <w:rsid w:val="004B04A9"/>
    <w:rsid w:val="004C1A18"/>
    <w:rsid w:val="004C1B5D"/>
    <w:rsid w:val="004C5D83"/>
    <w:rsid w:val="004E2C2C"/>
    <w:rsid w:val="004F57E3"/>
    <w:rsid w:val="00504579"/>
    <w:rsid w:val="00505BB3"/>
    <w:rsid w:val="00516072"/>
    <w:rsid w:val="00516857"/>
    <w:rsid w:val="00523186"/>
    <w:rsid w:val="00531158"/>
    <w:rsid w:val="00533999"/>
    <w:rsid w:val="00534A7E"/>
    <w:rsid w:val="005350EE"/>
    <w:rsid w:val="00535FAC"/>
    <w:rsid w:val="00536D61"/>
    <w:rsid w:val="00542458"/>
    <w:rsid w:val="00551073"/>
    <w:rsid w:val="005519B4"/>
    <w:rsid w:val="00552991"/>
    <w:rsid w:val="00582498"/>
    <w:rsid w:val="00586116"/>
    <w:rsid w:val="0058677B"/>
    <w:rsid w:val="005945A0"/>
    <w:rsid w:val="005A02FF"/>
    <w:rsid w:val="005A03C0"/>
    <w:rsid w:val="005A744E"/>
    <w:rsid w:val="005A752F"/>
    <w:rsid w:val="005B1822"/>
    <w:rsid w:val="005B5C40"/>
    <w:rsid w:val="005B71C5"/>
    <w:rsid w:val="005D001D"/>
    <w:rsid w:val="005E05E6"/>
    <w:rsid w:val="005E6396"/>
    <w:rsid w:val="005E6515"/>
    <w:rsid w:val="005F6E5F"/>
    <w:rsid w:val="0061434A"/>
    <w:rsid w:val="00624B36"/>
    <w:rsid w:val="00626E56"/>
    <w:rsid w:val="0063708A"/>
    <w:rsid w:val="006415F2"/>
    <w:rsid w:val="006448E3"/>
    <w:rsid w:val="0064591F"/>
    <w:rsid w:val="0064654D"/>
    <w:rsid w:val="00662EEA"/>
    <w:rsid w:val="0066407E"/>
    <w:rsid w:val="006822E3"/>
    <w:rsid w:val="006920DD"/>
    <w:rsid w:val="00693A0C"/>
    <w:rsid w:val="006B5DF3"/>
    <w:rsid w:val="006D69DA"/>
    <w:rsid w:val="006D79EB"/>
    <w:rsid w:val="006E0F60"/>
    <w:rsid w:val="006E4372"/>
    <w:rsid w:val="006E6645"/>
    <w:rsid w:val="006F3D61"/>
    <w:rsid w:val="006F4D56"/>
    <w:rsid w:val="006F524D"/>
    <w:rsid w:val="006F7B02"/>
    <w:rsid w:val="007051AF"/>
    <w:rsid w:val="00706241"/>
    <w:rsid w:val="007113CA"/>
    <w:rsid w:val="00712052"/>
    <w:rsid w:val="00713481"/>
    <w:rsid w:val="00721CA3"/>
    <w:rsid w:val="00727B8A"/>
    <w:rsid w:val="0073354D"/>
    <w:rsid w:val="00743B38"/>
    <w:rsid w:val="00750758"/>
    <w:rsid w:val="00754B40"/>
    <w:rsid w:val="00754DBD"/>
    <w:rsid w:val="00776B7D"/>
    <w:rsid w:val="00782D08"/>
    <w:rsid w:val="007952A9"/>
    <w:rsid w:val="007954AE"/>
    <w:rsid w:val="00797231"/>
    <w:rsid w:val="007A58D0"/>
    <w:rsid w:val="007B10DC"/>
    <w:rsid w:val="007B1B96"/>
    <w:rsid w:val="007B5CF5"/>
    <w:rsid w:val="007C2D04"/>
    <w:rsid w:val="007C5A56"/>
    <w:rsid w:val="007D3B03"/>
    <w:rsid w:val="007E4387"/>
    <w:rsid w:val="007F4B79"/>
    <w:rsid w:val="007F57E3"/>
    <w:rsid w:val="007F72C8"/>
    <w:rsid w:val="0080354C"/>
    <w:rsid w:val="00806586"/>
    <w:rsid w:val="00807789"/>
    <w:rsid w:val="00813F0A"/>
    <w:rsid w:val="0081759A"/>
    <w:rsid w:val="0082226B"/>
    <w:rsid w:val="00841059"/>
    <w:rsid w:val="008414CB"/>
    <w:rsid w:val="008473D6"/>
    <w:rsid w:val="0085569A"/>
    <w:rsid w:val="00855CD7"/>
    <w:rsid w:val="008566A8"/>
    <w:rsid w:val="00862A58"/>
    <w:rsid w:val="00873D3A"/>
    <w:rsid w:val="0087435D"/>
    <w:rsid w:val="00882CAB"/>
    <w:rsid w:val="00885984"/>
    <w:rsid w:val="00890708"/>
    <w:rsid w:val="008953E2"/>
    <w:rsid w:val="008A08D6"/>
    <w:rsid w:val="008A5AE2"/>
    <w:rsid w:val="008A610A"/>
    <w:rsid w:val="008C1E0E"/>
    <w:rsid w:val="008C52F0"/>
    <w:rsid w:val="008C5BCE"/>
    <w:rsid w:val="008D39BE"/>
    <w:rsid w:val="008E11F3"/>
    <w:rsid w:val="008F6568"/>
    <w:rsid w:val="00902C64"/>
    <w:rsid w:val="00905B63"/>
    <w:rsid w:val="00905CBB"/>
    <w:rsid w:val="00905F7A"/>
    <w:rsid w:val="009114BD"/>
    <w:rsid w:val="00917114"/>
    <w:rsid w:val="009244DA"/>
    <w:rsid w:val="009265AC"/>
    <w:rsid w:val="0093304C"/>
    <w:rsid w:val="00936C8A"/>
    <w:rsid w:val="00937520"/>
    <w:rsid w:val="009540FE"/>
    <w:rsid w:val="00955912"/>
    <w:rsid w:val="0097287B"/>
    <w:rsid w:val="009818BC"/>
    <w:rsid w:val="00981F69"/>
    <w:rsid w:val="00985622"/>
    <w:rsid w:val="0099427F"/>
    <w:rsid w:val="009944C8"/>
    <w:rsid w:val="009A0AC2"/>
    <w:rsid w:val="009A6720"/>
    <w:rsid w:val="009B4026"/>
    <w:rsid w:val="009B46A8"/>
    <w:rsid w:val="009C346C"/>
    <w:rsid w:val="009C56AE"/>
    <w:rsid w:val="009C5F36"/>
    <w:rsid w:val="009C6AAB"/>
    <w:rsid w:val="009D4978"/>
    <w:rsid w:val="009D4B8D"/>
    <w:rsid w:val="009D537C"/>
    <w:rsid w:val="009D767D"/>
    <w:rsid w:val="009E4861"/>
    <w:rsid w:val="009E5706"/>
    <w:rsid w:val="009E5FD3"/>
    <w:rsid w:val="009E71DE"/>
    <w:rsid w:val="009F115E"/>
    <w:rsid w:val="009F4F7B"/>
    <w:rsid w:val="009F5AF3"/>
    <w:rsid w:val="00A0007C"/>
    <w:rsid w:val="00A168A5"/>
    <w:rsid w:val="00A16C03"/>
    <w:rsid w:val="00A176EA"/>
    <w:rsid w:val="00A21AE7"/>
    <w:rsid w:val="00A21C19"/>
    <w:rsid w:val="00A24718"/>
    <w:rsid w:val="00A2563C"/>
    <w:rsid w:val="00A27FC8"/>
    <w:rsid w:val="00A44132"/>
    <w:rsid w:val="00A4456E"/>
    <w:rsid w:val="00A63930"/>
    <w:rsid w:val="00A63E01"/>
    <w:rsid w:val="00A73133"/>
    <w:rsid w:val="00A8145E"/>
    <w:rsid w:val="00A92EBD"/>
    <w:rsid w:val="00A9478D"/>
    <w:rsid w:val="00A9545B"/>
    <w:rsid w:val="00AA356B"/>
    <w:rsid w:val="00AA3C8C"/>
    <w:rsid w:val="00AA3F90"/>
    <w:rsid w:val="00AB0EE2"/>
    <w:rsid w:val="00AC0C12"/>
    <w:rsid w:val="00AC6FB6"/>
    <w:rsid w:val="00AC7F38"/>
    <w:rsid w:val="00AD5689"/>
    <w:rsid w:val="00AD6A47"/>
    <w:rsid w:val="00AE21B0"/>
    <w:rsid w:val="00AE54DE"/>
    <w:rsid w:val="00AF0186"/>
    <w:rsid w:val="00B01876"/>
    <w:rsid w:val="00B03CA8"/>
    <w:rsid w:val="00B0502F"/>
    <w:rsid w:val="00B06188"/>
    <w:rsid w:val="00B15289"/>
    <w:rsid w:val="00B17435"/>
    <w:rsid w:val="00B30059"/>
    <w:rsid w:val="00B36C49"/>
    <w:rsid w:val="00B452FC"/>
    <w:rsid w:val="00B47E20"/>
    <w:rsid w:val="00B50722"/>
    <w:rsid w:val="00B556C9"/>
    <w:rsid w:val="00B572F3"/>
    <w:rsid w:val="00B57D6C"/>
    <w:rsid w:val="00B6039D"/>
    <w:rsid w:val="00B63374"/>
    <w:rsid w:val="00B64634"/>
    <w:rsid w:val="00B72B1D"/>
    <w:rsid w:val="00B80941"/>
    <w:rsid w:val="00B81852"/>
    <w:rsid w:val="00B832AD"/>
    <w:rsid w:val="00B96236"/>
    <w:rsid w:val="00B96702"/>
    <w:rsid w:val="00B97BA3"/>
    <w:rsid w:val="00BA0DF7"/>
    <w:rsid w:val="00BB2236"/>
    <w:rsid w:val="00BC257C"/>
    <w:rsid w:val="00BC6845"/>
    <w:rsid w:val="00BD32A1"/>
    <w:rsid w:val="00BE32CF"/>
    <w:rsid w:val="00BE4141"/>
    <w:rsid w:val="00BE46EC"/>
    <w:rsid w:val="00BE5EFF"/>
    <w:rsid w:val="00BE7375"/>
    <w:rsid w:val="00C0016A"/>
    <w:rsid w:val="00C00D48"/>
    <w:rsid w:val="00C0566E"/>
    <w:rsid w:val="00C10BE0"/>
    <w:rsid w:val="00C11411"/>
    <w:rsid w:val="00C11C5F"/>
    <w:rsid w:val="00C1392C"/>
    <w:rsid w:val="00C21418"/>
    <w:rsid w:val="00C2551F"/>
    <w:rsid w:val="00C258E8"/>
    <w:rsid w:val="00C26430"/>
    <w:rsid w:val="00C31BB9"/>
    <w:rsid w:val="00C4165B"/>
    <w:rsid w:val="00C41CF5"/>
    <w:rsid w:val="00C43BE6"/>
    <w:rsid w:val="00C504F1"/>
    <w:rsid w:val="00C5268E"/>
    <w:rsid w:val="00C52721"/>
    <w:rsid w:val="00C52B98"/>
    <w:rsid w:val="00C62085"/>
    <w:rsid w:val="00C631EC"/>
    <w:rsid w:val="00C63A46"/>
    <w:rsid w:val="00C65DBC"/>
    <w:rsid w:val="00C7489A"/>
    <w:rsid w:val="00C76FED"/>
    <w:rsid w:val="00C812B3"/>
    <w:rsid w:val="00C8640A"/>
    <w:rsid w:val="00C9370D"/>
    <w:rsid w:val="00CA13F1"/>
    <w:rsid w:val="00CA4AE4"/>
    <w:rsid w:val="00CA7FE8"/>
    <w:rsid w:val="00CB4A68"/>
    <w:rsid w:val="00CB4E82"/>
    <w:rsid w:val="00CB6C4C"/>
    <w:rsid w:val="00CC1396"/>
    <w:rsid w:val="00CD78CE"/>
    <w:rsid w:val="00CE470C"/>
    <w:rsid w:val="00CE7E66"/>
    <w:rsid w:val="00CE7EA9"/>
    <w:rsid w:val="00CF188A"/>
    <w:rsid w:val="00CF1B32"/>
    <w:rsid w:val="00CF25E1"/>
    <w:rsid w:val="00CF4CE7"/>
    <w:rsid w:val="00D03E8A"/>
    <w:rsid w:val="00D12F45"/>
    <w:rsid w:val="00D148FA"/>
    <w:rsid w:val="00D24441"/>
    <w:rsid w:val="00D260D2"/>
    <w:rsid w:val="00D34FA9"/>
    <w:rsid w:val="00D37819"/>
    <w:rsid w:val="00D43B59"/>
    <w:rsid w:val="00D522E3"/>
    <w:rsid w:val="00D53C69"/>
    <w:rsid w:val="00D55AAC"/>
    <w:rsid w:val="00D57648"/>
    <w:rsid w:val="00D613D3"/>
    <w:rsid w:val="00D647EB"/>
    <w:rsid w:val="00D65A7C"/>
    <w:rsid w:val="00D724C0"/>
    <w:rsid w:val="00D73E01"/>
    <w:rsid w:val="00D779A9"/>
    <w:rsid w:val="00D81CB5"/>
    <w:rsid w:val="00D946A1"/>
    <w:rsid w:val="00D97A08"/>
    <w:rsid w:val="00DA390A"/>
    <w:rsid w:val="00DA4DFB"/>
    <w:rsid w:val="00DA593E"/>
    <w:rsid w:val="00DA6A2C"/>
    <w:rsid w:val="00DB3E53"/>
    <w:rsid w:val="00DB5810"/>
    <w:rsid w:val="00DB6EF1"/>
    <w:rsid w:val="00DC3006"/>
    <w:rsid w:val="00DD7E4C"/>
    <w:rsid w:val="00DE589E"/>
    <w:rsid w:val="00DE7E1E"/>
    <w:rsid w:val="00DF2ED3"/>
    <w:rsid w:val="00DF3475"/>
    <w:rsid w:val="00DF5435"/>
    <w:rsid w:val="00E007F0"/>
    <w:rsid w:val="00E05C4A"/>
    <w:rsid w:val="00E06C50"/>
    <w:rsid w:val="00E17EB3"/>
    <w:rsid w:val="00E2184B"/>
    <w:rsid w:val="00E25398"/>
    <w:rsid w:val="00E3002F"/>
    <w:rsid w:val="00E424CE"/>
    <w:rsid w:val="00E44AE9"/>
    <w:rsid w:val="00E45717"/>
    <w:rsid w:val="00E53B0D"/>
    <w:rsid w:val="00E5441B"/>
    <w:rsid w:val="00E63EBB"/>
    <w:rsid w:val="00E73E5C"/>
    <w:rsid w:val="00E749BF"/>
    <w:rsid w:val="00E76FCF"/>
    <w:rsid w:val="00E84EF9"/>
    <w:rsid w:val="00E922D6"/>
    <w:rsid w:val="00E95241"/>
    <w:rsid w:val="00EA2D0E"/>
    <w:rsid w:val="00EA3DE3"/>
    <w:rsid w:val="00EA70AF"/>
    <w:rsid w:val="00EB0790"/>
    <w:rsid w:val="00EB5DC6"/>
    <w:rsid w:val="00EB6E5E"/>
    <w:rsid w:val="00EC0A3C"/>
    <w:rsid w:val="00EC0D7B"/>
    <w:rsid w:val="00EC454A"/>
    <w:rsid w:val="00EC7AA5"/>
    <w:rsid w:val="00ED350E"/>
    <w:rsid w:val="00EE2A91"/>
    <w:rsid w:val="00EF10DE"/>
    <w:rsid w:val="00EF407F"/>
    <w:rsid w:val="00EF4591"/>
    <w:rsid w:val="00F00FBC"/>
    <w:rsid w:val="00F026F9"/>
    <w:rsid w:val="00F051EB"/>
    <w:rsid w:val="00F102FD"/>
    <w:rsid w:val="00F1057B"/>
    <w:rsid w:val="00F139DC"/>
    <w:rsid w:val="00F200DA"/>
    <w:rsid w:val="00F22B36"/>
    <w:rsid w:val="00F243EB"/>
    <w:rsid w:val="00F267B1"/>
    <w:rsid w:val="00F33FEB"/>
    <w:rsid w:val="00F34A4B"/>
    <w:rsid w:val="00F42399"/>
    <w:rsid w:val="00F430E5"/>
    <w:rsid w:val="00F47731"/>
    <w:rsid w:val="00F51471"/>
    <w:rsid w:val="00F73545"/>
    <w:rsid w:val="00F80EC6"/>
    <w:rsid w:val="00F81D51"/>
    <w:rsid w:val="00F86D5F"/>
    <w:rsid w:val="00F91DEA"/>
    <w:rsid w:val="00FA2BDE"/>
    <w:rsid w:val="00FA360B"/>
    <w:rsid w:val="00FB0C7F"/>
    <w:rsid w:val="00FB190B"/>
    <w:rsid w:val="00FB5458"/>
    <w:rsid w:val="00FB7FCF"/>
    <w:rsid w:val="00FC2B22"/>
    <w:rsid w:val="00FC646D"/>
    <w:rsid w:val="00FD0B01"/>
    <w:rsid w:val="00FD0C64"/>
    <w:rsid w:val="00FD3043"/>
    <w:rsid w:val="00FD3AA4"/>
    <w:rsid w:val="00FE0092"/>
    <w:rsid w:val="00FF40C1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6DE0"/>
  <w15:docId w15:val="{1675D358-024A-4E07-801E-37A62B4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D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E5FD3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FD3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5FD3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FD3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FD3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FD3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FD3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FD3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FD3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10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53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3BE6"/>
    <w:pPr>
      <w:spacing w:after="0" w:line="240" w:lineRule="auto"/>
    </w:pPr>
  </w:style>
  <w:style w:type="character" w:customStyle="1" w:styleId="css-901oao">
    <w:name w:val="css-901oao"/>
    <w:basedOn w:val="Fuentedeprrafopredeter"/>
    <w:rsid w:val="00A27FC8"/>
  </w:style>
  <w:style w:type="character" w:styleId="Hipervnculo">
    <w:name w:val="Hyperlink"/>
    <w:basedOn w:val="Fuentedeprrafopredeter"/>
    <w:uiPriority w:val="99"/>
    <w:unhideWhenUsed/>
    <w:rsid w:val="00B556C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2"/>
  </w:style>
  <w:style w:type="paragraph" w:styleId="Piedepgina">
    <w:name w:val="footer"/>
    <w:basedOn w:val="Normal"/>
    <w:link w:val="PiedepginaCar"/>
    <w:uiPriority w:val="99"/>
    <w:unhideWhenUsed/>
    <w:rsid w:val="006F7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2"/>
  </w:style>
  <w:style w:type="character" w:styleId="Textoennegrita">
    <w:name w:val="Strong"/>
    <w:basedOn w:val="Fuentedeprrafopredeter"/>
    <w:uiPriority w:val="22"/>
    <w:qFormat/>
    <w:rsid w:val="004B04A9"/>
    <w:rPr>
      <w:b/>
      <w:bCs/>
    </w:rPr>
  </w:style>
  <w:style w:type="character" w:customStyle="1" w:styleId="acopre">
    <w:name w:val="acopre"/>
    <w:basedOn w:val="Fuentedeprrafopredeter"/>
    <w:rsid w:val="00B63374"/>
  </w:style>
  <w:style w:type="paragraph" w:styleId="NormalWeb">
    <w:name w:val="Normal (Web)"/>
    <w:basedOn w:val="Normal"/>
    <w:uiPriority w:val="99"/>
    <w:semiHidden/>
    <w:unhideWhenUsed/>
    <w:rsid w:val="0075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776B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E5F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F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F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F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F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F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F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Fuentedeprrafopredeter"/>
    <w:rsid w:val="00BE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Ramos Yaguana</dc:creator>
  <cp:lastModifiedBy>Fernanda Alejandra Bonilla Marshall</cp:lastModifiedBy>
  <cp:revision>7</cp:revision>
  <cp:lastPrinted>2022-09-16T17:54:00Z</cp:lastPrinted>
  <dcterms:created xsi:type="dcterms:W3CDTF">2022-09-30T14:09:00Z</dcterms:created>
  <dcterms:modified xsi:type="dcterms:W3CDTF">2022-09-30T17:38:00Z</dcterms:modified>
</cp:coreProperties>
</file>