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B45D15">
        <w:rPr>
          <w:rStyle w:val="normaltextrun"/>
          <w:rFonts w:ascii="Palatino Linotype" w:hAnsi="Palatino Linotype" w:cs="Segoe UI"/>
          <w:b/>
          <w:bCs/>
          <w:sz w:val="22"/>
          <w:szCs w:val="22"/>
        </w:rPr>
        <w:t>3</w:t>
      </w:r>
      <w:r w:rsidR="00442E33">
        <w:rPr>
          <w:rStyle w:val="normaltextrun"/>
          <w:rFonts w:ascii="Palatino Linotype" w:hAnsi="Palatino Linotype" w:cs="Segoe UI"/>
          <w:b/>
          <w:bCs/>
          <w:sz w:val="22"/>
          <w:szCs w:val="22"/>
        </w:rPr>
        <w:t>9</w:t>
      </w:r>
      <w:r w:rsidRPr="0003089D">
        <w:rPr>
          <w:rStyle w:val="normaltextrun"/>
          <w:rFonts w:ascii="Palatino Linotype" w:hAnsi="Palatino Linotype" w:cs="Segoe UI"/>
          <w:b/>
          <w:bCs/>
          <w:sz w:val="22"/>
          <w:szCs w:val="22"/>
        </w:rPr>
        <w:t> 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936AA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JUEVES</w:t>
      </w:r>
      <w:r w:rsidR="005F56BA" w:rsidRPr="0013417E">
        <w:rPr>
          <w:rStyle w:val="normaltextrun"/>
          <w:rFonts w:ascii="Palatino Linotype" w:hAnsi="Palatino Linotype" w:cs="Segoe UI"/>
          <w:b/>
          <w:bCs/>
          <w:sz w:val="22"/>
          <w:szCs w:val="22"/>
        </w:rPr>
        <w:t> </w:t>
      </w:r>
      <w:r w:rsidR="00442E33">
        <w:rPr>
          <w:rStyle w:val="normaltextrun"/>
          <w:rFonts w:ascii="Palatino Linotype" w:hAnsi="Palatino Linotype" w:cs="Segoe UI"/>
          <w:b/>
          <w:bCs/>
          <w:sz w:val="22"/>
          <w:szCs w:val="22"/>
        </w:rPr>
        <w:t>16</w:t>
      </w:r>
      <w:r w:rsidR="006708AF" w:rsidRPr="0013417E">
        <w:rPr>
          <w:rStyle w:val="normaltextrun"/>
          <w:rFonts w:ascii="Palatino Linotype" w:hAnsi="Palatino Linotype" w:cs="Segoe UI"/>
          <w:b/>
          <w:bCs/>
          <w:sz w:val="22"/>
          <w:szCs w:val="22"/>
        </w:rPr>
        <w:t> DE </w:t>
      </w:r>
      <w:r w:rsidR="00442E33">
        <w:rPr>
          <w:rStyle w:val="normaltextrun"/>
          <w:rFonts w:ascii="Palatino Linotype" w:hAnsi="Palatino Linotype" w:cs="Segoe UI"/>
          <w:b/>
          <w:bCs/>
          <w:sz w:val="22"/>
          <w:szCs w:val="22"/>
        </w:rPr>
        <w:t>FEBRERO</w:t>
      </w:r>
      <w:r w:rsidR="00660C70" w:rsidRPr="0013417E">
        <w:rPr>
          <w:rStyle w:val="normaltextrun"/>
          <w:rFonts w:ascii="Palatino Linotype" w:hAnsi="Palatino Linotype" w:cs="Segoe UI"/>
          <w:b/>
          <w:bCs/>
          <w:sz w:val="22"/>
          <w:szCs w:val="22"/>
        </w:rPr>
        <w:t> DE</w:t>
      </w:r>
      <w:r w:rsidR="00D26D22">
        <w:rPr>
          <w:rStyle w:val="normaltextrun"/>
          <w:rFonts w:ascii="Palatino Linotype" w:hAnsi="Palatino Linotype" w:cs="Segoe UI"/>
          <w:b/>
          <w:bCs/>
          <w:sz w:val="22"/>
          <w:szCs w:val="22"/>
        </w:rPr>
        <w:t>L</w:t>
      </w:r>
      <w:r w:rsidR="00442E33">
        <w:rPr>
          <w:rStyle w:val="normaltextrun"/>
          <w:rFonts w:ascii="Palatino Linotype" w:hAnsi="Palatino Linotype" w:cs="Segoe UI"/>
          <w:b/>
          <w:bCs/>
          <w:sz w:val="22"/>
          <w:szCs w:val="22"/>
        </w:rPr>
        <w:t xml:space="preserve"> 2023</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sidRPr="00E858B7">
        <w:rPr>
          <w:rStyle w:val="normaltextrun"/>
          <w:rFonts w:ascii="Palatino Linotype" w:hAnsi="Palatino Linotype" w:cs="Segoe UI"/>
          <w:color w:val="000000"/>
          <w:sz w:val="22"/>
          <w:szCs w:val="22"/>
        </w:rPr>
        <w:t>las </w:t>
      </w:r>
      <w:r w:rsidR="00B45D15" w:rsidRPr="00E858B7">
        <w:rPr>
          <w:rStyle w:val="normaltextrun"/>
          <w:rFonts w:ascii="Palatino Linotype" w:hAnsi="Palatino Linotype" w:cs="Segoe UI"/>
          <w:color w:val="000000"/>
          <w:sz w:val="22"/>
          <w:szCs w:val="22"/>
        </w:rPr>
        <w:t>12</w:t>
      </w:r>
      <w:r w:rsidR="00B73F2C" w:rsidRPr="00E858B7">
        <w:rPr>
          <w:rStyle w:val="normaltextrun"/>
          <w:rFonts w:ascii="Palatino Linotype" w:hAnsi="Palatino Linotype" w:cs="Segoe UI"/>
          <w:color w:val="000000"/>
          <w:sz w:val="22"/>
          <w:szCs w:val="22"/>
        </w:rPr>
        <w:t>h</w:t>
      </w:r>
      <w:r w:rsidR="0064603D">
        <w:rPr>
          <w:rStyle w:val="normaltextrun"/>
          <w:rFonts w:ascii="Palatino Linotype" w:hAnsi="Palatino Linotype" w:cs="Segoe UI"/>
          <w:color w:val="000000"/>
          <w:sz w:val="22"/>
          <w:szCs w:val="22"/>
        </w:rPr>
        <w:t>08</w:t>
      </w:r>
      <w:r w:rsidR="00B73F2C" w:rsidRPr="00E858B7">
        <w:rPr>
          <w:rStyle w:val="normaltextrun"/>
          <w:rFonts w:ascii="Palatino Linotype" w:hAnsi="Palatino Linotype" w:cs="Segoe UI"/>
          <w:color w:val="000000"/>
          <w:sz w:val="22"/>
          <w:szCs w:val="22"/>
        </w:rPr>
        <w:t> del</w:t>
      </w:r>
      <w:r w:rsidR="00936AAD">
        <w:rPr>
          <w:rStyle w:val="normaltextrun"/>
          <w:rFonts w:ascii="Palatino Linotype" w:hAnsi="Palatino Linotype" w:cs="Segoe UI"/>
          <w:color w:val="000000"/>
          <w:sz w:val="22"/>
          <w:szCs w:val="22"/>
        </w:rPr>
        <w:t xml:space="preserve"> jueves,</w:t>
      </w:r>
      <w:r w:rsidR="004B6F27">
        <w:rPr>
          <w:rStyle w:val="normaltextrun"/>
          <w:rFonts w:ascii="Palatino Linotype" w:hAnsi="Palatino Linotype" w:cs="Segoe UI"/>
          <w:color w:val="000000"/>
          <w:sz w:val="22"/>
          <w:szCs w:val="22"/>
        </w:rPr>
        <w:t xml:space="preserve"> 1</w:t>
      </w:r>
      <w:r w:rsidR="0064603D">
        <w:rPr>
          <w:rStyle w:val="normaltextrun"/>
          <w:rFonts w:ascii="Palatino Linotype" w:hAnsi="Palatino Linotype" w:cs="Segoe UI"/>
          <w:color w:val="000000"/>
          <w:sz w:val="22"/>
          <w:szCs w:val="22"/>
        </w:rPr>
        <w:t>6</w:t>
      </w:r>
      <w:r w:rsidR="00FB3AC5">
        <w:rPr>
          <w:rStyle w:val="normaltextrun"/>
          <w:rFonts w:ascii="Palatino Linotype" w:hAnsi="Palatino Linotype" w:cs="Segoe UI"/>
          <w:color w:val="000000"/>
          <w:sz w:val="22"/>
          <w:szCs w:val="22"/>
        </w:rPr>
        <w:t xml:space="preserve">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64603D">
        <w:rPr>
          <w:rStyle w:val="normaltextrun"/>
          <w:rFonts w:ascii="Palatino Linotype" w:hAnsi="Palatino Linotype" w:cs="Segoe UI"/>
          <w:color w:val="000000"/>
          <w:sz w:val="22"/>
          <w:szCs w:val="22"/>
        </w:rPr>
        <w:t>febrero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C80972">
        <w:rPr>
          <w:rStyle w:val="normaltextrun"/>
          <w:rFonts w:ascii="Palatino Linotype" w:hAnsi="Palatino Linotype" w:cs="Segoe UI"/>
          <w:color w:val="000000"/>
          <w:sz w:val="22"/>
          <w:szCs w:val="22"/>
        </w:rPr>
        <w:t xml:space="preserve"> </w:t>
      </w:r>
      <w:r w:rsidRPr="0013417E">
        <w:rPr>
          <w:rStyle w:val="normaltextrun"/>
          <w:rFonts w:ascii="Palatino Linotype" w:hAnsi="Palatino Linotype" w:cs="Segoe UI"/>
          <w:color w:val="000000"/>
          <w:sz w:val="22"/>
          <w:szCs w:val="22"/>
        </w:rPr>
        <w:t>202</w:t>
      </w:r>
      <w:r w:rsidR="0064603D">
        <w:rPr>
          <w:rStyle w:val="normaltextrun"/>
          <w:rFonts w:ascii="Palatino Linotype" w:hAnsi="Palatino Linotype" w:cs="Segoe UI"/>
          <w:color w:val="000000"/>
          <w:sz w:val="22"/>
          <w:szCs w:val="22"/>
        </w:rPr>
        <w:t>3</w:t>
      </w:r>
      <w:r w:rsidR="004B6D6E">
        <w:rPr>
          <w:rStyle w:val="normaltextrun"/>
          <w:rFonts w:ascii="Palatino Linotype" w:hAnsi="Palatino Linotype" w:cs="Segoe UI"/>
          <w:color w:val="000000"/>
          <w:sz w:val="22"/>
          <w:szCs w:val="22"/>
        </w:rPr>
        <w:t xml:space="preserve">, conforme </w:t>
      </w:r>
      <w:r w:rsidR="00936AAD">
        <w:rPr>
          <w:rStyle w:val="normaltextrun"/>
          <w:rFonts w:ascii="Palatino Linotype" w:hAnsi="Palatino Linotype" w:cs="Segoe UI"/>
          <w:color w:val="000000"/>
          <w:sz w:val="22"/>
          <w:szCs w:val="22"/>
        </w:rPr>
        <w:t xml:space="preserve">a </w:t>
      </w:r>
      <w:r w:rsidR="004B6D6E">
        <w:rPr>
          <w:rStyle w:val="normaltextrun"/>
          <w:rFonts w:ascii="Palatino Linotype" w:hAnsi="Palatino Linotype" w:cs="Segoe UI"/>
          <w:color w:val="000000"/>
          <w:sz w:val="22"/>
          <w:szCs w:val="22"/>
        </w:rPr>
        <w:t>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00C60DD5" w:rsidRPr="0003089D">
        <w:rPr>
          <w:rStyle w:val="normaltextrun"/>
          <w:rFonts w:ascii="Palatino Linotype" w:hAnsi="Palatino Linotype" w:cs="Segoe UI"/>
          <w:color w:val="000000"/>
          <w:sz w:val="22"/>
          <w:szCs w:val="22"/>
        </w:rPr>
        <w:t xml:space="preserve"> </w:t>
      </w:r>
      <w:r w:rsidR="00393429">
        <w:rPr>
          <w:rStyle w:val="normaltextrun"/>
          <w:rFonts w:ascii="Palatino Linotype" w:hAnsi="Palatino Linotype" w:cs="Segoe UI"/>
          <w:color w:val="000000"/>
          <w:sz w:val="22"/>
          <w:szCs w:val="22"/>
        </w:rPr>
        <w:t>14</w:t>
      </w:r>
      <w:r w:rsidR="00F40F0C">
        <w:rPr>
          <w:rStyle w:val="normaltextrun"/>
          <w:rFonts w:ascii="Palatino Linotype" w:hAnsi="Palatino Linotype" w:cs="Segoe UI"/>
          <w:color w:val="000000"/>
          <w:sz w:val="22"/>
          <w:szCs w:val="22"/>
        </w:rPr>
        <w:t xml:space="preserve"> </w:t>
      </w:r>
      <w:r w:rsidR="00C60DD5" w:rsidRPr="0003089D">
        <w:rPr>
          <w:rStyle w:val="normaltextrun"/>
          <w:rFonts w:ascii="Palatino Linotype" w:hAnsi="Palatino Linotype" w:cs="Segoe UI"/>
          <w:color w:val="000000"/>
          <w:sz w:val="22"/>
          <w:szCs w:val="22"/>
        </w:rPr>
        <w:t xml:space="preserve">de </w:t>
      </w:r>
      <w:r w:rsidR="00393429">
        <w:rPr>
          <w:rStyle w:val="normaltextrun"/>
          <w:rFonts w:ascii="Palatino Linotype" w:hAnsi="Palatino Linotype" w:cs="Segoe UI"/>
          <w:color w:val="000000"/>
          <w:sz w:val="22"/>
          <w:szCs w:val="22"/>
        </w:rPr>
        <w:t>febrero</w:t>
      </w:r>
      <w:r w:rsidR="004B6D6E">
        <w:rPr>
          <w:rStyle w:val="normaltextrun"/>
          <w:rFonts w:ascii="Palatino Linotype" w:hAnsi="Palatino Linotype" w:cs="Segoe UI"/>
          <w:color w:val="000000"/>
          <w:sz w:val="22"/>
          <w:szCs w:val="22"/>
        </w:rPr>
        <w:t xml:space="preserve"> del 202</w:t>
      </w:r>
      <w:r w:rsidR="00393429">
        <w:rPr>
          <w:rStyle w:val="normaltextrun"/>
          <w:rFonts w:ascii="Palatino Linotype" w:hAnsi="Palatino Linotype" w:cs="Segoe UI"/>
          <w:color w:val="000000"/>
          <w:sz w:val="22"/>
          <w:szCs w:val="22"/>
        </w:rPr>
        <w:t>3</w:t>
      </w:r>
      <w:r w:rsidRPr="0003089D">
        <w:rPr>
          <w:rStyle w:val="normaltextrun"/>
          <w:rFonts w:ascii="Palatino Linotype" w:hAnsi="Palatino Linotype" w:cs="Segoe UI"/>
          <w:color w:val="000000"/>
          <w:sz w:val="22"/>
          <w:szCs w:val="22"/>
        </w:rPr>
        <w:t>, se lleva a cabo de</w:t>
      </w:r>
      <w:r w:rsidR="00393429">
        <w:rPr>
          <w:rStyle w:val="normaltextrun"/>
          <w:rFonts w:ascii="Palatino Linotype" w:hAnsi="Palatino Linotype" w:cs="Segoe UI"/>
          <w:color w:val="000000"/>
          <w:sz w:val="22"/>
          <w:szCs w:val="22"/>
        </w:rPr>
        <w:t xml:space="preserve"> manera virtual, por medio de la plataforma tecnológica Microsoft </w:t>
      </w:r>
      <w:proofErr w:type="spellStart"/>
      <w:r w:rsidR="00393429">
        <w:rPr>
          <w:rStyle w:val="normaltextrun"/>
          <w:rFonts w:ascii="Palatino Linotype" w:hAnsi="Palatino Linotype" w:cs="Segoe UI"/>
          <w:color w:val="000000"/>
          <w:sz w:val="22"/>
          <w:szCs w:val="22"/>
        </w:rPr>
        <w:t>Teams</w:t>
      </w:r>
      <w:proofErr w:type="spellEnd"/>
      <w:r w:rsidR="00E103B2">
        <w:rPr>
          <w:rStyle w:val="normaltextrun"/>
          <w:rFonts w:ascii="Palatino Linotype" w:hAnsi="Palatino Linotype" w:cs="Segoe UI"/>
          <w:color w:val="000000"/>
          <w:sz w:val="22"/>
          <w:szCs w:val="22"/>
        </w:rPr>
        <w:t>, la sesión No. 3</w:t>
      </w:r>
      <w:r w:rsidR="00393429">
        <w:rPr>
          <w:rStyle w:val="normaltextrun"/>
          <w:rFonts w:ascii="Palatino Linotype" w:hAnsi="Palatino Linotype" w:cs="Segoe UI"/>
          <w:color w:val="000000"/>
          <w:sz w:val="22"/>
          <w:szCs w:val="22"/>
        </w:rPr>
        <w:t>9</w:t>
      </w:r>
      <w:r w:rsidR="00936AA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w:t>
      </w:r>
      <w:r w:rsidR="00936AA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936760">
        <w:rPr>
          <w:rStyle w:val="normaltextrun"/>
          <w:rFonts w:ascii="Palatino Linotype" w:hAnsi="Palatino Linotype" w:cs="Segoe UI"/>
          <w:color w:val="000000"/>
          <w:sz w:val="22"/>
          <w:szCs w:val="22"/>
        </w:rPr>
        <w:t xml:space="preserve">, y </w:t>
      </w:r>
      <w:r w:rsidR="00936760" w:rsidRPr="0003089D">
        <w:rPr>
          <w:rStyle w:val="normaltextrun"/>
          <w:rFonts w:ascii="Palatino Linotype" w:hAnsi="Palatino Linotype" w:cs="Segoe UI"/>
          <w:color w:val="000000"/>
          <w:sz w:val="22"/>
          <w:szCs w:val="22"/>
        </w:rPr>
        <w:t xml:space="preserve">Luis </w:t>
      </w:r>
      <w:proofErr w:type="spellStart"/>
      <w:r w:rsidR="00936760" w:rsidRPr="0003089D">
        <w:rPr>
          <w:rStyle w:val="normaltextrun"/>
          <w:rFonts w:ascii="Palatino Linotype" w:hAnsi="Palatino Linotype" w:cs="Segoe UI"/>
          <w:color w:val="000000"/>
          <w:sz w:val="22"/>
          <w:szCs w:val="22"/>
        </w:rPr>
        <w:t>Eucevio</w:t>
      </w:r>
      <w:proofErr w:type="spellEnd"/>
      <w:r w:rsidR="00936760" w:rsidRPr="0003089D">
        <w:rPr>
          <w:rStyle w:val="normaltextrun"/>
          <w:rFonts w:ascii="Palatino Linotype" w:hAnsi="Palatino Linotype" w:cs="Segoe UI"/>
          <w:color w:val="000000"/>
          <w:sz w:val="22"/>
          <w:szCs w:val="22"/>
        </w:rPr>
        <w:t xml:space="preserve"> Reina Chamorro</w:t>
      </w:r>
      <w:r w:rsidR="00936760">
        <w:rPr>
          <w:rStyle w:val="normaltextrun"/>
          <w:rFonts w:ascii="Palatino Linotype" w:hAnsi="Palatino Linotype" w:cs="Segoe UI"/>
          <w:color w:val="000000"/>
          <w:sz w:val="22"/>
          <w:szCs w:val="22"/>
        </w:rPr>
        <w:t xml:space="preserve">, quien preside la sesión </w:t>
      </w:r>
      <w:r w:rsidRPr="0003089D">
        <w:rPr>
          <w:rStyle w:val="normaltextrun"/>
          <w:rFonts w:ascii="Palatino Linotype" w:hAnsi="Palatino Linotype" w:cs="Segoe UI"/>
          <w:color w:val="000000"/>
          <w:sz w:val="22"/>
          <w:szCs w:val="22"/>
        </w:rPr>
        <w:t>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B41FCF">
        <w:trPr>
          <w:trHeight w:val="25"/>
          <w:jc w:val="center"/>
        </w:trPr>
        <w:tc>
          <w:tcPr>
            <w:tcW w:w="8871" w:type="dxa"/>
            <w:gridSpan w:val="3"/>
            <w:shd w:val="clear" w:color="auto" w:fill="0070C0"/>
          </w:tcPr>
          <w:p w:rsidR="008D5549" w:rsidRPr="0003089D" w:rsidRDefault="008D5549" w:rsidP="00B41FCF">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B41FCF">
        <w:trPr>
          <w:trHeight w:val="25"/>
          <w:jc w:val="center"/>
        </w:trPr>
        <w:tc>
          <w:tcPr>
            <w:tcW w:w="4992"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B41FCF">
        <w:trPr>
          <w:trHeight w:val="25"/>
          <w:jc w:val="center"/>
        </w:trPr>
        <w:tc>
          <w:tcPr>
            <w:tcW w:w="4992" w:type="dxa"/>
            <w:shd w:val="clear" w:color="auto" w:fill="auto"/>
          </w:tcPr>
          <w:p w:rsidR="008D5549" w:rsidRPr="0003089D" w:rsidRDefault="008D5549"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p>
        </w:tc>
      </w:tr>
      <w:tr w:rsidR="008D5549" w:rsidRPr="0003089D" w:rsidTr="00B41FCF">
        <w:trPr>
          <w:trHeight w:val="25"/>
          <w:jc w:val="center"/>
        </w:trPr>
        <w:tc>
          <w:tcPr>
            <w:tcW w:w="4992" w:type="dxa"/>
            <w:shd w:val="clear" w:color="auto" w:fill="auto"/>
          </w:tcPr>
          <w:p w:rsidR="008D5549" w:rsidRPr="0003089D" w:rsidRDefault="008D5549"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B41FCF">
            <w:pPr>
              <w:pStyle w:val="Subttulo"/>
              <w:jc w:val="center"/>
              <w:rPr>
                <w:rFonts w:ascii="Palatino Linotype" w:hAnsi="Palatino Linotype" w:cs="Tahoma"/>
                <w:i w:val="0"/>
                <w:color w:val="000000" w:themeColor="text1"/>
                <w:sz w:val="22"/>
                <w:szCs w:val="22"/>
                <w:lang w:val="es-ES"/>
              </w:rPr>
            </w:pPr>
          </w:p>
        </w:tc>
      </w:tr>
      <w:tr w:rsidR="008D5549" w:rsidRPr="0003089D" w:rsidTr="00B41FCF">
        <w:trPr>
          <w:trHeight w:val="25"/>
          <w:jc w:val="center"/>
        </w:trPr>
        <w:tc>
          <w:tcPr>
            <w:tcW w:w="4992" w:type="dxa"/>
            <w:shd w:val="clear" w:color="auto" w:fill="auto"/>
          </w:tcPr>
          <w:p w:rsidR="008D5549" w:rsidRPr="00936760" w:rsidRDefault="00936760" w:rsidP="00B41FCF">
            <w:pPr>
              <w:pStyle w:val="Subttulo"/>
              <w:rPr>
                <w:rFonts w:ascii="Palatino Linotype" w:hAnsi="Palatino Linotype"/>
                <w:i w:val="0"/>
                <w:color w:val="000000" w:themeColor="text1"/>
                <w:sz w:val="22"/>
                <w:szCs w:val="22"/>
                <w:lang w:val="es-ES"/>
              </w:rPr>
            </w:pPr>
            <w:r w:rsidRPr="00936760">
              <w:rPr>
                <w:rFonts w:ascii="Palatino Linotype" w:hAnsi="Palatino Linotype"/>
                <w:i w:val="0"/>
                <w:color w:val="000000" w:themeColor="text1"/>
                <w:sz w:val="22"/>
                <w:szCs w:val="22"/>
                <w:lang w:val="es-ES"/>
              </w:rPr>
              <w:t>Laura Altamirano</w:t>
            </w:r>
            <w:r>
              <w:rPr>
                <w:rFonts w:ascii="Palatino Linotype" w:hAnsi="Palatino Linotype"/>
                <w:i w:val="0"/>
                <w:color w:val="000000" w:themeColor="text1"/>
                <w:sz w:val="22"/>
                <w:szCs w:val="22"/>
                <w:lang w:val="es-ES"/>
              </w:rPr>
              <w:t xml:space="preserve"> Luna</w:t>
            </w:r>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p>
        </w:tc>
        <w:tc>
          <w:tcPr>
            <w:tcW w:w="1917" w:type="dxa"/>
            <w:shd w:val="clear" w:color="auto" w:fill="auto"/>
          </w:tcPr>
          <w:p w:rsidR="008D5549" w:rsidRPr="0003089D" w:rsidRDefault="00165B9E" w:rsidP="00B41FCF">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8D5549" w:rsidRPr="0003089D" w:rsidTr="00B41FCF">
        <w:trPr>
          <w:trHeight w:val="25"/>
          <w:jc w:val="center"/>
        </w:trPr>
        <w:tc>
          <w:tcPr>
            <w:tcW w:w="4992" w:type="dxa"/>
            <w:shd w:val="clear" w:color="auto" w:fill="0070C0"/>
          </w:tcPr>
          <w:p w:rsidR="008D5549" w:rsidRPr="0003089D" w:rsidRDefault="008D5549" w:rsidP="00B41FCF">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165B9E"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8D5549" w:rsidRPr="0003089D" w:rsidRDefault="00165B9E" w:rsidP="00936760">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DE646C" w:rsidRDefault="008D5549" w:rsidP="003A5FFB">
      <w:pPr>
        <w:jc w:val="both"/>
        <w:rPr>
          <w:rFonts w:ascii="Palatino Linotype" w:hAnsi="Palatino Linotype"/>
        </w:rPr>
      </w:pPr>
      <w:r w:rsidRPr="00A05B4A">
        <w:rPr>
          <w:rFonts w:ascii="Palatino Linotype" w:hAnsi="Palatino Linotype"/>
        </w:rPr>
        <w:t xml:space="preserve">Además, se registra la presencia </w:t>
      </w:r>
      <w:r w:rsidR="004B6D6E" w:rsidRPr="00A05B4A">
        <w:rPr>
          <w:rFonts w:ascii="Palatino Linotype" w:hAnsi="Palatino Linotype"/>
        </w:rPr>
        <w:t xml:space="preserve">de los siguientes funcionarios: </w:t>
      </w:r>
      <w:r w:rsidR="00C819CE">
        <w:rPr>
          <w:rFonts w:ascii="Palatino Linotype" w:hAnsi="Palatino Linotype"/>
        </w:rPr>
        <w:t>Will</w:t>
      </w:r>
      <w:r w:rsidR="00CA0AF5">
        <w:rPr>
          <w:rFonts w:ascii="Palatino Linotype" w:hAnsi="Palatino Linotype"/>
        </w:rPr>
        <w:t>i</w:t>
      </w:r>
      <w:r w:rsidR="00C819CE">
        <w:rPr>
          <w:rFonts w:ascii="Palatino Linotype" w:hAnsi="Palatino Linotype"/>
        </w:rPr>
        <w:t>am</w:t>
      </w:r>
      <w:r w:rsidR="00D73EEA">
        <w:rPr>
          <w:rFonts w:ascii="Palatino Linotype" w:hAnsi="Palatino Linotype"/>
        </w:rPr>
        <w:t xml:space="preserve"> Páez Aseso</w:t>
      </w:r>
      <w:r w:rsidR="00B20303">
        <w:rPr>
          <w:rFonts w:ascii="Palatino Linotype" w:hAnsi="Palatino Linotype"/>
        </w:rPr>
        <w:t xml:space="preserve">r del concejal Marco </w:t>
      </w:r>
      <w:proofErr w:type="spellStart"/>
      <w:r w:rsidR="00B20303">
        <w:rPr>
          <w:rFonts w:ascii="Palatino Linotype" w:hAnsi="Palatino Linotype"/>
        </w:rPr>
        <w:t>Collaguazo</w:t>
      </w:r>
      <w:proofErr w:type="spellEnd"/>
      <w:r w:rsidR="004B6F27">
        <w:rPr>
          <w:rFonts w:ascii="Palatino Linotype" w:hAnsi="Palatino Linotype"/>
        </w:rPr>
        <w:t xml:space="preserve">; </w:t>
      </w:r>
      <w:r w:rsidR="00393429">
        <w:rPr>
          <w:rFonts w:ascii="Palatino Linotype" w:hAnsi="Palatino Linotype"/>
        </w:rPr>
        <w:t>Carolina P</w:t>
      </w:r>
      <w:r w:rsidR="00811C1F">
        <w:rPr>
          <w:rFonts w:ascii="Palatino Linotype" w:hAnsi="Palatino Linotype"/>
        </w:rPr>
        <w:t>a</w:t>
      </w:r>
      <w:r w:rsidR="00393429">
        <w:rPr>
          <w:rFonts w:ascii="Palatino Linotype" w:hAnsi="Palatino Linotype"/>
        </w:rPr>
        <w:t>ntoja</w:t>
      </w:r>
      <w:r w:rsidR="00811C1F">
        <w:rPr>
          <w:rFonts w:ascii="Palatino Linotype" w:hAnsi="Palatino Linotype"/>
        </w:rPr>
        <w:t xml:space="preserve"> </w:t>
      </w:r>
      <w:bookmarkStart w:id="0" w:name="_GoBack"/>
      <w:bookmarkEnd w:id="0"/>
      <w:r w:rsidR="00DE646C">
        <w:rPr>
          <w:rFonts w:ascii="Palatino Linotype" w:hAnsi="Palatino Linotype"/>
        </w:rPr>
        <w:t xml:space="preserve">de la Procuraduría Metropolitana; </w:t>
      </w:r>
      <w:r w:rsidR="004B6F27">
        <w:rPr>
          <w:rFonts w:ascii="Palatino Linotype" w:hAnsi="Palatino Linotype"/>
        </w:rPr>
        <w:t>Estefany Mena y Elizabeth Jara de la Dirección Metropolitana de Deporte y Recreación</w:t>
      </w:r>
      <w:r w:rsidR="00393429">
        <w:rPr>
          <w:rFonts w:ascii="Palatino Linotype" w:hAnsi="Palatino Linotype"/>
        </w:rPr>
        <w:t>; Mateo Flores asesor del concejal Luis Reina; cristina Pérez del despacho ce la concejala Laura Altamirano</w:t>
      </w:r>
      <w:r w:rsidR="004B6F27">
        <w:rPr>
          <w:rFonts w:ascii="Palatino Linotype" w:hAnsi="Palatino Linotype"/>
        </w:rPr>
        <w:t>.</w:t>
      </w:r>
    </w:p>
    <w:p w:rsidR="008D5549"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3B2FD6" w:rsidRPr="0003089D" w:rsidRDefault="003B2FD6" w:rsidP="003A5FFB">
      <w:pPr>
        <w:pStyle w:val="Textoindependiente"/>
        <w:spacing w:after="0" w:line="240" w:lineRule="auto"/>
        <w:jc w:val="both"/>
        <w:rPr>
          <w:rFonts w:ascii="Palatino Linotype" w:hAnsi="Palatino Linotype"/>
        </w:rPr>
      </w:pPr>
    </w:p>
    <w:p w:rsidR="00393429" w:rsidRPr="00393429" w:rsidRDefault="00393429" w:rsidP="004B6F27">
      <w:pPr>
        <w:rPr>
          <w:rFonts w:ascii="Palatino Linotype" w:hAnsi="Palatino Linotype"/>
        </w:rPr>
      </w:pPr>
      <w:r w:rsidRPr="00393429">
        <w:rPr>
          <w:rFonts w:ascii="Palatino Linotype" w:hAnsi="Palatino Linotype"/>
          <w:b/>
        </w:rPr>
        <w:t>1.</w:t>
      </w:r>
      <w:r w:rsidRPr="00393429">
        <w:rPr>
          <w:rFonts w:ascii="Palatino Linotype" w:hAnsi="Palatino Linotype"/>
        </w:rPr>
        <w:t xml:space="preserve"> Conocimiento y aprobación del Acta Resolutiva de la sesión Nro. 037, ordinaria del jueves 10 de noviembre de 2022. </w:t>
      </w:r>
    </w:p>
    <w:p w:rsidR="00393429" w:rsidRPr="00393429" w:rsidRDefault="00393429" w:rsidP="004B6F27">
      <w:pPr>
        <w:rPr>
          <w:rFonts w:ascii="Palatino Linotype" w:hAnsi="Palatino Linotype"/>
        </w:rPr>
      </w:pPr>
      <w:r w:rsidRPr="00393429">
        <w:rPr>
          <w:rFonts w:ascii="Palatino Linotype" w:hAnsi="Palatino Linotype"/>
          <w:b/>
        </w:rPr>
        <w:t>2.</w:t>
      </w:r>
      <w:r w:rsidRPr="00393429">
        <w:rPr>
          <w:rFonts w:ascii="Palatino Linotype" w:hAnsi="Palatino Linotype"/>
        </w:rPr>
        <w:t xml:space="preserve"> Conocimiento de las peticiones y propuesta de planificación anual de los eventos deportivos en espacios públicos. </w:t>
      </w:r>
    </w:p>
    <w:p w:rsidR="00191159" w:rsidRPr="00393429" w:rsidRDefault="00393429" w:rsidP="004B6F27">
      <w:pPr>
        <w:rPr>
          <w:rFonts w:ascii="Palatino Linotype" w:hAnsi="Palatino Linotype"/>
        </w:rPr>
      </w:pPr>
      <w:r w:rsidRPr="00393429">
        <w:rPr>
          <w:rFonts w:ascii="Palatino Linotype" w:hAnsi="Palatino Linotype"/>
          <w:b/>
        </w:rPr>
        <w:t>3.</w:t>
      </w:r>
      <w:r w:rsidRPr="00393429">
        <w:rPr>
          <w:rFonts w:ascii="Palatino Linotype" w:hAnsi="Palatino Linotype"/>
        </w:rPr>
        <w:t xml:space="preserve"> Varios.</w:t>
      </w:r>
    </w:p>
    <w:p w:rsidR="00C37968" w:rsidRPr="004B6F27" w:rsidRDefault="00C37968" w:rsidP="004B6F27">
      <w:pPr>
        <w:rPr>
          <w:rFonts w:ascii="Palatino Linotype" w:hAnsi="Palatino Linotype"/>
        </w:rPr>
      </w:pPr>
      <w:r w:rsidRPr="004B6F27">
        <w:rPr>
          <w:rFonts w:ascii="Palatino Linotype" w:hAnsi="Palatino Linotype"/>
        </w:rPr>
        <w:t>Se procede a tomar votación para la aprobación del orden del día, registrándose los siguientes resultados:</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C37968" w:rsidRPr="0003089D" w:rsidTr="00B41FCF">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lastRenderedPageBreak/>
              <w:t>REGISTRO DE VOTACIÓN</w:t>
            </w: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p>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p>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DE646C" w:rsidRDefault="00DE646C" w:rsidP="00B41FCF">
            <w:pPr>
              <w:pStyle w:val="Subttulo"/>
              <w:rPr>
                <w:rFonts w:ascii="Palatino Linotype" w:hAnsi="Palatino Linotype"/>
                <w:b/>
                <w:i w:val="0"/>
                <w:color w:val="000000" w:themeColor="text1"/>
                <w:sz w:val="22"/>
                <w:szCs w:val="22"/>
                <w:lang w:val="es-ES"/>
              </w:rPr>
            </w:pPr>
            <w:r w:rsidRPr="00DE646C">
              <w:rPr>
                <w:rStyle w:val="normaltextrun"/>
                <w:rFonts w:ascii="Palatino Linotype" w:hAnsi="Palatino Linotype" w:cs="Segoe UI"/>
                <w:i w:val="0"/>
                <w:color w:val="000000"/>
              </w:rPr>
              <w:t xml:space="preserve">Laura Altamirano </w:t>
            </w:r>
          </w:p>
        </w:tc>
        <w:tc>
          <w:tcPr>
            <w:tcW w:w="1134" w:type="dxa"/>
            <w:tcBorders>
              <w:top w:val="single" w:sz="4" w:space="0" w:color="auto"/>
              <w:left w:val="single" w:sz="4" w:space="0" w:color="auto"/>
              <w:bottom w:val="single" w:sz="4" w:space="0" w:color="auto"/>
              <w:right w:val="single" w:sz="4" w:space="0" w:color="auto"/>
            </w:tcBorders>
            <w:hideMark/>
          </w:tcPr>
          <w:p w:rsidR="00C37968" w:rsidRPr="0003089D" w:rsidRDefault="00E80BBD" w:rsidP="00B41FC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E80BBD"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E80BBD"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37968" w:rsidRDefault="00C37968" w:rsidP="00C37968">
      <w:pPr>
        <w:jc w:val="both"/>
      </w:pPr>
    </w:p>
    <w:p w:rsidR="00C37968" w:rsidRPr="00854CC1" w:rsidRDefault="002B23D0" w:rsidP="00C37968">
      <w:pPr>
        <w:jc w:val="both"/>
        <w:rPr>
          <w:rFonts w:ascii="Palatino Linotype" w:hAnsi="Palatino Linotype"/>
        </w:rPr>
      </w:pPr>
      <w:r>
        <w:rPr>
          <w:rFonts w:ascii="Palatino Linotype" w:hAnsi="Palatino Linotype"/>
        </w:rPr>
        <w:t>Con dos votos a favor</w:t>
      </w:r>
      <w:r w:rsidR="00C37968" w:rsidRPr="00854CC1">
        <w:rPr>
          <w:rFonts w:ascii="Palatino Linotype" w:hAnsi="Palatino Linotype"/>
        </w:rPr>
        <w:t>, la comisión de Deporte y Recreación, aprueba el orden del día.</w:t>
      </w: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A311E6" w:rsidRPr="00A311E6" w:rsidRDefault="00091B12" w:rsidP="00A311E6">
      <w:pPr>
        <w:spacing w:before="240"/>
        <w:rPr>
          <w:rFonts w:ascii="Palatino Linotype" w:hAnsi="Palatino Linotype"/>
          <w:b/>
        </w:rPr>
      </w:pPr>
      <w:r w:rsidRPr="0003089D">
        <w:rPr>
          <w:rFonts w:ascii="Palatino Linotype" w:hAnsi="Palatino Linotype"/>
          <w:b/>
          <w:bCs/>
        </w:rPr>
        <w:t>Primer punto:</w:t>
      </w:r>
      <w:r w:rsidR="00393429">
        <w:rPr>
          <w:rFonts w:ascii="Palatino Linotype" w:hAnsi="Palatino Linotype"/>
          <w:b/>
        </w:rPr>
        <w:t xml:space="preserve"> </w:t>
      </w:r>
      <w:r w:rsidR="00C9121F" w:rsidRPr="00C9121F">
        <w:rPr>
          <w:rFonts w:ascii="Palatino Linotype" w:hAnsi="Palatino Linotype"/>
          <w:b/>
        </w:rPr>
        <w:t>Conocimiento y aprobación del Acta Resolutiva de la sesión Nro. 037, ordinaria del</w:t>
      </w:r>
      <w:r w:rsidR="00C9121F" w:rsidRPr="00C9121F">
        <w:rPr>
          <w:rFonts w:ascii="Palatino Linotype" w:hAnsi="Palatino Linotype"/>
          <w:b/>
        </w:rPr>
        <w:t xml:space="preserve"> jueves 10 de noviembre de 2022</w:t>
      </w:r>
      <w:r w:rsidR="00A311E6" w:rsidRPr="00C9121F">
        <w:rPr>
          <w:rFonts w:ascii="Palatino Linotype" w:hAnsi="Palatino Linotype"/>
          <w:b/>
        </w:rPr>
        <w:t>.</w:t>
      </w:r>
      <w:r w:rsidR="00A311E6" w:rsidRPr="00A311E6">
        <w:rPr>
          <w:rFonts w:ascii="Palatino Linotype" w:hAnsi="Palatino Linotype"/>
          <w:b/>
        </w:rPr>
        <w:t xml:space="preserve"> </w:t>
      </w:r>
    </w:p>
    <w:p w:rsidR="00C9121F" w:rsidRDefault="00C9121F" w:rsidP="00A311E6">
      <w:pPr>
        <w:rPr>
          <w:rFonts w:ascii="Palatino Linotype" w:hAnsi="Palatino Linotype"/>
        </w:rPr>
      </w:pPr>
      <w:r>
        <w:rPr>
          <w:rFonts w:ascii="Palatino Linotype" w:hAnsi="Palatino Linotype"/>
        </w:rPr>
        <w:t xml:space="preserve">Se informa desde Secretaría que se han tomado en cuenta las observaciones remitidas desde el despacho del concejal Marco </w:t>
      </w:r>
      <w:proofErr w:type="spellStart"/>
      <w:r>
        <w:rPr>
          <w:rFonts w:ascii="Palatino Linotype" w:hAnsi="Palatino Linotype"/>
        </w:rPr>
        <w:t>Collaguazo</w:t>
      </w:r>
      <w:proofErr w:type="spellEnd"/>
      <w:r>
        <w:rPr>
          <w:rFonts w:ascii="Palatino Linotype" w:hAnsi="Palatino Linotype"/>
        </w:rPr>
        <w:t xml:space="preserve">; sin haber más observaciones se toma votación del acta registrándose los siguientes resultados: </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C9121F" w:rsidRPr="0003089D" w:rsidTr="007B0E85">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C9121F" w:rsidRPr="0003089D" w:rsidRDefault="00C9121F" w:rsidP="007B0E85">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C9121F" w:rsidRPr="0003089D" w:rsidTr="007B0E85">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p>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p>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C9121F" w:rsidRPr="0003089D" w:rsidTr="007B0E85">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r>
      <w:tr w:rsidR="00C9121F" w:rsidRPr="0003089D" w:rsidTr="007B0E85">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r>
      <w:tr w:rsidR="00C9121F" w:rsidRPr="0003089D" w:rsidTr="007B0E85">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9121F" w:rsidRPr="00DE646C" w:rsidRDefault="00C9121F" w:rsidP="007B0E85">
            <w:pPr>
              <w:pStyle w:val="Subttulo"/>
              <w:rPr>
                <w:rFonts w:ascii="Palatino Linotype" w:hAnsi="Palatino Linotype"/>
                <w:b/>
                <w:i w:val="0"/>
                <w:color w:val="000000" w:themeColor="text1"/>
                <w:sz w:val="22"/>
                <w:szCs w:val="22"/>
                <w:lang w:val="es-ES"/>
              </w:rPr>
            </w:pPr>
            <w:r w:rsidRPr="00DE646C">
              <w:rPr>
                <w:rStyle w:val="normaltextrun"/>
                <w:rFonts w:ascii="Palatino Linotype" w:hAnsi="Palatino Linotype" w:cs="Segoe UI"/>
                <w:i w:val="0"/>
                <w:color w:val="000000"/>
              </w:rPr>
              <w:t xml:space="preserve">Laura Altamirano </w:t>
            </w:r>
          </w:p>
        </w:tc>
        <w:tc>
          <w:tcPr>
            <w:tcW w:w="1134" w:type="dxa"/>
            <w:tcBorders>
              <w:top w:val="single" w:sz="4" w:space="0" w:color="auto"/>
              <w:left w:val="single" w:sz="4" w:space="0" w:color="auto"/>
              <w:bottom w:val="single" w:sz="4" w:space="0" w:color="auto"/>
              <w:right w:val="single" w:sz="4" w:space="0" w:color="auto"/>
            </w:tcBorders>
            <w:hideMark/>
          </w:tcPr>
          <w:p w:rsidR="00C9121F" w:rsidRPr="0003089D" w:rsidRDefault="00C9121F" w:rsidP="007B0E85">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9121F" w:rsidRPr="0003089D" w:rsidRDefault="00C9121F" w:rsidP="007B0E85">
            <w:pPr>
              <w:pStyle w:val="Subttulo"/>
              <w:rPr>
                <w:rFonts w:ascii="Palatino Linotype" w:hAnsi="Palatino Linotype"/>
                <w:i w:val="0"/>
                <w:color w:val="000000"/>
                <w:sz w:val="22"/>
                <w:szCs w:val="22"/>
                <w:lang w:val="es-ES"/>
              </w:rPr>
            </w:pPr>
          </w:p>
        </w:tc>
      </w:tr>
      <w:tr w:rsidR="00C9121F" w:rsidRPr="0003089D" w:rsidTr="007B0E85">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9121F" w:rsidRPr="0003089D" w:rsidRDefault="00C9121F" w:rsidP="007B0E85">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9121F" w:rsidRPr="0003089D" w:rsidRDefault="00C9121F" w:rsidP="007B0E8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9121F" w:rsidRDefault="00C9121F" w:rsidP="00A311E6">
      <w:pPr>
        <w:rPr>
          <w:rFonts w:ascii="Palatino Linotype" w:hAnsi="Palatino Linotype"/>
        </w:rPr>
      </w:pPr>
    </w:p>
    <w:p w:rsidR="00C9121F" w:rsidRDefault="00C9121F" w:rsidP="007C28C9">
      <w:pPr>
        <w:jc w:val="both"/>
        <w:rPr>
          <w:rFonts w:ascii="Palatino Linotype" w:hAnsi="Palatino Linotype"/>
        </w:rPr>
      </w:pPr>
      <w:r>
        <w:rPr>
          <w:rFonts w:ascii="Palatino Linotype" w:hAnsi="Palatino Linotype"/>
        </w:rPr>
        <w:t>Con dos votos a favor la Comisión de Deporte y Recreación aprobó el a</w:t>
      </w:r>
      <w:r w:rsidRPr="00C9121F">
        <w:rPr>
          <w:rFonts w:ascii="Palatino Linotype" w:hAnsi="Palatino Linotype"/>
        </w:rPr>
        <w:t>cta Resolutiva de la sesión Nro. 037, ordinaria del jueves 10 de noviembre de 2022</w:t>
      </w:r>
      <w:r>
        <w:rPr>
          <w:rFonts w:ascii="Palatino Linotype" w:hAnsi="Palatino Linotype"/>
        </w:rPr>
        <w:t>.</w:t>
      </w:r>
    </w:p>
    <w:p w:rsidR="00C9121F" w:rsidRDefault="00956F84" w:rsidP="007C28C9">
      <w:pPr>
        <w:jc w:val="both"/>
        <w:rPr>
          <w:rFonts w:ascii="Palatino Linotype" w:hAnsi="Palatino Linotype"/>
          <w:b/>
        </w:rPr>
      </w:pPr>
      <w:r w:rsidRPr="00956F84">
        <w:rPr>
          <w:rFonts w:ascii="Palatino Linotype" w:hAnsi="Palatino Linotype"/>
          <w:b/>
        </w:rPr>
        <w:t xml:space="preserve">Segundo punto: </w:t>
      </w:r>
      <w:r w:rsidRPr="00956F84">
        <w:rPr>
          <w:rFonts w:ascii="Palatino Linotype" w:hAnsi="Palatino Linotype"/>
          <w:b/>
        </w:rPr>
        <w:t>Conocimiento de las peticiones y propuesta de planificación anual de los eventos deportivos en espacios públicos.</w:t>
      </w:r>
    </w:p>
    <w:p w:rsidR="00B505A7" w:rsidRDefault="000215A8" w:rsidP="007C28C9">
      <w:pPr>
        <w:jc w:val="both"/>
        <w:rPr>
          <w:rFonts w:ascii="Palatino Linotype" w:hAnsi="Palatino Linotype"/>
        </w:rPr>
      </w:pPr>
      <w:r>
        <w:rPr>
          <w:rFonts w:ascii="Palatino Linotype" w:hAnsi="Palatino Linotype"/>
          <w:b/>
        </w:rPr>
        <w:t xml:space="preserve">Interviene Elizabeth Jara de la Secretaría de Educación, Recreación y Deporte; </w:t>
      </w:r>
      <w:r>
        <w:rPr>
          <w:rFonts w:ascii="Palatino Linotype" w:hAnsi="Palatino Linotype"/>
        </w:rPr>
        <w:t xml:space="preserve">realiza su presentación, exponiendo sobre la Planificación de las </w:t>
      </w:r>
      <w:r w:rsidR="007C28C9">
        <w:rPr>
          <w:rFonts w:ascii="Palatino Linotype" w:hAnsi="Palatino Linotype"/>
        </w:rPr>
        <w:t>Actividades</w:t>
      </w:r>
      <w:r>
        <w:rPr>
          <w:rFonts w:ascii="Palatino Linotype" w:hAnsi="Palatino Linotype"/>
        </w:rPr>
        <w:t xml:space="preserve"> Deportivas y Recreativas con ocupación del espacio público en el Distrito Metropolitano de Quito; señalando que se desarrolló la agenda, planificando los eventos deportivos que permita a la ciudad llevar los eventos sin crear malestar a la ciudadanía; seguidamente lee la normativa constitucional referente al deporte y recreación, artículos 381, 382, 383; así como el Art. 94 de la Ley de Deporte y Recreación. Agrega que, el 17 de noviembre del 2022 se realizará el requerimiento a la Secretaría de Informática para la creación </w:t>
      </w:r>
      <w:r w:rsidR="00DD53FA">
        <w:rPr>
          <w:rFonts w:ascii="Palatino Linotype" w:hAnsi="Palatino Linotype"/>
        </w:rPr>
        <w:lastRenderedPageBreak/>
        <w:t xml:space="preserve">funcional de un software que genere la agenda deportiva recreativa de los eventos masivos con ocupación de espacio público en el DMQ-2023; el 22 de diciembre se socializó y entregó mediante correo electrónico a las organizaciones el link explicando el día, horario y </w:t>
      </w:r>
      <w:r w:rsidR="007C28C9">
        <w:rPr>
          <w:rFonts w:ascii="Palatino Linotype" w:hAnsi="Palatino Linotype"/>
        </w:rPr>
        <w:t>manual</w:t>
      </w:r>
      <w:r w:rsidR="00DD53FA">
        <w:rPr>
          <w:rFonts w:ascii="Palatino Linotype" w:hAnsi="Palatino Linotype"/>
        </w:rPr>
        <w:t xml:space="preserve"> del uso del aplicativo para su ingreso y </w:t>
      </w:r>
      <w:r w:rsidR="007C28C9">
        <w:rPr>
          <w:rFonts w:ascii="Palatino Linotype" w:hAnsi="Palatino Linotype"/>
        </w:rPr>
        <w:t>correspondiente</w:t>
      </w:r>
      <w:r w:rsidR="00DD53FA">
        <w:rPr>
          <w:rFonts w:ascii="Palatino Linotype" w:hAnsi="Palatino Linotype"/>
        </w:rPr>
        <w:t xml:space="preserve"> calendarización; el 27 de diciembre de 2022, se real</w:t>
      </w:r>
      <w:r w:rsidR="007C28C9">
        <w:rPr>
          <w:rFonts w:ascii="Palatino Linotype" w:hAnsi="Palatino Linotype"/>
        </w:rPr>
        <w:t>izó en línea la calendarización, resalta que es un demo que no dio mayor novedad y los organizadores pudieron agendar todos los eventos</w:t>
      </w:r>
      <w:r w:rsidR="00846709">
        <w:rPr>
          <w:rFonts w:ascii="Palatino Linotype" w:hAnsi="Palatino Linotype"/>
        </w:rPr>
        <w:t>; dando cumplimiento a la Resolución C149 y A22, se establecieron los req</w:t>
      </w:r>
      <w:r w:rsidR="00B069AC">
        <w:rPr>
          <w:rFonts w:ascii="Palatino Linotype" w:hAnsi="Palatino Linotype"/>
        </w:rPr>
        <w:t>uisitos para los agendamientos, luego de esto se finiquita con la entrega de la documentación del organizador</w:t>
      </w:r>
      <w:r w:rsidR="00B505A7">
        <w:rPr>
          <w:rFonts w:ascii="Palatino Linotype" w:hAnsi="Palatino Linotype"/>
        </w:rPr>
        <w:t xml:space="preserve">, siendo lo registrado en el sistema, solamente una solicitud. </w:t>
      </w:r>
      <w:r w:rsidR="001466EC">
        <w:rPr>
          <w:rFonts w:ascii="Palatino Linotype" w:hAnsi="Palatino Linotype"/>
        </w:rPr>
        <w:t>Agreg</w:t>
      </w:r>
      <w:r w:rsidR="00002540">
        <w:rPr>
          <w:rFonts w:ascii="Palatino Linotype" w:hAnsi="Palatino Linotype"/>
        </w:rPr>
        <w:t xml:space="preserve">a que, están programando un evento para dar a conocer cuáles son los requisitos que cada una de las entidades requiere para cada evento; esto para solventar las dudas que tengan los organizadores. </w:t>
      </w:r>
    </w:p>
    <w:p w:rsidR="00C9121F" w:rsidRDefault="0004611C" w:rsidP="0004611C">
      <w:pPr>
        <w:jc w:val="both"/>
        <w:rPr>
          <w:rFonts w:ascii="Palatino Linotype" w:hAnsi="Palatino Linotype"/>
        </w:rPr>
      </w:pPr>
      <w:r w:rsidRPr="0004611C">
        <w:rPr>
          <w:rFonts w:ascii="Palatino Linotype" w:hAnsi="Palatino Linotype"/>
          <w:b/>
        </w:rPr>
        <w:t xml:space="preserve">Interviene el concejal Marco </w:t>
      </w:r>
      <w:proofErr w:type="spellStart"/>
      <w:r w:rsidRPr="0004611C">
        <w:rPr>
          <w:rFonts w:ascii="Palatino Linotype" w:hAnsi="Palatino Linotype"/>
          <w:b/>
        </w:rPr>
        <w:t>Collaguazo</w:t>
      </w:r>
      <w:proofErr w:type="spellEnd"/>
      <w:r w:rsidRPr="0004611C">
        <w:rPr>
          <w:rFonts w:ascii="Palatino Linotype" w:hAnsi="Palatino Linotype"/>
          <w:b/>
        </w:rPr>
        <w:t>;</w:t>
      </w:r>
      <w:r>
        <w:rPr>
          <w:rFonts w:ascii="Palatino Linotype" w:hAnsi="Palatino Linotype"/>
        </w:rPr>
        <w:t xml:space="preserve"> menciona que dentro de estas autorizaciones que son para el 2023, ¿qué nomás se </w:t>
      </w:r>
      <w:proofErr w:type="gramStart"/>
      <w:r>
        <w:rPr>
          <w:rFonts w:ascii="Palatino Linotype" w:hAnsi="Palatino Linotype"/>
        </w:rPr>
        <w:t>autoriza?.</w:t>
      </w:r>
      <w:proofErr w:type="gramEnd"/>
    </w:p>
    <w:p w:rsidR="0004611C" w:rsidRDefault="0004611C" w:rsidP="0004611C">
      <w:pPr>
        <w:jc w:val="both"/>
        <w:rPr>
          <w:rFonts w:ascii="Palatino Linotype" w:hAnsi="Palatino Linotype"/>
        </w:rPr>
      </w:pPr>
      <w:r>
        <w:rPr>
          <w:rFonts w:ascii="Palatino Linotype" w:hAnsi="Palatino Linotype"/>
          <w:b/>
        </w:rPr>
        <w:t>Interviene Elizabeth Jara de la Secretaría de Educación, Recreación y Deporte;</w:t>
      </w:r>
      <w:r>
        <w:rPr>
          <w:rFonts w:ascii="Palatino Linotype" w:hAnsi="Palatino Linotype"/>
          <w:b/>
        </w:rPr>
        <w:t xml:space="preserve"> </w:t>
      </w:r>
      <w:r>
        <w:rPr>
          <w:rFonts w:ascii="Palatino Linotype" w:hAnsi="Palatino Linotype"/>
        </w:rPr>
        <w:t xml:space="preserve">menciona que, tienen registradas algunas disciplinas deportivas que están además reconocidas por el Ministerio del Deporte, que son atletismo, motociclismo, caminata, enduro de motociclismo, caminata con mascotas, aventura. ciclismo, tabla larga, ciclismo de montaña, automovilismo, descensos urbanos ciclísticos, descensos de </w:t>
      </w:r>
      <w:r w:rsidR="0059305B">
        <w:rPr>
          <w:rFonts w:ascii="Palatino Linotype" w:hAnsi="Palatino Linotype"/>
        </w:rPr>
        <w:t>montaña ciclística</w:t>
      </w:r>
      <w:r>
        <w:rPr>
          <w:rFonts w:ascii="Palatino Linotype" w:hAnsi="Palatino Linotype"/>
        </w:rPr>
        <w:t xml:space="preserve">, patinaje, </w:t>
      </w:r>
      <w:proofErr w:type="spellStart"/>
      <w:r>
        <w:rPr>
          <w:rFonts w:ascii="Palatino Linotype" w:hAnsi="Palatino Linotype"/>
        </w:rPr>
        <w:t>dualtlón</w:t>
      </w:r>
      <w:proofErr w:type="spellEnd"/>
      <w:r>
        <w:rPr>
          <w:rFonts w:ascii="Palatino Linotype" w:hAnsi="Palatino Linotype"/>
        </w:rPr>
        <w:t xml:space="preserve">, triatlón, además se incorporaron otros por ejemplo fisicoculturismo o disciplinas puntuales que no implica el uso de espacio público que implica la realización de eventos grandes que requieren el uso de espacios. </w:t>
      </w:r>
    </w:p>
    <w:p w:rsidR="0004611C" w:rsidRDefault="00C175B5" w:rsidP="0004611C">
      <w:pPr>
        <w:jc w:val="both"/>
        <w:rPr>
          <w:rFonts w:ascii="Palatino Linotype" w:hAnsi="Palatino Linotype"/>
        </w:rPr>
      </w:pPr>
      <w:r w:rsidRPr="0004611C">
        <w:rPr>
          <w:rFonts w:ascii="Palatino Linotype" w:hAnsi="Palatino Linotype"/>
          <w:b/>
        </w:rPr>
        <w:t xml:space="preserve">Interviene el concejal Marco </w:t>
      </w:r>
      <w:proofErr w:type="spellStart"/>
      <w:r w:rsidRPr="0004611C">
        <w:rPr>
          <w:rFonts w:ascii="Palatino Linotype" w:hAnsi="Palatino Linotype"/>
          <w:b/>
        </w:rPr>
        <w:t>Collaguazo</w:t>
      </w:r>
      <w:proofErr w:type="spellEnd"/>
      <w:r w:rsidRPr="0004611C">
        <w:rPr>
          <w:rFonts w:ascii="Palatino Linotype" w:hAnsi="Palatino Linotype"/>
          <w:b/>
        </w:rPr>
        <w:t>;</w:t>
      </w:r>
      <w:r>
        <w:rPr>
          <w:rFonts w:ascii="Palatino Linotype" w:hAnsi="Palatino Linotype"/>
          <w:b/>
        </w:rPr>
        <w:t xml:space="preserve"> </w:t>
      </w:r>
      <w:r>
        <w:rPr>
          <w:rFonts w:ascii="Palatino Linotype" w:hAnsi="Palatino Linotype"/>
        </w:rPr>
        <w:t>solicita que se haga llegar la presentación, agrega que el trabajo de ordenar las a</w:t>
      </w:r>
      <w:r w:rsidR="0059305B">
        <w:rPr>
          <w:rFonts w:ascii="Palatino Linotype" w:hAnsi="Palatino Linotype"/>
        </w:rPr>
        <w:t>ctividades del espacio público.</w:t>
      </w:r>
    </w:p>
    <w:p w:rsidR="0059305B" w:rsidRDefault="0059305B" w:rsidP="0004611C">
      <w:pPr>
        <w:jc w:val="both"/>
        <w:rPr>
          <w:rFonts w:ascii="Palatino Linotype" w:hAnsi="Palatino Linotype"/>
        </w:rPr>
      </w:pPr>
      <w:r w:rsidRPr="0059305B">
        <w:rPr>
          <w:rFonts w:ascii="Palatino Linotype" w:hAnsi="Palatino Linotype"/>
          <w:b/>
        </w:rPr>
        <w:t>Interviene el concejal Luis Reina;</w:t>
      </w:r>
      <w:r w:rsidR="00AA7B9D">
        <w:rPr>
          <w:rFonts w:ascii="Palatino Linotype" w:hAnsi="Palatino Linotype"/>
        </w:rPr>
        <w:t xml:space="preserve"> agradece la informaci</w:t>
      </w:r>
      <w:r w:rsidR="00FA317E">
        <w:rPr>
          <w:rFonts w:ascii="Palatino Linotype" w:hAnsi="Palatino Linotype"/>
        </w:rPr>
        <w:t xml:space="preserve">ón presentad, que quede claro, </w:t>
      </w:r>
      <w:r w:rsidR="00955206">
        <w:rPr>
          <w:rFonts w:ascii="Palatino Linotype" w:hAnsi="Palatino Linotype"/>
        </w:rPr>
        <w:t>no se trata de autorizaciones; agrega que falta art</w:t>
      </w:r>
      <w:r w:rsidR="00FA317E">
        <w:rPr>
          <w:rFonts w:ascii="Palatino Linotype" w:hAnsi="Palatino Linotype"/>
        </w:rPr>
        <w:t>icular con las autorizaciones q</w:t>
      </w:r>
      <w:r w:rsidR="00955206">
        <w:rPr>
          <w:rFonts w:ascii="Palatino Linotype" w:hAnsi="Palatino Linotype"/>
        </w:rPr>
        <w:t xml:space="preserve">ue </w:t>
      </w:r>
      <w:r w:rsidR="00FA317E">
        <w:rPr>
          <w:rFonts w:ascii="Palatino Linotype" w:hAnsi="Palatino Linotype"/>
        </w:rPr>
        <w:t>están</w:t>
      </w:r>
      <w:r w:rsidR="00955206">
        <w:rPr>
          <w:rFonts w:ascii="Palatino Linotype" w:hAnsi="Palatino Linotype"/>
        </w:rPr>
        <w:t xml:space="preserve"> fuera de la Dirección de deportes como romerías que también usan el espacio público. </w:t>
      </w:r>
      <w:r>
        <w:rPr>
          <w:rFonts w:ascii="Palatino Linotype" w:hAnsi="Palatino Linotype"/>
        </w:rPr>
        <w:t xml:space="preserve"> </w:t>
      </w:r>
    </w:p>
    <w:p w:rsidR="004C593A" w:rsidRDefault="00FA317E" w:rsidP="004C593A">
      <w:pPr>
        <w:pStyle w:val="Textoindependiente"/>
        <w:spacing w:before="240" w:after="0" w:line="240" w:lineRule="auto"/>
        <w:jc w:val="both"/>
        <w:rPr>
          <w:rStyle w:val="normaltextrun"/>
          <w:rFonts w:ascii="Palatino Linotype" w:hAnsi="Palatino Linotype" w:cs="Segoe UI"/>
          <w:color w:val="000000"/>
        </w:rPr>
      </w:pPr>
      <w:r>
        <w:rPr>
          <w:rStyle w:val="normaltextrun"/>
          <w:rFonts w:ascii="Palatino Linotype" w:hAnsi="Palatino Linotype" w:cs="Segoe UI"/>
          <w:color w:val="000000"/>
        </w:rPr>
        <w:t>Sin haber temas para tratar en el punto varios, u</w:t>
      </w:r>
      <w:r w:rsidR="00AA2C8F">
        <w:rPr>
          <w:rStyle w:val="normaltextrun"/>
          <w:rFonts w:ascii="Palatino Linotype" w:hAnsi="Palatino Linotype" w:cs="Segoe UI"/>
          <w:color w:val="000000"/>
        </w:rPr>
        <w:t>na vez cumplido el</w:t>
      </w:r>
      <w:r w:rsidR="008D1825" w:rsidRPr="0003089D">
        <w:rPr>
          <w:rStyle w:val="normaltextrun"/>
          <w:rFonts w:ascii="Palatino Linotype" w:hAnsi="Palatino Linotype" w:cs="Segoe UI"/>
          <w:color w:val="000000"/>
        </w:rPr>
        <w:t xml:space="preserve"> tratamiento del orden de</w:t>
      </w:r>
      <w:r w:rsidR="0013264C">
        <w:rPr>
          <w:rStyle w:val="normaltextrun"/>
          <w:rFonts w:ascii="Palatino Linotype" w:hAnsi="Palatino Linotype" w:cs="Segoe UI"/>
          <w:color w:val="000000"/>
        </w:rPr>
        <w:t>l día, sien</w:t>
      </w:r>
      <w:r>
        <w:rPr>
          <w:rStyle w:val="normaltextrun"/>
          <w:rFonts w:ascii="Palatino Linotype" w:hAnsi="Palatino Linotype" w:cs="Segoe UI"/>
          <w:color w:val="000000"/>
        </w:rPr>
        <w:t>do las 12</w:t>
      </w:r>
      <w:r w:rsidR="00D71C9B">
        <w:rPr>
          <w:rStyle w:val="normaltextrun"/>
          <w:rFonts w:ascii="Palatino Linotype" w:hAnsi="Palatino Linotype" w:cs="Segoe UI"/>
          <w:color w:val="000000"/>
        </w:rPr>
        <w:t>h</w:t>
      </w:r>
      <w:r>
        <w:rPr>
          <w:rStyle w:val="normaltextrun"/>
          <w:rFonts w:ascii="Palatino Linotype" w:hAnsi="Palatino Linotype" w:cs="Segoe UI"/>
          <w:color w:val="000000"/>
        </w:rPr>
        <w:t>30</w:t>
      </w:r>
      <w:r w:rsidR="008D1825" w:rsidRPr="0003089D">
        <w:rPr>
          <w:rStyle w:val="normaltextrun"/>
          <w:rFonts w:ascii="Palatino Linotype" w:hAnsi="Palatino Linotype" w:cs="Segoe UI"/>
          <w:color w:val="000000"/>
        </w:rPr>
        <w:t xml:space="preserve">, </w:t>
      </w:r>
      <w:r w:rsidR="00AA2C8F">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p w:rsidR="00FA317E" w:rsidRPr="00EB1355" w:rsidRDefault="00FA317E" w:rsidP="004C593A">
      <w:pPr>
        <w:pStyle w:val="Textoindependiente"/>
        <w:spacing w:before="240" w:after="0" w:line="240" w:lineRule="auto"/>
        <w:jc w:val="both"/>
        <w:rPr>
          <w:rStyle w:val="normaltextrun"/>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B41FCF">
        <w:trPr>
          <w:trHeight w:val="25"/>
          <w:jc w:val="center"/>
        </w:trPr>
        <w:tc>
          <w:tcPr>
            <w:tcW w:w="8871" w:type="dxa"/>
            <w:gridSpan w:val="3"/>
            <w:shd w:val="clear" w:color="auto" w:fill="0070C0"/>
          </w:tcPr>
          <w:p w:rsidR="002C3FA1" w:rsidRPr="0003089D" w:rsidRDefault="002C3FA1" w:rsidP="00B41FCF">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B41FCF">
        <w:trPr>
          <w:trHeight w:val="25"/>
          <w:jc w:val="center"/>
        </w:trPr>
        <w:tc>
          <w:tcPr>
            <w:tcW w:w="4992"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B41FCF">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B41FCF">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B41FCF">
        <w:trPr>
          <w:trHeight w:val="25"/>
          <w:jc w:val="center"/>
        </w:trPr>
        <w:tc>
          <w:tcPr>
            <w:tcW w:w="4992" w:type="dxa"/>
            <w:shd w:val="clear" w:color="auto" w:fill="auto"/>
          </w:tcPr>
          <w:p w:rsidR="002C3FA1" w:rsidRPr="009F2203" w:rsidRDefault="009F2203" w:rsidP="002C3FA1">
            <w:pPr>
              <w:pStyle w:val="Subttulo"/>
              <w:rPr>
                <w:rFonts w:ascii="Palatino Linotype" w:hAnsi="Palatino Linotype"/>
                <w:b/>
                <w:i w:val="0"/>
                <w:color w:val="000000" w:themeColor="text1"/>
                <w:sz w:val="22"/>
                <w:szCs w:val="22"/>
                <w:lang w:val="es-ES"/>
              </w:rPr>
            </w:pPr>
            <w:r w:rsidRPr="009F2203">
              <w:rPr>
                <w:rStyle w:val="normaltextrun"/>
                <w:rFonts w:cs="Segoe UI"/>
                <w:b/>
                <w:i w:val="0"/>
                <w:color w:val="000000"/>
              </w:rPr>
              <w:t>Laura Altamirano</w:t>
            </w:r>
          </w:p>
        </w:tc>
        <w:tc>
          <w:tcPr>
            <w:tcW w:w="1962" w:type="dxa"/>
            <w:shd w:val="clear" w:color="auto" w:fill="auto"/>
          </w:tcPr>
          <w:p w:rsidR="002C3FA1" w:rsidRPr="0003089D" w:rsidRDefault="00C31EE7"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2C3FA1" w:rsidRPr="0003089D" w:rsidRDefault="00C31EE7" w:rsidP="002C3FA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2C3FA1" w:rsidRPr="0003089D" w:rsidTr="00B41FCF">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C31EE7"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2C3FA1" w:rsidRPr="0003089D" w:rsidRDefault="00C31EE7"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lastRenderedPageBreak/>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E22964" w:rsidRDefault="00E22964" w:rsidP="002C3FA1">
      <w:pPr>
        <w:spacing w:after="0" w:line="240" w:lineRule="auto"/>
        <w:jc w:val="both"/>
        <w:rPr>
          <w:rFonts w:ascii="Palatino Linotype" w:hAnsi="Palatino Linotype"/>
          <w:color w:val="000000"/>
        </w:rPr>
      </w:pPr>
    </w:p>
    <w:p w:rsidR="00E22964" w:rsidRDefault="00E22964"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Default="00211194" w:rsidP="00E22964">
      <w:pPr>
        <w:pStyle w:val="Textoindependiente"/>
        <w:tabs>
          <w:tab w:val="left" w:pos="5518"/>
        </w:tabs>
        <w:spacing w:after="0" w:line="240" w:lineRule="auto"/>
        <w:jc w:val="center"/>
        <w:rPr>
          <w:rFonts w:ascii="Palatino Linotype" w:hAnsi="Palatino Linotype"/>
        </w:rPr>
      </w:pPr>
      <w:r>
        <w:rPr>
          <w:rFonts w:ascii="Palatino Linotype" w:hAnsi="Palatino Linotype"/>
        </w:rPr>
        <w:t xml:space="preserve">                                       </w:t>
      </w:r>
      <w:r w:rsidRPr="00211194">
        <w:rPr>
          <w:rFonts w:ascii="Palatino Linotype" w:hAnsi="Palatino Linotype"/>
          <w:b/>
        </w:rPr>
        <w:t>QUITO</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B41FCF">
        <w:trPr>
          <w:trHeight w:val="25"/>
          <w:jc w:val="center"/>
        </w:trPr>
        <w:tc>
          <w:tcPr>
            <w:tcW w:w="8871" w:type="dxa"/>
            <w:gridSpan w:val="3"/>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B41FCF">
        <w:trPr>
          <w:trHeight w:val="25"/>
          <w:jc w:val="center"/>
        </w:trPr>
        <w:tc>
          <w:tcPr>
            <w:tcW w:w="4992"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B41FCF">
        <w:trPr>
          <w:trHeight w:val="25"/>
          <w:jc w:val="center"/>
        </w:trPr>
        <w:tc>
          <w:tcPr>
            <w:tcW w:w="4992" w:type="dxa"/>
            <w:shd w:val="clear" w:color="auto" w:fill="auto"/>
          </w:tcPr>
          <w:p w:rsidR="003457EE" w:rsidRPr="00085BFD" w:rsidRDefault="003457EE"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B41FCF">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B41FCF">
            <w:pPr>
              <w:pStyle w:val="Subttulo"/>
              <w:rPr>
                <w:rFonts w:ascii="Palatino Linotype" w:hAnsi="Palatino Linotype" w:cs="Tahoma"/>
                <w:i w:val="0"/>
                <w:color w:val="000000"/>
                <w:sz w:val="22"/>
                <w:szCs w:val="22"/>
                <w:lang w:val="es-ES"/>
              </w:rPr>
            </w:pPr>
          </w:p>
        </w:tc>
      </w:tr>
      <w:tr w:rsidR="003457EE" w:rsidRPr="00085BFD" w:rsidTr="00B41FCF">
        <w:trPr>
          <w:trHeight w:val="25"/>
          <w:jc w:val="center"/>
        </w:trPr>
        <w:tc>
          <w:tcPr>
            <w:tcW w:w="4992" w:type="dxa"/>
            <w:shd w:val="clear" w:color="auto" w:fill="auto"/>
          </w:tcPr>
          <w:p w:rsidR="003457EE" w:rsidRPr="00085BFD" w:rsidRDefault="003457EE"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B41FCF">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B41FCF">
            <w:pPr>
              <w:pStyle w:val="Subttulo"/>
              <w:rPr>
                <w:rFonts w:ascii="Palatino Linotype" w:hAnsi="Palatino Linotype" w:cs="Tahoma"/>
                <w:i w:val="0"/>
                <w:color w:val="000000"/>
                <w:sz w:val="22"/>
                <w:szCs w:val="22"/>
                <w:lang w:val="es-ES"/>
              </w:rPr>
            </w:pPr>
          </w:p>
        </w:tc>
      </w:tr>
      <w:tr w:rsidR="003457EE" w:rsidRPr="00085BFD" w:rsidTr="00B41FCF">
        <w:trPr>
          <w:trHeight w:val="25"/>
          <w:jc w:val="center"/>
        </w:trPr>
        <w:tc>
          <w:tcPr>
            <w:tcW w:w="4992" w:type="dxa"/>
            <w:shd w:val="clear" w:color="auto" w:fill="auto"/>
          </w:tcPr>
          <w:p w:rsidR="003457EE" w:rsidRPr="00206AE1" w:rsidRDefault="00206AE1" w:rsidP="00B41FCF">
            <w:pPr>
              <w:pStyle w:val="Subttulo"/>
              <w:rPr>
                <w:rFonts w:ascii="Palatino Linotype" w:hAnsi="Palatino Linotype"/>
                <w:b/>
                <w:i w:val="0"/>
                <w:color w:val="000000" w:themeColor="text1"/>
                <w:sz w:val="22"/>
                <w:szCs w:val="22"/>
                <w:lang w:val="es-ES"/>
              </w:rPr>
            </w:pPr>
            <w:r>
              <w:rPr>
                <w:rStyle w:val="normaltextrun"/>
                <w:rFonts w:cs="Segoe UI"/>
                <w:color w:val="000000"/>
              </w:rPr>
              <w:t xml:space="preserve"> </w:t>
            </w:r>
            <w:r>
              <w:rPr>
                <w:rStyle w:val="normaltextrun"/>
                <w:rFonts w:cs="Segoe UI"/>
                <w:i w:val="0"/>
                <w:color w:val="000000"/>
              </w:rPr>
              <w:t>Laura Altamirano</w:t>
            </w:r>
          </w:p>
        </w:tc>
        <w:tc>
          <w:tcPr>
            <w:tcW w:w="1962" w:type="dxa"/>
            <w:shd w:val="clear" w:color="auto" w:fill="auto"/>
          </w:tcPr>
          <w:p w:rsidR="003457EE" w:rsidRPr="00085BFD" w:rsidRDefault="00046001" w:rsidP="00B41FCF">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3457EE" w:rsidRPr="00085BFD" w:rsidRDefault="00C31EE7" w:rsidP="00B41FC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57EE" w:rsidRPr="00085BFD" w:rsidTr="00B41FCF">
        <w:trPr>
          <w:trHeight w:val="25"/>
          <w:jc w:val="center"/>
        </w:trPr>
        <w:tc>
          <w:tcPr>
            <w:tcW w:w="4992" w:type="dxa"/>
            <w:shd w:val="clear" w:color="auto" w:fill="0070C0"/>
          </w:tcPr>
          <w:p w:rsidR="003457EE" w:rsidRPr="00085BFD" w:rsidRDefault="003457EE" w:rsidP="00B41FCF">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C31EE7"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3457EE" w:rsidRPr="00085BFD" w:rsidRDefault="00C31EE7"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5146F6">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03" w:rsidRDefault="00B91D03" w:rsidP="0003089D">
      <w:pPr>
        <w:spacing w:after="0" w:line="240" w:lineRule="auto"/>
      </w:pPr>
      <w:r>
        <w:separator/>
      </w:r>
    </w:p>
  </w:endnote>
  <w:endnote w:type="continuationSeparator" w:id="0">
    <w:p w:rsidR="00B91D03" w:rsidRDefault="00B91D03"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03" w:rsidRDefault="00B91D03" w:rsidP="0003089D">
      <w:pPr>
        <w:spacing w:after="0" w:line="240" w:lineRule="auto"/>
      </w:pPr>
      <w:r>
        <w:separator/>
      </w:r>
    </w:p>
  </w:footnote>
  <w:footnote w:type="continuationSeparator" w:id="0">
    <w:p w:rsidR="00B91D03" w:rsidRDefault="00B91D03"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6A" w:rsidRDefault="00B91D03">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26238D"/>
    <w:multiLevelType w:val="hybridMultilevel"/>
    <w:tmpl w:val="B448E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3614089"/>
    <w:multiLevelType w:val="hybridMultilevel"/>
    <w:tmpl w:val="E8A0F0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0803"/>
    <w:rsid w:val="000020C8"/>
    <w:rsid w:val="00002540"/>
    <w:rsid w:val="000054E4"/>
    <w:rsid w:val="00006FE1"/>
    <w:rsid w:val="00013DA7"/>
    <w:rsid w:val="0001674B"/>
    <w:rsid w:val="000215A8"/>
    <w:rsid w:val="00025D5D"/>
    <w:rsid w:val="000278D0"/>
    <w:rsid w:val="0003089D"/>
    <w:rsid w:val="000327BB"/>
    <w:rsid w:val="0003545C"/>
    <w:rsid w:val="000360DB"/>
    <w:rsid w:val="00037DB9"/>
    <w:rsid w:val="00040DDC"/>
    <w:rsid w:val="00042969"/>
    <w:rsid w:val="00046001"/>
    <w:rsid w:val="0004611C"/>
    <w:rsid w:val="000514BF"/>
    <w:rsid w:val="00052184"/>
    <w:rsid w:val="00052C4B"/>
    <w:rsid w:val="000542C4"/>
    <w:rsid w:val="00055D59"/>
    <w:rsid w:val="0005673D"/>
    <w:rsid w:val="00060910"/>
    <w:rsid w:val="00064338"/>
    <w:rsid w:val="00064D32"/>
    <w:rsid w:val="00064FC6"/>
    <w:rsid w:val="00070232"/>
    <w:rsid w:val="00071942"/>
    <w:rsid w:val="00075C70"/>
    <w:rsid w:val="000826FA"/>
    <w:rsid w:val="0008586E"/>
    <w:rsid w:val="000909B5"/>
    <w:rsid w:val="00091B12"/>
    <w:rsid w:val="00095D4E"/>
    <w:rsid w:val="000963AB"/>
    <w:rsid w:val="000A1C7E"/>
    <w:rsid w:val="000B2D2B"/>
    <w:rsid w:val="000B4AC4"/>
    <w:rsid w:val="000B4BAF"/>
    <w:rsid w:val="000C101F"/>
    <w:rsid w:val="000C3CE6"/>
    <w:rsid w:val="000C40D3"/>
    <w:rsid w:val="000D3764"/>
    <w:rsid w:val="000D5785"/>
    <w:rsid w:val="000D5CBC"/>
    <w:rsid w:val="000D75F7"/>
    <w:rsid w:val="000E034B"/>
    <w:rsid w:val="000E150C"/>
    <w:rsid w:val="000E2E26"/>
    <w:rsid w:val="000E37F5"/>
    <w:rsid w:val="000E657D"/>
    <w:rsid w:val="000E785F"/>
    <w:rsid w:val="000F0354"/>
    <w:rsid w:val="000F4642"/>
    <w:rsid w:val="0010028B"/>
    <w:rsid w:val="001018BA"/>
    <w:rsid w:val="00107418"/>
    <w:rsid w:val="00110956"/>
    <w:rsid w:val="00112EC9"/>
    <w:rsid w:val="00115066"/>
    <w:rsid w:val="001159A3"/>
    <w:rsid w:val="001167F8"/>
    <w:rsid w:val="00123BA8"/>
    <w:rsid w:val="0012783F"/>
    <w:rsid w:val="0013264C"/>
    <w:rsid w:val="00132FDC"/>
    <w:rsid w:val="001334D4"/>
    <w:rsid w:val="0013417E"/>
    <w:rsid w:val="00134E0C"/>
    <w:rsid w:val="0013604A"/>
    <w:rsid w:val="00137E34"/>
    <w:rsid w:val="001415E8"/>
    <w:rsid w:val="001466EC"/>
    <w:rsid w:val="001530C0"/>
    <w:rsid w:val="00154DCC"/>
    <w:rsid w:val="001565C7"/>
    <w:rsid w:val="001651D1"/>
    <w:rsid w:val="0016588B"/>
    <w:rsid w:val="00165B9E"/>
    <w:rsid w:val="00167159"/>
    <w:rsid w:val="00167608"/>
    <w:rsid w:val="001702CA"/>
    <w:rsid w:val="00170EF9"/>
    <w:rsid w:val="00171F9A"/>
    <w:rsid w:val="00173791"/>
    <w:rsid w:val="00180118"/>
    <w:rsid w:val="00181DE7"/>
    <w:rsid w:val="00190A49"/>
    <w:rsid w:val="00191159"/>
    <w:rsid w:val="00191850"/>
    <w:rsid w:val="001A07B5"/>
    <w:rsid w:val="001A34EE"/>
    <w:rsid w:val="001A5B43"/>
    <w:rsid w:val="001A758F"/>
    <w:rsid w:val="001A7882"/>
    <w:rsid w:val="001A795B"/>
    <w:rsid w:val="001A7A19"/>
    <w:rsid w:val="001B0143"/>
    <w:rsid w:val="001B6D35"/>
    <w:rsid w:val="001C21B5"/>
    <w:rsid w:val="001C41BF"/>
    <w:rsid w:val="001C7156"/>
    <w:rsid w:val="001D00EB"/>
    <w:rsid w:val="001D0B8E"/>
    <w:rsid w:val="001D3EEC"/>
    <w:rsid w:val="001D4B65"/>
    <w:rsid w:val="001D727D"/>
    <w:rsid w:val="001E0A17"/>
    <w:rsid w:val="001E1282"/>
    <w:rsid w:val="001E1960"/>
    <w:rsid w:val="001E2615"/>
    <w:rsid w:val="001F4A22"/>
    <w:rsid w:val="001F5517"/>
    <w:rsid w:val="001F5C8C"/>
    <w:rsid w:val="001F71C4"/>
    <w:rsid w:val="00200757"/>
    <w:rsid w:val="002009F1"/>
    <w:rsid w:val="002020B1"/>
    <w:rsid w:val="00203146"/>
    <w:rsid w:val="00205725"/>
    <w:rsid w:val="00206AE1"/>
    <w:rsid w:val="00207D39"/>
    <w:rsid w:val="00211194"/>
    <w:rsid w:val="00222E6A"/>
    <w:rsid w:val="00225063"/>
    <w:rsid w:val="002268B4"/>
    <w:rsid w:val="00235DE1"/>
    <w:rsid w:val="002427A4"/>
    <w:rsid w:val="00243C04"/>
    <w:rsid w:val="00245A7C"/>
    <w:rsid w:val="00246CAF"/>
    <w:rsid w:val="00250DAF"/>
    <w:rsid w:val="00253798"/>
    <w:rsid w:val="00255EB2"/>
    <w:rsid w:val="002640B4"/>
    <w:rsid w:val="0026526E"/>
    <w:rsid w:val="002670CC"/>
    <w:rsid w:val="00271615"/>
    <w:rsid w:val="00272BC3"/>
    <w:rsid w:val="0027347A"/>
    <w:rsid w:val="0027393A"/>
    <w:rsid w:val="00280000"/>
    <w:rsid w:val="0028146D"/>
    <w:rsid w:val="00282373"/>
    <w:rsid w:val="002832F7"/>
    <w:rsid w:val="00283FDA"/>
    <w:rsid w:val="00285FEC"/>
    <w:rsid w:val="00291AF3"/>
    <w:rsid w:val="002974F1"/>
    <w:rsid w:val="002A06C7"/>
    <w:rsid w:val="002A1202"/>
    <w:rsid w:val="002A168C"/>
    <w:rsid w:val="002A23AA"/>
    <w:rsid w:val="002A271F"/>
    <w:rsid w:val="002A359E"/>
    <w:rsid w:val="002A3F3C"/>
    <w:rsid w:val="002A47A3"/>
    <w:rsid w:val="002A503A"/>
    <w:rsid w:val="002A6154"/>
    <w:rsid w:val="002B23D0"/>
    <w:rsid w:val="002B44ED"/>
    <w:rsid w:val="002B587F"/>
    <w:rsid w:val="002B62FE"/>
    <w:rsid w:val="002B73C9"/>
    <w:rsid w:val="002B764A"/>
    <w:rsid w:val="002C1F1A"/>
    <w:rsid w:val="002C3FA1"/>
    <w:rsid w:val="002C6355"/>
    <w:rsid w:val="002C637F"/>
    <w:rsid w:val="002D0D3A"/>
    <w:rsid w:val="002D1A5F"/>
    <w:rsid w:val="002D2ED9"/>
    <w:rsid w:val="002D6287"/>
    <w:rsid w:val="002D7F78"/>
    <w:rsid w:val="002E01D8"/>
    <w:rsid w:val="002E1418"/>
    <w:rsid w:val="002F5035"/>
    <w:rsid w:val="002F69C3"/>
    <w:rsid w:val="00301926"/>
    <w:rsid w:val="003055E7"/>
    <w:rsid w:val="00305899"/>
    <w:rsid w:val="00306661"/>
    <w:rsid w:val="00313A63"/>
    <w:rsid w:val="00320032"/>
    <w:rsid w:val="003203AC"/>
    <w:rsid w:val="00326543"/>
    <w:rsid w:val="0033434A"/>
    <w:rsid w:val="00337008"/>
    <w:rsid w:val="00341F7C"/>
    <w:rsid w:val="0034322C"/>
    <w:rsid w:val="00344A92"/>
    <w:rsid w:val="003457EE"/>
    <w:rsid w:val="00351D13"/>
    <w:rsid w:val="003561D8"/>
    <w:rsid w:val="0035621B"/>
    <w:rsid w:val="00357CA0"/>
    <w:rsid w:val="003616DB"/>
    <w:rsid w:val="0036355C"/>
    <w:rsid w:val="003665FD"/>
    <w:rsid w:val="00366D90"/>
    <w:rsid w:val="00367310"/>
    <w:rsid w:val="003708AF"/>
    <w:rsid w:val="00374DD4"/>
    <w:rsid w:val="0038192E"/>
    <w:rsid w:val="0038254F"/>
    <w:rsid w:val="003828FF"/>
    <w:rsid w:val="0038326A"/>
    <w:rsid w:val="00385E70"/>
    <w:rsid w:val="003869C2"/>
    <w:rsid w:val="00386EFA"/>
    <w:rsid w:val="00393429"/>
    <w:rsid w:val="003945E1"/>
    <w:rsid w:val="003951A5"/>
    <w:rsid w:val="003956B8"/>
    <w:rsid w:val="003965B3"/>
    <w:rsid w:val="00397D92"/>
    <w:rsid w:val="003A5FFB"/>
    <w:rsid w:val="003A6612"/>
    <w:rsid w:val="003B2A27"/>
    <w:rsid w:val="003B2FD6"/>
    <w:rsid w:val="003B7BDC"/>
    <w:rsid w:val="003C0324"/>
    <w:rsid w:val="003D2EA2"/>
    <w:rsid w:val="003D3AB4"/>
    <w:rsid w:val="003D4403"/>
    <w:rsid w:val="003D6BBD"/>
    <w:rsid w:val="003E3C01"/>
    <w:rsid w:val="003E3E8E"/>
    <w:rsid w:val="003F0AF9"/>
    <w:rsid w:val="003F15EE"/>
    <w:rsid w:val="003F2802"/>
    <w:rsid w:val="003F29BB"/>
    <w:rsid w:val="003F455C"/>
    <w:rsid w:val="003F4BE4"/>
    <w:rsid w:val="003F660D"/>
    <w:rsid w:val="00401E70"/>
    <w:rsid w:val="00402DE9"/>
    <w:rsid w:val="00405771"/>
    <w:rsid w:val="00405F4C"/>
    <w:rsid w:val="00414174"/>
    <w:rsid w:val="00420496"/>
    <w:rsid w:val="004219C6"/>
    <w:rsid w:val="00422EFD"/>
    <w:rsid w:val="004249F3"/>
    <w:rsid w:val="00430E0B"/>
    <w:rsid w:val="00431DEC"/>
    <w:rsid w:val="00434A75"/>
    <w:rsid w:val="00435E40"/>
    <w:rsid w:val="00440168"/>
    <w:rsid w:val="00440537"/>
    <w:rsid w:val="00442500"/>
    <w:rsid w:val="00442E33"/>
    <w:rsid w:val="004474DC"/>
    <w:rsid w:val="0045361B"/>
    <w:rsid w:val="00454B8A"/>
    <w:rsid w:val="0045547E"/>
    <w:rsid w:val="004578F8"/>
    <w:rsid w:val="00460416"/>
    <w:rsid w:val="00461DC0"/>
    <w:rsid w:val="004700A4"/>
    <w:rsid w:val="00470F45"/>
    <w:rsid w:val="0047541F"/>
    <w:rsid w:val="00476411"/>
    <w:rsid w:val="004765FA"/>
    <w:rsid w:val="0047691B"/>
    <w:rsid w:val="00476C62"/>
    <w:rsid w:val="0048165A"/>
    <w:rsid w:val="00482C45"/>
    <w:rsid w:val="00484A61"/>
    <w:rsid w:val="00485841"/>
    <w:rsid w:val="00485E92"/>
    <w:rsid w:val="00495DD6"/>
    <w:rsid w:val="00497FDA"/>
    <w:rsid w:val="004A2A28"/>
    <w:rsid w:val="004A2DDD"/>
    <w:rsid w:val="004A5BFD"/>
    <w:rsid w:val="004A766A"/>
    <w:rsid w:val="004B6D6E"/>
    <w:rsid w:val="004B6F27"/>
    <w:rsid w:val="004C09B1"/>
    <w:rsid w:val="004C28FF"/>
    <w:rsid w:val="004C3049"/>
    <w:rsid w:val="004C3B90"/>
    <w:rsid w:val="004C593A"/>
    <w:rsid w:val="004D04A4"/>
    <w:rsid w:val="004D3E4F"/>
    <w:rsid w:val="004D4FD0"/>
    <w:rsid w:val="004E08F8"/>
    <w:rsid w:val="004E1693"/>
    <w:rsid w:val="004E3262"/>
    <w:rsid w:val="004E3A5F"/>
    <w:rsid w:val="004E53D6"/>
    <w:rsid w:val="004F0F8A"/>
    <w:rsid w:val="004F74CA"/>
    <w:rsid w:val="00502669"/>
    <w:rsid w:val="0050338D"/>
    <w:rsid w:val="00505101"/>
    <w:rsid w:val="005062B4"/>
    <w:rsid w:val="00511099"/>
    <w:rsid w:val="0051424A"/>
    <w:rsid w:val="005146F6"/>
    <w:rsid w:val="00514B68"/>
    <w:rsid w:val="00514FFD"/>
    <w:rsid w:val="005225C0"/>
    <w:rsid w:val="005228D2"/>
    <w:rsid w:val="00523935"/>
    <w:rsid w:val="00523C0C"/>
    <w:rsid w:val="00523E6F"/>
    <w:rsid w:val="00524331"/>
    <w:rsid w:val="005244BF"/>
    <w:rsid w:val="0052536A"/>
    <w:rsid w:val="00525702"/>
    <w:rsid w:val="00527622"/>
    <w:rsid w:val="00530D48"/>
    <w:rsid w:val="005310D4"/>
    <w:rsid w:val="0053628C"/>
    <w:rsid w:val="00536E80"/>
    <w:rsid w:val="00544710"/>
    <w:rsid w:val="005447B7"/>
    <w:rsid w:val="00545007"/>
    <w:rsid w:val="00546E8C"/>
    <w:rsid w:val="00547831"/>
    <w:rsid w:val="00547D01"/>
    <w:rsid w:val="00547E48"/>
    <w:rsid w:val="00554000"/>
    <w:rsid w:val="0055438B"/>
    <w:rsid w:val="0055543A"/>
    <w:rsid w:val="005570E7"/>
    <w:rsid w:val="00562CBA"/>
    <w:rsid w:val="00563558"/>
    <w:rsid w:val="00567048"/>
    <w:rsid w:val="005676C0"/>
    <w:rsid w:val="00570562"/>
    <w:rsid w:val="00570868"/>
    <w:rsid w:val="00572ACD"/>
    <w:rsid w:val="005756DA"/>
    <w:rsid w:val="0057616B"/>
    <w:rsid w:val="0057691C"/>
    <w:rsid w:val="00580A14"/>
    <w:rsid w:val="0058684F"/>
    <w:rsid w:val="00587AAA"/>
    <w:rsid w:val="0059305B"/>
    <w:rsid w:val="00593B0A"/>
    <w:rsid w:val="00593F90"/>
    <w:rsid w:val="005A1B8C"/>
    <w:rsid w:val="005A225B"/>
    <w:rsid w:val="005A311D"/>
    <w:rsid w:val="005B44EF"/>
    <w:rsid w:val="005B6DEA"/>
    <w:rsid w:val="005C084D"/>
    <w:rsid w:val="005C0F3C"/>
    <w:rsid w:val="005C34EA"/>
    <w:rsid w:val="005C5D94"/>
    <w:rsid w:val="005D5625"/>
    <w:rsid w:val="005E4557"/>
    <w:rsid w:val="005E48E6"/>
    <w:rsid w:val="005E4F32"/>
    <w:rsid w:val="005F0123"/>
    <w:rsid w:val="005F086A"/>
    <w:rsid w:val="005F353B"/>
    <w:rsid w:val="005F56BA"/>
    <w:rsid w:val="005F5E2D"/>
    <w:rsid w:val="005F6B0B"/>
    <w:rsid w:val="0060148B"/>
    <w:rsid w:val="0060611D"/>
    <w:rsid w:val="0060643A"/>
    <w:rsid w:val="0061074D"/>
    <w:rsid w:val="00610B8A"/>
    <w:rsid w:val="00612AC6"/>
    <w:rsid w:val="00614275"/>
    <w:rsid w:val="00615BB0"/>
    <w:rsid w:val="00620BD7"/>
    <w:rsid w:val="00624B27"/>
    <w:rsid w:val="00626134"/>
    <w:rsid w:val="00633B44"/>
    <w:rsid w:val="0064603D"/>
    <w:rsid w:val="006477C8"/>
    <w:rsid w:val="00650AD3"/>
    <w:rsid w:val="00652B50"/>
    <w:rsid w:val="0065583F"/>
    <w:rsid w:val="00660C70"/>
    <w:rsid w:val="00661871"/>
    <w:rsid w:val="006621D5"/>
    <w:rsid w:val="00662EC7"/>
    <w:rsid w:val="00665B05"/>
    <w:rsid w:val="00670334"/>
    <w:rsid w:val="006708AF"/>
    <w:rsid w:val="006721B0"/>
    <w:rsid w:val="00675F1F"/>
    <w:rsid w:val="00676618"/>
    <w:rsid w:val="0067799D"/>
    <w:rsid w:val="00677D52"/>
    <w:rsid w:val="0068216A"/>
    <w:rsid w:val="0068287C"/>
    <w:rsid w:val="00684525"/>
    <w:rsid w:val="006845D3"/>
    <w:rsid w:val="00685E70"/>
    <w:rsid w:val="00690CB4"/>
    <w:rsid w:val="006917E4"/>
    <w:rsid w:val="006A105D"/>
    <w:rsid w:val="006A6A5E"/>
    <w:rsid w:val="006A710D"/>
    <w:rsid w:val="006B1862"/>
    <w:rsid w:val="006B3B24"/>
    <w:rsid w:val="006B40DE"/>
    <w:rsid w:val="006B4648"/>
    <w:rsid w:val="006B49DC"/>
    <w:rsid w:val="006B64FE"/>
    <w:rsid w:val="006B6AC1"/>
    <w:rsid w:val="006C5BBA"/>
    <w:rsid w:val="006D15BA"/>
    <w:rsid w:val="006D22FB"/>
    <w:rsid w:val="006D428F"/>
    <w:rsid w:val="006D54E8"/>
    <w:rsid w:val="006D5AA4"/>
    <w:rsid w:val="006E720E"/>
    <w:rsid w:val="006F0040"/>
    <w:rsid w:val="006F0602"/>
    <w:rsid w:val="006F2AA5"/>
    <w:rsid w:val="006F747A"/>
    <w:rsid w:val="006F7CD5"/>
    <w:rsid w:val="00700F03"/>
    <w:rsid w:val="0070696F"/>
    <w:rsid w:val="007110FF"/>
    <w:rsid w:val="00714BF5"/>
    <w:rsid w:val="0071524A"/>
    <w:rsid w:val="00723C0E"/>
    <w:rsid w:val="00724627"/>
    <w:rsid w:val="00725AB4"/>
    <w:rsid w:val="00730650"/>
    <w:rsid w:val="00734C19"/>
    <w:rsid w:val="007354AB"/>
    <w:rsid w:val="007376A5"/>
    <w:rsid w:val="007434EB"/>
    <w:rsid w:val="00743869"/>
    <w:rsid w:val="00743906"/>
    <w:rsid w:val="007457A4"/>
    <w:rsid w:val="0075296E"/>
    <w:rsid w:val="007531A3"/>
    <w:rsid w:val="00754500"/>
    <w:rsid w:val="0076176F"/>
    <w:rsid w:val="007642F7"/>
    <w:rsid w:val="0076701B"/>
    <w:rsid w:val="00775AA9"/>
    <w:rsid w:val="00776ADD"/>
    <w:rsid w:val="007819DB"/>
    <w:rsid w:val="00782C56"/>
    <w:rsid w:val="007836DE"/>
    <w:rsid w:val="007870ED"/>
    <w:rsid w:val="0079053C"/>
    <w:rsid w:val="007940EC"/>
    <w:rsid w:val="00795522"/>
    <w:rsid w:val="0079730B"/>
    <w:rsid w:val="007A1EB7"/>
    <w:rsid w:val="007B7A67"/>
    <w:rsid w:val="007C0BD3"/>
    <w:rsid w:val="007C28C9"/>
    <w:rsid w:val="007C2D3A"/>
    <w:rsid w:val="007C54AA"/>
    <w:rsid w:val="007D0094"/>
    <w:rsid w:val="007D0A5D"/>
    <w:rsid w:val="007E1D45"/>
    <w:rsid w:val="007F0370"/>
    <w:rsid w:val="007F1BF4"/>
    <w:rsid w:val="007F279C"/>
    <w:rsid w:val="007F47EF"/>
    <w:rsid w:val="007F4C8F"/>
    <w:rsid w:val="007F59E7"/>
    <w:rsid w:val="007F74F7"/>
    <w:rsid w:val="00802872"/>
    <w:rsid w:val="00803D0F"/>
    <w:rsid w:val="008062FE"/>
    <w:rsid w:val="00806CEF"/>
    <w:rsid w:val="00806E67"/>
    <w:rsid w:val="00811C1F"/>
    <w:rsid w:val="00811CCE"/>
    <w:rsid w:val="0081489F"/>
    <w:rsid w:val="00815A42"/>
    <w:rsid w:val="00830AAB"/>
    <w:rsid w:val="00830E41"/>
    <w:rsid w:val="00841D75"/>
    <w:rsid w:val="00841D8C"/>
    <w:rsid w:val="00846709"/>
    <w:rsid w:val="00846FA1"/>
    <w:rsid w:val="00850CBE"/>
    <w:rsid w:val="008546A6"/>
    <w:rsid w:val="00854CC1"/>
    <w:rsid w:val="008570AD"/>
    <w:rsid w:val="0086195B"/>
    <w:rsid w:val="008669B6"/>
    <w:rsid w:val="008759EF"/>
    <w:rsid w:val="0088147C"/>
    <w:rsid w:val="00881FA7"/>
    <w:rsid w:val="00883914"/>
    <w:rsid w:val="00886296"/>
    <w:rsid w:val="0089129D"/>
    <w:rsid w:val="008A3CB5"/>
    <w:rsid w:val="008B2733"/>
    <w:rsid w:val="008B4493"/>
    <w:rsid w:val="008B65C9"/>
    <w:rsid w:val="008B702F"/>
    <w:rsid w:val="008C22D3"/>
    <w:rsid w:val="008C31D9"/>
    <w:rsid w:val="008C3711"/>
    <w:rsid w:val="008C751B"/>
    <w:rsid w:val="008D17B1"/>
    <w:rsid w:val="008D1825"/>
    <w:rsid w:val="008D2791"/>
    <w:rsid w:val="008D4EBC"/>
    <w:rsid w:val="008D4FD3"/>
    <w:rsid w:val="008D5549"/>
    <w:rsid w:val="008D6D5C"/>
    <w:rsid w:val="008E587D"/>
    <w:rsid w:val="008E658F"/>
    <w:rsid w:val="008E72ED"/>
    <w:rsid w:val="008E7BE5"/>
    <w:rsid w:val="008F07F1"/>
    <w:rsid w:val="008F6191"/>
    <w:rsid w:val="008F6D0B"/>
    <w:rsid w:val="008F7E71"/>
    <w:rsid w:val="00900EB8"/>
    <w:rsid w:val="00900F12"/>
    <w:rsid w:val="00910EC7"/>
    <w:rsid w:val="00911DE9"/>
    <w:rsid w:val="009123FC"/>
    <w:rsid w:val="00912E6C"/>
    <w:rsid w:val="00917839"/>
    <w:rsid w:val="00922CAE"/>
    <w:rsid w:val="00924825"/>
    <w:rsid w:val="0092576C"/>
    <w:rsid w:val="00930F27"/>
    <w:rsid w:val="0093142D"/>
    <w:rsid w:val="0093181E"/>
    <w:rsid w:val="00932D75"/>
    <w:rsid w:val="00936760"/>
    <w:rsid w:val="00936AAD"/>
    <w:rsid w:val="0093767D"/>
    <w:rsid w:val="00940DFD"/>
    <w:rsid w:val="009430D1"/>
    <w:rsid w:val="0095068A"/>
    <w:rsid w:val="00952265"/>
    <w:rsid w:val="00955206"/>
    <w:rsid w:val="009555CE"/>
    <w:rsid w:val="00956F84"/>
    <w:rsid w:val="00957085"/>
    <w:rsid w:val="00960E88"/>
    <w:rsid w:val="009708A5"/>
    <w:rsid w:val="009745D9"/>
    <w:rsid w:val="00974E1F"/>
    <w:rsid w:val="00975132"/>
    <w:rsid w:val="00981FEA"/>
    <w:rsid w:val="009854A9"/>
    <w:rsid w:val="00985A6A"/>
    <w:rsid w:val="00997351"/>
    <w:rsid w:val="009B5C9F"/>
    <w:rsid w:val="009B7D23"/>
    <w:rsid w:val="009C1B73"/>
    <w:rsid w:val="009C31FC"/>
    <w:rsid w:val="009D0535"/>
    <w:rsid w:val="009D0885"/>
    <w:rsid w:val="009D3D86"/>
    <w:rsid w:val="009D585E"/>
    <w:rsid w:val="009D58EB"/>
    <w:rsid w:val="009D643C"/>
    <w:rsid w:val="009D6725"/>
    <w:rsid w:val="009E04A8"/>
    <w:rsid w:val="009E0E1B"/>
    <w:rsid w:val="009E1FE8"/>
    <w:rsid w:val="009E3B29"/>
    <w:rsid w:val="009E5982"/>
    <w:rsid w:val="009E5CEB"/>
    <w:rsid w:val="009F17AA"/>
    <w:rsid w:val="009F1871"/>
    <w:rsid w:val="009F2203"/>
    <w:rsid w:val="009F2C68"/>
    <w:rsid w:val="009F2F21"/>
    <w:rsid w:val="009F3488"/>
    <w:rsid w:val="009F3632"/>
    <w:rsid w:val="009F7549"/>
    <w:rsid w:val="009F7ABE"/>
    <w:rsid w:val="009F7D24"/>
    <w:rsid w:val="00A04C5F"/>
    <w:rsid w:val="00A05B4A"/>
    <w:rsid w:val="00A06217"/>
    <w:rsid w:val="00A06F42"/>
    <w:rsid w:val="00A10C0C"/>
    <w:rsid w:val="00A1265E"/>
    <w:rsid w:val="00A13C85"/>
    <w:rsid w:val="00A1434D"/>
    <w:rsid w:val="00A17AF3"/>
    <w:rsid w:val="00A23CF6"/>
    <w:rsid w:val="00A2532D"/>
    <w:rsid w:val="00A25828"/>
    <w:rsid w:val="00A27C18"/>
    <w:rsid w:val="00A304C3"/>
    <w:rsid w:val="00A30621"/>
    <w:rsid w:val="00A311E6"/>
    <w:rsid w:val="00A34DC5"/>
    <w:rsid w:val="00A35953"/>
    <w:rsid w:val="00A3653E"/>
    <w:rsid w:val="00A446B2"/>
    <w:rsid w:val="00A449C2"/>
    <w:rsid w:val="00A44D11"/>
    <w:rsid w:val="00A465CE"/>
    <w:rsid w:val="00A50AFD"/>
    <w:rsid w:val="00A52090"/>
    <w:rsid w:val="00A52C4E"/>
    <w:rsid w:val="00A5729E"/>
    <w:rsid w:val="00A61949"/>
    <w:rsid w:val="00A61A64"/>
    <w:rsid w:val="00A6582C"/>
    <w:rsid w:val="00A673DC"/>
    <w:rsid w:val="00A673DD"/>
    <w:rsid w:val="00A67512"/>
    <w:rsid w:val="00A70425"/>
    <w:rsid w:val="00A7195D"/>
    <w:rsid w:val="00A72F54"/>
    <w:rsid w:val="00A8108C"/>
    <w:rsid w:val="00A819A7"/>
    <w:rsid w:val="00A84305"/>
    <w:rsid w:val="00A86DE2"/>
    <w:rsid w:val="00A92B12"/>
    <w:rsid w:val="00A943F9"/>
    <w:rsid w:val="00A94C80"/>
    <w:rsid w:val="00A95CFF"/>
    <w:rsid w:val="00A96AED"/>
    <w:rsid w:val="00A97287"/>
    <w:rsid w:val="00A97C17"/>
    <w:rsid w:val="00AA2C8F"/>
    <w:rsid w:val="00AA6623"/>
    <w:rsid w:val="00AA7B9D"/>
    <w:rsid w:val="00AB1964"/>
    <w:rsid w:val="00AB2D5B"/>
    <w:rsid w:val="00AB59EC"/>
    <w:rsid w:val="00AC543D"/>
    <w:rsid w:val="00AC7B2E"/>
    <w:rsid w:val="00AD2E3C"/>
    <w:rsid w:val="00AD5309"/>
    <w:rsid w:val="00AD5C04"/>
    <w:rsid w:val="00AD7BC7"/>
    <w:rsid w:val="00AE1B7B"/>
    <w:rsid w:val="00AE6ACF"/>
    <w:rsid w:val="00AF256F"/>
    <w:rsid w:val="00AF2608"/>
    <w:rsid w:val="00AF463C"/>
    <w:rsid w:val="00AF6368"/>
    <w:rsid w:val="00B069AC"/>
    <w:rsid w:val="00B11079"/>
    <w:rsid w:val="00B111BB"/>
    <w:rsid w:val="00B11FA1"/>
    <w:rsid w:val="00B15767"/>
    <w:rsid w:val="00B20303"/>
    <w:rsid w:val="00B21A32"/>
    <w:rsid w:val="00B238B0"/>
    <w:rsid w:val="00B244BD"/>
    <w:rsid w:val="00B2565A"/>
    <w:rsid w:val="00B27506"/>
    <w:rsid w:val="00B32109"/>
    <w:rsid w:val="00B40C5A"/>
    <w:rsid w:val="00B41AFB"/>
    <w:rsid w:val="00B41FCF"/>
    <w:rsid w:val="00B425D1"/>
    <w:rsid w:val="00B44116"/>
    <w:rsid w:val="00B45D15"/>
    <w:rsid w:val="00B505A7"/>
    <w:rsid w:val="00B52CA1"/>
    <w:rsid w:val="00B54356"/>
    <w:rsid w:val="00B57573"/>
    <w:rsid w:val="00B60129"/>
    <w:rsid w:val="00B6061A"/>
    <w:rsid w:val="00B6347A"/>
    <w:rsid w:val="00B63C1A"/>
    <w:rsid w:val="00B6509F"/>
    <w:rsid w:val="00B65DD9"/>
    <w:rsid w:val="00B7067C"/>
    <w:rsid w:val="00B73F2C"/>
    <w:rsid w:val="00B8094B"/>
    <w:rsid w:val="00B8323E"/>
    <w:rsid w:val="00B85A7D"/>
    <w:rsid w:val="00B91D03"/>
    <w:rsid w:val="00B92139"/>
    <w:rsid w:val="00B94241"/>
    <w:rsid w:val="00B946FE"/>
    <w:rsid w:val="00B96880"/>
    <w:rsid w:val="00BA38D2"/>
    <w:rsid w:val="00BA4AFF"/>
    <w:rsid w:val="00BA5681"/>
    <w:rsid w:val="00BA7F72"/>
    <w:rsid w:val="00BC6212"/>
    <w:rsid w:val="00BC6A80"/>
    <w:rsid w:val="00BD0D77"/>
    <w:rsid w:val="00BD44F4"/>
    <w:rsid w:val="00BD7A40"/>
    <w:rsid w:val="00BE0B54"/>
    <w:rsid w:val="00BE0B83"/>
    <w:rsid w:val="00BE11AF"/>
    <w:rsid w:val="00BE1F5A"/>
    <w:rsid w:val="00BE2889"/>
    <w:rsid w:val="00BE44A2"/>
    <w:rsid w:val="00BE6369"/>
    <w:rsid w:val="00BF0ECD"/>
    <w:rsid w:val="00BF5A0E"/>
    <w:rsid w:val="00BF6C9C"/>
    <w:rsid w:val="00C046A9"/>
    <w:rsid w:val="00C04D3C"/>
    <w:rsid w:val="00C0687B"/>
    <w:rsid w:val="00C10CC9"/>
    <w:rsid w:val="00C1320E"/>
    <w:rsid w:val="00C14DA6"/>
    <w:rsid w:val="00C151F0"/>
    <w:rsid w:val="00C16487"/>
    <w:rsid w:val="00C175B5"/>
    <w:rsid w:val="00C17A30"/>
    <w:rsid w:val="00C20EED"/>
    <w:rsid w:val="00C22096"/>
    <w:rsid w:val="00C24594"/>
    <w:rsid w:val="00C26D45"/>
    <w:rsid w:val="00C31142"/>
    <w:rsid w:val="00C31EE7"/>
    <w:rsid w:val="00C33C0A"/>
    <w:rsid w:val="00C37968"/>
    <w:rsid w:val="00C428DC"/>
    <w:rsid w:val="00C434E6"/>
    <w:rsid w:val="00C43F06"/>
    <w:rsid w:val="00C44E68"/>
    <w:rsid w:val="00C4705A"/>
    <w:rsid w:val="00C502F7"/>
    <w:rsid w:val="00C509A6"/>
    <w:rsid w:val="00C510CE"/>
    <w:rsid w:val="00C51D92"/>
    <w:rsid w:val="00C562DD"/>
    <w:rsid w:val="00C56616"/>
    <w:rsid w:val="00C56860"/>
    <w:rsid w:val="00C60DD5"/>
    <w:rsid w:val="00C63F48"/>
    <w:rsid w:val="00C64371"/>
    <w:rsid w:val="00C65DDE"/>
    <w:rsid w:val="00C71045"/>
    <w:rsid w:val="00C7201A"/>
    <w:rsid w:val="00C72FB4"/>
    <w:rsid w:val="00C7535D"/>
    <w:rsid w:val="00C75628"/>
    <w:rsid w:val="00C7638C"/>
    <w:rsid w:val="00C8026D"/>
    <w:rsid w:val="00C80972"/>
    <w:rsid w:val="00C81043"/>
    <w:rsid w:val="00C81484"/>
    <w:rsid w:val="00C819CE"/>
    <w:rsid w:val="00C84C78"/>
    <w:rsid w:val="00C859B9"/>
    <w:rsid w:val="00C90786"/>
    <w:rsid w:val="00C9121F"/>
    <w:rsid w:val="00C914B2"/>
    <w:rsid w:val="00C91EF9"/>
    <w:rsid w:val="00C93D12"/>
    <w:rsid w:val="00CA0AF5"/>
    <w:rsid w:val="00CA0F2F"/>
    <w:rsid w:val="00CA4465"/>
    <w:rsid w:val="00CB529C"/>
    <w:rsid w:val="00CC09A1"/>
    <w:rsid w:val="00CC0F5E"/>
    <w:rsid w:val="00CC3982"/>
    <w:rsid w:val="00CC3995"/>
    <w:rsid w:val="00CD0B11"/>
    <w:rsid w:val="00CD2020"/>
    <w:rsid w:val="00CD4D7D"/>
    <w:rsid w:val="00CD77C9"/>
    <w:rsid w:val="00CE0E70"/>
    <w:rsid w:val="00CE1261"/>
    <w:rsid w:val="00CE5BC3"/>
    <w:rsid w:val="00CE7C95"/>
    <w:rsid w:val="00CF2874"/>
    <w:rsid w:val="00CF3FB4"/>
    <w:rsid w:val="00CF63A1"/>
    <w:rsid w:val="00CF69FC"/>
    <w:rsid w:val="00CF7943"/>
    <w:rsid w:val="00D01A3D"/>
    <w:rsid w:val="00D0220A"/>
    <w:rsid w:val="00D025C0"/>
    <w:rsid w:val="00D03F02"/>
    <w:rsid w:val="00D07548"/>
    <w:rsid w:val="00D07A2C"/>
    <w:rsid w:val="00D11B83"/>
    <w:rsid w:val="00D1295B"/>
    <w:rsid w:val="00D132AE"/>
    <w:rsid w:val="00D16122"/>
    <w:rsid w:val="00D17500"/>
    <w:rsid w:val="00D2041B"/>
    <w:rsid w:val="00D260AD"/>
    <w:rsid w:val="00D264AB"/>
    <w:rsid w:val="00D26D22"/>
    <w:rsid w:val="00D27E98"/>
    <w:rsid w:val="00D316A7"/>
    <w:rsid w:val="00D325B7"/>
    <w:rsid w:val="00D3639B"/>
    <w:rsid w:val="00D3666F"/>
    <w:rsid w:val="00D4775D"/>
    <w:rsid w:val="00D54954"/>
    <w:rsid w:val="00D549B1"/>
    <w:rsid w:val="00D54F8D"/>
    <w:rsid w:val="00D5509F"/>
    <w:rsid w:val="00D56B3F"/>
    <w:rsid w:val="00D6094E"/>
    <w:rsid w:val="00D6246E"/>
    <w:rsid w:val="00D62FC4"/>
    <w:rsid w:val="00D643A4"/>
    <w:rsid w:val="00D71C9B"/>
    <w:rsid w:val="00D72520"/>
    <w:rsid w:val="00D72BA5"/>
    <w:rsid w:val="00D73EEA"/>
    <w:rsid w:val="00D75F73"/>
    <w:rsid w:val="00D76A07"/>
    <w:rsid w:val="00D818CD"/>
    <w:rsid w:val="00D83084"/>
    <w:rsid w:val="00D834DC"/>
    <w:rsid w:val="00D851BF"/>
    <w:rsid w:val="00D8571A"/>
    <w:rsid w:val="00D86AB9"/>
    <w:rsid w:val="00D977FF"/>
    <w:rsid w:val="00DA5803"/>
    <w:rsid w:val="00DA69AC"/>
    <w:rsid w:val="00DA76AA"/>
    <w:rsid w:val="00DC413A"/>
    <w:rsid w:val="00DD024F"/>
    <w:rsid w:val="00DD25ED"/>
    <w:rsid w:val="00DD36AC"/>
    <w:rsid w:val="00DD53FA"/>
    <w:rsid w:val="00DD5D3F"/>
    <w:rsid w:val="00DE00A5"/>
    <w:rsid w:val="00DE0F88"/>
    <w:rsid w:val="00DE1008"/>
    <w:rsid w:val="00DE26ED"/>
    <w:rsid w:val="00DE561D"/>
    <w:rsid w:val="00DE646C"/>
    <w:rsid w:val="00DF1521"/>
    <w:rsid w:val="00DF2372"/>
    <w:rsid w:val="00E00D9D"/>
    <w:rsid w:val="00E03A63"/>
    <w:rsid w:val="00E103B2"/>
    <w:rsid w:val="00E1490F"/>
    <w:rsid w:val="00E14F63"/>
    <w:rsid w:val="00E167D3"/>
    <w:rsid w:val="00E22730"/>
    <w:rsid w:val="00E22964"/>
    <w:rsid w:val="00E24824"/>
    <w:rsid w:val="00E2592F"/>
    <w:rsid w:val="00E34F71"/>
    <w:rsid w:val="00E35DA2"/>
    <w:rsid w:val="00E361AF"/>
    <w:rsid w:val="00E365B2"/>
    <w:rsid w:val="00E4117B"/>
    <w:rsid w:val="00E447D0"/>
    <w:rsid w:val="00E462F9"/>
    <w:rsid w:val="00E47CFE"/>
    <w:rsid w:val="00E517CB"/>
    <w:rsid w:val="00E54539"/>
    <w:rsid w:val="00E54D14"/>
    <w:rsid w:val="00E54FD5"/>
    <w:rsid w:val="00E553C0"/>
    <w:rsid w:val="00E57494"/>
    <w:rsid w:val="00E57BDD"/>
    <w:rsid w:val="00E6008B"/>
    <w:rsid w:val="00E72CFA"/>
    <w:rsid w:val="00E73B82"/>
    <w:rsid w:val="00E77EF9"/>
    <w:rsid w:val="00E80BBD"/>
    <w:rsid w:val="00E837C7"/>
    <w:rsid w:val="00E83D49"/>
    <w:rsid w:val="00E845AC"/>
    <w:rsid w:val="00E858B7"/>
    <w:rsid w:val="00E87639"/>
    <w:rsid w:val="00E87D3C"/>
    <w:rsid w:val="00E90AC5"/>
    <w:rsid w:val="00E91B65"/>
    <w:rsid w:val="00E94733"/>
    <w:rsid w:val="00E94B7E"/>
    <w:rsid w:val="00E959C8"/>
    <w:rsid w:val="00E95CB3"/>
    <w:rsid w:val="00EA78AA"/>
    <w:rsid w:val="00EB1355"/>
    <w:rsid w:val="00EB1937"/>
    <w:rsid w:val="00EB25CF"/>
    <w:rsid w:val="00EB36F8"/>
    <w:rsid w:val="00EB417B"/>
    <w:rsid w:val="00EB42F4"/>
    <w:rsid w:val="00EB6459"/>
    <w:rsid w:val="00ED20A1"/>
    <w:rsid w:val="00ED3E67"/>
    <w:rsid w:val="00ED7CD8"/>
    <w:rsid w:val="00EE0DB2"/>
    <w:rsid w:val="00EE14B7"/>
    <w:rsid w:val="00EE2B48"/>
    <w:rsid w:val="00EE5375"/>
    <w:rsid w:val="00EE7D29"/>
    <w:rsid w:val="00EF0519"/>
    <w:rsid w:val="00EF23DF"/>
    <w:rsid w:val="00EF4492"/>
    <w:rsid w:val="00EF5FB4"/>
    <w:rsid w:val="00EF6223"/>
    <w:rsid w:val="00F006E5"/>
    <w:rsid w:val="00F01025"/>
    <w:rsid w:val="00F019CB"/>
    <w:rsid w:val="00F02997"/>
    <w:rsid w:val="00F05A2F"/>
    <w:rsid w:val="00F0651B"/>
    <w:rsid w:val="00F07089"/>
    <w:rsid w:val="00F07472"/>
    <w:rsid w:val="00F10084"/>
    <w:rsid w:val="00F1041D"/>
    <w:rsid w:val="00F10ECE"/>
    <w:rsid w:val="00F12F1E"/>
    <w:rsid w:val="00F13967"/>
    <w:rsid w:val="00F245EB"/>
    <w:rsid w:val="00F30EB2"/>
    <w:rsid w:val="00F3157E"/>
    <w:rsid w:val="00F31772"/>
    <w:rsid w:val="00F37E36"/>
    <w:rsid w:val="00F40F0C"/>
    <w:rsid w:val="00F4175A"/>
    <w:rsid w:val="00F43EF6"/>
    <w:rsid w:val="00F45870"/>
    <w:rsid w:val="00F52BD4"/>
    <w:rsid w:val="00F53064"/>
    <w:rsid w:val="00F55860"/>
    <w:rsid w:val="00F5721F"/>
    <w:rsid w:val="00F6118D"/>
    <w:rsid w:val="00F67D1C"/>
    <w:rsid w:val="00F71DA1"/>
    <w:rsid w:val="00F72275"/>
    <w:rsid w:val="00F72D72"/>
    <w:rsid w:val="00F746AC"/>
    <w:rsid w:val="00F754F0"/>
    <w:rsid w:val="00F82F94"/>
    <w:rsid w:val="00F85A5F"/>
    <w:rsid w:val="00F87F64"/>
    <w:rsid w:val="00F91D81"/>
    <w:rsid w:val="00F92D93"/>
    <w:rsid w:val="00F93F1D"/>
    <w:rsid w:val="00F945D6"/>
    <w:rsid w:val="00F96537"/>
    <w:rsid w:val="00FA317E"/>
    <w:rsid w:val="00FA3671"/>
    <w:rsid w:val="00FA5F21"/>
    <w:rsid w:val="00FB0A74"/>
    <w:rsid w:val="00FB32C8"/>
    <w:rsid w:val="00FB3AC5"/>
    <w:rsid w:val="00FC12A0"/>
    <w:rsid w:val="00FC40FD"/>
    <w:rsid w:val="00FC5130"/>
    <w:rsid w:val="00FC5DE7"/>
    <w:rsid w:val="00FC6BF9"/>
    <w:rsid w:val="00FC6D12"/>
    <w:rsid w:val="00FC7EE9"/>
    <w:rsid w:val="00FD1656"/>
    <w:rsid w:val="00FD6E81"/>
    <w:rsid w:val="00FD7230"/>
    <w:rsid w:val="00FE5713"/>
    <w:rsid w:val="00FE63B4"/>
    <w:rsid w:val="00FE6CF6"/>
    <w:rsid w:val="00FF005B"/>
    <w:rsid w:val="00FF0FBE"/>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425C2E"/>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E1D7-47BC-4E13-8BC0-C70A9591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11550</TotalTime>
  <Pages>4</Pages>
  <Words>1054</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788</cp:revision>
  <dcterms:created xsi:type="dcterms:W3CDTF">2021-12-08T16:53:00Z</dcterms:created>
  <dcterms:modified xsi:type="dcterms:W3CDTF">2023-03-28T15:57:00Z</dcterms:modified>
</cp:coreProperties>
</file>