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9F" w:rsidRPr="00E92D0B" w:rsidRDefault="00386B9F" w:rsidP="00386B9F">
      <w:pPr>
        <w:spacing w:after="0" w:line="240" w:lineRule="auto"/>
        <w:jc w:val="center"/>
        <w:rPr>
          <w:rFonts w:ascii="Palatino Linotype" w:hAnsi="Palatino Linotype" w:cs="Calibri"/>
          <w:b/>
          <w:szCs w:val="20"/>
        </w:rPr>
      </w:pPr>
      <w:r w:rsidRPr="00E92D0B">
        <w:rPr>
          <w:rFonts w:ascii="Palatino Linotype" w:hAnsi="Palatino Linotype" w:cs="Calibri"/>
          <w:b/>
          <w:szCs w:val="20"/>
        </w:rPr>
        <w:t>ACTA RESOLUTIVA DE LA SESIÓN No. 0</w:t>
      </w:r>
      <w:r>
        <w:rPr>
          <w:rFonts w:ascii="Palatino Linotype" w:hAnsi="Palatino Linotype" w:cs="Calibri"/>
          <w:b/>
          <w:szCs w:val="20"/>
        </w:rPr>
        <w:t>1</w:t>
      </w:r>
      <w:r w:rsidR="00B5083E">
        <w:rPr>
          <w:rFonts w:ascii="Palatino Linotype" w:hAnsi="Palatino Linotype" w:cs="Calibri"/>
          <w:b/>
          <w:szCs w:val="20"/>
        </w:rPr>
        <w:t>7</w:t>
      </w:r>
      <w:r w:rsidRPr="00E92D0B">
        <w:rPr>
          <w:rFonts w:ascii="Palatino Linotype" w:hAnsi="Palatino Linotype" w:cs="Calibri"/>
          <w:b/>
          <w:szCs w:val="20"/>
        </w:rPr>
        <w:t xml:space="preserve"> ORDINARIA DE LA</w:t>
      </w:r>
    </w:p>
    <w:p w:rsidR="00386B9F" w:rsidRDefault="00386B9F" w:rsidP="00386B9F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  <w:szCs w:val="20"/>
        </w:rPr>
      </w:pPr>
      <w:r w:rsidRPr="00E92D0B">
        <w:rPr>
          <w:rFonts w:ascii="Palatino Linotype" w:hAnsi="Palatino Linotype" w:cs="Calibri"/>
          <w:b/>
          <w:szCs w:val="20"/>
        </w:rPr>
        <w:t xml:space="preserve">COMISIÓN DE </w:t>
      </w:r>
      <w:r>
        <w:rPr>
          <w:rFonts w:ascii="Palatino Linotype" w:hAnsi="Palatino Linotype" w:cs="Calibri"/>
          <w:b/>
          <w:szCs w:val="20"/>
        </w:rPr>
        <w:t>DEPORTE Y RECREACIÓN</w:t>
      </w:r>
    </w:p>
    <w:p w:rsidR="00386B9F" w:rsidRPr="00E92D0B" w:rsidRDefault="00386B9F" w:rsidP="00386B9F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  <w:szCs w:val="20"/>
        </w:rPr>
      </w:pPr>
    </w:p>
    <w:p w:rsidR="00386B9F" w:rsidRPr="00301399" w:rsidRDefault="00386B9F" w:rsidP="00386B9F">
      <w:pPr>
        <w:spacing w:after="0" w:line="240" w:lineRule="auto"/>
        <w:jc w:val="center"/>
        <w:rPr>
          <w:rFonts w:ascii="Palatino Linotype" w:hAnsi="Palatino Linotype" w:cs="Calibri"/>
          <w:b/>
          <w:sz w:val="20"/>
          <w:szCs w:val="20"/>
        </w:rPr>
      </w:pPr>
      <w:r>
        <w:rPr>
          <w:rFonts w:ascii="Palatino Linotype" w:hAnsi="Palatino Linotype" w:cs="Calibri"/>
          <w:b/>
          <w:szCs w:val="20"/>
        </w:rPr>
        <w:t>JUEVES</w:t>
      </w:r>
      <w:r w:rsidRPr="00E92D0B">
        <w:rPr>
          <w:rFonts w:ascii="Palatino Linotype" w:hAnsi="Palatino Linotype" w:cs="Calibri"/>
          <w:b/>
          <w:szCs w:val="20"/>
        </w:rPr>
        <w:t xml:space="preserve"> </w:t>
      </w:r>
      <w:r w:rsidR="00A73EF0">
        <w:rPr>
          <w:rFonts w:ascii="Palatino Linotype" w:hAnsi="Palatino Linotype" w:cs="Calibri"/>
          <w:b/>
          <w:szCs w:val="20"/>
        </w:rPr>
        <w:t>20</w:t>
      </w:r>
      <w:r>
        <w:rPr>
          <w:rFonts w:ascii="Palatino Linotype" w:hAnsi="Palatino Linotype" w:cs="Calibri"/>
          <w:b/>
          <w:szCs w:val="20"/>
        </w:rPr>
        <w:t xml:space="preserve"> DE </w:t>
      </w:r>
      <w:r w:rsidR="00A73EF0">
        <w:rPr>
          <w:rFonts w:ascii="Palatino Linotype" w:hAnsi="Palatino Linotype" w:cs="Calibri"/>
          <w:b/>
          <w:szCs w:val="20"/>
        </w:rPr>
        <w:t>MAYO</w:t>
      </w:r>
      <w:r>
        <w:rPr>
          <w:rFonts w:ascii="Palatino Linotype" w:hAnsi="Palatino Linotype" w:cs="Calibri"/>
          <w:b/>
          <w:szCs w:val="20"/>
        </w:rPr>
        <w:t xml:space="preserve"> DE 202</w:t>
      </w:r>
      <w:r w:rsidR="00A73EF0">
        <w:rPr>
          <w:rFonts w:ascii="Palatino Linotype" w:hAnsi="Palatino Linotype" w:cs="Calibri"/>
          <w:b/>
          <w:szCs w:val="20"/>
        </w:rPr>
        <w:t>1</w:t>
      </w:r>
    </w:p>
    <w:p w:rsidR="00386B9F" w:rsidRPr="00301399" w:rsidRDefault="00386B9F" w:rsidP="00386B9F">
      <w:pPr>
        <w:spacing w:after="0" w:line="240" w:lineRule="auto"/>
        <w:jc w:val="both"/>
        <w:rPr>
          <w:rFonts w:ascii="Palatino Linotype" w:hAnsi="Palatino Linotype" w:cs="Calibri"/>
          <w:sz w:val="20"/>
          <w:szCs w:val="20"/>
        </w:rPr>
      </w:pPr>
    </w:p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E92D0B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A73EF0">
        <w:rPr>
          <w:rFonts w:ascii="Palatino Linotype" w:hAnsi="Palatino Linotype" w:cs="Calibri"/>
          <w:color w:val="000000"/>
        </w:rPr>
        <w:t>12h03</w:t>
      </w:r>
      <w:r w:rsidRPr="00E92D0B">
        <w:rPr>
          <w:rFonts w:ascii="Palatino Linotype" w:hAnsi="Palatino Linotype" w:cs="Calibri"/>
          <w:color w:val="000000"/>
        </w:rPr>
        <w:t xml:space="preserve"> del </w:t>
      </w:r>
      <w:r>
        <w:rPr>
          <w:rFonts w:ascii="Palatino Linotype" w:hAnsi="Palatino Linotype" w:cs="Calibri"/>
          <w:color w:val="000000"/>
        </w:rPr>
        <w:t xml:space="preserve">jueves </w:t>
      </w:r>
      <w:r w:rsidR="00A73EF0">
        <w:rPr>
          <w:rFonts w:ascii="Palatino Linotype" w:hAnsi="Palatino Linotype" w:cs="Calibri"/>
          <w:color w:val="000000"/>
        </w:rPr>
        <w:t>2</w:t>
      </w:r>
      <w:r>
        <w:rPr>
          <w:rFonts w:ascii="Palatino Linotype" w:hAnsi="Palatino Linotype" w:cs="Calibri"/>
          <w:color w:val="000000"/>
        </w:rPr>
        <w:t xml:space="preserve">0 de </w:t>
      </w:r>
      <w:r w:rsidR="00A73EF0">
        <w:rPr>
          <w:rFonts w:ascii="Palatino Linotype" w:hAnsi="Palatino Linotype" w:cs="Calibri"/>
          <w:color w:val="000000"/>
        </w:rPr>
        <w:t>may</w:t>
      </w:r>
      <w:r>
        <w:rPr>
          <w:rFonts w:ascii="Palatino Linotype" w:hAnsi="Palatino Linotype" w:cs="Calibri"/>
          <w:color w:val="000000"/>
        </w:rPr>
        <w:t>o del año 202</w:t>
      </w:r>
      <w:r w:rsidR="00A73EF0">
        <w:rPr>
          <w:rFonts w:ascii="Palatino Linotype" w:hAnsi="Palatino Linotype" w:cs="Calibri"/>
          <w:color w:val="000000"/>
        </w:rPr>
        <w:t>1</w:t>
      </w:r>
      <w:r w:rsidRPr="00E92D0B">
        <w:rPr>
          <w:rFonts w:ascii="Palatino Linotype" w:hAnsi="Palatino Linotype" w:cs="Calibri"/>
          <w:color w:val="000000"/>
        </w:rPr>
        <w:t xml:space="preserve">, </w:t>
      </w:r>
      <w:r>
        <w:rPr>
          <w:rFonts w:ascii="Palatino Linotype" w:hAnsi="Palatino Linotype" w:cs="Calibri"/>
          <w:color w:val="000000"/>
        </w:rPr>
        <w:t>conforme la convocatoria No. 01</w:t>
      </w:r>
      <w:r w:rsidR="00A73EF0">
        <w:rPr>
          <w:rFonts w:ascii="Palatino Linotype" w:hAnsi="Palatino Linotype" w:cs="Calibri"/>
          <w:color w:val="000000"/>
        </w:rPr>
        <w:t>7</w:t>
      </w:r>
      <w:r w:rsidRPr="00E92D0B">
        <w:rPr>
          <w:rFonts w:ascii="Palatino Linotype" w:hAnsi="Palatino Linotype" w:cs="Calibri"/>
          <w:color w:val="000000"/>
        </w:rPr>
        <w:t xml:space="preserve"> de </w:t>
      </w:r>
      <w:r w:rsidR="00A73EF0">
        <w:rPr>
          <w:rFonts w:ascii="Palatino Linotype" w:hAnsi="Palatino Linotype" w:cs="Calibri"/>
          <w:color w:val="000000"/>
        </w:rPr>
        <w:t>17</w:t>
      </w:r>
      <w:r>
        <w:rPr>
          <w:rFonts w:ascii="Palatino Linotype" w:hAnsi="Palatino Linotype" w:cs="Calibri"/>
          <w:color w:val="000000"/>
        </w:rPr>
        <w:t xml:space="preserve"> de </w:t>
      </w:r>
      <w:r w:rsidR="00A73EF0">
        <w:rPr>
          <w:rFonts w:ascii="Palatino Linotype" w:hAnsi="Palatino Linotype" w:cs="Calibri"/>
          <w:color w:val="000000"/>
        </w:rPr>
        <w:t>may</w:t>
      </w:r>
      <w:r>
        <w:rPr>
          <w:rFonts w:ascii="Palatino Linotype" w:hAnsi="Palatino Linotype" w:cs="Calibri"/>
          <w:color w:val="000000"/>
        </w:rPr>
        <w:t>o de 202</w:t>
      </w:r>
      <w:r w:rsidR="00A73EF0">
        <w:rPr>
          <w:rFonts w:ascii="Palatino Linotype" w:hAnsi="Palatino Linotype" w:cs="Calibri"/>
          <w:color w:val="000000"/>
        </w:rPr>
        <w:t>1</w:t>
      </w:r>
      <w:r w:rsidRPr="00E92D0B">
        <w:rPr>
          <w:rFonts w:ascii="Palatino Linotype" w:hAnsi="Palatino Linotype" w:cs="Calibri"/>
          <w:color w:val="000000"/>
        </w:rPr>
        <w:t xml:space="preserve">, se lleva a </w:t>
      </w:r>
      <w:r>
        <w:rPr>
          <w:rFonts w:ascii="Palatino Linotype" w:hAnsi="Palatino Linotype" w:cs="Calibri"/>
          <w:color w:val="000000"/>
        </w:rPr>
        <w:t xml:space="preserve">cabo de manera virtual a </w:t>
      </w:r>
      <w:r w:rsidR="00A73EF0">
        <w:rPr>
          <w:rFonts w:ascii="Palatino Linotype" w:hAnsi="Palatino Linotype" w:cs="Calibri"/>
          <w:color w:val="000000"/>
        </w:rPr>
        <w:t>través</w:t>
      </w:r>
      <w:r>
        <w:rPr>
          <w:rFonts w:ascii="Palatino Linotype" w:hAnsi="Palatino Linotype" w:cs="Calibri"/>
          <w:color w:val="000000"/>
        </w:rPr>
        <w:t xml:space="preserve"> de la plataforma digital Microsoft </w:t>
      </w:r>
      <w:proofErr w:type="spellStart"/>
      <w:r>
        <w:rPr>
          <w:rFonts w:ascii="Palatino Linotype" w:hAnsi="Palatino Linotype" w:cs="Calibri"/>
          <w:color w:val="000000"/>
        </w:rPr>
        <w:t>Teams</w:t>
      </w:r>
      <w:proofErr w:type="spellEnd"/>
      <w:r w:rsidR="00A73EF0">
        <w:rPr>
          <w:rFonts w:ascii="Palatino Linotype" w:hAnsi="Palatino Linotype" w:cs="Calibri"/>
          <w:color w:val="000000"/>
        </w:rPr>
        <w:t>,</w:t>
      </w:r>
      <w:r>
        <w:rPr>
          <w:rFonts w:ascii="Palatino Linotype" w:hAnsi="Palatino Linotype" w:cs="Calibri"/>
          <w:color w:val="000000"/>
        </w:rPr>
        <w:t xml:space="preserve"> </w:t>
      </w:r>
      <w:r w:rsidRPr="00E92D0B">
        <w:rPr>
          <w:rFonts w:ascii="Palatino Linotype" w:hAnsi="Palatino Linotype" w:cs="Calibri"/>
          <w:color w:val="000000"/>
        </w:rPr>
        <w:t xml:space="preserve">la sesión </w:t>
      </w:r>
      <w:r>
        <w:rPr>
          <w:rFonts w:ascii="Palatino Linotype" w:hAnsi="Palatino Linotype" w:cs="Calibri"/>
          <w:color w:val="000000"/>
        </w:rPr>
        <w:t>No. 010</w:t>
      </w:r>
      <w:r w:rsidRPr="00E92D0B">
        <w:rPr>
          <w:rFonts w:ascii="Palatino Linotype" w:hAnsi="Palatino Linotype" w:cs="Calibri"/>
          <w:color w:val="000000"/>
        </w:rPr>
        <w:t xml:space="preserve"> ordinaria de la Comisión de </w:t>
      </w:r>
      <w:r>
        <w:rPr>
          <w:rFonts w:ascii="Palatino Linotype" w:hAnsi="Palatino Linotype" w:cs="Calibri"/>
          <w:color w:val="000000"/>
        </w:rPr>
        <w:t>Deporte y Recreación, presidida por el señor concejal Mario Granda</w:t>
      </w:r>
      <w:r w:rsidRPr="00E92D0B">
        <w:rPr>
          <w:rFonts w:ascii="Palatino Linotype" w:hAnsi="Palatino Linotype" w:cs="Calibri"/>
          <w:color w:val="000000"/>
        </w:rPr>
        <w:t>.</w:t>
      </w:r>
    </w:p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Por disposición del Presidente</w:t>
      </w:r>
      <w:r w:rsidRPr="00E92D0B">
        <w:rPr>
          <w:rFonts w:ascii="Palatino Linotype" w:hAnsi="Palatino Linotype" w:cs="Calibri"/>
          <w:color w:val="000000"/>
        </w:rPr>
        <w:t xml:space="preserve"> de la Comisión de </w:t>
      </w:r>
      <w:r>
        <w:rPr>
          <w:rFonts w:ascii="Palatino Linotype" w:hAnsi="Palatino Linotype" w:cs="Calibri"/>
          <w:color w:val="000000"/>
        </w:rPr>
        <w:t>Deporte y Recreación</w:t>
      </w:r>
      <w:r w:rsidRPr="00E92D0B">
        <w:rPr>
          <w:rFonts w:ascii="Palatino Linotype" w:hAnsi="Palatino Linotype" w:cs="Calibri"/>
          <w:color w:val="000000"/>
        </w:rPr>
        <w:t xml:space="preserve">, se procede a constatar el quórum </w:t>
      </w:r>
      <w:r>
        <w:rPr>
          <w:rFonts w:ascii="Palatino Linotype" w:hAnsi="Palatino Linotype" w:cs="Calibri"/>
          <w:color w:val="000000"/>
        </w:rPr>
        <w:t>legal y reglamentario</w:t>
      </w:r>
      <w:r w:rsidRPr="00E92D0B">
        <w:rPr>
          <w:rFonts w:ascii="Palatino Linotype" w:hAnsi="Palatino Linotype" w:cs="Calibri"/>
          <w:color w:val="000000"/>
        </w:rPr>
        <w:t>, mismo que se encuentra conformado por los siguientes concejales</w:t>
      </w:r>
      <w:r>
        <w:rPr>
          <w:rFonts w:ascii="Palatino Linotype" w:hAnsi="Palatino Linotype" w:cs="Calibri"/>
          <w:color w:val="000000"/>
        </w:rPr>
        <w:t xml:space="preserve"> </w:t>
      </w:r>
      <w:r w:rsidR="00A73EF0">
        <w:rPr>
          <w:rFonts w:ascii="Palatino Linotype" w:hAnsi="Palatino Linotype" w:cs="Calibri"/>
          <w:color w:val="000000"/>
        </w:rPr>
        <w:t>miembros de la Comisión</w:t>
      </w:r>
      <w:r>
        <w:rPr>
          <w:rFonts w:ascii="Palatino Linotype" w:hAnsi="Palatino Linotype" w:cs="Calibri"/>
          <w:color w:val="000000"/>
        </w:rPr>
        <w:t>:</w:t>
      </w:r>
      <w:r w:rsidRPr="00E92D0B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Mario Granda</w:t>
      </w:r>
      <w:r w:rsidR="00A73EF0">
        <w:rPr>
          <w:rFonts w:ascii="Palatino Linotype" w:hAnsi="Palatino Linotype" w:cs="Calibri"/>
          <w:color w:val="000000"/>
        </w:rPr>
        <w:t>,</w:t>
      </w:r>
      <w:r>
        <w:rPr>
          <w:rFonts w:ascii="Palatino Linotype" w:hAnsi="Palatino Linotype" w:cs="Calibri"/>
          <w:color w:val="000000"/>
        </w:rPr>
        <w:t xml:space="preserve"> Marco </w:t>
      </w:r>
      <w:proofErr w:type="spellStart"/>
      <w:r>
        <w:rPr>
          <w:rFonts w:ascii="Palatino Linotype" w:hAnsi="Palatino Linotype" w:cs="Calibri"/>
          <w:color w:val="000000"/>
        </w:rPr>
        <w:t>Collaguazo</w:t>
      </w:r>
      <w:proofErr w:type="spellEnd"/>
      <w:r w:rsidR="00A73EF0">
        <w:rPr>
          <w:rFonts w:ascii="Palatino Linotype" w:hAnsi="Palatino Linotype" w:cs="Calibri"/>
          <w:color w:val="000000"/>
        </w:rPr>
        <w:t>; y, Orlando Núñez,</w:t>
      </w:r>
      <w:r>
        <w:rPr>
          <w:rFonts w:ascii="Palatino Linotype" w:hAnsi="Palatino Linotype" w:cs="Calibri"/>
          <w:color w:val="000000"/>
        </w:rPr>
        <w:t xml:space="preserve"> </w:t>
      </w:r>
      <w:r w:rsidRPr="00E92D0B">
        <w:rPr>
          <w:rFonts w:ascii="Palatino Linotype" w:hAnsi="Palatino Linotype" w:cs="Calibri"/>
          <w:color w:val="000000"/>
        </w:rPr>
        <w:t>de conformidad con el siguiente detalle:</w:t>
      </w:r>
    </w:p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386B9F" w:rsidRPr="00E92D0B" w:rsidTr="0014162F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386B9F" w:rsidRPr="00E92D0B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386B9F" w:rsidRPr="00E92D0B" w:rsidTr="0014162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86B9F" w:rsidRPr="00E92D0B" w:rsidTr="0014162F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Mario Granda</w:t>
            </w:r>
          </w:p>
        </w:tc>
        <w:tc>
          <w:tcPr>
            <w:tcW w:w="1904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6B9F" w:rsidRPr="00E92D0B" w:rsidTr="0014162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6B9F" w:rsidRPr="00E92D0B" w:rsidTr="0014162F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Nuñez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386B9F" w:rsidRPr="00E92D0B" w:rsidRDefault="00A73EF0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386B9F" w:rsidRPr="00E92D0B" w:rsidRDefault="00386B9F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86B9F" w:rsidRPr="00E92D0B" w:rsidTr="0014162F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386B9F" w:rsidRPr="00E92D0B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92D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386B9F" w:rsidRPr="00E92D0B" w:rsidRDefault="00A73EF0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386B9F" w:rsidRPr="00E92D0B" w:rsidRDefault="00A73EF0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386B9F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E92D0B">
        <w:rPr>
          <w:rFonts w:ascii="Palatino Linotype" w:hAnsi="Palatino Linotype" w:cs="Calibri"/>
          <w:color w:val="000000"/>
        </w:rPr>
        <w:t xml:space="preserve">Además, se registra la presencia de los siguientes funcionarios: </w:t>
      </w:r>
      <w:proofErr w:type="spellStart"/>
      <w:r w:rsidR="00827FA7">
        <w:rPr>
          <w:rFonts w:ascii="Palatino Linotype" w:hAnsi="Palatino Linotype" w:cs="Calibri"/>
          <w:color w:val="000000"/>
        </w:rPr>
        <w:t>Mgs</w:t>
      </w:r>
      <w:proofErr w:type="spellEnd"/>
      <w:r w:rsidR="00827FA7">
        <w:rPr>
          <w:rFonts w:ascii="Palatino Linotype" w:hAnsi="Palatino Linotype" w:cs="Calibri"/>
          <w:color w:val="000000"/>
        </w:rPr>
        <w:t xml:space="preserve">. Inés Martínez, Secretaría de Educación, Recreación y Deporte; </w:t>
      </w:r>
      <w:proofErr w:type="spellStart"/>
      <w:r w:rsidR="00D4796C">
        <w:rPr>
          <w:rFonts w:ascii="Palatino Linotype" w:hAnsi="Palatino Linotype" w:cs="Calibri"/>
          <w:color w:val="000000"/>
        </w:rPr>
        <w:t>Wilma</w:t>
      </w:r>
      <w:proofErr w:type="spellEnd"/>
      <w:r w:rsidR="00D4796C">
        <w:rPr>
          <w:rFonts w:ascii="Palatino Linotype" w:hAnsi="Palatino Linotype" w:cs="Calibri"/>
          <w:color w:val="000000"/>
        </w:rPr>
        <w:t xml:space="preserve"> Guerra, Directora Metropolitana de Deporte y Recreación; </w:t>
      </w:r>
      <w:r w:rsidR="00BA172C">
        <w:rPr>
          <w:rFonts w:ascii="Palatino Linotype" w:hAnsi="Palatino Linotype" w:cs="Calibri"/>
          <w:color w:val="000000"/>
        </w:rPr>
        <w:t xml:space="preserve">Leonor Cobo y Pablo </w:t>
      </w:r>
      <w:proofErr w:type="spellStart"/>
      <w:r w:rsidR="00BA172C">
        <w:rPr>
          <w:rFonts w:ascii="Palatino Linotype" w:hAnsi="Palatino Linotype" w:cs="Calibri"/>
          <w:color w:val="000000"/>
        </w:rPr>
        <w:t>Gordón</w:t>
      </w:r>
      <w:proofErr w:type="spellEnd"/>
      <w:r w:rsidR="00BA172C">
        <w:rPr>
          <w:rFonts w:ascii="Palatino Linotype" w:hAnsi="Palatino Linotype" w:cs="Calibri"/>
          <w:color w:val="000000"/>
        </w:rPr>
        <w:t xml:space="preserve">, funcionarios de la Secretaría de Educación, Recreación y Deporte; Ana Cristina Rodríguez, </w:t>
      </w:r>
      <w:r>
        <w:rPr>
          <w:rFonts w:ascii="Palatino Linotype" w:hAnsi="Palatino Linotype" w:cs="Calibri"/>
          <w:color w:val="000000"/>
        </w:rPr>
        <w:t>delegada de la Procuraduría</w:t>
      </w:r>
      <w:r w:rsidR="00BA172C">
        <w:rPr>
          <w:rFonts w:ascii="Palatino Linotype" w:hAnsi="Palatino Linotype" w:cs="Calibri"/>
          <w:color w:val="000000"/>
        </w:rPr>
        <w:t xml:space="preserve"> Metropolitana</w:t>
      </w:r>
      <w:r>
        <w:rPr>
          <w:rFonts w:ascii="Palatino Linotype" w:hAnsi="Palatino Linotype" w:cs="Calibri"/>
          <w:color w:val="000000"/>
        </w:rPr>
        <w:t xml:space="preserve">; </w:t>
      </w:r>
      <w:r w:rsidR="00827FA7">
        <w:rPr>
          <w:rFonts w:ascii="Palatino Linotype" w:hAnsi="Palatino Linotype" w:cs="Calibri"/>
          <w:color w:val="000000"/>
        </w:rPr>
        <w:t>Patricio Torres, Asesor del despacho del concejal Mario Granda;</w:t>
      </w:r>
      <w:r>
        <w:rPr>
          <w:rFonts w:ascii="Palatino Linotype" w:hAnsi="Palatino Linotype" w:cs="Calibri"/>
          <w:color w:val="000000"/>
        </w:rPr>
        <w:t xml:space="preserve"> </w:t>
      </w:r>
      <w:r w:rsidR="001F1552">
        <w:rPr>
          <w:rFonts w:ascii="Palatino Linotype" w:hAnsi="Palatino Linotype" w:cs="Calibri"/>
          <w:color w:val="000000"/>
        </w:rPr>
        <w:t xml:space="preserve">Freddy Romero; y, </w:t>
      </w:r>
      <w:r>
        <w:rPr>
          <w:rFonts w:ascii="Palatino Linotype" w:hAnsi="Palatino Linotype" w:cs="Calibri"/>
          <w:color w:val="000000"/>
        </w:rPr>
        <w:t>William Páez, Asesor</w:t>
      </w:r>
      <w:r w:rsidR="001F1552">
        <w:rPr>
          <w:rFonts w:ascii="Palatino Linotype" w:hAnsi="Palatino Linotype" w:cs="Calibri"/>
          <w:color w:val="000000"/>
        </w:rPr>
        <w:t>es</w:t>
      </w:r>
      <w:r>
        <w:rPr>
          <w:rFonts w:ascii="Palatino Linotype" w:hAnsi="Palatino Linotype" w:cs="Calibri"/>
          <w:color w:val="000000"/>
        </w:rPr>
        <w:t xml:space="preserve"> de Despacho del concejal Marco </w:t>
      </w:r>
      <w:proofErr w:type="spellStart"/>
      <w:r>
        <w:rPr>
          <w:rFonts w:ascii="Palatino Linotype" w:hAnsi="Palatino Linotype" w:cs="Calibri"/>
          <w:color w:val="000000"/>
        </w:rPr>
        <w:t>Collaguazo</w:t>
      </w:r>
      <w:proofErr w:type="spellEnd"/>
      <w:r>
        <w:rPr>
          <w:rFonts w:ascii="Palatino Linotype" w:hAnsi="Palatino Linotype" w:cs="Calibri"/>
          <w:color w:val="000000"/>
        </w:rPr>
        <w:t>.</w:t>
      </w:r>
    </w:p>
    <w:p w:rsidR="00386B9F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w:rsidR="00386B9F" w:rsidRPr="00E92D0B" w:rsidRDefault="00BA172C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Por Secretaría se</w:t>
      </w:r>
      <w:r w:rsidR="00386B9F" w:rsidRPr="00E92D0B">
        <w:rPr>
          <w:rFonts w:ascii="Palatino Linotype" w:hAnsi="Palatino Linotype" w:cs="Calibri"/>
          <w:color w:val="000000"/>
        </w:rPr>
        <w:t xml:space="preserve"> procede a dar lectura al orden del día, mismo que se detalla a continuación:</w:t>
      </w:r>
    </w:p>
    <w:p w:rsidR="00386B9F" w:rsidRPr="00BA172C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1. </w:t>
      </w:r>
      <w:r w:rsidRPr="00BA172C">
        <w:rPr>
          <w:rFonts w:ascii="Palatino Linotype" w:eastAsiaTheme="minorHAnsi" w:hAnsi="Palatino Linotype"/>
          <w:lang w:val="es-419"/>
        </w:rPr>
        <w:t>Lectura y aprobación de las siguientes actas: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1.1. </w:t>
      </w:r>
      <w:r w:rsidRPr="00BA172C">
        <w:rPr>
          <w:rFonts w:ascii="Palatino Linotype" w:eastAsiaTheme="minorHAnsi" w:hAnsi="Palatino Linotype"/>
          <w:lang w:val="es-419"/>
        </w:rPr>
        <w:t>Acta de 17 de septiembre del 2020;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1.2. </w:t>
      </w:r>
      <w:r w:rsidRPr="00BA172C">
        <w:rPr>
          <w:rFonts w:ascii="Palatino Linotype" w:eastAsiaTheme="minorHAnsi" w:hAnsi="Palatino Linotype"/>
          <w:lang w:val="es-419"/>
        </w:rPr>
        <w:t>Acta de 02 de octubre del 2020;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1.3. </w:t>
      </w:r>
      <w:r w:rsidRPr="00BA172C">
        <w:rPr>
          <w:rFonts w:ascii="Palatino Linotype" w:eastAsiaTheme="minorHAnsi" w:hAnsi="Palatino Linotype"/>
          <w:lang w:val="es-419"/>
        </w:rPr>
        <w:t>Acta de 08 de octubre del 2020;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1.4. </w:t>
      </w:r>
      <w:r w:rsidRPr="00BA172C">
        <w:rPr>
          <w:rFonts w:ascii="Palatino Linotype" w:eastAsiaTheme="minorHAnsi" w:hAnsi="Palatino Linotype"/>
          <w:lang w:val="es-419"/>
        </w:rPr>
        <w:t>Acta de 26 de octubre del 2020; y,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b/>
          <w:color w:val="000000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>1.5</w:t>
      </w:r>
      <w:r w:rsidRPr="00BA172C">
        <w:rPr>
          <w:rFonts w:ascii="Palatino Linotype" w:eastAsiaTheme="minorHAnsi" w:hAnsi="Palatino Linotype"/>
          <w:lang w:val="es-419"/>
        </w:rPr>
        <w:t>. Acta de 04 de febrero del 2021.</w:t>
      </w:r>
    </w:p>
    <w:p w:rsidR="00386B9F" w:rsidRPr="00BA172C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A172C" w:rsidRDefault="00BA172C" w:rsidP="00BA172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lastRenderedPageBreak/>
        <w:t xml:space="preserve">2. </w:t>
      </w:r>
      <w:r w:rsidRPr="00BA172C">
        <w:rPr>
          <w:rFonts w:ascii="Palatino Linotype" w:eastAsiaTheme="minorHAnsi" w:hAnsi="Palatino Linotype"/>
          <w:lang w:val="es-419"/>
        </w:rPr>
        <w:t>Conocimiento y resolución respecto al oficio presentado por parte de los representantes de la Federación de</w:t>
      </w:r>
      <w:r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>Fútbol Independiente Barrial ‘’FFIBA’’</w:t>
      </w:r>
      <w:r>
        <w:rPr>
          <w:rFonts w:ascii="Palatino Linotype" w:eastAsiaTheme="minorHAnsi" w:hAnsi="Palatino Linotype"/>
          <w:lang w:val="es-419"/>
        </w:rPr>
        <w:t>;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419"/>
        </w:rPr>
      </w:pPr>
    </w:p>
    <w:p w:rsidR="00BA172C" w:rsidRDefault="00BA172C" w:rsidP="00445F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3. </w:t>
      </w:r>
      <w:r w:rsidRPr="00BA172C">
        <w:rPr>
          <w:rFonts w:ascii="Palatino Linotype" w:eastAsiaTheme="minorHAnsi" w:hAnsi="Palatino Linotype"/>
          <w:lang w:val="es-419"/>
        </w:rPr>
        <w:t xml:space="preserve">Lectura y resolución respecto a los oficios </w:t>
      </w: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N°GADDMQ-DC-MGB-2021-0194-O </w:t>
      </w:r>
      <w:r w:rsidRPr="00BA172C">
        <w:rPr>
          <w:rFonts w:ascii="Palatino Linotype" w:eastAsiaTheme="minorHAnsi" w:hAnsi="Palatino Linotype"/>
          <w:lang w:val="es-419"/>
        </w:rPr>
        <w:t>de fecha 29 de abril del</w:t>
      </w:r>
      <w:r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 xml:space="preserve">2021 suscrito por el concejal Mario Granda </w:t>
      </w:r>
      <w:proofErr w:type="spellStart"/>
      <w:r w:rsidRPr="00BA172C">
        <w:rPr>
          <w:rFonts w:ascii="Palatino Linotype" w:eastAsiaTheme="minorHAnsi" w:hAnsi="Palatino Linotype"/>
          <w:lang w:val="es-419"/>
        </w:rPr>
        <w:t>Balarezo</w:t>
      </w:r>
      <w:proofErr w:type="spellEnd"/>
      <w:r w:rsidRPr="00BA172C">
        <w:rPr>
          <w:rFonts w:ascii="Palatino Linotype" w:eastAsiaTheme="minorHAnsi" w:hAnsi="Palatino Linotype"/>
          <w:lang w:val="es-419"/>
        </w:rPr>
        <w:t xml:space="preserve"> y del memorándum</w:t>
      </w:r>
      <w:r w:rsidR="00445F69"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N°GADDMQ-SERD-DMPPE-2020-00350-M </w:t>
      </w:r>
      <w:r w:rsidRPr="00BA172C">
        <w:rPr>
          <w:rFonts w:ascii="Palatino Linotype" w:eastAsiaTheme="minorHAnsi" w:hAnsi="Palatino Linotype"/>
          <w:lang w:val="es-419"/>
        </w:rPr>
        <w:t>de fecha 22 de diciembre del 2020 suscrito por el Ing. Oscar</w:t>
      </w:r>
      <w:r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 xml:space="preserve">Vicente Galarza </w:t>
      </w:r>
      <w:proofErr w:type="spellStart"/>
      <w:r w:rsidRPr="00BA172C">
        <w:rPr>
          <w:rFonts w:ascii="Palatino Linotype" w:eastAsiaTheme="minorHAnsi" w:hAnsi="Palatino Linotype"/>
          <w:lang w:val="es-419"/>
        </w:rPr>
        <w:t>Velastegui</w:t>
      </w:r>
      <w:proofErr w:type="spellEnd"/>
      <w:r w:rsidRPr="00BA172C">
        <w:rPr>
          <w:rFonts w:ascii="Palatino Linotype" w:eastAsiaTheme="minorHAnsi" w:hAnsi="Palatino Linotype"/>
          <w:lang w:val="es-419"/>
        </w:rPr>
        <w:t xml:space="preserve"> especialista en construcciones de la Secretaria de Educación Recreación y Deporte</w:t>
      </w:r>
      <w:r>
        <w:rPr>
          <w:rFonts w:ascii="Palatino Linotype" w:eastAsiaTheme="minorHAnsi" w:hAnsi="Palatino Linotype"/>
          <w:lang w:val="es-419"/>
        </w:rPr>
        <w:t>;</w:t>
      </w: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419"/>
        </w:rPr>
      </w:pPr>
    </w:p>
    <w:p w:rsidR="00BA172C" w:rsidRDefault="00BA172C" w:rsidP="00445F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4. </w:t>
      </w:r>
      <w:r w:rsidRPr="00BA172C">
        <w:rPr>
          <w:rFonts w:ascii="Palatino Linotype" w:eastAsiaTheme="minorHAnsi" w:hAnsi="Palatino Linotype"/>
          <w:lang w:val="es-419"/>
        </w:rPr>
        <w:t>Informe de la Directora Metropolitana de Deportes respecto a la terminación de los</w:t>
      </w:r>
      <w:r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>contratos de servicios</w:t>
      </w:r>
      <w:r w:rsidR="00445F69"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>profesionales suscritos con los técnicos de infraestructura del Proyecto Quito a la Cancha y resolución al</w:t>
      </w:r>
      <w:r w:rsidR="00445F69">
        <w:rPr>
          <w:rFonts w:ascii="Palatino Linotype" w:eastAsiaTheme="minorHAnsi" w:hAnsi="Palatino Linotype"/>
          <w:lang w:val="es-419"/>
        </w:rPr>
        <w:t xml:space="preserve"> </w:t>
      </w:r>
      <w:r w:rsidRPr="00BA172C">
        <w:rPr>
          <w:rFonts w:ascii="Palatino Linotype" w:eastAsiaTheme="minorHAnsi" w:hAnsi="Palatino Linotype"/>
          <w:lang w:val="es-419"/>
        </w:rPr>
        <w:t>respecto</w:t>
      </w:r>
      <w:r w:rsidR="00445F69">
        <w:rPr>
          <w:rFonts w:ascii="Palatino Linotype" w:eastAsiaTheme="minorHAnsi" w:hAnsi="Palatino Linotype"/>
          <w:lang w:val="es-419"/>
        </w:rPr>
        <w:t>;</w:t>
      </w:r>
    </w:p>
    <w:p w:rsidR="00445F69" w:rsidRPr="00BA172C" w:rsidRDefault="00445F69" w:rsidP="00445F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419"/>
        </w:rPr>
      </w:pPr>
    </w:p>
    <w:p w:rsidR="00BA172C" w:rsidRPr="00BA172C" w:rsidRDefault="00BA172C" w:rsidP="00BA17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419"/>
        </w:rPr>
      </w:pPr>
      <w:r w:rsidRPr="00BA172C">
        <w:rPr>
          <w:rFonts w:ascii="Palatino Linotype" w:eastAsiaTheme="minorHAnsi" w:hAnsi="Palatino Linotype"/>
          <w:b/>
          <w:bCs/>
          <w:lang w:val="es-419"/>
        </w:rPr>
        <w:t xml:space="preserve">5. </w:t>
      </w:r>
      <w:r w:rsidRPr="00BA172C">
        <w:rPr>
          <w:rFonts w:ascii="Palatino Linotype" w:eastAsiaTheme="minorHAnsi" w:hAnsi="Palatino Linotype"/>
          <w:lang w:val="es-419"/>
        </w:rPr>
        <w:t>Varios.</w:t>
      </w:r>
    </w:p>
    <w:p w:rsidR="00BA172C" w:rsidRDefault="00BA172C" w:rsidP="00BA17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B42EE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El</w:t>
      </w:r>
      <w:r w:rsidR="00EB42EE">
        <w:rPr>
          <w:rFonts w:ascii="Palatino Linotype" w:hAnsi="Palatino Linotype"/>
          <w:color w:val="000000"/>
        </w:rPr>
        <w:t xml:space="preserve"> señor Presidente mociona debido a que debe ausentarse de la sesión de la Comisión, </w:t>
      </w:r>
      <w:r w:rsidR="003C6A18">
        <w:rPr>
          <w:rFonts w:ascii="Palatino Linotype" w:hAnsi="Palatino Linotype"/>
          <w:color w:val="000000"/>
        </w:rPr>
        <w:t xml:space="preserve">mociona que </w:t>
      </w:r>
      <w:r w:rsidR="00EB42EE">
        <w:rPr>
          <w:rFonts w:ascii="Palatino Linotype" w:hAnsi="Palatino Linotype"/>
          <w:color w:val="000000"/>
        </w:rPr>
        <w:t xml:space="preserve">el punto número </w:t>
      </w:r>
      <w:proofErr w:type="gramStart"/>
      <w:r w:rsidR="00EB42EE">
        <w:rPr>
          <w:rFonts w:ascii="Palatino Linotype" w:hAnsi="Palatino Linotype"/>
          <w:color w:val="000000"/>
        </w:rPr>
        <w:t>tres pase</w:t>
      </w:r>
      <w:proofErr w:type="gramEnd"/>
      <w:r w:rsidR="00EB42EE">
        <w:rPr>
          <w:rFonts w:ascii="Palatino Linotype" w:hAnsi="Palatino Linotype"/>
          <w:color w:val="000000"/>
        </w:rPr>
        <w:t xml:space="preserve"> a ser tratado como punto número dos, misma que al tener apoyo se somete a votación y es aprobada según el siguiente detalle:</w:t>
      </w:r>
    </w:p>
    <w:p w:rsidR="00EB42EE" w:rsidRDefault="00EB42EE" w:rsidP="00EB42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EB42EE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42EE" w:rsidRDefault="00EB42EE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B42EE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B42EE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EE" w:rsidRPr="007746BD" w:rsidRDefault="00EB42EE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B42EE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EE" w:rsidRPr="007746BD" w:rsidRDefault="00EB42EE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B42EE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EE" w:rsidRPr="007746BD" w:rsidRDefault="00EB42EE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B42EE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B42EE" w:rsidRPr="00194F12" w:rsidRDefault="00EB42EE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B42EE" w:rsidRDefault="00EB42EE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D1197" w:rsidRDefault="001D1197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Con esta modificación se procede a tomar votación para la aprobación del </w:t>
      </w:r>
      <w:r w:rsidR="00386B9F">
        <w:rPr>
          <w:rFonts w:ascii="Palatino Linotype" w:hAnsi="Palatino Linotype"/>
          <w:color w:val="000000"/>
        </w:rPr>
        <w:t>orden del día</w:t>
      </w:r>
      <w:r>
        <w:rPr>
          <w:rFonts w:ascii="Palatino Linotype" w:hAnsi="Palatino Linotype"/>
          <w:color w:val="000000"/>
        </w:rPr>
        <w:t>, mismo que se aprueba según el siguiente detalle:</w:t>
      </w:r>
    </w:p>
    <w:p w:rsidR="001D1197" w:rsidRDefault="001D1197" w:rsidP="001D11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1D1197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1197" w:rsidRDefault="001D1197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1D1197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1D1197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7" w:rsidRPr="007746BD" w:rsidRDefault="001D1197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1D1197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7" w:rsidRPr="007746BD" w:rsidRDefault="001D1197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1D1197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97" w:rsidRPr="007746BD" w:rsidRDefault="001D1197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1D1197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1197" w:rsidRPr="00194F12" w:rsidRDefault="001D1197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1D1197" w:rsidRDefault="001D1197" w:rsidP="001D11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86B9F" w:rsidRPr="00E92D0B" w:rsidRDefault="00386B9F" w:rsidP="00386B9F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E92D0B">
        <w:rPr>
          <w:rFonts w:ascii="Palatino Linotype" w:hAnsi="Palatino Linotype" w:cs="Calibri"/>
          <w:b/>
          <w:color w:val="000000"/>
        </w:rPr>
        <w:t>DESARROLLO DE LA SESIÓN:</w:t>
      </w:r>
    </w:p>
    <w:p w:rsidR="00386B9F" w:rsidRPr="00E92D0B" w:rsidRDefault="00386B9F" w:rsidP="00386B9F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45F69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E92D0B">
        <w:rPr>
          <w:rFonts w:ascii="Palatino Linotype" w:hAnsi="Palatino Linotype"/>
          <w:b/>
        </w:rPr>
        <w:t>Primer punto del orden del día</w:t>
      </w:r>
      <w:r w:rsidRPr="000F476E">
        <w:rPr>
          <w:rFonts w:ascii="Palatino Linotype" w:hAnsi="Palatino Linotype"/>
          <w:b/>
        </w:rPr>
        <w:t xml:space="preserve">: </w:t>
      </w:r>
    </w:p>
    <w:p w:rsidR="00445F69" w:rsidRPr="00445F69" w:rsidRDefault="00445F6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45F69" w:rsidRPr="003B6666" w:rsidRDefault="00445F69" w:rsidP="003B66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lang w:val="es-419"/>
        </w:rPr>
      </w:pPr>
      <w:r w:rsidRPr="003B6666">
        <w:rPr>
          <w:rFonts w:ascii="Palatino Linotype" w:eastAsiaTheme="minorHAnsi" w:hAnsi="Palatino Linotype"/>
          <w:b/>
          <w:lang w:val="es-419"/>
        </w:rPr>
        <w:lastRenderedPageBreak/>
        <w:t>Lectura y aprobación de las siguientes actas:</w:t>
      </w:r>
    </w:p>
    <w:p w:rsidR="00445F69" w:rsidRDefault="00445F69" w:rsidP="00445F69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b/>
          <w:bCs/>
          <w:lang w:val="es-419"/>
        </w:rPr>
      </w:pPr>
    </w:p>
    <w:p w:rsidR="00445F69" w:rsidRPr="00DC0E6D" w:rsidRDefault="00445F69" w:rsidP="00DC0E6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DC0E6D">
        <w:rPr>
          <w:rFonts w:ascii="Palatino Linotype" w:eastAsiaTheme="minorHAnsi" w:hAnsi="Palatino Linotype"/>
          <w:b/>
          <w:sz w:val="22"/>
          <w:lang w:val="es-419"/>
        </w:rPr>
        <w:t>Ac</w:t>
      </w:r>
      <w:r w:rsidR="00DC0E6D" w:rsidRPr="00DC0E6D">
        <w:rPr>
          <w:rFonts w:ascii="Palatino Linotype" w:eastAsiaTheme="minorHAnsi" w:hAnsi="Palatino Linotype"/>
          <w:b/>
          <w:sz w:val="22"/>
          <w:lang w:val="es-419"/>
        </w:rPr>
        <w:t>ta de 17 de septiembre del 2020.</w:t>
      </w: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El acta de 17 de septiembre de 2020, queda aprobada con las observaciones acogidas del despacho del concejal Marco </w:t>
      </w:r>
      <w:proofErr w:type="spellStart"/>
      <w:r>
        <w:rPr>
          <w:rFonts w:ascii="Palatino Linotype" w:hAnsi="Palatino Linotype"/>
          <w:color w:val="000000"/>
        </w:rPr>
        <w:t>Collaguazo</w:t>
      </w:r>
      <w:proofErr w:type="spellEnd"/>
      <w:r>
        <w:rPr>
          <w:rFonts w:ascii="Palatino Linotype" w:hAnsi="Palatino Linotype"/>
          <w:color w:val="000000"/>
        </w:rPr>
        <w:t>, de conformidad con el siguiente detalle:</w:t>
      </w: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DC0E6D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C0E6D" w:rsidRDefault="00DC0E6D" w:rsidP="00445F69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Theme="minorHAnsi" w:hAnsi="Palatino Linotype"/>
          <w:b/>
          <w:bCs/>
          <w:lang w:val="es-419"/>
        </w:rPr>
      </w:pPr>
    </w:p>
    <w:p w:rsidR="00445F69" w:rsidRPr="00DC0E6D" w:rsidRDefault="00DC0E6D" w:rsidP="00DC0E6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DC0E6D">
        <w:rPr>
          <w:rFonts w:ascii="Palatino Linotype" w:eastAsiaTheme="minorHAnsi" w:hAnsi="Palatino Linotype"/>
          <w:b/>
          <w:sz w:val="22"/>
          <w:lang w:val="es-419"/>
        </w:rPr>
        <w:t>Acta de 02 de octubre del 2020.</w:t>
      </w: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El acta de 02 de octubre de 2020, queda aprobada con las observaciones acogidas del despacho del concejal Marco </w:t>
      </w:r>
      <w:proofErr w:type="spellStart"/>
      <w:r>
        <w:rPr>
          <w:rFonts w:ascii="Palatino Linotype" w:hAnsi="Palatino Linotype"/>
          <w:color w:val="000000"/>
        </w:rPr>
        <w:t>Collaguazo</w:t>
      </w:r>
      <w:proofErr w:type="spellEnd"/>
      <w:r>
        <w:rPr>
          <w:rFonts w:ascii="Palatino Linotype" w:hAnsi="Palatino Linotype"/>
          <w:color w:val="000000"/>
        </w:rPr>
        <w:t>, de conformidad con el siguiente detalle:</w:t>
      </w: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DC0E6D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DC0E6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</w:tr>
    </w:tbl>
    <w:p w:rsidR="00DC0E6D" w:rsidRP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lang w:val="es-419"/>
        </w:rPr>
      </w:pPr>
    </w:p>
    <w:p w:rsidR="00445F69" w:rsidRPr="00DC0E6D" w:rsidRDefault="00DC0E6D" w:rsidP="00DC0E6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DC0E6D">
        <w:rPr>
          <w:rFonts w:ascii="Palatino Linotype" w:eastAsiaTheme="minorHAnsi" w:hAnsi="Palatino Linotype"/>
          <w:b/>
          <w:sz w:val="22"/>
          <w:lang w:val="es-419"/>
        </w:rPr>
        <w:t>Acta de 08 de octubre del 2020.</w:t>
      </w:r>
    </w:p>
    <w:p w:rsid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color w:val="000000"/>
        </w:rPr>
      </w:pPr>
    </w:p>
    <w:p w:rsidR="00DC0E6D" w:rsidRP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color w:val="000000"/>
        </w:rPr>
      </w:pPr>
      <w:r w:rsidRPr="00DC0E6D">
        <w:rPr>
          <w:rFonts w:ascii="Palatino Linotype" w:hAnsi="Palatino Linotype"/>
          <w:color w:val="000000"/>
        </w:rPr>
        <w:t>El acta de 0</w:t>
      </w:r>
      <w:r>
        <w:rPr>
          <w:rFonts w:ascii="Palatino Linotype" w:hAnsi="Palatino Linotype"/>
          <w:color w:val="000000"/>
        </w:rPr>
        <w:t>8</w:t>
      </w:r>
      <w:r w:rsidRPr="00DC0E6D">
        <w:rPr>
          <w:rFonts w:ascii="Palatino Linotype" w:hAnsi="Palatino Linotype"/>
          <w:color w:val="000000"/>
        </w:rPr>
        <w:t xml:space="preserve"> de octubre de 2020, queda aprobada con las observaciones acogidas del despacho del concejal Marco </w:t>
      </w:r>
      <w:proofErr w:type="spellStart"/>
      <w:r w:rsidRPr="00DC0E6D">
        <w:rPr>
          <w:rFonts w:ascii="Palatino Linotype" w:hAnsi="Palatino Linotype"/>
          <w:color w:val="000000"/>
        </w:rPr>
        <w:t>Collaguazo</w:t>
      </w:r>
      <w:proofErr w:type="spellEnd"/>
      <w:r w:rsidRPr="00DC0E6D">
        <w:rPr>
          <w:rFonts w:ascii="Palatino Linotype" w:hAnsi="Palatino Linotype"/>
          <w:color w:val="000000"/>
        </w:rPr>
        <w:t>, de conformidad con el siguiente detalle: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DC0E6D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lang w:val="es-419"/>
        </w:rPr>
      </w:pPr>
    </w:p>
    <w:p w:rsidR="00445F69" w:rsidRPr="00DC0E6D" w:rsidRDefault="00445F69" w:rsidP="00DC0E6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DC0E6D">
        <w:rPr>
          <w:rFonts w:ascii="Palatino Linotype" w:eastAsiaTheme="minorHAnsi" w:hAnsi="Palatino Linotype"/>
          <w:b/>
          <w:sz w:val="22"/>
          <w:lang w:val="es-419"/>
        </w:rPr>
        <w:lastRenderedPageBreak/>
        <w:t>Ac</w:t>
      </w:r>
      <w:r w:rsidR="00DC0E6D" w:rsidRPr="00DC0E6D">
        <w:rPr>
          <w:rFonts w:ascii="Palatino Linotype" w:eastAsiaTheme="minorHAnsi" w:hAnsi="Palatino Linotype"/>
          <w:b/>
          <w:sz w:val="22"/>
          <w:lang w:val="es-419"/>
        </w:rPr>
        <w:t xml:space="preserve">ta de 26 de octubre del 2020. </w:t>
      </w:r>
    </w:p>
    <w:p w:rsid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lang w:val="es-419"/>
        </w:rPr>
      </w:pP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El acta de 26 de octubre de 2020, queda aprobada con las observaciones acogidas del despacho del concejal Marco </w:t>
      </w:r>
      <w:proofErr w:type="spellStart"/>
      <w:r>
        <w:rPr>
          <w:rFonts w:ascii="Palatino Linotype" w:hAnsi="Palatino Linotype"/>
          <w:color w:val="000000"/>
        </w:rPr>
        <w:t>Collaguazo</w:t>
      </w:r>
      <w:proofErr w:type="spellEnd"/>
      <w:r>
        <w:rPr>
          <w:rFonts w:ascii="Palatino Linotype" w:hAnsi="Palatino Linotype"/>
          <w:color w:val="000000"/>
        </w:rPr>
        <w:t>, de conformidad con el siguiente detalle:</w:t>
      </w:r>
    </w:p>
    <w:p w:rsidR="00DC0E6D" w:rsidRDefault="00DC0E6D" w:rsidP="00DC0E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DC0E6D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D" w:rsidRPr="007746BD" w:rsidRDefault="00DC0E6D" w:rsidP="001416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C0E6D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0E6D" w:rsidRPr="00194F12" w:rsidRDefault="00DC0E6D" w:rsidP="001416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DC0E6D" w:rsidRPr="00DC0E6D" w:rsidRDefault="00DC0E6D" w:rsidP="00DC0E6D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lang w:val="es-419"/>
        </w:rPr>
      </w:pPr>
    </w:p>
    <w:p w:rsidR="00445F69" w:rsidRPr="00445F69" w:rsidRDefault="00445F69" w:rsidP="00445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b/>
          <w:color w:val="000000"/>
        </w:rPr>
      </w:pPr>
      <w:r w:rsidRPr="00445F69">
        <w:rPr>
          <w:rFonts w:ascii="Palatino Linotype" w:eastAsiaTheme="minorHAnsi" w:hAnsi="Palatino Linotype"/>
          <w:b/>
          <w:bCs/>
          <w:lang w:val="es-419"/>
        </w:rPr>
        <w:t>1.5</w:t>
      </w:r>
      <w:r w:rsidRPr="00445F69">
        <w:rPr>
          <w:rFonts w:ascii="Palatino Linotype" w:eastAsiaTheme="minorHAnsi" w:hAnsi="Palatino Linotype"/>
          <w:b/>
          <w:lang w:val="es-419"/>
        </w:rPr>
        <w:t>. Acta de 04 de febrero del 2021.</w:t>
      </w:r>
    </w:p>
    <w:p w:rsidR="00445F69" w:rsidRDefault="00445F6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El acta de </w:t>
      </w:r>
      <w:r w:rsidR="00DC0E6D">
        <w:rPr>
          <w:rFonts w:ascii="Palatino Linotype" w:hAnsi="Palatino Linotype"/>
          <w:color w:val="000000"/>
        </w:rPr>
        <w:t>04</w:t>
      </w:r>
      <w:r>
        <w:rPr>
          <w:rFonts w:ascii="Palatino Linotype" w:hAnsi="Palatino Linotype"/>
          <w:color w:val="000000"/>
        </w:rPr>
        <w:t xml:space="preserve"> d</w:t>
      </w:r>
      <w:r w:rsidR="00791EBC"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</w:rPr>
        <w:t xml:space="preserve"> </w:t>
      </w:r>
      <w:r w:rsidR="00DC0E6D">
        <w:rPr>
          <w:rFonts w:ascii="Palatino Linotype" w:hAnsi="Palatino Linotype"/>
          <w:color w:val="000000"/>
        </w:rPr>
        <w:t>febrero</w:t>
      </w:r>
      <w:r>
        <w:rPr>
          <w:rFonts w:ascii="Palatino Linotype" w:hAnsi="Palatino Linotype"/>
          <w:color w:val="000000"/>
        </w:rPr>
        <w:t xml:space="preserve"> de 2020, queda aprobada </w:t>
      </w:r>
      <w:r w:rsidR="00791EBC">
        <w:rPr>
          <w:rFonts w:ascii="Palatino Linotype" w:hAnsi="Palatino Linotype"/>
          <w:color w:val="000000"/>
        </w:rPr>
        <w:t>con las</w:t>
      </w:r>
      <w:r>
        <w:rPr>
          <w:rFonts w:ascii="Palatino Linotype" w:hAnsi="Palatino Linotype"/>
          <w:color w:val="000000"/>
        </w:rPr>
        <w:t xml:space="preserve"> observaciones</w:t>
      </w:r>
      <w:r w:rsidR="00791EBC">
        <w:rPr>
          <w:rFonts w:ascii="Palatino Linotype" w:hAnsi="Palatino Linotype"/>
          <w:color w:val="000000"/>
        </w:rPr>
        <w:t xml:space="preserve"> acogidas del despacho del concejal Marco </w:t>
      </w:r>
      <w:proofErr w:type="spellStart"/>
      <w:r w:rsidR="00791EBC">
        <w:rPr>
          <w:rFonts w:ascii="Palatino Linotype" w:hAnsi="Palatino Linotype"/>
          <w:color w:val="000000"/>
        </w:rPr>
        <w:t>Collaguazo</w:t>
      </w:r>
      <w:proofErr w:type="spellEnd"/>
      <w:r w:rsidR="00D93C10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de conformidad con el siguiente detalle:</w:t>
      </w:r>
    </w:p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386B9F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D93C1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D93C1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D93C1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D93C1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D93C1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D93C1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D93C1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D93C1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B6666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Segundo punto del orden del día: </w:t>
      </w:r>
    </w:p>
    <w:p w:rsidR="003B6666" w:rsidRDefault="003B6666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B6666" w:rsidRPr="003B6666" w:rsidRDefault="003B6666" w:rsidP="003B66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</w:rPr>
      </w:pPr>
      <w:r w:rsidRPr="003B6666">
        <w:rPr>
          <w:rFonts w:ascii="Palatino Linotype" w:eastAsiaTheme="minorHAnsi" w:hAnsi="Palatino Linotype"/>
          <w:b/>
          <w:sz w:val="22"/>
          <w:lang w:val="es-419"/>
        </w:rPr>
        <w:t xml:space="preserve">Lectura y resolución respecto a los oficios </w:t>
      </w:r>
      <w:r w:rsidRPr="003B6666">
        <w:rPr>
          <w:rFonts w:ascii="Palatino Linotype" w:eastAsiaTheme="minorHAnsi" w:hAnsi="Palatino Linotype"/>
          <w:b/>
          <w:bCs/>
          <w:sz w:val="22"/>
          <w:lang w:val="es-419"/>
        </w:rPr>
        <w:t xml:space="preserve">N°GADDMQ-DC-MGB-2021-0194-O </w:t>
      </w:r>
      <w:r w:rsidRPr="003B6666">
        <w:rPr>
          <w:rFonts w:ascii="Palatino Linotype" w:eastAsiaTheme="minorHAnsi" w:hAnsi="Palatino Linotype"/>
          <w:b/>
          <w:sz w:val="22"/>
          <w:lang w:val="es-419"/>
        </w:rPr>
        <w:t>de fecha 29 de abril del</w:t>
      </w:r>
      <w:r w:rsidRPr="003B6666">
        <w:rPr>
          <w:rFonts w:ascii="Palatino Linotype" w:eastAsiaTheme="minorHAnsi" w:hAnsi="Palatino Linotype"/>
          <w:b/>
          <w:lang w:val="es-419"/>
        </w:rPr>
        <w:t xml:space="preserve"> </w:t>
      </w:r>
      <w:r w:rsidRPr="003B6666">
        <w:rPr>
          <w:rFonts w:ascii="Palatino Linotype" w:eastAsiaTheme="minorHAnsi" w:hAnsi="Palatino Linotype"/>
          <w:b/>
          <w:sz w:val="22"/>
          <w:lang w:val="es-419"/>
        </w:rPr>
        <w:t xml:space="preserve">2021 suscrito por el concejal Mario Granda </w:t>
      </w:r>
      <w:proofErr w:type="spellStart"/>
      <w:r w:rsidRPr="003B6666">
        <w:rPr>
          <w:rFonts w:ascii="Palatino Linotype" w:eastAsiaTheme="minorHAnsi" w:hAnsi="Palatino Linotype"/>
          <w:b/>
          <w:sz w:val="22"/>
          <w:lang w:val="es-419"/>
        </w:rPr>
        <w:t>Balarezo</w:t>
      </w:r>
      <w:proofErr w:type="spellEnd"/>
      <w:r w:rsidRPr="003B6666">
        <w:rPr>
          <w:rFonts w:ascii="Palatino Linotype" w:eastAsiaTheme="minorHAnsi" w:hAnsi="Palatino Linotype"/>
          <w:b/>
          <w:sz w:val="22"/>
          <w:lang w:val="es-419"/>
        </w:rPr>
        <w:t xml:space="preserve"> y del memorándum</w:t>
      </w:r>
      <w:r w:rsidRPr="003B6666">
        <w:rPr>
          <w:rFonts w:ascii="Palatino Linotype" w:eastAsiaTheme="minorHAnsi" w:hAnsi="Palatino Linotype"/>
          <w:b/>
          <w:lang w:val="es-419"/>
        </w:rPr>
        <w:t xml:space="preserve"> </w:t>
      </w:r>
      <w:r w:rsidRPr="003B6666">
        <w:rPr>
          <w:rFonts w:ascii="Palatino Linotype" w:eastAsiaTheme="minorHAnsi" w:hAnsi="Palatino Linotype"/>
          <w:b/>
          <w:bCs/>
          <w:sz w:val="22"/>
          <w:lang w:val="es-419"/>
        </w:rPr>
        <w:t xml:space="preserve">N°GADDMQ-SERD-DMPPE-2020-00350-M </w:t>
      </w:r>
      <w:r w:rsidRPr="003B6666">
        <w:rPr>
          <w:rFonts w:ascii="Palatino Linotype" w:eastAsiaTheme="minorHAnsi" w:hAnsi="Palatino Linotype"/>
          <w:b/>
          <w:sz w:val="22"/>
          <w:lang w:val="es-419"/>
        </w:rPr>
        <w:t>de fecha 22 de diciembre del 2020 suscrito por el Ing. Oscar</w:t>
      </w:r>
      <w:r w:rsidRPr="003B6666">
        <w:rPr>
          <w:rFonts w:ascii="Palatino Linotype" w:eastAsiaTheme="minorHAnsi" w:hAnsi="Palatino Linotype"/>
          <w:b/>
          <w:lang w:val="es-419"/>
        </w:rPr>
        <w:t xml:space="preserve"> </w:t>
      </w:r>
      <w:r w:rsidRPr="003B6666">
        <w:rPr>
          <w:rFonts w:ascii="Palatino Linotype" w:eastAsiaTheme="minorHAnsi" w:hAnsi="Palatino Linotype"/>
          <w:b/>
          <w:sz w:val="22"/>
          <w:lang w:val="es-419"/>
        </w:rPr>
        <w:t xml:space="preserve">Vicente Galarza </w:t>
      </w:r>
      <w:proofErr w:type="spellStart"/>
      <w:r w:rsidRPr="003B6666">
        <w:rPr>
          <w:rFonts w:ascii="Palatino Linotype" w:eastAsiaTheme="minorHAnsi" w:hAnsi="Palatino Linotype"/>
          <w:b/>
          <w:sz w:val="22"/>
          <w:lang w:val="es-419"/>
        </w:rPr>
        <w:t>Velastegui</w:t>
      </w:r>
      <w:proofErr w:type="spellEnd"/>
      <w:r w:rsidRPr="003B6666">
        <w:rPr>
          <w:rFonts w:ascii="Palatino Linotype" w:eastAsiaTheme="minorHAnsi" w:hAnsi="Palatino Linotype"/>
          <w:b/>
          <w:sz w:val="22"/>
          <w:lang w:val="es-419"/>
        </w:rPr>
        <w:t xml:space="preserve"> especialista en construcciones de la Secretaria de Educación Recreación y Deporte.</w:t>
      </w:r>
    </w:p>
    <w:p w:rsidR="003B6666" w:rsidRPr="003B6666" w:rsidRDefault="003B6666" w:rsidP="003B6666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b/>
        </w:rPr>
      </w:pPr>
    </w:p>
    <w:p w:rsidR="00615AB3" w:rsidRDefault="0014162F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 respecto se procede a dar lectura de los documentos en referencia y el concejal Granda </w:t>
      </w:r>
      <w:r w:rsidR="003C6A18">
        <w:rPr>
          <w:rFonts w:ascii="Palatino Linotype" w:hAnsi="Palatino Linotype"/>
        </w:rPr>
        <w:t xml:space="preserve">se </w:t>
      </w:r>
      <w:r>
        <w:rPr>
          <w:rFonts w:ascii="Palatino Linotype" w:hAnsi="Palatino Linotype"/>
        </w:rPr>
        <w:t>refiere con sorpresa al informe enviado por la Secretaria de Educación</w:t>
      </w:r>
      <w:r w:rsidR="00615AB3">
        <w:rPr>
          <w:rFonts w:ascii="Palatino Linotype" w:hAnsi="Palatino Linotype"/>
        </w:rPr>
        <w:t xml:space="preserve">, </w:t>
      </w:r>
      <w:r w:rsidR="003C6A18">
        <w:rPr>
          <w:rFonts w:ascii="Palatino Linotype" w:hAnsi="Palatino Linotype"/>
        </w:rPr>
        <w:t xml:space="preserve">porque </w:t>
      </w:r>
      <w:r w:rsidR="00615AB3">
        <w:rPr>
          <w:rFonts w:ascii="Palatino Linotype" w:hAnsi="Palatino Linotype"/>
        </w:rPr>
        <w:t xml:space="preserve">no hay planificación en el proyecto de </w:t>
      </w:r>
      <w:r w:rsidR="003C6A18">
        <w:rPr>
          <w:rFonts w:ascii="Palatino Linotype" w:hAnsi="Palatino Linotype"/>
        </w:rPr>
        <w:t>“</w:t>
      </w:r>
      <w:r w:rsidR="00615AB3">
        <w:rPr>
          <w:rFonts w:ascii="Palatino Linotype" w:hAnsi="Palatino Linotype"/>
        </w:rPr>
        <w:t xml:space="preserve">Quito a la </w:t>
      </w:r>
      <w:r w:rsidR="003C6A18">
        <w:rPr>
          <w:rFonts w:ascii="Palatino Linotype" w:hAnsi="Palatino Linotype"/>
        </w:rPr>
        <w:t>C</w:t>
      </w:r>
      <w:r w:rsidR="00615AB3">
        <w:rPr>
          <w:rFonts w:ascii="Palatino Linotype" w:hAnsi="Palatino Linotype"/>
        </w:rPr>
        <w:t>ancha</w:t>
      </w:r>
      <w:r w:rsidR="003C6A18">
        <w:rPr>
          <w:rFonts w:ascii="Palatino Linotype" w:hAnsi="Palatino Linotype"/>
        </w:rPr>
        <w:t>”</w:t>
      </w:r>
      <w:r w:rsidR="00615AB3">
        <w:rPr>
          <w:rFonts w:ascii="Palatino Linotype" w:hAnsi="Palatino Linotype"/>
        </w:rPr>
        <w:t xml:space="preserve"> y se trató de mantener al anterior Secretario para mantener los puestos de ciertos directivos, </w:t>
      </w:r>
      <w:r w:rsidR="003C6A18">
        <w:rPr>
          <w:rFonts w:ascii="Palatino Linotype" w:hAnsi="Palatino Linotype"/>
        </w:rPr>
        <w:t xml:space="preserve">solicita </w:t>
      </w:r>
      <w:r w:rsidR="00615AB3">
        <w:rPr>
          <w:rFonts w:ascii="Palatino Linotype" w:hAnsi="Palatino Linotype"/>
        </w:rPr>
        <w:t>se plante</w:t>
      </w:r>
      <w:r w:rsidR="003C6A18">
        <w:rPr>
          <w:rFonts w:ascii="Palatino Linotype" w:hAnsi="Palatino Linotype"/>
        </w:rPr>
        <w:t>e</w:t>
      </w:r>
      <w:r w:rsidR="00615AB3">
        <w:rPr>
          <w:rFonts w:ascii="Palatino Linotype" w:hAnsi="Palatino Linotype"/>
        </w:rPr>
        <w:t xml:space="preserve"> planificación y soluciones</w:t>
      </w:r>
      <w:r w:rsidR="003C6A18">
        <w:rPr>
          <w:rFonts w:ascii="Palatino Linotype" w:hAnsi="Palatino Linotype"/>
        </w:rPr>
        <w:t>,</w:t>
      </w:r>
      <w:r w:rsidR="00615AB3">
        <w:rPr>
          <w:rFonts w:ascii="Palatino Linotype" w:hAnsi="Palatino Linotype"/>
        </w:rPr>
        <w:t xml:space="preserve"> ya que no se ha dado importancia a la ejecución presupuestaria.</w:t>
      </w:r>
    </w:p>
    <w:p w:rsidR="00615AB3" w:rsidRDefault="00615AB3" w:rsidP="001416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615AB3" w:rsidRDefault="00615AB3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3C6A18">
        <w:rPr>
          <w:rFonts w:ascii="Palatino Linotype" w:hAnsi="Palatino Linotype"/>
          <w:b/>
        </w:rPr>
        <w:lastRenderedPageBreak/>
        <w:t xml:space="preserve">La </w:t>
      </w:r>
      <w:r w:rsidR="003C6A18" w:rsidRPr="003C6A18">
        <w:rPr>
          <w:rFonts w:ascii="Palatino Linotype" w:hAnsi="Palatino Linotype"/>
          <w:b/>
        </w:rPr>
        <w:t xml:space="preserve">magister Inés Martínez, </w:t>
      </w:r>
      <w:r w:rsidRPr="003C6A18">
        <w:rPr>
          <w:rFonts w:ascii="Palatino Linotype" w:hAnsi="Palatino Linotype"/>
          <w:b/>
        </w:rPr>
        <w:t>Secretaria de Educación</w:t>
      </w:r>
      <w:r w:rsidR="003C6A1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indica que la tarea es </w:t>
      </w:r>
      <w:r w:rsidR="003C6A18">
        <w:rPr>
          <w:rFonts w:ascii="Palatino Linotype" w:hAnsi="Palatino Linotype"/>
        </w:rPr>
        <w:t>re direccionar</w:t>
      </w:r>
      <w:r>
        <w:rPr>
          <w:rFonts w:ascii="Palatino Linotype" w:hAnsi="Palatino Linotype"/>
        </w:rPr>
        <w:t xml:space="preserve"> aquellos procesos que necesitan un trabajo colectivo para poder subsanar las cosas pendientes.</w:t>
      </w:r>
    </w:p>
    <w:p w:rsidR="003C6A18" w:rsidRDefault="003C6A18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C6A18" w:rsidRDefault="00615AB3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Acerca de Quito a la Cancha, </w:t>
      </w:r>
      <w:r w:rsidR="003C6A18">
        <w:rPr>
          <w:rFonts w:ascii="Palatino Linotype" w:hAnsi="Palatino Linotype"/>
        </w:rPr>
        <w:t>manifiesta</w:t>
      </w:r>
      <w:r>
        <w:rPr>
          <w:rFonts w:ascii="Palatino Linotype" w:hAnsi="Palatino Linotype"/>
        </w:rPr>
        <w:t xml:space="preserve"> que se deben conjugar las acciones pertinentes para subsanar los errores del proyectos, donde se plantea que hay un presupuesto pequeño para nuevas ejecuciones</w:t>
      </w:r>
      <w:r w:rsidR="003C6A18">
        <w:rPr>
          <w:rFonts w:ascii="Palatino Linotype" w:hAnsi="Palatino Linotype"/>
        </w:rPr>
        <w:t>. Indica que,</w:t>
      </w:r>
      <w:r>
        <w:rPr>
          <w:rFonts w:ascii="Palatino Linotype" w:hAnsi="Palatino Linotype"/>
        </w:rPr>
        <w:t xml:space="preserve"> se hace un análisis prospectivo y tiene un afán de hacer un trabajo </w:t>
      </w:r>
      <w:r w:rsidR="003C6A18">
        <w:rPr>
          <w:rFonts w:ascii="Palatino Linotype" w:hAnsi="Palatino Linotype"/>
        </w:rPr>
        <w:t>honrado,</w:t>
      </w:r>
      <w:r>
        <w:rPr>
          <w:rFonts w:ascii="Palatino Linotype" w:hAnsi="Palatino Linotype"/>
        </w:rPr>
        <w:t xml:space="preserve"> inteligente</w:t>
      </w:r>
      <w:r w:rsidR="003C6A18">
        <w:rPr>
          <w:rFonts w:ascii="Palatino Linotype" w:hAnsi="Palatino Linotype"/>
        </w:rPr>
        <w:t xml:space="preserve"> y</w:t>
      </w:r>
      <w:r>
        <w:rPr>
          <w:rFonts w:ascii="Palatino Linotype" w:hAnsi="Palatino Linotype"/>
        </w:rPr>
        <w:t xml:space="preserve"> sin intereses particulares</w:t>
      </w:r>
      <w:r w:rsidR="003C6A18">
        <w:rPr>
          <w:rFonts w:ascii="Palatino Linotype" w:hAnsi="Palatino Linotype"/>
        </w:rPr>
        <w:t>.</w:t>
      </w:r>
    </w:p>
    <w:p w:rsidR="003C6A18" w:rsidRDefault="003C6A18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B6666" w:rsidRDefault="003C6A18" w:rsidP="005363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Señala</w:t>
      </w:r>
      <w:r w:rsidR="00536321">
        <w:rPr>
          <w:rFonts w:ascii="Palatino Linotype" w:hAnsi="Palatino Linotype"/>
        </w:rPr>
        <w:t xml:space="preserve"> que este proyecto tiene una gran falla de arranque a pesar de ser un proyecto bien concebido</w:t>
      </w:r>
      <w:r>
        <w:rPr>
          <w:rFonts w:ascii="Palatino Linotype" w:hAnsi="Palatino Linotype"/>
        </w:rPr>
        <w:t>,</w:t>
      </w:r>
      <w:r w:rsidR="00536321">
        <w:rPr>
          <w:rFonts w:ascii="Palatino Linotype" w:hAnsi="Palatino Linotype"/>
        </w:rPr>
        <w:t xml:space="preserve"> es un problema gerencial</w:t>
      </w:r>
      <w:r>
        <w:rPr>
          <w:rFonts w:ascii="Palatino Linotype" w:hAnsi="Palatino Linotype"/>
        </w:rPr>
        <w:t>.</w:t>
      </w:r>
      <w:r w:rsidR="005363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</w:t>
      </w:r>
      <w:r w:rsidR="00536321">
        <w:rPr>
          <w:rFonts w:ascii="Palatino Linotype" w:hAnsi="Palatino Linotype"/>
        </w:rPr>
        <w:t xml:space="preserve">ntiende que hay que trabajar con una persona capaz para </w:t>
      </w:r>
      <w:r>
        <w:rPr>
          <w:rFonts w:ascii="Palatino Linotype" w:hAnsi="Palatino Linotype"/>
        </w:rPr>
        <w:t>gerencial</w:t>
      </w:r>
      <w:r w:rsidR="00536321">
        <w:rPr>
          <w:rFonts w:ascii="Palatino Linotype" w:hAnsi="Palatino Linotype"/>
        </w:rPr>
        <w:t xml:space="preserve"> el proyecto</w:t>
      </w:r>
      <w:r>
        <w:rPr>
          <w:rFonts w:ascii="Palatino Linotype" w:hAnsi="Palatino Linotype"/>
        </w:rPr>
        <w:t>,</w:t>
      </w:r>
      <w:r w:rsidR="00536321">
        <w:rPr>
          <w:rFonts w:ascii="Palatino Linotype" w:hAnsi="Palatino Linotype"/>
        </w:rPr>
        <w:t xml:space="preserve"> misma que ya ha sido seleccionada</w:t>
      </w:r>
      <w:r>
        <w:rPr>
          <w:rFonts w:ascii="Palatino Linotype" w:hAnsi="Palatino Linotype"/>
        </w:rPr>
        <w:t>,</w:t>
      </w:r>
      <w:r w:rsidR="00536321">
        <w:rPr>
          <w:rFonts w:ascii="Palatino Linotype" w:hAnsi="Palatino Linotype"/>
        </w:rPr>
        <w:t xml:space="preserve"> lo que garantiza que lo que queda del proyecto pueda ser salvado, refinanciado e incrementarse</w:t>
      </w:r>
      <w:r>
        <w:rPr>
          <w:rFonts w:ascii="Palatino Linotype" w:hAnsi="Palatino Linotype"/>
        </w:rPr>
        <w:t>;</w:t>
      </w:r>
      <w:r w:rsidR="00536321">
        <w:rPr>
          <w:rFonts w:ascii="Palatino Linotype" w:hAnsi="Palatino Linotype"/>
        </w:rPr>
        <w:t xml:space="preserve"> es </w:t>
      </w:r>
      <w:proofErr w:type="spellStart"/>
      <w:r w:rsidR="00536321">
        <w:rPr>
          <w:rFonts w:ascii="Palatino Linotype" w:hAnsi="Palatino Linotype"/>
        </w:rPr>
        <w:t>Nathalia</w:t>
      </w:r>
      <w:proofErr w:type="spellEnd"/>
      <w:r w:rsidR="00536321">
        <w:rPr>
          <w:rFonts w:ascii="Palatino Linotype" w:hAnsi="Palatino Linotype"/>
        </w:rPr>
        <w:t xml:space="preserve"> Guerra. </w:t>
      </w:r>
      <w:r w:rsidR="00615AB3">
        <w:rPr>
          <w:rFonts w:ascii="Palatino Linotype" w:hAnsi="Palatino Linotype"/>
        </w:rPr>
        <w:t xml:space="preserve">  </w:t>
      </w:r>
    </w:p>
    <w:p w:rsidR="00536321" w:rsidRDefault="00536321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E278E" w:rsidRDefault="00536321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F0A22">
        <w:rPr>
          <w:rFonts w:ascii="Palatino Linotype" w:hAnsi="Palatino Linotype"/>
          <w:b/>
        </w:rPr>
        <w:t xml:space="preserve">El </w:t>
      </w:r>
      <w:r w:rsidR="000F0A22" w:rsidRPr="000F0A22">
        <w:rPr>
          <w:rFonts w:ascii="Palatino Linotype" w:hAnsi="Palatino Linotype"/>
          <w:b/>
        </w:rPr>
        <w:t xml:space="preserve">concejal Mario Granda, </w:t>
      </w:r>
      <w:r>
        <w:rPr>
          <w:rFonts w:ascii="Palatino Linotype" w:hAnsi="Palatino Linotype"/>
        </w:rPr>
        <w:t>indica que se trata de plantear las soluciones</w:t>
      </w:r>
      <w:r w:rsidR="000F0A22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se respald</w:t>
      </w:r>
      <w:r w:rsidR="000F0A22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de un equipo capacitado</w:t>
      </w:r>
      <w:r w:rsidR="000F0A22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y</w:t>
      </w:r>
      <w:r w:rsidR="000F0A2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el refinanciamiento del proyecto Quito a la Cancha</w:t>
      </w:r>
      <w:r w:rsidR="000F0A22">
        <w:rPr>
          <w:rFonts w:ascii="Palatino Linotype" w:hAnsi="Palatino Linotype"/>
        </w:rPr>
        <w:t>.</w:t>
      </w:r>
      <w:r w:rsidR="004E278E">
        <w:rPr>
          <w:rFonts w:ascii="Palatino Linotype" w:hAnsi="Palatino Linotype"/>
        </w:rPr>
        <w:t xml:space="preserve"> </w:t>
      </w:r>
      <w:r w:rsidR="000F0A22">
        <w:rPr>
          <w:rFonts w:ascii="Palatino Linotype" w:hAnsi="Palatino Linotype"/>
        </w:rPr>
        <w:t>S</w:t>
      </w:r>
      <w:r w:rsidR="004E278E">
        <w:rPr>
          <w:rFonts w:ascii="Palatino Linotype" w:hAnsi="Palatino Linotype"/>
        </w:rPr>
        <w:t>e hace necesario un seguimiento en Contraloría respecto a la contratación pública.</w:t>
      </w:r>
    </w:p>
    <w:p w:rsidR="004E278E" w:rsidRDefault="004E278E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E278E" w:rsidRDefault="004E278E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F0A22">
        <w:rPr>
          <w:rFonts w:ascii="Palatino Linotype" w:hAnsi="Palatino Linotype"/>
          <w:b/>
        </w:rPr>
        <w:t>El concejal Orlando Núñez</w:t>
      </w:r>
      <w:r w:rsidR="000F0A22">
        <w:rPr>
          <w:rFonts w:ascii="Palatino Linotype" w:hAnsi="Palatino Linotype"/>
          <w:b/>
        </w:rPr>
        <w:t>,</w:t>
      </w:r>
      <w:r w:rsidRPr="000F0A2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manifiesta su satisfacción por el bienestar de Quito cuando se habla de Quito a la Cancha y una persona competente que se ha puesto frente al proyecto que vela por los intereses de la ciudad.</w:t>
      </w:r>
    </w:p>
    <w:p w:rsidR="004E278E" w:rsidRDefault="004E278E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536321" w:rsidRDefault="004E278E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F0A22">
        <w:rPr>
          <w:rFonts w:ascii="Palatino Linotype" w:hAnsi="Palatino Linotype"/>
          <w:b/>
        </w:rPr>
        <w:t xml:space="preserve">El concejal Marco </w:t>
      </w:r>
      <w:proofErr w:type="spellStart"/>
      <w:r w:rsidRPr="000F0A22">
        <w:rPr>
          <w:rFonts w:ascii="Palatino Linotype" w:hAnsi="Palatino Linotype"/>
          <w:b/>
        </w:rPr>
        <w:t>Collaguazo</w:t>
      </w:r>
      <w:proofErr w:type="spellEnd"/>
      <w:r w:rsidR="000F0A22">
        <w:rPr>
          <w:rFonts w:ascii="Palatino Linotype" w:hAnsi="Palatino Linotype"/>
          <w:b/>
        </w:rPr>
        <w:t>,</w:t>
      </w:r>
      <w:r w:rsidRPr="000F0A2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señala que, se debe aplicar la técnica en construcciones</w:t>
      </w:r>
      <w:r w:rsidR="000F0A2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lo que determinará las fallas y se corrijan los mismos sin echar la culpa a anteriores </w:t>
      </w:r>
      <w:r w:rsidR="00F77388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uncionarios. Además</w:t>
      </w:r>
      <w:r w:rsidR="000F0A2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F77388">
        <w:rPr>
          <w:rFonts w:ascii="Palatino Linotype" w:hAnsi="Palatino Linotype"/>
        </w:rPr>
        <w:t xml:space="preserve">que no se puede quitar </w:t>
      </w:r>
      <w:r w:rsidR="000F0A22">
        <w:rPr>
          <w:rFonts w:ascii="Palatino Linotype" w:hAnsi="Palatino Linotype"/>
        </w:rPr>
        <w:t xml:space="preserve">el </w:t>
      </w:r>
      <w:r w:rsidR="00F77388">
        <w:rPr>
          <w:rFonts w:ascii="Palatino Linotype" w:hAnsi="Palatino Linotype"/>
        </w:rPr>
        <w:t>mérito a las dirigencias barriales.</w:t>
      </w:r>
    </w:p>
    <w:p w:rsidR="00F77388" w:rsidRDefault="00F77388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A7F08" w:rsidRDefault="000F0A22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F0A22">
        <w:rPr>
          <w:rFonts w:ascii="Palatino Linotype" w:hAnsi="Palatino Linotype"/>
          <w:b/>
        </w:rPr>
        <w:t xml:space="preserve">La ingeniera </w:t>
      </w:r>
      <w:proofErr w:type="spellStart"/>
      <w:r w:rsidRPr="000F0A22">
        <w:rPr>
          <w:rFonts w:ascii="Palatino Linotype" w:hAnsi="Palatino Linotype"/>
          <w:b/>
        </w:rPr>
        <w:t>Wilma</w:t>
      </w:r>
      <w:proofErr w:type="spellEnd"/>
      <w:r w:rsidRPr="000F0A22">
        <w:rPr>
          <w:rFonts w:ascii="Palatino Linotype" w:hAnsi="Palatino Linotype"/>
          <w:b/>
        </w:rPr>
        <w:t xml:space="preserve"> Guerra,</w:t>
      </w:r>
      <w:r w:rsidR="00F77388" w:rsidRPr="000F0A22">
        <w:rPr>
          <w:rFonts w:ascii="Palatino Linotype" w:hAnsi="Palatino Linotype"/>
          <w:b/>
        </w:rPr>
        <w:t xml:space="preserve"> Directora de Deportes</w:t>
      </w:r>
      <w:r>
        <w:rPr>
          <w:rFonts w:ascii="Palatino Linotype" w:hAnsi="Palatino Linotype"/>
          <w:b/>
        </w:rPr>
        <w:t>,</w:t>
      </w:r>
      <w:r w:rsidR="00F77388">
        <w:rPr>
          <w:rFonts w:ascii="Palatino Linotype" w:hAnsi="Palatino Linotype"/>
        </w:rPr>
        <w:t xml:space="preserve"> manifiesta acerca del análisis del contrato</w:t>
      </w:r>
      <w:r>
        <w:rPr>
          <w:rFonts w:ascii="Palatino Linotype" w:hAnsi="Palatino Linotype"/>
        </w:rPr>
        <w:t>,</w:t>
      </w:r>
      <w:r w:rsidR="00F77388">
        <w:rPr>
          <w:rFonts w:ascii="Palatino Linotype" w:hAnsi="Palatino Linotype"/>
        </w:rPr>
        <w:t xml:space="preserve"> que se ha suscrito</w:t>
      </w:r>
      <w:r>
        <w:rPr>
          <w:rFonts w:ascii="Palatino Linotype" w:hAnsi="Palatino Linotype"/>
        </w:rPr>
        <w:t>,</w:t>
      </w:r>
      <w:r w:rsidR="00F77388">
        <w:rPr>
          <w:rFonts w:ascii="Palatino Linotype" w:hAnsi="Palatino Linotype"/>
        </w:rPr>
        <w:t xml:space="preserve"> que estos estudios han nacido mal</w:t>
      </w:r>
      <w:r>
        <w:rPr>
          <w:rFonts w:ascii="Palatino Linotype" w:hAnsi="Palatino Linotype"/>
        </w:rPr>
        <w:t>,</w:t>
      </w:r>
      <w:r w:rsidR="00F77388">
        <w:rPr>
          <w:rFonts w:ascii="Palatino Linotype" w:hAnsi="Palatino Linotype"/>
        </w:rPr>
        <w:t xml:space="preserve"> están con inconsistencias</w:t>
      </w:r>
      <w:r>
        <w:rPr>
          <w:rFonts w:ascii="Palatino Linotype" w:hAnsi="Palatino Linotype"/>
        </w:rPr>
        <w:t>,</w:t>
      </w:r>
      <w:r w:rsidR="00F77388">
        <w:rPr>
          <w:rFonts w:ascii="Palatino Linotype" w:hAnsi="Palatino Linotype"/>
        </w:rPr>
        <w:t xml:space="preserve"> con un contrato de </w:t>
      </w:r>
      <w:r>
        <w:rPr>
          <w:rFonts w:ascii="Palatino Linotype" w:hAnsi="Palatino Linotype"/>
        </w:rPr>
        <w:t>$</w:t>
      </w:r>
      <w:r w:rsidR="00F77388">
        <w:rPr>
          <w:rFonts w:ascii="Palatino Linotype" w:hAnsi="Palatino Linotype"/>
        </w:rPr>
        <w:t>600.000</w:t>
      </w:r>
      <w:r>
        <w:rPr>
          <w:rFonts w:ascii="Palatino Linotype" w:hAnsi="Palatino Linotype"/>
        </w:rPr>
        <w:t>,00</w:t>
      </w:r>
      <w:r w:rsidR="00F77388">
        <w:rPr>
          <w:rFonts w:ascii="Palatino Linotype" w:hAnsi="Palatino Linotype"/>
        </w:rPr>
        <w:t xml:space="preserve"> aproximadamente</w:t>
      </w:r>
      <w:r>
        <w:rPr>
          <w:rFonts w:ascii="Palatino Linotype" w:hAnsi="Palatino Linotype"/>
        </w:rPr>
        <w:t xml:space="preserve"> y</w:t>
      </w:r>
      <w:r w:rsidR="00F77388">
        <w:rPr>
          <w:rFonts w:ascii="Palatino Linotype" w:hAnsi="Palatino Linotype"/>
        </w:rPr>
        <w:t xml:space="preserve"> el 24 de diciembre se aprueba la suspensión de la obra con un avance de ejecución del 51%</w:t>
      </w:r>
      <w:r>
        <w:rPr>
          <w:rFonts w:ascii="Palatino Linotype" w:hAnsi="Palatino Linotype"/>
        </w:rPr>
        <w:t>,</w:t>
      </w:r>
      <w:r w:rsidR="00F77388">
        <w:rPr>
          <w:rFonts w:ascii="Palatino Linotype" w:hAnsi="Palatino Linotype"/>
        </w:rPr>
        <w:t xml:space="preserve"> que al hacer una inspección no se nota este avance </w:t>
      </w:r>
      <w:r w:rsidR="000A7F08">
        <w:rPr>
          <w:rFonts w:ascii="Palatino Linotype" w:hAnsi="Palatino Linotype"/>
        </w:rPr>
        <w:t xml:space="preserve">con rubros extras que ya se ejecutaron que sobrepasan los </w:t>
      </w:r>
      <w:r>
        <w:rPr>
          <w:rFonts w:ascii="Palatino Linotype" w:hAnsi="Palatino Linotype"/>
        </w:rPr>
        <w:t>$</w:t>
      </w:r>
      <w:r w:rsidR="000A7F08">
        <w:rPr>
          <w:rFonts w:ascii="Palatino Linotype" w:hAnsi="Palatino Linotype"/>
        </w:rPr>
        <w:t>745.000</w:t>
      </w:r>
      <w:r>
        <w:rPr>
          <w:rFonts w:ascii="Palatino Linotype" w:hAnsi="Palatino Linotype"/>
        </w:rPr>
        <w:t>,00</w:t>
      </w:r>
      <w:r w:rsidR="000A7F0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dólares. Indica que </w:t>
      </w:r>
      <w:r w:rsidR="000A7F08">
        <w:rPr>
          <w:rFonts w:ascii="Palatino Linotype" w:hAnsi="Palatino Linotype"/>
        </w:rPr>
        <w:t xml:space="preserve">no se realizó la debida fiscalización, se ha pagado un anticipo y una </w:t>
      </w:r>
      <w:r>
        <w:rPr>
          <w:rFonts w:ascii="Palatino Linotype" w:hAnsi="Palatino Linotype"/>
        </w:rPr>
        <w:t>planilla,</w:t>
      </w:r>
      <w:r w:rsidR="000A7F08">
        <w:rPr>
          <w:rFonts w:ascii="Palatino Linotype" w:hAnsi="Palatino Linotype"/>
        </w:rPr>
        <w:t xml:space="preserve"> pero es una obra que debe ser auditada para identificar responsables</w:t>
      </w:r>
      <w:r>
        <w:rPr>
          <w:rFonts w:ascii="Palatino Linotype" w:hAnsi="Palatino Linotype"/>
        </w:rPr>
        <w:t>,</w:t>
      </w:r>
      <w:r w:rsidR="000A7F08">
        <w:rPr>
          <w:rFonts w:ascii="Palatino Linotype" w:hAnsi="Palatino Linotype"/>
        </w:rPr>
        <w:t xml:space="preserve"> ya que no hay documentos que </w:t>
      </w:r>
      <w:r>
        <w:rPr>
          <w:rFonts w:ascii="Palatino Linotype" w:hAnsi="Palatino Linotype"/>
        </w:rPr>
        <w:t>abalicen</w:t>
      </w:r>
      <w:r w:rsidR="000A7F08">
        <w:rPr>
          <w:rFonts w:ascii="Palatino Linotype" w:hAnsi="Palatino Linotype"/>
        </w:rPr>
        <w:t xml:space="preserve"> la ejecución de rubros nuevos con falencias en los estudios. La auditoría debe ser una acción.</w:t>
      </w:r>
    </w:p>
    <w:p w:rsidR="000A7F08" w:rsidRDefault="000A7F08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A7F08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señor presidente, manifiesta que se procederá con las mesas de trabajo solicitadas por el concejal Núñez para tratar estos temas.</w:t>
      </w:r>
      <w:r>
        <w:rPr>
          <w:rFonts w:ascii="Palatino Linotype" w:hAnsi="Palatino Linotype"/>
        </w:rPr>
        <w:t xml:space="preserve"> Además, </w:t>
      </w:r>
      <w:r w:rsidR="000A7F08">
        <w:rPr>
          <w:rFonts w:ascii="Palatino Linotype" w:hAnsi="Palatino Linotype"/>
        </w:rPr>
        <w:t>manifiesta su conformidad con el nuevo equipo de trabajo</w:t>
      </w:r>
      <w:r w:rsidR="000F0A22">
        <w:rPr>
          <w:rFonts w:ascii="Palatino Linotype" w:hAnsi="Palatino Linotype"/>
        </w:rPr>
        <w:t xml:space="preserve">, señala </w:t>
      </w:r>
      <w:r w:rsidR="000A7F08">
        <w:rPr>
          <w:rFonts w:ascii="Palatino Linotype" w:hAnsi="Palatino Linotype"/>
        </w:rPr>
        <w:t>que los planos no coinciden con la construcción y su proceso de contratación, por lo tanto, mociona</w:t>
      </w:r>
      <w:r>
        <w:rPr>
          <w:rFonts w:ascii="Palatino Linotype" w:hAnsi="Palatino Linotype"/>
        </w:rPr>
        <w:t xml:space="preserve"> una resolución respecto al punto en tratamiento, misma que a</w:t>
      </w:r>
      <w:r w:rsidR="000A7F08">
        <w:rPr>
          <w:rFonts w:ascii="Palatino Linotype" w:hAnsi="Palatino Linotype"/>
        </w:rPr>
        <w:t>l tener apoyo se procede con la votación</w:t>
      </w:r>
      <w:r>
        <w:rPr>
          <w:rFonts w:ascii="Palatino Linotype" w:hAnsi="Palatino Linotype"/>
        </w:rPr>
        <w:t xml:space="preserve"> y queda aprobada de conformidad con el siguiente detalle:</w:t>
      </w:r>
    </w:p>
    <w:p w:rsidR="00996340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96340" w:rsidRDefault="00996340" w:rsidP="009963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996340" w:rsidRPr="00194F12" w:rsidTr="008C53D6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6340" w:rsidRDefault="00996340" w:rsidP="008C53D6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996340" w:rsidRPr="00194F12" w:rsidTr="008C53D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8C53D6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996340" w:rsidRPr="00194F12" w:rsidTr="008C53D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0" w:rsidRPr="007746BD" w:rsidRDefault="00996340" w:rsidP="00996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7746BD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96340" w:rsidRPr="00194F12" w:rsidTr="008C53D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0" w:rsidRPr="007746BD" w:rsidRDefault="00996340" w:rsidP="00996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96340" w:rsidRPr="00194F12" w:rsidTr="008C53D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0" w:rsidRPr="007746BD" w:rsidRDefault="00996340" w:rsidP="00996340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996340" w:rsidRPr="00194F12" w:rsidTr="008C53D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8C53D6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996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996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96340" w:rsidRPr="00194F12" w:rsidRDefault="00996340" w:rsidP="00996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6340" w:rsidRPr="00194F12" w:rsidRDefault="00996340" w:rsidP="00996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96340" w:rsidRPr="00194F12" w:rsidRDefault="00996340" w:rsidP="00996340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96340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96340" w:rsidRPr="00F1357F" w:rsidRDefault="00996340" w:rsidP="009963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F4234">
        <w:rPr>
          <w:rFonts w:ascii="Palatino Linotype" w:eastAsia="Times New Roman" w:hAnsi="Palatino Linotype" w:cs="Segoe UI"/>
          <w:lang w:eastAsia="es-419"/>
        </w:rPr>
        <w:t>La Comisión de </w:t>
      </w:r>
      <w:r>
        <w:rPr>
          <w:rFonts w:ascii="Palatino Linotype" w:eastAsia="Times New Roman" w:hAnsi="Palatino Linotype" w:cs="Segoe UI"/>
          <w:lang w:eastAsia="es-419"/>
        </w:rPr>
        <w:t>Deporte y Recreación</w:t>
      </w:r>
      <w:r w:rsidRPr="00AF4234">
        <w:rPr>
          <w:rFonts w:ascii="Palatino Linotype" w:eastAsia="Times New Roman" w:hAnsi="Palatino Linotype" w:cs="Segoe UI"/>
          <w:lang w:eastAsia="es-419"/>
        </w:rPr>
        <w:t>, en sesión No. 0</w:t>
      </w:r>
      <w:r>
        <w:rPr>
          <w:rFonts w:ascii="Palatino Linotype" w:eastAsia="Times New Roman" w:hAnsi="Palatino Linotype" w:cs="Segoe UI"/>
          <w:lang w:eastAsia="es-419"/>
        </w:rPr>
        <w:t>17</w:t>
      </w:r>
      <w:r w:rsidRPr="00AF4234">
        <w:rPr>
          <w:rFonts w:ascii="Palatino Linotype" w:eastAsia="Times New Roman" w:hAnsi="Palatino Linotype" w:cs="Segoe UI"/>
          <w:lang w:eastAsia="es-419"/>
        </w:rPr>
        <w:t> – ordinaria realizada el día </w:t>
      </w:r>
      <w:r>
        <w:rPr>
          <w:rFonts w:ascii="Palatino Linotype" w:eastAsia="Times New Roman" w:hAnsi="Palatino Linotype" w:cs="Segoe UI"/>
          <w:lang w:eastAsia="es-419"/>
        </w:rPr>
        <w:t>jueves 20</w:t>
      </w:r>
      <w:r w:rsidRPr="00AF4234">
        <w:rPr>
          <w:rFonts w:ascii="Palatino Linotype" w:eastAsia="Times New Roman" w:hAnsi="Palatino Linotype" w:cs="Segoe UI"/>
          <w:lang w:eastAsia="es-419"/>
        </w:rPr>
        <w:t> de </w:t>
      </w:r>
      <w:r>
        <w:rPr>
          <w:rFonts w:ascii="Palatino Linotype" w:eastAsia="Times New Roman" w:hAnsi="Palatino Linotype" w:cs="Segoe UI"/>
          <w:lang w:eastAsia="es-419"/>
        </w:rPr>
        <w:t>mayo</w:t>
      </w:r>
      <w:r w:rsidRPr="00AF4234">
        <w:rPr>
          <w:rFonts w:ascii="Palatino Linotype" w:eastAsia="Times New Roman" w:hAnsi="Palatino Linotype" w:cs="Segoe UI"/>
          <w:lang w:eastAsia="es-419"/>
        </w:rPr>
        <w:t> de 2021, durante el tratam</w:t>
      </w:r>
      <w:r w:rsidRPr="00BE36A9">
        <w:rPr>
          <w:rFonts w:ascii="Palatino Linotype" w:eastAsia="Times New Roman" w:hAnsi="Palatino Linotype" w:cs="Segoe UI"/>
          <w:lang w:eastAsia="es-419"/>
        </w:rPr>
        <w:t>iento del </w:t>
      </w:r>
      <w:r>
        <w:rPr>
          <w:rFonts w:ascii="Palatino Linotype" w:eastAsia="Times New Roman" w:hAnsi="Palatino Linotype" w:cs="Segoe UI"/>
          <w:lang w:eastAsia="es-419"/>
        </w:rPr>
        <w:t xml:space="preserve">segundo punto del orden del día referente a la: </w:t>
      </w:r>
      <w:r w:rsidRPr="00F1357F">
        <w:rPr>
          <w:rFonts w:ascii="Palatino Linotype" w:eastAsia="Times New Roman" w:hAnsi="Palatino Linotype" w:cs="Segoe UI"/>
          <w:i/>
          <w:lang w:eastAsia="es-419"/>
        </w:rPr>
        <w:t>“</w:t>
      </w:r>
      <w:r w:rsidRPr="00F1357F">
        <w:rPr>
          <w:rFonts w:ascii="Palatino Linotype" w:hAnsi="Palatino Linotype"/>
          <w:i/>
        </w:rPr>
        <w:t xml:space="preserve">Lectura y resolución respecto a los oficios </w:t>
      </w:r>
      <w:r w:rsidRPr="00F1357F">
        <w:rPr>
          <w:rFonts w:ascii="Palatino Linotype" w:hAnsi="Palatino Linotype"/>
          <w:bCs/>
          <w:i/>
        </w:rPr>
        <w:t xml:space="preserve">N°GADDMQ-DC-MGB-2021-0194-O </w:t>
      </w:r>
      <w:r w:rsidRPr="00F1357F">
        <w:rPr>
          <w:rFonts w:ascii="Palatino Linotype" w:hAnsi="Palatino Linotype"/>
          <w:i/>
        </w:rPr>
        <w:t xml:space="preserve">de fecha 29 de abril del 2021 suscrito por el concejal Mario Granda </w:t>
      </w:r>
      <w:proofErr w:type="spellStart"/>
      <w:r w:rsidRPr="00F1357F">
        <w:rPr>
          <w:rFonts w:ascii="Palatino Linotype" w:hAnsi="Palatino Linotype"/>
          <w:i/>
        </w:rPr>
        <w:t>Balarezo</w:t>
      </w:r>
      <w:proofErr w:type="spellEnd"/>
      <w:r w:rsidRPr="00F1357F">
        <w:rPr>
          <w:rFonts w:ascii="Palatino Linotype" w:hAnsi="Palatino Linotype"/>
          <w:i/>
        </w:rPr>
        <w:t xml:space="preserve"> y del memorándum </w:t>
      </w:r>
      <w:r w:rsidRPr="00F1357F">
        <w:rPr>
          <w:rFonts w:ascii="Palatino Linotype" w:hAnsi="Palatino Linotype"/>
          <w:bCs/>
          <w:i/>
        </w:rPr>
        <w:t xml:space="preserve">N°GADDMQ-SERD-DMPPE-2020-00350-M </w:t>
      </w:r>
      <w:r w:rsidRPr="00F1357F">
        <w:rPr>
          <w:rFonts w:ascii="Palatino Linotype" w:hAnsi="Palatino Linotype"/>
          <w:i/>
        </w:rPr>
        <w:t xml:space="preserve">de fecha 22 de diciembre del 2020 suscrito por el Ing. Oscar Vicente Galarza </w:t>
      </w:r>
      <w:proofErr w:type="spellStart"/>
      <w:r w:rsidRPr="00F1357F">
        <w:rPr>
          <w:rFonts w:ascii="Palatino Linotype" w:hAnsi="Palatino Linotype"/>
          <w:i/>
        </w:rPr>
        <w:t>Velastegui</w:t>
      </w:r>
      <w:proofErr w:type="spellEnd"/>
      <w:r w:rsidRPr="00F1357F">
        <w:rPr>
          <w:rFonts w:ascii="Palatino Linotype" w:hAnsi="Palatino Linotype"/>
          <w:i/>
        </w:rPr>
        <w:t xml:space="preserve"> especialista en construcciones de la Secretaria de Educación Recreación y Deporte”</w:t>
      </w:r>
      <w:r>
        <w:rPr>
          <w:rFonts w:ascii="Palatino Linotype" w:hAnsi="Palatino Linotype"/>
          <w:i/>
        </w:rPr>
        <w:t xml:space="preserve"> </w:t>
      </w:r>
      <w:r w:rsidRPr="00F622A8">
        <w:rPr>
          <w:rFonts w:ascii="Palatino Linotype" w:eastAsia="Times New Roman" w:hAnsi="Palatino Linotype" w:cs="Segoe UI"/>
          <w:b/>
          <w:iCs/>
          <w:lang w:eastAsia="es-419"/>
        </w:rPr>
        <w:t>resolvió</w:t>
      </w:r>
      <w:r w:rsidRPr="00F622A8">
        <w:rPr>
          <w:rFonts w:ascii="Palatino Linotype" w:eastAsia="Times New Roman" w:hAnsi="Palatino Linotype" w:cs="Segoe UI"/>
          <w:b/>
          <w:lang w:eastAsia="es-419"/>
        </w:rPr>
        <w:t>:</w:t>
      </w:r>
      <w:r>
        <w:rPr>
          <w:rFonts w:ascii="Palatino Linotype" w:eastAsia="Times New Roman" w:hAnsi="Palatino Linotype" w:cs="Segoe UI"/>
          <w:b/>
          <w:lang w:eastAsia="es-419"/>
        </w:rPr>
        <w:t xml:space="preserve"> </w:t>
      </w:r>
      <w:r>
        <w:rPr>
          <w:rFonts w:ascii="Palatino Linotype" w:hAnsi="Palatino Linotype"/>
        </w:rPr>
        <w:t xml:space="preserve">que la Secretaría de Educación, Recreación y Deporte, conjuntamente con la Dirección Metropolitana de Deportes, </w:t>
      </w:r>
      <w:r w:rsidRPr="00F1357F">
        <w:rPr>
          <w:rFonts w:ascii="Palatino Linotype" w:hAnsi="Palatino Linotype"/>
        </w:rPr>
        <w:t xml:space="preserve">procedan a iniciar las acciones legales </w:t>
      </w:r>
      <w:r>
        <w:rPr>
          <w:rFonts w:ascii="Palatino Linotype" w:hAnsi="Palatino Linotype"/>
        </w:rPr>
        <w:t>tendientes a ejecutar una</w:t>
      </w:r>
      <w:r w:rsidRPr="00F1357F">
        <w:rPr>
          <w:rFonts w:ascii="Palatino Linotype" w:hAnsi="Palatino Linotype"/>
        </w:rPr>
        <w:t xml:space="preserve"> auditoría</w:t>
      </w:r>
      <w:r>
        <w:rPr>
          <w:rFonts w:ascii="Palatino Linotype" w:hAnsi="Palatino Linotype"/>
        </w:rPr>
        <w:t xml:space="preserve"> interna,</w:t>
      </w:r>
      <w:r w:rsidRPr="00F1357F">
        <w:rPr>
          <w:rFonts w:ascii="Palatino Linotype" w:hAnsi="Palatino Linotype"/>
        </w:rPr>
        <w:t xml:space="preserve"> para determinar responsabilidades civiles, administrativas y</w:t>
      </w:r>
      <w:r>
        <w:rPr>
          <w:rFonts w:ascii="Palatino Linotype" w:hAnsi="Palatino Linotype"/>
        </w:rPr>
        <w:t>/</w:t>
      </w:r>
      <w:r w:rsidRPr="00F1357F">
        <w:rPr>
          <w:rFonts w:ascii="Palatino Linotype" w:hAnsi="Palatino Linotype"/>
        </w:rPr>
        <w:t>o penales si las hubiera</w:t>
      </w:r>
      <w:r>
        <w:rPr>
          <w:rFonts w:ascii="Palatino Linotype" w:hAnsi="Palatino Linotype"/>
        </w:rPr>
        <w:t>, respecto a los contratos suscritos y su ejecución</w:t>
      </w:r>
    </w:p>
    <w:p w:rsidR="00996340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A7F08" w:rsidRPr="00996340" w:rsidRDefault="00996340" w:rsidP="0099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96340">
        <w:rPr>
          <w:rFonts w:ascii="Palatino Linotype" w:hAnsi="Palatino Linotype"/>
          <w:b/>
        </w:rPr>
        <w:t xml:space="preserve">Siendo las 13h10, </w:t>
      </w:r>
      <w:r>
        <w:rPr>
          <w:rFonts w:ascii="Palatino Linotype" w:hAnsi="Palatino Linotype"/>
          <w:b/>
        </w:rPr>
        <w:t xml:space="preserve">sale de la sesión en la plataforma virtual, el concejal Mario Granda; y, </w:t>
      </w:r>
      <w:r w:rsidRPr="00996340">
        <w:rPr>
          <w:rFonts w:ascii="Palatino Linotype" w:hAnsi="Palatino Linotype"/>
          <w:b/>
        </w:rPr>
        <w:t xml:space="preserve">subroga la presidencia el concejal Marco </w:t>
      </w:r>
      <w:proofErr w:type="spellStart"/>
      <w:r w:rsidRPr="00996340">
        <w:rPr>
          <w:rFonts w:ascii="Palatino Linotype" w:hAnsi="Palatino Linotype"/>
          <w:b/>
        </w:rPr>
        <w:t>Collaguazo</w:t>
      </w:r>
      <w:proofErr w:type="spellEnd"/>
      <w:r w:rsidRPr="00996340">
        <w:rPr>
          <w:rFonts w:ascii="Palatino Linotype" w:hAnsi="Palatino Linotype"/>
          <w:b/>
        </w:rPr>
        <w:t>, Vicepresidente de la Comisión de Deporte y Recreación.</w:t>
      </w:r>
    </w:p>
    <w:p w:rsidR="00996340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A45A2" w:rsidRPr="00860867" w:rsidRDefault="004A45A2" w:rsidP="004A45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B6666" w:rsidRDefault="00E93545" w:rsidP="004A45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Tercer</w:t>
      </w:r>
      <w:r w:rsidR="004A45A2">
        <w:rPr>
          <w:rFonts w:ascii="Palatino Linotype" w:hAnsi="Palatino Linotype"/>
          <w:b/>
        </w:rPr>
        <w:t xml:space="preserve"> punto del orden del día:</w:t>
      </w:r>
    </w:p>
    <w:p w:rsidR="003B6666" w:rsidRDefault="003B6666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A45A2" w:rsidRPr="004A45A2" w:rsidRDefault="004A45A2" w:rsidP="004A45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4A45A2">
        <w:rPr>
          <w:rFonts w:ascii="Palatino Linotype" w:eastAsiaTheme="minorHAnsi" w:hAnsi="Palatino Linotype"/>
          <w:b/>
          <w:sz w:val="22"/>
          <w:lang w:val="es-419"/>
        </w:rPr>
        <w:t>Conocimiento y resolución respecto al oficio presentado por parte de los representantes de la Federación de Fútbol Independiente Barrial ‘’FFIBA’’;</w:t>
      </w:r>
    </w:p>
    <w:p w:rsidR="004A45A2" w:rsidRPr="004A45A2" w:rsidRDefault="004A45A2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A45A2" w:rsidRDefault="004A45A2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6340">
        <w:rPr>
          <w:rFonts w:ascii="Palatino Linotype" w:hAnsi="Palatino Linotype"/>
          <w:b/>
        </w:rPr>
        <w:t xml:space="preserve">El </w:t>
      </w:r>
      <w:r w:rsidR="00996340" w:rsidRPr="00996340">
        <w:rPr>
          <w:rFonts w:ascii="Palatino Linotype" w:hAnsi="Palatino Linotype"/>
          <w:b/>
        </w:rPr>
        <w:t>doctor</w:t>
      </w:r>
      <w:r w:rsidRPr="00996340">
        <w:rPr>
          <w:rFonts w:ascii="Palatino Linotype" w:hAnsi="Palatino Linotype"/>
          <w:b/>
        </w:rPr>
        <w:t xml:space="preserve"> Patricio Torres</w:t>
      </w:r>
      <w:r w:rsidR="00996340" w:rsidRPr="00996340">
        <w:rPr>
          <w:rFonts w:ascii="Palatino Linotype" w:hAnsi="Palatino Linotype"/>
          <w:b/>
        </w:rPr>
        <w:t>, asesor del concejal Mario Granda,</w:t>
      </w:r>
      <w:r>
        <w:rPr>
          <w:rFonts w:ascii="Palatino Linotype" w:hAnsi="Palatino Linotype"/>
        </w:rPr>
        <w:t xml:space="preserve"> indica que es un pedido para que se permita retomar paulatinamente las actividades del deporte barrial con alternativas de un protocolo, </w:t>
      </w:r>
      <w:r w:rsidR="00996340">
        <w:rPr>
          <w:rFonts w:ascii="Palatino Linotype" w:hAnsi="Palatino Linotype"/>
        </w:rPr>
        <w:t xml:space="preserve">puntualiza que </w:t>
      </w:r>
      <w:r>
        <w:rPr>
          <w:rFonts w:ascii="Palatino Linotype" w:hAnsi="Palatino Linotype"/>
        </w:rPr>
        <w:t>se anal</w:t>
      </w:r>
      <w:r w:rsidR="00DC7CC9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zó el tema de competencias</w:t>
      </w:r>
      <w:r w:rsidR="00DC7CC9">
        <w:rPr>
          <w:rFonts w:ascii="Palatino Linotype" w:hAnsi="Palatino Linotype"/>
        </w:rPr>
        <w:t xml:space="preserve"> </w:t>
      </w:r>
      <w:r w:rsidR="00996340">
        <w:rPr>
          <w:rFonts w:ascii="Palatino Linotype" w:hAnsi="Palatino Linotype"/>
        </w:rPr>
        <w:t xml:space="preserve">ya </w:t>
      </w:r>
      <w:r w:rsidR="00DC7CC9">
        <w:rPr>
          <w:rFonts w:ascii="Palatino Linotype" w:hAnsi="Palatino Linotype"/>
        </w:rPr>
        <w:t>que le corresponde al COE Nacional</w:t>
      </w:r>
      <w:r>
        <w:rPr>
          <w:rFonts w:ascii="Palatino Linotype" w:hAnsi="Palatino Linotype"/>
        </w:rPr>
        <w:t>.</w:t>
      </w:r>
    </w:p>
    <w:p w:rsidR="004A45A2" w:rsidRDefault="004A45A2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C7CC9" w:rsidRDefault="00996340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6340">
        <w:rPr>
          <w:rFonts w:ascii="Palatino Linotype" w:hAnsi="Palatino Linotype"/>
          <w:b/>
        </w:rPr>
        <w:t xml:space="preserve">La ingeniera </w:t>
      </w:r>
      <w:proofErr w:type="spellStart"/>
      <w:r w:rsidR="00DC7CC9" w:rsidRPr="00996340">
        <w:rPr>
          <w:rFonts w:ascii="Palatino Linotype" w:hAnsi="Palatino Linotype"/>
          <w:b/>
        </w:rPr>
        <w:t>Nathalia</w:t>
      </w:r>
      <w:proofErr w:type="spellEnd"/>
      <w:r w:rsidR="00DC7CC9" w:rsidRPr="00996340">
        <w:rPr>
          <w:rFonts w:ascii="Palatino Linotype" w:hAnsi="Palatino Linotype"/>
          <w:b/>
        </w:rPr>
        <w:t xml:space="preserve"> Guerra</w:t>
      </w:r>
      <w:r w:rsidRPr="00996340">
        <w:rPr>
          <w:rFonts w:ascii="Palatino Linotype" w:hAnsi="Palatino Linotype"/>
          <w:b/>
        </w:rPr>
        <w:t>, Directora de Deportes,</w:t>
      </w:r>
      <w:r w:rsidR="00DC7CC9">
        <w:rPr>
          <w:rFonts w:ascii="Palatino Linotype" w:hAnsi="Palatino Linotype"/>
        </w:rPr>
        <w:t xml:space="preserve"> manifiesta que el consejo consultivo de ligas barriales se retomará cuando lo indique el </w:t>
      </w:r>
      <w:proofErr w:type="spellStart"/>
      <w:r>
        <w:rPr>
          <w:rFonts w:ascii="Palatino Linotype" w:hAnsi="Palatino Linotype"/>
        </w:rPr>
        <w:t>C</w:t>
      </w:r>
      <w:r w:rsidR="00DC7CC9">
        <w:rPr>
          <w:rFonts w:ascii="Palatino Linotype" w:hAnsi="Palatino Linotype"/>
        </w:rPr>
        <w:t>oe</w:t>
      </w:r>
      <w:proofErr w:type="spellEnd"/>
      <w:r w:rsidR="00DC7CC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</w:t>
      </w:r>
      <w:r w:rsidR="00DC7CC9">
        <w:rPr>
          <w:rFonts w:ascii="Palatino Linotype" w:hAnsi="Palatino Linotype"/>
        </w:rPr>
        <w:t xml:space="preserve">etropolitano o </w:t>
      </w:r>
      <w:r>
        <w:rPr>
          <w:rFonts w:ascii="Palatino Linotype" w:hAnsi="Palatino Linotype"/>
        </w:rPr>
        <w:t>N</w:t>
      </w:r>
      <w:r w:rsidR="00DC7CC9">
        <w:rPr>
          <w:rFonts w:ascii="Palatino Linotype" w:hAnsi="Palatino Linotype"/>
        </w:rPr>
        <w:t>acional</w:t>
      </w:r>
      <w:r>
        <w:rPr>
          <w:rFonts w:ascii="Palatino Linotype" w:hAnsi="Palatino Linotype"/>
        </w:rPr>
        <w:t>, y de</w:t>
      </w:r>
      <w:r w:rsidR="00DC7CC9">
        <w:rPr>
          <w:rFonts w:ascii="Palatino Linotype" w:hAnsi="Palatino Linotype"/>
        </w:rPr>
        <w:t xml:space="preserve"> </w:t>
      </w:r>
      <w:r w:rsidR="00E93545">
        <w:rPr>
          <w:rFonts w:ascii="Palatino Linotype" w:hAnsi="Palatino Linotype"/>
        </w:rPr>
        <w:t>aprobarse</w:t>
      </w:r>
      <w:r w:rsidR="00DC7CC9">
        <w:rPr>
          <w:rFonts w:ascii="Palatino Linotype" w:hAnsi="Palatino Linotype"/>
        </w:rPr>
        <w:t xml:space="preserve"> no solo serían las ligas sino sería aprobar la actividad de más de 300 ligas barriales</w:t>
      </w:r>
      <w:r w:rsidR="00E93545">
        <w:rPr>
          <w:rFonts w:ascii="Palatino Linotype" w:hAnsi="Palatino Linotype"/>
        </w:rPr>
        <w:t>. Señala que</w:t>
      </w:r>
      <w:r w:rsidR="00DC7CC9">
        <w:rPr>
          <w:rFonts w:ascii="Palatino Linotype" w:hAnsi="Palatino Linotype"/>
        </w:rPr>
        <w:t xml:space="preserve">, </w:t>
      </w:r>
      <w:r w:rsidR="00DC7CC9">
        <w:rPr>
          <w:rFonts w:ascii="Palatino Linotype" w:hAnsi="Palatino Linotype"/>
        </w:rPr>
        <w:lastRenderedPageBreak/>
        <w:t xml:space="preserve">no es competencia de la Dirección de </w:t>
      </w:r>
      <w:r w:rsidR="00E93545">
        <w:rPr>
          <w:rFonts w:ascii="Palatino Linotype" w:hAnsi="Palatino Linotype"/>
        </w:rPr>
        <w:t>D</w:t>
      </w:r>
      <w:r w:rsidR="00DC7CC9">
        <w:rPr>
          <w:rFonts w:ascii="Palatino Linotype" w:hAnsi="Palatino Linotype"/>
        </w:rPr>
        <w:t xml:space="preserve">eporte la aprobación de medidas contrarias a las dictadas por el </w:t>
      </w:r>
      <w:proofErr w:type="spellStart"/>
      <w:r w:rsidR="00E93545">
        <w:rPr>
          <w:rFonts w:ascii="Palatino Linotype" w:hAnsi="Palatino Linotype"/>
        </w:rPr>
        <w:t>C</w:t>
      </w:r>
      <w:r w:rsidR="00DC7CC9">
        <w:rPr>
          <w:rFonts w:ascii="Palatino Linotype" w:hAnsi="Palatino Linotype"/>
        </w:rPr>
        <w:t>oe</w:t>
      </w:r>
      <w:proofErr w:type="spellEnd"/>
      <w:r w:rsidR="00DC7CC9">
        <w:rPr>
          <w:rFonts w:ascii="Palatino Linotype" w:hAnsi="Palatino Linotype"/>
        </w:rPr>
        <w:t xml:space="preserve"> </w:t>
      </w:r>
      <w:r w:rsidR="00E93545">
        <w:rPr>
          <w:rFonts w:ascii="Palatino Linotype" w:hAnsi="Palatino Linotype"/>
        </w:rPr>
        <w:t>N</w:t>
      </w:r>
      <w:r w:rsidR="00DC7CC9">
        <w:rPr>
          <w:rFonts w:ascii="Palatino Linotype" w:hAnsi="Palatino Linotype"/>
        </w:rPr>
        <w:t>acional.</w:t>
      </w:r>
    </w:p>
    <w:p w:rsidR="00DC7CC9" w:rsidRDefault="00DC7CC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C7CC9" w:rsidRDefault="00DC7CC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93545">
        <w:rPr>
          <w:rFonts w:ascii="Palatino Linotype" w:hAnsi="Palatino Linotype"/>
          <w:b/>
        </w:rPr>
        <w:t>El señor</w:t>
      </w:r>
      <w:r w:rsidR="00E93545" w:rsidRPr="00E93545">
        <w:rPr>
          <w:rFonts w:ascii="Palatino Linotype" w:hAnsi="Palatino Linotype"/>
          <w:b/>
        </w:rPr>
        <w:t xml:space="preserve"> concejal Marco </w:t>
      </w:r>
      <w:proofErr w:type="spellStart"/>
      <w:r w:rsidR="00E93545" w:rsidRPr="00E93545">
        <w:rPr>
          <w:rFonts w:ascii="Palatino Linotype" w:hAnsi="Palatino Linotype"/>
          <w:b/>
        </w:rPr>
        <w:t>Collaguazo</w:t>
      </w:r>
      <w:proofErr w:type="spellEnd"/>
      <w:r w:rsidR="00E93545" w:rsidRPr="00E93545">
        <w:rPr>
          <w:rFonts w:ascii="Palatino Linotype" w:hAnsi="Palatino Linotype"/>
          <w:b/>
        </w:rPr>
        <w:t>,</w:t>
      </w:r>
      <w:r w:rsidRPr="00E93545">
        <w:rPr>
          <w:rFonts w:ascii="Palatino Linotype" w:hAnsi="Palatino Linotype"/>
          <w:b/>
        </w:rPr>
        <w:t xml:space="preserve"> </w:t>
      </w:r>
      <w:r w:rsidR="00E93545" w:rsidRPr="00E93545">
        <w:rPr>
          <w:rFonts w:ascii="Palatino Linotype" w:hAnsi="Palatino Linotype"/>
          <w:b/>
        </w:rPr>
        <w:t>Presidente Subrogante,</w:t>
      </w:r>
      <w:r w:rsidR="00E93545">
        <w:rPr>
          <w:rFonts w:ascii="Palatino Linotype" w:hAnsi="Palatino Linotype"/>
        </w:rPr>
        <w:t xml:space="preserve"> después de analizar las competencias de la Comisión,</w:t>
      </w:r>
      <w:r>
        <w:rPr>
          <w:rFonts w:ascii="Palatino Linotype" w:hAnsi="Palatino Linotype"/>
        </w:rPr>
        <w:t xml:space="preserve"> </w:t>
      </w:r>
      <w:r w:rsidR="00E93545">
        <w:rPr>
          <w:rFonts w:ascii="Palatino Linotype" w:hAnsi="Palatino Linotype"/>
        </w:rPr>
        <w:t xml:space="preserve">propone una </w:t>
      </w:r>
      <w:r>
        <w:rPr>
          <w:rFonts w:ascii="Palatino Linotype" w:hAnsi="Palatino Linotype"/>
        </w:rPr>
        <w:t>moci</w:t>
      </w:r>
      <w:r w:rsidR="00E93545">
        <w:rPr>
          <w:rFonts w:ascii="Palatino Linotype" w:hAnsi="Palatino Linotype"/>
        </w:rPr>
        <w:t>ón en base a este análisis, misma que al tener apoyo se aprueba de conformidad con el siguiente detalle:</w:t>
      </w:r>
      <w:r w:rsidR="004275E1">
        <w:rPr>
          <w:rFonts w:ascii="Palatino Linotype" w:hAnsi="Palatino Linotype"/>
        </w:rPr>
        <w:t xml:space="preserve"> </w:t>
      </w:r>
    </w:p>
    <w:p w:rsidR="00DC7CC9" w:rsidRDefault="00DC7CC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4275E1" w:rsidRPr="00194F12" w:rsidTr="000F0A22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5E1" w:rsidRDefault="004275E1" w:rsidP="000F0A2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4275E1" w:rsidRPr="00194F12" w:rsidTr="000F0A2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0F0A2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4275E1" w:rsidRPr="00194F12" w:rsidTr="000F0A2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1" w:rsidRPr="007746BD" w:rsidRDefault="004275E1" w:rsidP="000F0A2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E93545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275E1" w:rsidRPr="00194F12" w:rsidTr="000F0A2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1" w:rsidRPr="007746BD" w:rsidRDefault="004275E1" w:rsidP="00E9354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275E1" w:rsidRPr="00194F12" w:rsidTr="000F0A2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1" w:rsidRPr="007746BD" w:rsidRDefault="004275E1" w:rsidP="00E9354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275E1" w:rsidRPr="00194F12" w:rsidTr="000F0A2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0F0A22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E93545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4275E1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275E1" w:rsidRPr="00194F12" w:rsidRDefault="00E93545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5E1" w:rsidRPr="00194F12" w:rsidRDefault="004275E1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5E1" w:rsidRPr="00194F12" w:rsidRDefault="004275E1" w:rsidP="00E9354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4275E1" w:rsidRDefault="004275E1" w:rsidP="00427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93545" w:rsidRDefault="00E93545" w:rsidP="00427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93545" w:rsidRPr="00BC420C" w:rsidRDefault="00E93545" w:rsidP="00E9354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F4234">
        <w:rPr>
          <w:rFonts w:ascii="Palatino Linotype" w:eastAsia="Times New Roman" w:hAnsi="Palatino Linotype" w:cs="Segoe UI"/>
          <w:lang w:eastAsia="es-419"/>
        </w:rPr>
        <w:t>La Comisión de </w:t>
      </w:r>
      <w:r>
        <w:rPr>
          <w:rFonts w:ascii="Palatino Linotype" w:eastAsia="Times New Roman" w:hAnsi="Palatino Linotype" w:cs="Segoe UI"/>
          <w:lang w:eastAsia="es-419"/>
        </w:rPr>
        <w:t>Deporte y Recreación</w:t>
      </w:r>
      <w:r w:rsidRPr="00AF4234">
        <w:rPr>
          <w:rFonts w:ascii="Palatino Linotype" w:eastAsia="Times New Roman" w:hAnsi="Palatino Linotype" w:cs="Segoe UI"/>
          <w:lang w:eastAsia="es-419"/>
        </w:rPr>
        <w:t>, en sesión No. 0</w:t>
      </w:r>
      <w:r>
        <w:rPr>
          <w:rFonts w:ascii="Palatino Linotype" w:eastAsia="Times New Roman" w:hAnsi="Palatino Linotype" w:cs="Segoe UI"/>
          <w:lang w:eastAsia="es-419"/>
        </w:rPr>
        <w:t>17</w:t>
      </w:r>
      <w:r w:rsidRPr="00AF4234">
        <w:rPr>
          <w:rFonts w:ascii="Palatino Linotype" w:eastAsia="Times New Roman" w:hAnsi="Palatino Linotype" w:cs="Segoe UI"/>
          <w:lang w:eastAsia="es-419"/>
        </w:rPr>
        <w:t> – ordinaria realizada el día </w:t>
      </w:r>
      <w:r>
        <w:rPr>
          <w:rFonts w:ascii="Palatino Linotype" w:eastAsia="Times New Roman" w:hAnsi="Palatino Linotype" w:cs="Segoe UI"/>
          <w:lang w:eastAsia="es-419"/>
        </w:rPr>
        <w:t>jueves 20</w:t>
      </w:r>
      <w:r w:rsidRPr="00AF4234">
        <w:rPr>
          <w:rFonts w:ascii="Palatino Linotype" w:eastAsia="Times New Roman" w:hAnsi="Palatino Linotype" w:cs="Segoe UI"/>
          <w:lang w:eastAsia="es-419"/>
        </w:rPr>
        <w:t> de </w:t>
      </w:r>
      <w:r>
        <w:rPr>
          <w:rFonts w:ascii="Palatino Linotype" w:eastAsia="Times New Roman" w:hAnsi="Palatino Linotype" w:cs="Segoe UI"/>
          <w:lang w:eastAsia="es-419"/>
        </w:rPr>
        <w:t>mayo</w:t>
      </w:r>
      <w:r w:rsidRPr="00AF4234">
        <w:rPr>
          <w:rFonts w:ascii="Palatino Linotype" w:eastAsia="Times New Roman" w:hAnsi="Palatino Linotype" w:cs="Segoe UI"/>
          <w:lang w:eastAsia="es-419"/>
        </w:rPr>
        <w:t> de 2021, durante el tratam</w:t>
      </w:r>
      <w:r w:rsidRPr="00BE36A9">
        <w:rPr>
          <w:rFonts w:ascii="Palatino Linotype" w:eastAsia="Times New Roman" w:hAnsi="Palatino Linotype" w:cs="Segoe UI"/>
          <w:lang w:eastAsia="es-419"/>
        </w:rPr>
        <w:t>iento del </w:t>
      </w:r>
      <w:r>
        <w:rPr>
          <w:rFonts w:ascii="Palatino Linotype" w:eastAsia="Times New Roman" w:hAnsi="Palatino Linotype" w:cs="Segoe UI"/>
          <w:lang w:eastAsia="es-419"/>
        </w:rPr>
        <w:t>tercer punto del orden del día referente al: “</w:t>
      </w:r>
      <w:r w:rsidRPr="005C4929">
        <w:rPr>
          <w:rFonts w:ascii="Palatino Linotype" w:hAnsi="Palatino Linotype"/>
          <w:i/>
        </w:rPr>
        <w:t>Conocimiento y resolución respecto al oficio presentado por parte de los representantes de la Federación de Fútbol Independiente Barrial ‘’</w:t>
      </w:r>
      <w:proofErr w:type="spellStart"/>
      <w:r w:rsidRPr="005C4929">
        <w:rPr>
          <w:rFonts w:ascii="Palatino Linotype" w:hAnsi="Palatino Linotype"/>
          <w:i/>
        </w:rPr>
        <w:t>FFIBA’’</w:t>
      </w:r>
      <w:r w:rsidRPr="00F622A8">
        <w:rPr>
          <w:rFonts w:ascii="Palatino Linotype" w:eastAsia="Times New Roman" w:hAnsi="Palatino Linotype" w:cs="Segoe UI"/>
          <w:b/>
          <w:iCs/>
          <w:lang w:eastAsia="es-419"/>
        </w:rPr>
        <w:t>resolvió</w:t>
      </w:r>
      <w:proofErr w:type="spellEnd"/>
      <w:r w:rsidRPr="00F622A8">
        <w:rPr>
          <w:rFonts w:ascii="Palatino Linotype" w:eastAsia="Times New Roman" w:hAnsi="Palatino Linotype" w:cs="Segoe UI"/>
          <w:b/>
          <w:lang w:eastAsia="es-419"/>
        </w:rPr>
        <w:t>:</w:t>
      </w:r>
      <w:r w:rsidRPr="00BC420C">
        <w:rPr>
          <w:rFonts w:ascii="Palatino Linotype" w:eastAsia="Times New Roman" w:hAnsi="Palatino Linotype" w:cs="Segoe UI"/>
          <w:b/>
          <w:lang w:eastAsia="es-419"/>
        </w:rPr>
        <w:t xml:space="preserve"> </w:t>
      </w:r>
      <w:r>
        <w:rPr>
          <w:rFonts w:ascii="Palatino Linotype" w:eastAsia="Times New Roman" w:hAnsi="Palatino Linotype" w:cs="Segoe UI"/>
          <w:lang w:eastAsia="es-419"/>
        </w:rPr>
        <w:t xml:space="preserve">responder al oficio No. S/N de 17 de marzo del 2021, suscrito por los </w:t>
      </w:r>
      <w:r w:rsidRPr="00BC420C">
        <w:rPr>
          <w:rFonts w:ascii="Palatino Linotype" w:hAnsi="Palatino Linotype"/>
        </w:rPr>
        <w:t>representantes de la Federación de Fútbol Independiente Barrial ‘’FFIBA’’</w:t>
      </w:r>
      <w:r>
        <w:rPr>
          <w:rFonts w:ascii="Palatino Linotype" w:hAnsi="Palatino Linotype"/>
        </w:rPr>
        <w:t xml:space="preserve">, indicando que la </w:t>
      </w:r>
      <w:r w:rsidRPr="00BC420C">
        <w:rPr>
          <w:rFonts w:ascii="Palatino Linotype" w:hAnsi="Palatino Linotype"/>
        </w:rPr>
        <w:t>Comis</w:t>
      </w:r>
      <w:r>
        <w:rPr>
          <w:rFonts w:ascii="Palatino Linotype" w:hAnsi="Palatino Linotype"/>
        </w:rPr>
        <w:t>i</w:t>
      </w:r>
      <w:r w:rsidRPr="00BC420C">
        <w:rPr>
          <w:rFonts w:ascii="Palatino Linotype" w:hAnsi="Palatino Linotype"/>
        </w:rPr>
        <w:t xml:space="preserve">ón de Deporte y Recreación no tiene las atribuciones para autorizar el pedido </w:t>
      </w:r>
      <w:r>
        <w:rPr>
          <w:rFonts w:ascii="Palatino Linotype" w:hAnsi="Palatino Linotype"/>
        </w:rPr>
        <w:t>realizado mediante el oficio en mención, por lo que se sugiere dirigir su pedido a las autoridades competentes para su autorización, en este caso el COE Nacional.</w:t>
      </w:r>
      <w:r w:rsidRPr="00BC420C">
        <w:rPr>
          <w:rFonts w:ascii="Palatino Linotype" w:hAnsi="Palatino Linotype"/>
        </w:rPr>
        <w:t xml:space="preserve"> </w:t>
      </w:r>
    </w:p>
    <w:p w:rsidR="00E93545" w:rsidRDefault="00E93545" w:rsidP="004275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275E1" w:rsidRPr="00E93545" w:rsidRDefault="00E93545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Cuarto</w:t>
      </w:r>
      <w:r w:rsidRPr="00E93545">
        <w:rPr>
          <w:rFonts w:ascii="Palatino Linotype" w:hAnsi="Palatino Linotype"/>
          <w:b/>
        </w:rPr>
        <w:t xml:space="preserve"> punto</w:t>
      </w:r>
      <w:r>
        <w:rPr>
          <w:rFonts w:ascii="Palatino Linotype" w:hAnsi="Palatino Linotype"/>
          <w:b/>
        </w:rPr>
        <w:t xml:space="preserve"> del orden del día</w:t>
      </w:r>
      <w:r w:rsidRPr="00E93545">
        <w:rPr>
          <w:rFonts w:ascii="Palatino Linotype" w:hAnsi="Palatino Linotype"/>
          <w:b/>
        </w:rPr>
        <w:t>:</w:t>
      </w:r>
    </w:p>
    <w:p w:rsidR="00E93545" w:rsidRDefault="00E93545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275E1" w:rsidRPr="004275E1" w:rsidRDefault="004275E1" w:rsidP="00E935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/>
          <w:b/>
          <w:sz w:val="22"/>
          <w:lang w:val="es-419"/>
        </w:rPr>
      </w:pPr>
      <w:r w:rsidRPr="004275E1">
        <w:rPr>
          <w:rFonts w:ascii="Palatino Linotype" w:eastAsiaTheme="minorHAnsi" w:hAnsi="Palatino Linotype"/>
          <w:b/>
          <w:sz w:val="22"/>
          <w:lang w:val="es-419"/>
        </w:rPr>
        <w:t>Informe de la Directora Metropolitana de Deportes respecto a la terminación de los contratos de servicios profesionales suscritos con los técnicos de infraestructura del Proyecto Quito a la Cancha y resolución al respecto</w:t>
      </w:r>
      <w:r>
        <w:rPr>
          <w:rFonts w:ascii="Palatino Linotype" w:eastAsiaTheme="minorHAnsi" w:hAnsi="Palatino Linotype"/>
          <w:b/>
          <w:sz w:val="22"/>
          <w:lang w:val="es-419"/>
        </w:rPr>
        <w:t>.</w:t>
      </w:r>
    </w:p>
    <w:p w:rsidR="004275E1" w:rsidRPr="004275E1" w:rsidRDefault="004275E1" w:rsidP="004275E1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</w:rPr>
      </w:pPr>
    </w:p>
    <w:p w:rsidR="00E93545" w:rsidRDefault="00E93545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93545">
        <w:rPr>
          <w:rFonts w:ascii="Palatino Linotype" w:hAnsi="Palatino Linotype"/>
          <w:b/>
        </w:rPr>
        <w:t xml:space="preserve">La ingeniera </w:t>
      </w:r>
      <w:proofErr w:type="spellStart"/>
      <w:r w:rsidR="004275E1" w:rsidRPr="00E93545">
        <w:rPr>
          <w:rFonts w:ascii="Palatino Linotype" w:hAnsi="Palatino Linotype"/>
          <w:b/>
        </w:rPr>
        <w:t>Nathalia</w:t>
      </w:r>
      <w:proofErr w:type="spellEnd"/>
      <w:r w:rsidR="004275E1" w:rsidRPr="00E93545">
        <w:rPr>
          <w:rFonts w:ascii="Palatino Linotype" w:hAnsi="Palatino Linotype"/>
          <w:b/>
        </w:rPr>
        <w:t xml:space="preserve"> Guerra, Dire</w:t>
      </w:r>
      <w:r w:rsidR="0049143B" w:rsidRPr="00E93545">
        <w:rPr>
          <w:rFonts w:ascii="Palatino Linotype" w:hAnsi="Palatino Linotype"/>
          <w:b/>
        </w:rPr>
        <w:t>ctora Metropolitana de Deportes,</w:t>
      </w:r>
      <w:r w:rsidR="0049143B">
        <w:rPr>
          <w:rFonts w:ascii="Palatino Linotype" w:hAnsi="Palatino Linotype"/>
        </w:rPr>
        <w:t xml:space="preserve"> manifiesta que se requirió la contratación de profesionales para la ejecución del proyecto Quito a la Cancha</w:t>
      </w:r>
      <w:r>
        <w:rPr>
          <w:rFonts w:ascii="Palatino Linotype" w:hAnsi="Palatino Linotype"/>
        </w:rPr>
        <w:t>,</w:t>
      </w:r>
      <w:r w:rsidR="0049143B">
        <w:rPr>
          <w:rFonts w:ascii="Palatino Linotype" w:hAnsi="Palatino Linotype"/>
        </w:rPr>
        <w:t xml:space="preserve"> donde no se</w:t>
      </w:r>
      <w:r>
        <w:rPr>
          <w:rFonts w:ascii="Palatino Linotype" w:hAnsi="Palatino Linotype"/>
        </w:rPr>
        <w:t xml:space="preserve"> consideró</w:t>
      </w:r>
      <w:r w:rsidR="0049143B">
        <w:rPr>
          <w:rFonts w:ascii="Palatino Linotype" w:hAnsi="Palatino Linotype"/>
        </w:rPr>
        <w:t xml:space="preserve"> la metodología adecuada</w:t>
      </w:r>
      <w:r>
        <w:rPr>
          <w:rFonts w:ascii="Palatino Linotype" w:hAnsi="Palatino Linotype"/>
        </w:rPr>
        <w:t>,</w:t>
      </w:r>
      <w:r w:rsidR="0049143B">
        <w:rPr>
          <w:rFonts w:ascii="Palatino Linotype" w:hAnsi="Palatino Linotype"/>
        </w:rPr>
        <w:t xml:space="preserve"> por lo cual</w:t>
      </w:r>
      <w:r>
        <w:rPr>
          <w:rFonts w:ascii="Palatino Linotype" w:hAnsi="Palatino Linotype"/>
        </w:rPr>
        <w:t>,</w:t>
      </w:r>
      <w:r w:rsidR="0049143B">
        <w:rPr>
          <w:rFonts w:ascii="Palatino Linotype" w:hAnsi="Palatino Linotype"/>
        </w:rPr>
        <w:t xml:space="preserve"> no </w:t>
      </w:r>
      <w:r>
        <w:rPr>
          <w:rFonts w:ascii="Palatino Linotype" w:hAnsi="Palatino Linotype"/>
        </w:rPr>
        <w:t>pudieron</w:t>
      </w:r>
      <w:r w:rsidR="0049143B">
        <w:rPr>
          <w:rFonts w:ascii="Palatino Linotype" w:hAnsi="Palatino Linotype"/>
        </w:rPr>
        <w:t xml:space="preserve"> cobrar sus honorarios acorde a las actividades realizadas</w:t>
      </w:r>
      <w:r>
        <w:rPr>
          <w:rFonts w:ascii="Palatino Linotype" w:hAnsi="Palatino Linotype"/>
        </w:rPr>
        <w:t>,</w:t>
      </w:r>
      <w:r w:rsidR="0049143B">
        <w:rPr>
          <w:rFonts w:ascii="Palatino Linotype" w:hAnsi="Palatino Linotype"/>
        </w:rPr>
        <w:t xml:space="preserve"> en razón que</w:t>
      </w:r>
      <w:r>
        <w:rPr>
          <w:rFonts w:ascii="Palatino Linotype" w:hAnsi="Palatino Linotype"/>
        </w:rPr>
        <w:t>,</w:t>
      </w:r>
      <w:r w:rsidR="0049143B">
        <w:rPr>
          <w:rFonts w:ascii="Palatino Linotype" w:hAnsi="Palatino Linotype"/>
        </w:rPr>
        <w:t xml:space="preserve"> el administrador de contrato no era un profesional a fin</w:t>
      </w:r>
      <w:r>
        <w:rPr>
          <w:rFonts w:ascii="Palatino Linotype" w:hAnsi="Palatino Linotype"/>
        </w:rPr>
        <w:t>;</w:t>
      </w:r>
      <w:r w:rsidR="0049143B">
        <w:rPr>
          <w:rFonts w:ascii="Palatino Linotype" w:hAnsi="Palatino Linotype"/>
        </w:rPr>
        <w:t xml:space="preserve"> se designa a Roberto Valencia para que emita informes de validación técnica a nombre de la institución para que los profesionales puedan recibir los honorarios y por eso es la demora de 4 meses. </w:t>
      </w:r>
      <w:r>
        <w:rPr>
          <w:rFonts w:ascii="Palatino Linotype" w:hAnsi="Palatino Linotype"/>
        </w:rPr>
        <w:t>Señala que n</w:t>
      </w:r>
      <w:r w:rsidR="00013EBF">
        <w:rPr>
          <w:rFonts w:ascii="Palatino Linotype" w:hAnsi="Palatino Linotype"/>
        </w:rPr>
        <w:t xml:space="preserve">o se contempló esto en las nuevas contrataciones e igualmente se encuentran impagos. </w:t>
      </w:r>
    </w:p>
    <w:p w:rsidR="0049143B" w:rsidRDefault="00E93545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Indica que s</w:t>
      </w:r>
      <w:r w:rsidR="00013EBF">
        <w:rPr>
          <w:rFonts w:ascii="Palatino Linotype" w:hAnsi="Palatino Linotype"/>
        </w:rPr>
        <w:t>e ha pensado en una terminación de mutuo acuerdo de estos contratos</w:t>
      </w:r>
      <w:r>
        <w:rPr>
          <w:rFonts w:ascii="Palatino Linotype" w:hAnsi="Palatino Linotype"/>
        </w:rPr>
        <w:t xml:space="preserve"> </w:t>
      </w:r>
      <w:r w:rsidR="00013EBF">
        <w:rPr>
          <w:rFonts w:ascii="Palatino Linotype" w:hAnsi="Palatino Linotype"/>
        </w:rPr>
        <w:t xml:space="preserve">civiles de servicios profesionales por inconsistencias en productos y actividades que no se ejecutaron, </w:t>
      </w:r>
      <w:r w:rsidR="00F01959">
        <w:rPr>
          <w:rFonts w:ascii="Palatino Linotype" w:hAnsi="Palatino Linotype"/>
        </w:rPr>
        <w:t xml:space="preserve">además que, </w:t>
      </w:r>
      <w:r w:rsidR="00013EBF">
        <w:rPr>
          <w:rFonts w:ascii="Palatino Linotype" w:hAnsi="Palatino Linotype"/>
        </w:rPr>
        <w:t>se est</w:t>
      </w:r>
      <w:r w:rsidR="00F01959">
        <w:rPr>
          <w:rFonts w:ascii="Palatino Linotype" w:hAnsi="Palatino Linotype"/>
        </w:rPr>
        <w:t>á</w:t>
      </w:r>
      <w:r w:rsidR="00013EBF">
        <w:rPr>
          <w:rFonts w:ascii="Palatino Linotype" w:hAnsi="Palatino Linotype"/>
        </w:rPr>
        <w:t xml:space="preserve"> trabajando en las </w:t>
      </w:r>
      <w:r w:rsidR="00F01959">
        <w:rPr>
          <w:rFonts w:ascii="Palatino Linotype" w:hAnsi="Palatino Linotype"/>
        </w:rPr>
        <w:t>especificaciones</w:t>
      </w:r>
      <w:r w:rsidR="00013EBF">
        <w:rPr>
          <w:rFonts w:ascii="Palatino Linotype" w:hAnsi="Palatino Linotype"/>
        </w:rPr>
        <w:t xml:space="preserve"> </w:t>
      </w:r>
      <w:r w:rsidR="00F01959">
        <w:rPr>
          <w:rFonts w:ascii="Palatino Linotype" w:hAnsi="Palatino Linotype"/>
        </w:rPr>
        <w:t>técnicas,</w:t>
      </w:r>
      <w:r w:rsidR="00013EBF">
        <w:rPr>
          <w:rFonts w:ascii="Palatino Linotype" w:hAnsi="Palatino Linotype"/>
        </w:rPr>
        <w:t xml:space="preserve"> para continuar con el proyecto Quito a la Cancha a partir del 1ro de junio de 2021.</w:t>
      </w:r>
    </w:p>
    <w:p w:rsidR="00013EBF" w:rsidRDefault="00013EB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013EBF" w:rsidRDefault="00013EB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F01959">
        <w:rPr>
          <w:rFonts w:ascii="Palatino Linotype" w:hAnsi="Palatino Linotype"/>
          <w:b/>
        </w:rPr>
        <w:t>El señor</w:t>
      </w:r>
      <w:r w:rsidR="00F01959" w:rsidRPr="00F01959">
        <w:rPr>
          <w:rFonts w:ascii="Palatino Linotype" w:hAnsi="Palatino Linotype"/>
          <w:b/>
        </w:rPr>
        <w:t xml:space="preserve"> concejal Marco </w:t>
      </w:r>
      <w:proofErr w:type="spellStart"/>
      <w:r w:rsidR="00F01959" w:rsidRPr="00F01959">
        <w:rPr>
          <w:rFonts w:ascii="Palatino Linotype" w:hAnsi="Palatino Linotype"/>
          <w:b/>
        </w:rPr>
        <w:t>Collaguazo</w:t>
      </w:r>
      <w:proofErr w:type="spellEnd"/>
      <w:r w:rsidR="00F01959" w:rsidRPr="00F01959">
        <w:rPr>
          <w:rFonts w:ascii="Palatino Linotype" w:hAnsi="Palatino Linotype"/>
          <w:b/>
        </w:rPr>
        <w:t>,</w:t>
      </w:r>
      <w:r w:rsidRPr="00F01959">
        <w:rPr>
          <w:rFonts w:ascii="Palatino Linotype" w:hAnsi="Palatino Linotype"/>
          <w:b/>
        </w:rPr>
        <w:t xml:space="preserve"> </w:t>
      </w:r>
      <w:r w:rsidR="00F01959" w:rsidRPr="00F01959">
        <w:rPr>
          <w:rFonts w:ascii="Palatino Linotype" w:hAnsi="Palatino Linotype"/>
          <w:b/>
        </w:rPr>
        <w:t>P</w:t>
      </w:r>
      <w:r w:rsidRPr="00F01959">
        <w:rPr>
          <w:rFonts w:ascii="Palatino Linotype" w:hAnsi="Palatino Linotype"/>
          <w:b/>
        </w:rPr>
        <w:t xml:space="preserve">residente </w:t>
      </w:r>
      <w:r w:rsidR="00F01959" w:rsidRPr="00F01959">
        <w:rPr>
          <w:rFonts w:ascii="Palatino Linotype" w:hAnsi="Palatino Linotype"/>
          <w:b/>
        </w:rPr>
        <w:t xml:space="preserve">subrogante, </w:t>
      </w:r>
      <w:r>
        <w:rPr>
          <w:rFonts w:ascii="Palatino Linotype" w:hAnsi="Palatino Linotype"/>
        </w:rPr>
        <w:t>indica que los servidores públicos podemos hacer</w:t>
      </w:r>
      <w:r w:rsidR="00F0195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lo que manda estrictamente la ley</w:t>
      </w:r>
      <w:r w:rsidR="00F01959">
        <w:rPr>
          <w:rFonts w:ascii="Palatino Linotype" w:hAnsi="Palatino Linotype"/>
        </w:rPr>
        <w:t xml:space="preserve"> y</w:t>
      </w:r>
      <w:r>
        <w:rPr>
          <w:rFonts w:ascii="Palatino Linotype" w:hAnsi="Palatino Linotype"/>
        </w:rPr>
        <w:t xml:space="preserve"> </w:t>
      </w:r>
      <w:r w:rsidR="00B263F1">
        <w:rPr>
          <w:rFonts w:ascii="Palatino Linotype" w:hAnsi="Palatino Linotype"/>
        </w:rPr>
        <w:t>si no se hace es una falta administrativa</w:t>
      </w:r>
      <w:r w:rsidR="00F01959">
        <w:rPr>
          <w:rFonts w:ascii="Palatino Linotype" w:hAnsi="Palatino Linotype"/>
        </w:rPr>
        <w:t>,</w:t>
      </w:r>
      <w:r w:rsidR="00B263F1">
        <w:rPr>
          <w:rFonts w:ascii="Palatino Linotype" w:hAnsi="Palatino Linotype"/>
        </w:rPr>
        <w:t xml:space="preserve"> don</w:t>
      </w:r>
      <w:r w:rsidR="00F01959">
        <w:rPr>
          <w:rFonts w:ascii="Palatino Linotype" w:hAnsi="Palatino Linotype"/>
        </w:rPr>
        <w:t>d</w:t>
      </w:r>
      <w:r w:rsidR="00B263F1">
        <w:rPr>
          <w:rFonts w:ascii="Palatino Linotype" w:hAnsi="Palatino Linotype"/>
        </w:rPr>
        <w:t xml:space="preserve">e esta comisión </w:t>
      </w:r>
      <w:r w:rsidR="00F01959">
        <w:rPr>
          <w:rFonts w:ascii="Palatino Linotype" w:hAnsi="Palatino Linotype"/>
        </w:rPr>
        <w:t>no puede intervenir</w:t>
      </w:r>
      <w:r w:rsidR="00B263F1">
        <w:rPr>
          <w:rFonts w:ascii="Palatino Linotype" w:hAnsi="Palatino Linotype"/>
        </w:rPr>
        <w:t>.</w:t>
      </w:r>
      <w:r w:rsidR="00F01959">
        <w:rPr>
          <w:rFonts w:ascii="Palatino Linotype" w:hAnsi="Palatino Linotype"/>
        </w:rPr>
        <w:t xml:space="preserve"> Por lo cual propone una moción en referencia al tema en tratamiento, misma que al tener apoyo se aprueba de conformidad con el siguiente detalle: </w:t>
      </w:r>
    </w:p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386B9F" w:rsidRPr="00194F12" w:rsidTr="0014162F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B263F1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B263F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Nuñez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F" w:rsidRPr="007746BD" w:rsidRDefault="00386B9F" w:rsidP="00B263F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B263F1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86B9F" w:rsidRPr="00194F12" w:rsidRDefault="00386B9F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6B9F" w:rsidRPr="00194F12" w:rsidRDefault="00386B9F" w:rsidP="00B263F1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01959" w:rsidRPr="00F1357F" w:rsidRDefault="00F01959" w:rsidP="00F019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F4234">
        <w:rPr>
          <w:rFonts w:ascii="Palatino Linotype" w:eastAsia="Times New Roman" w:hAnsi="Palatino Linotype" w:cs="Segoe UI"/>
          <w:lang w:eastAsia="es-419"/>
        </w:rPr>
        <w:t>La Comisión de </w:t>
      </w:r>
      <w:r>
        <w:rPr>
          <w:rFonts w:ascii="Palatino Linotype" w:eastAsia="Times New Roman" w:hAnsi="Palatino Linotype" w:cs="Segoe UI"/>
          <w:lang w:eastAsia="es-419"/>
        </w:rPr>
        <w:t>Deporte y Recreación</w:t>
      </w:r>
      <w:r w:rsidRPr="00AF4234">
        <w:rPr>
          <w:rFonts w:ascii="Palatino Linotype" w:eastAsia="Times New Roman" w:hAnsi="Palatino Linotype" w:cs="Segoe UI"/>
          <w:lang w:eastAsia="es-419"/>
        </w:rPr>
        <w:t>, en sesión No. 0</w:t>
      </w:r>
      <w:r>
        <w:rPr>
          <w:rFonts w:ascii="Palatino Linotype" w:eastAsia="Times New Roman" w:hAnsi="Palatino Linotype" w:cs="Segoe UI"/>
          <w:lang w:eastAsia="es-419"/>
        </w:rPr>
        <w:t>17</w:t>
      </w:r>
      <w:r w:rsidRPr="00AF4234">
        <w:rPr>
          <w:rFonts w:ascii="Palatino Linotype" w:eastAsia="Times New Roman" w:hAnsi="Palatino Linotype" w:cs="Segoe UI"/>
          <w:lang w:eastAsia="es-419"/>
        </w:rPr>
        <w:t> – ordinaria realizada el día </w:t>
      </w:r>
      <w:r>
        <w:rPr>
          <w:rFonts w:ascii="Palatino Linotype" w:eastAsia="Times New Roman" w:hAnsi="Palatino Linotype" w:cs="Segoe UI"/>
          <w:lang w:eastAsia="es-419"/>
        </w:rPr>
        <w:t>jueves 20</w:t>
      </w:r>
      <w:r w:rsidRPr="00AF4234">
        <w:rPr>
          <w:rFonts w:ascii="Palatino Linotype" w:eastAsia="Times New Roman" w:hAnsi="Palatino Linotype" w:cs="Segoe UI"/>
          <w:lang w:eastAsia="es-419"/>
        </w:rPr>
        <w:t> de </w:t>
      </w:r>
      <w:r>
        <w:rPr>
          <w:rFonts w:ascii="Palatino Linotype" w:eastAsia="Times New Roman" w:hAnsi="Palatino Linotype" w:cs="Segoe UI"/>
          <w:lang w:eastAsia="es-419"/>
        </w:rPr>
        <w:t>mayo</w:t>
      </w:r>
      <w:r w:rsidRPr="00AF4234">
        <w:rPr>
          <w:rFonts w:ascii="Palatino Linotype" w:eastAsia="Times New Roman" w:hAnsi="Palatino Linotype" w:cs="Segoe UI"/>
          <w:lang w:eastAsia="es-419"/>
        </w:rPr>
        <w:t> de 2021, durante el tratam</w:t>
      </w:r>
      <w:r w:rsidRPr="00BE36A9">
        <w:rPr>
          <w:rFonts w:ascii="Palatino Linotype" w:eastAsia="Times New Roman" w:hAnsi="Palatino Linotype" w:cs="Segoe UI"/>
          <w:lang w:eastAsia="es-419"/>
        </w:rPr>
        <w:t>iento del </w:t>
      </w:r>
      <w:r>
        <w:rPr>
          <w:rFonts w:ascii="Palatino Linotype" w:eastAsia="Times New Roman" w:hAnsi="Palatino Linotype" w:cs="Segoe UI"/>
          <w:lang w:eastAsia="es-419"/>
        </w:rPr>
        <w:t xml:space="preserve">cuarto punto del orden del día referente al: </w:t>
      </w:r>
      <w:r w:rsidRPr="00ED1721">
        <w:rPr>
          <w:rFonts w:ascii="Palatino Linotype" w:eastAsia="Times New Roman" w:hAnsi="Palatino Linotype" w:cs="Segoe UI"/>
          <w:i/>
          <w:lang w:eastAsia="es-419"/>
        </w:rPr>
        <w:t>“</w:t>
      </w:r>
      <w:r w:rsidRPr="00ED1721">
        <w:rPr>
          <w:rFonts w:ascii="Palatino Linotype" w:hAnsi="Palatino Linotype"/>
          <w:i/>
        </w:rPr>
        <w:t>Informe de la Directora Metropolitana de Deportes respecto a la terminación de los contratos de servicios profesionales suscritos con los técnicos de infraestructura del Proyecto Quito a la Cancha” (…),</w:t>
      </w:r>
      <w:r>
        <w:rPr>
          <w:rFonts w:ascii="Palatino Linotype" w:hAnsi="Palatino Linotype"/>
          <w:b/>
        </w:rPr>
        <w:t xml:space="preserve"> </w:t>
      </w:r>
      <w:r w:rsidRPr="00F622A8">
        <w:rPr>
          <w:rFonts w:ascii="Palatino Linotype" w:eastAsia="Times New Roman" w:hAnsi="Palatino Linotype" w:cs="Segoe UI"/>
          <w:b/>
          <w:iCs/>
          <w:lang w:eastAsia="es-419"/>
        </w:rPr>
        <w:t>resolvió</w:t>
      </w:r>
      <w:r w:rsidRPr="00F622A8">
        <w:rPr>
          <w:rFonts w:ascii="Palatino Linotype" w:eastAsia="Times New Roman" w:hAnsi="Palatino Linotype" w:cs="Segoe UI"/>
          <w:b/>
          <w:lang w:eastAsia="es-419"/>
        </w:rPr>
        <w:t>:</w:t>
      </w:r>
      <w:r>
        <w:rPr>
          <w:rFonts w:ascii="Palatino Linotype" w:eastAsia="Times New Roman" w:hAnsi="Palatino Linotype" w:cs="Segoe UI"/>
          <w:b/>
          <w:lang w:eastAsia="es-419"/>
        </w:rPr>
        <w:t xml:space="preserve"> s</w:t>
      </w:r>
      <w:r w:rsidRPr="00ED1721">
        <w:rPr>
          <w:rFonts w:ascii="Palatino Linotype" w:eastAsia="Times New Roman" w:hAnsi="Palatino Linotype" w:cs="Segoe UI"/>
          <w:lang w:eastAsia="es-419"/>
        </w:rPr>
        <w:t xml:space="preserve">olicitar a </w:t>
      </w:r>
      <w:r>
        <w:rPr>
          <w:rFonts w:ascii="Palatino Linotype" w:hAnsi="Palatino Linotype"/>
        </w:rPr>
        <w:t>la Secretaría de Educación, Recreación y Deporte, conjuntamente con la Dirección Metropolitana de Deportes, emita por escrito la información vertida verbalmente en la sesión de la Comisión de Deporte y Recreación referente al punto en tratamiento.</w:t>
      </w:r>
    </w:p>
    <w:p w:rsidR="00386B9F" w:rsidRPr="00860867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01959" w:rsidRDefault="00F0195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Quin</w:t>
      </w:r>
      <w:r w:rsidR="00386B9F">
        <w:rPr>
          <w:rFonts w:ascii="Palatino Linotype" w:hAnsi="Palatino Linotype"/>
          <w:b/>
        </w:rPr>
        <w:t xml:space="preserve">to punto del orden del día: </w:t>
      </w:r>
    </w:p>
    <w:p w:rsidR="00F01959" w:rsidRDefault="00F0195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86B9F" w:rsidRPr="00F01959" w:rsidRDefault="00386B9F" w:rsidP="00F019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</w:rPr>
      </w:pPr>
      <w:r w:rsidRPr="00F01959">
        <w:rPr>
          <w:rFonts w:ascii="Palatino Linotype" w:hAnsi="Palatino Linotype"/>
          <w:b/>
        </w:rPr>
        <w:t>Asuntos Varios</w:t>
      </w:r>
      <w:bookmarkStart w:id="0" w:name="_GoBack"/>
      <w:bookmarkEnd w:id="0"/>
    </w:p>
    <w:p w:rsidR="00F01959" w:rsidRDefault="00F01959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386B9F" w:rsidRPr="00312DA7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 se incluyó ningún tema para el tratamiento en asuntos varios.</w:t>
      </w:r>
    </w:p>
    <w:p w:rsidR="00386B9F" w:rsidRDefault="00386B9F" w:rsidP="00386B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86B9F" w:rsidRDefault="00386B9F" w:rsidP="00386B9F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01959">
        <w:rPr>
          <w:rFonts w:ascii="Palatino Linotype" w:hAnsi="Palatino Linotype"/>
          <w:b/>
          <w:color w:val="000000"/>
        </w:rPr>
        <w:t xml:space="preserve">El </w:t>
      </w:r>
      <w:r w:rsidR="00F01959" w:rsidRPr="00F01959">
        <w:rPr>
          <w:rFonts w:ascii="Palatino Linotype" w:hAnsi="Palatino Linotype"/>
          <w:b/>
          <w:color w:val="000000"/>
        </w:rPr>
        <w:t xml:space="preserve">concejal Marco </w:t>
      </w:r>
      <w:proofErr w:type="spellStart"/>
      <w:r w:rsidR="00F01959" w:rsidRPr="00F01959">
        <w:rPr>
          <w:rFonts w:ascii="Palatino Linotype" w:hAnsi="Palatino Linotype"/>
          <w:b/>
          <w:color w:val="000000"/>
        </w:rPr>
        <w:t>Collaguazo</w:t>
      </w:r>
      <w:proofErr w:type="spellEnd"/>
      <w:r w:rsidR="00F01959" w:rsidRPr="00F01959">
        <w:rPr>
          <w:rFonts w:ascii="Palatino Linotype" w:hAnsi="Palatino Linotype"/>
          <w:b/>
          <w:color w:val="000000"/>
        </w:rPr>
        <w:t>,</w:t>
      </w:r>
      <w:r w:rsidR="00F01959" w:rsidRPr="00F01959">
        <w:rPr>
          <w:rFonts w:ascii="Palatino Linotype" w:hAnsi="Palatino Linotype"/>
          <w:b/>
          <w:color w:val="000000"/>
        </w:rPr>
        <w:t xml:space="preserve"> </w:t>
      </w:r>
      <w:r w:rsidRPr="00F01959">
        <w:rPr>
          <w:rFonts w:ascii="Palatino Linotype" w:hAnsi="Palatino Linotype"/>
          <w:b/>
          <w:color w:val="000000"/>
        </w:rPr>
        <w:t>Presidente de la Comisión</w:t>
      </w:r>
      <w:r w:rsidR="00F01959" w:rsidRPr="00F01959">
        <w:rPr>
          <w:rFonts w:ascii="Palatino Linotype" w:hAnsi="Palatino Linotype"/>
          <w:b/>
          <w:color w:val="000000"/>
        </w:rPr>
        <w:t xml:space="preserve"> (S)</w:t>
      </w:r>
      <w:r>
        <w:rPr>
          <w:rFonts w:ascii="Palatino Linotype" w:hAnsi="Palatino Linotype"/>
          <w:color w:val="000000"/>
        </w:rPr>
        <w:t xml:space="preserve">, </w:t>
      </w:r>
      <w:r w:rsidRPr="009A53F7">
        <w:rPr>
          <w:rFonts w:ascii="Palatino Linotype" w:hAnsi="Palatino Linotype"/>
          <w:color w:val="000000"/>
        </w:rPr>
        <w:t>sin tener más puntos a tratar, clausura la sesión siendo las</w:t>
      </w:r>
      <w:r w:rsidR="00B263F1">
        <w:rPr>
          <w:rFonts w:ascii="Palatino Linotype" w:hAnsi="Palatino Linotype"/>
          <w:color w:val="000000"/>
        </w:rPr>
        <w:t xml:space="preserve"> 13h34</w:t>
      </w:r>
      <w:r>
        <w:rPr>
          <w:rFonts w:ascii="Palatino Linotype" w:hAnsi="Palatino Linotype"/>
          <w:color w:val="000000"/>
        </w:rPr>
        <w:t>.</w:t>
      </w:r>
    </w:p>
    <w:p w:rsidR="00386B9F" w:rsidRPr="009A53F7" w:rsidRDefault="00386B9F" w:rsidP="00386B9F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386B9F" w:rsidRPr="00194F12" w:rsidTr="0014162F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386B9F" w:rsidRPr="00194F12" w:rsidRDefault="00386B9F" w:rsidP="001416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ASISTENCIA – FINALIZACIÓN SESIÓN</w:t>
            </w:r>
          </w:p>
        </w:tc>
      </w:tr>
      <w:tr w:rsidR="00386B9F" w:rsidRPr="00194F12" w:rsidTr="0014162F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AUSENTE </w:t>
            </w:r>
          </w:p>
        </w:tc>
      </w:tr>
      <w:tr w:rsidR="00386B9F" w:rsidRPr="00194F12" w:rsidTr="0014162F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889" w:type="dxa"/>
            <w:shd w:val="clear" w:color="auto" w:fill="auto"/>
          </w:tcPr>
          <w:p w:rsidR="00386B9F" w:rsidRPr="00194F12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386B9F" w:rsidRPr="00194F12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Núñez</w:t>
            </w:r>
          </w:p>
        </w:tc>
        <w:tc>
          <w:tcPr>
            <w:tcW w:w="1889" w:type="dxa"/>
            <w:shd w:val="clear" w:color="auto" w:fill="auto"/>
          </w:tcPr>
          <w:p w:rsidR="00386B9F" w:rsidRPr="00194F12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386B9F" w:rsidRPr="00194F12" w:rsidTr="0014162F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94F12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386B9F" w:rsidRPr="00194F12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386B9F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  <w:r>
        <w:rPr>
          <w:rFonts w:ascii="Palatino Linotype" w:hAnsi="Palatino Linotype" w:cs="Calibri"/>
          <w:szCs w:val="20"/>
        </w:rPr>
        <w:t>Para constancia firma el presidente</w:t>
      </w:r>
      <w:r w:rsidRPr="0005761D">
        <w:rPr>
          <w:rFonts w:ascii="Palatino Linotype" w:hAnsi="Palatino Linotype" w:cs="Calibri"/>
          <w:szCs w:val="20"/>
        </w:rPr>
        <w:t xml:space="preserve"> de la Comisión de </w:t>
      </w:r>
      <w:r>
        <w:rPr>
          <w:rFonts w:ascii="Palatino Linotype" w:hAnsi="Palatino Linotype" w:cs="Calibri"/>
          <w:szCs w:val="20"/>
        </w:rPr>
        <w:t>Deporte y Recreación</w:t>
      </w:r>
      <w:r w:rsidRPr="0005761D">
        <w:rPr>
          <w:rFonts w:ascii="Palatino Linotype" w:hAnsi="Palatino Linotype" w:cs="Calibri"/>
          <w:szCs w:val="20"/>
        </w:rPr>
        <w:t xml:space="preserve"> </w:t>
      </w:r>
      <w:r w:rsidR="00F01959">
        <w:rPr>
          <w:rFonts w:ascii="Palatino Linotype" w:hAnsi="Palatino Linotype" w:cs="Calibri"/>
          <w:szCs w:val="20"/>
        </w:rPr>
        <w:t xml:space="preserve">(S) </w:t>
      </w:r>
      <w:r>
        <w:rPr>
          <w:rFonts w:ascii="Palatino Linotype" w:hAnsi="Palatino Linotype" w:cs="Calibri"/>
          <w:szCs w:val="20"/>
        </w:rPr>
        <w:t>y la</w:t>
      </w:r>
      <w:r w:rsidRPr="0005761D">
        <w:rPr>
          <w:rFonts w:ascii="Palatino Linotype" w:hAnsi="Palatino Linotype" w:cs="Calibri"/>
          <w:szCs w:val="20"/>
        </w:rPr>
        <w:t xml:space="preserve"> señor</w:t>
      </w:r>
      <w:r>
        <w:rPr>
          <w:rFonts w:ascii="Palatino Linotype" w:hAnsi="Palatino Linotype" w:cs="Calibri"/>
          <w:szCs w:val="20"/>
        </w:rPr>
        <w:t>a Secretaria</w:t>
      </w:r>
      <w:r w:rsidRPr="0005761D">
        <w:rPr>
          <w:rFonts w:ascii="Palatino Linotype" w:hAnsi="Palatino Linotype" w:cs="Calibri"/>
          <w:szCs w:val="20"/>
        </w:rPr>
        <w:t xml:space="preserve"> General del Concejo Metropolitano de Quito</w:t>
      </w:r>
      <w:r>
        <w:rPr>
          <w:rFonts w:ascii="Palatino Linotype" w:hAnsi="Palatino Linotype" w:cs="Calibri"/>
          <w:szCs w:val="20"/>
        </w:rPr>
        <w:t xml:space="preserve"> (E)</w:t>
      </w:r>
      <w:r w:rsidRPr="0005761D">
        <w:rPr>
          <w:rFonts w:ascii="Palatino Linotype" w:hAnsi="Palatino Linotype" w:cs="Calibri"/>
          <w:szCs w:val="20"/>
        </w:rPr>
        <w:t>.</w:t>
      </w: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  <w:r>
        <w:rPr>
          <w:rFonts w:ascii="Palatino Linotype" w:hAnsi="Palatino Linotype" w:cs="Calibri"/>
          <w:szCs w:val="20"/>
        </w:rPr>
        <w:t>Dr. Mar</w:t>
      </w:r>
      <w:r w:rsidR="00F01959">
        <w:rPr>
          <w:rFonts w:ascii="Palatino Linotype" w:hAnsi="Palatino Linotype" w:cs="Calibri"/>
          <w:szCs w:val="20"/>
        </w:rPr>
        <w:t xml:space="preserve">co </w:t>
      </w:r>
      <w:proofErr w:type="spellStart"/>
      <w:r w:rsidR="00F01959">
        <w:rPr>
          <w:rFonts w:ascii="Palatino Linotype" w:hAnsi="Palatino Linotype" w:cs="Calibri"/>
          <w:szCs w:val="20"/>
        </w:rPr>
        <w:t>Collaguazo</w:t>
      </w:r>
      <w:proofErr w:type="spellEnd"/>
      <w:r w:rsidR="00F01959">
        <w:rPr>
          <w:rFonts w:ascii="Palatino Linotype" w:hAnsi="Palatino Linotype" w:cs="Calibri"/>
          <w:szCs w:val="20"/>
        </w:rPr>
        <w:t xml:space="preserve"> </w:t>
      </w:r>
      <w:r w:rsidR="00F01959">
        <w:rPr>
          <w:rFonts w:ascii="Palatino Linotype" w:hAnsi="Palatino Linotype" w:cs="Calibri"/>
          <w:szCs w:val="20"/>
        </w:rPr>
        <w:tab/>
      </w:r>
      <w:r w:rsidR="00F01959">
        <w:rPr>
          <w:rFonts w:ascii="Palatino Linotype" w:hAnsi="Palatino Linotype" w:cs="Calibri"/>
          <w:szCs w:val="20"/>
        </w:rPr>
        <w:tab/>
      </w:r>
      <w:r w:rsidR="00F01959">
        <w:rPr>
          <w:rFonts w:ascii="Palatino Linotype" w:hAnsi="Palatino Linotype" w:cs="Calibri"/>
          <w:szCs w:val="20"/>
        </w:rPr>
        <w:tab/>
      </w:r>
      <w:r w:rsidR="00F01959">
        <w:rPr>
          <w:rFonts w:ascii="Palatino Linotype" w:hAnsi="Palatino Linotype" w:cs="Calibri"/>
          <w:szCs w:val="20"/>
        </w:rPr>
        <w:tab/>
      </w:r>
      <w:r w:rsidR="00F01959">
        <w:rPr>
          <w:rFonts w:ascii="Palatino Linotype" w:hAnsi="Palatino Linotype" w:cs="Calibri"/>
          <w:szCs w:val="20"/>
        </w:rPr>
        <w:tab/>
      </w:r>
      <w:r w:rsidRPr="0005761D">
        <w:rPr>
          <w:rFonts w:ascii="Palatino Linotype" w:hAnsi="Palatino Linotype" w:cs="Calibri"/>
          <w:szCs w:val="20"/>
        </w:rPr>
        <w:t xml:space="preserve">Abg. Damaris Ortiz </w:t>
      </w:r>
      <w:proofErr w:type="spellStart"/>
      <w:r w:rsidRPr="0005761D">
        <w:rPr>
          <w:rFonts w:ascii="Palatino Linotype" w:hAnsi="Palatino Linotype" w:cs="Calibri"/>
          <w:szCs w:val="20"/>
        </w:rPr>
        <w:t>Pasuy</w:t>
      </w:r>
      <w:proofErr w:type="spellEnd"/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b/>
          <w:szCs w:val="20"/>
        </w:rPr>
      </w:pPr>
      <w:r>
        <w:rPr>
          <w:rFonts w:ascii="Palatino Linotype" w:hAnsi="Palatino Linotype" w:cs="Calibri"/>
          <w:b/>
          <w:szCs w:val="20"/>
        </w:rPr>
        <w:t>PRESIDENTE</w:t>
      </w:r>
      <w:r w:rsidRPr="0005761D">
        <w:rPr>
          <w:rFonts w:ascii="Palatino Linotype" w:hAnsi="Palatino Linotype" w:cs="Calibri"/>
          <w:b/>
          <w:szCs w:val="20"/>
        </w:rPr>
        <w:t xml:space="preserve"> DE LA</w:t>
      </w:r>
      <w:r>
        <w:rPr>
          <w:rFonts w:ascii="Palatino Linotype" w:hAnsi="Palatino Linotype" w:cs="Calibri"/>
          <w:b/>
          <w:szCs w:val="20"/>
        </w:rPr>
        <w:t xml:space="preserve"> COMISIÓN DE </w:t>
      </w:r>
      <w:r>
        <w:rPr>
          <w:rFonts w:ascii="Palatino Linotype" w:hAnsi="Palatino Linotype" w:cs="Calibri"/>
          <w:b/>
          <w:szCs w:val="20"/>
        </w:rPr>
        <w:tab/>
      </w:r>
      <w:r>
        <w:rPr>
          <w:rFonts w:ascii="Palatino Linotype" w:hAnsi="Palatino Linotype" w:cs="Calibri"/>
          <w:b/>
          <w:szCs w:val="20"/>
        </w:rPr>
        <w:tab/>
        <w:t xml:space="preserve">      </w:t>
      </w:r>
      <w:r>
        <w:rPr>
          <w:rFonts w:ascii="Palatino Linotype" w:hAnsi="Palatino Linotype" w:cs="Calibri"/>
          <w:b/>
          <w:szCs w:val="20"/>
        </w:rPr>
        <w:tab/>
        <w:t>SECRETARIA</w:t>
      </w:r>
      <w:r w:rsidRPr="0005761D">
        <w:rPr>
          <w:rFonts w:ascii="Palatino Linotype" w:hAnsi="Palatino Linotype" w:cs="Calibri"/>
          <w:b/>
          <w:szCs w:val="20"/>
        </w:rPr>
        <w:t xml:space="preserve"> GENERAL DEL</w:t>
      </w: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b/>
          <w:szCs w:val="20"/>
        </w:rPr>
      </w:pPr>
      <w:r>
        <w:rPr>
          <w:rFonts w:ascii="Palatino Linotype" w:hAnsi="Palatino Linotype" w:cs="Calibri"/>
          <w:b/>
          <w:szCs w:val="20"/>
        </w:rPr>
        <w:t>DEPORTE Y RECREACIÓN</w:t>
      </w:r>
      <w:r w:rsidR="00F01959">
        <w:rPr>
          <w:rFonts w:ascii="Palatino Linotype" w:hAnsi="Palatino Linotype" w:cs="Calibri"/>
          <w:b/>
          <w:szCs w:val="20"/>
        </w:rPr>
        <w:t xml:space="preserve"> (S)</w:t>
      </w:r>
      <w:r>
        <w:rPr>
          <w:rFonts w:ascii="Palatino Linotype" w:hAnsi="Palatino Linotype" w:cs="Calibri"/>
          <w:b/>
          <w:szCs w:val="20"/>
        </w:rPr>
        <w:t xml:space="preserve"> </w:t>
      </w:r>
      <w:r>
        <w:rPr>
          <w:rFonts w:ascii="Palatino Linotype" w:hAnsi="Palatino Linotype" w:cs="Calibri"/>
          <w:b/>
          <w:szCs w:val="20"/>
        </w:rPr>
        <w:tab/>
      </w:r>
      <w:r>
        <w:rPr>
          <w:rFonts w:ascii="Palatino Linotype" w:hAnsi="Palatino Linotype" w:cs="Calibri"/>
          <w:b/>
          <w:szCs w:val="20"/>
        </w:rPr>
        <w:tab/>
      </w:r>
      <w:r>
        <w:rPr>
          <w:rFonts w:ascii="Palatino Linotype" w:hAnsi="Palatino Linotype" w:cs="Calibri"/>
          <w:b/>
          <w:szCs w:val="20"/>
        </w:rPr>
        <w:tab/>
      </w:r>
      <w:r>
        <w:rPr>
          <w:rFonts w:ascii="Palatino Linotype" w:hAnsi="Palatino Linotype" w:cs="Calibri"/>
          <w:b/>
          <w:szCs w:val="20"/>
        </w:rPr>
        <w:tab/>
      </w:r>
      <w:r w:rsidRPr="0005761D">
        <w:rPr>
          <w:rFonts w:ascii="Palatino Linotype" w:hAnsi="Palatino Linotype" w:cs="Calibri"/>
          <w:b/>
          <w:szCs w:val="20"/>
        </w:rPr>
        <w:t xml:space="preserve">CONCEJO (E) </w:t>
      </w: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 w:cs="Calibri"/>
          <w:szCs w:val="20"/>
        </w:rPr>
      </w:pPr>
    </w:p>
    <w:p w:rsidR="00386B9F" w:rsidRPr="0005761D" w:rsidRDefault="00386B9F" w:rsidP="00386B9F">
      <w:pPr>
        <w:spacing w:after="0" w:line="240" w:lineRule="auto"/>
        <w:jc w:val="both"/>
        <w:rPr>
          <w:rFonts w:ascii="Palatino Linotype" w:hAnsi="Palatino Linotype"/>
          <w:szCs w:val="20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386B9F" w:rsidRPr="0005761D" w:rsidTr="0014162F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386B9F" w:rsidRPr="0005761D" w:rsidRDefault="00386B9F" w:rsidP="00F0195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ASISTENCIA – RESUMEN SESIÓN</w:t>
            </w:r>
          </w:p>
        </w:tc>
      </w:tr>
      <w:tr w:rsidR="00386B9F" w:rsidRPr="0005761D" w:rsidTr="0014162F">
        <w:trPr>
          <w:trHeight w:val="260"/>
        </w:trPr>
        <w:tc>
          <w:tcPr>
            <w:tcW w:w="3574" w:type="dxa"/>
            <w:shd w:val="clear" w:color="auto" w:fill="0070C0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 xml:space="preserve">AUSENTE </w:t>
            </w:r>
          </w:p>
        </w:tc>
      </w:tr>
      <w:tr w:rsidR="00386B9F" w:rsidRPr="0005761D" w:rsidTr="0014162F">
        <w:trPr>
          <w:trHeight w:val="260"/>
        </w:trPr>
        <w:tc>
          <w:tcPr>
            <w:tcW w:w="3574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Mario Granda</w:t>
            </w:r>
          </w:p>
        </w:tc>
        <w:tc>
          <w:tcPr>
            <w:tcW w:w="1869" w:type="dxa"/>
            <w:shd w:val="clear" w:color="auto" w:fill="auto"/>
          </w:tcPr>
          <w:p w:rsidR="00386B9F" w:rsidRPr="0005761D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386B9F" w:rsidRPr="0005761D" w:rsidTr="0014162F">
        <w:trPr>
          <w:trHeight w:val="246"/>
        </w:trPr>
        <w:tc>
          <w:tcPr>
            <w:tcW w:w="3574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Marco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Collaguazo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386B9F" w:rsidRPr="0005761D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386B9F" w:rsidRPr="0005761D" w:rsidTr="0014162F">
        <w:trPr>
          <w:trHeight w:val="260"/>
        </w:trPr>
        <w:tc>
          <w:tcPr>
            <w:tcW w:w="3574" w:type="dxa"/>
            <w:shd w:val="clear" w:color="auto" w:fill="auto"/>
          </w:tcPr>
          <w:p w:rsidR="00386B9F" w:rsidRPr="00194F12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Orlando Núñez</w:t>
            </w:r>
          </w:p>
        </w:tc>
        <w:tc>
          <w:tcPr>
            <w:tcW w:w="1869" w:type="dxa"/>
            <w:shd w:val="clear" w:color="auto" w:fill="auto"/>
          </w:tcPr>
          <w:p w:rsidR="00386B9F" w:rsidRPr="0005761D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0"/>
                <w:lang w:val="es-ES"/>
              </w:rPr>
            </w:pPr>
          </w:p>
        </w:tc>
      </w:tr>
      <w:tr w:rsidR="00386B9F" w:rsidRPr="0005761D" w:rsidTr="0014162F">
        <w:trPr>
          <w:trHeight w:val="275"/>
        </w:trPr>
        <w:tc>
          <w:tcPr>
            <w:tcW w:w="3574" w:type="dxa"/>
            <w:shd w:val="clear" w:color="auto" w:fill="0070C0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05761D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386B9F" w:rsidRPr="0005761D" w:rsidRDefault="00386B9F" w:rsidP="00F01959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386B9F" w:rsidRPr="0005761D" w:rsidRDefault="00386B9F" w:rsidP="0014162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0"/>
                <w:lang w:val="es-ES"/>
              </w:rPr>
            </w:pPr>
          </w:p>
        </w:tc>
      </w:tr>
    </w:tbl>
    <w:p w:rsidR="00386B9F" w:rsidRPr="00301399" w:rsidRDefault="00386B9F" w:rsidP="00386B9F">
      <w:pPr>
        <w:spacing w:after="0" w:line="240" w:lineRule="auto"/>
        <w:jc w:val="both"/>
        <w:rPr>
          <w:rFonts w:ascii="Palatino Linotype" w:hAnsi="Palatino Linotype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1625"/>
        <w:gridCol w:w="997"/>
        <w:gridCol w:w="1162"/>
        <w:gridCol w:w="977"/>
      </w:tblGrid>
      <w:tr w:rsidR="00386B9F" w:rsidRPr="00301399" w:rsidTr="00F01959">
        <w:trPr>
          <w:trHeight w:val="9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386B9F" w:rsidRPr="00301399" w:rsidTr="00F01959">
        <w:trPr>
          <w:trHeight w:val="29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CA7625" w:rsidRDefault="00F01959" w:rsidP="00F01959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Kathy Enríquez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9F" w:rsidRPr="00CA7625" w:rsidRDefault="00F01959" w:rsidP="0014162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SCDR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7746BD" w:rsidRDefault="00F01959" w:rsidP="00F0195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2021-05-20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86B9F" w:rsidRPr="00301399" w:rsidTr="00F01959">
        <w:trPr>
          <w:trHeight w:val="29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01399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CA7625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CA7625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PSG(S)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7746BD" w:rsidRDefault="00F01959" w:rsidP="00F0195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2021</w:t>
            </w:r>
            <w:r w:rsidR="00386B9F">
              <w:rPr>
                <w:rFonts w:ascii="Palatino Linotype" w:hAnsi="Palatino Linotype"/>
                <w:color w:val="000000"/>
                <w:sz w:val="16"/>
                <w:szCs w:val="16"/>
              </w:rPr>
              <w:t>-0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5</w:t>
            </w:r>
            <w:r w:rsidR="00386B9F">
              <w:rPr>
                <w:rFonts w:ascii="Palatino Linotype" w:hAnsi="Palatino Linotype"/>
                <w:color w:val="000000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  <w:r w:rsidR="00386B9F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9F" w:rsidRPr="00301399" w:rsidRDefault="00386B9F" w:rsidP="0014162F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386B9F" w:rsidRDefault="00386B9F" w:rsidP="00386B9F">
      <w:pPr>
        <w:jc w:val="both"/>
      </w:pPr>
    </w:p>
    <w:p w:rsidR="00386B9F" w:rsidRDefault="00386B9F" w:rsidP="00386B9F">
      <w:pPr>
        <w:jc w:val="both"/>
      </w:pPr>
    </w:p>
    <w:p w:rsidR="0014162F" w:rsidRDefault="0014162F"/>
    <w:sectPr w:rsidR="0014162F" w:rsidSect="00FE48B3">
      <w:headerReference w:type="default" r:id="rId7"/>
      <w:footerReference w:type="default" r:id="rId8"/>
      <w:pgSz w:w="12240" w:h="15840"/>
      <w:pgMar w:top="2107" w:right="1503" w:bottom="1985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2A" w:rsidRDefault="00355B2A" w:rsidP="00386B9F">
      <w:pPr>
        <w:spacing w:after="0" w:line="240" w:lineRule="auto"/>
      </w:pPr>
      <w:r>
        <w:separator/>
      </w:r>
    </w:p>
  </w:endnote>
  <w:endnote w:type="continuationSeparator" w:id="0">
    <w:p w:rsidR="00355B2A" w:rsidRDefault="00355B2A" w:rsidP="003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6070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0A22" w:rsidRDefault="000F0A2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95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95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A22" w:rsidRDefault="000F0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2A" w:rsidRDefault="00355B2A" w:rsidP="00386B9F">
      <w:pPr>
        <w:spacing w:after="0" w:line="240" w:lineRule="auto"/>
      </w:pPr>
      <w:r>
        <w:separator/>
      </w:r>
    </w:p>
  </w:footnote>
  <w:footnote w:type="continuationSeparator" w:id="0">
    <w:p w:rsidR="00355B2A" w:rsidRDefault="00355B2A" w:rsidP="0038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22" w:rsidRDefault="000F0A2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3EE9947B" wp14:editId="21F201A9">
          <wp:simplePos x="0" y="0"/>
          <wp:positionH relativeFrom="margin">
            <wp:posOffset>-640081</wp:posOffset>
          </wp:positionH>
          <wp:positionV relativeFrom="paragraph">
            <wp:posOffset>-450215</wp:posOffset>
          </wp:positionV>
          <wp:extent cx="7381875" cy="9281160"/>
          <wp:effectExtent l="0" t="0" r="9525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186" cy="9296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064"/>
    <w:multiLevelType w:val="multilevel"/>
    <w:tmpl w:val="1B38B0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4A0729"/>
    <w:multiLevelType w:val="multilevel"/>
    <w:tmpl w:val="1B38B0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1F19E4"/>
    <w:multiLevelType w:val="hybridMultilevel"/>
    <w:tmpl w:val="C8829C88"/>
    <w:lvl w:ilvl="0" w:tplc="D9D09E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F"/>
    <w:rsid w:val="00013EBF"/>
    <w:rsid w:val="000A7F08"/>
    <w:rsid w:val="000F0A22"/>
    <w:rsid w:val="0014162F"/>
    <w:rsid w:val="001D1197"/>
    <w:rsid w:val="001F1552"/>
    <w:rsid w:val="001F52D6"/>
    <w:rsid w:val="00355B2A"/>
    <w:rsid w:val="00365BB9"/>
    <w:rsid w:val="00386B9F"/>
    <w:rsid w:val="003B6666"/>
    <w:rsid w:val="003C6A18"/>
    <w:rsid w:val="004275E1"/>
    <w:rsid w:val="00445F69"/>
    <w:rsid w:val="0049143B"/>
    <w:rsid w:val="004A45A2"/>
    <w:rsid w:val="004E278E"/>
    <w:rsid w:val="00536321"/>
    <w:rsid w:val="005C6B28"/>
    <w:rsid w:val="00615AB3"/>
    <w:rsid w:val="00702FC4"/>
    <w:rsid w:val="00791EBC"/>
    <w:rsid w:val="007B4992"/>
    <w:rsid w:val="00827FA7"/>
    <w:rsid w:val="008C6C5C"/>
    <w:rsid w:val="0093033B"/>
    <w:rsid w:val="00996340"/>
    <w:rsid w:val="00A73EF0"/>
    <w:rsid w:val="00B263F1"/>
    <w:rsid w:val="00B5083E"/>
    <w:rsid w:val="00B80529"/>
    <w:rsid w:val="00BA172C"/>
    <w:rsid w:val="00D4796C"/>
    <w:rsid w:val="00D93C10"/>
    <w:rsid w:val="00DC0E6D"/>
    <w:rsid w:val="00DC7CC9"/>
    <w:rsid w:val="00E93545"/>
    <w:rsid w:val="00EB42EE"/>
    <w:rsid w:val="00F01959"/>
    <w:rsid w:val="00F77388"/>
    <w:rsid w:val="00FE48B3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64E7B"/>
  <w15:chartTrackingRefBased/>
  <w15:docId w15:val="{5525EC80-BFEC-413B-B767-90CB6BA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9F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6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9F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386B9F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386B9F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86B9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386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B9F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9</Pages>
  <Words>2398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 los Angeles Enriquez Armas</dc:creator>
  <cp:keywords/>
  <dc:description/>
  <cp:lastModifiedBy>Catalina de los Angeles Enriquez Armas</cp:lastModifiedBy>
  <cp:revision>7</cp:revision>
  <dcterms:created xsi:type="dcterms:W3CDTF">2021-05-21T16:57:00Z</dcterms:created>
  <dcterms:modified xsi:type="dcterms:W3CDTF">2021-05-31T17:38:00Z</dcterms:modified>
</cp:coreProperties>
</file>