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0759B0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30</w:t>
      </w:r>
      <w:r w:rsidR="001E6E8C">
        <w:rPr>
          <w:rFonts w:cstheme="minorHAnsi"/>
          <w:sz w:val="24"/>
          <w:szCs w:val="24"/>
        </w:rPr>
        <w:t xml:space="preserve"> de marzo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0759B0">
        <w:rPr>
          <w:b/>
          <w:bCs/>
        </w:rPr>
        <w:t>viernes, 01</w:t>
      </w:r>
      <w:r>
        <w:rPr>
          <w:b/>
          <w:bCs/>
        </w:rPr>
        <w:t xml:space="preserve"> de </w:t>
      </w:r>
      <w:r w:rsidR="000759B0">
        <w:rPr>
          <w:b/>
          <w:bCs/>
        </w:rPr>
        <w:t>abril</w:t>
      </w:r>
      <w:r>
        <w:rPr>
          <w:b/>
          <w:bCs/>
        </w:rPr>
        <w:t xml:space="preserve"> de</w:t>
      </w:r>
      <w:r w:rsidR="00E52C19">
        <w:rPr>
          <w:b/>
          <w:bCs/>
        </w:rPr>
        <w:t>l</w:t>
      </w:r>
      <w:r>
        <w:rPr>
          <w:b/>
          <w:bCs/>
        </w:rPr>
        <w:t xml:space="preserve"> 2022, </w:t>
      </w:r>
      <w:r w:rsidR="001D691C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240299" w:rsidRPr="009E58EE" w:rsidRDefault="00240299" w:rsidP="00240299">
      <w:pPr>
        <w:jc w:val="both"/>
        <w:rPr>
          <w:b/>
          <w:bCs/>
          <w:i/>
          <w:iCs/>
        </w:rPr>
      </w:pPr>
      <w:r>
        <w:t>Sistematización de los informes recibidos</w:t>
      </w:r>
      <w:r w:rsidR="00ED4537">
        <w:t xml:space="preserve"> sobre</w:t>
      </w:r>
      <w:r>
        <w:t xml:space="preserve"> el</w:t>
      </w:r>
      <w:r w:rsidR="00ED4537">
        <w:t xml:space="preserve"> </w:t>
      </w:r>
      <w:r>
        <w:t>“</w:t>
      </w:r>
      <w:r w:rsidRPr="009E58EE">
        <w:rPr>
          <w:b/>
          <w:bCs/>
          <w:i/>
          <w:iCs/>
        </w:rPr>
        <w:t>PROYECTO DE ORDENANZA DE SOTERRAMIENTO DE REDES DE</w:t>
      </w:r>
      <w:r>
        <w:rPr>
          <w:b/>
          <w:bCs/>
          <w:i/>
          <w:iCs/>
        </w:rPr>
        <w:t xml:space="preserve"> </w:t>
      </w:r>
      <w:r w:rsidRPr="009E58EE">
        <w:rPr>
          <w:b/>
          <w:bCs/>
          <w:i/>
          <w:iCs/>
        </w:rPr>
        <w:t>SERVICIO DE TELECOMUNICACIONES Y ENERGÍA ELÉCTRICA EN EL DISTRITO</w:t>
      </w:r>
      <w:r>
        <w:rPr>
          <w:b/>
          <w:bCs/>
          <w:i/>
          <w:iCs/>
        </w:rPr>
        <w:t xml:space="preserve"> </w:t>
      </w:r>
      <w:r w:rsidRPr="009E58EE">
        <w:rPr>
          <w:b/>
          <w:bCs/>
          <w:i/>
          <w:iCs/>
        </w:rPr>
        <w:t>METROPOLITANO DE QUITO</w:t>
      </w:r>
      <w:r>
        <w:rPr>
          <w:b/>
          <w:bCs/>
          <w:i/>
          <w:iCs/>
        </w:rPr>
        <w:t>”</w:t>
      </w:r>
      <w:r w:rsidRPr="009E58EE">
        <w:rPr>
          <w:b/>
          <w:bCs/>
          <w:i/>
          <w:iCs/>
        </w:rPr>
        <w:t>.</w:t>
      </w:r>
    </w:p>
    <w:p w:rsidR="007423D9" w:rsidRPr="009E58EE" w:rsidRDefault="007423D9" w:rsidP="00ED4537">
      <w:pPr>
        <w:rPr>
          <w:b/>
          <w:bCs/>
          <w:i/>
          <w:iCs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6770A7">
      <w:pPr>
        <w:spacing w:after="0"/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6770A7">
      <w:pPr>
        <w:spacing w:after="0"/>
      </w:pPr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6770A7">
      <w:pPr>
        <w:spacing w:after="0"/>
      </w:pPr>
      <w:r w:rsidRPr="009E58EE">
        <w:t>Luz Elena Coloma</w:t>
      </w:r>
    </w:p>
    <w:p w:rsidR="007423D9" w:rsidRPr="009E58EE" w:rsidRDefault="007423D9" w:rsidP="006770A7">
      <w:pPr>
        <w:spacing w:after="0"/>
      </w:pPr>
      <w:r w:rsidRPr="009E58EE">
        <w:t>Paulina Izurieta</w:t>
      </w:r>
    </w:p>
    <w:p w:rsidR="007423D9" w:rsidRDefault="007423D9" w:rsidP="006770A7">
      <w:pPr>
        <w:spacing w:after="0"/>
        <w:rPr>
          <w:b/>
          <w:iCs/>
        </w:rPr>
      </w:pPr>
      <w:r w:rsidRPr="00455903">
        <w:rPr>
          <w:b/>
          <w:iCs/>
        </w:rPr>
        <w:t>FUNCIONARIOS CONVOCADOS</w:t>
      </w:r>
      <w:r w:rsidR="00956B8F">
        <w:rPr>
          <w:b/>
          <w:iCs/>
        </w:rPr>
        <w:t xml:space="preserve"> </w:t>
      </w:r>
      <w:r w:rsidR="00956B8F">
        <w:rPr>
          <w:b/>
          <w:bCs/>
        </w:rPr>
        <w:t>O SUS DELEGADOS</w:t>
      </w:r>
      <w:bookmarkStart w:id="0" w:name="_GoBack"/>
      <w:bookmarkEnd w:id="0"/>
      <w:r w:rsidRPr="00455903">
        <w:rPr>
          <w:b/>
          <w:iCs/>
        </w:rPr>
        <w:t>.</w:t>
      </w:r>
    </w:p>
    <w:p w:rsidR="007423D9" w:rsidRDefault="007423D9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Procuraduría Metropolitana.</w:t>
      </w:r>
    </w:p>
    <w:p w:rsidR="00956B8F" w:rsidRPr="00381E0E" w:rsidRDefault="00956B8F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Secretaria de Territorio Hábitat y Vivienda.</w:t>
      </w:r>
    </w:p>
    <w:sectPr w:rsidR="00956B8F" w:rsidRPr="00381E0E" w:rsidSect="00FA7739">
      <w:headerReference w:type="default" r:id="rId9"/>
      <w:footerReference w:type="default" r:id="rId10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3E" w:rsidRDefault="002A553E" w:rsidP="00CE5B84">
      <w:pPr>
        <w:spacing w:after="0" w:line="240" w:lineRule="auto"/>
      </w:pPr>
      <w:r>
        <w:separator/>
      </w:r>
    </w:p>
  </w:endnote>
  <w:endnote w:type="continuationSeparator" w:id="0">
    <w:p w:rsidR="002A553E" w:rsidRDefault="002A553E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3E" w:rsidRDefault="002A553E" w:rsidP="00CE5B84">
      <w:pPr>
        <w:spacing w:after="0" w:line="240" w:lineRule="auto"/>
      </w:pPr>
      <w:r>
        <w:separator/>
      </w:r>
    </w:p>
  </w:footnote>
  <w:footnote w:type="continuationSeparator" w:id="0">
    <w:p w:rsidR="002A553E" w:rsidRDefault="002A553E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2A32DD10" wp14:editId="7C57786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71A06"/>
    <w:rsid w:val="000759B0"/>
    <w:rsid w:val="00087D3E"/>
    <w:rsid w:val="001204EE"/>
    <w:rsid w:val="00143BD9"/>
    <w:rsid w:val="001D691C"/>
    <w:rsid w:val="001E6E8C"/>
    <w:rsid w:val="00240299"/>
    <w:rsid w:val="002A553E"/>
    <w:rsid w:val="002F225E"/>
    <w:rsid w:val="00300285"/>
    <w:rsid w:val="00381E0E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95A99"/>
    <w:rsid w:val="005D2EE1"/>
    <w:rsid w:val="005D7254"/>
    <w:rsid w:val="006770A7"/>
    <w:rsid w:val="0069439B"/>
    <w:rsid w:val="006B2C55"/>
    <w:rsid w:val="006C16E5"/>
    <w:rsid w:val="006C4B44"/>
    <w:rsid w:val="007237D8"/>
    <w:rsid w:val="007272E8"/>
    <w:rsid w:val="00737C3C"/>
    <w:rsid w:val="007423D9"/>
    <w:rsid w:val="007757F4"/>
    <w:rsid w:val="00776C15"/>
    <w:rsid w:val="00781157"/>
    <w:rsid w:val="007A3B7E"/>
    <w:rsid w:val="00870846"/>
    <w:rsid w:val="00880F26"/>
    <w:rsid w:val="008B3538"/>
    <w:rsid w:val="008C5F24"/>
    <w:rsid w:val="008D0936"/>
    <w:rsid w:val="008D121B"/>
    <w:rsid w:val="00921D5D"/>
    <w:rsid w:val="00956B8F"/>
    <w:rsid w:val="009D6FFE"/>
    <w:rsid w:val="009D731A"/>
    <w:rsid w:val="00A17599"/>
    <w:rsid w:val="00A212EF"/>
    <w:rsid w:val="00A47248"/>
    <w:rsid w:val="00A55365"/>
    <w:rsid w:val="00C40626"/>
    <w:rsid w:val="00C51C3E"/>
    <w:rsid w:val="00C71DA7"/>
    <w:rsid w:val="00C959A6"/>
    <w:rsid w:val="00C97706"/>
    <w:rsid w:val="00CE5B84"/>
    <w:rsid w:val="00CF3CE1"/>
    <w:rsid w:val="00D030D1"/>
    <w:rsid w:val="00D2551B"/>
    <w:rsid w:val="00DB442D"/>
    <w:rsid w:val="00DF372A"/>
    <w:rsid w:val="00E2684A"/>
    <w:rsid w:val="00E33732"/>
    <w:rsid w:val="00E52C19"/>
    <w:rsid w:val="00ED4537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D563-817F-41D4-BCC1-ED04C68E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26</cp:revision>
  <cp:lastPrinted>2022-03-16T20:43:00Z</cp:lastPrinted>
  <dcterms:created xsi:type="dcterms:W3CDTF">2022-02-11T21:11:00Z</dcterms:created>
  <dcterms:modified xsi:type="dcterms:W3CDTF">2022-03-30T14:33:00Z</dcterms:modified>
</cp:coreProperties>
</file>