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6D01F3" w:rsidRDefault="00BB2C12" w:rsidP="003E62F1">
      <w:pPr>
        <w:jc w:val="right"/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Quito, DM 14</w:t>
      </w:r>
      <w:r w:rsidR="00A204B9" w:rsidRPr="006D01F3">
        <w:rPr>
          <w:rFonts w:ascii="Garamond" w:hAnsi="Garamond"/>
          <w:sz w:val="24"/>
          <w:szCs w:val="24"/>
        </w:rPr>
        <w:t xml:space="preserve"> de </w:t>
      </w:r>
      <w:r w:rsidR="00F5221C" w:rsidRPr="006D01F3">
        <w:rPr>
          <w:rFonts w:ascii="Garamond" w:hAnsi="Garamond"/>
          <w:sz w:val="24"/>
          <w:szCs w:val="24"/>
        </w:rPr>
        <w:t>junio</w:t>
      </w:r>
      <w:r w:rsidR="00A204B9" w:rsidRPr="006D01F3">
        <w:rPr>
          <w:rFonts w:ascii="Garamond" w:hAnsi="Garamond"/>
          <w:sz w:val="24"/>
          <w:szCs w:val="24"/>
        </w:rPr>
        <w:t xml:space="preserve"> de 2022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6D01F3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D01F3">
        <w:rPr>
          <w:rFonts w:ascii="Garamond" w:hAnsi="Garamond"/>
          <w:b/>
          <w:sz w:val="24"/>
          <w:szCs w:val="24"/>
        </w:rPr>
        <w:t>C</w:t>
      </w:r>
      <w:r w:rsidR="00BD3712" w:rsidRPr="006D01F3">
        <w:rPr>
          <w:rFonts w:ascii="Garamond" w:hAnsi="Garamond"/>
          <w:b/>
          <w:sz w:val="24"/>
          <w:szCs w:val="24"/>
        </w:rPr>
        <w:t>ONVOCATORIA A LA SESIÓN No</w:t>
      </w:r>
      <w:proofErr w:type="gramStart"/>
      <w:r w:rsidR="00BD3712" w:rsidRPr="006D01F3">
        <w:rPr>
          <w:rFonts w:ascii="Garamond" w:hAnsi="Garamond"/>
          <w:b/>
          <w:sz w:val="24"/>
          <w:szCs w:val="24"/>
        </w:rPr>
        <w:t>…….</w:t>
      </w:r>
      <w:proofErr w:type="gramEnd"/>
      <w:r w:rsidRPr="006D01F3">
        <w:rPr>
          <w:rFonts w:ascii="Garamond" w:hAnsi="Garamond"/>
          <w:b/>
          <w:sz w:val="24"/>
          <w:szCs w:val="24"/>
        </w:rPr>
        <w:t>ORDINARIA</w:t>
      </w:r>
    </w:p>
    <w:p w:rsidR="00A204B9" w:rsidRPr="006D01F3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D01F3">
        <w:rPr>
          <w:rFonts w:ascii="Garamond" w:hAnsi="Garamond"/>
          <w:b/>
          <w:sz w:val="24"/>
          <w:szCs w:val="24"/>
        </w:rPr>
        <w:t>DE LA COMISIÓN DE CONECTIVIDAD.</w:t>
      </w:r>
    </w:p>
    <w:p w:rsidR="00A204B9" w:rsidRPr="006D01F3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3E62F1" w:rsidRPr="006D01F3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6D01F3">
        <w:rPr>
          <w:rFonts w:ascii="Garamond" w:hAnsi="Garamond"/>
          <w:b/>
          <w:sz w:val="24"/>
          <w:szCs w:val="24"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6D01F3" w:rsidRDefault="006D01F3" w:rsidP="006D01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2403D">
        <w:rPr>
          <w:rFonts w:ascii="Garamond" w:hAnsi="Garamond"/>
          <w:sz w:val="24"/>
          <w:szCs w:val="24"/>
        </w:rPr>
        <w:t xml:space="preserve">De conformidad con el </w:t>
      </w:r>
      <w:r>
        <w:rPr>
          <w:rFonts w:ascii="Garamond" w:hAnsi="Garamond"/>
          <w:sz w:val="24"/>
          <w:szCs w:val="24"/>
        </w:rPr>
        <w:t xml:space="preserve">Artículo I.1.21 </w:t>
      </w:r>
      <w:r w:rsidRPr="0062403D">
        <w:rPr>
          <w:rFonts w:ascii="Garamond" w:hAnsi="Garamond"/>
          <w:sz w:val="24"/>
          <w:szCs w:val="24"/>
        </w:rPr>
        <w:t>Capítulo VII del Código Municipal para el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Distrito Metropolitano de Quito</w:t>
      </w:r>
      <w:r>
        <w:rPr>
          <w:rFonts w:ascii="Garamond" w:hAnsi="Garamond"/>
          <w:sz w:val="24"/>
          <w:szCs w:val="24"/>
        </w:rPr>
        <w:t xml:space="preserve"> y el </w:t>
      </w:r>
      <w:r w:rsidRPr="0062403D">
        <w:rPr>
          <w:rFonts w:ascii="Garamond" w:hAnsi="Garamond"/>
          <w:sz w:val="24"/>
          <w:szCs w:val="24"/>
        </w:rPr>
        <w:t>literal d) del Artículo I.1.45</w:t>
      </w:r>
      <w:r>
        <w:rPr>
          <w:rFonts w:ascii="Garamond" w:hAnsi="Garamond"/>
          <w:sz w:val="24"/>
          <w:szCs w:val="24"/>
        </w:rPr>
        <w:t>, ibídem;</w:t>
      </w:r>
      <w:r w:rsidRPr="0062403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en mi calidad de </w:t>
      </w:r>
      <w:r w:rsidRPr="0062403D">
        <w:rPr>
          <w:rFonts w:ascii="Garamond" w:hAnsi="Garamond"/>
          <w:sz w:val="24"/>
          <w:szCs w:val="24"/>
        </w:rPr>
        <w:t>Presidente de la Comisión de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Conectividad,</w:t>
      </w:r>
      <w:r>
        <w:rPr>
          <w:rFonts w:ascii="Garamond" w:hAnsi="Garamond"/>
          <w:sz w:val="24"/>
          <w:szCs w:val="24"/>
        </w:rPr>
        <w:t xml:space="preserve"> </w:t>
      </w:r>
      <w:r w:rsidRPr="0062403D">
        <w:rPr>
          <w:rFonts w:ascii="Garamond" w:hAnsi="Garamond"/>
          <w:sz w:val="24"/>
          <w:szCs w:val="24"/>
        </w:rPr>
        <w:t>convoc</w:t>
      </w:r>
      <w:r>
        <w:rPr>
          <w:rFonts w:ascii="Garamond" w:hAnsi="Garamond"/>
          <w:sz w:val="24"/>
          <w:szCs w:val="24"/>
        </w:rPr>
        <w:t>o a ustedes a la Sesión O</w:t>
      </w:r>
      <w:r w:rsidRPr="0062403D">
        <w:rPr>
          <w:rFonts w:ascii="Garamond" w:hAnsi="Garamond"/>
          <w:sz w:val="24"/>
          <w:szCs w:val="24"/>
        </w:rPr>
        <w:t xml:space="preserve">rdinaria de la Comisión </w:t>
      </w:r>
      <w:r>
        <w:rPr>
          <w:rFonts w:ascii="Garamond" w:hAnsi="Garamond"/>
          <w:sz w:val="24"/>
          <w:szCs w:val="24"/>
        </w:rPr>
        <w:t xml:space="preserve">de que se realizará de </w:t>
      </w:r>
      <w:r w:rsidRPr="006D01F3">
        <w:rPr>
          <w:rFonts w:ascii="Garamond" w:hAnsi="Garamond"/>
          <w:b/>
          <w:sz w:val="24"/>
          <w:szCs w:val="24"/>
        </w:rPr>
        <w:t>manera virtual el</w:t>
      </w:r>
      <w:r>
        <w:rPr>
          <w:rFonts w:ascii="Garamond" w:hAnsi="Garamond"/>
          <w:sz w:val="24"/>
          <w:szCs w:val="24"/>
        </w:rPr>
        <w:t xml:space="preserve"> </w:t>
      </w:r>
      <w:r w:rsidRPr="006D01F3">
        <w:rPr>
          <w:rFonts w:ascii="Garamond" w:hAnsi="Garamond"/>
          <w:b/>
          <w:sz w:val="24"/>
          <w:szCs w:val="24"/>
        </w:rPr>
        <w:t>viernes 28 de enero de 2022</w:t>
      </w:r>
      <w:r>
        <w:rPr>
          <w:rFonts w:ascii="Garamond" w:hAnsi="Garamond"/>
          <w:b/>
          <w:sz w:val="24"/>
          <w:szCs w:val="24"/>
        </w:rPr>
        <w:t xml:space="preserve">, a las 10h00 </w:t>
      </w:r>
      <w:r>
        <w:rPr>
          <w:rFonts w:ascii="Garamond" w:hAnsi="Garamond"/>
          <w:sz w:val="24"/>
          <w:szCs w:val="24"/>
        </w:rPr>
        <w:t xml:space="preserve">para tratar los siguientes temas: </w:t>
      </w:r>
    </w:p>
    <w:p w:rsidR="003E62F1" w:rsidRDefault="003E62F1" w:rsidP="006D01F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4B3C23" w:rsidRPr="005D7254" w:rsidRDefault="004B3C23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74498" w:rsidRPr="006D01F3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1.- Aprobación de actas.</w:t>
      </w:r>
    </w:p>
    <w:p w:rsidR="00AD5E41" w:rsidRPr="006D01F3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5221C" w:rsidRPr="006D01F3" w:rsidRDefault="00AD5E41" w:rsidP="00AD5E41">
      <w:pPr>
        <w:jc w:val="both"/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2.-</w:t>
      </w:r>
      <w:r w:rsidR="00F5221C" w:rsidRPr="006D01F3">
        <w:rPr>
          <w:rFonts w:ascii="Garamond" w:hAnsi="Garamond"/>
          <w:sz w:val="24"/>
          <w:szCs w:val="24"/>
        </w:rPr>
        <w:t>Comision General, para recibir a la señora Rocío Bastidas Granizo, Coordinadora de la Veeduría Ciudadana de la Ordenanza No. 135 del barrio La Floresta.</w:t>
      </w:r>
    </w:p>
    <w:p w:rsidR="00AD5E41" w:rsidRPr="006D01F3" w:rsidRDefault="00980F83" w:rsidP="00AD5E41">
      <w:pPr>
        <w:jc w:val="both"/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 xml:space="preserve">3.- </w:t>
      </w:r>
      <w:r w:rsidR="00BE0B89" w:rsidRPr="006D01F3">
        <w:rPr>
          <w:rFonts w:ascii="Garamond" w:hAnsi="Garamond"/>
          <w:sz w:val="24"/>
          <w:szCs w:val="24"/>
        </w:rPr>
        <w:t>Presentación</w:t>
      </w:r>
      <w:r w:rsidR="00D724BE" w:rsidRPr="006D01F3">
        <w:rPr>
          <w:rFonts w:ascii="Garamond" w:hAnsi="Garamond"/>
          <w:sz w:val="24"/>
          <w:szCs w:val="24"/>
        </w:rPr>
        <w:t xml:space="preserve"> </w:t>
      </w:r>
      <w:r w:rsidR="00AD5E41" w:rsidRPr="006D01F3">
        <w:rPr>
          <w:rFonts w:ascii="Garamond" w:hAnsi="Garamond"/>
          <w:sz w:val="24"/>
          <w:szCs w:val="24"/>
        </w:rPr>
        <w:t xml:space="preserve">por parte de la Corporación de Promoción Económica CONQUITO </w:t>
      </w:r>
      <w:r w:rsidR="009A3DBF" w:rsidRPr="006D01F3">
        <w:rPr>
          <w:rFonts w:ascii="Garamond" w:hAnsi="Garamond"/>
          <w:sz w:val="24"/>
          <w:szCs w:val="24"/>
        </w:rPr>
        <w:t>d</w:t>
      </w:r>
      <w:r w:rsidR="00AD5E41" w:rsidRPr="006D01F3">
        <w:rPr>
          <w:rFonts w:ascii="Garamond" w:hAnsi="Garamond"/>
          <w:sz w:val="24"/>
          <w:szCs w:val="24"/>
        </w:rPr>
        <w:t xml:space="preserve">el </w:t>
      </w:r>
      <w:r w:rsidR="00827FB1" w:rsidRPr="006D01F3">
        <w:rPr>
          <w:rFonts w:ascii="Garamond" w:hAnsi="Garamond"/>
          <w:sz w:val="24"/>
          <w:szCs w:val="24"/>
        </w:rPr>
        <w:t>proyecto de</w:t>
      </w:r>
      <w:r w:rsidR="00466129" w:rsidRPr="006D01F3">
        <w:rPr>
          <w:rFonts w:ascii="Garamond" w:hAnsi="Garamond"/>
          <w:sz w:val="24"/>
          <w:szCs w:val="24"/>
        </w:rPr>
        <w:t xml:space="preserve"> ordenanza </w:t>
      </w:r>
      <w:r w:rsidR="002D2951" w:rsidRPr="006D01F3">
        <w:rPr>
          <w:rFonts w:ascii="Garamond" w:hAnsi="Garamond"/>
          <w:sz w:val="24"/>
          <w:szCs w:val="24"/>
        </w:rPr>
        <w:t>actualiz</w:t>
      </w:r>
      <w:r w:rsidR="00466129" w:rsidRPr="006D01F3">
        <w:rPr>
          <w:rFonts w:ascii="Garamond" w:hAnsi="Garamond"/>
          <w:sz w:val="24"/>
          <w:szCs w:val="24"/>
        </w:rPr>
        <w:t>ado de la</w:t>
      </w:r>
      <w:r w:rsidR="00AD5E41" w:rsidRPr="006D01F3">
        <w:rPr>
          <w:rFonts w:ascii="Garamond" w:hAnsi="Garamond"/>
          <w:sz w:val="24"/>
          <w:szCs w:val="24"/>
        </w:rPr>
        <w:t xml:space="preserve"> "ORDENANZA METROPOLITANA SUSTITUTIVA DE LA ORDENANZA METROPOLITANA NO. 0263, DE 02 DE JULIO DE 2012, QUE ESTABLECE EL RÉGIMEN PARA EL FOMENTO A LAS INNOVACIONES TECNOLÓGICAS Y NO TECNOLÓGICAS, LA INVESTIGACIÓN CIENTÍFICA, LOS SABERES ANCESTRALES O COMUNITARIOS, Y LAS CREACIONES ORIGINALES EN EL DISTRITO METROPOLITANO DE QUITO”</w:t>
      </w:r>
      <w:r w:rsidR="000C00A8" w:rsidRPr="006D01F3">
        <w:rPr>
          <w:rFonts w:ascii="Garamond" w:hAnsi="Garamond"/>
          <w:sz w:val="24"/>
          <w:szCs w:val="24"/>
        </w:rPr>
        <w:t xml:space="preserve">, </w:t>
      </w:r>
      <w:r w:rsidR="00C041DE" w:rsidRPr="006D01F3">
        <w:rPr>
          <w:rFonts w:ascii="Garamond" w:hAnsi="Garamond"/>
          <w:sz w:val="24"/>
          <w:szCs w:val="24"/>
        </w:rPr>
        <w:t>además, del</w:t>
      </w:r>
      <w:r w:rsidR="003E16F8" w:rsidRPr="006D01F3">
        <w:rPr>
          <w:rFonts w:ascii="Garamond" w:hAnsi="Garamond"/>
          <w:sz w:val="24"/>
          <w:szCs w:val="24"/>
        </w:rPr>
        <w:t xml:space="preserve"> cuadro comparativo solicitado mediante resolución No………, y</w:t>
      </w:r>
      <w:r w:rsidR="000C00A8" w:rsidRPr="006D01F3">
        <w:rPr>
          <w:rFonts w:ascii="Garamond" w:hAnsi="Garamond"/>
          <w:sz w:val="24"/>
          <w:szCs w:val="24"/>
        </w:rPr>
        <w:t xml:space="preserve"> resolución al respecto.</w:t>
      </w:r>
    </w:p>
    <w:p w:rsidR="00CC4724" w:rsidRPr="006D01F3" w:rsidRDefault="00980F83" w:rsidP="00CC4724">
      <w:pPr>
        <w:jc w:val="both"/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4</w:t>
      </w:r>
      <w:r w:rsidR="00D724BE" w:rsidRPr="006D01F3">
        <w:rPr>
          <w:rFonts w:ascii="Garamond" w:hAnsi="Garamond"/>
          <w:sz w:val="24"/>
          <w:szCs w:val="24"/>
        </w:rPr>
        <w:t>.- Varios.</w:t>
      </w:r>
    </w:p>
    <w:p w:rsidR="00574498" w:rsidRPr="006D01F3" w:rsidRDefault="00574498" w:rsidP="003D4C0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aramond" w:hAnsi="Garamond"/>
          <w:sz w:val="24"/>
          <w:szCs w:val="24"/>
        </w:rPr>
      </w:pPr>
    </w:p>
    <w:p w:rsidR="003E62F1" w:rsidRPr="006D01F3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62F1" w:rsidRPr="006D01F3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E62F1" w:rsidRPr="006D01F3" w:rsidRDefault="003E62F1" w:rsidP="003E62F1">
      <w:pPr>
        <w:pStyle w:val="Sinespaciado"/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Juan Carlos Fiallo Cobos</w:t>
      </w:r>
    </w:p>
    <w:p w:rsidR="003E62F1" w:rsidRPr="006D01F3" w:rsidRDefault="003E62F1" w:rsidP="003E62F1">
      <w:pPr>
        <w:pStyle w:val="Sinespaciado"/>
        <w:rPr>
          <w:rFonts w:ascii="Garamond" w:hAnsi="Garamond"/>
          <w:b/>
          <w:sz w:val="24"/>
          <w:szCs w:val="24"/>
        </w:rPr>
      </w:pPr>
      <w:r w:rsidRPr="006D01F3">
        <w:rPr>
          <w:rFonts w:ascii="Garamond" w:hAnsi="Garamond"/>
          <w:b/>
          <w:sz w:val="24"/>
          <w:szCs w:val="24"/>
        </w:rPr>
        <w:t>PRESIDENTE DE LA COMISIÓN DE CONECTIVIDAD</w:t>
      </w:r>
    </w:p>
    <w:p w:rsidR="00BB2C12" w:rsidRDefault="00BB2C12" w:rsidP="003E62F1">
      <w:pPr>
        <w:pStyle w:val="Sinespaciado"/>
        <w:rPr>
          <w:rFonts w:cstheme="minorHAnsi"/>
          <w:b/>
          <w:sz w:val="24"/>
          <w:szCs w:val="24"/>
        </w:rPr>
      </w:pPr>
    </w:p>
    <w:p w:rsidR="006D01F3" w:rsidRDefault="006D01F3" w:rsidP="003E62F1">
      <w:pPr>
        <w:pStyle w:val="Sinespaciado"/>
        <w:rPr>
          <w:rFonts w:cstheme="minorHAnsi"/>
          <w:b/>
          <w:sz w:val="24"/>
          <w:szCs w:val="24"/>
        </w:rPr>
      </w:pPr>
    </w:p>
    <w:p w:rsidR="006D01F3" w:rsidRDefault="006D01F3" w:rsidP="003E62F1">
      <w:pPr>
        <w:pStyle w:val="Sinespaciado"/>
        <w:rPr>
          <w:rFonts w:cstheme="minorHAnsi"/>
          <w:b/>
          <w:sz w:val="24"/>
          <w:szCs w:val="24"/>
        </w:rPr>
      </w:pPr>
    </w:p>
    <w:p w:rsidR="006D01F3" w:rsidRDefault="006D01F3" w:rsidP="003E62F1">
      <w:pPr>
        <w:pStyle w:val="Sinespaciado"/>
        <w:rPr>
          <w:rFonts w:cstheme="minorHAnsi"/>
          <w:b/>
          <w:sz w:val="24"/>
          <w:szCs w:val="24"/>
        </w:rPr>
      </w:pPr>
    </w:p>
    <w:p w:rsidR="006D01F3" w:rsidRDefault="006D01F3" w:rsidP="003E62F1">
      <w:pPr>
        <w:pStyle w:val="Sinespaciado"/>
        <w:rPr>
          <w:rFonts w:cstheme="minorHAnsi"/>
          <w:b/>
          <w:sz w:val="24"/>
          <w:szCs w:val="24"/>
        </w:rPr>
      </w:pPr>
    </w:p>
    <w:p w:rsidR="00BB2C12" w:rsidRDefault="00BB2C12" w:rsidP="003E62F1">
      <w:pPr>
        <w:pStyle w:val="Sinespaciado"/>
        <w:rPr>
          <w:rFonts w:cstheme="minorHAnsi"/>
          <w:b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423D9" w:rsidRPr="006D01F3" w:rsidRDefault="007423D9" w:rsidP="007423D9">
      <w:pPr>
        <w:rPr>
          <w:rFonts w:ascii="Garamond" w:hAnsi="Garamond"/>
          <w:b/>
          <w:sz w:val="24"/>
          <w:szCs w:val="24"/>
        </w:rPr>
      </w:pPr>
      <w:r w:rsidRPr="006D01F3">
        <w:rPr>
          <w:rFonts w:ascii="Garamond" w:hAnsi="Garamond"/>
          <w:b/>
          <w:sz w:val="24"/>
          <w:szCs w:val="24"/>
        </w:rPr>
        <w:t>LA PRESENTE CONVOCATORIA ESTÁ DIRIGIDA A:</w:t>
      </w:r>
    </w:p>
    <w:p w:rsidR="007423D9" w:rsidRPr="006D01F3" w:rsidRDefault="007423D9" w:rsidP="007423D9">
      <w:pPr>
        <w:rPr>
          <w:rFonts w:ascii="Garamond" w:hAnsi="Garamond"/>
          <w:b/>
          <w:sz w:val="24"/>
          <w:szCs w:val="24"/>
        </w:rPr>
      </w:pPr>
      <w:r w:rsidRPr="006D01F3">
        <w:rPr>
          <w:rFonts w:ascii="Garamond" w:hAnsi="Garamond"/>
          <w:b/>
          <w:sz w:val="24"/>
          <w:szCs w:val="24"/>
        </w:rPr>
        <w:t>CONCEJALES MIEMBROS DE LA COMISIÓN:</w:t>
      </w:r>
    </w:p>
    <w:p w:rsidR="007423D9" w:rsidRPr="006D01F3" w:rsidRDefault="007423D9" w:rsidP="007423D9">
      <w:p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Juan Carlos Fiallo</w:t>
      </w:r>
      <w:r w:rsidR="00294597" w:rsidRPr="006D01F3">
        <w:rPr>
          <w:rFonts w:ascii="Garamond" w:hAnsi="Garamond"/>
          <w:sz w:val="24"/>
          <w:szCs w:val="24"/>
        </w:rPr>
        <w:t>.</w:t>
      </w:r>
    </w:p>
    <w:p w:rsidR="007423D9" w:rsidRPr="006D01F3" w:rsidRDefault="007423D9" w:rsidP="007423D9">
      <w:p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Luz Elena Coloma</w:t>
      </w:r>
      <w:r w:rsidR="00294597" w:rsidRPr="006D01F3">
        <w:rPr>
          <w:rFonts w:ascii="Garamond" w:hAnsi="Garamond"/>
          <w:sz w:val="24"/>
          <w:szCs w:val="24"/>
        </w:rPr>
        <w:t>.</w:t>
      </w:r>
    </w:p>
    <w:p w:rsidR="007423D9" w:rsidRPr="006D01F3" w:rsidRDefault="007423D9" w:rsidP="007423D9">
      <w:p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Paulina Izurieta</w:t>
      </w:r>
      <w:r w:rsidR="00294597" w:rsidRPr="006D01F3">
        <w:rPr>
          <w:rFonts w:ascii="Garamond" w:hAnsi="Garamond"/>
          <w:sz w:val="24"/>
          <w:szCs w:val="24"/>
        </w:rPr>
        <w:t>.</w:t>
      </w:r>
    </w:p>
    <w:p w:rsidR="007423D9" w:rsidRPr="006D01F3" w:rsidRDefault="007423D9" w:rsidP="007423D9">
      <w:pPr>
        <w:rPr>
          <w:rFonts w:ascii="Garamond" w:hAnsi="Garamond"/>
          <w:b/>
          <w:sz w:val="24"/>
          <w:szCs w:val="24"/>
        </w:rPr>
      </w:pPr>
      <w:r w:rsidRPr="006D01F3">
        <w:rPr>
          <w:rFonts w:ascii="Garamond" w:hAnsi="Garamond"/>
          <w:b/>
          <w:sz w:val="24"/>
          <w:szCs w:val="24"/>
        </w:rPr>
        <w:t>FUNCIONARIOS CONVOCADOS.</w:t>
      </w:r>
    </w:p>
    <w:p w:rsidR="007423D9" w:rsidRPr="006D01F3" w:rsidRDefault="007423D9" w:rsidP="00381E0E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Procuraduría Metropolitana.</w:t>
      </w:r>
    </w:p>
    <w:p w:rsidR="0090049D" w:rsidRPr="006D01F3" w:rsidRDefault="00BB2C12" w:rsidP="00381E0E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Secretari</w:t>
      </w:r>
      <w:r w:rsidR="0090049D" w:rsidRPr="006D01F3">
        <w:rPr>
          <w:rFonts w:ascii="Garamond" w:hAnsi="Garamond"/>
          <w:sz w:val="24"/>
          <w:szCs w:val="24"/>
        </w:rPr>
        <w:t>a de General de Planificación.</w:t>
      </w:r>
    </w:p>
    <w:p w:rsidR="0090049D" w:rsidRPr="006D01F3" w:rsidRDefault="00BB2C12" w:rsidP="00381E0E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Secretaria General de Coordinación Territorial y Participación Ciudadana</w:t>
      </w:r>
    </w:p>
    <w:p w:rsidR="00D87445" w:rsidRPr="006D01F3" w:rsidRDefault="00D87445" w:rsidP="00D87445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Director Metropolitano de Informática.</w:t>
      </w:r>
    </w:p>
    <w:p w:rsidR="00DF1411" w:rsidRPr="006D01F3" w:rsidRDefault="00DF1411" w:rsidP="00D87445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Secretaria de Desarrollo Productivo y Competitividad.</w:t>
      </w:r>
    </w:p>
    <w:p w:rsidR="00A212EF" w:rsidRPr="006D01F3" w:rsidRDefault="000B58D9" w:rsidP="00827FB1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Secretaria de Educación y Cultura.</w:t>
      </w:r>
    </w:p>
    <w:p w:rsidR="00827FB1" w:rsidRDefault="00827FB1" w:rsidP="00827FB1">
      <w:pPr>
        <w:pStyle w:val="Prrafodelista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 w:rsidRPr="006D01F3">
        <w:rPr>
          <w:rFonts w:ascii="Garamond" w:hAnsi="Garamond"/>
          <w:sz w:val="24"/>
          <w:szCs w:val="24"/>
        </w:rPr>
        <w:t>Cor</w:t>
      </w:r>
      <w:r w:rsidR="00BB2C12" w:rsidRPr="006D01F3">
        <w:rPr>
          <w:rFonts w:ascii="Garamond" w:hAnsi="Garamond"/>
          <w:sz w:val="24"/>
          <w:szCs w:val="24"/>
        </w:rPr>
        <w:t xml:space="preserve">poración de Promoción Económica </w:t>
      </w:r>
      <w:r w:rsidR="00E55131">
        <w:rPr>
          <w:rFonts w:ascii="Garamond" w:hAnsi="Garamond"/>
          <w:sz w:val="24"/>
          <w:szCs w:val="24"/>
        </w:rPr>
        <w:t>–</w:t>
      </w:r>
      <w:r w:rsidRPr="006D01F3">
        <w:rPr>
          <w:rFonts w:ascii="Garamond" w:hAnsi="Garamond"/>
          <w:sz w:val="24"/>
          <w:szCs w:val="24"/>
        </w:rPr>
        <w:t xml:space="preserve"> CONQUITO</w:t>
      </w:r>
    </w:p>
    <w:p w:rsidR="00E55131" w:rsidRDefault="00E55131" w:rsidP="00E55131">
      <w:pPr>
        <w:rPr>
          <w:rFonts w:ascii="Garamond" w:hAnsi="Garamond"/>
          <w:sz w:val="24"/>
          <w:szCs w:val="24"/>
        </w:rPr>
      </w:pPr>
    </w:p>
    <w:p w:rsidR="00E55131" w:rsidRPr="00E55131" w:rsidRDefault="00E55131" w:rsidP="00E55131">
      <w:pPr>
        <w:rPr>
          <w:rFonts w:ascii="Garamond" w:hAnsi="Garamond"/>
          <w:b/>
          <w:sz w:val="24"/>
          <w:szCs w:val="24"/>
        </w:rPr>
      </w:pPr>
      <w:r w:rsidRPr="00E55131">
        <w:rPr>
          <w:rFonts w:ascii="Garamond" w:hAnsi="Garamond"/>
          <w:b/>
          <w:sz w:val="24"/>
          <w:szCs w:val="24"/>
        </w:rPr>
        <w:t>INVITADA:</w:t>
      </w:r>
    </w:p>
    <w:p w:rsidR="00E55131" w:rsidRPr="00E55131" w:rsidRDefault="00E55131" w:rsidP="005104E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E55131">
        <w:rPr>
          <w:rFonts w:ascii="Garamond" w:hAnsi="Garamond"/>
          <w:sz w:val="24"/>
          <w:szCs w:val="24"/>
        </w:rPr>
        <w:t>Dra. Rocío Bastidas Granizo</w:t>
      </w:r>
      <w:r w:rsidRPr="00E55131">
        <w:rPr>
          <w:rFonts w:ascii="Garamond" w:hAnsi="Garamond"/>
          <w:sz w:val="24"/>
          <w:szCs w:val="24"/>
        </w:rPr>
        <w:t xml:space="preserve">, </w:t>
      </w:r>
      <w:r w:rsidRPr="00E55131">
        <w:rPr>
          <w:rFonts w:ascii="Garamond" w:hAnsi="Garamond"/>
          <w:b/>
          <w:sz w:val="24"/>
          <w:szCs w:val="24"/>
        </w:rPr>
        <w:t>COORDINADORA DE LA VEEDURÍA CIUDADANA DE LA ORDENANZA NO. 135 DEL BARRIO LA FLORESTA</w:t>
      </w:r>
    </w:p>
    <w:p w:rsidR="00E55131" w:rsidRPr="00E55131" w:rsidRDefault="00E55131" w:rsidP="00E55131">
      <w:pPr>
        <w:autoSpaceDE w:val="0"/>
        <w:autoSpaceDN w:val="0"/>
        <w:adjustRightInd w:val="0"/>
        <w:spacing w:after="0" w:line="240" w:lineRule="auto"/>
        <w:ind w:firstLine="708"/>
        <w:rPr>
          <w:rFonts w:ascii="Garamond" w:hAnsi="Garamond"/>
          <w:sz w:val="24"/>
          <w:szCs w:val="24"/>
        </w:rPr>
      </w:pPr>
      <w:hyperlink r:id="rId7" w:history="1">
        <w:r w:rsidRPr="000B7E40">
          <w:rPr>
            <w:rStyle w:val="Hipervnculo"/>
            <w:rFonts w:ascii="Garamond" w:hAnsi="Garamond"/>
            <w:sz w:val="24"/>
            <w:szCs w:val="24"/>
          </w:rPr>
          <w:t>rociobastidasg@hotmail.com</w:t>
        </w:r>
      </w:hyperlink>
      <w:r>
        <w:rPr>
          <w:rFonts w:ascii="Garamond" w:hAnsi="Garamond"/>
          <w:sz w:val="24"/>
          <w:szCs w:val="24"/>
        </w:rPr>
        <w:t xml:space="preserve"> / </w:t>
      </w:r>
      <w:r w:rsidRPr="00E55131">
        <w:rPr>
          <w:rFonts w:ascii="Garamond" w:hAnsi="Garamond"/>
          <w:sz w:val="24"/>
          <w:szCs w:val="24"/>
        </w:rPr>
        <w:t>0984689078 — 2565154</w:t>
      </w:r>
      <w:bookmarkStart w:id="0" w:name="_GoBack"/>
      <w:bookmarkEnd w:id="0"/>
    </w:p>
    <w:sectPr w:rsidR="00E55131" w:rsidRPr="00E55131" w:rsidSect="00FA7739">
      <w:headerReference w:type="default" r:id="rId8"/>
      <w:footerReference w:type="default" r:id="rId9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CA" w:rsidRDefault="00E976CA" w:rsidP="00CE5B84">
      <w:pPr>
        <w:spacing w:after="0" w:line="240" w:lineRule="auto"/>
      </w:pPr>
      <w:r>
        <w:separator/>
      </w:r>
    </w:p>
  </w:endnote>
  <w:endnote w:type="continuationSeparator" w:id="0">
    <w:p w:rsidR="00E976CA" w:rsidRDefault="00E976CA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CA" w:rsidRDefault="00E976CA" w:rsidP="00CE5B84">
      <w:pPr>
        <w:spacing w:after="0" w:line="240" w:lineRule="auto"/>
      </w:pPr>
      <w:r>
        <w:separator/>
      </w:r>
    </w:p>
  </w:footnote>
  <w:footnote w:type="continuationSeparator" w:id="0">
    <w:p w:rsidR="00E976CA" w:rsidRDefault="00E976CA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D2E92"/>
    <w:multiLevelType w:val="hybridMultilevel"/>
    <w:tmpl w:val="B552A9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8054A"/>
    <w:rsid w:val="00081391"/>
    <w:rsid w:val="00087D3E"/>
    <w:rsid w:val="000B58D9"/>
    <w:rsid w:val="000C00A8"/>
    <w:rsid w:val="001204EE"/>
    <w:rsid w:val="00157EDB"/>
    <w:rsid w:val="0018280A"/>
    <w:rsid w:val="00185766"/>
    <w:rsid w:val="001A50C1"/>
    <w:rsid w:val="001D2D4D"/>
    <w:rsid w:val="001D3962"/>
    <w:rsid w:val="001F54CD"/>
    <w:rsid w:val="00245221"/>
    <w:rsid w:val="002523B5"/>
    <w:rsid w:val="002913B7"/>
    <w:rsid w:val="00294597"/>
    <w:rsid w:val="002A29FA"/>
    <w:rsid w:val="002D2951"/>
    <w:rsid w:val="002F225E"/>
    <w:rsid w:val="00300285"/>
    <w:rsid w:val="00343058"/>
    <w:rsid w:val="00352B4E"/>
    <w:rsid w:val="0035545E"/>
    <w:rsid w:val="00381E0E"/>
    <w:rsid w:val="00394153"/>
    <w:rsid w:val="003A3D22"/>
    <w:rsid w:val="003C0DFE"/>
    <w:rsid w:val="003C2FE2"/>
    <w:rsid w:val="003D0DB8"/>
    <w:rsid w:val="003D4C0D"/>
    <w:rsid w:val="003E16F8"/>
    <w:rsid w:val="003E62F1"/>
    <w:rsid w:val="00400741"/>
    <w:rsid w:val="00404712"/>
    <w:rsid w:val="004245E5"/>
    <w:rsid w:val="00466129"/>
    <w:rsid w:val="00470F26"/>
    <w:rsid w:val="00472925"/>
    <w:rsid w:val="00486352"/>
    <w:rsid w:val="00495AFF"/>
    <w:rsid w:val="004B3C23"/>
    <w:rsid w:val="004F551B"/>
    <w:rsid w:val="00506287"/>
    <w:rsid w:val="005104E9"/>
    <w:rsid w:val="005365EE"/>
    <w:rsid w:val="00540FF2"/>
    <w:rsid w:val="00574498"/>
    <w:rsid w:val="00595A99"/>
    <w:rsid w:val="005D2EE1"/>
    <w:rsid w:val="005D7254"/>
    <w:rsid w:val="005E6E4A"/>
    <w:rsid w:val="00600001"/>
    <w:rsid w:val="0061105B"/>
    <w:rsid w:val="00650F07"/>
    <w:rsid w:val="00693961"/>
    <w:rsid w:val="0069439B"/>
    <w:rsid w:val="006A447F"/>
    <w:rsid w:val="006B2C55"/>
    <w:rsid w:val="006C4B44"/>
    <w:rsid w:val="006D01F3"/>
    <w:rsid w:val="006D78F7"/>
    <w:rsid w:val="006F63AA"/>
    <w:rsid w:val="007237D8"/>
    <w:rsid w:val="007272E8"/>
    <w:rsid w:val="00737C3C"/>
    <w:rsid w:val="007423D9"/>
    <w:rsid w:val="007757F4"/>
    <w:rsid w:val="00776C15"/>
    <w:rsid w:val="00781157"/>
    <w:rsid w:val="007960CF"/>
    <w:rsid w:val="007B38A3"/>
    <w:rsid w:val="007C4410"/>
    <w:rsid w:val="00827FB1"/>
    <w:rsid w:val="00831214"/>
    <w:rsid w:val="00870846"/>
    <w:rsid w:val="00880F26"/>
    <w:rsid w:val="008B3538"/>
    <w:rsid w:val="008C5F24"/>
    <w:rsid w:val="008D0936"/>
    <w:rsid w:val="0090049D"/>
    <w:rsid w:val="00936F73"/>
    <w:rsid w:val="00980F83"/>
    <w:rsid w:val="009A3DBF"/>
    <w:rsid w:val="009A4EC9"/>
    <w:rsid w:val="009C38C3"/>
    <w:rsid w:val="009D731A"/>
    <w:rsid w:val="00A00616"/>
    <w:rsid w:val="00A17599"/>
    <w:rsid w:val="00A204B9"/>
    <w:rsid w:val="00A212EF"/>
    <w:rsid w:val="00A47248"/>
    <w:rsid w:val="00AD5E41"/>
    <w:rsid w:val="00B93BFC"/>
    <w:rsid w:val="00BB2C12"/>
    <w:rsid w:val="00BD3712"/>
    <w:rsid w:val="00BE0B89"/>
    <w:rsid w:val="00C041DE"/>
    <w:rsid w:val="00C40626"/>
    <w:rsid w:val="00C437A6"/>
    <w:rsid w:val="00C43B73"/>
    <w:rsid w:val="00C51C3E"/>
    <w:rsid w:val="00C650A1"/>
    <w:rsid w:val="00C959A6"/>
    <w:rsid w:val="00CC4724"/>
    <w:rsid w:val="00CE5B84"/>
    <w:rsid w:val="00CF3CE1"/>
    <w:rsid w:val="00D030D1"/>
    <w:rsid w:val="00D2551B"/>
    <w:rsid w:val="00D4395D"/>
    <w:rsid w:val="00D51B66"/>
    <w:rsid w:val="00D63DBB"/>
    <w:rsid w:val="00D724BE"/>
    <w:rsid w:val="00D87445"/>
    <w:rsid w:val="00DB65F0"/>
    <w:rsid w:val="00DD3E15"/>
    <w:rsid w:val="00DF1411"/>
    <w:rsid w:val="00DF372A"/>
    <w:rsid w:val="00E21400"/>
    <w:rsid w:val="00E2684A"/>
    <w:rsid w:val="00E33732"/>
    <w:rsid w:val="00E55131"/>
    <w:rsid w:val="00E976CA"/>
    <w:rsid w:val="00EB562E"/>
    <w:rsid w:val="00EB5F31"/>
    <w:rsid w:val="00EC43DC"/>
    <w:rsid w:val="00EE0BF8"/>
    <w:rsid w:val="00F04B4C"/>
    <w:rsid w:val="00F506D9"/>
    <w:rsid w:val="00F5221C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35AC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ciobastidas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7</cp:revision>
  <cp:lastPrinted>2022-04-19T14:47:00Z</cp:lastPrinted>
  <dcterms:created xsi:type="dcterms:W3CDTF">2022-06-14T13:25:00Z</dcterms:created>
  <dcterms:modified xsi:type="dcterms:W3CDTF">2022-06-14T13:30:00Z</dcterms:modified>
</cp:coreProperties>
</file>