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5C" w:rsidRDefault="0099375C" w:rsidP="001A5EAE">
      <w:pPr>
        <w:pStyle w:val="Sinespaciado"/>
        <w:rPr>
          <w:rFonts w:ascii="Palatino Linotype" w:hAnsi="Palatino Linotype"/>
          <w:b/>
        </w:rPr>
      </w:pPr>
    </w:p>
    <w:p w:rsidR="0099375C" w:rsidRDefault="0099375C" w:rsidP="0099375C">
      <w:pPr>
        <w:pStyle w:val="Sinespaciado"/>
        <w:ind w:left="708" w:hanging="708"/>
        <w:jc w:val="center"/>
        <w:rPr>
          <w:rFonts w:ascii="Palatino Linotype" w:hAnsi="Palatino Linotype"/>
          <w:b/>
        </w:rPr>
      </w:pPr>
      <w:r w:rsidRPr="00085BFD">
        <w:rPr>
          <w:rFonts w:ascii="Palatino Linotype" w:hAnsi="Palatino Linotype"/>
          <w:b/>
        </w:rPr>
        <w:t xml:space="preserve">ACTA RESOLUTIVA DE LA SESIÓN No. </w:t>
      </w:r>
      <w:r w:rsidR="00CF176F">
        <w:rPr>
          <w:rFonts w:ascii="Palatino Linotype" w:hAnsi="Palatino Linotype"/>
          <w:b/>
        </w:rPr>
        <w:t>063</w:t>
      </w:r>
      <w:r w:rsidR="003D5C19">
        <w:rPr>
          <w:rFonts w:ascii="Palatino Linotype" w:hAnsi="Palatino Linotype"/>
          <w:b/>
        </w:rPr>
        <w:t xml:space="preserve"> </w:t>
      </w:r>
      <w:r w:rsidRPr="00085BFD">
        <w:rPr>
          <w:rFonts w:ascii="Palatino Linotype" w:hAnsi="Palatino Linotype"/>
          <w:b/>
        </w:rPr>
        <w:t xml:space="preserve">– ORDINARIA </w:t>
      </w:r>
    </w:p>
    <w:p w:rsidR="0099375C" w:rsidRPr="00085BFD" w:rsidRDefault="0099375C" w:rsidP="0099375C">
      <w:pPr>
        <w:pStyle w:val="Sinespaciado"/>
        <w:ind w:left="708" w:hanging="708"/>
        <w:jc w:val="center"/>
        <w:rPr>
          <w:rFonts w:ascii="Palatino Linotype" w:hAnsi="Palatino Linotype"/>
          <w:b/>
        </w:rPr>
      </w:pPr>
      <w:r w:rsidRPr="00085BFD">
        <w:rPr>
          <w:rFonts w:ascii="Palatino Linotype" w:hAnsi="Palatino Linotype"/>
          <w:b/>
        </w:rPr>
        <w:t>DE LA COMISIÓN DE ÁREAS HISTÓRICAS</w:t>
      </w:r>
      <w:r>
        <w:rPr>
          <w:rFonts w:ascii="Palatino Linotype" w:hAnsi="Palatino Linotype"/>
          <w:b/>
        </w:rPr>
        <w:t xml:space="preserve"> Y PATRIMONIO</w:t>
      </w:r>
    </w:p>
    <w:p w:rsidR="0099375C" w:rsidRPr="00085BFD" w:rsidRDefault="0099375C" w:rsidP="0099375C">
      <w:pPr>
        <w:pStyle w:val="Sinespaciado"/>
        <w:ind w:left="708" w:hanging="708"/>
        <w:jc w:val="center"/>
        <w:rPr>
          <w:rFonts w:ascii="Palatino Linotype" w:hAnsi="Palatino Linotype"/>
          <w:b/>
        </w:rPr>
      </w:pPr>
    </w:p>
    <w:p w:rsidR="0099375C" w:rsidRPr="00085BFD" w:rsidRDefault="0099375C" w:rsidP="0099375C">
      <w:pPr>
        <w:pStyle w:val="Sinespaciado"/>
        <w:jc w:val="center"/>
        <w:rPr>
          <w:rFonts w:ascii="Palatino Linotype" w:hAnsi="Palatino Linotype"/>
          <w:b/>
          <w:color w:val="000000" w:themeColor="text1"/>
        </w:rPr>
      </w:pPr>
      <w:r>
        <w:rPr>
          <w:rFonts w:ascii="Palatino Linotype" w:hAnsi="Palatino Linotype"/>
          <w:b/>
          <w:color w:val="000000" w:themeColor="text1"/>
        </w:rPr>
        <w:t>LUNES</w:t>
      </w:r>
      <w:r w:rsidRPr="00085BFD">
        <w:rPr>
          <w:rFonts w:ascii="Palatino Linotype" w:hAnsi="Palatino Linotype"/>
          <w:b/>
          <w:color w:val="000000" w:themeColor="text1"/>
        </w:rPr>
        <w:t xml:space="preserve">  </w:t>
      </w:r>
      <w:r w:rsidR="00CF176F">
        <w:rPr>
          <w:rFonts w:ascii="Palatino Linotype" w:hAnsi="Palatino Linotype"/>
          <w:b/>
          <w:color w:val="000000" w:themeColor="text1"/>
        </w:rPr>
        <w:t>31</w:t>
      </w:r>
      <w:r>
        <w:rPr>
          <w:rFonts w:ascii="Palatino Linotype" w:hAnsi="Palatino Linotype"/>
          <w:b/>
          <w:color w:val="000000" w:themeColor="text1"/>
        </w:rPr>
        <w:t xml:space="preserve"> </w:t>
      </w:r>
      <w:r w:rsidRPr="00085BFD">
        <w:rPr>
          <w:rFonts w:ascii="Palatino Linotype" w:hAnsi="Palatino Linotype"/>
          <w:b/>
          <w:color w:val="000000" w:themeColor="text1"/>
        </w:rPr>
        <w:t xml:space="preserve">DE </w:t>
      </w:r>
      <w:r w:rsidR="003D5C19">
        <w:rPr>
          <w:rFonts w:ascii="Palatino Linotype" w:hAnsi="Palatino Linotype"/>
          <w:b/>
          <w:color w:val="000000" w:themeColor="text1"/>
        </w:rPr>
        <w:t>ENERO DE 2022</w:t>
      </w:r>
    </w:p>
    <w:p w:rsidR="0099375C" w:rsidRPr="00085BFD" w:rsidRDefault="0099375C" w:rsidP="0099375C">
      <w:pPr>
        <w:pStyle w:val="Textoindependiente"/>
        <w:spacing w:after="0" w:line="240" w:lineRule="auto"/>
        <w:jc w:val="center"/>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rPr>
        <w:t xml:space="preserve">En el Distrito Metropolitano de Quito, </w:t>
      </w:r>
      <w:r w:rsidRPr="00E25084">
        <w:rPr>
          <w:rFonts w:ascii="Palatino Linotype" w:hAnsi="Palatino Linotype"/>
        </w:rPr>
        <w:t xml:space="preserve">siendo </w:t>
      </w:r>
      <w:r>
        <w:rPr>
          <w:rFonts w:ascii="Palatino Linotype" w:hAnsi="Palatino Linotype"/>
        </w:rPr>
        <w:t xml:space="preserve">las </w:t>
      </w:r>
      <w:r w:rsidR="003D5C19">
        <w:rPr>
          <w:rFonts w:ascii="Palatino Linotype" w:hAnsi="Palatino Linotype"/>
        </w:rPr>
        <w:t>11h0</w:t>
      </w:r>
      <w:r w:rsidR="00CF176F">
        <w:rPr>
          <w:rFonts w:ascii="Palatino Linotype" w:hAnsi="Palatino Linotype"/>
        </w:rPr>
        <w:t>3</w:t>
      </w:r>
      <w:r w:rsidRPr="00E25084">
        <w:rPr>
          <w:rFonts w:ascii="Palatino Linotype" w:hAnsi="Palatino Linotype"/>
        </w:rPr>
        <w:t xml:space="preserve"> del</w:t>
      </w:r>
      <w:r w:rsidRPr="00085BFD">
        <w:rPr>
          <w:rFonts w:ascii="Palatino Linotype" w:hAnsi="Palatino Linotype"/>
        </w:rPr>
        <w:t xml:space="preserve"> </w:t>
      </w:r>
      <w:r>
        <w:rPr>
          <w:rFonts w:ascii="Palatino Linotype" w:hAnsi="Palatino Linotype"/>
        </w:rPr>
        <w:t>lunes</w:t>
      </w:r>
      <w:r w:rsidRPr="00085BFD">
        <w:rPr>
          <w:rFonts w:ascii="Palatino Linotype" w:hAnsi="Palatino Linotype"/>
        </w:rPr>
        <w:t xml:space="preserve"> </w:t>
      </w:r>
      <w:r w:rsidR="00CF176F">
        <w:rPr>
          <w:rFonts w:ascii="Palatino Linotype" w:hAnsi="Palatino Linotype"/>
        </w:rPr>
        <w:t>31</w:t>
      </w:r>
      <w:r>
        <w:rPr>
          <w:rFonts w:ascii="Palatino Linotype" w:hAnsi="Palatino Linotype"/>
        </w:rPr>
        <w:t xml:space="preserve"> de </w:t>
      </w:r>
      <w:r w:rsidR="003D5C19">
        <w:rPr>
          <w:rFonts w:ascii="Palatino Linotype" w:hAnsi="Palatino Linotype"/>
        </w:rPr>
        <w:t>enero de 2022</w:t>
      </w:r>
      <w:r w:rsidRPr="00085BFD">
        <w:rPr>
          <w:rFonts w:ascii="Palatino Linotype" w:hAnsi="Palatino Linotype"/>
        </w:rPr>
        <w:t>, conforme a</w:t>
      </w:r>
      <w:r w:rsidR="00CF176F">
        <w:rPr>
          <w:rFonts w:ascii="Palatino Linotype" w:hAnsi="Palatino Linotype"/>
        </w:rPr>
        <w:t xml:space="preserve"> la convocatoria efectuada el 28</w:t>
      </w:r>
      <w:r w:rsidRPr="00085BFD">
        <w:rPr>
          <w:rFonts w:ascii="Palatino Linotype" w:hAnsi="Palatino Linotype"/>
        </w:rPr>
        <w:t xml:space="preserve"> de </w:t>
      </w:r>
      <w:r w:rsidR="003D5C19">
        <w:rPr>
          <w:rFonts w:ascii="Palatino Linotype" w:hAnsi="Palatino Linotype"/>
        </w:rPr>
        <w:t>enero de 2022</w:t>
      </w:r>
      <w:r w:rsidRPr="00085BFD">
        <w:rPr>
          <w:rFonts w:ascii="Palatino Linotype" w:hAnsi="Palatino Linotype"/>
        </w:rPr>
        <w:t>, se lleva a cabo, de manera virtual, por medio de la plataforma “M</w:t>
      </w:r>
      <w:r>
        <w:rPr>
          <w:rFonts w:ascii="Palatino Linotype" w:hAnsi="Palatino Linotype"/>
        </w:rPr>
        <w:t xml:space="preserve">icrosoft </w:t>
      </w:r>
      <w:proofErr w:type="spellStart"/>
      <w:r>
        <w:rPr>
          <w:rFonts w:ascii="Palatino Linotype" w:hAnsi="Palatino Linotype"/>
        </w:rPr>
        <w:t>Teams</w:t>
      </w:r>
      <w:proofErr w:type="spellEnd"/>
      <w:r>
        <w:rPr>
          <w:rFonts w:ascii="Palatino Linotype" w:hAnsi="Palatino Linotype"/>
        </w:rPr>
        <w:t>”, la sesión No. 6</w:t>
      </w:r>
      <w:r w:rsidR="00CF176F">
        <w:rPr>
          <w:rFonts w:ascii="Palatino Linotype" w:hAnsi="Palatino Linotype"/>
        </w:rPr>
        <w:t>3</w:t>
      </w:r>
      <w:r w:rsidRPr="00085BFD">
        <w:rPr>
          <w:rFonts w:ascii="Palatino Linotype" w:hAnsi="Palatino Linotype"/>
        </w:rPr>
        <w:t xml:space="preserve"> - ordinaria de la Comisión de Áreas Históricas</w:t>
      </w:r>
      <w:r>
        <w:rPr>
          <w:rFonts w:ascii="Palatino Linotype" w:hAnsi="Palatino Linotype"/>
        </w:rPr>
        <w:t xml:space="preserve"> y Patrimonio</w:t>
      </w:r>
      <w:r w:rsidRPr="00085BFD">
        <w:rPr>
          <w:rFonts w:ascii="Palatino Linotype" w:hAnsi="Palatino Linotype"/>
        </w:rPr>
        <w:t>, presidida por la concejala Luz Elena Coloma Escobar.</w:t>
      </w:r>
    </w:p>
    <w:p w:rsidR="0099375C" w:rsidRPr="00085BFD" w:rsidRDefault="0099375C" w:rsidP="0099375C">
      <w:pPr>
        <w:pStyle w:val="Textoindependiente"/>
        <w:spacing w:after="0" w:line="240" w:lineRule="auto"/>
        <w:jc w:val="both"/>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cs="Tahoma"/>
          <w:color w:val="000000"/>
        </w:rPr>
        <w:t xml:space="preserve">Por </w:t>
      </w:r>
      <w:r w:rsidRPr="00085BFD">
        <w:rPr>
          <w:rFonts w:ascii="Palatino Linotype" w:hAnsi="Palatino Linotype" w:cs="Tahoma"/>
        </w:rPr>
        <w:t>disposición de la presidenta de la Comisión, se procede a constatar el quórum reglamentario para la instalación de la sala, mismo que se encuentra conformado por los siguientes m</w:t>
      </w:r>
      <w:r w:rsidR="004778A0">
        <w:rPr>
          <w:rFonts w:ascii="Palatino Linotype" w:hAnsi="Palatino Linotype" w:cs="Tahoma"/>
        </w:rPr>
        <w:t xml:space="preserve">iembros: Juan Manuel Carrión, Bernardo Abad </w:t>
      </w:r>
      <w:r w:rsidRPr="00085BFD">
        <w:rPr>
          <w:rFonts w:ascii="Palatino Linotype" w:hAnsi="Palatino Linotype" w:cs="Tahoma"/>
        </w:rPr>
        <w:t xml:space="preserve">y Luz Elena Coloma Escobar, quien preside la sesión. </w:t>
      </w:r>
    </w:p>
    <w:p w:rsidR="0099375C" w:rsidRPr="00085BFD" w:rsidRDefault="0099375C" w:rsidP="0099375C">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INICIO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r w:rsidRPr="00085BFD">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jc w:val="center"/>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4778A0"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4778A0"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4778A0"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99375C" w:rsidRPr="00085BFD" w:rsidRDefault="0099375C" w:rsidP="0099375C">
      <w:pPr>
        <w:pStyle w:val="Textoindependiente"/>
        <w:spacing w:after="0" w:line="240" w:lineRule="auto"/>
        <w:jc w:val="both"/>
        <w:rPr>
          <w:rFonts w:ascii="Palatino Linotype" w:hAnsi="Palatino Linotype"/>
        </w:rPr>
      </w:pPr>
    </w:p>
    <w:p w:rsidR="007827CE" w:rsidRPr="007827CE" w:rsidRDefault="0099375C" w:rsidP="007827CE">
      <w:pPr>
        <w:spacing w:after="0" w:line="240" w:lineRule="auto"/>
        <w:jc w:val="both"/>
        <w:rPr>
          <w:rFonts w:eastAsia="Times New Roman"/>
          <w:color w:val="000000"/>
          <w:lang w:eastAsia="es-EC"/>
        </w:rPr>
      </w:pPr>
      <w:r w:rsidRPr="00042420">
        <w:rPr>
          <w:rFonts w:ascii="Palatino Linotype" w:hAnsi="Palatino Linotype"/>
        </w:rPr>
        <w:t>Además, se registra la presencia de los siguientes funcionarios</w:t>
      </w:r>
      <w:r w:rsidR="006D44BB" w:rsidRPr="006D44BB">
        <w:rPr>
          <w:rFonts w:ascii="Palatino Linotype" w:hAnsi="Palatino Linotype"/>
        </w:rPr>
        <w:t>:</w:t>
      </w:r>
      <w:r w:rsidR="00E03607" w:rsidRPr="006D44BB">
        <w:rPr>
          <w:rFonts w:ascii="Palatino Linotype" w:hAnsi="Palatino Linotype"/>
        </w:rPr>
        <w:t xml:space="preserve"> </w:t>
      </w:r>
      <w:bookmarkStart w:id="0" w:name="_GoBack"/>
      <w:bookmarkEnd w:id="0"/>
      <w:r w:rsidRPr="00FE3BFB">
        <w:rPr>
          <w:rFonts w:ascii="Palatino Linotype" w:hAnsi="Palatino Linotype"/>
        </w:rPr>
        <w:t xml:space="preserve">Álvaro </w:t>
      </w:r>
      <w:proofErr w:type="spellStart"/>
      <w:r w:rsidRPr="00FE3BFB">
        <w:rPr>
          <w:rFonts w:ascii="Palatino Linotype" w:hAnsi="Palatino Linotype"/>
        </w:rPr>
        <w:t>Orbea</w:t>
      </w:r>
      <w:proofErr w:type="spellEnd"/>
      <w:r w:rsidRPr="00FE3BFB">
        <w:rPr>
          <w:rFonts w:ascii="Palatino Linotype" w:hAnsi="Palatino Linotype"/>
        </w:rPr>
        <w:t>, del despacho de la Concejala Luz Elena Coloma</w:t>
      </w:r>
      <w:r w:rsidR="006D44BB" w:rsidRPr="006D44BB">
        <w:rPr>
          <w:rFonts w:ascii="Palatino Linotype" w:hAnsi="Palatino Linotype"/>
        </w:rPr>
        <w:t>;</w:t>
      </w:r>
      <w:r w:rsidR="00550DDC" w:rsidRPr="006D44BB">
        <w:rPr>
          <w:rFonts w:ascii="Palatino Linotype" w:hAnsi="Palatino Linotype"/>
        </w:rPr>
        <w:t xml:space="preserve"> </w:t>
      </w:r>
      <w:r w:rsidR="00FE3BFB" w:rsidRPr="00FE3BFB">
        <w:rPr>
          <w:rFonts w:ascii="Palatino Linotype" w:hAnsi="Palatino Linotype"/>
        </w:rPr>
        <w:t>Rosa Moncayo</w:t>
      </w:r>
      <w:r w:rsidR="00FE3BFB">
        <w:rPr>
          <w:rFonts w:ascii="Palatino Linotype" w:hAnsi="Palatino Linotype"/>
        </w:rPr>
        <w:t xml:space="preserve">, </w:t>
      </w:r>
      <w:r w:rsidRPr="00FE3BFB">
        <w:rPr>
          <w:rFonts w:ascii="Palatino Linotype" w:hAnsi="Palatino Linotype"/>
        </w:rPr>
        <w:t xml:space="preserve">Said Flores de la Secretaría General del Concejo Metropolitano; Diego Cevallos del </w:t>
      </w:r>
      <w:r w:rsidR="0071083D" w:rsidRPr="00FE3BFB">
        <w:rPr>
          <w:rFonts w:ascii="Palatino Linotype" w:hAnsi="Palatino Linotype"/>
        </w:rPr>
        <w:t>despacho</w:t>
      </w:r>
      <w:r w:rsidR="007F641A" w:rsidRPr="00FE3BFB">
        <w:rPr>
          <w:rFonts w:ascii="Palatino Linotype" w:hAnsi="Palatino Linotype"/>
        </w:rPr>
        <w:t xml:space="preserve"> del concejal Bernardo Abad</w:t>
      </w:r>
      <w:r w:rsidR="004E5A2C">
        <w:rPr>
          <w:rFonts w:ascii="Palatino Linotype" w:hAnsi="Palatino Linotype"/>
        </w:rPr>
        <w:t xml:space="preserve">; </w:t>
      </w:r>
      <w:r w:rsidR="009E7176" w:rsidRPr="00FE3BFB">
        <w:rPr>
          <w:rFonts w:ascii="Palatino Linotype" w:hAnsi="Palatino Linotype"/>
        </w:rPr>
        <w:t>Patrici</w:t>
      </w:r>
      <w:r w:rsidR="00E03607" w:rsidRPr="00FE3BFB">
        <w:rPr>
          <w:rFonts w:ascii="Palatino Linotype" w:hAnsi="Palatino Linotype"/>
        </w:rPr>
        <w:t>o Guerra, cronista de la Ciudad</w:t>
      </w:r>
      <w:r w:rsidR="004E5A2C">
        <w:rPr>
          <w:rFonts w:ascii="Palatino Linotype" w:hAnsi="Palatino Linotype"/>
        </w:rPr>
        <w:t xml:space="preserve">; </w:t>
      </w:r>
      <w:r w:rsidR="00FE3BFB">
        <w:rPr>
          <w:rFonts w:ascii="Palatino Linotype" w:hAnsi="Palatino Linotype"/>
        </w:rPr>
        <w:t>Fanny Reyes, Eugenia Avalos y Eugenio</w:t>
      </w:r>
      <w:r w:rsidR="00E03607" w:rsidRPr="00FE3BFB">
        <w:rPr>
          <w:rFonts w:ascii="Palatino Linotype" w:hAnsi="Palatino Linotype"/>
        </w:rPr>
        <w:t xml:space="preserve"> </w:t>
      </w:r>
      <w:r w:rsidR="00FE3BFB">
        <w:rPr>
          <w:rFonts w:ascii="Palatino Linotype" w:hAnsi="Palatino Linotype"/>
        </w:rPr>
        <w:t>Campoverde</w:t>
      </w:r>
      <w:r w:rsidR="00E03607" w:rsidRPr="00FE3BFB">
        <w:rPr>
          <w:rFonts w:ascii="Palatino Linotype" w:hAnsi="Palatino Linotype"/>
        </w:rPr>
        <w:t xml:space="preserve"> del despacho del concejal Juan Manuel Carrión;</w:t>
      </w:r>
      <w:r w:rsidR="005C4EE1">
        <w:rPr>
          <w:rFonts w:ascii="Palatino Linotype" w:hAnsi="Palatino Linotype"/>
        </w:rPr>
        <w:t xml:space="preserve"> Diana Martínez,</w:t>
      </w:r>
      <w:r w:rsidR="00555856">
        <w:rPr>
          <w:rFonts w:ascii="Palatino Linotype" w:hAnsi="Palatino Linotype"/>
        </w:rPr>
        <w:t xml:space="preserve"> Grace Tul,</w:t>
      </w:r>
      <w:r w:rsidR="005C4EE1">
        <w:rPr>
          <w:rFonts w:ascii="Palatino Linotype" w:hAnsi="Palatino Linotype"/>
        </w:rPr>
        <w:t xml:space="preserve"> Cinthya Ruiz de la Agencia Metropolitana de Control; Paulina </w:t>
      </w:r>
      <w:proofErr w:type="spellStart"/>
      <w:r w:rsidR="005C4EE1">
        <w:rPr>
          <w:rFonts w:ascii="Palatino Linotype" w:hAnsi="Palatino Linotype"/>
        </w:rPr>
        <w:t>Tip</w:t>
      </w:r>
      <w:r w:rsidR="007C66B0">
        <w:rPr>
          <w:rFonts w:ascii="Palatino Linotype" w:hAnsi="Palatino Linotype"/>
        </w:rPr>
        <w:t>án</w:t>
      </w:r>
      <w:proofErr w:type="spellEnd"/>
      <w:r w:rsidR="007C66B0">
        <w:rPr>
          <w:rFonts w:ascii="Palatino Linotype" w:hAnsi="Palatino Linotype"/>
        </w:rPr>
        <w:t xml:space="preserve"> de la Fundación Museo de la Ciudad; </w:t>
      </w:r>
      <w:r w:rsidR="004E5A2C">
        <w:rPr>
          <w:rFonts w:ascii="Palatino Linotype" w:hAnsi="Palatino Linotype"/>
        </w:rPr>
        <w:t>Myriam Ramírez Salas de la Secretaría General de Planificaci</w:t>
      </w:r>
      <w:r w:rsidR="002275C7">
        <w:rPr>
          <w:rFonts w:ascii="Palatino Linotype" w:hAnsi="Palatino Linotype"/>
        </w:rPr>
        <w:t>ón</w:t>
      </w:r>
      <w:r w:rsidR="00CD5A4A">
        <w:rPr>
          <w:rFonts w:ascii="Palatino Linotype" w:hAnsi="Palatino Linotype"/>
        </w:rPr>
        <w:t xml:space="preserve">, María Samaniego del Colegio de Arquitectos del Ecuador – Pichincha; </w:t>
      </w:r>
      <w:r w:rsidR="002275C7">
        <w:rPr>
          <w:rFonts w:ascii="Palatino Linotype" w:hAnsi="Palatino Linotype"/>
        </w:rPr>
        <w:t>Nadia Ruiz Maldonado de la Secretaría General de Planificaci</w:t>
      </w:r>
      <w:r w:rsidR="00FA0AA9">
        <w:rPr>
          <w:rFonts w:ascii="Palatino Linotype" w:hAnsi="Palatino Linotype"/>
        </w:rPr>
        <w:t xml:space="preserve">ón; </w:t>
      </w:r>
      <w:r w:rsidR="00791210">
        <w:rPr>
          <w:rFonts w:ascii="Palatino Linotype" w:hAnsi="Palatino Linotype"/>
        </w:rPr>
        <w:t>Angélica</w:t>
      </w:r>
      <w:r w:rsidR="00FA0AA9">
        <w:rPr>
          <w:rFonts w:ascii="Palatino Linotype" w:hAnsi="Palatino Linotype"/>
        </w:rPr>
        <w:t xml:space="preserve"> Arias del </w:t>
      </w:r>
      <w:r w:rsidR="00791210">
        <w:rPr>
          <w:rFonts w:ascii="Palatino Linotype" w:hAnsi="Palatino Linotype"/>
        </w:rPr>
        <w:t>Instituto</w:t>
      </w:r>
      <w:r w:rsidR="007827CE">
        <w:rPr>
          <w:rFonts w:ascii="Palatino Linotype" w:hAnsi="Palatino Linotype"/>
        </w:rPr>
        <w:t xml:space="preserve"> Metropolitano de Patrimonio</w:t>
      </w:r>
      <w:r w:rsidR="007827CE" w:rsidRPr="007827CE">
        <w:rPr>
          <w:rFonts w:ascii="Palatino Linotype" w:hAnsi="Palatino Linotype"/>
        </w:rPr>
        <w:t xml:space="preserve">; </w:t>
      </w:r>
      <w:r w:rsidR="004F49E0">
        <w:rPr>
          <w:rFonts w:ascii="Palatino Linotype" w:hAnsi="Palatino Linotype"/>
        </w:rPr>
        <w:t xml:space="preserve">Steven </w:t>
      </w:r>
      <w:proofErr w:type="spellStart"/>
      <w:r w:rsidR="004F49E0">
        <w:rPr>
          <w:rFonts w:ascii="Palatino Linotype" w:hAnsi="Palatino Linotype"/>
        </w:rPr>
        <w:t>Proanio</w:t>
      </w:r>
      <w:proofErr w:type="spellEnd"/>
      <w:r w:rsidR="004F49E0">
        <w:rPr>
          <w:rFonts w:ascii="Palatino Linotype" w:hAnsi="Palatino Linotype"/>
        </w:rPr>
        <w:t xml:space="preserve"> de la Administración Zonal Manuela Sáenz</w:t>
      </w:r>
      <w:r w:rsidR="00A807B6">
        <w:rPr>
          <w:rFonts w:ascii="Palatino Linotype" w:hAnsi="Palatino Linotype"/>
        </w:rPr>
        <w:t>; Mónica Guzmán de la Procuraduría Metropolitana.</w:t>
      </w:r>
    </w:p>
    <w:p w:rsidR="0099375C" w:rsidRPr="002A2CC9" w:rsidRDefault="00FA0AA9" w:rsidP="0099375C">
      <w:pPr>
        <w:pStyle w:val="Textoindependiente"/>
        <w:spacing w:after="0" w:line="240" w:lineRule="auto"/>
        <w:jc w:val="both"/>
        <w:rPr>
          <w:rFonts w:ascii="Palatino Linotype" w:hAnsi="Palatino Linotype"/>
        </w:rPr>
      </w:pPr>
      <w:r>
        <w:rPr>
          <w:rFonts w:ascii="Palatino Linotype" w:hAnsi="Palatino Linotype"/>
        </w:rPr>
        <w:t xml:space="preserve"> </w:t>
      </w:r>
    </w:p>
    <w:p w:rsidR="00A86EA7" w:rsidRDefault="00A86EA7" w:rsidP="0099375C">
      <w:pPr>
        <w:pStyle w:val="Textoindependiente"/>
        <w:spacing w:after="0" w:line="240" w:lineRule="auto"/>
        <w:jc w:val="both"/>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Pr>
          <w:rFonts w:ascii="Palatino Linotype" w:hAnsi="Palatino Linotype"/>
        </w:rPr>
        <w:t>El Abg. Pablo Solórzano,</w:t>
      </w:r>
      <w:r w:rsidRPr="00085BFD">
        <w:rPr>
          <w:rFonts w:ascii="Palatino Linotype" w:hAnsi="Palatino Linotype"/>
        </w:rPr>
        <w:t xml:space="preserve"> </w:t>
      </w:r>
      <w:r>
        <w:rPr>
          <w:rFonts w:ascii="Palatino Linotype" w:hAnsi="Palatino Linotype"/>
        </w:rPr>
        <w:t>delegado</w:t>
      </w:r>
      <w:r w:rsidRPr="00085BFD">
        <w:rPr>
          <w:rFonts w:ascii="Palatino Linotype" w:hAnsi="Palatino Linotype"/>
        </w:rPr>
        <w:t xml:space="preserve"> de la Secretaría General del Concejo</w:t>
      </w:r>
      <w:r>
        <w:rPr>
          <w:rFonts w:ascii="Palatino Linotype" w:hAnsi="Palatino Linotype"/>
        </w:rPr>
        <w:t xml:space="preserve"> Metropolitano de Quito a la C</w:t>
      </w:r>
      <w:r>
        <w:rPr>
          <w:rFonts w:ascii="Palatino Linotype" w:eastAsiaTheme="minorHAnsi" w:hAnsi="Palatino Linotype"/>
        </w:rPr>
        <w:t xml:space="preserve">omisión </w:t>
      </w:r>
      <w:r w:rsidRPr="00085BFD">
        <w:rPr>
          <w:rFonts w:ascii="Palatino Linotype" w:eastAsiaTheme="minorHAnsi" w:hAnsi="Palatino Linotype"/>
        </w:rPr>
        <w:t xml:space="preserve">de Áreas Históricas, </w:t>
      </w:r>
      <w:r w:rsidRPr="00085BFD">
        <w:rPr>
          <w:rFonts w:ascii="Palatino Linotype" w:hAnsi="Palatino Linotype"/>
        </w:rPr>
        <w:t>por disposición de la señora presidenta procede a dar lectura del orden del día.</w:t>
      </w:r>
    </w:p>
    <w:p w:rsidR="00CF176F" w:rsidRPr="00CF176F" w:rsidRDefault="00CF176F" w:rsidP="00CF176F">
      <w:pPr>
        <w:spacing w:before="240" w:after="0" w:line="240" w:lineRule="auto"/>
        <w:jc w:val="both"/>
        <w:rPr>
          <w:rFonts w:ascii="Palatino Linotype" w:hAnsi="Palatino Linotype"/>
          <w:b/>
        </w:rPr>
      </w:pPr>
      <w:r w:rsidRPr="00CF176F">
        <w:rPr>
          <w:rFonts w:ascii="Palatino Linotype" w:hAnsi="Palatino Linotype"/>
          <w:b/>
        </w:rPr>
        <w:t xml:space="preserve">1.- </w:t>
      </w:r>
      <w:r w:rsidRPr="00CF176F">
        <w:rPr>
          <w:rFonts w:ascii="Palatino Linotype" w:hAnsi="Palatino Linotype"/>
        </w:rPr>
        <w:t>Aprobación del Acta de la sesión Nro. 62 - Ordinaria, de 17 de enero de 2022</w:t>
      </w:r>
      <w:r w:rsidRPr="00CF176F">
        <w:rPr>
          <w:rFonts w:ascii="Palatino Linotype" w:hAnsi="Palatino Linotype"/>
          <w:b/>
        </w:rPr>
        <w:t xml:space="preserve">.    </w:t>
      </w:r>
    </w:p>
    <w:p w:rsidR="00CF176F" w:rsidRPr="00CF176F" w:rsidRDefault="00CF176F" w:rsidP="00CF176F">
      <w:pPr>
        <w:spacing w:before="240" w:after="0" w:line="240" w:lineRule="auto"/>
        <w:jc w:val="both"/>
        <w:rPr>
          <w:rFonts w:ascii="Palatino Linotype" w:hAnsi="Palatino Linotype"/>
          <w:b/>
        </w:rPr>
      </w:pPr>
      <w:r w:rsidRPr="00CF176F">
        <w:rPr>
          <w:rFonts w:ascii="Palatino Linotype" w:hAnsi="Palatino Linotype"/>
          <w:b/>
        </w:rPr>
        <w:t xml:space="preserve">2.- </w:t>
      </w:r>
      <w:r w:rsidRPr="00CF176F">
        <w:rPr>
          <w:rFonts w:ascii="Palatino Linotype" w:hAnsi="Palatino Linotype"/>
        </w:rPr>
        <w:t xml:space="preserve">Presentación por parte del Instituto Metropolitano de Patrimonio respecto a los hitos para el 2022 en relación al inventario de bienes patrimoniales inmuebles.  </w:t>
      </w:r>
    </w:p>
    <w:p w:rsidR="00CF176F" w:rsidRDefault="00CF176F" w:rsidP="00CF176F">
      <w:pPr>
        <w:spacing w:before="240" w:after="0" w:line="240" w:lineRule="auto"/>
        <w:jc w:val="both"/>
        <w:rPr>
          <w:rFonts w:ascii="Palatino Linotype" w:hAnsi="Palatino Linotype"/>
          <w:b/>
        </w:rPr>
      </w:pPr>
      <w:r w:rsidRPr="00CF176F">
        <w:rPr>
          <w:rFonts w:ascii="Palatino Linotype" w:hAnsi="Palatino Linotype"/>
          <w:b/>
        </w:rPr>
        <w:lastRenderedPageBreak/>
        <w:t xml:space="preserve">3.- </w:t>
      </w:r>
      <w:r w:rsidRPr="00CF176F">
        <w:rPr>
          <w:rFonts w:ascii="Palatino Linotype" w:hAnsi="Palatino Linotype"/>
        </w:rPr>
        <w:t>Presentación por parte del Instituto Metropolitano de Patrimonio respecto a las acciones de planificación administrativa que se han realizado dentro de la institución para mejorar su eficiencia.</w:t>
      </w:r>
      <w:r w:rsidRPr="00CF176F">
        <w:rPr>
          <w:rFonts w:ascii="Palatino Linotype" w:hAnsi="Palatino Linotype"/>
          <w:b/>
        </w:rPr>
        <w:t xml:space="preserve">  </w:t>
      </w:r>
    </w:p>
    <w:p w:rsidR="00CF176F" w:rsidRDefault="00CF176F" w:rsidP="00CF176F">
      <w:pPr>
        <w:spacing w:before="240" w:after="0" w:line="240" w:lineRule="auto"/>
        <w:jc w:val="both"/>
        <w:rPr>
          <w:rFonts w:ascii="Palatino Linotype" w:hAnsi="Palatino Linotype"/>
          <w:b/>
        </w:rPr>
      </w:pPr>
      <w:r>
        <w:rPr>
          <w:rFonts w:ascii="Palatino Linotype" w:hAnsi="Palatino Linotype"/>
          <w:b/>
        </w:rPr>
        <w:t xml:space="preserve">4. </w:t>
      </w:r>
      <w:r w:rsidRPr="00CF176F">
        <w:rPr>
          <w:rFonts w:ascii="Palatino Linotype" w:hAnsi="Palatino Linotype"/>
        </w:rPr>
        <w:t>Varios.</w:t>
      </w:r>
    </w:p>
    <w:p w:rsidR="0099375C" w:rsidRDefault="0099375C" w:rsidP="0099375C">
      <w:pPr>
        <w:spacing w:before="240" w:after="0" w:line="240" w:lineRule="auto"/>
        <w:jc w:val="both"/>
        <w:rPr>
          <w:rFonts w:ascii="Palatino Linotype" w:hAnsi="Palatino Linotype"/>
        </w:rPr>
      </w:pPr>
      <w:r w:rsidRPr="00085C3E">
        <w:rPr>
          <w:rFonts w:ascii="Palatino Linotype" w:hAnsi="Palatino Linotype"/>
        </w:rPr>
        <w:t>Se pone en consideración el orden del día</w:t>
      </w:r>
      <w:r>
        <w:rPr>
          <w:rFonts w:ascii="Palatino Linotype" w:hAnsi="Palatino Linotype"/>
        </w:rPr>
        <w:t xml:space="preserve"> y se toma votación, registrando los siguientes resultados.</w:t>
      </w:r>
    </w:p>
    <w:p w:rsidR="0099375C" w:rsidRDefault="0099375C" w:rsidP="0099375C">
      <w:pPr>
        <w:spacing w:before="240" w:after="0" w:line="240" w:lineRule="auto"/>
        <w:jc w:val="both"/>
        <w:rPr>
          <w:rFonts w:ascii="Palatino Linotype"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99375C" w:rsidRPr="00085BFD" w:rsidTr="007B0691">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99375C" w:rsidRPr="009C65CA" w:rsidRDefault="0099375C" w:rsidP="007B0691">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99375C"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9C65CA" w:rsidRDefault="0099375C" w:rsidP="007B0691">
            <w:pPr>
              <w:pStyle w:val="Subttulo"/>
              <w:rPr>
                <w:rFonts w:ascii="Palatino Linotype" w:hAnsi="Palatino Linotype"/>
                <w:b/>
                <w:i w:val="0"/>
                <w:color w:val="FFFFFF"/>
                <w:sz w:val="20"/>
                <w:szCs w:val="22"/>
                <w:lang w:val="es-ES"/>
              </w:rPr>
            </w:pPr>
          </w:p>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9C65CA" w:rsidRDefault="0099375C" w:rsidP="007B0691">
            <w:pPr>
              <w:pStyle w:val="Subttulo"/>
              <w:rPr>
                <w:rFonts w:ascii="Palatino Linotype" w:hAnsi="Palatino Linotype"/>
                <w:b/>
                <w:i w:val="0"/>
                <w:color w:val="FFFFFF"/>
                <w:sz w:val="20"/>
                <w:szCs w:val="22"/>
                <w:lang w:val="es-ES"/>
              </w:rPr>
            </w:pPr>
          </w:p>
          <w:p w:rsidR="0099375C" w:rsidRPr="009C65CA" w:rsidRDefault="0099375C"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99375C"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r>
      <w:tr w:rsidR="0099375C"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r>
      <w:tr w:rsidR="0099375C"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99375C" w:rsidRPr="00085BFD" w:rsidRDefault="004778A0" w:rsidP="007B069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9375C" w:rsidRPr="00085BFD" w:rsidRDefault="0099375C" w:rsidP="007B0691">
            <w:pPr>
              <w:pStyle w:val="Subttulo"/>
              <w:rPr>
                <w:rFonts w:ascii="Palatino Linotype" w:hAnsi="Palatino Linotype"/>
                <w:i w:val="0"/>
                <w:color w:val="000000"/>
                <w:sz w:val="22"/>
                <w:szCs w:val="22"/>
                <w:lang w:val="es-ES"/>
              </w:rPr>
            </w:pPr>
          </w:p>
        </w:tc>
      </w:tr>
      <w:tr w:rsidR="0099375C"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085BFD" w:rsidRDefault="0099375C" w:rsidP="007B0691">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085BFD" w:rsidRDefault="00875CC5"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085BFD" w:rsidRDefault="0099375C"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085BFD" w:rsidRDefault="0099375C"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9375C" w:rsidRPr="00085BFD" w:rsidRDefault="0099375C"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9375C" w:rsidRPr="00085BFD" w:rsidRDefault="004778A0"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99375C" w:rsidRPr="009B51F9" w:rsidRDefault="00875CC5" w:rsidP="0099375C">
      <w:pPr>
        <w:spacing w:before="240" w:after="0" w:line="240" w:lineRule="auto"/>
        <w:jc w:val="both"/>
        <w:rPr>
          <w:rFonts w:ascii="Palatino Linotype" w:hAnsi="Palatino Linotype"/>
        </w:rPr>
      </w:pPr>
      <w:r>
        <w:rPr>
          <w:rFonts w:ascii="Palatino Linotype" w:hAnsi="Palatino Linotype"/>
        </w:rPr>
        <w:t>Con tres</w:t>
      </w:r>
      <w:r w:rsidR="0099375C">
        <w:rPr>
          <w:rFonts w:ascii="Palatino Linotype" w:hAnsi="Palatino Linotype"/>
        </w:rPr>
        <w:t xml:space="preserve"> votos a favor y por unanimidad de los miembros presentes, la Comisión de Áreas Históricas y Patrimonio, aprueba el orden del día planteado.</w:t>
      </w:r>
    </w:p>
    <w:p w:rsidR="0099375C" w:rsidRDefault="0099375C" w:rsidP="0099375C">
      <w:pPr>
        <w:pStyle w:val="Prrafodelista"/>
        <w:spacing w:line="240" w:lineRule="auto"/>
        <w:ind w:left="360"/>
        <w:jc w:val="center"/>
        <w:rPr>
          <w:rFonts w:ascii="Palatino Linotype" w:hAnsi="Palatino Linotype"/>
          <w:b/>
          <w:color w:val="000000" w:themeColor="text1"/>
          <w:sz w:val="22"/>
        </w:rPr>
      </w:pPr>
    </w:p>
    <w:p w:rsidR="0099375C" w:rsidRPr="00085BFD" w:rsidRDefault="0099375C" w:rsidP="0099375C">
      <w:pPr>
        <w:pStyle w:val="Prrafodelista"/>
        <w:spacing w:line="240" w:lineRule="auto"/>
        <w:ind w:left="360"/>
        <w:jc w:val="center"/>
        <w:rPr>
          <w:rFonts w:ascii="Palatino Linotype" w:hAnsi="Palatino Linotype"/>
          <w:b/>
          <w:color w:val="000000" w:themeColor="text1"/>
          <w:sz w:val="22"/>
        </w:rPr>
      </w:pPr>
      <w:r w:rsidRPr="00085BFD">
        <w:rPr>
          <w:rFonts w:ascii="Palatino Linotype" w:hAnsi="Palatino Linotype"/>
          <w:b/>
          <w:color w:val="000000" w:themeColor="text1"/>
          <w:sz w:val="22"/>
        </w:rPr>
        <w:t>DESARROLLO DE LA SESIÓN</w:t>
      </w:r>
    </w:p>
    <w:p w:rsidR="0099375C" w:rsidRPr="00085BFD" w:rsidRDefault="0099375C" w:rsidP="0099375C">
      <w:pPr>
        <w:pStyle w:val="Prrafodelista"/>
        <w:spacing w:line="240" w:lineRule="auto"/>
        <w:ind w:left="360"/>
        <w:rPr>
          <w:rFonts w:ascii="Palatino Linotype" w:hAnsi="Palatino Linotype"/>
          <w:b/>
          <w:color w:val="000000" w:themeColor="text1"/>
          <w:sz w:val="22"/>
        </w:rPr>
      </w:pPr>
    </w:p>
    <w:p w:rsidR="003D5C19" w:rsidRDefault="0099375C" w:rsidP="0099375C">
      <w:pPr>
        <w:spacing w:line="240" w:lineRule="auto"/>
        <w:rPr>
          <w:rFonts w:ascii="Palatino Linotype" w:hAnsi="Palatino Linotype"/>
          <w:b/>
        </w:rPr>
      </w:pPr>
      <w:r w:rsidRPr="00085BFD">
        <w:rPr>
          <w:rFonts w:ascii="Palatino Linotype" w:eastAsiaTheme="minorHAnsi" w:hAnsi="Palatino Linotype"/>
          <w:b/>
          <w:bCs/>
        </w:rPr>
        <w:t>Primer punto:</w:t>
      </w:r>
      <w:r>
        <w:rPr>
          <w:rFonts w:ascii="Palatino Linotype" w:eastAsiaTheme="minorHAnsi" w:hAnsi="Palatino Linotype"/>
          <w:b/>
          <w:bCs/>
        </w:rPr>
        <w:t xml:space="preserve"> </w:t>
      </w:r>
      <w:r w:rsidR="00CF176F" w:rsidRPr="00CF176F">
        <w:rPr>
          <w:rFonts w:ascii="Palatino Linotype" w:hAnsi="Palatino Linotype"/>
          <w:b/>
        </w:rPr>
        <w:t>Aprobación del Acta de la sesión Nro. 62 - Ordinaria, de 17 de enero de 2022</w:t>
      </w:r>
      <w:r w:rsidR="00CF176F" w:rsidRPr="00CF176F">
        <w:rPr>
          <w:rFonts w:ascii="Palatino Linotype" w:hAnsi="Palatino Linotype"/>
          <w:b/>
        </w:rPr>
        <w:t>.</w:t>
      </w:r>
    </w:p>
    <w:p w:rsidR="00875CC5" w:rsidRDefault="00875CC5" w:rsidP="0099375C">
      <w:pPr>
        <w:spacing w:line="240" w:lineRule="auto"/>
        <w:rPr>
          <w:rFonts w:ascii="Palatino Linotype" w:hAnsi="Palatino Linotype"/>
        </w:rPr>
      </w:pPr>
      <w:r w:rsidRPr="00875CC5">
        <w:rPr>
          <w:rFonts w:ascii="Palatino Linotype" w:hAnsi="Palatino Linotype"/>
        </w:rPr>
        <w:t xml:space="preserve">Se toma votación del acta de la sesión ordinaria de </w:t>
      </w:r>
      <w:r w:rsidR="005A3925">
        <w:rPr>
          <w:rFonts w:ascii="Palatino Linotype" w:hAnsi="Palatino Linotype"/>
        </w:rPr>
        <w:t>17</w:t>
      </w:r>
      <w:r w:rsidRPr="00875CC5">
        <w:rPr>
          <w:rFonts w:ascii="Palatino Linotype" w:hAnsi="Palatino Linotype"/>
        </w:rPr>
        <w:t xml:space="preserve"> de </w:t>
      </w:r>
      <w:r w:rsidR="005A3925">
        <w:rPr>
          <w:rFonts w:ascii="Palatino Linotype" w:hAnsi="Palatino Linotype"/>
        </w:rPr>
        <w:t>enero de 2022</w:t>
      </w:r>
      <w:r>
        <w:rPr>
          <w:rFonts w:ascii="Palatino Linotype" w:hAnsi="Palatino Linotype"/>
        </w:rPr>
        <w:t>, presentándose los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875CC5" w:rsidRPr="00085BFD" w:rsidTr="007B0691">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875CC5" w:rsidRPr="009C65CA" w:rsidRDefault="00875CC5" w:rsidP="007B0691">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p>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9C65CA" w:rsidRDefault="00875CC5" w:rsidP="007B0691">
            <w:pPr>
              <w:pStyle w:val="Subttulo"/>
              <w:rPr>
                <w:rFonts w:ascii="Palatino Linotype" w:hAnsi="Palatino Linotype"/>
                <w:b/>
                <w:i w:val="0"/>
                <w:color w:val="FFFFFF"/>
                <w:sz w:val="20"/>
                <w:szCs w:val="22"/>
                <w:lang w:val="es-ES"/>
              </w:rPr>
            </w:pPr>
          </w:p>
          <w:p w:rsidR="00875CC5" w:rsidRPr="009C65CA" w:rsidRDefault="00875CC5" w:rsidP="007B0691">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875CC5" w:rsidRPr="00085BFD" w:rsidRDefault="00CE58E6" w:rsidP="007B069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875CC5" w:rsidRPr="00085BFD" w:rsidRDefault="00875CC5" w:rsidP="007B069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875CC5" w:rsidRPr="00085BFD" w:rsidRDefault="00875CC5" w:rsidP="007B0691">
            <w:pPr>
              <w:pStyle w:val="Subttulo"/>
              <w:rPr>
                <w:rFonts w:ascii="Palatino Linotype" w:hAnsi="Palatino Linotype"/>
                <w:i w:val="0"/>
                <w:color w:val="000000"/>
                <w:sz w:val="22"/>
                <w:szCs w:val="22"/>
                <w:lang w:val="es-ES"/>
              </w:rPr>
            </w:pPr>
          </w:p>
        </w:tc>
      </w:tr>
      <w:tr w:rsidR="00875CC5" w:rsidRPr="00085BFD" w:rsidTr="007B0691">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875CC5" w:rsidP="007B0691">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CE58E6"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875CC5"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CE58E6"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875CC5" w:rsidRPr="00085BFD" w:rsidRDefault="00875CC5" w:rsidP="007B0691">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75CC5" w:rsidRPr="00085BFD" w:rsidRDefault="00875CC5" w:rsidP="007B0691">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875CC5" w:rsidRDefault="00875CC5" w:rsidP="0099375C">
      <w:pPr>
        <w:spacing w:line="240" w:lineRule="auto"/>
        <w:rPr>
          <w:rFonts w:ascii="Palatino Linotype" w:hAnsi="Palatino Linotype"/>
        </w:rPr>
      </w:pPr>
    </w:p>
    <w:p w:rsidR="00875CC5" w:rsidRDefault="00875CC5" w:rsidP="0099375C">
      <w:pPr>
        <w:spacing w:line="240" w:lineRule="auto"/>
        <w:rPr>
          <w:rFonts w:ascii="Palatino Linotype" w:hAnsi="Palatino Linotype"/>
        </w:rPr>
      </w:pPr>
      <w:r>
        <w:rPr>
          <w:rFonts w:ascii="Palatino Linotype" w:hAnsi="Palatino Linotype"/>
        </w:rPr>
        <w:t xml:space="preserve">Con dos votos a favor, se aprueba el </w:t>
      </w:r>
      <w:r w:rsidRPr="00875CC5">
        <w:rPr>
          <w:rFonts w:ascii="Palatino Linotype" w:hAnsi="Palatino Linotype"/>
        </w:rPr>
        <w:t xml:space="preserve">acta de la sesión ordinaria </w:t>
      </w:r>
      <w:r w:rsidR="00CE58E6">
        <w:rPr>
          <w:rFonts w:ascii="Palatino Linotype" w:hAnsi="Palatino Linotype"/>
        </w:rPr>
        <w:t xml:space="preserve">de </w:t>
      </w:r>
      <w:r w:rsidR="00EA761E">
        <w:rPr>
          <w:rFonts w:ascii="Palatino Linotype" w:hAnsi="Palatino Linotype"/>
        </w:rPr>
        <w:t>17</w:t>
      </w:r>
      <w:r w:rsidR="00CE58E6">
        <w:rPr>
          <w:rFonts w:ascii="Palatino Linotype" w:hAnsi="Palatino Linotype"/>
        </w:rPr>
        <w:t xml:space="preserve"> de </w:t>
      </w:r>
      <w:r w:rsidR="00EA761E">
        <w:rPr>
          <w:rFonts w:ascii="Palatino Linotype" w:hAnsi="Palatino Linotype"/>
        </w:rPr>
        <w:t>enero</w:t>
      </w:r>
      <w:r w:rsidRPr="00875CC5">
        <w:rPr>
          <w:rFonts w:ascii="Palatino Linotype" w:hAnsi="Palatino Linotype"/>
        </w:rPr>
        <w:t xml:space="preserve"> de 202</w:t>
      </w:r>
      <w:r w:rsidR="00EA761E">
        <w:rPr>
          <w:rFonts w:ascii="Palatino Linotype" w:hAnsi="Palatino Linotype"/>
        </w:rPr>
        <w:t>2</w:t>
      </w:r>
      <w:r>
        <w:rPr>
          <w:rFonts w:ascii="Palatino Linotype" w:hAnsi="Palatino Linotype"/>
        </w:rPr>
        <w:t>,</w:t>
      </w:r>
    </w:p>
    <w:p w:rsidR="00CE58E6" w:rsidRPr="00CF5F9B" w:rsidRDefault="0099375C" w:rsidP="0099375C">
      <w:pPr>
        <w:spacing w:before="240" w:after="0" w:line="240" w:lineRule="auto"/>
        <w:jc w:val="both"/>
        <w:rPr>
          <w:rFonts w:ascii="Palatino Linotype" w:hAnsi="Palatino Linotype"/>
          <w:b/>
        </w:rPr>
      </w:pPr>
      <w:r>
        <w:rPr>
          <w:rFonts w:ascii="Palatino Linotype" w:eastAsiaTheme="minorHAnsi" w:hAnsi="Palatino Linotype"/>
          <w:b/>
        </w:rPr>
        <w:t>Segundo</w:t>
      </w:r>
      <w:r w:rsidRPr="00085BFD">
        <w:rPr>
          <w:rFonts w:ascii="Palatino Linotype" w:eastAsiaTheme="minorHAnsi" w:hAnsi="Palatino Linotype"/>
          <w:b/>
        </w:rPr>
        <w:t xml:space="preserve"> punto</w:t>
      </w:r>
      <w:r w:rsidRPr="00EF15F1">
        <w:rPr>
          <w:rFonts w:ascii="Palatino Linotype" w:eastAsiaTheme="minorHAnsi" w:hAnsi="Palatino Linotype"/>
          <w:b/>
        </w:rPr>
        <w:t>:</w:t>
      </w:r>
      <w:r w:rsidR="00CE58E6" w:rsidRPr="00CE58E6">
        <w:rPr>
          <w:rFonts w:ascii="Palatino Linotype" w:eastAsiaTheme="minorHAnsi" w:hAnsi="Palatino Linotype"/>
          <w:b/>
        </w:rPr>
        <w:t xml:space="preserve"> </w:t>
      </w:r>
      <w:r w:rsidR="00EA761E" w:rsidRPr="00CF5F9B">
        <w:rPr>
          <w:rFonts w:ascii="Palatino Linotype" w:hAnsi="Palatino Linotype"/>
          <w:b/>
        </w:rPr>
        <w:t>Presentación por parte del Instituto Metropolitano de Patrimonio respecto a los hitos para el 2022 en relación al inventario de</w:t>
      </w:r>
      <w:r w:rsidR="00EA761E" w:rsidRPr="00CF5F9B">
        <w:rPr>
          <w:rFonts w:ascii="Palatino Linotype" w:hAnsi="Palatino Linotype"/>
          <w:b/>
        </w:rPr>
        <w:t xml:space="preserve"> bienes patrimoniales inmuebles.</w:t>
      </w:r>
    </w:p>
    <w:p w:rsidR="00CF5F9B" w:rsidRPr="00CF5F9B" w:rsidRDefault="00CF5F9B" w:rsidP="00CF5F9B">
      <w:pPr>
        <w:spacing w:before="240"/>
        <w:rPr>
          <w:rFonts w:ascii="Palatino Linotype" w:hAnsi="Palatino Linotype"/>
        </w:rPr>
      </w:pPr>
      <w:r>
        <w:rPr>
          <w:rFonts w:ascii="Palatino Linotype" w:hAnsi="Palatino Linotype"/>
          <w:b/>
        </w:rPr>
        <w:t>Interviene Angélica Arias del Instituto Metropolitano de Patrimonio</w:t>
      </w:r>
      <w:r w:rsidR="00986826">
        <w:rPr>
          <w:rFonts w:ascii="Palatino Linotype" w:hAnsi="Palatino Linotype"/>
          <w:b/>
        </w:rPr>
        <w:t xml:space="preserve"> (IMP)</w:t>
      </w:r>
      <w:r>
        <w:rPr>
          <w:rFonts w:ascii="Palatino Linotype" w:hAnsi="Palatino Linotype"/>
          <w:b/>
        </w:rPr>
        <w:t>;</w:t>
      </w:r>
      <w:r>
        <w:rPr>
          <w:rFonts w:ascii="Palatino Linotype" w:hAnsi="Palatino Linotype"/>
        </w:rPr>
        <w:t xml:space="preserve"> realiza su presentación, Hitos 2022, Inventario de Bienes Inmuebles Patrimoniales; </w:t>
      </w:r>
      <w:r w:rsidRPr="00CF5F9B">
        <w:rPr>
          <w:rFonts w:ascii="Palatino Linotype" w:hAnsi="Palatino Linotype"/>
          <w:lang w:val="es-ES"/>
        </w:rPr>
        <w:t>Visitas in situ a inmuebles del CHQ para realizar la actualización del inventario.</w:t>
      </w:r>
    </w:p>
    <w:p w:rsidR="00CF5F9B" w:rsidRPr="00CF5F9B" w:rsidRDefault="00CF5F9B" w:rsidP="00CF5F9B">
      <w:pPr>
        <w:spacing w:before="240" w:after="0" w:line="240" w:lineRule="auto"/>
        <w:jc w:val="both"/>
        <w:rPr>
          <w:rFonts w:ascii="Palatino Linotype" w:hAnsi="Palatino Linotype"/>
        </w:rPr>
      </w:pPr>
      <w:r w:rsidRPr="00CF5F9B">
        <w:rPr>
          <w:rFonts w:ascii="Palatino Linotype" w:hAnsi="Palatino Linotype"/>
          <w:lang w:val="es-ES"/>
        </w:rPr>
        <w:lastRenderedPageBreak/>
        <w:t>- Ingreso y actualización en el SIPCE de aproximadamente 6000 fichas de inmuebles del inventario preexistente, Resolución 114-DE-INPC-2020, 28 de diciembre 2022.</w:t>
      </w:r>
    </w:p>
    <w:p w:rsidR="00CF5F9B" w:rsidRPr="00CF5F9B" w:rsidRDefault="00CF5F9B" w:rsidP="00CF5F9B">
      <w:pPr>
        <w:spacing w:before="240" w:after="0" w:line="240" w:lineRule="auto"/>
        <w:jc w:val="both"/>
        <w:rPr>
          <w:rFonts w:ascii="Palatino Linotype" w:hAnsi="Palatino Linotype"/>
        </w:rPr>
      </w:pPr>
      <w:r w:rsidRPr="00CF5F9B">
        <w:rPr>
          <w:rFonts w:ascii="Palatino Linotype" w:hAnsi="Palatino Linotype"/>
          <w:lang w:val="es-ES"/>
        </w:rPr>
        <w:t>- Según la Normativa Técnica, artículo 11, el plazo máximo es de dos (2) años para la incorporación en el SIPCE, a partir del reconocimiento del inventario preexistente.  (Plazo hasta diciembre 2022)</w:t>
      </w:r>
    </w:p>
    <w:p w:rsidR="00CF5F9B" w:rsidRPr="00CF5F9B" w:rsidRDefault="00CF5F9B" w:rsidP="00CF5F9B">
      <w:pPr>
        <w:spacing w:before="240" w:after="0" w:line="240" w:lineRule="auto"/>
        <w:jc w:val="both"/>
        <w:rPr>
          <w:rFonts w:ascii="Palatino Linotype" w:hAnsi="Palatino Linotype"/>
        </w:rPr>
      </w:pPr>
      <w:r w:rsidRPr="00CF5F9B">
        <w:rPr>
          <w:rFonts w:ascii="Palatino Linotype" w:hAnsi="Palatino Linotype"/>
          <w:lang w:val="es-ES"/>
        </w:rPr>
        <w:t>- Avance depuración Resolución 114-DE-INPC-2020, (Aproximadamente 7500 predios)</w:t>
      </w:r>
    </w:p>
    <w:p w:rsidR="00EA761E" w:rsidRDefault="00CF5F9B" w:rsidP="0099375C">
      <w:pPr>
        <w:spacing w:before="240" w:after="0" w:line="240" w:lineRule="auto"/>
        <w:jc w:val="both"/>
        <w:rPr>
          <w:rFonts w:ascii="Palatino Linotype" w:hAnsi="Palatino Linotype"/>
        </w:rPr>
      </w:pPr>
      <w:r>
        <w:rPr>
          <w:rFonts w:ascii="Palatino Linotype" w:hAnsi="Palatino Linotype"/>
        </w:rPr>
        <w:t>Expedientes para declaratoria COMO Patrimonio Cultural Nacional</w:t>
      </w:r>
      <w:r w:rsidR="00561B00">
        <w:rPr>
          <w:rFonts w:ascii="Palatino Linotype" w:hAnsi="Palatino Linotype"/>
        </w:rPr>
        <w:t>.</w:t>
      </w:r>
    </w:p>
    <w:p w:rsidR="00561B00" w:rsidRPr="00CF5F9B" w:rsidRDefault="00561B00" w:rsidP="0099375C">
      <w:pPr>
        <w:spacing w:before="240" w:after="0" w:line="240" w:lineRule="auto"/>
        <w:jc w:val="both"/>
        <w:rPr>
          <w:rFonts w:ascii="Palatino Linotype" w:hAnsi="Palatino Linotype"/>
        </w:rPr>
      </w:pPr>
      <w:r w:rsidRPr="00986826">
        <w:rPr>
          <w:rFonts w:ascii="Palatino Linotype" w:hAnsi="Palatino Linotype"/>
          <w:b/>
        </w:rPr>
        <w:t>Interviene la Concejal Luz Elene Coloma;</w:t>
      </w:r>
      <w:r>
        <w:rPr>
          <w:rFonts w:ascii="Palatino Linotype" w:hAnsi="Palatino Linotype"/>
        </w:rPr>
        <w:t xml:space="preserve"> pregunta si </w:t>
      </w:r>
      <w:r w:rsidR="00986826">
        <w:rPr>
          <w:rFonts w:ascii="Palatino Linotype" w:hAnsi="Palatino Linotype"/>
        </w:rPr>
        <w:t>¿</w:t>
      </w:r>
      <w:r>
        <w:rPr>
          <w:rFonts w:ascii="Palatino Linotype" w:hAnsi="Palatino Linotype"/>
        </w:rPr>
        <w:t xml:space="preserve">las consultorías se contrataron </w:t>
      </w:r>
      <w:r w:rsidR="00986826">
        <w:rPr>
          <w:rFonts w:ascii="Palatino Linotype" w:hAnsi="Palatino Linotype"/>
        </w:rPr>
        <w:t>para ver si los bienes eran patrimoniales que ya fueron declarados en 1984?</w:t>
      </w:r>
    </w:p>
    <w:p w:rsidR="00D12096" w:rsidRDefault="00986826" w:rsidP="0099375C">
      <w:pPr>
        <w:spacing w:before="240" w:after="0" w:line="240" w:lineRule="auto"/>
        <w:jc w:val="both"/>
        <w:rPr>
          <w:rFonts w:ascii="Palatino Linotype" w:hAnsi="Palatino Linotype"/>
        </w:rPr>
      </w:pPr>
      <w:r>
        <w:rPr>
          <w:rFonts w:ascii="Palatino Linotype" w:hAnsi="Palatino Linotype"/>
          <w:b/>
        </w:rPr>
        <w:t xml:space="preserve">Interviene </w:t>
      </w:r>
      <w:r w:rsidR="009130F5">
        <w:rPr>
          <w:rFonts w:ascii="Palatino Linotype" w:hAnsi="Palatino Linotype"/>
          <w:b/>
        </w:rPr>
        <w:t>Angélica</w:t>
      </w:r>
      <w:r>
        <w:rPr>
          <w:rFonts w:ascii="Palatino Linotype" w:hAnsi="Palatino Linotype"/>
          <w:b/>
        </w:rPr>
        <w:t xml:space="preserve"> Arias del IMP; menciona que, </w:t>
      </w:r>
      <w:r>
        <w:rPr>
          <w:rFonts w:ascii="Palatino Linotype" w:hAnsi="Palatino Linotype"/>
        </w:rPr>
        <w:t xml:space="preserve">exactamente, ninguna se llegó a contratar, la única que se ha pulido para que entre en el objetivo como institución, que era subir las fichas del inventario continuo que no han sido </w:t>
      </w:r>
      <w:r w:rsidR="005C0BEA">
        <w:rPr>
          <w:rFonts w:ascii="Palatino Linotype" w:hAnsi="Palatino Linotype"/>
        </w:rPr>
        <w:t>subidas</w:t>
      </w:r>
      <w:r>
        <w:rPr>
          <w:rFonts w:ascii="Palatino Linotype" w:hAnsi="Palatino Linotype"/>
        </w:rPr>
        <w:t xml:space="preserve"> al sistema nacional, es por eso que en este momento se están subiendo alrededor de 1200 fichas del patrimonio del inventario continuo, correspondiente a algunos barrios del centro histórico de Quito, el resto de </w:t>
      </w:r>
      <w:r w:rsidR="00AF37E5">
        <w:rPr>
          <w:rFonts w:ascii="Palatino Linotype" w:hAnsi="Palatino Linotype"/>
        </w:rPr>
        <w:t>consultorías</w:t>
      </w:r>
      <w:r>
        <w:rPr>
          <w:rFonts w:ascii="Palatino Linotype" w:hAnsi="Palatino Linotype"/>
        </w:rPr>
        <w:t xml:space="preserve"> se están </w:t>
      </w:r>
      <w:r w:rsidR="00AF37E5">
        <w:rPr>
          <w:rFonts w:ascii="Palatino Linotype" w:hAnsi="Palatino Linotype"/>
        </w:rPr>
        <w:t>reprogramando</w:t>
      </w:r>
      <w:r>
        <w:rPr>
          <w:rFonts w:ascii="Palatino Linotype" w:hAnsi="Palatino Linotype"/>
        </w:rPr>
        <w:t xml:space="preserve"> para que sean </w:t>
      </w:r>
      <w:r w:rsidR="00AF37E5">
        <w:rPr>
          <w:rFonts w:ascii="Palatino Linotype" w:hAnsi="Palatino Linotype"/>
        </w:rPr>
        <w:t xml:space="preserve">coherentes con la protección transitoria. </w:t>
      </w:r>
      <w:r w:rsidR="00571954">
        <w:rPr>
          <w:rFonts w:ascii="Palatino Linotype" w:hAnsi="Palatino Linotype"/>
        </w:rPr>
        <w:t xml:space="preserve">Para el 2022 se ha hecho una hoja de </w:t>
      </w:r>
      <w:r w:rsidR="005C0BEA">
        <w:rPr>
          <w:rFonts w:ascii="Palatino Linotype" w:hAnsi="Palatino Linotype"/>
        </w:rPr>
        <w:t>ruta</w:t>
      </w:r>
      <w:r w:rsidR="00571954">
        <w:rPr>
          <w:rFonts w:ascii="Palatino Linotype" w:hAnsi="Palatino Linotype"/>
        </w:rPr>
        <w:t xml:space="preserve"> respecto al cumplimiento de plazos, según el reglamento de inventarios</w:t>
      </w:r>
      <w:r w:rsidR="00D0765A">
        <w:rPr>
          <w:rFonts w:ascii="Palatino Linotype" w:hAnsi="Palatino Linotype"/>
        </w:rPr>
        <w:t>, hay barrios urgentes, esto se ha hecho de la mano del INPC y la Secretaría de Territorio H</w:t>
      </w:r>
      <w:r w:rsidR="00BB156F">
        <w:rPr>
          <w:rFonts w:ascii="Palatino Linotype" w:hAnsi="Palatino Linotype"/>
        </w:rPr>
        <w:t>ábitat y Vivienda; finaliza exponiendo la e</w:t>
      </w:r>
      <w:r w:rsidR="00BB156F" w:rsidRPr="00BB156F">
        <w:rPr>
          <w:rFonts w:ascii="Palatino Linotype" w:hAnsi="Palatino Linotype"/>
        </w:rPr>
        <w:t>laboración de 23 expedientes para Declaratoria de barrios y parroquias urbanas y rurales del DMQ, que contaban con Resolución de Protección Transitoria</w:t>
      </w:r>
      <w:r w:rsidR="00D12096">
        <w:rPr>
          <w:rFonts w:ascii="Palatino Linotype" w:hAnsi="Palatino Linotype"/>
        </w:rPr>
        <w:t>.</w:t>
      </w:r>
    </w:p>
    <w:p w:rsidR="00D12096" w:rsidRDefault="00D12096" w:rsidP="0099375C">
      <w:pPr>
        <w:spacing w:before="240" w:after="0" w:line="240" w:lineRule="auto"/>
        <w:jc w:val="both"/>
        <w:rPr>
          <w:rFonts w:ascii="Palatino Linotype" w:hAnsi="Palatino Linotype"/>
        </w:rPr>
      </w:pPr>
      <w:r w:rsidRPr="00986826">
        <w:rPr>
          <w:rFonts w:ascii="Palatino Linotype" w:hAnsi="Palatino Linotype"/>
          <w:b/>
        </w:rPr>
        <w:t>Interviene la Concejal Luz Elene Coloma</w:t>
      </w:r>
      <w:r>
        <w:rPr>
          <w:rFonts w:ascii="Palatino Linotype" w:hAnsi="Palatino Linotype"/>
          <w:b/>
        </w:rPr>
        <w:t xml:space="preserve">; </w:t>
      </w:r>
      <w:r w:rsidRPr="00D12096">
        <w:rPr>
          <w:rFonts w:ascii="Palatino Linotype" w:hAnsi="Palatino Linotype"/>
        </w:rPr>
        <w:t xml:space="preserve">pregunta si ¿hay cronogramas posibles, de que tiempo demoraría la </w:t>
      </w:r>
      <w:proofErr w:type="gramStart"/>
      <w:r w:rsidR="004B4411" w:rsidRPr="00D12096">
        <w:rPr>
          <w:rFonts w:ascii="Palatino Linotype" w:hAnsi="Palatino Linotype"/>
        </w:rPr>
        <w:t>notificación?</w:t>
      </w:r>
      <w:r w:rsidR="004B4411">
        <w:rPr>
          <w:rFonts w:ascii="Palatino Linotype" w:hAnsi="Palatino Linotype"/>
        </w:rPr>
        <w:t>.</w:t>
      </w:r>
      <w:proofErr w:type="gramEnd"/>
      <w:r>
        <w:rPr>
          <w:rFonts w:ascii="Palatino Linotype" w:hAnsi="Palatino Linotype"/>
        </w:rPr>
        <w:t xml:space="preserve"> </w:t>
      </w:r>
    </w:p>
    <w:p w:rsidR="00EA761E" w:rsidRDefault="004B4411" w:rsidP="0099375C">
      <w:pPr>
        <w:spacing w:before="240" w:after="0" w:line="240" w:lineRule="auto"/>
        <w:jc w:val="both"/>
        <w:rPr>
          <w:rFonts w:ascii="Palatino Linotype" w:hAnsi="Palatino Linotype"/>
        </w:rPr>
      </w:pPr>
      <w:r>
        <w:rPr>
          <w:rFonts w:ascii="Palatino Linotype" w:hAnsi="Palatino Linotype"/>
          <w:b/>
        </w:rPr>
        <w:t>In</w:t>
      </w:r>
      <w:r>
        <w:rPr>
          <w:rFonts w:ascii="Palatino Linotype" w:hAnsi="Palatino Linotype"/>
          <w:b/>
        </w:rPr>
        <w:t xml:space="preserve">terviene </w:t>
      </w:r>
      <w:r w:rsidR="009130F5">
        <w:rPr>
          <w:rFonts w:ascii="Palatino Linotype" w:hAnsi="Palatino Linotype"/>
          <w:b/>
        </w:rPr>
        <w:t>Angélica</w:t>
      </w:r>
      <w:r>
        <w:rPr>
          <w:rFonts w:ascii="Palatino Linotype" w:hAnsi="Palatino Linotype"/>
          <w:b/>
        </w:rPr>
        <w:t xml:space="preserve"> Arias del IMP</w:t>
      </w:r>
      <w:r w:rsidRPr="004B4411">
        <w:rPr>
          <w:rFonts w:ascii="Palatino Linotype" w:hAnsi="Palatino Linotype"/>
        </w:rPr>
        <w:t>, ofrece llevar en la próxima reunión un cronograma</w:t>
      </w:r>
      <w:r>
        <w:rPr>
          <w:rFonts w:ascii="Palatino Linotype" w:hAnsi="Palatino Linotype"/>
        </w:rPr>
        <w:t xml:space="preserve"> y monto</w:t>
      </w:r>
      <w:r w:rsidRPr="004B4411">
        <w:rPr>
          <w:rFonts w:ascii="Palatino Linotype" w:hAnsi="Palatino Linotype"/>
        </w:rPr>
        <w:t xml:space="preserve"> más específico, respecto a cómo se va a ir cumpliendo con la notificación, ya que de esta dependen los listados comentados</w:t>
      </w:r>
      <w:r>
        <w:rPr>
          <w:rFonts w:ascii="Palatino Linotype" w:hAnsi="Palatino Linotype"/>
          <w:b/>
        </w:rPr>
        <w:t xml:space="preserve"> </w:t>
      </w:r>
      <w:r w:rsidRPr="004B4411">
        <w:rPr>
          <w:rFonts w:ascii="Palatino Linotype" w:hAnsi="Palatino Linotype"/>
        </w:rPr>
        <w:t>y se necesita validar</w:t>
      </w:r>
      <w:r>
        <w:rPr>
          <w:rFonts w:ascii="Palatino Linotype" w:hAnsi="Palatino Linotype"/>
        </w:rPr>
        <w:t>.</w:t>
      </w:r>
    </w:p>
    <w:p w:rsidR="004B4411" w:rsidRPr="004B4411" w:rsidRDefault="004B4411" w:rsidP="0099375C">
      <w:pPr>
        <w:spacing w:before="240" w:after="0" w:line="240" w:lineRule="auto"/>
        <w:jc w:val="both"/>
        <w:rPr>
          <w:rFonts w:ascii="Palatino Linotype" w:hAnsi="Palatino Linotype"/>
        </w:rPr>
      </w:pPr>
      <w:r>
        <w:rPr>
          <w:rFonts w:ascii="Palatino Linotype" w:hAnsi="Palatino Linotype"/>
          <w:b/>
        </w:rPr>
        <w:t xml:space="preserve">Interviene el concejal Juan Manuel Carrión, </w:t>
      </w:r>
      <w:r>
        <w:rPr>
          <w:rFonts w:ascii="Palatino Linotype" w:hAnsi="Palatino Linotype"/>
        </w:rPr>
        <w:t>menciona que, desea tener claridad sobre el listado existente en 1984, no esté cuestionado, coincide sobre las notificaciones deben</w:t>
      </w:r>
      <w:r w:rsidR="00C85927">
        <w:rPr>
          <w:rFonts w:ascii="Palatino Linotype" w:hAnsi="Palatino Linotype"/>
        </w:rPr>
        <w:t xml:space="preserve"> ser un sistema expedito. Espera que se incluyan predios de la ruralidad de predi</w:t>
      </w:r>
      <w:r w:rsidR="00D9111A">
        <w:rPr>
          <w:rFonts w:ascii="Palatino Linotype" w:hAnsi="Palatino Linotype"/>
        </w:rPr>
        <w:t>os que merecen ser preservados.</w:t>
      </w:r>
    </w:p>
    <w:p w:rsidR="00EA761E" w:rsidRDefault="00D9111A" w:rsidP="0099375C">
      <w:pPr>
        <w:spacing w:before="240" w:after="0" w:line="240" w:lineRule="auto"/>
        <w:jc w:val="both"/>
        <w:rPr>
          <w:rFonts w:ascii="Palatino Linotype" w:hAnsi="Palatino Linotype"/>
        </w:rPr>
      </w:pPr>
      <w:r>
        <w:rPr>
          <w:rFonts w:ascii="Palatino Linotype" w:hAnsi="Palatino Linotype"/>
          <w:b/>
        </w:rPr>
        <w:t xml:space="preserve">Interviene el concejal Bernardo Abad; </w:t>
      </w:r>
      <w:r>
        <w:rPr>
          <w:rFonts w:ascii="Palatino Linotype" w:hAnsi="Palatino Linotype"/>
        </w:rPr>
        <w:t xml:space="preserve">menciona </w:t>
      </w:r>
      <w:r w:rsidR="005C0BEA">
        <w:rPr>
          <w:rFonts w:ascii="Palatino Linotype" w:hAnsi="Palatino Linotype"/>
        </w:rPr>
        <w:t>que,</w:t>
      </w:r>
      <w:r>
        <w:rPr>
          <w:rFonts w:ascii="Palatino Linotype" w:hAnsi="Palatino Linotype"/>
        </w:rPr>
        <w:t xml:space="preserve"> ya terminado el plazo, si se notifica a los propietarios de los bienes patrimoniales, ¿podemos decir que ya está hecha la catalogación, tanto del INPC y el nuestro?, ya que ocho mil propietarios es bastante, además pregunta si es el único requisito para estar en el listado.</w:t>
      </w:r>
    </w:p>
    <w:p w:rsidR="00D9111A" w:rsidRPr="00D9111A" w:rsidRDefault="00D9111A" w:rsidP="0099375C">
      <w:pPr>
        <w:spacing w:before="240" w:after="0" w:line="240" w:lineRule="auto"/>
        <w:jc w:val="both"/>
        <w:rPr>
          <w:rFonts w:ascii="Palatino Linotype" w:hAnsi="Palatino Linotype"/>
        </w:rPr>
      </w:pPr>
      <w:r>
        <w:rPr>
          <w:rFonts w:ascii="Palatino Linotype" w:hAnsi="Palatino Linotype"/>
          <w:b/>
        </w:rPr>
        <w:t xml:space="preserve">Interviene </w:t>
      </w:r>
      <w:r w:rsidR="009130F5">
        <w:rPr>
          <w:rFonts w:ascii="Palatino Linotype" w:hAnsi="Palatino Linotype"/>
          <w:b/>
        </w:rPr>
        <w:t>Angélica</w:t>
      </w:r>
      <w:r>
        <w:rPr>
          <w:rFonts w:ascii="Palatino Linotype" w:hAnsi="Palatino Linotype"/>
          <w:b/>
        </w:rPr>
        <w:t xml:space="preserve"> Arias del IMP</w:t>
      </w:r>
      <w:r w:rsidRPr="004B4411">
        <w:rPr>
          <w:rFonts w:ascii="Palatino Linotype" w:hAnsi="Palatino Linotype"/>
        </w:rPr>
        <w:t>,</w:t>
      </w:r>
      <w:r>
        <w:rPr>
          <w:rFonts w:ascii="Palatino Linotype" w:hAnsi="Palatino Linotype"/>
        </w:rPr>
        <w:t xml:space="preserve"> menciona que, respecto a la resolución de reconocimiento, efectivamente están reconocidos y protegidos en la ley, </w:t>
      </w:r>
      <w:r w:rsidR="00E513AC">
        <w:rPr>
          <w:rFonts w:ascii="Palatino Linotype" w:hAnsi="Palatino Linotype"/>
        </w:rPr>
        <w:t>reglamentos vigentes</w:t>
      </w:r>
      <w:r>
        <w:rPr>
          <w:rFonts w:ascii="Palatino Linotype" w:hAnsi="Palatino Linotype"/>
        </w:rPr>
        <w:t xml:space="preserve">, en cuanto al patrimonio rural que también </w:t>
      </w:r>
      <w:r w:rsidR="009130F5">
        <w:rPr>
          <w:rFonts w:ascii="Palatino Linotype" w:hAnsi="Palatino Linotype"/>
        </w:rPr>
        <w:t>está</w:t>
      </w:r>
      <w:r>
        <w:rPr>
          <w:rFonts w:ascii="Palatino Linotype" w:hAnsi="Palatino Linotype"/>
        </w:rPr>
        <w:t xml:space="preserve"> reconocido, está en proceso de </w:t>
      </w:r>
      <w:r>
        <w:rPr>
          <w:rFonts w:ascii="Palatino Linotype" w:hAnsi="Palatino Linotype"/>
        </w:rPr>
        <w:lastRenderedPageBreak/>
        <w:t xml:space="preserve">elaborarse y otros no se ha perdido de vista, entrarán a futuro, 23 entran este año. </w:t>
      </w:r>
      <w:r w:rsidR="009130F5">
        <w:rPr>
          <w:rFonts w:ascii="Palatino Linotype" w:hAnsi="Palatino Linotype"/>
        </w:rPr>
        <w:t xml:space="preserve">Respondiendo al concejal Abad, menciona que como Instituto están equipados para cumplir hasta diciembre, </w:t>
      </w:r>
      <w:r w:rsidR="00B5331C">
        <w:rPr>
          <w:rFonts w:ascii="Palatino Linotype" w:hAnsi="Palatino Linotype"/>
        </w:rPr>
        <w:t>son 8 mil inmuebles. Si se cumple hasta diciembre quedaría todo el patrimonio edificado, en caso de no ser así, hay un camino legal que da un colchón extra de tiempo</w:t>
      </w:r>
      <w:r w:rsidR="00E513AC">
        <w:rPr>
          <w:rFonts w:ascii="Palatino Linotype" w:hAnsi="Palatino Linotype"/>
        </w:rPr>
        <w:t xml:space="preserve">. </w:t>
      </w:r>
      <w:r>
        <w:rPr>
          <w:rFonts w:ascii="Palatino Linotype" w:hAnsi="Palatino Linotype"/>
        </w:rPr>
        <w:t xml:space="preserve"> </w:t>
      </w:r>
    </w:p>
    <w:p w:rsidR="00EA761E" w:rsidRPr="00E74470" w:rsidRDefault="00E513AC" w:rsidP="0099375C">
      <w:pPr>
        <w:spacing w:before="240" w:after="0" w:line="240" w:lineRule="auto"/>
        <w:jc w:val="both"/>
        <w:rPr>
          <w:rFonts w:ascii="Palatino Linotype" w:hAnsi="Palatino Linotype"/>
        </w:rPr>
      </w:pPr>
      <w:r>
        <w:rPr>
          <w:rFonts w:ascii="Palatino Linotype" w:hAnsi="Palatino Linotype"/>
          <w:b/>
        </w:rPr>
        <w:t>Interviene la Concejal Luz Elena Coloma</w:t>
      </w:r>
      <w:r w:rsidRPr="00E513AC">
        <w:rPr>
          <w:rFonts w:ascii="Palatino Linotype" w:hAnsi="Palatino Linotype"/>
        </w:rPr>
        <w:t xml:space="preserve">; menciona que, la comisión ha </w:t>
      </w:r>
      <w:r w:rsidR="004D4DAA" w:rsidRPr="00E513AC">
        <w:rPr>
          <w:rFonts w:ascii="Palatino Linotype" w:hAnsi="Palatino Linotype"/>
        </w:rPr>
        <w:t>insistido</w:t>
      </w:r>
      <w:r w:rsidRPr="00E513AC">
        <w:rPr>
          <w:rFonts w:ascii="Palatino Linotype" w:hAnsi="Palatino Linotype"/>
        </w:rPr>
        <w:t xml:space="preserve"> para que el inventario esté al d</w:t>
      </w:r>
      <w:r w:rsidR="007D1FA2">
        <w:rPr>
          <w:rFonts w:ascii="Palatino Linotype" w:hAnsi="Palatino Linotype"/>
        </w:rPr>
        <w:t xml:space="preserve">ía acorde </w:t>
      </w:r>
      <w:r w:rsidRPr="00E513AC">
        <w:rPr>
          <w:rFonts w:ascii="Palatino Linotype" w:hAnsi="Palatino Linotype"/>
        </w:rPr>
        <w:t>a lo que la ley manda,</w:t>
      </w:r>
      <w:r>
        <w:rPr>
          <w:rFonts w:ascii="Palatino Linotype" w:hAnsi="Palatino Linotype"/>
          <w:b/>
        </w:rPr>
        <w:t xml:space="preserve"> </w:t>
      </w:r>
      <w:r w:rsidRPr="00D851CF">
        <w:rPr>
          <w:rFonts w:ascii="Palatino Linotype" w:hAnsi="Palatino Linotype"/>
        </w:rPr>
        <w:t>el IMP, en su momento no respondió, en la actual dirección deben acortar el tiempo perdido.</w:t>
      </w:r>
    </w:p>
    <w:p w:rsidR="00E74470" w:rsidRDefault="0034193E" w:rsidP="00E74470">
      <w:pPr>
        <w:spacing w:before="240" w:after="0" w:line="240" w:lineRule="auto"/>
        <w:jc w:val="both"/>
        <w:rPr>
          <w:rFonts w:ascii="Palatino Linotype" w:hAnsi="Palatino Linotype"/>
          <w:b/>
        </w:rPr>
      </w:pPr>
      <w:r>
        <w:rPr>
          <w:rFonts w:ascii="Palatino Linotype" w:hAnsi="Palatino Linotype"/>
          <w:b/>
        </w:rPr>
        <w:t xml:space="preserve">Tercer punto: </w:t>
      </w:r>
      <w:r w:rsidR="00E74470" w:rsidRPr="00E74470">
        <w:rPr>
          <w:rFonts w:ascii="Palatino Linotype" w:hAnsi="Palatino Linotype"/>
          <w:b/>
        </w:rPr>
        <w:t>Presentación por parte del Instituto Metropolitano de Patrimonio respecto a las acciones de planificación administrativa que se han realizado dentro de la institución para mejorar su eficiencia.</w:t>
      </w:r>
      <w:r w:rsidR="00E74470">
        <w:rPr>
          <w:rFonts w:ascii="Palatino Linotype" w:hAnsi="Palatino Linotype"/>
          <w:b/>
        </w:rPr>
        <w:t xml:space="preserve"> </w:t>
      </w:r>
    </w:p>
    <w:p w:rsidR="00E74470" w:rsidRPr="00E74470" w:rsidRDefault="00E74470" w:rsidP="00E74470">
      <w:pPr>
        <w:spacing w:before="240" w:after="0" w:line="240" w:lineRule="auto"/>
        <w:jc w:val="both"/>
        <w:rPr>
          <w:rFonts w:ascii="Palatino Linotype" w:hAnsi="Palatino Linotype"/>
        </w:rPr>
      </w:pPr>
      <w:r>
        <w:rPr>
          <w:rFonts w:ascii="Palatino Linotype" w:hAnsi="Palatino Linotype"/>
          <w:b/>
        </w:rPr>
        <w:t xml:space="preserve">Interviene la concejala Luz Elena Coloma; </w:t>
      </w:r>
      <w:r>
        <w:rPr>
          <w:rFonts w:ascii="Palatino Linotype" w:hAnsi="Palatino Linotype"/>
        </w:rPr>
        <w:t xml:space="preserve">menciona que, se debe conocer si hay algún avance, en una línea informativa para estar al tanto. </w:t>
      </w:r>
    </w:p>
    <w:p w:rsidR="00CD2414" w:rsidRDefault="00B779FA" w:rsidP="0099375C">
      <w:pPr>
        <w:spacing w:before="240" w:after="0" w:line="240" w:lineRule="auto"/>
        <w:jc w:val="both"/>
        <w:rPr>
          <w:rFonts w:ascii="Palatino Linotype" w:hAnsi="Palatino Linotype"/>
        </w:rPr>
      </w:pPr>
      <w:r>
        <w:rPr>
          <w:rFonts w:ascii="Palatino Linotype" w:hAnsi="Palatino Linotype"/>
          <w:b/>
        </w:rPr>
        <w:t>Interviene Angélica Arias del IMP</w:t>
      </w:r>
      <w:r>
        <w:rPr>
          <w:rFonts w:ascii="Palatino Linotype" w:hAnsi="Palatino Linotype"/>
        </w:rPr>
        <w:t>; menciona que, una de los temas desde el primer día ha sido reanalizar la institucionalidad del IMP, por que se vieron varias deficiencias, se vio impedimentos para la adecuada gestión, resalta que es un ente técnico, es una área que hace ejecución</w:t>
      </w:r>
      <w:r w:rsidR="000C684B">
        <w:rPr>
          <w:rFonts w:ascii="Palatino Linotype" w:hAnsi="Palatino Linotype"/>
        </w:rPr>
        <w:t xml:space="preserve"> en tal sentido, presenta</w:t>
      </w:r>
      <w:r w:rsidR="00A606B4">
        <w:rPr>
          <w:rFonts w:ascii="Palatino Linotype" w:hAnsi="Palatino Linotype"/>
        </w:rPr>
        <w:t xml:space="preserve"> las acciones realiz</w:t>
      </w:r>
      <w:r w:rsidR="00753B6C">
        <w:rPr>
          <w:rFonts w:ascii="Palatino Linotype" w:hAnsi="Palatino Linotype"/>
        </w:rPr>
        <w:t>adas para mejorar su eficiencia, menciona sus antecedentes, cadenas de valor, gestión del patrimonio material e inmaterial, acciones realizadas para mejorar la gestión institucional</w:t>
      </w:r>
      <w:r w:rsidR="00135F3E">
        <w:rPr>
          <w:rFonts w:ascii="Palatino Linotype" w:hAnsi="Palatino Linotype"/>
        </w:rPr>
        <w:t>; a</w:t>
      </w:r>
      <w:r w:rsidR="00135F3E">
        <w:rPr>
          <w:rFonts w:ascii="Palatino Linotype" w:hAnsi="Palatino Linotype"/>
        </w:rPr>
        <w:t>gradece la gestión de los concejales de la comisión para que se le dote de presupuesto al Instituto</w:t>
      </w:r>
      <w:r w:rsidR="005F5D57">
        <w:rPr>
          <w:rFonts w:ascii="Palatino Linotype" w:hAnsi="Palatino Linotype"/>
        </w:rPr>
        <w:t xml:space="preserve"> fortalecimiento de áreas técnicas, simplificación de trámites internos, </w:t>
      </w:r>
      <w:r w:rsidR="00173503">
        <w:rPr>
          <w:rFonts w:ascii="Palatino Linotype" w:hAnsi="Palatino Linotype"/>
        </w:rPr>
        <w:t xml:space="preserve">incremento de recursos para inversión, reforma institucional, planificación 2022, </w:t>
      </w:r>
      <w:r w:rsidR="00135F3E">
        <w:rPr>
          <w:rFonts w:ascii="Palatino Linotype" w:hAnsi="Palatino Linotype"/>
        </w:rPr>
        <w:t>avance planificado 2022</w:t>
      </w:r>
      <w:r w:rsidR="00173503">
        <w:rPr>
          <w:rFonts w:ascii="Palatino Linotype" w:hAnsi="Palatino Linotype"/>
        </w:rPr>
        <w:t>.</w:t>
      </w:r>
      <w:r w:rsidR="000C684B">
        <w:rPr>
          <w:rFonts w:ascii="Palatino Linotype" w:hAnsi="Palatino Linotype"/>
        </w:rPr>
        <w:t xml:space="preserve"> </w:t>
      </w:r>
      <w:r w:rsidR="00CD2414">
        <w:rPr>
          <w:rFonts w:ascii="Palatino Linotype" w:hAnsi="Palatino Linotype"/>
        </w:rPr>
        <w:t xml:space="preserve">Agrega que la participación de los artistas se lo hace de forma transparente. </w:t>
      </w:r>
    </w:p>
    <w:p w:rsidR="00CD2414" w:rsidRDefault="002D0F00" w:rsidP="0099375C">
      <w:pPr>
        <w:spacing w:before="240" w:after="0" w:line="240" w:lineRule="auto"/>
        <w:jc w:val="both"/>
        <w:rPr>
          <w:rFonts w:ascii="Palatino Linotype" w:hAnsi="Palatino Linotype"/>
        </w:rPr>
      </w:pPr>
      <w:r>
        <w:rPr>
          <w:rFonts w:ascii="Palatino Linotype" w:hAnsi="Palatino Linotype"/>
          <w:b/>
        </w:rPr>
        <w:t>Intervie</w:t>
      </w:r>
      <w:r>
        <w:rPr>
          <w:rFonts w:ascii="Palatino Linotype" w:hAnsi="Palatino Linotype"/>
          <w:b/>
        </w:rPr>
        <w:t xml:space="preserve">ne el concejal Juan Manuel Carrión; </w:t>
      </w:r>
      <w:r w:rsidRPr="002D0F00">
        <w:rPr>
          <w:rFonts w:ascii="Palatino Linotype" w:hAnsi="Palatino Linotype"/>
        </w:rPr>
        <w:t>menciona que,</w:t>
      </w:r>
      <w:r>
        <w:rPr>
          <w:rFonts w:ascii="Palatino Linotype" w:hAnsi="Palatino Linotype"/>
          <w:b/>
        </w:rPr>
        <w:t xml:space="preserve"> </w:t>
      </w:r>
      <w:r w:rsidRPr="00123744">
        <w:rPr>
          <w:rFonts w:ascii="Palatino Linotype" w:hAnsi="Palatino Linotype"/>
        </w:rPr>
        <w:t>se ve una reingeniería, en tal sentido comenta que se busque una perspectiva de prevención,</w:t>
      </w:r>
      <w:r>
        <w:rPr>
          <w:rFonts w:ascii="Palatino Linotype" w:hAnsi="Palatino Linotype"/>
          <w:b/>
        </w:rPr>
        <w:t xml:space="preserve"> </w:t>
      </w:r>
      <w:r w:rsidR="00123744" w:rsidRPr="00E05F67">
        <w:rPr>
          <w:rFonts w:ascii="Palatino Linotype" w:hAnsi="Palatino Linotype"/>
        </w:rPr>
        <w:t>frente a pedidos ciudadanos que buscan la protecci</w:t>
      </w:r>
      <w:r w:rsidR="00E05F67">
        <w:rPr>
          <w:rFonts w:ascii="Palatino Linotype" w:hAnsi="Palatino Linotype"/>
        </w:rPr>
        <w:t>ón del patrimonio,</w:t>
      </w:r>
      <w:r w:rsidR="000316F7">
        <w:rPr>
          <w:rFonts w:ascii="Palatino Linotype" w:hAnsi="Palatino Linotype"/>
        </w:rPr>
        <w:t xml:space="preserve"> como ejemplo menciona el tema del edificio Aranjuez; entonces</w:t>
      </w:r>
      <w:r w:rsidR="00E05F67">
        <w:rPr>
          <w:rFonts w:ascii="Palatino Linotype" w:hAnsi="Palatino Linotype"/>
        </w:rPr>
        <w:t xml:space="preserve"> hay que </w:t>
      </w:r>
      <w:r w:rsidR="000316F7">
        <w:rPr>
          <w:rFonts w:ascii="Palatino Linotype" w:hAnsi="Palatino Linotype"/>
        </w:rPr>
        <w:t>a</w:t>
      </w:r>
      <w:r w:rsidR="00E05F67">
        <w:rPr>
          <w:rFonts w:ascii="Palatino Linotype" w:hAnsi="Palatino Linotype"/>
        </w:rPr>
        <w:t>tener las inquietudes ciudadanas.</w:t>
      </w:r>
    </w:p>
    <w:p w:rsidR="00E05F67" w:rsidRDefault="000316F7" w:rsidP="0099375C">
      <w:pPr>
        <w:spacing w:before="240" w:after="0" w:line="240" w:lineRule="auto"/>
        <w:jc w:val="both"/>
        <w:rPr>
          <w:rFonts w:ascii="Palatino Linotype" w:hAnsi="Palatino Linotype"/>
        </w:rPr>
      </w:pPr>
      <w:r w:rsidRPr="000316F7">
        <w:rPr>
          <w:rFonts w:ascii="Palatino Linotype" w:hAnsi="Palatino Linotype"/>
          <w:b/>
        </w:rPr>
        <w:t>Interviene</w:t>
      </w:r>
      <w:r>
        <w:rPr>
          <w:rFonts w:ascii="Palatino Linotype" w:hAnsi="Palatino Linotype"/>
          <w:b/>
        </w:rPr>
        <w:t xml:space="preserve"> Angélica Arias del IMP; </w:t>
      </w:r>
      <w:r>
        <w:rPr>
          <w:rFonts w:ascii="Palatino Linotype" w:hAnsi="Palatino Linotype"/>
        </w:rPr>
        <w:t>menciona que, sobre el tema de Aranjuez, se debe hacer el acompañamiento sobre el traslado de los bienes, se ha hablado con las autoridades nacionales para prestar el contingente, hay un estudio o informe respecto al edificio, en tal sentido co</w:t>
      </w:r>
      <w:r w:rsidR="005F67B2">
        <w:rPr>
          <w:rFonts w:ascii="Palatino Linotype" w:hAnsi="Palatino Linotype"/>
        </w:rPr>
        <w:t>mo municipio se debe acompañar; así mismo se está trabajando en el Archivo Hist</w:t>
      </w:r>
      <w:r w:rsidR="003841F4">
        <w:rPr>
          <w:rFonts w:ascii="Palatino Linotype" w:hAnsi="Palatino Linotype"/>
        </w:rPr>
        <w:t>órico</w:t>
      </w:r>
      <w:r w:rsidR="00581FDD">
        <w:rPr>
          <w:rFonts w:ascii="Palatino Linotype" w:hAnsi="Palatino Linotype"/>
        </w:rPr>
        <w:t xml:space="preserve"> de Quito, agrega que es responsabilidad de todas las instituciones, proteger el patrimonio. </w:t>
      </w:r>
    </w:p>
    <w:p w:rsidR="00F7056E" w:rsidRPr="000316F7" w:rsidRDefault="00F7056E" w:rsidP="0099375C">
      <w:pPr>
        <w:spacing w:before="240" w:after="0" w:line="240" w:lineRule="auto"/>
        <w:jc w:val="both"/>
        <w:rPr>
          <w:rFonts w:ascii="Palatino Linotype" w:hAnsi="Palatino Linotype"/>
        </w:rPr>
      </w:pPr>
      <w:r w:rsidRPr="000F0412">
        <w:rPr>
          <w:rFonts w:ascii="Palatino Linotype" w:hAnsi="Palatino Linotype"/>
          <w:b/>
        </w:rPr>
        <w:t xml:space="preserve">Interviene la concejala Luz Elena Coloma, </w:t>
      </w:r>
      <w:r>
        <w:rPr>
          <w:rFonts w:ascii="Palatino Linotype" w:hAnsi="Palatino Linotype"/>
        </w:rPr>
        <w:t>menciona la importancia del IMP, en su ágil actuaci</w:t>
      </w:r>
      <w:r w:rsidR="009533AB">
        <w:rPr>
          <w:rFonts w:ascii="Palatino Linotype" w:hAnsi="Palatino Linotype"/>
        </w:rPr>
        <w:t>ón, agrega la importancia del presupuesto para el patrimonio</w:t>
      </w:r>
      <w:r w:rsidR="00C3494F">
        <w:rPr>
          <w:rFonts w:ascii="Palatino Linotype" w:hAnsi="Palatino Linotype"/>
        </w:rPr>
        <w:t xml:space="preserve">, destaca que se haya retomado los programas de incentivos. </w:t>
      </w:r>
    </w:p>
    <w:p w:rsidR="000F2C6E" w:rsidRDefault="000F2C6E" w:rsidP="0099375C">
      <w:pPr>
        <w:spacing w:before="240" w:after="0" w:line="240" w:lineRule="auto"/>
        <w:jc w:val="both"/>
        <w:rPr>
          <w:rFonts w:ascii="Palatino Linotype" w:hAnsi="Palatino Linotype"/>
          <w:b/>
        </w:rPr>
      </w:pPr>
      <w:r>
        <w:rPr>
          <w:rFonts w:ascii="Palatino Linotype" w:hAnsi="Palatino Linotype"/>
          <w:b/>
        </w:rPr>
        <w:t>Cuarto punto: Varios.</w:t>
      </w:r>
    </w:p>
    <w:p w:rsidR="008460F9" w:rsidRDefault="004D3CED" w:rsidP="0099375C">
      <w:pPr>
        <w:spacing w:before="240" w:after="0" w:line="240" w:lineRule="auto"/>
        <w:jc w:val="both"/>
        <w:rPr>
          <w:rFonts w:ascii="Palatino Linotype" w:hAnsi="Palatino Linotype"/>
          <w:b/>
        </w:rPr>
      </w:pPr>
      <w:r w:rsidRPr="000F0412">
        <w:rPr>
          <w:rFonts w:ascii="Palatino Linotype" w:hAnsi="Palatino Linotype"/>
          <w:b/>
        </w:rPr>
        <w:lastRenderedPageBreak/>
        <w:t>Interviene la concejala Luz Elena Coloma</w:t>
      </w:r>
      <w:r>
        <w:rPr>
          <w:rFonts w:ascii="Palatino Linotype" w:hAnsi="Palatino Linotype"/>
          <w:b/>
        </w:rPr>
        <w:t xml:space="preserve">, </w:t>
      </w:r>
      <w:r w:rsidRPr="008460F9">
        <w:rPr>
          <w:rFonts w:ascii="Palatino Linotype" w:hAnsi="Palatino Linotype"/>
        </w:rPr>
        <w:t xml:space="preserve">propone a los concejales </w:t>
      </w:r>
      <w:r w:rsidR="008460F9">
        <w:rPr>
          <w:rFonts w:ascii="Palatino Linotype" w:hAnsi="Palatino Linotype"/>
        </w:rPr>
        <w:t xml:space="preserve">realizar </w:t>
      </w:r>
      <w:r w:rsidRPr="008460F9">
        <w:rPr>
          <w:rFonts w:ascii="Palatino Linotype" w:hAnsi="Palatino Linotype"/>
        </w:rPr>
        <w:t xml:space="preserve">un </w:t>
      </w:r>
      <w:r w:rsidR="008460F9" w:rsidRPr="008460F9">
        <w:rPr>
          <w:rFonts w:ascii="Palatino Linotype" w:hAnsi="Palatino Linotype"/>
        </w:rPr>
        <w:t xml:space="preserve">texto respecto a </w:t>
      </w:r>
      <w:r w:rsidR="008460F9">
        <w:rPr>
          <w:rFonts w:ascii="Palatino Linotype" w:hAnsi="Palatino Linotype"/>
        </w:rPr>
        <w:t xml:space="preserve">un </w:t>
      </w:r>
      <w:r w:rsidRPr="008460F9">
        <w:rPr>
          <w:rFonts w:ascii="Palatino Linotype" w:hAnsi="Palatino Linotype"/>
        </w:rPr>
        <w:t>exhorto</w:t>
      </w:r>
      <w:r w:rsidR="008460F9">
        <w:rPr>
          <w:rFonts w:ascii="Palatino Linotype" w:hAnsi="Palatino Linotype"/>
        </w:rPr>
        <w:t xml:space="preserve"> para</w:t>
      </w:r>
      <w:r w:rsidR="008460F9" w:rsidRPr="008460F9">
        <w:rPr>
          <w:rFonts w:ascii="Palatino Linotype" w:hAnsi="Palatino Linotype"/>
        </w:rPr>
        <w:t xml:space="preserve"> la protección patrimonial</w:t>
      </w:r>
      <w:r w:rsidR="008460F9">
        <w:rPr>
          <w:rFonts w:ascii="Palatino Linotype" w:hAnsi="Palatino Linotype"/>
        </w:rPr>
        <w:t>.</w:t>
      </w:r>
    </w:p>
    <w:p w:rsidR="000F2C6E" w:rsidRDefault="008460F9" w:rsidP="0099375C">
      <w:pPr>
        <w:spacing w:before="240" w:after="0" w:line="240" w:lineRule="auto"/>
        <w:jc w:val="both"/>
        <w:rPr>
          <w:rFonts w:ascii="Palatino Linotype" w:hAnsi="Palatino Linotype"/>
          <w:b/>
        </w:rPr>
      </w:pPr>
      <w:r>
        <w:rPr>
          <w:rFonts w:ascii="Palatino Linotype" w:hAnsi="Palatino Linotype"/>
          <w:b/>
        </w:rPr>
        <w:t xml:space="preserve">Interviene el concejal Juan Manuel Carrión, </w:t>
      </w:r>
      <w:r w:rsidRPr="008460F9">
        <w:rPr>
          <w:rFonts w:ascii="Palatino Linotype" w:hAnsi="Palatino Linotype"/>
        </w:rPr>
        <w:t>menciona, para que no sea un exhorto lírico que el documento tenga la guía del IMP.</w:t>
      </w:r>
      <w:r w:rsidR="004D3CED">
        <w:rPr>
          <w:rFonts w:ascii="Palatino Linotype" w:hAnsi="Palatino Linotype"/>
          <w:b/>
        </w:rPr>
        <w:t xml:space="preserve"> </w:t>
      </w:r>
    </w:p>
    <w:p w:rsidR="008460F9" w:rsidRPr="008460F9" w:rsidRDefault="008460F9" w:rsidP="0099375C">
      <w:pPr>
        <w:spacing w:before="240" w:after="0" w:line="240" w:lineRule="auto"/>
        <w:jc w:val="both"/>
        <w:rPr>
          <w:rFonts w:ascii="Palatino Linotype" w:hAnsi="Palatino Linotype"/>
          <w:b/>
        </w:rPr>
      </w:pPr>
    </w:p>
    <w:p w:rsidR="0099375C" w:rsidRPr="00C479FB" w:rsidRDefault="008460F9" w:rsidP="0099375C">
      <w:pPr>
        <w:jc w:val="both"/>
        <w:rPr>
          <w:rFonts w:ascii="Palatino Linotype" w:hAnsi="Palatino Linotype"/>
        </w:rPr>
      </w:pPr>
      <w:r>
        <w:rPr>
          <w:rFonts w:ascii="Palatino Linotype" w:hAnsi="Palatino Linotype"/>
        </w:rPr>
        <w:t>Siendo las 12h00</w:t>
      </w:r>
      <w:r w:rsidR="0099375C">
        <w:rPr>
          <w:rFonts w:ascii="Palatino Linotype" w:hAnsi="Palatino Linotype"/>
        </w:rPr>
        <w:t>, la señora presidenta de la Comisión de Áreas Históricas y Patrimonio, declara clausurada la sesión.</w:t>
      </w:r>
    </w:p>
    <w:p w:rsidR="0099375C" w:rsidRPr="00085BFD" w:rsidRDefault="0099375C" w:rsidP="0099375C">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FINALIZACIÓN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99375C" w:rsidRPr="00085BFD" w:rsidRDefault="0099375C" w:rsidP="0099375C">
      <w:pPr>
        <w:spacing w:after="0" w:line="240" w:lineRule="auto"/>
        <w:jc w:val="both"/>
        <w:rPr>
          <w:rStyle w:val="Textoennegrita"/>
          <w:rFonts w:ascii="Palatino Linotype" w:hAnsi="Palatino Linotype" w:cs="Tahoma"/>
          <w:b w:val="0"/>
        </w:rPr>
      </w:pPr>
    </w:p>
    <w:p w:rsidR="0099375C" w:rsidRDefault="0099375C" w:rsidP="0099375C">
      <w:pPr>
        <w:spacing w:after="0" w:line="240" w:lineRule="auto"/>
        <w:jc w:val="both"/>
        <w:rPr>
          <w:rStyle w:val="Textoennegrita"/>
          <w:rFonts w:ascii="Palatino Linotype" w:hAnsi="Palatino Linotype" w:cs="Tahoma"/>
          <w:b w:val="0"/>
        </w:rPr>
      </w:pPr>
      <w:r w:rsidRPr="00085BFD">
        <w:rPr>
          <w:rStyle w:val="Textoennegrita"/>
          <w:rFonts w:ascii="Palatino Linotype" w:hAnsi="Palatino Linotype" w:cs="Tahoma"/>
          <w:b w:val="0"/>
        </w:rPr>
        <w:t>Para constancia de lo actuado, firman la presidenta de la C</w:t>
      </w:r>
      <w:r w:rsidRPr="00085BFD">
        <w:rPr>
          <w:rFonts w:ascii="Palatino Linotype" w:eastAsiaTheme="minorHAnsi" w:hAnsi="Palatino Linotype"/>
        </w:rPr>
        <w:t xml:space="preserve">omisión de Áreas Históricas </w:t>
      </w:r>
      <w:r>
        <w:rPr>
          <w:rStyle w:val="Textoennegrita"/>
          <w:rFonts w:ascii="Palatino Linotype" w:hAnsi="Palatino Linotype" w:cs="Tahoma"/>
          <w:b w:val="0"/>
        </w:rPr>
        <w:t>y el Secretario</w:t>
      </w:r>
      <w:r w:rsidRPr="00085BFD">
        <w:rPr>
          <w:rStyle w:val="Textoennegrita"/>
          <w:rFonts w:ascii="Palatino Linotype" w:hAnsi="Palatino Linotype" w:cs="Tahoma"/>
          <w:b w:val="0"/>
        </w:rPr>
        <w:t xml:space="preserve"> General del Co</w:t>
      </w:r>
      <w:r>
        <w:rPr>
          <w:rStyle w:val="Textoennegrita"/>
          <w:rFonts w:ascii="Palatino Linotype" w:hAnsi="Palatino Linotype" w:cs="Tahoma"/>
          <w:b w:val="0"/>
        </w:rPr>
        <w:t>ncejo Metropolitano de Quito</w:t>
      </w:r>
      <w:r w:rsidRPr="00085BFD">
        <w:rPr>
          <w:rStyle w:val="Textoennegrita"/>
          <w:rFonts w:ascii="Palatino Linotype" w:hAnsi="Palatino Linotype" w:cs="Tahoma"/>
          <w:b w:val="0"/>
        </w:rPr>
        <w:t>.</w:t>
      </w:r>
    </w:p>
    <w:p w:rsidR="00EC70C5" w:rsidRPr="00085BFD" w:rsidRDefault="00EC70C5" w:rsidP="0099375C">
      <w:pPr>
        <w:spacing w:after="0" w:line="240" w:lineRule="auto"/>
        <w:jc w:val="both"/>
        <w:rPr>
          <w:rStyle w:val="Textoennegrita"/>
          <w:rFonts w:ascii="Palatino Linotype" w:hAnsi="Palatino Linotype"/>
          <w:b w:val="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pStyle w:val="Sinespaciado"/>
        <w:jc w:val="both"/>
        <w:rPr>
          <w:rFonts w:ascii="Palatino Linotype" w:hAnsi="Palatino Linotype" w:cs="Tahoma"/>
        </w:rPr>
      </w:pPr>
      <w:r>
        <w:rPr>
          <w:rFonts w:ascii="Palatino Linotype" w:hAnsi="Palatino Linotype" w:cs="Tahoma"/>
        </w:rPr>
        <w:t>Concejala</w:t>
      </w:r>
      <w:r w:rsidRPr="00085BFD">
        <w:rPr>
          <w:rFonts w:ascii="Palatino Linotype" w:hAnsi="Palatino Linotype" w:cs="Tahoma"/>
        </w:rPr>
        <w:t xml:space="preserve"> Luz Elena Coloma Escobar</w:t>
      </w:r>
      <w:r>
        <w:rPr>
          <w:rFonts w:ascii="Palatino Linotype" w:hAnsi="Palatino Linotype" w:cs="Tahoma"/>
        </w:rPr>
        <w:tab/>
      </w:r>
      <w:r>
        <w:rPr>
          <w:rFonts w:ascii="Palatino Linotype" w:hAnsi="Palatino Linotype" w:cs="Tahoma"/>
        </w:rPr>
        <w:tab/>
      </w:r>
      <w:r w:rsidRPr="00085BFD">
        <w:rPr>
          <w:rFonts w:ascii="Palatino Linotype" w:hAnsi="Palatino Linotype" w:cs="Tahoma"/>
        </w:rPr>
        <w:t xml:space="preserve">Abg. </w:t>
      </w:r>
      <w:r>
        <w:rPr>
          <w:rFonts w:ascii="Palatino Linotype" w:hAnsi="Palatino Linotype" w:cs="Tahoma"/>
        </w:rPr>
        <w:t>Pablo Santillán Paredes</w:t>
      </w:r>
      <w:r w:rsidRPr="00085BFD">
        <w:rPr>
          <w:rFonts w:ascii="Palatino Linotype" w:hAnsi="Palatino Linotype" w:cs="Tahoma"/>
        </w:rPr>
        <w:tab/>
      </w:r>
      <w:r w:rsidRPr="00085BFD">
        <w:rPr>
          <w:rFonts w:ascii="Palatino Linotype" w:hAnsi="Palatino Linotype" w:cs="Tahoma"/>
        </w:rPr>
        <w:tab/>
      </w:r>
    </w:p>
    <w:p w:rsidR="0099375C" w:rsidRPr="00085BFD" w:rsidRDefault="0099375C" w:rsidP="0099375C">
      <w:pPr>
        <w:spacing w:after="0" w:line="240" w:lineRule="auto"/>
        <w:jc w:val="both"/>
        <w:rPr>
          <w:rFonts w:ascii="Palatino Linotype" w:hAnsi="Palatino Linotype" w:cs="Tahoma"/>
          <w:b/>
        </w:rPr>
      </w:pPr>
      <w:r w:rsidRPr="00085BFD">
        <w:rPr>
          <w:rFonts w:ascii="Palatino Linotype" w:hAnsi="Palatino Linotype" w:cs="Tahoma"/>
          <w:b/>
        </w:rPr>
        <w:t xml:space="preserve">PRESIDENTA DE LA COMISIÓN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r>
      <w:r>
        <w:rPr>
          <w:rFonts w:ascii="Palatino Linotype" w:hAnsi="Palatino Linotype" w:cs="Tahoma"/>
          <w:b/>
        </w:rPr>
        <w:t>SECRETARIO</w:t>
      </w:r>
      <w:r w:rsidRPr="00085BFD">
        <w:rPr>
          <w:rFonts w:ascii="Palatino Linotype" w:hAnsi="Palatino Linotype" w:cs="Tahoma"/>
          <w:b/>
        </w:rPr>
        <w:t xml:space="preserve"> GENERAL DEL </w:t>
      </w:r>
    </w:p>
    <w:p w:rsidR="0099375C" w:rsidRPr="00085BFD" w:rsidRDefault="0099375C" w:rsidP="0099375C">
      <w:pPr>
        <w:pStyle w:val="Sinespaciado"/>
        <w:jc w:val="both"/>
        <w:rPr>
          <w:rFonts w:ascii="Palatino Linotype" w:hAnsi="Palatino Linotype" w:cs="Tahoma"/>
          <w:b/>
        </w:rPr>
      </w:pPr>
      <w:r w:rsidRPr="00085BFD">
        <w:rPr>
          <w:rFonts w:ascii="Palatino Linotype" w:hAnsi="Palatino Linotype" w:cs="Tahoma"/>
          <w:b/>
        </w:rPr>
        <w:t xml:space="preserve">DE ÁREAS HISTÓRICAS Y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t>CONCEJO METROPOLITANO</w:t>
      </w:r>
    </w:p>
    <w:p w:rsidR="0099375C" w:rsidRPr="00085BFD" w:rsidRDefault="0099375C" w:rsidP="0099375C">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99375C" w:rsidRPr="00085BFD" w:rsidRDefault="0099375C" w:rsidP="0099375C">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RESUMEN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 xml:space="preserve">Juan Manuel Carrión </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99375C"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99375C" w:rsidRPr="00085BFD" w:rsidRDefault="0099375C" w:rsidP="007B0691">
            <w:pPr>
              <w:pStyle w:val="Subttulo"/>
              <w:rPr>
                <w:rFonts w:ascii="Palatino Linotype" w:hAnsi="Palatino Linotype" w:cs="Tahoma"/>
                <w:i w:val="0"/>
                <w:color w:val="FFFFFF" w:themeColor="background1"/>
                <w:sz w:val="22"/>
                <w:szCs w:val="22"/>
                <w:lang w:val="es-ES"/>
              </w:rPr>
            </w:pPr>
          </w:p>
        </w:tc>
      </w:tr>
    </w:tbl>
    <w:p w:rsidR="0099375C" w:rsidRPr="00085BFD" w:rsidRDefault="0099375C" w:rsidP="0099375C">
      <w:pPr>
        <w:spacing w:after="0" w:line="240" w:lineRule="auto"/>
        <w:jc w:val="both"/>
        <w:rPr>
          <w:rFonts w:ascii="Palatino Linotype" w:hAnsi="Palatino Linotype"/>
        </w:rPr>
      </w:pPr>
    </w:p>
    <w:p w:rsidR="0099375C" w:rsidRDefault="0099375C" w:rsidP="0099375C"/>
    <w:p w:rsidR="0099375C" w:rsidRDefault="0099375C" w:rsidP="0099375C"/>
    <w:p w:rsidR="0099375C" w:rsidRDefault="0099375C" w:rsidP="0099375C"/>
    <w:p w:rsidR="0099375C" w:rsidRDefault="0099375C" w:rsidP="0099375C"/>
    <w:p w:rsidR="00ED4D5E" w:rsidRDefault="00ED4D5E"/>
    <w:sectPr w:rsidR="00ED4D5E" w:rsidSect="007B0691">
      <w:headerReference w:type="default" r:id="rId6"/>
      <w:footerReference w:type="default" r:id="rId7"/>
      <w:pgSz w:w="11906" w:h="16838" w:code="9"/>
      <w:pgMar w:top="2127" w:right="1701" w:bottom="993" w:left="1701" w:header="169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982" w:rsidRDefault="00664982">
      <w:pPr>
        <w:spacing w:after="0" w:line="240" w:lineRule="auto"/>
      </w:pPr>
      <w:r>
        <w:separator/>
      </w:r>
    </w:p>
  </w:endnote>
  <w:endnote w:type="continuationSeparator" w:id="0">
    <w:p w:rsidR="00664982" w:rsidRDefault="0066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4754"/>
      <w:docPartObj>
        <w:docPartGallery w:val="Page Numbers (Bottom of Page)"/>
        <w:docPartUnique/>
      </w:docPartObj>
    </w:sdtPr>
    <w:sdtEndPr/>
    <w:sdtContent>
      <w:sdt>
        <w:sdtPr>
          <w:id w:val="1356620625"/>
          <w:docPartObj>
            <w:docPartGallery w:val="Page Numbers (Top of Page)"/>
            <w:docPartUnique/>
          </w:docPartObj>
        </w:sdtPr>
        <w:sdtEndPr/>
        <w:sdtContent>
          <w:p w:rsidR="007B0691" w:rsidRDefault="007B0691" w:rsidP="007B069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D44BB">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D44BB">
              <w:rPr>
                <w:b/>
                <w:bCs/>
                <w:noProof/>
              </w:rPr>
              <w:t>5</w:t>
            </w:r>
            <w:r>
              <w:rPr>
                <w:b/>
                <w:bCs/>
                <w:sz w:val="24"/>
                <w:szCs w:val="24"/>
              </w:rPr>
              <w:fldChar w:fldCharType="end"/>
            </w:r>
          </w:p>
        </w:sdtContent>
      </w:sdt>
    </w:sdtContent>
  </w:sdt>
  <w:p w:rsidR="007B0691" w:rsidRDefault="007B06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982" w:rsidRDefault="00664982">
      <w:pPr>
        <w:spacing w:after="0" w:line="240" w:lineRule="auto"/>
      </w:pPr>
      <w:r>
        <w:separator/>
      </w:r>
    </w:p>
  </w:footnote>
  <w:footnote w:type="continuationSeparator" w:id="0">
    <w:p w:rsidR="00664982" w:rsidRDefault="0066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91" w:rsidRDefault="00664982">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4.3pt;margin-top:-106.15pt;width:594pt;height:842.15pt;z-index:-251658752;mso-wrap-edited:f;mso-width-percent:0;mso-height-percent:0;mso-position-horizontal-relative:margin;mso-position-vertical-relative:margin;mso-width-percent:0;mso-height-percent:0" o:allowincell="f">
          <v:imagedata r:id="rId1" o:title="hoja membretada-concejo-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0"/>
    <w:rsid w:val="00007125"/>
    <w:rsid w:val="00015D80"/>
    <w:rsid w:val="00021E80"/>
    <w:rsid w:val="000256B1"/>
    <w:rsid w:val="000316F7"/>
    <w:rsid w:val="00042420"/>
    <w:rsid w:val="000C5A80"/>
    <w:rsid w:val="000C684B"/>
    <w:rsid w:val="000D22C1"/>
    <w:rsid w:val="000F0412"/>
    <w:rsid w:val="000F2C6E"/>
    <w:rsid w:val="00104950"/>
    <w:rsid w:val="001138A3"/>
    <w:rsid w:val="00123744"/>
    <w:rsid w:val="00135F3E"/>
    <w:rsid w:val="00137E3E"/>
    <w:rsid w:val="00173503"/>
    <w:rsid w:val="00176E76"/>
    <w:rsid w:val="001A5EAE"/>
    <w:rsid w:val="001B74C6"/>
    <w:rsid w:val="001E2902"/>
    <w:rsid w:val="001F06D2"/>
    <w:rsid w:val="002275C7"/>
    <w:rsid w:val="0025102F"/>
    <w:rsid w:val="002627E9"/>
    <w:rsid w:val="00282C6E"/>
    <w:rsid w:val="00291CB8"/>
    <w:rsid w:val="002A2CC9"/>
    <w:rsid w:val="002D0F00"/>
    <w:rsid w:val="002D64D3"/>
    <w:rsid w:val="003103F3"/>
    <w:rsid w:val="003210BA"/>
    <w:rsid w:val="00326B33"/>
    <w:rsid w:val="00331B67"/>
    <w:rsid w:val="0034193E"/>
    <w:rsid w:val="0034531C"/>
    <w:rsid w:val="003841F4"/>
    <w:rsid w:val="00393615"/>
    <w:rsid w:val="003C286B"/>
    <w:rsid w:val="003C53CB"/>
    <w:rsid w:val="003D5C19"/>
    <w:rsid w:val="00401DB1"/>
    <w:rsid w:val="0040475D"/>
    <w:rsid w:val="004778A0"/>
    <w:rsid w:val="00495C40"/>
    <w:rsid w:val="004B4411"/>
    <w:rsid w:val="004B7B6A"/>
    <w:rsid w:val="004C3E8E"/>
    <w:rsid w:val="004D35B1"/>
    <w:rsid w:val="004D3CED"/>
    <w:rsid w:val="004D4DAA"/>
    <w:rsid w:val="004E278B"/>
    <w:rsid w:val="004E5A2C"/>
    <w:rsid w:val="004F0EBC"/>
    <w:rsid w:val="004F49E0"/>
    <w:rsid w:val="004F5B16"/>
    <w:rsid w:val="00500AA8"/>
    <w:rsid w:val="00550DDC"/>
    <w:rsid w:val="00555856"/>
    <w:rsid w:val="00561B00"/>
    <w:rsid w:val="00563C34"/>
    <w:rsid w:val="00571954"/>
    <w:rsid w:val="00576791"/>
    <w:rsid w:val="00581FDD"/>
    <w:rsid w:val="00597B73"/>
    <w:rsid w:val="005A3925"/>
    <w:rsid w:val="005B60B6"/>
    <w:rsid w:val="005C0BEA"/>
    <w:rsid w:val="005C4EE1"/>
    <w:rsid w:val="005D5748"/>
    <w:rsid w:val="005F5271"/>
    <w:rsid w:val="005F5D57"/>
    <w:rsid w:val="005F67B2"/>
    <w:rsid w:val="00662108"/>
    <w:rsid w:val="00664982"/>
    <w:rsid w:val="0067753E"/>
    <w:rsid w:val="00696BEC"/>
    <w:rsid w:val="006B4F75"/>
    <w:rsid w:val="006B68A5"/>
    <w:rsid w:val="006D44BB"/>
    <w:rsid w:val="006F7C2F"/>
    <w:rsid w:val="0070558A"/>
    <w:rsid w:val="00707C12"/>
    <w:rsid w:val="0071083D"/>
    <w:rsid w:val="00710A14"/>
    <w:rsid w:val="007259CE"/>
    <w:rsid w:val="007371D4"/>
    <w:rsid w:val="00740D37"/>
    <w:rsid w:val="007519BD"/>
    <w:rsid w:val="00753B6C"/>
    <w:rsid w:val="007827CE"/>
    <w:rsid w:val="00791210"/>
    <w:rsid w:val="007B0691"/>
    <w:rsid w:val="007B5348"/>
    <w:rsid w:val="007C66B0"/>
    <w:rsid w:val="007C693D"/>
    <w:rsid w:val="007D0920"/>
    <w:rsid w:val="007D1FA2"/>
    <w:rsid w:val="007F641A"/>
    <w:rsid w:val="00827C15"/>
    <w:rsid w:val="008460F9"/>
    <w:rsid w:val="00857F7B"/>
    <w:rsid w:val="00875CC5"/>
    <w:rsid w:val="00880CFD"/>
    <w:rsid w:val="00893631"/>
    <w:rsid w:val="008A2197"/>
    <w:rsid w:val="008E2FE9"/>
    <w:rsid w:val="008F75FF"/>
    <w:rsid w:val="009130F5"/>
    <w:rsid w:val="00921ADD"/>
    <w:rsid w:val="00953275"/>
    <w:rsid w:val="009533AB"/>
    <w:rsid w:val="00960F3B"/>
    <w:rsid w:val="00966159"/>
    <w:rsid w:val="00986826"/>
    <w:rsid w:val="0099375C"/>
    <w:rsid w:val="009D056F"/>
    <w:rsid w:val="009E7176"/>
    <w:rsid w:val="00A441D7"/>
    <w:rsid w:val="00A606B4"/>
    <w:rsid w:val="00A70A2B"/>
    <w:rsid w:val="00A807B6"/>
    <w:rsid w:val="00A846C6"/>
    <w:rsid w:val="00A86EA7"/>
    <w:rsid w:val="00AE5334"/>
    <w:rsid w:val="00AF37E5"/>
    <w:rsid w:val="00B11D2F"/>
    <w:rsid w:val="00B5331C"/>
    <w:rsid w:val="00B62A13"/>
    <w:rsid w:val="00B63C44"/>
    <w:rsid w:val="00B779FA"/>
    <w:rsid w:val="00B85674"/>
    <w:rsid w:val="00BB136B"/>
    <w:rsid w:val="00BB156F"/>
    <w:rsid w:val="00BB7BA4"/>
    <w:rsid w:val="00BC1C61"/>
    <w:rsid w:val="00BE5ACC"/>
    <w:rsid w:val="00BF37AB"/>
    <w:rsid w:val="00C30906"/>
    <w:rsid w:val="00C33EB1"/>
    <w:rsid w:val="00C3494F"/>
    <w:rsid w:val="00C473F5"/>
    <w:rsid w:val="00C709DF"/>
    <w:rsid w:val="00C710BF"/>
    <w:rsid w:val="00C85927"/>
    <w:rsid w:val="00C90187"/>
    <w:rsid w:val="00CD2414"/>
    <w:rsid w:val="00CD5266"/>
    <w:rsid w:val="00CD5A4A"/>
    <w:rsid w:val="00CE58E6"/>
    <w:rsid w:val="00CF176F"/>
    <w:rsid w:val="00CF5F9B"/>
    <w:rsid w:val="00D0765A"/>
    <w:rsid w:val="00D10324"/>
    <w:rsid w:val="00D12096"/>
    <w:rsid w:val="00D23351"/>
    <w:rsid w:val="00D5285A"/>
    <w:rsid w:val="00D851CF"/>
    <w:rsid w:val="00D9111A"/>
    <w:rsid w:val="00DA1136"/>
    <w:rsid w:val="00DC4631"/>
    <w:rsid w:val="00DD4D0D"/>
    <w:rsid w:val="00DF4907"/>
    <w:rsid w:val="00E03607"/>
    <w:rsid w:val="00E05F67"/>
    <w:rsid w:val="00E23D9C"/>
    <w:rsid w:val="00E241A2"/>
    <w:rsid w:val="00E43D40"/>
    <w:rsid w:val="00E500EB"/>
    <w:rsid w:val="00E50FD1"/>
    <w:rsid w:val="00E513AC"/>
    <w:rsid w:val="00E53878"/>
    <w:rsid w:val="00E74470"/>
    <w:rsid w:val="00E7476C"/>
    <w:rsid w:val="00E86DB0"/>
    <w:rsid w:val="00EA761E"/>
    <w:rsid w:val="00EC70C5"/>
    <w:rsid w:val="00ED4D5E"/>
    <w:rsid w:val="00F04E27"/>
    <w:rsid w:val="00F32464"/>
    <w:rsid w:val="00F35164"/>
    <w:rsid w:val="00F43D37"/>
    <w:rsid w:val="00F53082"/>
    <w:rsid w:val="00F7056E"/>
    <w:rsid w:val="00F73E92"/>
    <w:rsid w:val="00F96E0B"/>
    <w:rsid w:val="00FA0AA9"/>
    <w:rsid w:val="00FA6CAD"/>
    <w:rsid w:val="00FB0AF9"/>
    <w:rsid w:val="00FB243F"/>
    <w:rsid w:val="00FE1957"/>
    <w:rsid w:val="00FE3BF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F54F40"/>
  <w15:chartTrackingRefBased/>
  <w15:docId w15:val="{7D811A78-2B6D-4B61-9817-CE022739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5C"/>
    <w:pPr>
      <w:spacing w:after="200" w:line="276" w:lineRule="auto"/>
    </w:pPr>
    <w:rPr>
      <w:rFonts w:ascii="Calibri" w:eastAsia="MS Mincho"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9375C"/>
    <w:pPr>
      <w:spacing w:after="120"/>
    </w:pPr>
  </w:style>
  <w:style w:type="character" w:customStyle="1" w:styleId="TextoindependienteCar">
    <w:name w:val="Texto independiente Car"/>
    <w:basedOn w:val="Fuentedeprrafopredeter"/>
    <w:link w:val="Textoindependiente"/>
    <w:uiPriority w:val="99"/>
    <w:rsid w:val="0099375C"/>
    <w:rPr>
      <w:rFonts w:ascii="Calibri" w:eastAsia="MS Mincho" w:hAnsi="Calibri" w:cs="Times New Roman"/>
    </w:rPr>
  </w:style>
  <w:style w:type="paragraph" w:styleId="Subttulo">
    <w:name w:val="Subtitle"/>
    <w:basedOn w:val="Normal"/>
    <w:link w:val="SubttuloCar"/>
    <w:qFormat/>
    <w:rsid w:val="0099375C"/>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99375C"/>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99375C"/>
    <w:pPr>
      <w:spacing w:after="0" w:line="240" w:lineRule="auto"/>
    </w:pPr>
    <w:rPr>
      <w:rFonts w:ascii="Calibri" w:eastAsia="MS Mincho" w:hAnsi="Calibri" w:cs="Times New Roman"/>
    </w:rPr>
  </w:style>
  <w:style w:type="paragraph" w:styleId="Prrafodelista">
    <w:name w:val="List Paragraph"/>
    <w:basedOn w:val="Normal"/>
    <w:uiPriority w:val="34"/>
    <w:qFormat/>
    <w:rsid w:val="0099375C"/>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99375C"/>
    <w:rPr>
      <w:b/>
      <w:bCs/>
    </w:rPr>
  </w:style>
  <w:style w:type="paragraph" w:styleId="Piedepgina">
    <w:name w:val="footer"/>
    <w:basedOn w:val="Normal"/>
    <w:link w:val="PiedepginaCar"/>
    <w:uiPriority w:val="99"/>
    <w:unhideWhenUsed/>
    <w:rsid w:val="0099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75C"/>
    <w:rPr>
      <w:rFonts w:ascii="Calibri" w:eastAsia="MS Mincho" w:hAnsi="Calibri" w:cs="Times New Roman"/>
    </w:rPr>
  </w:style>
  <w:style w:type="character" w:customStyle="1" w:styleId="SinespaciadoCar">
    <w:name w:val="Sin espaciado Car"/>
    <w:link w:val="Sinespaciado"/>
    <w:uiPriority w:val="1"/>
    <w:locked/>
    <w:rsid w:val="0099375C"/>
    <w:rPr>
      <w:rFonts w:ascii="Calibri" w:eastAsia="MS Mincho" w:hAnsi="Calibri" w:cs="Times New Roman"/>
    </w:rPr>
  </w:style>
  <w:style w:type="paragraph" w:styleId="Encabezado">
    <w:name w:val="header"/>
    <w:basedOn w:val="Normal"/>
    <w:link w:val="EncabezadoCar"/>
    <w:uiPriority w:val="99"/>
    <w:unhideWhenUsed/>
    <w:rsid w:val="00993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75C"/>
    <w:rPr>
      <w:rFonts w:ascii="Calibri" w:eastAsia="MS Mincho" w:hAnsi="Calibri" w:cs="Times New Roman"/>
    </w:rPr>
  </w:style>
  <w:style w:type="paragraph" w:styleId="NormalWeb">
    <w:name w:val="Normal (Web)"/>
    <w:basedOn w:val="Normal"/>
    <w:uiPriority w:val="99"/>
    <w:semiHidden/>
    <w:unhideWhenUsed/>
    <w:rsid w:val="00CF5F9B"/>
    <w:pPr>
      <w:spacing w:before="100" w:beforeAutospacing="1" w:after="100" w:afterAutospacing="1" w:line="240" w:lineRule="auto"/>
    </w:pPr>
    <w:rPr>
      <w:rFonts w:ascii="Times New Roman" w:eastAsia="Times New Roman" w:hAnsi="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39247">
      <w:bodyDiv w:val="1"/>
      <w:marLeft w:val="0"/>
      <w:marRight w:val="0"/>
      <w:marTop w:val="0"/>
      <w:marBottom w:val="0"/>
      <w:divBdr>
        <w:top w:val="none" w:sz="0" w:space="0" w:color="auto"/>
        <w:left w:val="none" w:sz="0" w:space="0" w:color="auto"/>
        <w:bottom w:val="none" w:sz="0" w:space="0" w:color="auto"/>
        <w:right w:val="none" w:sz="0" w:space="0" w:color="auto"/>
      </w:divBdr>
    </w:div>
    <w:div w:id="15536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1540</TotalTime>
  <Pages>5</Pages>
  <Words>1640</Words>
  <Characters>9024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165</cp:revision>
  <dcterms:created xsi:type="dcterms:W3CDTF">2022-01-07T01:52:00Z</dcterms:created>
  <dcterms:modified xsi:type="dcterms:W3CDTF">2022-02-10T21:30:00Z</dcterms:modified>
</cp:coreProperties>
</file>