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5C" w:rsidRPr="00085BFD" w:rsidRDefault="00E9635C" w:rsidP="00E9635C">
      <w:pPr>
        <w:pStyle w:val="Sinespaciado"/>
        <w:ind w:left="708" w:hanging="708"/>
        <w:jc w:val="both"/>
        <w:rPr>
          <w:rFonts w:ascii="Palatino Linotype" w:hAnsi="Palatino Linotype"/>
          <w:b/>
        </w:rPr>
      </w:pPr>
    </w:p>
    <w:p w:rsidR="00E9635C" w:rsidRDefault="00E9635C" w:rsidP="00E9635C">
      <w:pPr>
        <w:pStyle w:val="Sinespaciado"/>
        <w:ind w:left="708" w:hanging="708"/>
        <w:jc w:val="center"/>
        <w:rPr>
          <w:rFonts w:ascii="Palatino Linotype" w:hAnsi="Palatino Linotype"/>
          <w:b/>
        </w:rPr>
      </w:pPr>
      <w:r w:rsidRPr="00085BFD">
        <w:rPr>
          <w:rFonts w:ascii="Palatino Linotype" w:hAnsi="Palatino Linotype"/>
          <w:b/>
        </w:rPr>
        <w:t xml:space="preserve">ACTA RESOLUTIVA DE LA SESIÓN No. </w:t>
      </w:r>
      <w:r>
        <w:rPr>
          <w:rFonts w:ascii="Palatino Linotype" w:hAnsi="Palatino Linotype"/>
          <w:b/>
        </w:rPr>
        <w:t>0</w:t>
      </w:r>
      <w:r w:rsidRPr="00085BFD">
        <w:rPr>
          <w:rFonts w:ascii="Palatino Linotype" w:hAnsi="Palatino Linotype"/>
          <w:b/>
        </w:rPr>
        <w:t>5</w:t>
      </w:r>
      <w:r w:rsidR="004243E9">
        <w:rPr>
          <w:rFonts w:ascii="Palatino Linotype" w:hAnsi="Palatino Linotype"/>
          <w:b/>
        </w:rPr>
        <w:t>8</w:t>
      </w:r>
      <w:r w:rsidRPr="00085BFD">
        <w:rPr>
          <w:rFonts w:ascii="Palatino Linotype" w:hAnsi="Palatino Linotype"/>
          <w:b/>
        </w:rPr>
        <w:t xml:space="preserve"> – ORDINARIA </w:t>
      </w:r>
    </w:p>
    <w:p w:rsidR="00E9635C" w:rsidRPr="00085BFD" w:rsidRDefault="00E9635C" w:rsidP="00E9635C">
      <w:pPr>
        <w:pStyle w:val="Sinespaciado"/>
        <w:ind w:left="708" w:hanging="708"/>
        <w:jc w:val="center"/>
        <w:rPr>
          <w:rFonts w:ascii="Palatino Linotype" w:hAnsi="Palatino Linotype"/>
          <w:b/>
        </w:rPr>
      </w:pPr>
      <w:r w:rsidRPr="00085BFD">
        <w:rPr>
          <w:rFonts w:ascii="Palatino Linotype" w:hAnsi="Palatino Linotype"/>
          <w:b/>
        </w:rPr>
        <w:t>DE LA COMISIÓN DE ÁREAS HISTÓRICAS</w:t>
      </w:r>
    </w:p>
    <w:p w:rsidR="00E9635C" w:rsidRPr="00085BFD" w:rsidRDefault="00E9635C" w:rsidP="00E9635C">
      <w:pPr>
        <w:pStyle w:val="Sinespaciado"/>
        <w:ind w:left="708" w:hanging="708"/>
        <w:jc w:val="center"/>
        <w:rPr>
          <w:rFonts w:ascii="Palatino Linotype" w:hAnsi="Palatino Linotype"/>
          <w:b/>
        </w:rPr>
      </w:pPr>
    </w:p>
    <w:p w:rsidR="00E9635C" w:rsidRPr="00085BFD" w:rsidRDefault="00E9635C" w:rsidP="00E9635C">
      <w:pPr>
        <w:pStyle w:val="Sinespaciado"/>
        <w:jc w:val="center"/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>LUNES</w:t>
      </w:r>
      <w:r w:rsidRPr="00085BFD">
        <w:rPr>
          <w:rFonts w:ascii="Palatino Linotype" w:hAnsi="Palatino Linotype"/>
          <w:b/>
          <w:color w:val="000000" w:themeColor="text1"/>
        </w:rPr>
        <w:t xml:space="preserve">  </w:t>
      </w:r>
      <w:r w:rsidR="004243E9">
        <w:rPr>
          <w:rFonts w:ascii="Palatino Linotype" w:hAnsi="Palatino Linotype"/>
          <w:b/>
          <w:color w:val="000000" w:themeColor="text1"/>
        </w:rPr>
        <w:t>25</w:t>
      </w:r>
      <w:r>
        <w:rPr>
          <w:rFonts w:ascii="Palatino Linotype" w:hAnsi="Palatino Linotype"/>
          <w:b/>
          <w:color w:val="000000" w:themeColor="text1"/>
        </w:rPr>
        <w:t xml:space="preserve"> </w:t>
      </w:r>
      <w:r w:rsidRPr="00085BFD">
        <w:rPr>
          <w:rFonts w:ascii="Palatino Linotype" w:hAnsi="Palatino Linotype"/>
          <w:b/>
          <w:color w:val="000000" w:themeColor="text1"/>
        </w:rPr>
        <w:t xml:space="preserve">DE </w:t>
      </w:r>
      <w:r w:rsidR="004243E9">
        <w:rPr>
          <w:rFonts w:ascii="Palatino Linotype" w:hAnsi="Palatino Linotype"/>
          <w:b/>
          <w:color w:val="000000" w:themeColor="text1"/>
        </w:rPr>
        <w:t>OCTUB</w:t>
      </w:r>
      <w:r>
        <w:rPr>
          <w:rFonts w:ascii="Palatino Linotype" w:hAnsi="Palatino Linotype"/>
          <w:b/>
          <w:color w:val="000000" w:themeColor="text1"/>
        </w:rPr>
        <w:t>RE</w:t>
      </w:r>
      <w:r w:rsidRPr="00085BFD">
        <w:rPr>
          <w:rFonts w:ascii="Palatino Linotype" w:hAnsi="Palatino Linotype"/>
          <w:b/>
          <w:color w:val="000000" w:themeColor="text1"/>
        </w:rPr>
        <w:t xml:space="preserve"> DE 2021</w:t>
      </w:r>
    </w:p>
    <w:p w:rsidR="00E9635C" w:rsidRPr="00085BFD" w:rsidRDefault="00E9635C" w:rsidP="00E9635C">
      <w:pPr>
        <w:pStyle w:val="Textoindependiente"/>
        <w:spacing w:after="0" w:line="240" w:lineRule="auto"/>
        <w:jc w:val="center"/>
        <w:rPr>
          <w:rFonts w:ascii="Palatino Linotype" w:hAnsi="Palatino Linotype"/>
        </w:rPr>
      </w:pPr>
    </w:p>
    <w:p w:rsidR="00E9635C" w:rsidRPr="00085BFD" w:rsidRDefault="00E9635C" w:rsidP="00E9635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085BFD">
        <w:rPr>
          <w:rFonts w:ascii="Palatino Linotype" w:hAnsi="Palatino Linotype"/>
        </w:rPr>
        <w:t xml:space="preserve">En el Distrito Metropolitano de Quito, </w:t>
      </w:r>
      <w:r w:rsidRPr="00E25084">
        <w:rPr>
          <w:rFonts w:ascii="Palatino Linotype" w:hAnsi="Palatino Linotype"/>
        </w:rPr>
        <w:t xml:space="preserve">siendo </w:t>
      </w:r>
      <w:r>
        <w:rPr>
          <w:rFonts w:ascii="Palatino Linotype" w:hAnsi="Palatino Linotype"/>
        </w:rPr>
        <w:t>las 11h</w:t>
      </w:r>
      <w:r w:rsidR="004243E9">
        <w:rPr>
          <w:rFonts w:ascii="Palatino Linotype" w:hAnsi="Palatino Linotype"/>
        </w:rPr>
        <w:t>06</w:t>
      </w:r>
      <w:r w:rsidRPr="00E25084">
        <w:rPr>
          <w:rFonts w:ascii="Palatino Linotype" w:hAnsi="Palatino Linotype"/>
        </w:rPr>
        <w:t xml:space="preserve"> del</w:t>
      </w:r>
      <w:r w:rsidRPr="00085BF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lunes</w:t>
      </w:r>
      <w:r w:rsidRPr="00085BFD">
        <w:rPr>
          <w:rFonts w:ascii="Palatino Linotype" w:hAnsi="Palatino Linotype"/>
        </w:rPr>
        <w:t xml:space="preserve"> </w:t>
      </w:r>
      <w:r w:rsidR="004243E9">
        <w:rPr>
          <w:rFonts w:ascii="Palatino Linotype" w:hAnsi="Palatino Linotype"/>
        </w:rPr>
        <w:t>25</w:t>
      </w:r>
      <w:r w:rsidR="00602789">
        <w:rPr>
          <w:rFonts w:ascii="Palatino Linotype" w:hAnsi="Palatino Linotype"/>
        </w:rPr>
        <w:t xml:space="preserve"> de octu</w:t>
      </w:r>
      <w:r>
        <w:rPr>
          <w:rFonts w:ascii="Palatino Linotype" w:hAnsi="Palatino Linotype"/>
        </w:rPr>
        <w:t>bre</w:t>
      </w:r>
      <w:r w:rsidRPr="00085BFD">
        <w:rPr>
          <w:rFonts w:ascii="Palatino Linotype" w:hAnsi="Palatino Linotype"/>
        </w:rPr>
        <w:t xml:space="preserve"> de 2021, conforme a</w:t>
      </w:r>
      <w:r w:rsidR="00602789">
        <w:rPr>
          <w:rFonts w:ascii="Palatino Linotype" w:hAnsi="Palatino Linotype"/>
        </w:rPr>
        <w:t xml:space="preserve"> la convocatoria efectuada el 22</w:t>
      </w:r>
      <w:r w:rsidRPr="00085BFD">
        <w:rPr>
          <w:rFonts w:ascii="Palatino Linotype" w:hAnsi="Palatino Linotype"/>
        </w:rPr>
        <w:t xml:space="preserve"> de </w:t>
      </w:r>
      <w:r w:rsidR="00602789">
        <w:rPr>
          <w:rFonts w:ascii="Palatino Linotype" w:hAnsi="Palatino Linotype"/>
        </w:rPr>
        <w:t>octu</w:t>
      </w:r>
      <w:r>
        <w:rPr>
          <w:rFonts w:ascii="Palatino Linotype" w:hAnsi="Palatino Linotype"/>
        </w:rPr>
        <w:t>bre</w:t>
      </w:r>
      <w:r w:rsidRPr="00085BFD">
        <w:rPr>
          <w:rFonts w:ascii="Palatino Linotype" w:hAnsi="Palatino Linotype"/>
        </w:rPr>
        <w:t xml:space="preserve"> de 2021, se lleva a cabo, de manera virtual, por medio de la plataforma “Microsoft Teams”, la sesión No. 5</w:t>
      </w:r>
      <w:r w:rsidR="00602789">
        <w:rPr>
          <w:rFonts w:ascii="Palatino Linotype" w:hAnsi="Palatino Linotype"/>
        </w:rPr>
        <w:t>8</w:t>
      </w:r>
      <w:r w:rsidRPr="00085BFD">
        <w:rPr>
          <w:rFonts w:ascii="Palatino Linotype" w:hAnsi="Palatino Linotype"/>
        </w:rPr>
        <w:t xml:space="preserve"> - ordinaria de la Comisión de Áreas Históricas</w:t>
      </w:r>
      <w:r>
        <w:rPr>
          <w:rFonts w:ascii="Palatino Linotype" w:hAnsi="Palatino Linotype"/>
        </w:rPr>
        <w:t xml:space="preserve"> y Patrimonio</w:t>
      </w:r>
      <w:r w:rsidRPr="00085BFD">
        <w:rPr>
          <w:rFonts w:ascii="Palatino Linotype" w:hAnsi="Palatino Linotype"/>
        </w:rPr>
        <w:t>, presidida por la concejala Luz Elena Coloma Escobar.</w:t>
      </w:r>
    </w:p>
    <w:p w:rsidR="00E9635C" w:rsidRPr="00085BFD" w:rsidRDefault="00E9635C" w:rsidP="00E9635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E9635C" w:rsidRPr="00085BFD" w:rsidRDefault="00E9635C" w:rsidP="00E9635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085BFD">
        <w:rPr>
          <w:rFonts w:ascii="Palatino Linotype" w:hAnsi="Palatino Linotype" w:cs="Tahoma"/>
          <w:color w:val="000000"/>
        </w:rPr>
        <w:t xml:space="preserve">Por </w:t>
      </w:r>
      <w:r w:rsidRPr="00085BFD">
        <w:rPr>
          <w:rFonts w:ascii="Palatino Linotype" w:hAnsi="Palatino Linotype" w:cs="Tahoma"/>
        </w:rPr>
        <w:t>disposición de la presidenta de la Comisión, se procede a constatar el quórum reglamentario para la instalación de la sala, mismo que se encuentra conformado por los siguientes m</w:t>
      </w:r>
      <w:r>
        <w:rPr>
          <w:rFonts w:ascii="Palatino Linotype" w:hAnsi="Palatino Linotype" w:cs="Tahoma"/>
        </w:rPr>
        <w:t>iembros: Bernardo Abad Merchán</w:t>
      </w:r>
      <w:r w:rsidR="00602789">
        <w:rPr>
          <w:rFonts w:ascii="Palatino Linotype" w:hAnsi="Palatino Linotype" w:cs="Tahoma"/>
        </w:rPr>
        <w:t xml:space="preserve"> Juna Manuel Carrión</w:t>
      </w:r>
      <w:r>
        <w:rPr>
          <w:rFonts w:ascii="Palatino Linotype" w:hAnsi="Palatino Linotype" w:cs="Tahoma"/>
        </w:rPr>
        <w:t xml:space="preserve"> </w:t>
      </w:r>
      <w:r w:rsidRPr="00085BFD">
        <w:rPr>
          <w:rFonts w:ascii="Palatino Linotype" w:hAnsi="Palatino Linotype" w:cs="Tahoma"/>
        </w:rPr>
        <w:t xml:space="preserve">y Luz Elena Coloma Escobar, quien preside la sesión. </w:t>
      </w:r>
    </w:p>
    <w:p w:rsidR="00E9635C" w:rsidRPr="00085BFD" w:rsidRDefault="00E9635C" w:rsidP="00E9635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E9635C" w:rsidRPr="00085BFD" w:rsidTr="00B61D58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E9635C" w:rsidRPr="00085BFD" w:rsidRDefault="00E9635C" w:rsidP="00B61D58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DE SESIÓN</w:t>
            </w:r>
          </w:p>
        </w:tc>
      </w:tr>
      <w:tr w:rsidR="00E9635C" w:rsidRPr="00085BFD" w:rsidTr="00B61D5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E9635C" w:rsidRPr="00085BFD" w:rsidTr="00B61D5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Luz Elena Coloma Escobar </w:t>
            </w:r>
          </w:p>
        </w:tc>
        <w:tc>
          <w:tcPr>
            <w:tcW w:w="1962" w:type="dxa"/>
            <w:shd w:val="clear" w:color="auto" w:fill="auto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9635C" w:rsidRPr="00085BFD" w:rsidTr="00B61D5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E9635C" w:rsidRPr="00085BFD" w:rsidRDefault="00602789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962" w:type="dxa"/>
            <w:shd w:val="clear" w:color="auto" w:fill="auto"/>
          </w:tcPr>
          <w:p w:rsidR="00E9635C" w:rsidRPr="00085BFD" w:rsidRDefault="00602789" w:rsidP="00B61D58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E9635C" w:rsidRPr="00085BFD" w:rsidRDefault="00E9635C" w:rsidP="00B61D58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9635C" w:rsidRPr="00085BFD" w:rsidTr="00B61D5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962" w:type="dxa"/>
            <w:shd w:val="clear" w:color="auto" w:fill="auto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9635C" w:rsidRPr="00085BFD" w:rsidTr="00B61D5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E9635C" w:rsidRPr="00085BFD" w:rsidRDefault="00602789" w:rsidP="00B61D58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:rsidR="00E9635C" w:rsidRPr="00085BFD" w:rsidRDefault="00602789" w:rsidP="00B61D58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:rsidR="00E9635C" w:rsidRPr="00085BFD" w:rsidRDefault="00E9635C" w:rsidP="00E9635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E0217B" w:rsidRDefault="00E9635C" w:rsidP="00E9635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3B3CFD">
        <w:rPr>
          <w:rFonts w:ascii="Palatino Linotype" w:hAnsi="Palatino Linotype"/>
        </w:rPr>
        <w:t>Además, se registra la presencia de los siguientes funcionarios:</w:t>
      </w:r>
      <w:r w:rsidRPr="00085BFD">
        <w:rPr>
          <w:rFonts w:ascii="Palatino Linotype" w:hAnsi="Palatino Linotype"/>
        </w:rPr>
        <w:t xml:space="preserve"> </w:t>
      </w:r>
      <w:r w:rsidR="00AE6699">
        <w:rPr>
          <w:rFonts w:ascii="Palatino Linotype" w:hAnsi="Palatino Linotype"/>
        </w:rPr>
        <w:t xml:space="preserve">Darío Vidal Gudiño, Carolina Proaño, </w:t>
      </w:r>
      <w:r w:rsidR="008620DD">
        <w:rPr>
          <w:rFonts w:ascii="Palatino Linotype" w:hAnsi="Palatino Linotype"/>
        </w:rPr>
        <w:t xml:space="preserve">Viviana Vanessa Figueroa y Dimitri Dávila </w:t>
      </w:r>
      <w:r w:rsidRPr="00B23EAF">
        <w:rPr>
          <w:rFonts w:ascii="Palatino Linotype" w:eastAsiaTheme="minorHAnsi" w:hAnsi="Palatino Linotype"/>
        </w:rPr>
        <w:t>funcionari</w:t>
      </w:r>
      <w:r w:rsidR="008620DD">
        <w:rPr>
          <w:rFonts w:ascii="Palatino Linotype" w:eastAsiaTheme="minorHAnsi" w:hAnsi="Palatino Linotype"/>
        </w:rPr>
        <w:t>os</w:t>
      </w:r>
      <w:r w:rsidRPr="00B23EAF">
        <w:rPr>
          <w:rFonts w:ascii="Palatino Linotype" w:eastAsiaTheme="minorHAnsi" w:hAnsi="Palatino Linotype"/>
        </w:rPr>
        <w:t xml:space="preserve"> de la Secretaría de Territorio Hábitat y Vivienda</w:t>
      </w:r>
      <w:r>
        <w:rPr>
          <w:rFonts w:ascii="Palatino Linotype" w:hAnsi="Palatino Linotype"/>
        </w:rPr>
        <w:t xml:space="preserve">; Patricio Guerra, cronista de la Ciudad; Cinthya Rivera de la Agencia Metropolitana de Control; </w:t>
      </w:r>
      <w:r w:rsidR="00F3106E">
        <w:rPr>
          <w:rFonts w:ascii="Palatino Linotype" w:hAnsi="Palatino Linotype"/>
        </w:rPr>
        <w:t>José Antonio Vaca Jones</w:t>
      </w:r>
      <w:r w:rsidR="009C588A">
        <w:rPr>
          <w:rFonts w:ascii="Palatino Linotype" w:hAnsi="Palatino Linotype"/>
        </w:rPr>
        <w:t xml:space="preserve"> de la Administración Zonal Centro Manuela Sáenz; </w:t>
      </w:r>
      <w:r w:rsidR="008620DD">
        <w:rPr>
          <w:rFonts w:ascii="Palatino Linotype" w:hAnsi="Palatino Linotype"/>
        </w:rPr>
        <w:t xml:space="preserve">Mercedes Cárdenas </w:t>
      </w:r>
      <w:r>
        <w:rPr>
          <w:rFonts w:ascii="Palatino Linotype" w:hAnsi="Palatino Linotype"/>
        </w:rPr>
        <w:t>de</w:t>
      </w:r>
      <w:r w:rsidR="008620DD">
        <w:rPr>
          <w:rFonts w:ascii="Palatino Linotype" w:hAnsi="Palatino Linotype"/>
        </w:rPr>
        <w:t>l</w:t>
      </w:r>
      <w:r>
        <w:rPr>
          <w:rFonts w:ascii="Palatino Linotype" w:hAnsi="Palatino Linotype"/>
        </w:rPr>
        <w:t xml:space="preserve"> I</w:t>
      </w:r>
      <w:r w:rsidR="008620DD">
        <w:rPr>
          <w:rFonts w:ascii="Palatino Linotype" w:hAnsi="Palatino Linotype"/>
        </w:rPr>
        <w:t xml:space="preserve">nstituto Metropolitano de </w:t>
      </w:r>
      <w:r>
        <w:rPr>
          <w:rFonts w:ascii="Palatino Linotype" w:hAnsi="Palatino Linotype"/>
        </w:rPr>
        <w:t>P</w:t>
      </w:r>
      <w:r w:rsidR="008620DD">
        <w:rPr>
          <w:rFonts w:ascii="Palatino Linotype" w:hAnsi="Palatino Linotype"/>
        </w:rPr>
        <w:t>atrimonio</w:t>
      </w:r>
      <w:r>
        <w:rPr>
          <w:rFonts w:ascii="Palatino Linotype" w:hAnsi="Palatino Linotype"/>
        </w:rPr>
        <w:t xml:space="preserve">; </w:t>
      </w:r>
      <w:r w:rsidR="00E0217B">
        <w:rPr>
          <w:rFonts w:ascii="Palatino Linotype" w:hAnsi="Palatino Linotype"/>
        </w:rPr>
        <w:t>Carlos Yépez de la Dirección Metropolitana de Gestión de Bienes Inmuebles;</w:t>
      </w:r>
      <w:r w:rsidR="00364BCE" w:rsidRPr="00364BCE">
        <w:rPr>
          <w:rFonts w:ascii="Palatino Linotype" w:hAnsi="Palatino Linotype"/>
        </w:rPr>
        <w:t xml:space="preserve"> </w:t>
      </w:r>
      <w:r w:rsidR="00364BCE">
        <w:rPr>
          <w:rFonts w:ascii="Palatino Linotype" w:hAnsi="Palatino Linotype"/>
        </w:rPr>
        <w:t>Álvaro Orbea del despacho de la Concejala Luz Elena Coloma; Zaida Carolina Almeida Falcón Delegada de la Procuraduría Metropolitana; Marco Barragan y María Paz Coronel de la Agencia Metropolitana de Control;</w:t>
      </w:r>
      <w:r w:rsidR="00AE6699">
        <w:rPr>
          <w:rFonts w:ascii="Palatino Linotype" w:hAnsi="Palatino Linotype"/>
        </w:rPr>
        <w:t xml:space="preserve"> Eugenia Ávalos del despacho del concejal Juan Manuel Carrión; Diego Sebastián Ceballos; del despacho del concejal Bernardo Abad; </w:t>
      </w:r>
    </w:p>
    <w:p w:rsidR="00E9635C" w:rsidRDefault="00E9635C" w:rsidP="00E9635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E9635C" w:rsidRPr="00085BFD" w:rsidRDefault="00E9635C" w:rsidP="00E9635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Ciudadanos presentes: Arq. María Samaniego, del Colegio de Arquitectos del Ecuador-Pichincha</w:t>
      </w:r>
      <w:r w:rsidR="00E0217B">
        <w:rPr>
          <w:rFonts w:ascii="Palatino Linotype" w:hAnsi="Palatino Linotype"/>
        </w:rPr>
        <w:t>;</w:t>
      </w:r>
      <w:r w:rsidR="00645372">
        <w:rPr>
          <w:rFonts w:ascii="Palatino Linotype" w:hAnsi="Palatino Linotype"/>
        </w:rPr>
        <w:t xml:space="preserve"> Alejandro Aguayo Vinueza y</w:t>
      </w:r>
      <w:r w:rsidR="00E0217B">
        <w:rPr>
          <w:rFonts w:ascii="Palatino Linotype" w:hAnsi="Palatino Linotype"/>
        </w:rPr>
        <w:t xml:space="preserve"> Hernán Mejía, </w:t>
      </w:r>
    </w:p>
    <w:p w:rsidR="00E9635C" w:rsidRPr="00085BFD" w:rsidRDefault="00E9635C" w:rsidP="00E9635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</w:p>
    <w:p w:rsidR="00E9635C" w:rsidRPr="00085BFD" w:rsidRDefault="00E9635C" w:rsidP="00E9635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El Abg. Pablo Solórzano,</w:t>
      </w:r>
      <w:r w:rsidRPr="00085BF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delegado</w:t>
      </w:r>
      <w:r w:rsidRPr="00085BFD">
        <w:rPr>
          <w:rFonts w:ascii="Palatino Linotype" w:hAnsi="Palatino Linotype"/>
        </w:rPr>
        <w:t xml:space="preserve"> de la Secretaría General del Concejo</w:t>
      </w:r>
      <w:r>
        <w:rPr>
          <w:rFonts w:ascii="Palatino Linotype" w:hAnsi="Palatino Linotype"/>
        </w:rPr>
        <w:t xml:space="preserve"> Metropolitano de Quito a la C</w:t>
      </w:r>
      <w:r>
        <w:rPr>
          <w:rFonts w:ascii="Palatino Linotype" w:eastAsiaTheme="minorHAnsi" w:hAnsi="Palatino Linotype"/>
        </w:rPr>
        <w:t xml:space="preserve">omisión </w:t>
      </w:r>
      <w:r w:rsidRPr="00085BFD">
        <w:rPr>
          <w:rFonts w:ascii="Palatino Linotype" w:eastAsiaTheme="minorHAnsi" w:hAnsi="Palatino Linotype"/>
        </w:rPr>
        <w:t xml:space="preserve">de Áreas Históricas, </w:t>
      </w:r>
      <w:r w:rsidRPr="00085BFD">
        <w:rPr>
          <w:rFonts w:ascii="Palatino Linotype" w:hAnsi="Palatino Linotype"/>
        </w:rPr>
        <w:t>por disposición de la señora presidenta procede a dar lectura del orden del día.</w:t>
      </w:r>
    </w:p>
    <w:p w:rsidR="00E9635C" w:rsidRDefault="00E9635C" w:rsidP="00E9635C">
      <w:pPr>
        <w:spacing w:after="0" w:line="240" w:lineRule="auto"/>
        <w:jc w:val="both"/>
        <w:rPr>
          <w:rFonts w:ascii="Palatino Linotype" w:hAnsi="Palatino Linotype"/>
          <w:shd w:val="clear" w:color="auto" w:fill="FAF9F8"/>
        </w:rPr>
      </w:pPr>
    </w:p>
    <w:p w:rsidR="00645372" w:rsidRDefault="00645372" w:rsidP="00E9635C">
      <w:pPr>
        <w:spacing w:after="0" w:line="240" w:lineRule="auto"/>
        <w:jc w:val="both"/>
        <w:rPr>
          <w:rFonts w:ascii="Palatino Linotype" w:hAnsi="Palatino Linotype"/>
        </w:rPr>
      </w:pPr>
      <w:r w:rsidRPr="00285058">
        <w:rPr>
          <w:rFonts w:ascii="Palatino Linotype" w:hAnsi="Palatino Linotype"/>
          <w:b/>
        </w:rPr>
        <w:t>1.</w:t>
      </w:r>
      <w:r w:rsidRPr="00645372">
        <w:rPr>
          <w:rFonts w:ascii="Palatino Linotype" w:hAnsi="Palatino Linotype"/>
        </w:rPr>
        <w:t xml:space="preserve"> Aprobación del Acta de la sesión ordinaria No. 57 de 11 de octubre de 2021;    </w:t>
      </w:r>
    </w:p>
    <w:p w:rsidR="00645372" w:rsidRDefault="00645372" w:rsidP="00645372">
      <w:pPr>
        <w:spacing w:before="240" w:after="0" w:line="240" w:lineRule="auto"/>
        <w:jc w:val="both"/>
        <w:rPr>
          <w:rFonts w:ascii="Palatino Linotype" w:hAnsi="Palatino Linotype"/>
        </w:rPr>
      </w:pPr>
      <w:r w:rsidRPr="00645372">
        <w:rPr>
          <w:rFonts w:ascii="Palatino Linotype" w:hAnsi="Palatino Linotype"/>
          <w:b/>
        </w:rPr>
        <w:lastRenderedPageBreak/>
        <w:t>2.</w:t>
      </w:r>
      <w:r w:rsidRPr="00645372">
        <w:rPr>
          <w:rFonts w:ascii="Palatino Linotype" w:hAnsi="Palatino Linotype"/>
        </w:rPr>
        <w:t xml:space="preserve"> Comisiones generales para recibir a:    </w:t>
      </w:r>
    </w:p>
    <w:p w:rsidR="00645372" w:rsidRDefault="00645372" w:rsidP="00E9635C">
      <w:pPr>
        <w:spacing w:after="0" w:line="240" w:lineRule="auto"/>
        <w:jc w:val="both"/>
        <w:rPr>
          <w:rFonts w:ascii="Palatino Linotype" w:hAnsi="Palatino Linotype"/>
        </w:rPr>
      </w:pPr>
      <w:r w:rsidRPr="00645372">
        <w:rPr>
          <w:rFonts w:ascii="Palatino Linotype" w:hAnsi="Palatino Linotype"/>
          <w:b/>
        </w:rPr>
        <w:t>2.1.</w:t>
      </w:r>
      <w:r w:rsidRPr="00645372">
        <w:rPr>
          <w:rFonts w:ascii="Palatino Linotype" w:hAnsi="Palatino Linotype"/>
        </w:rPr>
        <w:t xml:space="preserve"> Alejando Aguayo Vinueza, y resolución al respecto; </w:t>
      </w:r>
    </w:p>
    <w:p w:rsidR="00645372" w:rsidRDefault="00645372" w:rsidP="00E9635C">
      <w:pPr>
        <w:spacing w:after="0" w:line="240" w:lineRule="auto"/>
        <w:jc w:val="both"/>
        <w:rPr>
          <w:rFonts w:ascii="Palatino Linotype" w:hAnsi="Palatino Linotype"/>
        </w:rPr>
      </w:pPr>
      <w:r w:rsidRPr="00645372">
        <w:rPr>
          <w:rFonts w:ascii="Palatino Linotype" w:hAnsi="Palatino Linotype"/>
          <w:b/>
        </w:rPr>
        <w:t>2.2.</w:t>
      </w:r>
      <w:r w:rsidRPr="00645372">
        <w:rPr>
          <w:rFonts w:ascii="Palatino Linotype" w:hAnsi="Palatino Linotype"/>
        </w:rPr>
        <w:t xml:space="preserve"> Arq. Hernán Mejía y Arq. Francisco Mejía, y resolución al respecto;   </w:t>
      </w:r>
    </w:p>
    <w:p w:rsidR="00645372" w:rsidRDefault="00645372" w:rsidP="00645372">
      <w:pPr>
        <w:spacing w:before="240" w:after="0" w:line="240" w:lineRule="auto"/>
        <w:jc w:val="both"/>
        <w:rPr>
          <w:rFonts w:ascii="Palatino Linotype" w:hAnsi="Palatino Linotype"/>
        </w:rPr>
      </w:pPr>
      <w:r w:rsidRPr="00645372">
        <w:rPr>
          <w:rFonts w:ascii="Palatino Linotype" w:hAnsi="Palatino Linotype"/>
          <w:b/>
        </w:rPr>
        <w:t>3.</w:t>
      </w:r>
      <w:r w:rsidRPr="00645372">
        <w:rPr>
          <w:rFonts w:ascii="Palatino Linotype" w:hAnsi="Palatino Linotype"/>
        </w:rPr>
        <w:t xml:space="preserve"> Designación del Vicepresidente de la Comisión de Áreas Históricas y Patrimonio;   </w:t>
      </w:r>
    </w:p>
    <w:p w:rsidR="00645372" w:rsidRDefault="00645372" w:rsidP="00645372">
      <w:pPr>
        <w:spacing w:before="240" w:after="0" w:line="240" w:lineRule="auto"/>
        <w:jc w:val="both"/>
        <w:rPr>
          <w:rFonts w:ascii="Palatino Linotype" w:hAnsi="Palatino Linotype"/>
        </w:rPr>
      </w:pPr>
      <w:r w:rsidRPr="00645372">
        <w:rPr>
          <w:rFonts w:ascii="Palatino Linotype" w:hAnsi="Palatino Linotype"/>
          <w:b/>
        </w:rPr>
        <w:t xml:space="preserve"> 4</w:t>
      </w:r>
      <w:r w:rsidRPr="00645372">
        <w:rPr>
          <w:rFonts w:ascii="Palatino Linotype" w:hAnsi="Palatino Linotype"/>
        </w:rPr>
        <w:t xml:space="preserve">. Conocimiento de la Resolución No. 018-SCAHP-2021, relacionada con el Proyecto definitivo de rehabilitación “Eco Museo Biblioteca”, y resolución al respecto.    </w:t>
      </w:r>
    </w:p>
    <w:p w:rsidR="00645372" w:rsidRDefault="00645372" w:rsidP="00645372">
      <w:pPr>
        <w:spacing w:before="240" w:after="0" w:line="240" w:lineRule="auto"/>
        <w:jc w:val="both"/>
        <w:rPr>
          <w:rFonts w:ascii="Palatino Linotype" w:hAnsi="Palatino Linotype"/>
        </w:rPr>
      </w:pPr>
      <w:r w:rsidRPr="00645372">
        <w:rPr>
          <w:rFonts w:ascii="Palatino Linotype" w:hAnsi="Palatino Linotype"/>
          <w:b/>
        </w:rPr>
        <w:t>5.</w:t>
      </w:r>
      <w:r w:rsidRPr="00645372">
        <w:rPr>
          <w:rFonts w:ascii="Palatino Linotype" w:hAnsi="Palatino Linotype"/>
        </w:rPr>
        <w:t xml:space="preserve"> Conocimiento de la Resolución No. 019-SCAHP-2021, relacionada con el Proyecto definitivo modificatorio “Estación de Metro San Francisco”, y resolución al respecto.   </w:t>
      </w:r>
    </w:p>
    <w:p w:rsidR="00645372" w:rsidRDefault="00645372" w:rsidP="00645372">
      <w:pPr>
        <w:spacing w:before="240" w:after="0" w:line="240" w:lineRule="auto"/>
        <w:jc w:val="both"/>
        <w:rPr>
          <w:rFonts w:ascii="Palatino Linotype" w:hAnsi="Palatino Linotype"/>
        </w:rPr>
      </w:pPr>
      <w:r w:rsidRPr="00645372">
        <w:rPr>
          <w:rFonts w:ascii="Palatino Linotype" w:hAnsi="Palatino Linotype"/>
          <w:b/>
        </w:rPr>
        <w:t xml:space="preserve"> 6</w:t>
      </w:r>
      <w:r w:rsidRPr="00645372">
        <w:rPr>
          <w:rFonts w:ascii="Palatino Linotype" w:hAnsi="Palatino Linotype"/>
        </w:rPr>
        <w:t xml:space="preserve">. Presentación por parte del Instituto Metropolitano de Patrimonio, la Administración Zonal Manuela Sáenz y la Dirección Metropolitana de Gestión de Bienes Inmuebles, respecto de los inmuebles municipales dentro del Centro Histórico de Quito, con el fin de exponer su ocupación actual.    </w:t>
      </w:r>
    </w:p>
    <w:p w:rsidR="00645372" w:rsidRDefault="00645372" w:rsidP="00645372">
      <w:pPr>
        <w:spacing w:before="240" w:after="0" w:line="240" w:lineRule="auto"/>
        <w:jc w:val="both"/>
        <w:rPr>
          <w:rFonts w:ascii="Palatino Linotype" w:hAnsi="Palatino Linotype"/>
        </w:rPr>
      </w:pPr>
      <w:r w:rsidRPr="00645372">
        <w:rPr>
          <w:rFonts w:ascii="Palatino Linotype" w:hAnsi="Palatino Linotype"/>
          <w:b/>
        </w:rPr>
        <w:t>7.</w:t>
      </w:r>
      <w:r w:rsidRPr="00645372">
        <w:rPr>
          <w:rFonts w:ascii="Palatino Linotype" w:hAnsi="Palatino Linotype"/>
        </w:rPr>
        <w:t xml:space="preserve"> Varios</w:t>
      </w:r>
    </w:p>
    <w:p w:rsidR="00E9635C" w:rsidRDefault="00E9635C" w:rsidP="00645372">
      <w:pPr>
        <w:spacing w:before="240" w:after="0" w:line="240" w:lineRule="auto"/>
        <w:jc w:val="both"/>
        <w:rPr>
          <w:rFonts w:ascii="Palatino Linotype" w:hAnsi="Palatino Linotype"/>
        </w:rPr>
      </w:pPr>
      <w:r w:rsidRPr="00085C3E">
        <w:rPr>
          <w:rFonts w:ascii="Palatino Linotype" w:hAnsi="Palatino Linotype"/>
        </w:rPr>
        <w:t>Se pone en consideración el orden del día</w:t>
      </w:r>
      <w:r>
        <w:rPr>
          <w:rFonts w:ascii="Palatino Linotype" w:hAnsi="Palatino Linotype"/>
        </w:rPr>
        <w:t>.</w:t>
      </w:r>
    </w:p>
    <w:p w:rsidR="00E9635C" w:rsidRDefault="00E9635C" w:rsidP="00E9635C">
      <w:pPr>
        <w:spacing w:after="0" w:line="240" w:lineRule="auto"/>
        <w:jc w:val="both"/>
        <w:rPr>
          <w:rFonts w:ascii="Palatino Linotype" w:hAnsi="Palatino Linotype"/>
        </w:rPr>
      </w:pPr>
    </w:p>
    <w:p w:rsidR="00E9635C" w:rsidRDefault="006845E5" w:rsidP="00E9635C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Sin haber observaciones, </w:t>
      </w:r>
      <w:r w:rsidR="00E9635C">
        <w:rPr>
          <w:rFonts w:ascii="Palatino Linotype" w:hAnsi="Palatino Linotype"/>
        </w:rPr>
        <w:t>s</w:t>
      </w:r>
      <w:r w:rsidR="00E9635C" w:rsidRPr="00085C3E">
        <w:rPr>
          <w:rFonts w:ascii="Palatino Linotype" w:hAnsi="Palatino Linotype"/>
        </w:rPr>
        <w:t xml:space="preserve">e pone en consideración el orden del día y se toma votación, </w:t>
      </w:r>
      <w:r w:rsidR="00E9635C">
        <w:rPr>
          <w:rFonts w:ascii="Palatino Linotype" w:hAnsi="Palatino Linotype"/>
        </w:rPr>
        <w:t xml:space="preserve">registrando </w:t>
      </w:r>
      <w:r w:rsidR="00E9635C" w:rsidRPr="00085C3E">
        <w:rPr>
          <w:rFonts w:ascii="Palatino Linotype" w:hAnsi="Palatino Linotype"/>
        </w:rPr>
        <w:t>los siguientes resultados:</w:t>
      </w:r>
    </w:p>
    <w:p w:rsidR="00E9635C" w:rsidRDefault="00E9635C" w:rsidP="00E9635C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621"/>
        <w:gridCol w:w="1275"/>
        <w:gridCol w:w="1276"/>
      </w:tblGrid>
      <w:tr w:rsidR="00E9635C" w:rsidRPr="00085BFD" w:rsidTr="00B61D58">
        <w:trPr>
          <w:trHeight w:val="20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9635C" w:rsidRPr="009C65CA" w:rsidRDefault="00E9635C" w:rsidP="00B61D58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REGISTRO DE VOTACIÓN</w:t>
            </w:r>
          </w:p>
        </w:tc>
      </w:tr>
      <w:tr w:rsidR="00E9635C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CONTRA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ABSTENCIÓN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AUSENTE</w:t>
            </w:r>
          </w:p>
        </w:tc>
      </w:tr>
      <w:tr w:rsidR="00E9635C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Luz Elena Coloma Escobar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635C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6845E5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6845E5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635C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635C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085BFD" w:rsidRDefault="009A2E88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085BFD" w:rsidRDefault="006845E5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E9635C" w:rsidRDefault="00E9635C" w:rsidP="00E9635C">
      <w:pPr>
        <w:spacing w:after="0" w:line="240" w:lineRule="auto"/>
        <w:jc w:val="both"/>
        <w:rPr>
          <w:rFonts w:ascii="Palatino Linotype" w:hAnsi="Palatino Linotype"/>
        </w:rPr>
      </w:pPr>
    </w:p>
    <w:p w:rsidR="00E9635C" w:rsidRPr="00343F05" w:rsidRDefault="009A2E88" w:rsidP="00E9635C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 tres</w:t>
      </w:r>
      <w:r w:rsidR="00E9635C">
        <w:rPr>
          <w:rFonts w:ascii="Palatino Linotype" w:hAnsi="Palatino Linotype"/>
        </w:rPr>
        <w:t xml:space="preserve"> votos a favor y por unan</w:t>
      </w:r>
      <w:r>
        <w:rPr>
          <w:rFonts w:ascii="Palatino Linotype" w:hAnsi="Palatino Linotype"/>
        </w:rPr>
        <w:t>imidad</w:t>
      </w:r>
      <w:r w:rsidR="00E9635C">
        <w:rPr>
          <w:rFonts w:ascii="Palatino Linotype" w:hAnsi="Palatino Linotype"/>
        </w:rPr>
        <w:t>,</w:t>
      </w:r>
      <w:r w:rsidR="00E9635C" w:rsidRPr="00DE5FBE">
        <w:rPr>
          <w:rFonts w:ascii="Palatino Linotype" w:hAnsi="Palatino Linotype"/>
        </w:rPr>
        <w:t xml:space="preserve"> </w:t>
      </w:r>
      <w:r w:rsidR="00E9635C">
        <w:rPr>
          <w:rFonts w:ascii="Palatino Linotype" w:hAnsi="Palatino Linotype"/>
        </w:rPr>
        <w:t>la Comisión de Áreas Históricas y Patrimonio aprueba el orden del día planteado</w:t>
      </w:r>
    </w:p>
    <w:p w:rsidR="00E9635C" w:rsidRDefault="00E9635C" w:rsidP="00E9635C">
      <w:pPr>
        <w:pStyle w:val="Prrafodelista"/>
        <w:spacing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</w:p>
    <w:p w:rsidR="00E9635C" w:rsidRPr="00085BFD" w:rsidRDefault="00E9635C" w:rsidP="00E9635C">
      <w:pPr>
        <w:pStyle w:val="Prrafodelista"/>
        <w:spacing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  <w:r w:rsidRPr="00085BFD">
        <w:rPr>
          <w:rFonts w:ascii="Palatino Linotype" w:hAnsi="Palatino Linotype"/>
          <w:b/>
          <w:color w:val="000000" w:themeColor="text1"/>
          <w:sz w:val="22"/>
        </w:rPr>
        <w:t>DESARROLLO DE LA SESIÓN</w:t>
      </w:r>
    </w:p>
    <w:p w:rsidR="00E9635C" w:rsidRPr="00085BFD" w:rsidRDefault="00E9635C" w:rsidP="00E9635C">
      <w:pPr>
        <w:pStyle w:val="Prrafodelista"/>
        <w:spacing w:line="240" w:lineRule="auto"/>
        <w:ind w:left="360"/>
        <w:rPr>
          <w:rFonts w:ascii="Palatino Linotype" w:hAnsi="Palatino Linotype"/>
          <w:b/>
          <w:color w:val="000000" w:themeColor="text1"/>
          <w:sz w:val="22"/>
        </w:rPr>
      </w:pPr>
    </w:p>
    <w:p w:rsidR="00E9635C" w:rsidRPr="00CC1A3B" w:rsidRDefault="00E9635C" w:rsidP="00CC1A3B">
      <w:pPr>
        <w:spacing w:line="240" w:lineRule="auto"/>
        <w:rPr>
          <w:rFonts w:ascii="Palatino Linotype" w:hAnsi="Palatino Linotype"/>
          <w:b/>
          <w:color w:val="000000" w:themeColor="text1"/>
        </w:rPr>
      </w:pPr>
      <w:r w:rsidRPr="00085BFD">
        <w:rPr>
          <w:rFonts w:ascii="Palatino Linotype" w:eastAsiaTheme="minorHAnsi" w:hAnsi="Palatino Linotype"/>
          <w:b/>
          <w:bCs/>
        </w:rPr>
        <w:t xml:space="preserve">Primer punto: </w:t>
      </w:r>
      <w:r w:rsidR="00496D17" w:rsidRPr="00496D17">
        <w:rPr>
          <w:rFonts w:ascii="Palatino Linotype" w:hAnsi="Palatino Linotype"/>
          <w:b/>
        </w:rPr>
        <w:t>Aprobación del Acta de la sesión ordinaria No. 57 de 11 de octubre de 2021</w:t>
      </w:r>
      <w:r w:rsidR="00496D17">
        <w:rPr>
          <w:rFonts w:ascii="Palatino Linotype" w:hAnsi="Palatino Linotype"/>
          <w:b/>
        </w:rPr>
        <w:t>.</w:t>
      </w:r>
    </w:p>
    <w:p w:rsidR="00CC1A3B" w:rsidRDefault="00E9635C" w:rsidP="00E9635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Pr="00085C3E">
        <w:rPr>
          <w:rFonts w:ascii="Palatino Linotype" w:hAnsi="Palatino Linotype"/>
        </w:rPr>
        <w:t xml:space="preserve">e pone en consideración el </w:t>
      </w:r>
      <w:r>
        <w:rPr>
          <w:rFonts w:ascii="Palatino Linotype" w:hAnsi="Palatino Linotype"/>
        </w:rPr>
        <w:t xml:space="preserve">primer punto </w:t>
      </w:r>
      <w:r w:rsidRPr="00085C3E">
        <w:rPr>
          <w:rFonts w:ascii="Palatino Linotype" w:hAnsi="Palatino Linotype"/>
        </w:rPr>
        <w:t xml:space="preserve">del </w:t>
      </w:r>
      <w:r>
        <w:rPr>
          <w:rFonts w:ascii="Palatino Linotype" w:hAnsi="Palatino Linotype"/>
        </w:rPr>
        <w:t xml:space="preserve">orden del </w:t>
      </w:r>
      <w:r w:rsidRPr="00085C3E">
        <w:rPr>
          <w:rFonts w:ascii="Palatino Linotype" w:hAnsi="Palatino Linotype"/>
        </w:rPr>
        <w:t xml:space="preserve">día y se toma votación, </w:t>
      </w:r>
      <w:r>
        <w:rPr>
          <w:rFonts w:ascii="Palatino Linotype" w:hAnsi="Palatino Linotype"/>
        </w:rPr>
        <w:t xml:space="preserve">registrando </w:t>
      </w:r>
      <w:r w:rsidRPr="00085C3E">
        <w:rPr>
          <w:rFonts w:ascii="Palatino Linotype" w:hAnsi="Palatino Linotype"/>
        </w:rPr>
        <w:t>los siguientes resultados:</w:t>
      </w:r>
    </w:p>
    <w:p w:rsidR="00CC1A3B" w:rsidRDefault="00CC1A3B" w:rsidP="00E9635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CC1A3B" w:rsidRDefault="00CC1A3B" w:rsidP="00E9635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CC1A3B" w:rsidRDefault="00CC1A3B" w:rsidP="00E9635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CC1A3B" w:rsidRDefault="00CC1A3B" w:rsidP="00E9635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E9635C" w:rsidRDefault="00BF7E0E" w:rsidP="00BF7E0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E135FB" w:rsidRDefault="00E135FB" w:rsidP="00E9635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621"/>
        <w:gridCol w:w="1275"/>
        <w:gridCol w:w="1276"/>
      </w:tblGrid>
      <w:tr w:rsidR="00E9635C" w:rsidRPr="00085BFD" w:rsidTr="00B61D58">
        <w:trPr>
          <w:trHeight w:val="20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9635C" w:rsidRPr="009C65CA" w:rsidRDefault="00E9635C" w:rsidP="00B61D58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REGISTRO DE VOTACIÓN</w:t>
            </w:r>
          </w:p>
        </w:tc>
      </w:tr>
      <w:tr w:rsidR="00E9635C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CONTRA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ABSTENCIÓN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AUSENTE</w:t>
            </w:r>
          </w:p>
        </w:tc>
      </w:tr>
      <w:tr w:rsidR="00E9635C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Luz Elena Coloma Escobar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635C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135FB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Juna Manuel Carrión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135FB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135FB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635C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635C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085BFD" w:rsidRDefault="00E135FB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085BFD" w:rsidRDefault="00E135FB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085BFD" w:rsidRDefault="00E135FB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E9635C" w:rsidRDefault="00E9635C" w:rsidP="00E9635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</w:rPr>
      </w:pPr>
    </w:p>
    <w:p w:rsidR="00E9635C" w:rsidRDefault="00DA0FEA" w:rsidP="00E9635C">
      <w:pPr>
        <w:spacing w:line="240" w:lineRule="auto"/>
        <w:rPr>
          <w:rFonts w:ascii="Palatino Linotype" w:hAnsi="Palatino Linotype"/>
          <w:color w:val="000000" w:themeColor="text1"/>
        </w:rPr>
      </w:pPr>
      <w:r>
        <w:rPr>
          <w:rFonts w:ascii="Palatino Linotype" w:eastAsiaTheme="minorHAnsi" w:hAnsi="Palatino Linotype"/>
        </w:rPr>
        <w:t>Con dos votos a favor</w:t>
      </w:r>
      <w:r w:rsidR="00F35D2A">
        <w:rPr>
          <w:rFonts w:ascii="Palatino Linotype" w:eastAsiaTheme="minorHAnsi" w:hAnsi="Palatino Linotype"/>
        </w:rPr>
        <w:t xml:space="preserve">, </w:t>
      </w:r>
      <w:r w:rsidR="00E9635C" w:rsidRPr="00B350E7">
        <w:rPr>
          <w:rFonts w:ascii="Palatino Linotype" w:eastAsiaTheme="minorHAnsi" w:hAnsi="Palatino Linotype"/>
        </w:rPr>
        <w:t xml:space="preserve">se aprueba el </w:t>
      </w:r>
      <w:r w:rsidR="00E9635C" w:rsidRPr="00B350E7">
        <w:rPr>
          <w:rFonts w:ascii="Palatino Linotype" w:hAnsi="Palatino Linotype"/>
          <w:color w:val="000000" w:themeColor="text1"/>
        </w:rPr>
        <w:t>Ac</w:t>
      </w:r>
      <w:r>
        <w:rPr>
          <w:rFonts w:ascii="Palatino Linotype" w:hAnsi="Palatino Linotype"/>
          <w:color w:val="000000" w:themeColor="text1"/>
        </w:rPr>
        <w:t xml:space="preserve">ta Resolutiva de la sesión </w:t>
      </w:r>
      <w:r w:rsidRPr="00DA0FEA">
        <w:rPr>
          <w:rFonts w:ascii="Palatino Linotype" w:hAnsi="Palatino Linotype"/>
        </w:rPr>
        <w:t>ordinaria No. 57 de 11 de octubre de 2021.</w:t>
      </w:r>
    </w:p>
    <w:p w:rsidR="006D0C14" w:rsidRPr="0090366C" w:rsidRDefault="00E9635C" w:rsidP="006D0C14">
      <w:pPr>
        <w:spacing w:before="240"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eastAsiaTheme="minorHAnsi" w:hAnsi="Palatino Linotype"/>
          <w:b/>
        </w:rPr>
        <w:t>Segundo</w:t>
      </w:r>
      <w:r w:rsidRPr="00085BFD">
        <w:rPr>
          <w:rFonts w:ascii="Palatino Linotype" w:eastAsiaTheme="minorHAnsi" w:hAnsi="Palatino Linotype"/>
          <w:b/>
        </w:rPr>
        <w:t xml:space="preserve"> punto</w:t>
      </w:r>
      <w:r w:rsidRPr="00394522">
        <w:rPr>
          <w:rFonts w:ascii="Palatino Linotype" w:eastAsiaTheme="minorHAnsi" w:hAnsi="Palatino Linotype"/>
          <w:b/>
        </w:rPr>
        <w:t>:</w:t>
      </w:r>
      <w:r>
        <w:rPr>
          <w:rFonts w:ascii="Palatino Linotype" w:hAnsi="Palatino Linotype"/>
          <w:b/>
          <w:shd w:val="clear" w:color="auto" w:fill="FAF9F8"/>
        </w:rPr>
        <w:t xml:space="preserve"> </w:t>
      </w:r>
      <w:r w:rsidR="006D0C14" w:rsidRPr="00645372">
        <w:rPr>
          <w:rFonts w:ascii="Palatino Linotype" w:hAnsi="Palatino Linotype"/>
          <w:b/>
        </w:rPr>
        <w:t>2</w:t>
      </w:r>
      <w:r w:rsidR="006D0C14" w:rsidRPr="0090366C">
        <w:rPr>
          <w:rFonts w:ascii="Palatino Linotype" w:hAnsi="Palatino Linotype"/>
          <w:b/>
        </w:rPr>
        <w:t xml:space="preserve">. Comisiones generales para recibir a:    </w:t>
      </w:r>
    </w:p>
    <w:p w:rsidR="006D0C14" w:rsidRPr="0090366C" w:rsidRDefault="006D0C14" w:rsidP="006D0C14">
      <w:pPr>
        <w:spacing w:after="0" w:line="240" w:lineRule="auto"/>
        <w:jc w:val="both"/>
        <w:rPr>
          <w:rFonts w:ascii="Palatino Linotype" w:hAnsi="Palatino Linotype"/>
          <w:b/>
        </w:rPr>
      </w:pPr>
      <w:r w:rsidRPr="0090366C">
        <w:rPr>
          <w:rFonts w:ascii="Palatino Linotype" w:hAnsi="Palatino Linotype"/>
          <w:b/>
        </w:rPr>
        <w:t xml:space="preserve">2.1. Alejando Aguayo Vinueza, y resolución al respecto; </w:t>
      </w:r>
    </w:p>
    <w:p w:rsidR="00E9635C" w:rsidRDefault="006D0C14" w:rsidP="006D0C14">
      <w:pPr>
        <w:spacing w:line="240" w:lineRule="auto"/>
        <w:jc w:val="both"/>
        <w:rPr>
          <w:rFonts w:ascii="Palatino Linotype" w:hAnsi="Palatino Linotype"/>
          <w:b/>
        </w:rPr>
      </w:pPr>
      <w:r w:rsidRPr="0090366C">
        <w:rPr>
          <w:rFonts w:ascii="Palatino Linotype" w:hAnsi="Palatino Linotype"/>
          <w:b/>
        </w:rPr>
        <w:t xml:space="preserve">2.2. Arq. Hernán Mejía y Arq. Francisco </w:t>
      </w:r>
      <w:r w:rsidR="009D1D37" w:rsidRPr="0090366C">
        <w:rPr>
          <w:rFonts w:ascii="Palatino Linotype" w:hAnsi="Palatino Linotype"/>
          <w:b/>
        </w:rPr>
        <w:t>Mejía, y resolución al respecto;</w:t>
      </w:r>
    </w:p>
    <w:p w:rsidR="00605F13" w:rsidRPr="00B93550" w:rsidRDefault="00605F13" w:rsidP="006D0C14">
      <w:pPr>
        <w:spacing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Interviene el Sr. Alejandro Aguayo, </w:t>
      </w:r>
      <w:r w:rsidRPr="00B93550">
        <w:rPr>
          <w:rFonts w:ascii="Palatino Linotype" w:hAnsi="Palatino Linotype"/>
        </w:rPr>
        <w:t>expone el estado de vulnerabilidad</w:t>
      </w:r>
      <w:r w:rsidR="003C2023">
        <w:rPr>
          <w:rFonts w:ascii="Palatino Linotype" w:hAnsi="Palatino Linotype"/>
        </w:rPr>
        <w:t xml:space="preserve"> del edificio Aranjuez, mencionando </w:t>
      </w:r>
      <w:r w:rsidRPr="00B93550">
        <w:rPr>
          <w:rFonts w:ascii="Palatino Linotype" w:hAnsi="Palatino Linotype"/>
        </w:rPr>
        <w:t>los informes de varias instituciones, el municipi</w:t>
      </w:r>
      <w:r w:rsidR="00DD580E">
        <w:rPr>
          <w:rFonts w:ascii="Palatino Linotype" w:hAnsi="Palatino Linotype"/>
        </w:rPr>
        <w:t xml:space="preserve">o aún no ha tomado acciones, lo </w:t>
      </w:r>
      <w:r w:rsidRPr="00B93550">
        <w:rPr>
          <w:rFonts w:ascii="Palatino Linotype" w:hAnsi="Palatino Linotype"/>
        </w:rPr>
        <w:t>que se propone para solucionar, es llevar de un contenedor a otro, que estos bienes se trasladen a</w:t>
      </w:r>
      <w:r w:rsidR="003C2023">
        <w:rPr>
          <w:rFonts w:ascii="Palatino Linotype" w:hAnsi="Palatino Linotype"/>
        </w:rPr>
        <w:t xml:space="preserve"> </w:t>
      </w:r>
      <w:r w:rsidRPr="00B93550">
        <w:rPr>
          <w:rFonts w:ascii="Palatino Linotype" w:hAnsi="Palatino Linotype"/>
        </w:rPr>
        <w:t>la red municipal</w:t>
      </w:r>
      <w:r w:rsidR="003C2023">
        <w:rPr>
          <w:rFonts w:ascii="Palatino Linotype" w:hAnsi="Palatino Linotype"/>
        </w:rPr>
        <w:t xml:space="preserve">. </w:t>
      </w:r>
      <w:r w:rsidRPr="00B93550">
        <w:rPr>
          <w:rFonts w:ascii="Palatino Linotype" w:hAnsi="Palatino Linotype"/>
        </w:rPr>
        <w:t>Estamos hablando un millón de bienes, el municipio tiene todos los informes</w:t>
      </w:r>
      <w:r w:rsidR="003C2023">
        <w:rPr>
          <w:rFonts w:ascii="Palatino Linotype" w:hAnsi="Palatino Linotype"/>
        </w:rPr>
        <w:t xml:space="preserve"> y no han actuado ala respecto. </w:t>
      </w:r>
      <w:r w:rsidRPr="00B93550">
        <w:rPr>
          <w:rFonts w:ascii="Palatino Linotype" w:hAnsi="Palatino Linotype"/>
        </w:rPr>
        <w:t>En el nuevo proceso</w:t>
      </w:r>
      <w:r w:rsidR="003C2023">
        <w:rPr>
          <w:rFonts w:ascii="Palatino Linotype" w:hAnsi="Palatino Linotype"/>
        </w:rPr>
        <w:t xml:space="preserve"> tampoco presta las condiciones. En tal sentido s</w:t>
      </w:r>
      <w:r w:rsidRPr="00B93550">
        <w:rPr>
          <w:rFonts w:ascii="Palatino Linotype" w:hAnsi="Palatino Linotype"/>
        </w:rPr>
        <w:t xml:space="preserve">olicita, primero una reestructuración al sistema del </w:t>
      </w:r>
      <w:r w:rsidR="00ED54ED" w:rsidRPr="00B93550">
        <w:rPr>
          <w:rFonts w:ascii="Palatino Linotype" w:hAnsi="Palatino Linotype"/>
        </w:rPr>
        <w:t>Instituto</w:t>
      </w:r>
      <w:r w:rsidRPr="00B93550">
        <w:rPr>
          <w:rFonts w:ascii="Palatino Linotype" w:hAnsi="Palatino Linotype"/>
        </w:rPr>
        <w:t xml:space="preserve"> Metropolitano de Cultura, ya que cuando se solicita a las dependencias dicen que no es competencia de ellos</w:t>
      </w:r>
      <w:r w:rsidR="003C2023">
        <w:rPr>
          <w:rFonts w:ascii="Palatino Linotype" w:hAnsi="Palatino Linotype"/>
        </w:rPr>
        <w:t>.</w:t>
      </w:r>
    </w:p>
    <w:p w:rsidR="00B93550" w:rsidRDefault="00B93550" w:rsidP="006D0C14">
      <w:pPr>
        <w:spacing w:line="240" w:lineRule="auto"/>
        <w:jc w:val="both"/>
        <w:rPr>
          <w:rFonts w:ascii="Palatino Linotype" w:hAnsi="Palatino Linotype"/>
        </w:rPr>
      </w:pPr>
      <w:r w:rsidRPr="00B93550">
        <w:rPr>
          <w:rFonts w:ascii="Palatino Linotype" w:hAnsi="Palatino Linotype"/>
        </w:rPr>
        <w:t xml:space="preserve">Lo urgente en este momento la Secretaría de Cultura se desentiende del tena, el IMP, hace lo mismo, hay </w:t>
      </w:r>
      <w:r>
        <w:rPr>
          <w:rFonts w:ascii="Palatino Linotype" w:hAnsi="Palatino Linotype"/>
        </w:rPr>
        <w:t>informes de la Secretaría Metropolitana de Gesti</w:t>
      </w:r>
      <w:r w:rsidR="00EF5645">
        <w:rPr>
          <w:rFonts w:ascii="Palatino Linotype" w:hAnsi="Palatino Linotype"/>
        </w:rPr>
        <w:t>ón de Riesgos enviada a</w:t>
      </w:r>
      <w:r>
        <w:rPr>
          <w:rFonts w:ascii="Palatino Linotype" w:hAnsi="Palatino Linotype"/>
        </w:rPr>
        <w:t xml:space="preserve"> </w:t>
      </w:r>
      <w:r w:rsidR="00EF5645">
        <w:rPr>
          <w:rFonts w:ascii="Palatino Linotype" w:hAnsi="Palatino Linotype"/>
        </w:rPr>
        <w:t xml:space="preserve">la Agencia Metropolitana de Control que hasta la fecha no son ejecutados, tienen los informes del cuerpo de bomberos, </w:t>
      </w:r>
      <w:r w:rsidR="0032735D">
        <w:rPr>
          <w:rFonts w:ascii="Palatino Linotype" w:hAnsi="Palatino Linotype"/>
        </w:rPr>
        <w:t>que hast</w:t>
      </w:r>
      <w:r w:rsidR="00EF5645">
        <w:rPr>
          <w:rFonts w:ascii="Palatino Linotype" w:hAnsi="Palatino Linotype"/>
        </w:rPr>
        <w:t>a</w:t>
      </w:r>
      <w:r w:rsidR="0032735D">
        <w:rPr>
          <w:rFonts w:ascii="Palatino Linotype" w:hAnsi="Palatino Linotype"/>
        </w:rPr>
        <w:t xml:space="preserve"> </w:t>
      </w:r>
      <w:r w:rsidR="00EF5645">
        <w:rPr>
          <w:rFonts w:ascii="Palatino Linotype" w:hAnsi="Palatino Linotype"/>
        </w:rPr>
        <w:t>la fecha no son ejecutados en la Agencia Metropolitana de Control, en el cual dice que el edifico Aranjuez y la Matriz del Ministerio de Cultura, tienen sistemas de prevención y mitigación de incendios, no solo para los bienes culturales, sino para las personas que van a servir los servicios Culturales,</w:t>
      </w:r>
      <w:r w:rsidR="0032735D">
        <w:rPr>
          <w:rFonts w:ascii="Palatino Linotype" w:hAnsi="Palatino Linotype"/>
        </w:rPr>
        <w:t xml:space="preserve"> </w:t>
      </w:r>
      <w:r w:rsidR="000F5602">
        <w:rPr>
          <w:rFonts w:ascii="Palatino Linotype" w:hAnsi="Palatino Linotype"/>
        </w:rPr>
        <w:t>con respecto a la AMT, se encuentran ya ingresados los trámites y hasta</w:t>
      </w:r>
      <w:r w:rsidR="003C2023">
        <w:rPr>
          <w:rFonts w:ascii="Palatino Linotype" w:hAnsi="Palatino Linotype"/>
        </w:rPr>
        <w:t xml:space="preserve"> la fecha no hay una respuesta.</w:t>
      </w:r>
    </w:p>
    <w:p w:rsidR="003C2023" w:rsidRDefault="003C2023" w:rsidP="006D0C14">
      <w:pPr>
        <w:spacing w:line="240" w:lineRule="auto"/>
        <w:jc w:val="both"/>
        <w:rPr>
          <w:rFonts w:ascii="Palatino Linotype" w:hAnsi="Palatino Linotype"/>
        </w:rPr>
      </w:pPr>
      <w:r w:rsidRPr="003C2023">
        <w:rPr>
          <w:rFonts w:ascii="Palatino Linotype" w:hAnsi="Palatino Linotype"/>
          <w:b/>
        </w:rPr>
        <w:t>Interviene la Concejal Luz Elena Coloma</w:t>
      </w:r>
      <w:r>
        <w:rPr>
          <w:rFonts w:ascii="Palatino Linotype" w:hAnsi="Palatino Linotype"/>
        </w:rPr>
        <w:t>, manifiesta que es una preocupación de todas las entidades y es una acción que debe ser coordinada con el Ministerio de Cultura.</w:t>
      </w:r>
    </w:p>
    <w:p w:rsidR="003C2023" w:rsidRDefault="003C2023" w:rsidP="006D0C14">
      <w:pPr>
        <w:spacing w:line="240" w:lineRule="auto"/>
        <w:jc w:val="both"/>
        <w:rPr>
          <w:rFonts w:ascii="Palatino Linotype" w:hAnsi="Palatino Linotype"/>
        </w:rPr>
      </w:pPr>
      <w:r w:rsidRPr="001C670E">
        <w:rPr>
          <w:rFonts w:ascii="Palatino Linotype" w:hAnsi="Palatino Linotype"/>
          <w:b/>
        </w:rPr>
        <w:t>Interviene la Arq. Mercedes Cárdenas, del In</w:t>
      </w:r>
      <w:r w:rsidR="001C670E" w:rsidRPr="001C670E">
        <w:rPr>
          <w:rFonts w:ascii="Palatino Linotype" w:hAnsi="Palatino Linotype"/>
          <w:b/>
        </w:rPr>
        <w:t>s</w:t>
      </w:r>
      <w:r w:rsidRPr="001C670E">
        <w:rPr>
          <w:rFonts w:ascii="Palatino Linotype" w:hAnsi="Palatino Linotype"/>
          <w:b/>
        </w:rPr>
        <w:t>tituto Metropolitano de Patri</w:t>
      </w:r>
      <w:r w:rsidR="001C670E" w:rsidRPr="001C670E">
        <w:rPr>
          <w:rFonts w:ascii="Palatino Linotype" w:hAnsi="Palatino Linotype"/>
          <w:b/>
        </w:rPr>
        <w:t>monio,</w:t>
      </w:r>
      <w:r w:rsidR="001C670E">
        <w:rPr>
          <w:rFonts w:ascii="Palatino Linotype" w:hAnsi="Palatino Linotype"/>
        </w:rPr>
        <w:t xml:space="preserve"> expresa que el IMP, ha e</w:t>
      </w:r>
      <w:r>
        <w:rPr>
          <w:rFonts w:ascii="Palatino Linotype" w:hAnsi="Palatino Linotype"/>
        </w:rPr>
        <w:t xml:space="preserve">stado en constante </w:t>
      </w:r>
      <w:r w:rsidR="001C670E">
        <w:rPr>
          <w:rFonts w:ascii="Palatino Linotype" w:hAnsi="Palatino Linotype"/>
        </w:rPr>
        <w:t>vínculo</w:t>
      </w:r>
      <w:r>
        <w:rPr>
          <w:rFonts w:ascii="Palatino Linotype" w:hAnsi="Palatino Linotype"/>
        </w:rPr>
        <w:t xml:space="preserve"> con las instituciones vinculadas</w:t>
      </w:r>
      <w:r w:rsidR="001C670E">
        <w:rPr>
          <w:rFonts w:ascii="Palatino Linotype" w:hAnsi="Palatino Linotype"/>
        </w:rPr>
        <w:t>, Ministerio de Cultura e INPC</w:t>
      </w:r>
      <w:r>
        <w:rPr>
          <w:rFonts w:ascii="Palatino Linotype" w:hAnsi="Palatino Linotype"/>
        </w:rPr>
        <w:t>, agrega que el Ministerio de Cultura requiere un permiso para r</w:t>
      </w:r>
      <w:r w:rsidR="001C670E">
        <w:rPr>
          <w:rFonts w:ascii="Palatino Linotype" w:hAnsi="Palatino Linotype"/>
        </w:rPr>
        <w:t>ealizar el proceso de traslado. Así mismo</w:t>
      </w:r>
      <w:r w:rsidR="00694952">
        <w:rPr>
          <w:rFonts w:ascii="Palatino Linotype" w:hAnsi="Palatino Linotype"/>
        </w:rPr>
        <w:t>, menciona que</w:t>
      </w:r>
      <w:r w:rsidR="001C670E">
        <w:rPr>
          <w:rFonts w:ascii="Palatino Linotype" w:hAnsi="Palatino Linotype"/>
        </w:rPr>
        <w:t xml:space="preserve"> se hacen informes del sector en donde van a estar los bienes.</w:t>
      </w:r>
      <w:r w:rsidR="00694952">
        <w:rPr>
          <w:rFonts w:ascii="Palatino Linotype" w:hAnsi="Palatino Linotype"/>
        </w:rPr>
        <w:t xml:space="preserve"> Finaliza señalando que han estado monitoreando el proceso y los destinos.</w:t>
      </w:r>
    </w:p>
    <w:p w:rsidR="001A0345" w:rsidRDefault="001A0345" w:rsidP="006D0C14">
      <w:pPr>
        <w:spacing w:line="240" w:lineRule="auto"/>
        <w:jc w:val="both"/>
        <w:rPr>
          <w:rFonts w:ascii="Palatino Linotype" w:hAnsi="Palatino Linotype"/>
        </w:rPr>
      </w:pPr>
      <w:r w:rsidRPr="001A0345">
        <w:rPr>
          <w:rFonts w:ascii="Palatino Linotype" w:hAnsi="Palatino Linotype"/>
          <w:b/>
        </w:rPr>
        <w:t>Interviene el concejal Bernardo Abad</w:t>
      </w:r>
      <w:r>
        <w:rPr>
          <w:rFonts w:ascii="Palatino Linotype" w:hAnsi="Palatino Linotype"/>
        </w:rPr>
        <w:t xml:space="preserve">, menciona que estos bienes estaban a cargo del Banco Central, luego pasó al Ministerio de Cultura; sugiere que se haga una reunión </w:t>
      </w:r>
      <w:r>
        <w:rPr>
          <w:rFonts w:ascii="Palatino Linotype" w:hAnsi="Palatino Linotype"/>
        </w:rPr>
        <w:lastRenderedPageBreak/>
        <w:t>entre la Comisión</w:t>
      </w:r>
      <w:r w:rsidR="00FF3DB2">
        <w:rPr>
          <w:rFonts w:ascii="Palatino Linotype" w:hAnsi="Palatino Linotype"/>
        </w:rPr>
        <w:t xml:space="preserve"> de Áreas Históricas y Patrimonio</w:t>
      </w:r>
      <w:r>
        <w:rPr>
          <w:rFonts w:ascii="Palatino Linotype" w:hAnsi="Palatino Linotype"/>
        </w:rPr>
        <w:t>,</w:t>
      </w:r>
      <w:r w:rsidR="00FF3DB2">
        <w:rPr>
          <w:rFonts w:ascii="Palatino Linotype" w:hAnsi="Palatino Linotype"/>
        </w:rPr>
        <w:t xml:space="preserve"> IMP,</w:t>
      </w:r>
      <w:r>
        <w:rPr>
          <w:rFonts w:ascii="Palatino Linotype" w:hAnsi="Palatino Linotype"/>
        </w:rPr>
        <w:t xml:space="preserve"> INPC y la Ministra de Cultura, para dar solución el asunto.</w:t>
      </w:r>
    </w:p>
    <w:p w:rsidR="001A0345" w:rsidRDefault="001A0345" w:rsidP="006D0C14">
      <w:pPr>
        <w:spacing w:line="240" w:lineRule="auto"/>
        <w:jc w:val="both"/>
        <w:rPr>
          <w:rFonts w:ascii="Palatino Linotype" w:hAnsi="Palatino Linotype"/>
        </w:rPr>
      </w:pPr>
      <w:r w:rsidRPr="007D0BD3">
        <w:rPr>
          <w:rFonts w:ascii="Palatino Linotype" w:hAnsi="Palatino Linotype"/>
          <w:b/>
        </w:rPr>
        <w:t>Interviene el concejal Juan Manuel Carrión</w:t>
      </w:r>
      <w:r>
        <w:rPr>
          <w:rFonts w:ascii="Palatino Linotype" w:hAnsi="Palatino Linotype"/>
        </w:rPr>
        <w:t>, señala que la historia de este repositorio pasa del Banco Central al Ministerio de Cultura; y ahora se quiere que pase a manos del Municipio, lo cual debe manejarse en las mesas té</w:t>
      </w:r>
      <w:r w:rsidR="007D0BD3">
        <w:rPr>
          <w:rFonts w:ascii="Palatino Linotype" w:hAnsi="Palatino Linotype"/>
        </w:rPr>
        <w:t>cnica.</w:t>
      </w:r>
    </w:p>
    <w:p w:rsidR="007D0BD3" w:rsidRDefault="007D0BD3" w:rsidP="006D0C14">
      <w:pPr>
        <w:spacing w:line="240" w:lineRule="auto"/>
        <w:jc w:val="both"/>
        <w:rPr>
          <w:rFonts w:ascii="Palatino Linotype" w:hAnsi="Palatino Linotype"/>
        </w:rPr>
      </w:pPr>
      <w:r w:rsidRPr="00860013">
        <w:rPr>
          <w:rFonts w:ascii="Palatino Linotype" w:hAnsi="Palatino Linotype"/>
          <w:b/>
        </w:rPr>
        <w:t xml:space="preserve">Interviene </w:t>
      </w:r>
      <w:r w:rsidR="00860013" w:rsidRPr="00860013">
        <w:rPr>
          <w:rFonts w:ascii="Palatino Linotype" w:hAnsi="Palatino Linotype"/>
          <w:b/>
        </w:rPr>
        <w:t>la concejala</w:t>
      </w:r>
      <w:r w:rsidRPr="00860013">
        <w:rPr>
          <w:rFonts w:ascii="Palatino Linotype" w:hAnsi="Palatino Linotype"/>
          <w:b/>
        </w:rPr>
        <w:t xml:space="preserve"> Luz Elena Coloma</w:t>
      </w:r>
      <w:r>
        <w:rPr>
          <w:rFonts w:ascii="Palatino Linotype" w:hAnsi="Palatino Linotype"/>
        </w:rPr>
        <w:t>, señala que es u</w:t>
      </w:r>
      <w:r w:rsidR="00860013">
        <w:rPr>
          <w:rFonts w:ascii="Palatino Linotype" w:hAnsi="Palatino Linotype"/>
        </w:rPr>
        <w:t xml:space="preserve">na buena iniciativa la sugerida </w:t>
      </w:r>
      <w:r>
        <w:rPr>
          <w:rFonts w:ascii="Palatino Linotype" w:hAnsi="Palatino Linotype"/>
        </w:rPr>
        <w:t>por el conceja</w:t>
      </w:r>
      <w:r w:rsidR="00860013">
        <w:rPr>
          <w:rFonts w:ascii="Palatino Linotype" w:hAnsi="Palatino Linotype"/>
        </w:rPr>
        <w:t xml:space="preserve">l Abad, para encontrar la salida legal y técnica viables; sin </w:t>
      </w:r>
      <w:r w:rsidR="00690077">
        <w:rPr>
          <w:rFonts w:ascii="Palatino Linotype" w:hAnsi="Palatino Linotype"/>
        </w:rPr>
        <w:t>embargo,</w:t>
      </w:r>
      <w:r w:rsidR="00860013">
        <w:rPr>
          <w:rFonts w:ascii="Palatino Linotype" w:hAnsi="Palatino Linotype"/>
        </w:rPr>
        <w:t xml:space="preserve"> habría que ver la viabilidad. </w:t>
      </w:r>
    </w:p>
    <w:p w:rsidR="0090366C" w:rsidRDefault="002648DC" w:rsidP="006D0C14">
      <w:pPr>
        <w:spacing w:line="240" w:lineRule="auto"/>
        <w:jc w:val="both"/>
        <w:rPr>
          <w:rFonts w:ascii="Palatino Linotype" w:hAnsi="Palatino Linotype"/>
        </w:rPr>
      </w:pPr>
      <w:r w:rsidRPr="00645372">
        <w:rPr>
          <w:rFonts w:ascii="Palatino Linotype" w:hAnsi="Palatino Linotype"/>
          <w:b/>
        </w:rPr>
        <w:t>2.2.</w:t>
      </w:r>
      <w:r w:rsidRPr="00645372">
        <w:rPr>
          <w:rFonts w:ascii="Palatino Linotype" w:hAnsi="Palatino Linotype"/>
        </w:rPr>
        <w:t xml:space="preserve"> </w:t>
      </w:r>
      <w:r w:rsidRPr="002648DC">
        <w:rPr>
          <w:rFonts w:ascii="Palatino Linotype" w:hAnsi="Palatino Linotype"/>
          <w:b/>
        </w:rPr>
        <w:t xml:space="preserve">Arq. Hernán Mejía y Arq. Francisco Mejía, y resolución al respecto; </w:t>
      </w:r>
      <w:r w:rsidR="005701DC" w:rsidRPr="005701DC">
        <w:rPr>
          <w:rFonts w:ascii="Palatino Linotype" w:hAnsi="Palatino Linotype"/>
        </w:rPr>
        <w:t>i</w:t>
      </w:r>
      <w:r w:rsidR="000418E5">
        <w:rPr>
          <w:rFonts w:ascii="Palatino Linotype" w:hAnsi="Palatino Linotype"/>
        </w:rPr>
        <w:t>nterviene el Arq. Hernán Mejía</w:t>
      </w:r>
      <w:r w:rsidRPr="0081501D">
        <w:rPr>
          <w:rFonts w:ascii="Palatino Linotype" w:hAnsi="Palatino Linotype"/>
        </w:rPr>
        <w:t xml:space="preserve">, </w:t>
      </w:r>
      <w:r w:rsidR="000418E5">
        <w:rPr>
          <w:rFonts w:ascii="Palatino Linotype" w:hAnsi="Palatino Linotype"/>
        </w:rPr>
        <w:t xml:space="preserve">manifiesta que han decidido </w:t>
      </w:r>
      <w:r w:rsidRPr="0081501D">
        <w:rPr>
          <w:rFonts w:ascii="Palatino Linotype" w:hAnsi="Palatino Linotype"/>
        </w:rPr>
        <w:t xml:space="preserve">invertir en la zona del Itchimbía, </w:t>
      </w:r>
      <w:r w:rsidR="000418E5">
        <w:rPr>
          <w:rFonts w:ascii="Palatino Linotype" w:hAnsi="Palatino Linotype"/>
        </w:rPr>
        <w:t xml:space="preserve">para lo cual </w:t>
      </w:r>
      <w:r w:rsidRPr="0081501D">
        <w:rPr>
          <w:rFonts w:ascii="Palatino Linotype" w:hAnsi="Palatino Linotype"/>
        </w:rPr>
        <w:t>presentaron documentos, recibiendo la aprobación del anteproyecto, con esta aprobación se continuaron con los tr</w:t>
      </w:r>
      <w:r w:rsidR="00E85A72" w:rsidRPr="0081501D">
        <w:rPr>
          <w:rFonts w:ascii="Palatino Linotype" w:hAnsi="Palatino Linotype"/>
        </w:rPr>
        <w:t>ámites, seguidamente se recibió un oficio de aprobación del proyecto, luego recibieron la información que ha pasado a la subcomisión, luego les comunican que la subcomisión estaba exigie</w:t>
      </w:r>
      <w:r w:rsidR="00CE2AD6" w:rsidRPr="0081501D">
        <w:rPr>
          <w:rFonts w:ascii="Palatino Linotype" w:hAnsi="Palatino Linotype"/>
        </w:rPr>
        <w:t>ndo que se coloque un ascensor. Hay una mala aplicación de la norma, ya que las mismas personas que aprobaron en un principio, después niegan</w:t>
      </w:r>
      <w:r w:rsidR="00CE2AD6">
        <w:rPr>
          <w:rFonts w:ascii="Palatino Linotype" w:hAnsi="Palatino Linotype"/>
          <w:b/>
        </w:rPr>
        <w:t>.</w:t>
      </w:r>
      <w:r w:rsidR="0081501D">
        <w:rPr>
          <w:rFonts w:ascii="Palatino Linotype" w:hAnsi="Palatino Linotype"/>
          <w:b/>
        </w:rPr>
        <w:t xml:space="preserve"> </w:t>
      </w:r>
      <w:r w:rsidR="0081501D" w:rsidRPr="00476A98">
        <w:rPr>
          <w:rFonts w:ascii="Palatino Linotype" w:hAnsi="Palatino Linotype"/>
        </w:rPr>
        <w:t>En ese sentido da lectura a la norma pertinente y realiza explicaciones técnicas de la edificaci</w:t>
      </w:r>
      <w:r w:rsidR="000C4B5E">
        <w:rPr>
          <w:rFonts w:ascii="Palatino Linotype" w:hAnsi="Palatino Linotype"/>
        </w:rPr>
        <w:t>ón y agrega que la norma está mal aplicada.</w:t>
      </w:r>
    </w:p>
    <w:p w:rsidR="00345C02" w:rsidRDefault="00345C02" w:rsidP="006D0C14">
      <w:pPr>
        <w:spacing w:line="240" w:lineRule="auto"/>
        <w:jc w:val="both"/>
        <w:rPr>
          <w:rFonts w:ascii="Palatino Linotype" w:hAnsi="Palatino Linotype"/>
        </w:rPr>
      </w:pPr>
      <w:r w:rsidRPr="008338A9">
        <w:rPr>
          <w:rFonts w:ascii="Palatino Linotype" w:hAnsi="Palatino Linotype"/>
          <w:b/>
        </w:rPr>
        <w:t>Interviene la concejala Luz Elena Coloma,</w:t>
      </w:r>
      <w:r>
        <w:rPr>
          <w:rFonts w:ascii="Palatino Linotype" w:hAnsi="Palatino Linotype"/>
        </w:rPr>
        <w:t xml:space="preserve"> señala que los concejales no quieren bloquear las intervenciones e inversiones en el centro histórico</w:t>
      </w:r>
      <w:r w:rsidR="003B111C">
        <w:rPr>
          <w:rFonts w:ascii="Palatino Linotype" w:hAnsi="Palatino Linotype"/>
        </w:rPr>
        <w:t xml:space="preserve">, en tal sentido es deleznable que </w:t>
      </w:r>
      <w:r w:rsidR="008338A9">
        <w:rPr>
          <w:rFonts w:ascii="Palatino Linotype" w:hAnsi="Palatino Linotype"/>
        </w:rPr>
        <w:t>se de ese tipo de procedimiento,</w:t>
      </w:r>
    </w:p>
    <w:p w:rsidR="00345C02" w:rsidRDefault="008338A9" w:rsidP="006D0C14">
      <w:pPr>
        <w:spacing w:line="240" w:lineRule="auto"/>
        <w:jc w:val="both"/>
        <w:rPr>
          <w:rFonts w:ascii="Palatino Linotype" w:hAnsi="Palatino Linotype"/>
        </w:rPr>
      </w:pPr>
      <w:r w:rsidRPr="00FC7D54">
        <w:rPr>
          <w:rFonts w:ascii="Palatino Linotype" w:hAnsi="Palatino Linotype"/>
          <w:b/>
        </w:rPr>
        <w:t>Interviene el concejal Bernardo Abad,</w:t>
      </w:r>
      <w:r>
        <w:rPr>
          <w:rFonts w:ascii="Palatino Linotype" w:hAnsi="Palatino Linotype"/>
        </w:rPr>
        <w:t xml:space="preserve"> señala que es vergonzoso la interpretación que se le da a l</w:t>
      </w:r>
      <w:r w:rsidR="00FC7D54">
        <w:rPr>
          <w:rFonts w:ascii="Palatino Linotype" w:hAnsi="Palatino Linotype"/>
        </w:rPr>
        <w:t>a</w:t>
      </w:r>
      <w:r w:rsidR="0059048C">
        <w:rPr>
          <w:rFonts w:ascii="Palatino Linotype" w:hAnsi="Palatino Linotype"/>
        </w:rPr>
        <w:t xml:space="preserve"> norma. </w:t>
      </w:r>
    </w:p>
    <w:p w:rsidR="00FC7D54" w:rsidRDefault="00FC7D54" w:rsidP="006D0C14">
      <w:pPr>
        <w:spacing w:line="240" w:lineRule="auto"/>
        <w:jc w:val="both"/>
        <w:rPr>
          <w:rFonts w:ascii="Palatino Linotype" w:hAnsi="Palatino Linotype"/>
        </w:rPr>
      </w:pPr>
      <w:r w:rsidRPr="00E12866">
        <w:rPr>
          <w:rFonts w:ascii="Palatino Linotype" w:hAnsi="Palatino Linotype"/>
          <w:b/>
        </w:rPr>
        <w:t>Interviene el concejal Juan Manuel Carrión</w:t>
      </w:r>
      <w:r>
        <w:rPr>
          <w:rFonts w:ascii="Palatino Linotype" w:hAnsi="Palatino Linotype"/>
        </w:rPr>
        <w:t xml:space="preserve">, coincide con la visión del concejal Abad y la concejala Luz Elena Coloma, por </w:t>
      </w:r>
      <w:r w:rsidR="00E12866">
        <w:rPr>
          <w:rFonts w:ascii="Palatino Linotype" w:hAnsi="Palatino Linotype"/>
        </w:rPr>
        <w:t>tanto,</w:t>
      </w:r>
      <w:r>
        <w:rPr>
          <w:rFonts w:ascii="Palatino Linotype" w:hAnsi="Palatino Linotype"/>
        </w:rPr>
        <w:t xml:space="preserve"> esto debe ser interpretado por la Procuradur</w:t>
      </w:r>
      <w:r w:rsidR="00E12866">
        <w:rPr>
          <w:rFonts w:ascii="Palatino Linotype" w:hAnsi="Palatino Linotype"/>
        </w:rPr>
        <w:t>ía.</w:t>
      </w:r>
    </w:p>
    <w:p w:rsidR="00182AFD" w:rsidRDefault="00182AFD" w:rsidP="006D0C14">
      <w:pPr>
        <w:spacing w:line="240" w:lineRule="auto"/>
        <w:jc w:val="both"/>
        <w:rPr>
          <w:rFonts w:ascii="Palatino Linotype" w:hAnsi="Palatino Linotype"/>
        </w:rPr>
      </w:pPr>
      <w:r w:rsidRPr="008C6630">
        <w:rPr>
          <w:rFonts w:ascii="Palatino Linotype" w:hAnsi="Palatino Linotype"/>
          <w:b/>
        </w:rPr>
        <w:t>Interviene la Arq. Viviana Figueroa,</w:t>
      </w:r>
      <w:r w:rsidR="008C6630">
        <w:rPr>
          <w:rFonts w:ascii="Palatino Linotype" w:hAnsi="Palatino Linotype"/>
          <w:b/>
        </w:rPr>
        <w:t xml:space="preserve"> de la Secretaría de Territorio Hábitat y Vivienda; </w:t>
      </w:r>
      <w:r>
        <w:rPr>
          <w:rFonts w:ascii="Palatino Linotype" w:hAnsi="Palatino Linotype"/>
        </w:rPr>
        <w:t xml:space="preserve">considera que puede haber un error desde la Secretaría, sin </w:t>
      </w:r>
      <w:r w:rsidR="00E70E1F">
        <w:rPr>
          <w:rFonts w:ascii="Palatino Linotype" w:hAnsi="Palatino Linotype"/>
        </w:rPr>
        <w:t>embargo,</w:t>
      </w:r>
      <w:r>
        <w:rPr>
          <w:rFonts w:ascii="Palatino Linotype" w:hAnsi="Palatino Linotype"/>
        </w:rPr>
        <w:t xml:space="preserve"> desde la parte técnica y jurídica, y lastimosamente la norma dice que es obligatoria la instalación de ascensores, cuya altura sea superior a cinco</w:t>
      </w:r>
      <w:r w:rsidR="00E15D8F">
        <w:rPr>
          <w:rFonts w:ascii="Palatino Linotype" w:hAnsi="Palatino Linotype"/>
        </w:rPr>
        <w:t xml:space="preserve"> </w:t>
      </w:r>
      <w:r w:rsidR="00947D7C">
        <w:rPr>
          <w:rFonts w:ascii="Palatino Linotype" w:hAnsi="Palatino Linotype"/>
        </w:rPr>
        <w:t>pisos</w:t>
      </w:r>
      <w:r w:rsidR="00E15D8F">
        <w:rPr>
          <w:rFonts w:ascii="Palatino Linotype" w:hAnsi="Palatino Linotype"/>
        </w:rPr>
        <w:t xml:space="preserve">, sin indicar excepciones, como recorridos e ingresos; en tal sentido, desde la Secretaría se emitió el informe, </w:t>
      </w:r>
      <w:r w:rsidR="00980EAD">
        <w:rPr>
          <w:rFonts w:ascii="Palatino Linotype" w:hAnsi="Palatino Linotype"/>
        </w:rPr>
        <w:t>luego desde la Subcomisión hubo un criterio sobre el</w:t>
      </w:r>
      <w:r w:rsidR="00947D7C">
        <w:rPr>
          <w:rFonts w:ascii="Palatino Linotype" w:hAnsi="Palatino Linotype"/>
        </w:rPr>
        <w:t xml:space="preserve"> </w:t>
      </w:r>
      <w:r w:rsidR="00980EAD">
        <w:rPr>
          <w:rFonts w:ascii="Palatino Linotype" w:hAnsi="Palatino Linotype"/>
        </w:rPr>
        <w:t xml:space="preserve">artículo en mención, </w:t>
      </w:r>
      <w:r w:rsidR="00947D7C">
        <w:rPr>
          <w:rFonts w:ascii="Palatino Linotype" w:hAnsi="Palatino Linotype"/>
        </w:rPr>
        <w:t>en tal caso se debe aplicar lo que dice la norma.</w:t>
      </w:r>
    </w:p>
    <w:p w:rsidR="00E70E1F" w:rsidRDefault="00915745" w:rsidP="006D0C14">
      <w:pPr>
        <w:spacing w:line="240" w:lineRule="auto"/>
        <w:jc w:val="both"/>
        <w:rPr>
          <w:rFonts w:ascii="Palatino Linotype" w:hAnsi="Palatino Linotype"/>
        </w:rPr>
      </w:pPr>
      <w:r w:rsidRPr="00096A9A">
        <w:rPr>
          <w:rFonts w:ascii="Palatino Linotype" w:hAnsi="Palatino Linotype"/>
          <w:b/>
        </w:rPr>
        <w:t>Interviene la Arq. María Samaniego,</w:t>
      </w:r>
      <w:r>
        <w:rPr>
          <w:rFonts w:ascii="Palatino Linotype" w:hAnsi="Palatino Linotype"/>
        </w:rPr>
        <w:t xml:space="preserve"> manifiesta </w:t>
      </w:r>
      <w:r w:rsidR="008C6630">
        <w:rPr>
          <w:rFonts w:ascii="Palatino Linotype" w:hAnsi="Palatino Linotype"/>
        </w:rPr>
        <w:t>que,</w:t>
      </w:r>
      <w:r>
        <w:rPr>
          <w:rFonts w:ascii="Palatino Linotype" w:hAnsi="Palatino Linotype"/>
        </w:rPr>
        <w:t xml:space="preserve"> </w:t>
      </w:r>
      <w:r w:rsidR="00096A9A">
        <w:rPr>
          <w:rFonts w:ascii="Palatino Linotype" w:hAnsi="Palatino Linotype"/>
        </w:rPr>
        <w:t>aportando</w:t>
      </w:r>
      <w:r>
        <w:rPr>
          <w:rFonts w:ascii="Palatino Linotype" w:hAnsi="Palatino Linotype"/>
        </w:rPr>
        <w:t xml:space="preserve"> a los argumentos técnicos, hay una incongruencia en la normativa; así mismo, se debe ver los cinco pisos desde donde se cuentan, desde le medio de acceso o egreso, nunca se llega a los seis pisos continuos, como argumento adicional previo, sugiere que se den los mecanismos </w:t>
      </w:r>
      <w:r w:rsidR="00096A9A">
        <w:rPr>
          <w:rFonts w:ascii="Palatino Linotype" w:hAnsi="Palatino Linotype"/>
        </w:rPr>
        <w:t>necesarios para la aprobación de este proyecto hasta que la normativa pueda ser cambiada.</w:t>
      </w:r>
    </w:p>
    <w:p w:rsidR="0059048C" w:rsidRDefault="0059048C" w:rsidP="006D0C14">
      <w:pPr>
        <w:spacing w:line="240" w:lineRule="auto"/>
        <w:jc w:val="both"/>
        <w:rPr>
          <w:rFonts w:ascii="Palatino Linotype" w:hAnsi="Palatino Linotype"/>
        </w:rPr>
      </w:pPr>
      <w:r w:rsidRPr="0059048C">
        <w:rPr>
          <w:rFonts w:ascii="Palatino Linotype" w:hAnsi="Palatino Linotype"/>
          <w:b/>
        </w:rPr>
        <w:lastRenderedPageBreak/>
        <w:t xml:space="preserve">Interviene el concejal Bernardo Abad </w:t>
      </w:r>
      <w:r>
        <w:rPr>
          <w:rFonts w:ascii="Palatino Linotype" w:hAnsi="Palatino Linotype"/>
        </w:rPr>
        <w:t xml:space="preserve">mociona: </w:t>
      </w:r>
      <w:r w:rsidRPr="00FC7D54">
        <w:rPr>
          <w:rFonts w:ascii="Palatino Linotype" w:hAnsi="Palatino Linotype"/>
        </w:rPr>
        <w:t>Solicitar a la Procuraduría Metropolitana, se sirva emitir un informe y criterio legal sobre la aplicación de las normas de arquitectura y urbanismo, en su acápite II.6, sobre ascensores o elevadores, considerando específicamente el caso expuesto por los arquitectos Hernán y Francisco Mejía, en el seno de esta comisión respecto del proyecto a implantarse en un lote baldío ubicado en la calle Valparaíso, sector Itchimbía del Distrito Metropolitano de Quito.</w:t>
      </w:r>
    </w:p>
    <w:p w:rsidR="00E9635C" w:rsidRPr="00197BC0" w:rsidRDefault="00E9635C" w:rsidP="00E9635C">
      <w:pPr>
        <w:spacing w:line="240" w:lineRule="auto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Apoyada la moción se procede a tomar votación, registrándose los siguientes resultados: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621"/>
        <w:gridCol w:w="1275"/>
        <w:gridCol w:w="1276"/>
      </w:tblGrid>
      <w:tr w:rsidR="00E9635C" w:rsidRPr="00085BFD" w:rsidTr="00B61D58">
        <w:trPr>
          <w:trHeight w:val="20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9635C" w:rsidRPr="009C65CA" w:rsidRDefault="00E9635C" w:rsidP="00B61D58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REGISTRO DE VOTACIÓN</w:t>
            </w:r>
          </w:p>
        </w:tc>
      </w:tr>
      <w:tr w:rsidR="00E9635C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CONTRA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ABSTENCIÓN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E9635C" w:rsidRPr="009C65CA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AUSENTE</w:t>
            </w:r>
          </w:p>
        </w:tc>
      </w:tr>
      <w:tr w:rsidR="00E9635C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Luz Elena Coloma Escobar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635C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4B1542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4B1542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635C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635C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085BFD" w:rsidRDefault="00B96ABB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9635C" w:rsidRPr="00085BFD" w:rsidRDefault="004B1542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E9635C" w:rsidRDefault="00E9635C" w:rsidP="00E9635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</w:rPr>
      </w:pPr>
    </w:p>
    <w:p w:rsidR="00E9635C" w:rsidRDefault="00E9635C" w:rsidP="00E9635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</w:rPr>
        <w:t>Co</w:t>
      </w:r>
      <w:r w:rsidR="004B1542">
        <w:rPr>
          <w:rFonts w:ascii="Palatino Linotype" w:eastAsiaTheme="minorHAnsi" w:hAnsi="Palatino Linotype"/>
        </w:rPr>
        <w:t>n tres</w:t>
      </w:r>
      <w:r>
        <w:rPr>
          <w:rFonts w:ascii="Palatino Linotype" w:eastAsiaTheme="minorHAnsi" w:hAnsi="Palatino Linotype"/>
        </w:rPr>
        <w:t xml:space="preserve"> votos a favor y por unanimidad de los miembros presentes, se aprueba la moción planteada.</w:t>
      </w:r>
    </w:p>
    <w:p w:rsidR="004B1542" w:rsidRDefault="004B1542" w:rsidP="004B154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E83BC6" w:rsidRDefault="00E9635C" w:rsidP="00E83BC6">
      <w:pPr>
        <w:spacing w:before="240" w:after="0" w:line="240" w:lineRule="auto"/>
        <w:jc w:val="both"/>
        <w:rPr>
          <w:rFonts w:ascii="Palatino Linotype" w:hAnsi="Palatino Linotype"/>
          <w:b/>
        </w:rPr>
      </w:pPr>
      <w:r w:rsidRPr="006F3731">
        <w:rPr>
          <w:rFonts w:ascii="Palatino Linotype" w:hAnsi="Palatino Linotype"/>
          <w:b/>
          <w:color w:val="000000" w:themeColor="text1"/>
        </w:rPr>
        <w:t xml:space="preserve">Tercer punto: </w:t>
      </w:r>
      <w:r w:rsidR="00E83BC6" w:rsidRPr="00E83BC6">
        <w:rPr>
          <w:rFonts w:ascii="Palatino Linotype" w:hAnsi="Palatino Linotype"/>
          <w:b/>
        </w:rPr>
        <w:t>Designación del Vicepresidente de la Comisión de Áreas Históricas y Patrimonio.</w:t>
      </w:r>
      <w:r w:rsidR="00E83BC6">
        <w:rPr>
          <w:rFonts w:ascii="Palatino Linotype" w:hAnsi="Palatino Linotype"/>
          <w:b/>
        </w:rPr>
        <w:t xml:space="preserve">  </w:t>
      </w:r>
    </w:p>
    <w:p w:rsidR="004B1542" w:rsidRDefault="00E83BC6" w:rsidP="00E83BC6">
      <w:pPr>
        <w:spacing w:before="240" w:after="0" w:line="240" w:lineRule="auto"/>
        <w:jc w:val="both"/>
      </w:pPr>
      <w:r>
        <w:rPr>
          <w:rFonts w:ascii="Palatino Linotype" w:hAnsi="Palatino Linotype"/>
          <w:b/>
        </w:rPr>
        <w:t>Interviene el concejal Bernardo Abad; mociona:</w:t>
      </w:r>
      <w:r w:rsidRPr="00E83BC6">
        <w:rPr>
          <w:rFonts w:ascii="Palatino Linotype" w:hAnsi="Palatino Linotype"/>
          <w:b/>
        </w:rPr>
        <w:t xml:space="preserve"> </w:t>
      </w:r>
      <w:r w:rsidRPr="00E83BC6">
        <w:rPr>
          <w:rFonts w:ascii="Palatino Linotype" w:hAnsi="Palatino Linotype"/>
        </w:rPr>
        <w:t>Nombrar como Vicepresidente de la Comisión de Áreas Históricas y Patrimonio, al Señor Concejal Metropolitano, Juan Manuel Carrión Barragán</w:t>
      </w:r>
      <w:r>
        <w:t>.</w:t>
      </w:r>
    </w:p>
    <w:p w:rsidR="00E83BC6" w:rsidRDefault="00E83BC6" w:rsidP="00E83BC6">
      <w:pPr>
        <w:spacing w:before="240" w:after="0" w:line="240" w:lineRule="auto"/>
        <w:jc w:val="both"/>
      </w:pPr>
      <w:r w:rsidRPr="00E83BC6">
        <w:rPr>
          <w:rFonts w:ascii="Palatino Linotype" w:hAnsi="Palatino Linotype"/>
        </w:rPr>
        <w:t>Apoyada la moción, se procede a tomar votación, registrándose los siguientes resultados</w:t>
      </w:r>
      <w:r>
        <w:t>.</w:t>
      </w:r>
    </w:p>
    <w:p w:rsidR="00E83BC6" w:rsidRDefault="00E83BC6" w:rsidP="00E83BC6">
      <w:pPr>
        <w:spacing w:before="240" w:after="0" w:line="240" w:lineRule="auto"/>
        <w:jc w:val="both"/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621"/>
        <w:gridCol w:w="1275"/>
        <w:gridCol w:w="1276"/>
      </w:tblGrid>
      <w:tr w:rsidR="00E83BC6" w:rsidRPr="00085BFD" w:rsidTr="00B61D58">
        <w:trPr>
          <w:trHeight w:val="20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83BC6" w:rsidRPr="009C65CA" w:rsidRDefault="00E83BC6" w:rsidP="00B61D58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REGISTRO DE VOTACIÓN</w:t>
            </w:r>
          </w:p>
        </w:tc>
      </w:tr>
      <w:tr w:rsidR="00E83BC6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83BC6" w:rsidRPr="009C65CA" w:rsidRDefault="00E83BC6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83BC6" w:rsidRPr="009C65CA" w:rsidRDefault="00E83BC6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83BC6" w:rsidRPr="009C65CA" w:rsidRDefault="00E83BC6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CONTRA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83BC6" w:rsidRPr="009C65CA" w:rsidRDefault="00E83BC6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E83BC6" w:rsidRPr="009C65CA" w:rsidRDefault="00E83BC6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ABSTENCIÓN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83BC6" w:rsidRPr="009C65CA" w:rsidRDefault="00E83BC6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83BC6" w:rsidRPr="009C65CA" w:rsidRDefault="00E83BC6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E83BC6" w:rsidRPr="009C65CA" w:rsidRDefault="00E83BC6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AUSENTE</w:t>
            </w:r>
          </w:p>
        </w:tc>
      </w:tr>
      <w:tr w:rsidR="00E83BC6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Luz Elena Coloma Escobar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83BC6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83BC6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83BC6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83BC6" w:rsidRPr="00085BFD" w:rsidRDefault="00B96ABB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83BC6" w:rsidRPr="00085BFD" w:rsidRDefault="00E83BC6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E83BC6" w:rsidRPr="004D0FBE" w:rsidRDefault="001A3EB0" w:rsidP="00E83BC6">
      <w:pPr>
        <w:spacing w:before="240" w:after="0" w:line="240" w:lineRule="auto"/>
        <w:jc w:val="both"/>
      </w:pPr>
      <w:r w:rsidRPr="001A3EB0">
        <w:rPr>
          <w:rFonts w:ascii="Palatino Linotype" w:hAnsi="Palatino Linotype"/>
        </w:rPr>
        <w:t>Con tres votos a favor y por</w:t>
      </w:r>
      <w:r w:rsidR="004D0FBE">
        <w:rPr>
          <w:rFonts w:ascii="Palatino Linotype" w:hAnsi="Palatino Linotype"/>
        </w:rPr>
        <w:t xml:space="preserve"> unanimidad, la comisión de Áreas Históricas y Patrimonio </w:t>
      </w:r>
      <w:r w:rsidR="004D0FBE" w:rsidRPr="008C6630">
        <w:rPr>
          <w:rFonts w:ascii="Palatino Linotype" w:hAnsi="Palatino Linotype"/>
          <w:b/>
        </w:rPr>
        <w:t>resolvió:</w:t>
      </w:r>
      <w:r w:rsidR="004D0FBE">
        <w:rPr>
          <w:rFonts w:ascii="Palatino Linotype" w:hAnsi="Palatino Linotype"/>
        </w:rPr>
        <w:t xml:space="preserve"> </w:t>
      </w:r>
      <w:r w:rsidR="004D0FBE" w:rsidRPr="00E83BC6">
        <w:rPr>
          <w:rFonts w:ascii="Palatino Linotype" w:hAnsi="Palatino Linotype"/>
        </w:rPr>
        <w:t>Nombrar como Vicepresidente de la Comisión de Áreas Históricas y Patrimonio, al Señor Concejal Metropolitano, Juan Manuel Carrión Barragán</w:t>
      </w:r>
      <w:r w:rsidR="004D0FBE">
        <w:t>.</w:t>
      </w:r>
    </w:p>
    <w:p w:rsidR="001A3EB0" w:rsidRDefault="001A3EB0" w:rsidP="00E83BC6">
      <w:pPr>
        <w:spacing w:before="240" w:after="0" w:line="240" w:lineRule="auto"/>
        <w:jc w:val="both"/>
        <w:rPr>
          <w:rFonts w:ascii="Palatino Linotype" w:hAnsi="Palatino Linotype"/>
          <w:b/>
        </w:rPr>
      </w:pPr>
      <w:r w:rsidRPr="00A94BBB">
        <w:rPr>
          <w:rFonts w:ascii="Palatino Linotype" w:hAnsi="Palatino Linotype"/>
          <w:b/>
        </w:rPr>
        <w:t xml:space="preserve">Cuarto punto: </w:t>
      </w:r>
      <w:r w:rsidR="00A94BBB" w:rsidRPr="00A94BBB">
        <w:rPr>
          <w:rFonts w:ascii="Palatino Linotype" w:hAnsi="Palatino Linotype"/>
          <w:b/>
        </w:rPr>
        <w:t>Conocimiento de la Resolución No. 018-SCAHP-2021, relacionada con el Proyecto definitivo de rehabilitación “Eco Museo Biblioteca”, y resolución al respecto.</w:t>
      </w:r>
    </w:p>
    <w:p w:rsidR="004B1542" w:rsidRDefault="00087945" w:rsidP="00CF0EEE">
      <w:pPr>
        <w:spacing w:before="24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lastRenderedPageBreak/>
        <w:t>Interviene la Arq. Viviana Figueroa,</w:t>
      </w:r>
      <w:r w:rsidR="008C6630">
        <w:rPr>
          <w:rFonts w:ascii="Palatino Linotype" w:hAnsi="Palatino Linotype"/>
          <w:b/>
        </w:rPr>
        <w:t xml:space="preserve"> </w:t>
      </w:r>
      <w:r w:rsidR="008C6630">
        <w:rPr>
          <w:rFonts w:ascii="Palatino Linotype" w:hAnsi="Palatino Linotype"/>
          <w:b/>
        </w:rPr>
        <w:t>de la Secretaría de Territorio Hábitat y Vivienda;</w:t>
      </w:r>
      <w:r>
        <w:rPr>
          <w:rFonts w:ascii="Palatino Linotype" w:hAnsi="Palatino Linotype"/>
          <w:b/>
        </w:rPr>
        <w:t xml:space="preserve"> </w:t>
      </w:r>
      <w:r w:rsidRPr="00ED5493">
        <w:rPr>
          <w:rFonts w:ascii="Palatino Linotype" w:hAnsi="Palatino Linotype"/>
        </w:rPr>
        <w:t xml:space="preserve">expone los datos  Generales del bien en donde se desarrollará el proyecto, fotografía del bien patrimonial, ubicación y </w:t>
      </w:r>
      <w:r w:rsidR="00ED5493" w:rsidRPr="00ED5493">
        <w:rPr>
          <w:rFonts w:ascii="Palatino Linotype" w:hAnsi="Palatino Linotype"/>
        </w:rPr>
        <w:t>emplazamiento</w:t>
      </w:r>
      <w:r w:rsidRPr="00ED5493">
        <w:rPr>
          <w:rFonts w:ascii="Palatino Linotype" w:hAnsi="Palatino Linotype"/>
        </w:rPr>
        <w:t xml:space="preserve"> para saber en qué lugar se encuentra, fotografías del estado actual del inmueble, tiene algunas </w:t>
      </w:r>
      <w:r w:rsidR="00ED5493">
        <w:rPr>
          <w:rFonts w:ascii="Palatino Linotype" w:hAnsi="Palatino Linotype"/>
        </w:rPr>
        <w:t xml:space="preserve">alteraciones; Implantación de la propuesta; propuesta; Planta baja estado actual y planta baja  propuesta; propuesta planta alta; propuesta de corte; </w:t>
      </w:r>
      <w:r w:rsidR="008E583D">
        <w:rPr>
          <w:rFonts w:ascii="Palatino Linotype" w:hAnsi="Palatino Linotype"/>
        </w:rPr>
        <w:t>propuesta de fachada e im</w:t>
      </w:r>
      <w:r w:rsidR="00CF0EEE">
        <w:rPr>
          <w:rFonts w:ascii="Palatino Linotype" w:hAnsi="Palatino Linotype"/>
        </w:rPr>
        <w:t>ágenes de interiores, finaliza señalando que es un proyecto respetuoso, lo que se hace es la adaptación del nuevo uso, cuenta con los informes favorables y  revisado por la subcomisión Técnica de Áreas Históricas y Patrimonio, la cual recomienda a la Comisión de Áreas Históricas y Patrimonio, se aprueba el presente proyecto</w:t>
      </w:r>
      <w:r w:rsidR="006154F2">
        <w:rPr>
          <w:rFonts w:ascii="Palatino Linotype" w:hAnsi="Palatino Linotype"/>
        </w:rPr>
        <w:t>.</w:t>
      </w:r>
    </w:p>
    <w:p w:rsidR="006154F2" w:rsidRDefault="006154F2" w:rsidP="00CF0EEE">
      <w:pPr>
        <w:spacing w:before="240" w:after="0" w:line="240" w:lineRule="auto"/>
        <w:jc w:val="both"/>
        <w:rPr>
          <w:rFonts w:ascii="Palatino Linotype" w:hAnsi="Palatino Linotype"/>
        </w:rPr>
      </w:pPr>
      <w:r w:rsidRPr="00FC57CD">
        <w:rPr>
          <w:rFonts w:ascii="Palatino Linotype" w:hAnsi="Palatino Linotype"/>
          <w:b/>
        </w:rPr>
        <w:t>Interviene el concejal Juan Manuel Carrión</w:t>
      </w:r>
      <w:r>
        <w:rPr>
          <w:rFonts w:ascii="Palatino Linotype" w:hAnsi="Palatino Linotype"/>
        </w:rPr>
        <w:t>, señala que es importante el proyecto y pregunta ¿qui</w:t>
      </w:r>
      <w:r w:rsidR="00FC57CD">
        <w:rPr>
          <w:rFonts w:ascii="Palatino Linotype" w:hAnsi="Palatino Linotype"/>
        </w:rPr>
        <w:t>én lo va</w:t>
      </w:r>
      <w:r>
        <w:rPr>
          <w:rFonts w:ascii="Palatino Linotype" w:hAnsi="Palatino Linotype"/>
        </w:rPr>
        <w:t xml:space="preserve"> </w:t>
      </w:r>
      <w:r w:rsidR="008C6630">
        <w:rPr>
          <w:rFonts w:ascii="Palatino Linotype" w:hAnsi="Palatino Linotype"/>
        </w:rPr>
        <w:t>administrar?</w:t>
      </w:r>
    </w:p>
    <w:p w:rsidR="006154F2" w:rsidRDefault="00FC57CD" w:rsidP="00CF0EEE">
      <w:pPr>
        <w:spacing w:before="240" w:after="0" w:line="240" w:lineRule="auto"/>
        <w:jc w:val="both"/>
        <w:rPr>
          <w:rFonts w:ascii="Palatino Linotype" w:hAnsi="Palatino Linotype"/>
        </w:rPr>
      </w:pPr>
      <w:r w:rsidRPr="00C07F65">
        <w:rPr>
          <w:rFonts w:ascii="Palatino Linotype" w:hAnsi="Palatino Linotype"/>
          <w:b/>
        </w:rPr>
        <w:t>Interviene la Arq. Viviana Figueroa</w:t>
      </w:r>
      <w:r>
        <w:rPr>
          <w:rFonts w:ascii="Palatino Linotype" w:hAnsi="Palatino Linotype"/>
        </w:rPr>
        <w:t xml:space="preserve">, </w:t>
      </w:r>
      <w:r w:rsidR="008C6630">
        <w:rPr>
          <w:rFonts w:ascii="Palatino Linotype" w:hAnsi="Palatino Linotype"/>
          <w:b/>
        </w:rPr>
        <w:t xml:space="preserve">de la Secretaría de Territorio Hábitat y Vivienda; </w:t>
      </w:r>
      <w:r>
        <w:rPr>
          <w:rFonts w:ascii="Palatino Linotype" w:hAnsi="Palatino Linotype"/>
        </w:rPr>
        <w:t>señala</w:t>
      </w:r>
      <w:r w:rsidR="008C6630">
        <w:rPr>
          <w:rFonts w:ascii="Palatino Linotype" w:hAnsi="Palatino Linotype"/>
        </w:rPr>
        <w:t xml:space="preserve"> que es un predio municipal, cuyo </w:t>
      </w:r>
      <w:r>
        <w:rPr>
          <w:rFonts w:ascii="Palatino Linotype" w:hAnsi="Palatino Linotype"/>
        </w:rPr>
        <w:t xml:space="preserve">proyecto </w:t>
      </w:r>
      <w:r w:rsidR="008C6630">
        <w:rPr>
          <w:rFonts w:ascii="Palatino Linotype" w:hAnsi="Palatino Linotype"/>
        </w:rPr>
        <w:t xml:space="preserve">es </w:t>
      </w:r>
      <w:r>
        <w:rPr>
          <w:rFonts w:ascii="Palatino Linotype" w:hAnsi="Palatino Linotype"/>
        </w:rPr>
        <w:t xml:space="preserve">de la fundación </w:t>
      </w:r>
      <w:r w:rsidR="008C6630">
        <w:rPr>
          <w:rFonts w:ascii="Palatino Linotype" w:hAnsi="Palatino Linotype"/>
        </w:rPr>
        <w:t>FIDAL, que trata sobre</w:t>
      </w:r>
      <w:r w:rsidR="00F60E7B">
        <w:rPr>
          <w:rFonts w:ascii="Palatino Linotype" w:hAnsi="Palatino Linotype"/>
        </w:rPr>
        <w:t xml:space="preserve"> un museo que va a presentar temas ambientales y naturales del Ecuador,</w:t>
      </w:r>
      <w:r>
        <w:rPr>
          <w:rFonts w:ascii="Palatino Linotype" w:hAnsi="Palatino Linotype"/>
        </w:rPr>
        <w:t xml:space="preserve"> que busca generar espacios para la comunidad. </w:t>
      </w:r>
    </w:p>
    <w:p w:rsidR="004B1542" w:rsidRPr="007B27FE" w:rsidRDefault="00C07F65" w:rsidP="007B27FE">
      <w:pPr>
        <w:spacing w:before="240" w:after="0" w:line="240" w:lineRule="auto"/>
        <w:jc w:val="both"/>
        <w:rPr>
          <w:rFonts w:ascii="Palatino Linotype" w:hAnsi="Palatino Linotype"/>
          <w:b/>
        </w:rPr>
      </w:pPr>
      <w:r w:rsidRPr="007B27FE">
        <w:rPr>
          <w:rFonts w:ascii="Palatino Linotype" w:hAnsi="Palatino Linotype"/>
          <w:b/>
        </w:rPr>
        <w:t>Interviene</w:t>
      </w:r>
      <w:r w:rsidR="007B27FE">
        <w:rPr>
          <w:rFonts w:ascii="Palatino Linotype" w:hAnsi="Palatino Linotype"/>
          <w:b/>
        </w:rPr>
        <w:t xml:space="preserve"> la concejala Luz Elena Coloma mociona: </w:t>
      </w:r>
      <w:r w:rsidR="007B27FE" w:rsidRPr="007B27FE">
        <w:rPr>
          <w:rFonts w:ascii="Palatino Linotype" w:hAnsi="Palatino Linotype"/>
        </w:rPr>
        <w:t>Acoger el criterio Técnico favorable emitido por la Subcomisión Técnica de Áreas Históricas y Patrimonio y aprobar el proyecto definitivo de rehabilitación denominado: “Eco Museo Biblioteca”, que se desarrolla en el lote con predio Nro. 1782 y clave catastral Nro.1000131005, ubicado en las calles Manabí y Vargas (esquina), barrio San Juan, parroquia San Juan.</w:t>
      </w:r>
      <w:r w:rsidRPr="007B27FE">
        <w:rPr>
          <w:rFonts w:ascii="Palatino Linotype" w:hAnsi="Palatino Linotype"/>
        </w:rPr>
        <w:t xml:space="preserve"> </w:t>
      </w:r>
    </w:p>
    <w:p w:rsidR="007B27FE" w:rsidRDefault="007B27FE" w:rsidP="007B27FE">
      <w:pPr>
        <w:spacing w:before="240" w:after="0" w:line="240" w:lineRule="auto"/>
        <w:jc w:val="both"/>
      </w:pPr>
      <w:r w:rsidRPr="00E83BC6">
        <w:rPr>
          <w:rFonts w:ascii="Palatino Linotype" w:hAnsi="Palatino Linotype"/>
        </w:rPr>
        <w:t>Apoyada la moción, se procede a tomar votación, registrándose los siguientes resultados</w:t>
      </w:r>
      <w:r>
        <w:t>.</w:t>
      </w:r>
    </w:p>
    <w:p w:rsidR="007B27FE" w:rsidRDefault="007B27FE" w:rsidP="007B27FE">
      <w:pPr>
        <w:spacing w:before="240" w:after="0" w:line="240" w:lineRule="auto"/>
        <w:jc w:val="both"/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621"/>
        <w:gridCol w:w="1275"/>
        <w:gridCol w:w="1276"/>
      </w:tblGrid>
      <w:tr w:rsidR="007B27FE" w:rsidRPr="00085BFD" w:rsidTr="00B61D58">
        <w:trPr>
          <w:trHeight w:val="20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B27FE" w:rsidRPr="009C65CA" w:rsidRDefault="007B27FE" w:rsidP="00B61D58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REGISTRO DE VOTACIÓN</w:t>
            </w:r>
          </w:p>
        </w:tc>
      </w:tr>
      <w:tr w:rsidR="007B27FE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B27FE" w:rsidRPr="009C65CA" w:rsidRDefault="007B27FE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B27FE" w:rsidRPr="009C65CA" w:rsidRDefault="007B27FE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B27FE" w:rsidRPr="009C65CA" w:rsidRDefault="007B27FE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CONTRA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B27FE" w:rsidRPr="009C65CA" w:rsidRDefault="007B27FE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7B27FE" w:rsidRPr="009C65CA" w:rsidRDefault="007B27FE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ABSTENCIÓN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B27FE" w:rsidRPr="009C65CA" w:rsidRDefault="007B27FE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B27FE" w:rsidRPr="009C65CA" w:rsidRDefault="007B27FE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7B27FE" w:rsidRPr="009C65CA" w:rsidRDefault="007B27FE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AUSENTE</w:t>
            </w:r>
          </w:p>
        </w:tc>
      </w:tr>
      <w:tr w:rsidR="007B27FE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Luz Elena Coloma Escobar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7B27FE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7B27FE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7B27FE" w:rsidRPr="00085BFD" w:rsidTr="00B61D58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B27FE" w:rsidRPr="00085BFD" w:rsidRDefault="0025319C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B27FE" w:rsidRPr="00085BFD" w:rsidRDefault="007B27FE" w:rsidP="00B61D5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4B1542" w:rsidRDefault="004B1542" w:rsidP="004B154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color w:val="000000" w:themeColor="text1"/>
        </w:rPr>
      </w:pPr>
    </w:p>
    <w:p w:rsidR="004B1542" w:rsidRDefault="007B27FE" w:rsidP="004B154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 xml:space="preserve">Con tres votos a favor y por unanimidad la comisión de Áreas Históricas y Patrimonio resolvió: </w:t>
      </w:r>
      <w:r w:rsidRPr="007B27FE">
        <w:rPr>
          <w:rFonts w:ascii="Palatino Linotype" w:hAnsi="Palatino Linotype"/>
        </w:rPr>
        <w:t>Acoger el criterio Técnico favorable emitido por la Subcomisión Técnica de Áreas Históricas y Patrimonio y aprobar el proyecto definitivo de rehabilitación denominado: “Eco Museo Biblioteca”, que se desarrolla en el lote con predio Nro. 1782 y clave catastral Nro.1000131005, ubicado en las calles Manabí y Vargas (esquina), barr</w:t>
      </w:r>
      <w:r>
        <w:rPr>
          <w:rFonts w:ascii="Palatino Linotype" w:hAnsi="Palatino Linotype"/>
        </w:rPr>
        <w:t>io San Juan, parroquia San Juan.</w:t>
      </w:r>
    </w:p>
    <w:p w:rsidR="007B27FE" w:rsidRDefault="007B27FE" w:rsidP="004B154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color w:val="000000" w:themeColor="text1"/>
        </w:rPr>
      </w:pPr>
    </w:p>
    <w:p w:rsidR="007B27FE" w:rsidRDefault="007B27FE" w:rsidP="004B154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  <w:r w:rsidRPr="007B27FE">
        <w:rPr>
          <w:rFonts w:ascii="Palatino Linotype" w:hAnsi="Palatino Linotype"/>
          <w:b/>
        </w:rPr>
        <w:t>Quinto punto: Conocimiento de la Resolución No. 019-SCAHP-2021, relacionada con el Proyecto definitivo modificatorio “Estación de Metro San Francisc</w:t>
      </w:r>
      <w:r w:rsidR="008873C9">
        <w:rPr>
          <w:rFonts w:ascii="Palatino Linotype" w:hAnsi="Palatino Linotype"/>
          <w:b/>
        </w:rPr>
        <w:t>o”, y resolución al respecto.</w:t>
      </w:r>
    </w:p>
    <w:p w:rsidR="000823AD" w:rsidRDefault="008873C9" w:rsidP="008873C9">
      <w:pPr>
        <w:autoSpaceDE w:val="0"/>
        <w:autoSpaceDN w:val="0"/>
        <w:adjustRightInd w:val="0"/>
        <w:spacing w:before="240" w:line="240" w:lineRule="auto"/>
        <w:jc w:val="both"/>
        <w:rPr>
          <w:rFonts w:ascii="Palatino Linotype" w:hAnsi="Palatino Linotype"/>
        </w:rPr>
      </w:pPr>
      <w:r w:rsidRPr="004D0FBE">
        <w:rPr>
          <w:rFonts w:ascii="Palatino Linotype" w:hAnsi="Palatino Linotype"/>
          <w:b/>
        </w:rPr>
        <w:lastRenderedPageBreak/>
        <w:t>Interviene la Arq. Viviana Figueroa</w:t>
      </w:r>
      <w:r>
        <w:rPr>
          <w:rFonts w:ascii="Palatino Linotype" w:hAnsi="Palatino Linotype"/>
        </w:rPr>
        <w:t xml:space="preserve">, </w:t>
      </w:r>
      <w:r w:rsidR="008C6630">
        <w:rPr>
          <w:rFonts w:ascii="Palatino Linotype" w:hAnsi="Palatino Linotype"/>
          <w:b/>
        </w:rPr>
        <w:t xml:space="preserve">de la Secretaría de Territorio Hábitat y Vivienda; </w:t>
      </w:r>
      <w:r>
        <w:rPr>
          <w:rFonts w:ascii="Palatino Linotype" w:hAnsi="Palatino Linotype"/>
        </w:rPr>
        <w:t>señala que es un proyecto q</w:t>
      </w:r>
      <w:r w:rsidRPr="008873C9">
        <w:rPr>
          <w:rFonts w:ascii="Palatino Linotype" w:hAnsi="Palatino Linotype"/>
        </w:rPr>
        <w:t>u</w:t>
      </w:r>
      <w:r>
        <w:rPr>
          <w:rFonts w:ascii="Palatino Linotype" w:hAnsi="Palatino Linotype"/>
        </w:rPr>
        <w:t>e</w:t>
      </w:r>
      <w:r w:rsidRPr="008873C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si bien está en la etapa de ejecución se han agregado elementos necesarios para p</w:t>
      </w:r>
      <w:r w:rsidR="00ED6B29">
        <w:rPr>
          <w:rFonts w:ascii="Palatino Linotype" w:hAnsi="Palatino Linotype"/>
        </w:rPr>
        <w:t xml:space="preserve">restar el servicio del metro a </w:t>
      </w:r>
      <w:r>
        <w:rPr>
          <w:rFonts w:ascii="Palatino Linotype" w:hAnsi="Palatino Linotype"/>
        </w:rPr>
        <w:t>la ciudadanía.</w:t>
      </w:r>
      <w:r w:rsidR="00E95DB5">
        <w:rPr>
          <w:rFonts w:ascii="Palatino Linotype" w:hAnsi="Palatino Linotype"/>
        </w:rPr>
        <w:t xml:space="preserve"> Inicia exponiendo su ubicación, fotografía del inmueble que cuenta con ficha de inventario del Municipio; indica las modificaciones hechas en el pred</w:t>
      </w:r>
      <w:r w:rsidR="00B61D58">
        <w:rPr>
          <w:rFonts w:ascii="Palatino Linotype" w:hAnsi="Palatino Linotype"/>
        </w:rPr>
        <w:t>i</w:t>
      </w:r>
      <w:r w:rsidR="00E95DB5">
        <w:rPr>
          <w:rFonts w:ascii="Palatino Linotype" w:hAnsi="Palatino Linotype"/>
        </w:rPr>
        <w:t xml:space="preserve">o; </w:t>
      </w:r>
      <w:r w:rsidR="005B6237">
        <w:rPr>
          <w:rFonts w:ascii="Palatino Linotype" w:hAnsi="Palatino Linotype"/>
        </w:rPr>
        <w:t xml:space="preserve">propuesta de 2016 y propuesta de 2020; </w:t>
      </w:r>
      <w:r w:rsidR="00C9043B">
        <w:rPr>
          <w:rFonts w:ascii="Palatino Linotype" w:hAnsi="Palatino Linotype"/>
        </w:rPr>
        <w:t xml:space="preserve">fotografías de las rampas; </w:t>
      </w:r>
      <w:r w:rsidR="00CE7FA8">
        <w:rPr>
          <w:rFonts w:ascii="Palatino Linotype" w:hAnsi="Palatino Linotype"/>
        </w:rPr>
        <w:t xml:space="preserve">conservación de muros portantes perimetrales; </w:t>
      </w:r>
      <w:r w:rsidR="00B91DE4">
        <w:rPr>
          <w:rFonts w:ascii="Palatino Linotype" w:hAnsi="Palatino Linotype"/>
        </w:rPr>
        <w:t>cambio de diseño en las gradas, caminerías para dar mantenimiento de la ventanería; Reubicación de los tanques de almacenamiento de agua</w:t>
      </w:r>
      <w:r w:rsidR="000D315D">
        <w:rPr>
          <w:rFonts w:ascii="Palatino Linotype" w:hAnsi="Palatino Linotype"/>
        </w:rPr>
        <w:t xml:space="preserve">; recuperación </w:t>
      </w:r>
      <w:r w:rsidR="00BB73C0">
        <w:rPr>
          <w:rFonts w:ascii="Palatino Linotype" w:hAnsi="Palatino Linotype"/>
        </w:rPr>
        <w:t>de los faldones de la cubierta.</w:t>
      </w:r>
      <w:r w:rsidR="000823AD">
        <w:rPr>
          <w:rFonts w:ascii="Palatino Linotype" w:hAnsi="Palatino Linotype"/>
        </w:rPr>
        <w:t xml:space="preserve"> Finaliza, mencionando que cuenta con los informes de la Secretaría de Territorio Hábitat y Vivienda; en ese sentido, la Subcomisión Técnica de Áreas Históricas y Patrimonio, recomienda la aprobación del proyecto.</w:t>
      </w:r>
    </w:p>
    <w:p w:rsidR="000823AD" w:rsidRDefault="000823AD" w:rsidP="008873C9">
      <w:pPr>
        <w:autoSpaceDE w:val="0"/>
        <w:autoSpaceDN w:val="0"/>
        <w:adjustRightInd w:val="0"/>
        <w:spacing w:before="240" w:line="240" w:lineRule="auto"/>
        <w:jc w:val="both"/>
        <w:rPr>
          <w:rFonts w:ascii="Palatino Linotype" w:hAnsi="Palatino Linotype"/>
        </w:rPr>
      </w:pPr>
      <w:r w:rsidRPr="002B169C">
        <w:rPr>
          <w:rFonts w:ascii="Palatino Linotype" w:hAnsi="Palatino Linotype"/>
          <w:b/>
        </w:rPr>
        <w:t>Interviene la Arq. María Samaniego</w:t>
      </w:r>
      <w:r>
        <w:rPr>
          <w:rFonts w:ascii="Palatino Linotype" w:hAnsi="Palatino Linotype"/>
        </w:rPr>
        <w:t>,</w:t>
      </w:r>
      <w:r w:rsidR="008E5081">
        <w:rPr>
          <w:rFonts w:ascii="Palatino Linotype" w:hAnsi="Palatino Linotype"/>
        </w:rPr>
        <w:t xml:space="preserve"> </w:t>
      </w:r>
      <w:r w:rsidR="008E5081" w:rsidRPr="008E5081">
        <w:rPr>
          <w:rFonts w:ascii="Palatino Linotype" w:hAnsi="Palatino Linotype"/>
          <w:b/>
        </w:rPr>
        <w:t>delegada del Colegio de Arquitectos de Pichincha</w:t>
      </w:r>
      <w:r w:rsidR="008E5081">
        <w:rPr>
          <w:rFonts w:ascii="Palatino Linotype" w:hAnsi="Palatino Linotype"/>
        </w:rPr>
        <w:t>;</w:t>
      </w:r>
      <w:r>
        <w:rPr>
          <w:rFonts w:ascii="Palatino Linotype" w:hAnsi="Palatino Linotype"/>
        </w:rPr>
        <w:t xml:space="preserve"> señala que</w:t>
      </w:r>
      <w:r w:rsidR="008C6630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si se ha dado la autorización por parte del Arq. Luis López, para hacer las modificaciones.</w:t>
      </w:r>
    </w:p>
    <w:p w:rsidR="002B169C" w:rsidRDefault="002B169C" w:rsidP="008873C9">
      <w:pPr>
        <w:autoSpaceDE w:val="0"/>
        <w:autoSpaceDN w:val="0"/>
        <w:adjustRightInd w:val="0"/>
        <w:spacing w:before="240" w:line="240" w:lineRule="auto"/>
        <w:jc w:val="both"/>
        <w:rPr>
          <w:rFonts w:ascii="Palatino Linotype" w:hAnsi="Palatino Linotype"/>
        </w:rPr>
      </w:pPr>
      <w:r w:rsidRPr="0069340F">
        <w:rPr>
          <w:rFonts w:ascii="Palatino Linotype" w:hAnsi="Palatino Linotype"/>
          <w:b/>
        </w:rPr>
        <w:t>Interviene la Arq</w:t>
      </w:r>
      <w:r w:rsidR="0069340F" w:rsidRPr="0069340F">
        <w:rPr>
          <w:rFonts w:ascii="Palatino Linotype" w:hAnsi="Palatino Linotype"/>
          <w:b/>
        </w:rPr>
        <w:t>.</w:t>
      </w:r>
      <w:r w:rsidRPr="0069340F">
        <w:rPr>
          <w:rFonts w:ascii="Palatino Linotype" w:hAnsi="Palatino Linotype"/>
          <w:b/>
        </w:rPr>
        <w:t xml:space="preserve"> Viviana Figueroa,</w:t>
      </w:r>
      <w:r w:rsidR="008C6630">
        <w:rPr>
          <w:rFonts w:ascii="Palatino Linotype" w:hAnsi="Palatino Linotype"/>
          <w:b/>
        </w:rPr>
        <w:t xml:space="preserve"> d</w:t>
      </w:r>
      <w:r w:rsidR="008E5081">
        <w:rPr>
          <w:rFonts w:ascii="Palatino Linotype" w:hAnsi="Palatino Linotype"/>
          <w:b/>
        </w:rPr>
        <w:t>e la Secretaría de Territorio Hábitat y Vivienda;</w:t>
      </w:r>
      <w:r>
        <w:rPr>
          <w:rFonts w:ascii="Palatino Linotype" w:hAnsi="Palatino Linotype"/>
        </w:rPr>
        <w:t xml:space="preserve"> señala que</w:t>
      </w:r>
      <w:r w:rsidR="008C6630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al momento de </w:t>
      </w:r>
      <w:r w:rsidR="0069340F">
        <w:rPr>
          <w:rFonts w:ascii="Palatino Linotype" w:hAnsi="Palatino Linotype"/>
        </w:rPr>
        <w:t>entregar</w:t>
      </w:r>
      <w:r>
        <w:rPr>
          <w:rFonts w:ascii="Palatino Linotype" w:hAnsi="Palatino Linotype"/>
        </w:rPr>
        <w:t xml:space="preserve"> el proyecto de una </w:t>
      </w:r>
      <w:r w:rsidR="0069340F">
        <w:rPr>
          <w:rFonts w:ascii="Palatino Linotype" w:hAnsi="Palatino Linotype"/>
        </w:rPr>
        <w:t>institución</w:t>
      </w:r>
      <w:r>
        <w:rPr>
          <w:rFonts w:ascii="Palatino Linotype" w:hAnsi="Palatino Linotype"/>
        </w:rPr>
        <w:t xml:space="preserve"> pública, se entrega los derechos a la entidad contratante, en tal </w:t>
      </w:r>
      <w:r w:rsidR="0069340F">
        <w:rPr>
          <w:rFonts w:ascii="Palatino Linotype" w:hAnsi="Palatino Linotype"/>
        </w:rPr>
        <w:t>sentido</w:t>
      </w:r>
      <w:r>
        <w:rPr>
          <w:rFonts w:ascii="Palatino Linotype" w:hAnsi="Palatino Linotype"/>
        </w:rPr>
        <w:t xml:space="preserve"> </w:t>
      </w:r>
      <w:r w:rsidR="0069340F">
        <w:rPr>
          <w:rFonts w:ascii="Palatino Linotype" w:hAnsi="Palatino Linotype"/>
        </w:rPr>
        <w:t>pi</w:t>
      </w:r>
      <w:r>
        <w:rPr>
          <w:rFonts w:ascii="Palatino Linotype" w:hAnsi="Palatino Linotype"/>
        </w:rPr>
        <w:t>de mejor criterio legal a la procuraduría</w:t>
      </w:r>
      <w:r w:rsidR="0069340F">
        <w:rPr>
          <w:rFonts w:ascii="Palatino Linotype" w:hAnsi="Palatino Linotype"/>
        </w:rPr>
        <w:t>.</w:t>
      </w:r>
    </w:p>
    <w:p w:rsidR="0069340F" w:rsidRDefault="00E32CB9" w:rsidP="008873C9">
      <w:pPr>
        <w:autoSpaceDE w:val="0"/>
        <w:autoSpaceDN w:val="0"/>
        <w:adjustRightInd w:val="0"/>
        <w:spacing w:before="240" w:line="240" w:lineRule="auto"/>
        <w:jc w:val="both"/>
        <w:rPr>
          <w:rFonts w:ascii="Palatino Linotype" w:hAnsi="Palatino Linotype"/>
        </w:rPr>
      </w:pPr>
      <w:r w:rsidRPr="00FD3905">
        <w:rPr>
          <w:rFonts w:ascii="Palatino Linotype" w:hAnsi="Palatino Linotype"/>
          <w:b/>
        </w:rPr>
        <w:t>Interviene el concejal Bernardo Abad,</w:t>
      </w:r>
      <w:r>
        <w:rPr>
          <w:rFonts w:ascii="Palatino Linotype" w:hAnsi="Palatino Linotype"/>
        </w:rPr>
        <w:t xml:space="preserve"> señala que</w:t>
      </w:r>
      <w:r w:rsidR="008C6630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al no estar segura la estructura del edificio, se han hecho este tipo de modificaciones.</w:t>
      </w:r>
    </w:p>
    <w:p w:rsidR="00FD3905" w:rsidRDefault="00FD3905" w:rsidP="008873C9">
      <w:pPr>
        <w:autoSpaceDE w:val="0"/>
        <w:autoSpaceDN w:val="0"/>
        <w:adjustRightInd w:val="0"/>
        <w:spacing w:before="240" w:line="240" w:lineRule="auto"/>
        <w:jc w:val="both"/>
        <w:rPr>
          <w:rFonts w:ascii="Palatino Linotype" w:hAnsi="Palatino Linotype"/>
        </w:rPr>
      </w:pPr>
      <w:r w:rsidRPr="008E5081">
        <w:rPr>
          <w:rFonts w:ascii="Palatino Linotype" w:hAnsi="Palatino Linotype"/>
          <w:b/>
        </w:rPr>
        <w:t>Interviene María Samaniego</w:t>
      </w:r>
      <w:r>
        <w:rPr>
          <w:rFonts w:ascii="Palatino Linotype" w:hAnsi="Palatino Linotype"/>
        </w:rPr>
        <w:t>,</w:t>
      </w:r>
      <w:r w:rsidR="008E5081">
        <w:rPr>
          <w:rFonts w:ascii="Palatino Linotype" w:hAnsi="Palatino Linotype"/>
        </w:rPr>
        <w:t xml:space="preserve"> </w:t>
      </w:r>
      <w:r w:rsidR="008E5081" w:rsidRPr="008E5081">
        <w:rPr>
          <w:rFonts w:ascii="Palatino Linotype" w:hAnsi="Palatino Linotype"/>
          <w:b/>
        </w:rPr>
        <w:t>delegada del Colegio de Arquitectos de Pichincha</w:t>
      </w:r>
      <w:r w:rsidR="008E5081">
        <w:rPr>
          <w:rFonts w:ascii="Palatino Linotype" w:hAnsi="Palatino Linotype"/>
          <w:b/>
        </w:rPr>
        <w:t>;</w:t>
      </w:r>
      <w:r>
        <w:rPr>
          <w:rFonts w:ascii="Palatino Linotype" w:hAnsi="Palatino Linotype"/>
        </w:rPr>
        <w:t xml:space="preserve"> sugiere que </w:t>
      </w:r>
      <w:r w:rsidR="00F40323">
        <w:rPr>
          <w:rFonts w:ascii="Palatino Linotype" w:hAnsi="Palatino Linotype"/>
        </w:rPr>
        <w:t xml:space="preserve">para las modificaciones de </w:t>
      </w:r>
      <w:r>
        <w:rPr>
          <w:rFonts w:ascii="Palatino Linotype" w:hAnsi="Palatino Linotype"/>
        </w:rPr>
        <w:t xml:space="preserve">la propiedad patrimonial </w:t>
      </w:r>
      <w:r w:rsidR="00F40323">
        <w:rPr>
          <w:rFonts w:ascii="Palatino Linotype" w:hAnsi="Palatino Linotype"/>
        </w:rPr>
        <w:t>se considere al autor del mismo o se pida autorización.</w:t>
      </w:r>
    </w:p>
    <w:p w:rsidR="008E5081" w:rsidRDefault="008E5081" w:rsidP="008873C9">
      <w:pPr>
        <w:autoSpaceDE w:val="0"/>
        <w:autoSpaceDN w:val="0"/>
        <w:adjustRightInd w:val="0"/>
        <w:spacing w:before="240" w:line="240" w:lineRule="auto"/>
        <w:jc w:val="both"/>
        <w:rPr>
          <w:rFonts w:ascii="Palatino Linotype" w:hAnsi="Palatino Linotype"/>
        </w:rPr>
      </w:pPr>
      <w:r w:rsidRPr="007B27FE">
        <w:rPr>
          <w:rFonts w:ascii="Palatino Linotype" w:hAnsi="Palatino Linotype"/>
          <w:b/>
        </w:rPr>
        <w:t>Interviene</w:t>
      </w:r>
      <w:r>
        <w:rPr>
          <w:rFonts w:ascii="Palatino Linotype" w:hAnsi="Palatino Linotype"/>
          <w:b/>
        </w:rPr>
        <w:t xml:space="preserve"> la concejala Luz Elena Coloma mociona: </w:t>
      </w:r>
      <w:r w:rsidRPr="008E5081">
        <w:rPr>
          <w:rFonts w:ascii="Palatino Linotype" w:hAnsi="Palatino Linotype"/>
        </w:rPr>
        <w:t>Acoger el criterio Técnico favorable emitido por la Subcomisión Técnica de Áreas Históricas y P</w:t>
      </w:r>
      <w:r w:rsidR="00F40323">
        <w:rPr>
          <w:rFonts w:ascii="Palatino Linotype" w:hAnsi="Palatino Linotype"/>
        </w:rPr>
        <w:t>atrimonio y aprobar el proyecto</w:t>
      </w:r>
      <w:r w:rsidRPr="008E5081">
        <w:rPr>
          <w:rFonts w:ascii="Palatino Linotype" w:hAnsi="Palatino Linotype"/>
        </w:rPr>
        <w:t xml:space="preserve"> modificatorio definitivo “Estación de Metro San Francisco” en el predio N° 6813 y clave catastral N° 30001-13013, ubicado en la calle Antonio José de Sucre, barrio González Suárez, parroquia Centro Histórico, propiedad del Municipio Del Distrito Metropolitano De Quito</w:t>
      </w:r>
      <w:r>
        <w:rPr>
          <w:rFonts w:ascii="Palatino Linotype" w:hAnsi="Palatino Linotype"/>
        </w:rPr>
        <w:t>.</w:t>
      </w:r>
    </w:p>
    <w:p w:rsidR="0025319C" w:rsidRDefault="0025319C" w:rsidP="0025319C">
      <w:pPr>
        <w:spacing w:before="240" w:after="0" w:line="240" w:lineRule="auto"/>
        <w:jc w:val="both"/>
      </w:pPr>
      <w:r w:rsidRPr="00E83BC6">
        <w:rPr>
          <w:rFonts w:ascii="Palatino Linotype" w:hAnsi="Palatino Linotype"/>
        </w:rPr>
        <w:t>Apoyada la moción, se procede a tomar votación, registrándose los siguientes resultados</w:t>
      </w:r>
      <w:r w:rsidR="00057846">
        <w:t>:</w:t>
      </w:r>
    </w:p>
    <w:p w:rsidR="0025319C" w:rsidRDefault="0025319C" w:rsidP="0025319C">
      <w:pPr>
        <w:spacing w:before="240" w:after="0" w:line="240" w:lineRule="auto"/>
        <w:jc w:val="both"/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621"/>
        <w:gridCol w:w="1275"/>
        <w:gridCol w:w="1276"/>
      </w:tblGrid>
      <w:tr w:rsidR="0025319C" w:rsidRPr="00085BFD" w:rsidTr="00F93476">
        <w:trPr>
          <w:trHeight w:val="20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5319C" w:rsidRPr="009C65CA" w:rsidRDefault="0025319C" w:rsidP="00F9347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REGISTRO DE VOTACIÓN</w:t>
            </w:r>
          </w:p>
        </w:tc>
      </w:tr>
      <w:tr w:rsidR="0025319C" w:rsidRPr="00085BFD" w:rsidTr="00F93476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5319C" w:rsidRPr="009C65CA" w:rsidRDefault="0025319C" w:rsidP="00F9347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5319C" w:rsidRPr="009C65CA" w:rsidRDefault="0025319C" w:rsidP="00F9347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5319C" w:rsidRPr="009C65CA" w:rsidRDefault="0025319C" w:rsidP="00F9347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CONTRA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5319C" w:rsidRPr="009C65CA" w:rsidRDefault="0025319C" w:rsidP="00F9347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25319C" w:rsidRPr="009C65CA" w:rsidRDefault="0025319C" w:rsidP="00F9347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ABSTENCIÓN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5319C" w:rsidRPr="009C65CA" w:rsidRDefault="0025319C" w:rsidP="00F9347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5319C" w:rsidRPr="009C65CA" w:rsidRDefault="0025319C" w:rsidP="00F9347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25319C" w:rsidRPr="009C65CA" w:rsidRDefault="0025319C" w:rsidP="00F9347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AUSENTE</w:t>
            </w:r>
          </w:p>
        </w:tc>
      </w:tr>
      <w:tr w:rsidR="0025319C" w:rsidRPr="00085BFD" w:rsidTr="00F93476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Luz Elena Coloma Escobar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5319C" w:rsidRPr="00085BFD" w:rsidTr="00F93476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5319C" w:rsidRPr="00085BFD" w:rsidTr="00F93476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5319C" w:rsidRPr="00085BFD" w:rsidTr="00F93476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5319C" w:rsidRPr="00085BFD" w:rsidRDefault="0025319C" w:rsidP="00F93476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25319C" w:rsidRDefault="0025319C" w:rsidP="0025319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color w:val="000000" w:themeColor="text1"/>
        </w:rPr>
      </w:pPr>
    </w:p>
    <w:p w:rsidR="0025319C" w:rsidRDefault="0025319C" w:rsidP="0025319C">
      <w:pPr>
        <w:autoSpaceDE w:val="0"/>
        <w:autoSpaceDN w:val="0"/>
        <w:adjustRightInd w:val="0"/>
        <w:spacing w:before="240" w:line="240" w:lineRule="auto"/>
        <w:jc w:val="both"/>
        <w:rPr>
          <w:rFonts w:ascii="Palatino Linotype" w:hAnsi="Palatino Linotype"/>
        </w:rPr>
      </w:pPr>
      <w:r w:rsidRPr="003161A8">
        <w:rPr>
          <w:rFonts w:ascii="Palatino Linotype" w:hAnsi="Palatino Linotype"/>
          <w:color w:val="000000" w:themeColor="text1"/>
        </w:rPr>
        <w:lastRenderedPageBreak/>
        <w:t>Con tres votos a favor y por unanimidad la comisión d</w:t>
      </w:r>
      <w:r w:rsidR="003161A8">
        <w:rPr>
          <w:rFonts w:ascii="Palatino Linotype" w:hAnsi="Palatino Linotype"/>
          <w:color w:val="000000" w:themeColor="text1"/>
        </w:rPr>
        <w:t>e Áreas Históricas y Patrimonio</w:t>
      </w:r>
      <w:r>
        <w:rPr>
          <w:rFonts w:ascii="Palatino Linotype" w:hAnsi="Palatino Linotype"/>
          <w:b/>
          <w:color w:val="000000" w:themeColor="text1"/>
        </w:rPr>
        <w:t xml:space="preserve"> resolvió: </w:t>
      </w:r>
      <w:r w:rsidRPr="008E5081">
        <w:rPr>
          <w:rFonts w:ascii="Palatino Linotype" w:hAnsi="Palatino Linotype"/>
        </w:rPr>
        <w:t>Acoger el criterio Técnico favorable emitido por la Subcomisión Técnica de Áreas Históricas y P</w:t>
      </w:r>
      <w:r w:rsidR="00AB5F8F">
        <w:rPr>
          <w:rFonts w:ascii="Palatino Linotype" w:hAnsi="Palatino Linotype"/>
        </w:rPr>
        <w:t>atrimonio y aprobar el proyecto</w:t>
      </w:r>
      <w:r w:rsidRPr="008E5081">
        <w:rPr>
          <w:rFonts w:ascii="Palatino Linotype" w:hAnsi="Palatino Linotype"/>
        </w:rPr>
        <w:t xml:space="preserve"> modificatorio definitivo “Estación de Metro San Francisco” en el predio N° 6813 y clave catastral N° 30001-13013, ubicado en la calle Antonio José de Sucre, barrio González Suárez, parroquia Centro Histórico, propiedad del Municipio Del Distrito Metropolitano De Quito</w:t>
      </w:r>
      <w:r>
        <w:rPr>
          <w:rFonts w:ascii="Palatino Linotype" w:hAnsi="Palatino Linotype"/>
        </w:rPr>
        <w:t>.</w:t>
      </w:r>
    </w:p>
    <w:p w:rsidR="0025319C" w:rsidRDefault="00B96ABB" w:rsidP="0025319C">
      <w:pPr>
        <w:autoSpaceDE w:val="0"/>
        <w:autoSpaceDN w:val="0"/>
        <w:adjustRightInd w:val="0"/>
        <w:spacing w:before="240" w:line="240" w:lineRule="auto"/>
        <w:jc w:val="both"/>
        <w:rPr>
          <w:rFonts w:ascii="Palatino Linotype" w:hAnsi="Palatino Linotype"/>
          <w:b/>
        </w:rPr>
      </w:pPr>
      <w:r w:rsidRPr="00B96ABB">
        <w:rPr>
          <w:rFonts w:ascii="Palatino Linotype" w:hAnsi="Palatino Linotype"/>
          <w:b/>
        </w:rPr>
        <w:t>Sexto punto: Presentación por parte del Instituto Metropolitano de Patrimonio, la Administración Zonal Manuela Sáenz y la Dirección Metropolitana de Gestión de Bienes Inmuebles, respecto de los inmuebles municipales dentro del Centro Histórico de Quito, con el fin de exponer su ocupación actual</w:t>
      </w:r>
      <w:r>
        <w:rPr>
          <w:rFonts w:ascii="Palatino Linotype" w:hAnsi="Palatino Linotype"/>
          <w:b/>
        </w:rPr>
        <w:t>.</w:t>
      </w:r>
    </w:p>
    <w:p w:rsidR="00B96ABB" w:rsidRDefault="00B96ABB" w:rsidP="00133204">
      <w:pPr>
        <w:autoSpaceDE w:val="0"/>
        <w:autoSpaceDN w:val="0"/>
        <w:adjustRightInd w:val="0"/>
        <w:spacing w:before="24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Interviene Carlos Yépez, de la Dirección Metropolitana de Bienes Inmuebles</w:t>
      </w:r>
      <w:r w:rsidRPr="00133204">
        <w:rPr>
          <w:rFonts w:ascii="Palatino Linotype" w:hAnsi="Palatino Linotype"/>
        </w:rPr>
        <w:t xml:space="preserve">; </w:t>
      </w:r>
      <w:r w:rsidR="00510CA4" w:rsidRPr="00133204">
        <w:rPr>
          <w:rFonts w:ascii="Palatino Linotype" w:hAnsi="Palatino Linotype"/>
        </w:rPr>
        <w:t xml:space="preserve">realiza una presentación sobre los bienes inmuebles </w:t>
      </w:r>
      <w:r w:rsidR="00133204" w:rsidRPr="00133204">
        <w:rPr>
          <w:rFonts w:ascii="Palatino Linotype" w:hAnsi="Palatino Linotype"/>
        </w:rPr>
        <w:t>municipales</w:t>
      </w:r>
      <w:r w:rsidR="004E61D6" w:rsidRPr="00133204">
        <w:rPr>
          <w:rFonts w:ascii="Palatino Linotype" w:hAnsi="Palatino Linotype"/>
        </w:rPr>
        <w:t xml:space="preserve"> que se encuentran en uso;</w:t>
      </w:r>
      <w:r w:rsidR="00133204">
        <w:rPr>
          <w:rFonts w:ascii="Palatino Linotype" w:hAnsi="Palatino Linotype"/>
          <w:b/>
        </w:rPr>
        <w:t xml:space="preserve"> </w:t>
      </w:r>
      <w:r w:rsidR="00133204" w:rsidRPr="00133204">
        <w:rPr>
          <w:rFonts w:ascii="Palatino Linotype" w:hAnsi="Palatino Linotype"/>
        </w:rPr>
        <w:t>sin uso, cantidad</w:t>
      </w:r>
      <w:r w:rsidR="00133204">
        <w:rPr>
          <w:rFonts w:ascii="Palatino Linotype" w:hAnsi="Palatino Linotype"/>
        </w:rPr>
        <w:t>; estado en el que se encuentran; cuadro resumen del estado de conservación y custodia; resalta que la información no está actualizada.</w:t>
      </w:r>
    </w:p>
    <w:p w:rsidR="00133204" w:rsidRDefault="00133204" w:rsidP="00133204">
      <w:pPr>
        <w:autoSpaceDE w:val="0"/>
        <w:autoSpaceDN w:val="0"/>
        <w:adjustRightInd w:val="0"/>
        <w:spacing w:before="240" w:line="240" w:lineRule="auto"/>
        <w:jc w:val="both"/>
        <w:rPr>
          <w:rFonts w:ascii="Palatino Linotype" w:hAnsi="Palatino Linotype"/>
        </w:rPr>
      </w:pPr>
      <w:r w:rsidRPr="00CE4ACD">
        <w:rPr>
          <w:rFonts w:ascii="Palatino Linotype" w:hAnsi="Palatino Linotype"/>
          <w:b/>
        </w:rPr>
        <w:t xml:space="preserve">Interviene la concejala Luz Elena Coloma; </w:t>
      </w:r>
      <w:r w:rsidR="00CE4ACD" w:rsidRPr="00CE4ACD">
        <w:rPr>
          <w:rFonts w:ascii="Palatino Linotype" w:hAnsi="Palatino Linotype"/>
        </w:rPr>
        <w:t>pregunta si ¿el resultado presentado es total o falta información?</w:t>
      </w:r>
      <w:r w:rsidR="00CE4ACD">
        <w:rPr>
          <w:rFonts w:ascii="Palatino Linotype" w:hAnsi="Palatino Linotype"/>
        </w:rPr>
        <w:t>; exhorta a que se haga el cotejamiento de datos.</w:t>
      </w:r>
    </w:p>
    <w:p w:rsidR="00CE4ACD" w:rsidRDefault="00CE4ACD" w:rsidP="00133204">
      <w:pPr>
        <w:autoSpaceDE w:val="0"/>
        <w:autoSpaceDN w:val="0"/>
        <w:adjustRightInd w:val="0"/>
        <w:spacing w:before="240" w:line="240" w:lineRule="auto"/>
        <w:jc w:val="both"/>
        <w:rPr>
          <w:rFonts w:ascii="Palatino Linotype" w:hAnsi="Palatino Linotype"/>
        </w:rPr>
      </w:pPr>
      <w:r w:rsidRPr="00243CAA">
        <w:rPr>
          <w:rFonts w:ascii="Palatino Linotype" w:hAnsi="Palatino Linotype"/>
          <w:b/>
        </w:rPr>
        <w:t xml:space="preserve">Interviene Mercedes Cárdenas, del IMP; </w:t>
      </w:r>
      <w:r>
        <w:rPr>
          <w:rFonts w:ascii="Palatino Linotype" w:hAnsi="Palatino Linotype"/>
        </w:rPr>
        <w:t>manifiesta que acorde a la base de datos no hay mucha difer</w:t>
      </w:r>
      <w:r w:rsidR="00243CAA">
        <w:rPr>
          <w:rFonts w:ascii="Palatino Linotype" w:hAnsi="Palatino Linotype"/>
        </w:rPr>
        <w:t xml:space="preserve">encia con lo expuesto; </w:t>
      </w:r>
      <w:r>
        <w:rPr>
          <w:rFonts w:ascii="Palatino Linotype" w:hAnsi="Palatino Linotype"/>
        </w:rPr>
        <w:t xml:space="preserve">en la mesa técnica cuadrar los datos. Se ha previsto recursos para la conservación de los bienes, propone que se tenga una mesa técnica permanente y proponer la ocupación de estos espacios. </w:t>
      </w:r>
    </w:p>
    <w:p w:rsidR="00CE4ACD" w:rsidRDefault="00CD7A56" w:rsidP="00133204">
      <w:pPr>
        <w:autoSpaceDE w:val="0"/>
        <w:autoSpaceDN w:val="0"/>
        <w:adjustRightInd w:val="0"/>
        <w:spacing w:before="240" w:line="240" w:lineRule="auto"/>
        <w:jc w:val="both"/>
        <w:rPr>
          <w:rFonts w:ascii="Palatino Linotype" w:hAnsi="Palatino Linotype"/>
        </w:rPr>
      </w:pPr>
      <w:r w:rsidRPr="00CE4ACD">
        <w:rPr>
          <w:rFonts w:ascii="Palatino Linotype" w:hAnsi="Palatino Linotype"/>
          <w:b/>
        </w:rPr>
        <w:t>Interviene la concejala Luz Elena Coloma;</w:t>
      </w:r>
      <w:r>
        <w:rPr>
          <w:rFonts w:ascii="Palatino Linotype" w:hAnsi="Palatino Linotype"/>
          <w:b/>
        </w:rPr>
        <w:t xml:space="preserve"> </w:t>
      </w:r>
      <w:r w:rsidRPr="00137D28">
        <w:rPr>
          <w:rFonts w:ascii="Palatino Linotype" w:hAnsi="Palatino Linotype"/>
        </w:rPr>
        <w:t xml:space="preserve">manifiesta que lo preocupante es la diferencia entre las cifras y que la primera mesa técnica debe dar resultados respecto a los datos de los bienes. </w:t>
      </w:r>
    </w:p>
    <w:p w:rsidR="00137D28" w:rsidRDefault="00137D28" w:rsidP="00133204">
      <w:pPr>
        <w:autoSpaceDE w:val="0"/>
        <w:autoSpaceDN w:val="0"/>
        <w:adjustRightInd w:val="0"/>
        <w:spacing w:before="240" w:line="240" w:lineRule="auto"/>
        <w:jc w:val="both"/>
        <w:rPr>
          <w:rFonts w:ascii="Palatino Linotype" w:hAnsi="Palatino Linotype"/>
        </w:rPr>
      </w:pPr>
      <w:r w:rsidRPr="008A664D">
        <w:rPr>
          <w:rFonts w:ascii="Palatino Linotype" w:hAnsi="Palatino Linotype"/>
          <w:b/>
        </w:rPr>
        <w:t>Interviene el concejal Juan Manuel Carrión;</w:t>
      </w:r>
      <w:r>
        <w:rPr>
          <w:rFonts w:ascii="Palatino Linotype" w:hAnsi="Palatino Linotype"/>
        </w:rPr>
        <w:t xml:space="preserve"> señala que la información depurada urge, algo que ya había pedido antes de estar en la comisión; respecto al pedido del informe, sugiere que debe contener la ubicación clara acompañado de una fotografía de los inmuebles. </w:t>
      </w:r>
    </w:p>
    <w:p w:rsidR="008A664D" w:rsidRDefault="008A664D" w:rsidP="00133204">
      <w:pPr>
        <w:autoSpaceDE w:val="0"/>
        <w:autoSpaceDN w:val="0"/>
        <w:adjustRightInd w:val="0"/>
        <w:spacing w:before="240" w:line="240" w:lineRule="auto"/>
        <w:jc w:val="both"/>
        <w:rPr>
          <w:rFonts w:ascii="Palatino Linotype" w:hAnsi="Palatino Linotype"/>
        </w:rPr>
      </w:pPr>
      <w:r w:rsidRPr="00CE4ACD">
        <w:rPr>
          <w:rFonts w:ascii="Palatino Linotype" w:hAnsi="Palatino Linotype"/>
          <w:b/>
        </w:rPr>
        <w:t>Intervien</w:t>
      </w:r>
      <w:r>
        <w:rPr>
          <w:rFonts w:ascii="Palatino Linotype" w:hAnsi="Palatino Linotype"/>
          <w:b/>
        </w:rPr>
        <w:t>e Jos</w:t>
      </w:r>
      <w:r w:rsidR="00EA16A8">
        <w:rPr>
          <w:rFonts w:ascii="Palatino Linotype" w:hAnsi="Palatino Linotype"/>
          <w:b/>
        </w:rPr>
        <w:t>é Vaca Jones, Administrador</w:t>
      </w:r>
      <w:r>
        <w:rPr>
          <w:rFonts w:ascii="Palatino Linotype" w:hAnsi="Palatino Linotype"/>
          <w:b/>
        </w:rPr>
        <w:t xml:space="preserve"> Zonal Centro </w:t>
      </w:r>
      <w:r w:rsidR="00EA16A8">
        <w:rPr>
          <w:rFonts w:ascii="Palatino Linotype" w:hAnsi="Palatino Linotype"/>
          <w:b/>
        </w:rPr>
        <w:t>“</w:t>
      </w:r>
      <w:r>
        <w:rPr>
          <w:rFonts w:ascii="Palatino Linotype" w:hAnsi="Palatino Linotype"/>
          <w:b/>
        </w:rPr>
        <w:t>Manuela Sáenz</w:t>
      </w:r>
      <w:r w:rsidR="00EA16A8">
        <w:rPr>
          <w:rFonts w:ascii="Palatino Linotype" w:hAnsi="Palatino Linotype"/>
          <w:b/>
        </w:rPr>
        <w:t>”</w:t>
      </w:r>
      <w:r w:rsidR="00A54443">
        <w:rPr>
          <w:rFonts w:ascii="Palatino Linotype" w:hAnsi="Palatino Linotype"/>
          <w:b/>
        </w:rPr>
        <w:t>;</w:t>
      </w:r>
      <w:r>
        <w:rPr>
          <w:rFonts w:ascii="Palatino Linotype" w:hAnsi="Palatino Linotype"/>
          <w:b/>
        </w:rPr>
        <w:t xml:space="preserve"> </w:t>
      </w:r>
      <w:r w:rsidR="00B20359" w:rsidRPr="00EC1339">
        <w:rPr>
          <w:rFonts w:ascii="Palatino Linotype" w:hAnsi="Palatino Linotype"/>
        </w:rPr>
        <w:t>señala que los centros comerciales municipales, pa</w:t>
      </w:r>
      <w:r w:rsidR="00C61F4F">
        <w:rPr>
          <w:rFonts w:ascii="Palatino Linotype" w:hAnsi="Palatino Linotype"/>
        </w:rPr>
        <w:t>s</w:t>
      </w:r>
      <w:r w:rsidR="00B20359" w:rsidRPr="00EC1339">
        <w:rPr>
          <w:rFonts w:ascii="Palatino Linotype" w:hAnsi="Palatino Linotype"/>
        </w:rPr>
        <w:t xml:space="preserve">en a la ACDC, para que se mejore la dinámica de los centros comerciales; </w:t>
      </w:r>
      <w:r w:rsidR="00C61F4F">
        <w:rPr>
          <w:rFonts w:ascii="Palatino Linotype" w:hAnsi="Palatino Linotype"/>
        </w:rPr>
        <w:t xml:space="preserve">agrega que, </w:t>
      </w:r>
      <w:r w:rsidR="00B20359" w:rsidRPr="00EC1339">
        <w:rPr>
          <w:rFonts w:ascii="Palatino Linotype" w:hAnsi="Palatino Linotype"/>
        </w:rPr>
        <w:t xml:space="preserve">aparte de eso </w:t>
      </w:r>
      <w:r w:rsidR="00C61F4F">
        <w:rPr>
          <w:rFonts w:ascii="Palatino Linotype" w:hAnsi="Palatino Linotype"/>
        </w:rPr>
        <w:t>tienen 176 predios catalogados, explicando las particularidade</w:t>
      </w:r>
      <w:r w:rsidR="001B420E">
        <w:rPr>
          <w:rFonts w:ascii="Palatino Linotype" w:hAnsi="Palatino Linotype"/>
        </w:rPr>
        <w:t>s que tienen algunos;</w:t>
      </w:r>
      <w:r w:rsidR="00F10972">
        <w:rPr>
          <w:rFonts w:ascii="Palatino Linotype" w:hAnsi="Palatino Linotype"/>
        </w:rPr>
        <w:t xml:space="preserve"> por ejemplo, los</w:t>
      </w:r>
      <w:r w:rsidR="001B420E">
        <w:rPr>
          <w:rFonts w:ascii="Palatino Linotype" w:hAnsi="Palatino Linotype"/>
        </w:rPr>
        <w:t xml:space="preserve"> predios susceptibles de arrendamiento</w:t>
      </w:r>
      <w:r w:rsidR="00F10972">
        <w:rPr>
          <w:rFonts w:ascii="Palatino Linotype" w:hAnsi="Palatino Linotype"/>
        </w:rPr>
        <w:t xml:space="preserve">, considerando la normativa que regula el tema. </w:t>
      </w:r>
      <w:r w:rsidR="00C87E78">
        <w:rPr>
          <w:rFonts w:ascii="Palatino Linotype" w:hAnsi="Palatino Linotype"/>
        </w:rPr>
        <w:t xml:space="preserve">Así mismo, menciona el estado de los inmuebles municipales; </w:t>
      </w:r>
      <w:r w:rsidR="009F31AD">
        <w:rPr>
          <w:rFonts w:ascii="Palatino Linotype" w:hAnsi="Palatino Linotype"/>
        </w:rPr>
        <w:t>resaltando que no se solucionará el problema, mientras no se cuente con un inventario un</w:t>
      </w:r>
      <w:r w:rsidR="00DF4CF6">
        <w:rPr>
          <w:rFonts w:ascii="Palatino Linotype" w:hAnsi="Palatino Linotype"/>
        </w:rPr>
        <w:t>i</w:t>
      </w:r>
      <w:r w:rsidR="00FA456B">
        <w:rPr>
          <w:rFonts w:ascii="Palatino Linotype" w:hAnsi="Palatino Linotype"/>
        </w:rPr>
        <w:t>ficado de los bienes inmuebles.</w:t>
      </w:r>
    </w:p>
    <w:p w:rsidR="009E0A3A" w:rsidRDefault="009E0A3A" w:rsidP="00133204">
      <w:pPr>
        <w:autoSpaceDE w:val="0"/>
        <w:autoSpaceDN w:val="0"/>
        <w:adjustRightInd w:val="0"/>
        <w:spacing w:before="240" w:line="240" w:lineRule="auto"/>
        <w:jc w:val="both"/>
        <w:rPr>
          <w:rFonts w:ascii="Palatino Linotype" w:hAnsi="Palatino Linotype"/>
        </w:rPr>
      </w:pPr>
      <w:r w:rsidRPr="00A54443">
        <w:rPr>
          <w:rFonts w:ascii="Palatino Linotype" w:hAnsi="Palatino Linotype"/>
          <w:b/>
        </w:rPr>
        <w:t xml:space="preserve">Interviene la concejala Luz Elena Coloma; </w:t>
      </w:r>
      <w:r w:rsidR="003D7ADA" w:rsidRPr="00A54443">
        <w:rPr>
          <w:rFonts w:ascii="Palatino Linotype" w:hAnsi="Palatino Linotype"/>
          <w:b/>
        </w:rPr>
        <w:t>mociona</w:t>
      </w:r>
      <w:r>
        <w:rPr>
          <w:rFonts w:ascii="Palatino Linotype" w:hAnsi="Palatino Linotype"/>
        </w:rPr>
        <w:t xml:space="preserve">: </w:t>
      </w:r>
      <w:r w:rsidR="008B6C2C" w:rsidRPr="008B6C2C">
        <w:rPr>
          <w:rFonts w:ascii="Palatino Linotype" w:hAnsi="Palatino Linotype"/>
        </w:rPr>
        <w:t xml:space="preserve">Solicitar que la Dirección Metropolitana de Gestión de Bienes Inmuebles, la Empresa Pública Metropolitana de Hábitat y Vivienda, el Instituto Metropolitano de Patrimonio y la Administración Zonal Centro “Manuela Sáenz”, depuren la base de datos de todos los inmuebles de propiedad </w:t>
      </w:r>
      <w:r w:rsidR="008B6C2C" w:rsidRPr="008B6C2C">
        <w:rPr>
          <w:rFonts w:ascii="Palatino Linotype" w:hAnsi="Palatino Linotype"/>
        </w:rPr>
        <w:lastRenderedPageBreak/>
        <w:t>del Municipio del Distrito Metropolitano de Quito, en el centro histórico, respecto a su custodia, ocupación, y estado de conservación.</w:t>
      </w:r>
    </w:p>
    <w:p w:rsidR="008B6C2C" w:rsidRDefault="008B6C2C" w:rsidP="00133204">
      <w:pPr>
        <w:autoSpaceDE w:val="0"/>
        <w:autoSpaceDN w:val="0"/>
        <w:adjustRightInd w:val="0"/>
        <w:spacing w:before="240" w:line="240" w:lineRule="auto"/>
        <w:jc w:val="both"/>
        <w:rPr>
          <w:rFonts w:ascii="Palatino Linotype" w:hAnsi="Palatino Linotype"/>
        </w:rPr>
      </w:pPr>
      <w:r w:rsidRPr="00A54443">
        <w:rPr>
          <w:rFonts w:ascii="Palatino Linotype" w:hAnsi="Palatino Linotype"/>
          <w:b/>
        </w:rPr>
        <w:t>Interviene el concejal Juan Manuel Carrión;</w:t>
      </w:r>
      <w:r>
        <w:rPr>
          <w:rFonts w:ascii="Palatino Linotype" w:hAnsi="Palatino Linotype"/>
        </w:rPr>
        <w:t xml:space="preserve"> apoya la moción y agrega que </w:t>
      </w:r>
      <w:r w:rsidR="000E64C7">
        <w:rPr>
          <w:rFonts w:ascii="Palatino Linotype" w:hAnsi="Palatino Linotype"/>
        </w:rPr>
        <w:t>el c</w:t>
      </w:r>
      <w:r w:rsidR="008C48F6">
        <w:rPr>
          <w:rFonts w:ascii="Palatino Linotype" w:hAnsi="Palatino Linotype"/>
        </w:rPr>
        <w:t>anino esbozado es adecuado, ara que no se den cuestiones absurdas, como la recepción de un inmueble, que esté 8 años sin recibir; en ese sentido es necesario que haya el sistema unificado de gestión de bienes inmuebles.</w:t>
      </w:r>
    </w:p>
    <w:p w:rsidR="00A54443" w:rsidRDefault="00A54443" w:rsidP="00133204">
      <w:pPr>
        <w:autoSpaceDE w:val="0"/>
        <w:autoSpaceDN w:val="0"/>
        <w:adjustRightInd w:val="0"/>
        <w:spacing w:before="240" w:line="240" w:lineRule="auto"/>
        <w:jc w:val="both"/>
        <w:rPr>
          <w:rFonts w:ascii="Palatino Linotype" w:hAnsi="Palatino Linotype"/>
        </w:rPr>
      </w:pPr>
      <w:r w:rsidRPr="00A54443">
        <w:rPr>
          <w:rFonts w:ascii="Palatino Linotype" w:hAnsi="Palatino Linotype"/>
          <w:b/>
        </w:rPr>
        <w:t xml:space="preserve">Interviene la concejala Luz Elena Coloma; </w:t>
      </w:r>
      <w:r w:rsidRPr="00A54443">
        <w:rPr>
          <w:rFonts w:ascii="Palatino Linotype" w:hAnsi="Palatino Linotype"/>
        </w:rPr>
        <w:t>manifiesta que se actúen en concordancia con la gravedad de la situación de la ciudad.</w:t>
      </w:r>
    </w:p>
    <w:p w:rsidR="00E44288" w:rsidRDefault="00A54443" w:rsidP="00133204">
      <w:pPr>
        <w:autoSpaceDE w:val="0"/>
        <w:autoSpaceDN w:val="0"/>
        <w:adjustRightInd w:val="0"/>
        <w:spacing w:before="240" w:line="240" w:lineRule="auto"/>
        <w:jc w:val="both"/>
        <w:rPr>
          <w:rFonts w:ascii="Palatino Linotype" w:hAnsi="Palatino Linotype"/>
        </w:rPr>
      </w:pPr>
      <w:r w:rsidRPr="00CE4ACD">
        <w:rPr>
          <w:rFonts w:ascii="Palatino Linotype" w:hAnsi="Palatino Linotype"/>
          <w:b/>
        </w:rPr>
        <w:t>Intervien</w:t>
      </w:r>
      <w:r>
        <w:rPr>
          <w:rFonts w:ascii="Palatino Linotype" w:hAnsi="Palatino Linotype"/>
          <w:b/>
        </w:rPr>
        <w:t>e José Vaca Jones, Administrador Zonal Centro “Manuela Sáenz”</w:t>
      </w:r>
      <w:r>
        <w:rPr>
          <w:rFonts w:ascii="Palatino Linotype" w:hAnsi="Palatino Linotype"/>
          <w:b/>
        </w:rPr>
        <w:t xml:space="preserve">; </w:t>
      </w:r>
      <w:r w:rsidR="00E96078">
        <w:rPr>
          <w:rFonts w:ascii="Palatino Linotype" w:hAnsi="Palatino Linotype"/>
          <w:b/>
        </w:rPr>
        <w:t xml:space="preserve">señala la importancia de la ordenanza sobre desalojos administrativos, </w:t>
      </w:r>
      <w:r w:rsidRPr="00E96078">
        <w:rPr>
          <w:rFonts w:ascii="Palatino Linotype" w:hAnsi="Palatino Linotype"/>
        </w:rPr>
        <w:t>hay predios con problemas, como invasiones,</w:t>
      </w:r>
      <w:r w:rsidR="00E96078">
        <w:rPr>
          <w:rFonts w:ascii="Palatino Linotype" w:hAnsi="Palatino Linotype"/>
        </w:rPr>
        <w:t xml:space="preserve"> ocupaciones,</w:t>
      </w:r>
      <w:r w:rsidRPr="00E96078">
        <w:rPr>
          <w:rFonts w:ascii="Palatino Linotype" w:hAnsi="Palatino Linotype"/>
        </w:rPr>
        <w:t xml:space="preserve"> comodatos, sobre los cuales se puede t</w:t>
      </w:r>
      <w:r w:rsidR="00E96078">
        <w:rPr>
          <w:rFonts w:ascii="Palatino Linotype" w:hAnsi="Palatino Linotype"/>
        </w:rPr>
        <w:t>raba</w:t>
      </w:r>
      <w:r w:rsidR="00A12CE5">
        <w:rPr>
          <w:rFonts w:ascii="Palatino Linotype" w:hAnsi="Palatino Linotype"/>
        </w:rPr>
        <w:t>jar con la empresa privada, para la rehabilitación de los mismos.</w:t>
      </w:r>
    </w:p>
    <w:p w:rsidR="00C439C7" w:rsidRDefault="00E44288" w:rsidP="00133204">
      <w:pPr>
        <w:autoSpaceDE w:val="0"/>
        <w:autoSpaceDN w:val="0"/>
        <w:adjustRightInd w:val="0"/>
        <w:spacing w:before="24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Una vez apoyada la moción la presidenta de la comisión dispone que se tome votación,</w:t>
      </w:r>
      <w:r w:rsidR="00C439C7">
        <w:rPr>
          <w:rFonts w:ascii="Palatino Linotype" w:hAnsi="Palatino Linotype"/>
        </w:rPr>
        <w:t xml:space="preserve"> registrándose los siguientes resultados: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621"/>
        <w:gridCol w:w="1275"/>
        <w:gridCol w:w="1276"/>
      </w:tblGrid>
      <w:tr w:rsidR="00AB5F8F" w:rsidRPr="00085BFD" w:rsidTr="0045463A">
        <w:trPr>
          <w:trHeight w:val="20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B5F8F" w:rsidRPr="009C65CA" w:rsidRDefault="00AB5F8F" w:rsidP="0045463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REGISTRO DE VOTACIÓN</w:t>
            </w:r>
          </w:p>
        </w:tc>
      </w:tr>
      <w:tr w:rsidR="00AB5F8F" w:rsidRPr="00085BFD" w:rsidTr="0045463A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B5F8F" w:rsidRPr="009C65CA" w:rsidRDefault="00AB5F8F" w:rsidP="0045463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B5F8F" w:rsidRPr="009C65CA" w:rsidRDefault="00AB5F8F" w:rsidP="0045463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B5F8F" w:rsidRPr="009C65CA" w:rsidRDefault="00AB5F8F" w:rsidP="0045463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CONTRA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B5F8F" w:rsidRPr="009C65CA" w:rsidRDefault="00AB5F8F" w:rsidP="0045463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AB5F8F" w:rsidRPr="009C65CA" w:rsidRDefault="00AB5F8F" w:rsidP="0045463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ABSTENCIÓN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B5F8F" w:rsidRPr="009C65CA" w:rsidRDefault="00AB5F8F" w:rsidP="0045463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B5F8F" w:rsidRPr="009C65CA" w:rsidRDefault="00AB5F8F" w:rsidP="0045463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AB5F8F" w:rsidRPr="009C65CA" w:rsidRDefault="00AB5F8F" w:rsidP="0045463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AUSENTE</w:t>
            </w:r>
          </w:p>
        </w:tc>
      </w:tr>
      <w:tr w:rsidR="00AB5F8F" w:rsidRPr="00085BFD" w:rsidTr="0045463A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Luz Elena Coloma Escobar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B5F8F" w:rsidRPr="00085BFD" w:rsidTr="0045463A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B5F8F" w:rsidRPr="00085BFD" w:rsidTr="0045463A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B5F8F" w:rsidRPr="00085BFD" w:rsidTr="0045463A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B5F8F" w:rsidRPr="00085BFD" w:rsidRDefault="00AB5F8F" w:rsidP="0045463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8E5081" w:rsidRDefault="00AB5F8F" w:rsidP="008873C9">
      <w:pPr>
        <w:autoSpaceDE w:val="0"/>
        <w:autoSpaceDN w:val="0"/>
        <w:adjustRightInd w:val="0"/>
        <w:spacing w:before="24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Con tres votos a favor y por unanimidad, la comisión de Áreas Históricas y Patrimonio, </w:t>
      </w:r>
      <w:r w:rsidRPr="00AB5F8F">
        <w:rPr>
          <w:rFonts w:ascii="Palatino Linotype" w:hAnsi="Palatino Linotype"/>
          <w:b/>
        </w:rPr>
        <w:t>resolvió:</w:t>
      </w:r>
      <w:r>
        <w:rPr>
          <w:rFonts w:ascii="Palatino Linotype" w:hAnsi="Palatino Linotype"/>
        </w:rPr>
        <w:t xml:space="preserve"> </w:t>
      </w:r>
      <w:r w:rsidR="00FA182A" w:rsidRPr="008B6C2C">
        <w:rPr>
          <w:rFonts w:ascii="Palatino Linotype" w:hAnsi="Palatino Linotype"/>
        </w:rPr>
        <w:t>Solicitar que la Dirección Metropolitana de Gestión de Bienes Inmuebles, la Empresa Pública Metropolitana de Hábitat y Vivienda, el Instituto Metropolitano de Patrimonio y la Administración Zonal Centro “Manuela Sáenz”, depuren la base de datos de todos los inmuebles de propiedad del Municipio del Distrito Metropolitano de Quito, en el centro histórico, respecto a su custodia, ocupación, y estado de conservación.</w:t>
      </w:r>
    </w:p>
    <w:p w:rsidR="00E9635C" w:rsidRPr="00085BFD" w:rsidRDefault="00FA182A" w:rsidP="00E9635C">
      <w:pPr>
        <w:spacing w:after="0" w:line="240" w:lineRule="auto"/>
        <w:jc w:val="both"/>
        <w:rPr>
          <w:rFonts w:ascii="Palatino Linotype" w:hAnsi="Palatino Linotype"/>
          <w:color w:val="000000"/>
          <w:lang w:val="es-ES"/>
        </w:rPr>
      </w:pPr>
      <w:r>
        <w:rPr>
          <w:rFonts w:ascii="Palatino Linotype" w:hAnsi="Palatino Linotype"/>
          <w:color w:val="000000" w:themeColor="text1"/>
        </w:rPr>
        <w:t xml:space="preserve">Siendo las 13h26, </w:t>
      </w:r>
      <w:r w:rsidR="00E9635C" w:rsidRPr="00085BFD">
        <w:rPr>
          <w:rFonts w:ascii="Palatino Linotype" w:hAnsi="Palatino Linotype"/>
          <w:color w:val="000000" w:themeColor="text1"/>
          <w:lang w:val="es-ES"/>
        </w:rPr>
        <w:t xml:space="preserve">la señora Presidenta de la Comisión declara clausurada la sesión. </w:t>
      </w:r>
    </w:p>
    <w:p w:rsidR="00E9635C" w:rsidRPr="00085BFD" w:rsidRDefault="00E9635C" w:rsidP="00E9635C">
      <w:pPr>
        <w:spacing w:after="0" w:line="240" w:lineRule="auto"/>
        <w:jc w:val="both"/>
        <w:rPr>
          <w:rFonts w:ascii="Palatino Linotype" w:hAnsi="Palatino Linotype"/>
          <w:color w:val="000000"/>
          <w:lang w:val="es-ES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E9635C" w:rsidRPr="00085BFD" w:rsidTr="00B61D58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E9635C" w:rsidRPr="00085BFD" w:rsidRDefault="00E9635C" w:rsidP="00B61D58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 SESIÓN</w:t>
            </w:r>
          </w:p>
        </w:tc>
      </w:tr>
      <w:tr w:rsidR="00E9635C" w:rsidRPr="00085BFD" w:rsidTr="00B61D5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E9635C" w:rsidRPr="00085BFD" w:rsidTr="00B61D5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Luz Elena Coloma Escobar </w:t>
            </w:r>
          </w:p>
        </w:tc>
        <w:tc>
          <w:tcPr>
            <w:tcW w:w="1962" w:type="dxa"/>
            <w:shd w:val="clear" w:color="auto" w:fill="auto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635C" w:rsidRPr="00085BFD" w:rsidTr="00B61D5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E9635C" w:rsidRPr="00085BFD" w:rsidRDefault="00FA182A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962" w:type="dxa"/>
            <w:shd w:val="clear" w:color="auto" w:fill="auto"/>
          </w:tcPr>
          <w:p w:rsidR="00E9635C" w:rsidRPr="00085BFD" w:rsidRDefault="00FA182A" w:rsidP="00B61D5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FA182A" w:rsidRPr="00085BFD" w:rsidRDefault="00FA182A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635C" w:rsidRPr="00085BFD" w:rsidTr="00B61D5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962" w:type="dxa"/>
            <w:shd w:val="clear" w:color="auto" w:fill="auto"/>
          </w:tcPr>
          <w:p w:rsidR="00E9635C" w:rsidRPr="00085BFD" w:rsidRDefault="00FA182A" w:rsidP="00B61D5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635C" w:rsidRPr="00085BFD" w:rsidTr="00B61D5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E9635C" w:rsidRPr="00085BFD" w:rsidRDefault="00FA182A" w:rsidP="00B61D58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:rsidR="00E9635C" w:rsidRPr="00085BFD" w:rsidRDefault="00FA182A" w:rsidP="00B61D58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:rsidR="00E9635C" w:rsidRPr="00085BFD" w:rsidRDefault="00E9635C" w:rsidP="00E9635C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:rsidR="00E9635C" w:rsidRPr="00085BFD" w:rsidRDefault="00E9635C" w:rsidP="00E9635C">
      <w:pPr>
        <w:spacing w:after="0" w:line="240" w:lineRule="auto"/>
        <w:jc w:val="both"/>
        <w:rPr>
          <w:rStyle w:val="Textoennegrita"/>
          <w:rFonts w:ascii="Palatino Linotype" w:hAnsi="Palatino Linotype"/>
          <w:b w:val="0"/>
        </w:rPr>
      </w:pPr>
      <w:r w:rsidRPr="00085BFD">
        <w:rPr>
          <w:rStyle w:val="Textoennegrita"/>
          <w:rFonts w:ascii="Palatino Linotype" w:hAnsi="Palatino Linotype" w:cs="Tahoma"/>
          <w:b w:val="0"/>
        </w:rPr>
        <w:t>Para constancia de lo actuado, firman la presidenta de la C</w:t>
      </w:r>
      <w:r w:rsidRPr="00085BFD">
        <w:rPr>
          <w:rFonts w:ascii="Palatino Linotype" w:eastAsiaTheme="minorHAnsi" w:hAnsi="Palatino Linotype"/>
        </w:rPr>
        <w:t xml:space="preserve">omisión de Áreas Históricas </w:t>
      </w:r>
      <w:r>
        <w:rPr>
          <w:rStyle w:val="Textoennegrita"/>
          <w:rFonts w:ascii="Palatino Linotype" w:hAnsi="Palatino Linotype" w:cs="Tahoma"/>
          <w:b w:val="0"/>
        </w:rPr>
        <w:t>y el Secretario</w:t>
      </w:r>
      <w:r w:rsidRPr="00085BFD">
        <w:rPr>
          <w:rStyle w:val="Textoennegrita"/>
          <w:rFonts w:ascii="Palatino Linotype" w:hAnsi="Palatino Linotype" w:cs="Tahoma"/>
          <w:b w:val="0"/>
        </w:rPr>
        <w:t xml:space="preserve"> General del Co</w:t>
      </w:r>
      <w:r w:rsidR="007A3947">
        <w:rPr>
          <w:rStyle w:val="Textoennegrita"/>
          <w:rFonts w:ascii="Palatino Linotype" w:hAnsi="Palatino Linotype" w:cs="Tahoma"/>
          <w:b w:val="0"/>
        </w:rPr>
        <w:t>ncejo Metropolitano de Quito</w:t>
      </w:r>
      <w:bookmarkStart w:id="0" w:name="_GoBack"/>
      <w:bookmarkEnd w:id="0"/>
      <w:r w:rsidRPr="00085BFD">
        <w:rPr>
          <w:rStyle w:val="Textoennegrita"/>
          <w:rFonts w:ascii="Palatino Linotype" w:hAnsi="Palatino Linotype" w:cs="Tahoma"/>
          <w:b w:val="0"/>
        </w:rPr>
        <w:t>.</w:t>
      </w:r>
    </w:p>
    <w:p w:rsidR="00E9635C" w:rsidRPr="00085BFD" w:rsidRDefault="00E9635C" w:rsidP="00E9635C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E9635C" w:rsidRPr="00085BFD" w:rsidRDefault="00E9635C" w:rsidP="00E9635C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E9635C" w:rsidRPr="00085BFD" w:rsidRDefault="00E9635C" w:rsidP="00E9635C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E9635C" w:rsidRPr="00085BFD" w:rsidRDefault="00E9635C" w:rsidP="00E9635C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E9635C" w:rsidRPr="00085BFD" w:rsidRDefault="00E9635C" w:rsidP="00E9635C">
      <w:pPr>
        <w:pStyle w:val="Sinespaciad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Concejala</w:t>
      </w:r>
      <w:r w:rsidRPr="00085BFD">
        <w:rPr>
          <w:rFonts w:ascii="Palatino Linotype" w:hAnsi="Palatino Linotype" w:cs="Tahoma"/>
        </w:rPr>
        <w:t xml:space="preserve"> Luz Elena Coloma Escobar</w:t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 w:rsidRPr="00085BFD">
        <w:rPr>
          <w:rFonts w:ascii="Palatino Linotype" w:hAnsi="Palatino Linotype" w:cs="Tahoma"/>
        </w:rPr>
        <w:t xml:space="preserve">Abg. </w:t>
      </w:r>
      <w:r w:rsidR="003D7ADA">
        <w:rPr>
          <w:rFonts w:ascii="Palatino Linotype" w:hAnsi="Palatino Linotype" w:cs="Tahoma"/>
        </w:rPr>
        <w:t>Pablo Santillán Paredes</w:t>
      </w:r>
      <w:r w:rsidRPr="00085BFD">
        <w:rPr>
          <w:rFonts w:ascii="Palatino Linotype" w:hAnsi="Palatino Linotype" w:cs="Tahoma"/>
        </w:rPr>
        <w:tab/>
      </w:r>
      <w:r w:rsidRPr="00085BFD">
        <w:rPr>
          <w:rFonts w:ascii="Palatino Linotype" w:hAnsi="Palatino Linotype" w:cs="Tahoma"/>
        </w:rPr>
        <w:tab/>
      </w:r>
    </w:p>
    <w:p w:rsidR="00E9635C" w:rsidRPr="00085BFD" w:rsidRDefault="00E9635C" w:rsidP="00E9635C">
      <w:pPr>
        <w:spacing w:after="0" w:line="240" w:lineRule="auto"/>
        <w:jc w:val="both"/>
        <w:rPr>
          <w:rFonts w:ascii="Palatino Linotype" w:hAnsi="Palatino Linotype" w:cs="Tahoma"/>
          <w:b/>
        </w:rPr>
      </w:pPr>
      <w:r w:rsidRPr="00085BFD">
        <w:rPr>
          <w:rFonts w:ascii="Palatino Linotype" w:hAnsi="Palatino Linotype" w:cs="Tahoma"/>
          <w:b/>
        </w:rPr>
        <w:t xml:space="preserve">PRESIDENTA DE LA COMISIÓN </w:t>
      </w:r>
      <w:r w:rsidRPr="00085BFD">
        <w:rPr>
          <w:rFonts w:ascii="Palatino Linotype" w:hAnsi="Palatino Linotype" w:cs="Tahoma"/>
          <w:b/>
        </w:rPr>
        <w:tab/>
      </w:r>
      <w:r w:rsidRPr="00085BFD">
        <w:rPr>
          <w:rFonts w:ascii="Palatino Linotype" w:hAnsi="Palatino Linotype" w:cs="Tahoma"/>
          <w:b/>
        </w:rPr>
        <w:tab/>
      </w:r>
      <w:r w:rsidRPr="00085BFD"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>SECRETARIO</w:t>
      </w:r>
      <w:r w:rsidRPr="00085BFD">
        <w:rPr>
          <w:rFonts w:ascii="Palatino Linotype" w:hAnsi="Palatino Linotype" w:cs="Tahoma"/>
          <w:b/>
        </w:rPr>
        <w:t xml:space="preserve"> GENERAL DEL </w:t>
      </w:r>
    </w:p>
    <w:p w:rsidR="00E9635C" w:rsidRPr="00085BFD" w:rsidRDefault="00E9635C" w:rsidP="00E9635C">
      <w:pPr>
        <w:pStyle w:val="Sinespaciado"/>
        <w:jc w:val="both"/>
        <w:rPr>
          <w:rFonts w:ascii="Palatino Linotype" w:hAnsi="Palatino Linotype" w:cs="Tahoma"/>
          <w:b/>
        </w:rPr>
      </w:pPr>
      <w:r w:rsidRPr="00085BFD">
        <w:rPr>
          <w:rFonts w:ascii="Palatino Linotype" w:hAnsi="Palatino Linotype" w:cs="Tahoma"/>
          <w:b/>
        </w:rPr>
        <w:t xml:space="preserve">DE ÁREAS HISTÓRICAS Y </w:t>
      </w:r>
      <w:r w:rsidRPr="00085BFD">
        <w:rPr>
          <w:rFonts w:ascii="Palatino Linotype" w:hAnsi="Palatino Linotype" w:cs="Tahoma"/>
          <w:b/>
        </w:rPr>
        <w:tab/>
      </w:r>
      <w:r w:rsidRPr="00085BFD">
        <w:rPr>
          <w:rFonts w:ascii="Palatino Linotype" w:hAnsi="Palatino Linotype" w:cs="Tahoma"/>
          <w:b/>
        </w:rPr>
        <w:tab/>
      </w:r>
      <w:r w:rsidRPr="00085BFD">
        <w:rPr>
          <w:rFonts w:ascii="Palatino Linotype" w:hAnsi="Palatino Linotype" w:cs="Tahoma"/>
          <w:b/>
        </w:rPr>
        <w:tab/>
        <w:t>CONCEJO METROPOLITANO</w:t>
      </w:r>
    </w:p>
    <w:p w:rsidR="00E9635C" w:rsidRPr="00085BFD" w:rsidRDefault="003D7ADA" w:rsidP="00E9635C">
      <w:pPr>
        <w:pStyle w:val="Sinespaciado"/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 xml:space="preserve">PATRIMONIO </w:t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  <w:t>DE QUITO</w:t>
      </w:r>
    </w:p>
    <w:p w:rsidR="00E9635C" w:rsidRPr="00085BFD" w:rsidRDefault="00E9635C" w:rsidP="00E9635C">
      <w:pPr>
        <w:pStyle w:val="Sinespaciado"/>
        <w:ind w:left="4248" w:firstLine="708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E9635C" w:rsidRPr="00085BFD" w:rsidTr="00B61D58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DE SESIÓN</w:t>
            </w:r>
          </w:p>
        </w:tc>
      </w:tr>
      <w:tr w:rsidR="00E9635C" w:rsidRPr="00085BFD" w:rsidTr="00B61D5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E9635C" w:rsidRPr="00085BFD" w:rsidTr="00B61D5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Luz Elena Coloma Escobar </w:t>
            </w:r>
          </w:p>
        </w:tc>
        <w:tc>
          <w:tcPr>
            <w:tcW w:w="1962" w:type="dxa"/>
            <w:shd w:val="clear" w:color="auto" w:fill="auto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635C" w:rsidRPr="00085BFD" w:rsidTr="00B61D5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E9635C" w:rsidRPr="00085BFD" w:rsidRDefault="003D7ADA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962" w:type="dxa"/>
            <w:shd w:val="clear" w:color="auto" w:fill="auto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635C" w:rsidRPr="00085BFD" w:rsidTr="00B61D58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962" w:type="dxa"/>
            <w:shd w:val="clear" w:color="auto" w:fill="auto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635C" w:rsidRPr="00085BFD" w:rsidTr="00B61D5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:rsidR="00E9635C" w:rsidRPr="00085BFD" w:rsidRDefault="00E9635C" w:rsidP="00B61D58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</w:tc>
      </w:tr>
    </w:tbl>
    <w:p w:rsidR="00E9635C" w:rsidRPr="00085BFD" w:rsidRDefault="00E9635C" w:rsidP="00E9635C">
      <w:pPr>
        <w:spacing w:after="0" w:line="240" w:lineRule="auto"/>
        <w:jc w:val="both"/>
        <w:rPr>
          <w:rFonts w:ascii="Palatino Linotype" w:hAnsi="Palatino Linotype"/>
        </w:rPr>
      </w:pPr>
    </w:p>
    <w:p w:rsidR="00E9635C" w:rsidRDefault="00E9635C" w:rsidP="00E9635C"/>
    <w:p w:rsidR="001A4616" w:rsidRDefault="001A4616"/>
    <w:sectPr w:rsidR="001A4616" w:rsidSect="00E9635C">
      <w:headerReference w:type="default" r:id="rId7"/>
      <w:footerReference w:type="default" r:id="rId8"/>
      <w:pgSz w:w="11906" w:h="16838" w:code="9"/>
      <w:pgMar w:top="1843" w:right="1701" w:bottom="993" w:left="1701" w:header="169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9E" w:rsidRDefault="003A309E" w:rsidP="00E9635C">
      <w:pPr>
        <w:spacing w:after="0" w:line="240" w:lineRule="auto"/>
      </w:pPr>
      <w:r>
        <w:separator/>
      </w:r>
    </w:p>
  </w:endnote>
  <w:endnote w:type="continuationSeparator" w:id="0">
    <w:p w:rsidR="003A309E" w:rsidRDefault="003A309E" w:rsidP="00E9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164754"/>
      <w:docPartObj>
        <w:docPartGallery w:val="Page Numbers (Bottom of Page)"/>
        <w:docPartUnique/>
      </w:docPartObj>
    </w:sdtPr>
    <w:sdtEndPr/>
    <w:sdtContent>
      <w:sdt>
        <w:sdtPr>
          <w:id w:val="1356620625"/>
          <w:docPartObj>
            <w:docPartGallery w:val="Page Numbers (Top of Page)"/>
            <w:docPartUnique/>
          </w:docPartObj>
        </w:sdtPr>
        <w:sdtEndPr/>
        <w:sdtContent>
          <w:p w:rsidR="00B61D58" w:rsidRDefault="00B61D58" w:rsidP="00BF7E0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394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3947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1D58" w:rsidRDefault="00B61D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9E" w:rsidRDefault="003A309E" w:rsidP="00E9635C">
      <w:pPr>
        <w:spacing w:after="0" w:line="240" w:lineRule="auto"/>
      </w:pPr>
      <w:r>
        <w:separator/>
      </w:r>
    </w:p>
  </w:footnote>
  <w:footnote w:type="continuationSeparator" w:id="0">
    <w:p w:rsidR="003A309E" w:rsidRDefault="003A309E" w:rsidP="00E96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D58" w:rsidRDefault="003A309E">
    <w:pPr>
      <w:pStyle w:val="Encabezado"/>
    </w:pPr>
    <w:r>
      <w:rPr>
        <w:noProof/>
        <w:lang w:eastAsia="es-EC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4.3pt;margin-top:-99.5pt;width:594pt;height:842.15pt;z-index:-251658752;mso-wrap-edited:f;mso-width-percent:0;mso-height-percent:0;mso-position-horizontal-relative:margin;mso-position-vertical-relative:margin;mso-width-percent:0;mso-height-percent:0" o:allowincell="f">
          <v:imagedata r:id="rId1" o:title="hoja membretada-concejo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7D"/>
    <w:rsid w:val="000418E5"/>
    <w:rsid w:val="00057846"/>
    <w:rsid w:val="000823AD"/>
    <w:rsid w:val="00085FE6"/>
    <w:rsid w:val="00087945"/>
    <w:rsid w:val="00096A9A"/>
    <w:rsid w:val="000C4B5E"/>
    <w:rsid w:val="000D315D"/>
    <w:rsid w:val="000E64C7"/>
    <w:rsid w:val="000F5602"/>
    <w:rsid w:val="00133204"/>
    <w:rsid w:val="00137D28"/>
    <w:rsid w:val="00182AFD"/>
    <w:rsid w:val="001A0345"/>
    <w:rsid w:val="001A3EB0"/>
    <w:rsid w:val="001A4616"/>
    <w:rsid w:val="001B420E"/>
    <w:rsid w:val="001C670E"/>
    <w:rsid w:val="00243CAA"/>
    <w:rsid w:val="0025319C"/>
    <w:rsid w:val="002648DC"/>
    <w:rsid w:val="00285058"/>
    <w:rsid w:val="002B169C"/>
    <w:rsid w:val="003161A8"/>
    <w:rsid w:val="00322546"/>
    <w:rsid w:val="0032735D"/>
    <w:rsid w:val="00345C02"/>
    <w:rsid w:val="00364BCE"/>
    <w:rsid w:val="003A309E"/>
    <w:rsid w:val="003A52D6"/>
    <w:rsid w:val="003B111C"/>
    <w:rsid w:val="003C2023"/>
    <w:rsid w:val="003D7ADA"/>
    <w:rsid w:val="00406841"/>
    <w:rsid w:val="004243E9"/>
    <w:rsid w:val="0046497C"/>
    <w:rsid w:val="00476A98"/>
    <w:rsid w:val="00496D17"/>
    <w:rsid w:val="004B1542"/>
    <w:rsid w:val="004D0FBE"/>
    <w:rsid w:val="004E61D6"/>
    <w:rsid w:val="00510CA4"/>
    <w:rsid w:val="005701DC"/>
    <w:rsid w:val="0059048C"/>
    <w:rsid w:val="005B6237"/>
    <w:rsid w:val="00602789"/>
    <w:rsid w:val="00605F13"/>
    <w:rsid w:val="006154F2"/>
    <w:rsid w:val="00645372"/>
    <w:rsid w:val="006845E5"/>
    <w:rsid w:val="00690077"/>
    <w:rsid w:val="0069340F"/>
    <w:rsid w:val="00694952"/>
    <w:rsid w:val="006D0C14"/>
    <w:rsid w:val="006E2EDE"/>
    <w:rsid w:val="007A3947"/>
    <w:rsid w:val="007B27FE"/>
    <w:rsid w:val="007D0BD3"/>
    <w:rsid w:val="0081501D"/>
    <w:rsid w:val="008338A9"/>
    <w:rsid w:val="00860013"/>
    <w:rsid w:val="008620DD"/>
    <w:rsid w:val="008853B0"/>
    <w:rsid w:val="008873C9"/>
    <w:rsid w:val="008A664D"/>
    <w:rsid w:val="008B6C2C"/>
    <w:rsid w:val="008C48F6"/>
    <w:rsid w:val="008C6630"/>
    <w:rsid w:val="008E5081"/>
    <w:rsid w:val="008E583D"/>
    <w:rsid w:val="0090366C"/>
    <w:rsid w:val="00915745"/>
    <w:rsid w:val="00924EB1"/>
    <w:rsid w:val="00947D7C"/>
    <w:rsid w:val="00980EAD"/>
    <w:rsid w:val="009A2E88"/>
    <w:rsid w:val="009C588A"/>
    <w:rsid w:val="009D1D37"/>
    <w:rsid w:val="009E0A3A"/>
    <w:rsid w:val="009F31AD"/>
    <w:rsid w:val="00A12CE5"/>
    <w:rsid w:val="00A54443"/>
    <w:rsid w:val="00A70322"/>
    <w:rsid w:val="00A92BC6"/>
    <w:rsid w:val="00A94BBB"/>
    <w:rsid w:val="00AB5F8F"/>
    <w:rsid w:val="00AE6699"/>
    <w:rsid w:val="00AF2728"/>
    <w:rsid w:val="00B20359"/>
    <w:rsid w:val="00B61D58"/>
    <w:rsid w:val="00B67456"/>
    <w:rsid w:val="00B91DE4"/>
    <w:rsid w:val="00B93550"/>
    <w:rsid w:val="00B96ABB"/>
    <w:rsid w:val="00BB73C0"/>
    <w:rsid w:val="00BF7E0E"/>
    <w:rsid w:val="00C07F65"/>
    <w:rsid w:val="00C439C7"/>
    <w:rsid w:val="00C6017D"/>
    <w:rsid w:val="00C61F4F"/>
    <w:rsid w:val="00C6686E"/>
    <w:rsid w:val="00C87E78"/>
    <w:rsid w:val="00C9043B"/>
    <w:rsid w:val="00CC1A3B"/>
    <w:rsid w:val="00CC55C8"/>
    <w:rsid w:val="00CD27E4"/>
    <w:rsid w:val="00CD58EA"/>
    <w:rsid w:val="00CD7A56"/>
    <w:rsid w:val="00CE2AD6"/>
    <w:rsid w:val="00CE4ACD"/>
    <w:rsid w:val="00CE7FA8"/>
    <w:rsid w:val="00CF0EEE"/>
    <w:rsid w:val="00DA0FEA"/>
    <w:rsid w:val="00DD580E"/>
    <w:rsid w:val="00DD6F3F"/>
    <w:rsid w:val="00DF4CF6"/>
    <w:rsid w:val="00E0217B"/>
    <w:rsid w:val="00E12866"/>
    <w:rsid w:val="00E135FB"/>
    <w:rsid w:val="00E15D8F"/>
    <w:rsid w:val="00E32CB9"/>
    <w:rsid w:val="00E44288"/>
    <w:rsid w:val="00E70E1F"/>
    <w:rsid w:val="00E77471"/>
    <w:rsid w:val="00E83BC6"/>
    <w:rsid w:val="00E85A72"/>
    <w:rsid w:val="00E95DB5"/>
    <w:rsid w:val="00E96078"/>
    <w:rsid w:val="00E9635C"/>
    <w:rsid w:val="00EA16A8"/>
    <w:rsid w:val="00EC1339"/>
    <w:rsid w:val="00ED5493"/>
    <w:rsid w:val="00ED54ED"/>
    <w:rsid w:val="00ED6B29"/>
    <w:rsid w:val="00EF5645"/>
    <w:rsid w:val="00F10972"/>
    <w:rsid w:val="00F3106E"/>
    <w:rsid w:val="00F35D2A"/>
    <w:rsid w:val="00F40323"/>
    <w:rsid w:val="00F60C25"/>
    <w:rsid w:val="00F60E7B"/>
    <w:rsid w:val="00FA182A"/>
    <w:rsid w:val="00FA456B"/>
    <w:rsid w:val="00FC57CD"/>
    <w:rsid w:val="00FC7D54"/>
    <w:rsid w:val="00FD3905"/>
    <w:rsid w:val="00FF2421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D065BE"/>
  <w15:chartTrackingRefBased/>
  <w15:docId w15:val="{2B460F69-1317-4351-990D-DA1F3D2B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35C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E9635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9635C"/>
    <w:rPr>
      <w:rFonts w:ascii="Calibri" w:eastAsia="MS Mincho" w:hAnsi="Calibri" w:cs="Times New Roman"/>
    </w:rPr>
  </w:style>
  <w:style w:type="paragraph" w:styleId="Subttulo">
    <w:name w:val="Subtitle"/>
    <w:basedOn w:val="Normal"/>
    <w:link w:val="SubttuloCar"/>
    <w:qFormat/>
    <w:rsid w:val="00E9635C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E9635C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E9635C"/>
    <w:pPr>
      <w:spacing w:after="0" w:line="240" w:lineRule="auto"/>
    </w:pPr>
    <w:rPr>
      <w:rFonts w:ascii="Calibri" w:eastAsia="MS Mincho" w:hAnsi="Calibri" w:cs="Times New Roman"/>
    </w:rPr>
  </w:style>
  <w:style w:type="paragraph" w:styleId="Prrafodelista">
    <w:name w:val="List Paragraph"/>
    <w:basedOn w:val="Normal"/>
    <w:uiPriority w:val="34"/>
    <w:qFormat/>
    <w:rsid w:val="00E9635C"/>
    <w:pPr>
      <w:spacing w:after="0" w:line="360" w:lineRule="auto"/>
      <w:ind w:left="720"/>
      <w:contextualSpacing/>
      <w:jc w:val="both"/>
    </w:pPr>
    <w:rPr>
      <w:rFonts w:ascii="Bookman Old Style" w:eastAsia="Calibri" w:hAnsi="Bookman Old Style"/>
      <w:sz w:val="24"/>
    </w:rPr>
  </w:style>
  <w:style w:type="character" w:styleId="Textoennegrita">
    <w:name w:val="Strong"/>
    <w:basedOn w:val="Fuentedeprrafopredeter"/>
    <w:uiPriority w:val="22"/>
    <w:qFormat/>
    <w:rsid w:val="00E9635C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E963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35C"/>
    <w:rPr>
      <w:rFonts w:ascii="Calibri" w:eastAsia="MS Mincho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E9635C"/>
    <w:rPr>
      <w:rFonts w:ascii="Calibri" w:eastAsia="MS Mincho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96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35C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92DED-0278-4B13-B9DF-5D2DD8DD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10</Pages>
  <Words>3330</Words>
  <Characters>18319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Saul Solorzano Salinas</dc:creator>
  <cp:keywords/>
  <dc:description/>
  <cp:lastModifiedBy>Pablo Saul Solorzano Salinas</cp:lastModifiedBy>
  <cp:revision>127</cp:revision>
  <dcterms:created xsi:type="dcterms:W3CDTF">2021-10-27T19:57:00Z</dcterms:created>
  <dcterms:modified xsi:type="dcterms:W3CDTF">2021-11-05T15:16:00Z</dcterms:modified>
</cp:coreProperties>
</file>