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06" w:rsidRPr="00DA080E" w:rsidRDefault="00845606" w:rsidP="005E27CD">
      <w:pPr>
        <w:spacing w:after="0" w:line="240" w:lineRule="auto"/>
        <w:jc w:val="center"/>
        <w:rPr>
          <w:rFonts w:ascii="Palatino Linotype" w:hAnsi="Palatino Linotype" w:cs="Tahoma"/>
          <w:b/>
        </w:rPr>
      </w:pPr>
      <w:r w:rsidRPr="00DA080E">
        <w:rPr>
          <w:rFonts w:ascii="Palatino Linotype" w:hAnsi="Palatino Linotype" w:cs="Tahoma"/>
          <w:b/>
        </w:rPr>
        <w:t>AC</w:t>
      </w:r>
      <w:r w:rsidR="006164E0">
        <w:rPr>
          <w:rFonts w:ascii="Palatino Linotype" w:hAnsi="Palatino Linotype" w:cs="Tahoma"/>
          <w:b/>
        </w:rPr>
        <w:t>TA RESUMIDA DE LA SESIÓN No. 042</w:t>
      </w:r>
      <w:r w:rsidRPr="00DA080E">
        <w:rPr>
          <w:rFonts w:ascii="Palatino Linotype" w:hAnsi="Palatino Linotype" w:cs="Tahoma"/>
          <w:b/>
        </w:rPr>
        <w:t xml:space="preserve"> </w:t>
      </w:r>
      <w:r w:rsidR="00A80D6E" w:rsidRPr="00DA080E">
        <w:rPr>
          <w:rFonts w:ascii="Palatino Linotype" w:hAnsi="Palatino Linotype" w:cs="Tahoma"/>
          <w:b/>
        </w:rPr>
        <w:t>EXTRA</w:t>
      </w:r>
      <w:r w:rsidRPr="00DA080E">
        <w:rPr>
          <w:rFonts w:ascii="Palatino Linotype" w:hAnsi="Palatino Linotype" w:cs="Tahoma"/>
          <w:b/>
        </w:rPr>
        <w:t>ORDINARIA</w:t>
      </w:r>
    </w:p>
    <w:p w:rsidR="00845606" w:rsidRPr="00DA080E" w:rsidRDefault="00845606" w:rsidP="005E27CD">
      <w:pPr>
        <w:spacing w:after="0" w:line="240" w:lineRule="auto"/>
        <w:jc w:val="center"/>
        <w:rPr>
          <w:rFonts w:ascii="Palatino Linotype" w:hAnsi="Palatino Linotype" w:cs="Tahoma"/>
          <w:b/>
        </w:rPr>
      </w:pPr>
      <w:r w:rsidRPr="00DA080E">
        <w:rPr>
          <w:rFonts w:ascii="Palatino Linotype" w:hAnsi="Palatino Linotype" w:cs="Tahoma"/>
          <w:b/>
        </w:rPr>
        <w:t>DE LA COMISIÓN DE ÁREAS HISTÓRICAS Y PATRIMONIO</w:t>
      </w:r>
    </w:p>
    <w:p w:rsidR="00845606" w:rsidRPr="00DA080E" w:rsidRDefault="00845606" w:rsidP="005E27CD">
      <w:pPr>
        <w:spacing w:after="0" w:line="240" w:lineRule="auto"/>
        <w:jc w:val="center"/>
        <w:rPr>
          <w:rFonts w:ascii="Palatino Linotype" w:hAnsi="Palatino Linotype" w:cs="Tahoma"/>
          <w:b/>
        </w:rPr>
      </w:pPr>
    </w:p>
    <w:p w:rsidR="00845606" w:rsidRPr="00DA080E" w:rsidRDefault="006164E0" w:rsidP="005E27CD">
      <w:pPr>
        <w:spacing w:after="0" w:line="240" w:lineRule="auto"/>
        <w:jc w:val="center"/>
        <w:rPr>
          <w:rFonts w:ascii="Palatino Linotype" w:hAnsi="Palatino Linotype" w:cs="Tahoma"/>
          <w:b/>
        </w:rPr>
      </w:pPr>
      <w:r>
        <w:rPr>
          <w:rFonts w:ascii="Palatino Linotype" w:hAnsi="Palatino Linotype" w:cs="Tahoma"/>
          <w:b/>
        </w:rPr>
        <w:t>LUNES 8 DE FEBRERO</w:t>
      </w:r>
      <w:r w:rsidR="00A80D6E" w:rsidRPr="00DA080E">
        <w:rPr>
          <w:rFonts w:ascii="Palatino Linotype" w:hAnsi="Palatino Linotype" w:cs="Tahoma"/>
          <w:b/>
        </w:rPr>
        <w:t xml:space="preserve"> DE 2021</w:t>
      </w:r>
    </w:p>
    <w:p w:rsidR="00845606" w:rsidRPr="00DA080E" w:rsidRDefault="00845606" w:rsidP="005E27CD">
      <w:pPr>
        <w:spacing w:after="0" w:line="240" w:lineRule="auto"/>
        <w:jc w:val="center"/>
        <w:rPr>
          <w:rFonts w:ascii="Palatino Linotype" w:hAnsi="Palatino Linotype" w:cs="Tahoma"/>
          <w:b/>
        </w:rPr>
      </w:pPr>
    </w:p>
    <w:p w:rsidR="00845606" w:rsidRPr="00DA080E" w:rsidRDefault="00845606" w:rsidP="005E27CD">
      <w:pPr>
        <w:pStyle w:val="Subttulo"/>
        <w:rPr>
          <w:rFonts w:ascii="Palatino Linotype" w:hAnsi="Palatino Linotype" w:cs="Tahoma"/>
          <w:bCs/>
          <w:i w:val="0"/>
          <w:sz w:val="22"/>
          <w:szCs w:val="22"/>
        </w:rPr>
      </w:pPr>
      <w:r w:rsidRPr="00DA080E">
        <w:rPr>
          <w:rFonts w:ascii="Palatino Linotype" w:hAnsi="Palatino Linotype" w:cs="Tahoma"/>
          <w:bCs/>
          <w:i w:val="0"/>
          <w:sz w:val="22"/>
          <w:szCs w:val="22"/>
        </w:rPr>
        <w:t>En el Distrito Metropo</w:t>
      </w:r>
      <w:r w:rsidR="00AC5037" w:rsidRPr="00DA080E">
        <w:rPr>
          <w:rFonts w:ascii="Palatino Linotype" w:hAnsi="Palatino Linotype" w:cs="Tahoma"/>
          <w:bCs/>
          <w:i w:val="0"/>
          <w:sz w:val="22"/>
          <w:szCs w:val="22"/>
        </w:rPr>
        <w:t>l</w:t>
      </w:r>
      <w:r w:rsidR="00C12D33" w:rsidRPr="00DA080E">
        <w:rPr>
          <w:rFonts w:ascii="Palatino Linotype" w:hAnsi="Palatino Linotype" w:cs="Tahoma"/>
          <w:bCs/>
          <w:i w:val="0"/>
          <w:sz w:val="22"/>
          <w:szCs w:val="22"/>
        </w:rPr>
        <w:t xml:space="preserve">itano de Quito, siendo las </w:t>
      </w:r>
      <w:r w:rsidR="00B0548D" w:rsidRPr="00DA080E">
        <w:rPr>
          <w:rFonts w:ascii="Palatino Linotype" w:hAnsi="Palatino Linotype" w:cs="Tahoma"/>
          <w:bCs/>
          <w:i w:val="0"/>
          <w:sz w:val="22"/>
          <w:szCs w:val="22"/>
        </w:rPr>
        <w:t>1</w:t>
      </w:r>
      <w:r w:rsidR="006164E0">
        <w:rPr>
          <w:rFonts w:ascii="Palatino Linotype" w:hAnsi="Palatino Linotype" w:cs="Tahoma"/>
          <w:bCs/>
          <w:i w:val="0"/>
          <w:sz w:val="22"/>
          <w:szCs w:val="22"/>
        </w:rPr>
        <w:t>5H07</w:t>
      </w:r>
      <w:r w:rsidR="00AC5037" w:rsidRPr="00DA080E">
        <w:rPr>
          <w:rFonts w:ascii="Palatino Linotype" w:hAnsi="Palatino Linotype" w:cs="Tahoma"/>
          <w:bCs/>
          <w:i w:val="0"/>
          <w:sz w:val="22"/>
          <w:szCs w:val="22"/>
        </w:rPr>
        <w:t xml:space="preserve"> del </w:t>
      </w:r>
      <w:r w:rsidR="006164E0">
        <w:rPr>
          <w:rFonts w:ascii="Palatino Linotype" w:hAnsi="Palatino Linotype" w:cs="Tahoma"/>
          <w:bCs/>
          <w:i w:val="0"/>
          <w:sz w:val="22"/>
          <w:szCs w:val="22"/>
        </w:rPr>
        <w:t>8 de febrero</w:t>
      </w:r>
      <w:r w:rsidR="00A80D6E" w:rsidRPr="00DA080E">
        <w:rPr>
          <w:rFonts w:ascii="Palatino Linotype" w:hAnsi="Palatino Linotype" w:cs="Tahoma"/>
          <w:bCs/>
          <w:i w:val="0"/>
          <w:sz w:val="22"/>
          <w:szCs w:val="22"/>
        </w:rPr>
        <w:t xml:space="preserve"> de 2021</w:t>
      </w:r>
      <w:r w:rsidRPr="00DA080E">
        <w:rPr>
          <w:rFonts w:ascii="Palatino Linotype" w:hAnsi="Palatino Linotype" w:cs="Tahoma"/>
          <w:bCs/>
          <w:i w:val="0"/>
          <w:sz w:val="22"/>
          <w:szCs w:val="22"/>
        </w:rPr>
        <w:t xml:space="preserve">, </w:t>
      </w:r>
      <w:r w:rsidR="00B0548D" w:rsidRPr="00DA080E">
        <w:rPr>
          <w:rFonts w:ascii="Palatino Linotype" w:hAnsi="Palatino Linotype" w:cs="Tahoma"/>
          <w:bCs/>
          <w:i w:val="0"/>
          <w:sz w:val="22"/>
          <w:szCs w:val="22"/>
        </w:rPr>
        <w:t>conforme la convocatoria No. 04</w:t>
      </w:r>
      <w:r w:rsidR="006164E0">
        <w:rPr>
          <w:rFonts w:ascii="Palatino Linotype" w:hAnsi="Palatino Linotype" w:cs="Tahoma"/>
          <w:bCs/>
          <w:i w:val="0"/>
          <w:sz w:val="22"/>
          <w:szCs w:val="22"/>
        </w:rPr>
        <w:t>2</w:t>
      </w:r>
      <w:r w:rsidR="00994120" w:rsidRPr="00DA080E">
        <w:rPr>
          <w:rFonts w:ascii="Palatino Linotype" w:hAnsi="Palatino Linotype" w:cs="Tahoma"/>
          <w:bCs/>
          <w:i w:val="0"/>
          <w:sz w:val="22"/>
          <w:szCs w:val="22"/>
        </w:rPr>
        <w:t xml:space="preserve"> de</w:t>
      </w:r>
      <w:r w:rsidR="00402BC4" w:rsidRPr="00DA080E">
        <w:rPr>
          <w:rFonts w:ascii="Palatino Linotype" w:hAnsi="Palatino Linotype" w:cs="Tahoma"/>
          <w:bCs/>
          <w:i w:val="0"/>
          <w:sz w:val="22"/>
          <w:szCs w:val="22"/>
        </w:rPr>
        <w:t xml:space="preserve"> </w:t>
      </w:r>
      <w:r w:rsidR="006164E0">
        <w:rPr>
          <w:rFonts w:ascii="Palatino Linotype" w:hAnsi="Palatino Linotype" w:cs="Tahoma"/>
          <w:bCs/>
          <w:i w:val="0"/>
          <w:sz w:val="22"/>
          <w:szCs w:val="22"/>
        </w:rPr>
        <w:t>5 de febrero</w:t>
      </w:r>
      <w:r w:rsidR="00A80D6E" w:rsidRPr="00DA080E">
        <w:rPr>
          <w:rFonts w:ascii="Palatino Linotype" w:hAnsi="Palatino Linotype" w:cs="Tahoma"/>
          <w:bCs/>
          <w:i w:val="0"/>
          <w:sz w:val="22"/>
          <w:szCs w:val="22"/>
        </w:rPr>
        <w:t xml:space="preserve"> de 2021</w:t>
      </w:r>
      <w:r w:rsidRPr="00DA080E">
        <w:rPr>
          <w:rFonts w:ascii="Palatino Linotype" w:hAnsi="Palatino Linotype" w:cs="Tahoma"/>
          <w:bCs/>
          <w:i w:val="0"/>
          <w:sz w:val="22"/>
          <w:szCs w:val="22"/>
        </w:rPr>
        <w:t xml:space="preserve">, se lleva a cabo </w:t>
      </w:r>
      <w:r w:rsidR="005B6DD4" w:rsidRPr="00DA080E">
        <w:rPr>
          <w:rFonts w:ascii="Palatino Linotype" w:hAnsi="Palatino Linotype" w:cs="Tahoma"/>
          <w:bCs/>
          <w:i w:val="0"/>
          <w:sz w:val="22"/>
          <w:szCs w:val="22"/>
        </w:rPr>
        <w:t xml:space="preserve">de manera virtual por medio de la plataforma </w:t>
      </w:r>
      <w:r w:rsidR="00E57162" w:rsidRPr="00DA080E">
        <w:rPr>
          <w:rFonts w:ascii="Palatino Linotype" w:hAnsi="Palatino Linotype" w:cs="Tahoma"/>
          <w:bCs/>
          <w:i w:val="0"/>
          <w:sz w:val="22"/>
          <w:szCs w:val="22"/>
        </w:rPr>
        <w:t>Teams</w:t>
      </w:r>
      <w:r w:rsidRPr="00DA080E">
        <w:rPr>
          <w:rFonts w:ascii="Palatino Linotype" w:hAnsi="Palatino Linotype" w:cs="Tahoma"/>
          <w:bCs/>
          <w:i w:val="0"/>
          <w:sz w:val="22"/>
          <w:szCs w:val="22"/>
        </w:rPr>
        <w:t xml:space="preserve">, la sesión </w:t>
      </w:r>
      <w:r w:rsidR="00A80D6E" w:rsidRPr="00DA080E">
        <w:rPr>
          <w:rFonts w:ascii="Palatino Linotype" w:hAnsi="Palatino Linotype" w:cs="Tahoma"/>
          <w:bCs/>
          <w:i w:val="0"/>
          <w:sz w:val="22"/>
          <w:szCs w:val="22"/>
        </w:rPr>
        <w:t>extra</w:t>
      </w:r>
      <w:r w:rsidRPr="00DA080E">
        <w:rPr>
          <w:rFonts w:ascii="Palatino Linotype" w:hAnsi="Palatino Linotype" w:cs="Tahoma"/>
          <w:bCs/>
          <w:i w:val="0"/>
          <w:sz w:val="22"/>
          <w:szCs w:val="22"/>
        </w:rPr>
        <w:t>ordinaria de la Comisión de Áreas Históricas y Patrimonio, presidida por la concejala Luz Elena Coloma.</w:t>
      </w:r>
    </w:p>
    <w:p w:rsidR="00845606" w:rsidRPr="00DA080E" w:rsidRDefault="00845606" w:rsidP="005E27CD">
      <w:pPr>
        <w:pStyle w:val="Subttulo"/>
        <w:rPr>
          <w:rFonts w:ascii="Palatino Linotype" w:hAnsi="Palatino Linotype" w:cs="Tahoma"/>
          <w:bCs/>
          <w:i w:val="0"/>
          <w:sz w:val="22"/>
          <w:szCs w:val="22"/>
        </w:rPr>
      </w:pPr>
    </w:p>
    <w:p w:rsidR="00845606" w:rsidRPr="00DA080E" w:rsidRDefault="00845606" w:rsidP="005E27CD">
      <w:pPr>
        <w:pStyle w:val="Subttulo"/>
        <w:rPr>
          <w:rFonts w:ascii="Palatino Linotype" w:hAnsi="Palatino Linotype" w:cs="Tahoma"/>
          <w:bCs/>
          <w:i w:val="0"/>
          <w:sz w:val="22"/>
          <w:szCs w:val="22"/>
        </w:rPr>
      </w:pPr>
      <w:r w:rsidRPr="00DA080E">
        <w:rPr>
          <w:rFonts w:ascii="Palatino Linotype" w:hAnsi="Palatino Linotype" w:cs="Tahoma"/>
          <w:bCs/>
          <w:i w:val="0"/>
          <w:sz w:val="22"/>
          <w:szCs w:val="22"/>
        </w:rPr>
        <w:t>Por disposición de la señora presidenta de la Comisión, se procede a constatar el quórum reglamentario, el mismo que se encuentra conformado por l</w:t>
      </w:r>
      <w:r w:rsidR="00917626" w:rsidRPr="00DA080E">
        <w:rPr>
          <w:rFonts w:ascii="Palatino Linotype" w:hAnsi="Palatino Linotype" w:cs="Tahoma"/>
          <w:bCs/>
          <w:i w:val="0"/>
          <w:sz w:val="22"/>
          <w:szCs w:val="22"/>
        </w:rPr>
        <w:t>os concejales: Luz Elena Coloma</w:t>
      </w:r>
      <w:r w:rsidR="003C3696" w:rsidRPr="00DA080E">
        <w:rPr>
          <w:rFonts w:ascii="Palatino Linotype" w:hAnsi="Palatino Linotype" w:cs="Tahoma"/>
          <w:bCs/>
          <w:i w:val="0"/>
          <w:sz w:val="22"/>
          <w:szCs w:val="22"/>
        </w:rPr>
        <w:t xml:space="preserve"> Luis Robles</w:t>
      </w:r>
      <w:r w:rsidR="00917626" w:rsidRPr="00DA080E">
        <w:rPr>
          <w:rFonts w:ascii="Palatino Linotype" w:hAnsi="Palatino Linotype" w:cs="Tahoma"/>
          <w:bCs/>
          <w:i w:val="0"/>
          <w:sz w:val="22"/>
          <w:szCs w:val="22"/>
        </w:rPr>
        <w:t xml:space="preserve"> y </w:t>
      </w:r>
      <w:r w:rsidR="00DF31ED" w:rsidRPr="00DA080E">
        <w:rPr>
          <w:rFonts w:ascii="Palatino Linotype" w:hAnsi="Palatino Linotype" w:cs="Tahoma"/>
          <w:bCs/>
          <w:i w:val="0"/>
          <w:sz w:val="22"/>
          <w:szCs w:val="22"/>
        </w:rPr>
        <w:t>Bernardo Abad</w:t>
      </w:r>
      <w:r w:rsidR="001E78FA" w:rsidRPr="00DA080E">
        <w:rPr>
          <w:rFonts w:ascii="Palatino Linotype" w:hAnsi="Palatino Linotype" w:cs="Tahoma"/>
          <w:bCs/>
          <w:i w:val="0"/>
          <w:sz w:val="22"/>
          <w:szCs w:val="22"/>
        </w:rPr>
        <w:t xml:space="preserve">, </w:t>
      </w:r>
      <w:r w:rsidRPr="00DA080E">
        <w:rPr>
          <w:rFonts w:ascii="Palatino Linotype" w:hAnsi="Palatino Linotype" w:cs="Tahoma"/>
          <w:bCs/>
          <w:i w:val="0"/>
          <w:sz w:val="22"/>
          <w:szCs w:val="22"/>
        </w:rPr>
        <w:t>de conformidad con el siguiente detalle:</w:t>
      </w:r>
    </w:p>
    <w:p w:rsidR="00845606" w:rsidRPr="00DA080E" w:rsidRDefault="00845606" w:rsidP="005E27CD">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45606" w:rsidRPr="00DA080E" w:rsidTr="00C23888">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845606" w:rsidRPr="00DA080E" w:rsidRDefault="00845606" w:rsidP="005E27CD">
            <w:pPr>
              <w:spacing w:after="0" w:line="240" w:lineRule="auto"/>
              <w:jc w:val="center"/>
              <w:rPr>
                <w:rFonts w:ascii="Palatino Linotype" w:hAnsi="Palatino Linotype" w:cs="Tahoma"/>
                <w:b/>
                <w:bCs/>
                <w:color w:val="FFFFFF"/>
                <w:lang w:eastAsia="es-EC"/>
              </w:rPr>
            </w:pPr>
            <w:r w:rsidRPr="00DA080E">
              <w:rPr>
                <w:rFonts w:ascii="Palatino Linotype" w:hAnsi="Palatino Linotype" w:cs="Tahoma"/>
                <w:b/>
                <w:bCs/>
                <w:color w:val="FFFFFF"/>
                <w:lang w:eastAsia="es-EC"/>
              </w:rPr>
              <w:t>REGISTRO DE ASISTENCIA – INICIO SESIÓN</w:t>
            </w:r>
            <w:r w:rsidRPr="00DA080E">
              <w:rPr>
                <w:rFonts w:ascii="Palatino Linotype" w:hAnsi="Palatino Linotype" w:cs="Tahoma"/>
                <w:b/>
              </w:rPr>
              <w:t xml:space="preserve"> </w:t>
            </w:r>
          </w:p>
          <w:p w:rsidR="00845606" w:rsidRPr="00DA080E" w:rsidRDefault="00845606" w:rsidP="005E27CD">
            <w:pPr>
              <w:spacing w:after="0" w:line="240" w:lineRule="auto"/>
              <w:jc w:val="center"/>
              <w:rPr>
                <w:rFonts w:ascii="Palatino Linotype" w:hAnsi="Palatino Linotype" w:cs="Tahoma"/>
                <w:b/>
                <w:bCs/>
                <w:color w:val="FFFFFF"/>
                <w:lang w:eastAsia="es-EC"/>
              </w:rPr>
            </w:pPr>
          </w:p>
        </w:tc>
      </w:tr>
      <w:tr w:rsidR="00845606" w:rsidRPr="00DA080E"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45606" w:rsidRPr="00DA080E" w:rsidRDefault="00845606" w:rsidP="005E27CD">
            <w:pPr>
              <w:spacing w:after="0" w:line="240" w:lineRule="auto"/>
              <w:jc w:val="center"/>
              <w:rPr>
                <w:rFonts w:ascii="Palatino Linotype" w:hAnsi="Palatino Linotype" w:cs="Tahoma"/>
                <w:b/>
                <w:bCs/>
                <w:color w:val="FFFFFF"/>
                <w:lang w:eastAsia="es-EC"/>
              </w:rPr>
            </w:pPr>
            <w:r w:rsidRPr="00DA080E">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845606" w:rsidRPr="00DA080E" w:rsidRDefault="00845606" w:rsidP="005E27CD">
            <w:pPr>
              <w:spacing w:after="0" w:line="240" w:lineRule="auto"/>
              <w:jc w:val="center"/>
              <w:rPr>
                <w:rFonts w:ascii="Palatino Linotype" w:hAnsi="Palatino Linotype" w:cs="Tahoma"/>
                <w:b/>
                <w:bCs/>
                <w:color w:val="FFFFFF"/>
                <w:lang w:eastAsia="es-EC"/>
              </w:rPr>
            </w:pPr>
            <w:r w:rsidRPr="00DA080E">
              <w:rPr>
                <w:rFonts w:ascii="Palatino Linotype" w:hAnsi="Palatino Linotype" w:cs="Tahoma"/>
                <w:b/>
                <w:bCs/>
                <w:color w:val="FFFFFF"/>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845606" w:rsidRPr="00DA080E" w:rsidRDefault="00845606" w:rsidP="005E27CD">
            <w:pPr>
              <w:spacing w:after="0" w:line="240" w:lineRule="auto"/>
              <w:jc w:val="center"/>
              <w:rPr>
                <w:rFonts w:ascii="Palatino Linotype" w:hAnsi="Palatino Linotype" w:cs="Tahoma"/>
                <w:b/>
                <w:bCs/>
                <w:color w:val="FFFFFF"/>
                <w:lang w:eastAsia="es-EC"/>
              </w:rPr>
            </w:pPr>
            <w:r w:rsidRPr="00DA080E">
              <w:rPr>
                <w:rFonts w:ascii="Palatino Linotype" w:hAnsi="Palatino Linotype" w:cs="Tahoma"/>
                <w:b/>
                <w:bCs/>
                <w:color w:val="FFFFFF"/>
                <w:lang w:eastAsia="es-EC"/>
              </w:rPr>
              <w:t>AUSENTE</w:t>
            </w:r>
          </w:p>
        </w:tc>
      </w:tr>
      <w:tr w:rsidR="00845606" w:rsidRPr="00DA080E" w:rsidTr="00C23888">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both"/>
              <w:rPr>
                <w:rFonts w:ascii="Palatino Linotype" w:hAnsi="Palatino Linotype" w:cs="Tahoma"/>
                <w:b/>
                <w:bCs/>
                <w:color w:val="000000"/>
                <w:lang w:eastAsia="es-EC"/>
              </w:rPr>
            </w:pPr>
            <w:r w:rsidRPr="00DA080E">
              <w:rPr>
                <w:rFonts w:ascii="Palatino Linotype" w:hAnsi="Palatino Linotype" w:cs="Tahoma"/>
                <w:b/>
                <w:bCs/>
                <w:color w:val="000000"/>
                <w:lang w:eastAsia="es-EC"/>
              </w:rPr>
              <w:t xml:space="preserve">Luz Elena Coloma </w:t>
            </w:r>
          </w:p>
        </w:tc>
        <w:tc>
          <w:tcPr>
            <w:tcW w:w="2638" w:type="dxa"/>
            <w:tcBorders>
              <w:top w:val="nil"/>
              <w:left w:val="nil"/>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center"/>
              <w:rPr>
                <w:rFonts w:ascii="Palatino Linotype" w:hAnsi="Palatino Linotype" w:cs="Tahoma"/>
                <w:color w:val="000000"/>
                <w:lang w:eastAsia="es-EC"/>
              </w:rPr>
            </w:pPr>
            <w:r w:rsidRPr="00DA080E">
              <w:rPr>
                <w:rFonts w:ascii="Palatino Linotype" w:hAnsi="Palatino Linotype" w:cs="Tahoma"/>
                <w:color w:val="000000"/>
                <w:lang w:eastAsia="es-EC"/>
              </w:rPr>
              <w:t> 1</w:t>
            </w:r>
          </w:p>
        </w:tc>
        <w:tc>
          <w:tcPr>
            <w:tcW w:w="2343" w:type="dxa"/>
            <w:tcBorders>
              <w:top w:val="nil"/>
              <w:left w:val="nil"/>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center"/>
              <w:rPr>
                <w:rFonts w:ascii="Palatino Linotype" w:hAnsi="Palatino Linotype" w:cs="Tahoma"/>
                <w:color w:val="000000"/>
                <w:lang w:eastAsia="es-EC"/>
              </w:rPr>
            </w:pPr>
          </w:p>
        </w:tc>
        <w:tc>
          <w:tcPr>
            <w:tcW w:w="1582" w:type="dxa"/>
            <w:vAlign w:val="center"/>
          </w:tcPr>
          <w:p w:rsidR="00845606" w:rsidRPr="00DA080E" w:rsidRDefault="00845606" w:rsidP="005E27CD">
            <w:pPr>
              <w:spacing w:after="0" w:line="240" w:lineRule="auto"/>
              <w:jc w:val="center"/>
              <w:rPr>
                <w:rFonts w:ascii="Palatino Linotype" w:hAnsi="Palatino Linotype" w:cs="Tahoma"/>
                <w:color w:val="000000"/>
                <w:lang w:eastAsia="es-EC"/>
              </w:rPr>
            </w:pPr>
          </w:p>
        </w:tc>
      </w:tr>
      <w:tr w:rsidR="00845606" w:rsidRPr="00DA080E" w:rsidTr="00C23888">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both"/>
              <w:rPr>
                <w:rFonts w:ascii="Palatino Linotype" w:hAnsi="Palatino Linotype" w:cs="Tahoma"/>
                <w:b/>
                <w:bCs/>
                <w:color w:val="000000"/>
                <w:lang w:eastAsia="es-EC"/>
              </w:rPr>
            </w:pPr>
            <w:r w:rsidRPr="00DA080E">
              <w:rPr>
                <w:rFonts w:ascii="Palatino Linotype" w:hAnsi="Palatino Linotype" w:cs="Tahoma"/>
                <w:b/>
                <w:bCs/>
                <w:color w:val="000000"/>
                <w:lang w:eastAsia="es-EC"/>
              </w:rPr>
              <w:t>Bernardo Abad</w:t>
            </w:r>
          </w:p>
        </w:tc>
        <w:tc>
          <w:tcPr>
            <w:tcW w:w="2638" w:type="dxa"/>
            <w:tcBorders>
              <w:top w:val="nil"/>
              <w:left w:val="nil"/>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center"/>
              <w:rPr>
                <w:rFonts w:ascii="Palatino Linotype" w:hAnsi="Palatino Linotype" w:cs="Tahoma"/>
                <w:color w:val="000000"/>
                <w:lang w:eastAsia="es-EC"/>
              </w:rPr>
            </w:pPr>
            <w:r w:rsidRPr="00DA080E">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center"/>
              <w:rPr>
                <w:rFonts w:ascii="Palatino Linotype" w:hAnsi="Palatino Linotype" w:cs="Tahoma"/>
                <w:color w:val="000000"/>
                <w:lang w:eastAsia="es-EC"/>
              </w:rPr>
            </w:pPr>
          </w:p>
        </w:tc>
        <w:tc>
          <w:tcPr>
            <w:tcW w:w="1582" w:type="dxa"/>
            <w:vAlign w:val="center"/>
          </w:tcPr>
          <w:p w:rsidR="00845606" w:rsidRPr="00DA080E" w:rsidRDefault="00845606" w:rsidP="005E27CD">
            <w:pPr>
              <w:spacing w:after="0" w:line="240" w:lineRule="auto"/>
              <w:jc w:val="center"/>
              <w:rPr>
                <w:rFonts w:ascii="Palatino Linotype" w:hAnsi="Palatino Linotype" w:cs="Tahoma"/>
                <w:color w:val="000000"/>
                <w:lang w:eastAsia="es-EC"/>
              </w:rPr>
            </w:pPr>
          </w:p>
        </w:tc>
      </w:tr>
      <w:tr w:rsidR="00845606" w:rsidRPr="00DA080E" w:rsidTr="00C23888">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both"/>
              <w:rPr>
                <w:rFonts w:ascii="Palatino Linotype" w:hAnsi="Palatino Linotype" w:cs="Tahoma"/>
                <w:b/>
                <w:bCs/>
                <w:color w:val="000000"/>
                <w:lang w:eastAsia="es-EC"/>
              </w:rPr>
            </w:pPr>
            <w:r w:rsidRPr="00DA080E">
              <w:rPr>
                <w:rFonts w:ascii="Palatino Linotype" w:hAnsi="Palatino Linotype" w:cs="Tahoma"/>
                <w:b/>
                <w:bCs/>
                <w:color w:val="000000"/>
                <w:lang w:eastAsia="es-EC"/>
              </w:rPr>
              <w:t>Luis Robles</w:t>
            </w:r>
          </w:p>
        </w:tc>
        <w:tc>
          <w:tcPr>
            <w:tcW w:w="2638" w:type="dxa"/>
            <w:tcBorders>
              <w:top w:val="nil"/>
              <w:left w:val="nil"/>
              <w:bottom w:val="single" w:sz="8" w:space="0" w:color="000000"/>
              <w:right w:val="single" w:sz="8" w:space="0" w:color="000000"/>
            </w:tcBorders>
            <w:shd w:val="clear" w:color="auto" w:fill="auto"/>
            <w:vAlign w:val="center"/>
          </w:tcPr>
          <w:p w:rsidR="00845606" w:rsidRPr="00DA080E" w:rsidRDefault="00A80D6E" w:rsidP="005E27CD">
            <w:pPr>
              <w:spacing w:after="0" w:line="240" w:lineRule="auto"/>
              <w:jc w:val="center"/>
              <w:rPr>
                <w:rFonts w:ascii="Palatino Linotype" w:hAnsi="Palatino Linotype" w:cs="Tahoma"/>
                <w:color w:val="000000"/>
                <w:lang w:eastAsia="es-EC"/>
              </w:rPr>
            </w:pPr>
            <w:r w:rsidRPr="00DA080E">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45606" w:rsidRPr="00DA080E" w:rsidRDefault="00AC5037" w:rsidP="00A80D6E">
            <w:pPr>
              <w:spacing w:after="0" w:line="240" w:lineRule="auto"/>
              <w:jc w:val="center"/>
              <w:rPr>
                <w:rFonts w:ascii="Palatino Linotype" w:hAnsi="Palatino Linotype" w:cs="Tahoma"/>
                <w:color w:val="000000"/>
                <w:lang w:eastAsia="es-EC"/>
              </w:rPr>
            </w:pPr>
            <w:r w:rsidRPr="00DA080E">
              <w:rPr>
                <w:rFonts w:ascii="Palatino Linotype" w:hAnsi="Palatino Linotype" w:cs="Tahoma"/>
                <w:color w:val="000000"/>
                <w:lang w:eastAsia="es-EC"/>
              </w:rPr>
              <w:t> </w:t>
            </w:r>
          </w:p>
        </w:tc>
        <w:tc>
          <w:tcPr>
            <w:tcW w:w="1582" w:type="dxa"/>
            <w:vAlign w:val="center"/>
          </w:tcPr>
          <w:p w:rsidR="00845606" w:rsidRPr="00DA080E" w:rsidRDefault="00845606" w:rsidP="005E27CD">
            <w:pPr>
              <w:spacing w:after="0" w:line="240" w:lineRule="auto"/>
              <w:jc w:val="center"/>
              <w:rPr>
                <w:rFonts w:ascii="Palatino Linotype" w:hAnsi="Palatino Linotype" w:cs="Tahoma"/>
                <w:color w:val="000000"/>
                <w:lang w:eastAsia="es-EC"/>
              </w:rPr>
            </w:pPr>
          </w:p>
        </w:tc>
      </w:tr>
      <w:tr w:rsidR="00845606" w:rsidRPr="00DA080E"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45606" w:rsidRPr="00DA080E" w:rsidRDefault="00845606" w:rsidP="005E27CD">
            <w:pPr>
              <w:spacing w:after="0" w:line="240" w:lineRule="auto"/>
              <w:jc w:val="center"/>
              <w:rPr>
                <w:rFonts w:ascii="Palatino Linotype" w:hAnsi="Palatino Linotype" w:cs="Tahoma"/>
                <w:b/>
                <w:bCs/>
                <w:color w:val="FFFFFF"/>
                <w:lang w:eastAsia="es-EC"/>
              </w:rPr>
            </w:pPr>
            <w:r w:rsidRPr="00DA080E">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845606" w:rsidRPr="00DA080E" w:rsidRDefault="00A80D6E" w:rsidP="005E27CD">
            <w:pPr>
              <w:spacing w:after="0" w:line="240" w:lineRule="auto"/>
              <w:jc w:val="center"/>
              <w:rPr>
                <w:rFonts w:ascii="Palatino Linotype" w:hAnsi="Palatino Linotype" w:cs="Tahoma"/>
                <w:color w:val="FFFFFF"/>
                <w:lang w:eastAsia="es-EC"/>
              </w:rPr>
            </w:pPr>
            <w:r w:rsidRPr="00DA080E">
              <w:rPr>
                <w:rFonts w:ascii="Palatino Linotype" w:hAnsi="Palatino Linotype" w:cs="Tahoma"/>
                <w:color w:val="FFFFFF"/>
                <w:lang w:eastAsia="es-EC"/>
              </w:rPr>
              <w:t>3</w:t>
            </w:r>
          </w:p>
          <w:p w:rsidR="00C12D33" w:rsidRPr="00DA080E" w:rsidRDefault="00C12D33" w:rsidP="005E27CD">
            <w:pPr>
              <w:spacing w:after="0" w:line="240" w:lineRule="auto"/>
              <w:jc w:val="center"/>
              <w:rPr>
                <w:rFonts w:ascii="Palatino Linotype" w:hAnsi="Palatino Linotype" w:cs="Tahoma"/>
                <w:color w:val="FFFFFF"/>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rsidR="00845606" w:rsidRPr="00DA080E" w:rsidRDefault="00A80D6E" w:rsidP="005E27CD">
            <w:pPr>
              <w:spacing w:after="0" w:line="240" w:lineRule="auto"/>
              <w:jc w:val="center"/>
              <w:rPr>
                <w:rFonts w:ascii="Palatino Linotype" w:hAnsi="Palatino Linotype" w:cs="Tahoma"/>
                <w:color w:val="FFFFFF"/>
                <w:lang w:eastAsia="es-EC"/>
              </w:rPr>
            </w:pPr>
            <w:r w:rsidRPr="00DA080E">
              <w:rPr>
                <w:rFonts w:ascii="Palatino Linotype" w:hAnsi="Palatino Linotype" w:cs="Tahoma"/>
                <w:color w:val="FFFFFF"/>
                <w:lang w:eastAsia="es-EC"/>
              </w:rPr>
              <w:t>0</w:t>
            </w:r>
          </w:p>
        </w:tc>
      </w:tr>
    </w:tbl>
    <w:p w:rsidR="00845606" w:rsidRPr="00DA080E" w:rsidRDefault="00845606" w:rsidP="005E27CD">
      <w:pPr>
        <w:pStyle w:val="Subttulo"/>
        <w:rPr>
          <w:rFonts w:ascii="Palatino Linotype" w:hAnsi="Palatino Linotype" w:cs="Tahoma"/>
          <w:bCs/>
          <w:i w:val="0"/>
          <w:sz w:val="22"/>
          <w:szCs w:val="22"/>
        </w:rPr>
      </w:pPr>
    </w:p>
    <w:p w:rsidR="00845606" w:rsidRPr="00DA080E" w:rsidRDefault="00845606" w:rsidP="005E27CD">
      <w:pPr>
        <w:pStyle w:val="Subttulo"/>
        <w:rPr>
          <w:rFonts w:ascii="Palatino Linotype" w:hAnsi="Palatino Linotype" w:cs="Tahoma"/>
          <w:i w:val="0"/>
          <w:color w:val="000000" w:themeColor="text1"/>
          <w:sz w:val="22"/>
          <w:szCs w:val="22"/>
          <w:lang w:val="es-419"/>
        </w:rPr>
      </w:pPr>
      <w:r w:rsidRPr="00DA080E">
        <w:rPr>
          <w:rFonts w:ascii="Palatino Linotype" w:hAnsi="Palatino Linotype" w:cs="Tahoma"/>
          <w:bCs/>
          <w:i w:val="0"/>
          <w:color w:val="000000" w:themeColor="text1"/>
          <w:sz w:val="22"/>
          <w:szCs w:val="22"/>
        </w:rPr>
        <w:t xml:space="preserve">Además, se registra la presencia de </w:t>
      </w:r>
      <w:r w:rsidRPr="00DA080E">
        <w:rPr>
          <w:rFonts w:ascii="Palatino Linotype" w:hAnsi="Palatino Linotype" w:cs="Tahoma"/>
          <w:i w:val="0"/>
          <w:color w:val="000000" w:themeColor="text1"/>
          <w:sz w:val="22"/>
          <w:szCs w:val="22"/>
        </w:rPr>
        <w:t>los siguientes funcionarios:</w:t>
      </w:r>
      <w:r w:rsidR="00D12056" w:rsidRPr="00DA080E">
        <w:rPr>
          <w:rFonts w:ascii="Palatino Linotype" w:hAnsi="Palatino Linotype" w:cs="Tahoma"/>
          <w:i w:val="0"/>
          <w:color w:val="000000" w:themeColor="text1"/>
          <w:sz w:val="22"/>
          <w:szCs w:val="22"/>
        </w:rPr>
        <w:t xml:space="preserve"> </w:t>
      </w:r>
      <w:r w:rsidR="00BB29CA" w:rsidRPr="00DA080E">
        <w:rPr>
          <w:rFonts w:ascii="Palatino Linotype" w:hAnsi="Palatino Linotype" w:cs="Tahoma"/>
          <w:i w:val="0"/>
          <w:color w:val="000000" w:themeColor="text1"/>
          <w:sz w:val="22"/>
          <w:szCs w:val="22"/>
        </w:rPr>
        <w:t>Viviana Figueroa, funcionaria de la Secretaría de Territorio Hábitat y Vivienda;</w:t>
      </w:r>
      <w:r w:rsidR="00922600" w:rsidRPr="00DA080E">
        <w:rPr>
          <w:rFonts w:ascii="Palatino Linotype" w:hAnsi="Palatino Linotype" w:cs="Tahoma"/>
          <w:i w:val="0"/>
          <w:color w:val="000000" w:themeColor="text1"/>
          <w:sz w:val="22"/>
          <w:szCs w:val="22"/>
        </w:rPr>
        <w:t xml:space="preserve"> Ana Lucía </w:t>
      </w:r>
      <w:r w:rsidR="003279B3">
        <w:rPr>
          <w:rFonts w:ascii="Palatino Linotype" w:hAnsi="Palatino Linotype" w:cs="Tahoma"/>
          <w:i w:val="0"/>
          <w:color w:val="000000" w:themeColor="text1"/>
          <w:sz w:val="22"/>
          <w:szCs w:val="22"/>
        </w:rPr>
        <w:t>Moscoso</w:t>
      </w:r>
      <w:r w:rsidR="00922600" w:rsidRPr="00DA080E">
        <w:rPr>
          <w:rFonts w:ascii="Palatino Linotype" w:hAnsi="Palatino Linotype" w:cs="Tahoma"/>
          <w:i w:val="0"/>
          <w:color w:val="000000" w:themeColor="text1"/>
          <w:sz w:val="22"/>
          <w:szCs w:val="22"/>
        </w:rPr>
        <w:t xml:space="preserve">, </w:t>
      </w:r>
      <w:r w:rsidR="00D12056" w:rsidRPr="00DA080E">
        <w:rPr>
          <w:rFonts w:ascii="Palatino Linotype" w:hAnsi="Palatino Linotype" w:cs="Tahoma"/>
          <w:i w:val="0"/>
          <w:color w:val="000000" w:themeColor="text1"/>
          <w:sz w:val="22"/>
          <w:szCs w:val="22"/>
        </w:rPr>
        <w:t xml:space="preserve">funcionaria </w:t>
      </w:r>
      <w:r w:rsidR="00922600" w:rsidRPr="00DA080E">
        <w:rPr>
          <w:rFonts w:ascii="Palatino Linotype" w:hAnsi="Palatino Linotype" w:cs="Tahoma"/>
          <w:i w:val="0"/>
          <w:color w:val="000000" w:themeColor="text1"/>
          <w:sz w:val="22"/>
          <w:szCs w:val="22"/>
        </w:rPr>
        <w:t xml:space="preserve">del Instituto </w:t>
      </w:r>
      <w:r w:rsidR="00D400AC">
        <w:rPr>
          <w:rFonts w:ascii="Palatino Linotype" w:hAnsi="Palatino Linotype" w:cs="Tahoma"/>
          <w:i w:val="0"/>
          <w:color w:val="000000" w:themeColor="text1"/>
          <w:sz w:val="22"/>
          <w:szCs w:val="22"/>
        </w:rPr>
        <w:t xml:space="preserve">Metropolitano de Patrimonio; </w:t>
      </w:r>
      <w:r w:rsidR="00922600" w:rsidRPr="00DA080E">
        <w:rPr>
          <w:rFonts w:ascii="Palatino Linotype" w:hAnsi="Palatino Linotype" w:cs="Tahoma"/>
          <w:i w:val="0"/>
          <w:color w:val="000000" w:themeColor="text1"/>
          <w:sz w:val="22"/>
          <w:szCs w:val="22"/>
        </w:rPr>
        <w:t xml:space="preserve">Mónica Guzmán, de la Procuraduría Metropolitana; </w:t>
      </w:r>
      <w:r w:rsidR="00D12056" w:rsidRPr="00DA080E">
        <w:rPr>
          <w:rFonts w:ascii="Palatino Linotype" w:hAnsi="Palatino Linotype" w:cs="Tahoma"/>
          <w:i w:val="0"/>
          <w:color w:val="000000" w:themeColor="text1"/>
          <w:sz w:val="22"/>
          <w:szCs w:val="22"/>
        </w:rPr>
        <w:t>Sofía Pazmiño</w:t>
      </w:r>
      <w:r w:rsidRPr="00DA080E">
        <w:rPr>
          <w:rFonts w:ascii="Palatino Linotype" w:hAnsi="Palatino Linotype" w:cs="Tahoma"/>
          <w:i w:val="0"/>
          <w:color w:val="000000" w:themeColor="text1"/>
          <w:sz w:val="22"/>
          <w:szCs w:val="22"/>
        </w:rPr>
        <w:t>, delegado de la Administración Zonal “Manuela Sáenz”; Patricio</w:t>
      </w:r>
      <w:r w:rsidR="00D12056" w:rsidRPr="00DA080E">
        <w:rPr>
          <w:rFonts w:ascii="Palatino Linotype" w:hAnsi="Palatino Linotype" w:cs="Tahoma"/>
          <w:i w:val="0"/>
          <w:color w:val="000000" w:themeColor="text1"/>
          <w:sz w:val="22"/>
          <w:szCs w:val="22"/>
        </w:rPr>
        <w:t xml:space="preserve"> Guerra, Cronista de la Ciudad; </w:t>
      </w:r>
      <w:r w:rsidR="00B61776" w:rsidRPr="00DA080E">
        <w:rPr>
          <w:rFonts w:ascii="Palatino Linotype" w:hAnsi="Palatino Linotype" w:cs="Tahoma"/>
          <w:i w:val="0"/>
          <w:color w:val="000000" w:themeColor="text1"/>
          <w:sz w:val="22"/>
          <w:szCs w:val="22"/>
        </w:rPr>
        <w:t>Diego Cevallos, asesor del despacho del concejal Bernardo Abad; Jaime Guerrero, asesor del despacho del concejal Luis Robles; De</w:t>
      </w:r>
      <w:r w:rsidR="00BB29CA" w:rsidRPr="00DA080E">
        <w:rPr>
          <w:rFonts w:ascii="Palatino Linotype" w:hAnsi="Palatino Linotype" w:cs="Tahoma"/>
          <w:i w:val="0"/>
          <w:color w:val="000000" w:themeColor="text1"/>
          <w:sz w:val="22"/>
          <w:szCs w:val="22"/>
        </w:rPr>
        <w:t>nisse Carrillo, y</w:t>
      </w:r>
      <w:r w:rsidR="00B61776" w:rsidRPr="00DA080E">
        <w:rPr>
          <w:rFonts w:ascii="Palatino Linotype" w:hAnsi="Palatino Linotype" w:cs="Tahoma"/>
          <w:i w:val="0"/>
          <w:color w:val="000000" w:themeColor="text1"/>
          <w:sz w:val="22"/>
          <w:szCs w:val="22"/>
        </w:rPr>
        <w:t xml:space="preserve"> Álvaro Orbea, asesores del despacho de</w:t>
      </w:r>
      <w:r w:rsidR="003279B3">
        <w:rPr>
          <w:rFonts w:ascii="Palatino Linotype" w:hAnsi="Palatino Linotype" w:cs="Tahoma"/>
          <w:i w:val="0"/>
          <w:color w:val="000000" w:themeColor="text1"/>
          <w:sz w:val="22"/>
          <w:szCs w:val="22"/>
        </w:rPr>
        <w:t xml:space="preserve"> la concejala Luz Elena Coloma</w:t>
      </w:r>
      <w:r w:rsidR="00B0548D" w:rsidRPr="00DA080E">
        <w:rPr>
          <w:rFonts w:ascii="Palatino Linotype" w:hAnsi="Palatino Linotype" w:cs="Tahoma"/>
          <w:i w:val="0"/>
          <w:color w:val="000000" w:themeColor="text1"/>
          <w:sz w:val="22"/>
          <w:szCs w:val="22"/>
        </w:rPr>
        <w:t xml:space="preserve">; </w:t>
      </w:r>
      <w:r w:rsidR="00CC7DFF" w:rsidRPr="00DA080E">
        <w:rPr>
          <w:rFonts w:ascii="Palatino Linotype" w:hAnsi="Palatino Linotype" w:cs="Tahoma"/>
          <w:i w:val="0"/>
          <w:color w:val="000000" w:themeColor="text1"/>
          <w:sz w:val="22"/>
          <w:szCs w:val="22"/>
        </w:rPr>
        <w:t>Pablo Moreira, Presidente del Colegio de Arquitectos del Ecuador – P</w:t>
      </w:r>
      <w:r w:rsidR="003279B3">
        <w:rPr>
          <w:rFonts w:ascii="Palatino Linotype" w:hAnsi="Palatino Linotype" w:cs="Tahoma"/>
          <w:i w:val="0"/>
          <w:color w:val="000000" w:themeColor="text1"/>
          <w:sz w:val="22"/>
          <w:szCs w:val="22"/>
        </w:rPr>
        <w:t xml:space="preserve">ichincha; </w:t>
      </w:r>
      <w:r w:rsidR="003279B3" w:rsidRPr="003279B3">
        <w:rPr>
          <w:rFonts w:ascii="Palatino Linotype" w:hAnsi="Palatino Linotype" w:cs="Tahoma"/>
          <w:i w:val="0"/>
          <w:color w:val="000000" w:themeColor="text1"/>
          <w:sz w:val="22"/>
          <w:szCs w:val="22"/>
        </w:rPr>
        <w:t>Nadia Ruiz</w:t>
      </w:r>
      <w:r w:rsidR="003279B3">
        <w:rPr>
          <w:rFonts w:ascii="Palatino Linotype" w:hAnsi="Palatino Linotype" w:cs="Tahoma"/>
          <w:i w:val="0"/>
          <w:color w:val="000000" w:themeColor="text1"/>
          <w:sz w:val="22"/>
          <w:szCs w:val="22"/>
        </w:rPr>
        <w:t>, funcionaria</w:t>
      </w:r>
      <w:r w:rsidR="003279B3" w:rsidRPr="003279B3">
        <w:rPr>
          <w:rFonts w:ascii="Palatino Linotype" w:hAnsi="Palatino Linotype" w:cs="Tahoma"/>
          <w:i w:val="0"/>
          <w:color w:val="000000" w:themeColor="text1"/>
          <w:sz w:val="22"/>
          <w:szCs w:val="22"/>
        </w:rPr>
        <w:t xml:space="preserve"> de la Administración General</w:t>
      </w:r>
      <w:r w:rsidR="00D400AC">
        <w:rPr>
          <w:rFonts w:ascii="Palatino Linotype" w:hAnsi="Palatino Linotype" w:cs="Tahoma"/>
          <w:i w:val="0"/>
          <w:color w:val="000000" w:themeColor="text1"/>
          <w:sz w:val="22"/>
          <w:szCs w:val="22"/>
        </w:rPr>
        <w:t xml:space="preserve">; </w:t>
      </w:r>
      <w:r w:rsidR="003279B3">
        <w:rPr>
          <w:rFonts w:ascii="Palatino Linotype" w:hAnsi="Palatino Linotype" w:cs="Tahoma"/>
          <w:i w:val="0"/>
          <w:color w:val="000000" w:themeColor="text1"/>
          <w:sz w:val="22"/>
          <w:szCs w:val="22"/>
        </w:rPr>
        <w:t xml:space="preserve">Catalina Tello, Directora del INPC; Natalia Montalvo, funcionaria de la </w:t>
      </w:r>
      <w:r w:rsidR="003279B3" w:rsidRPr="003279B3">
        <w:rPr>
          <w:rFonts w:ascii="Palatino Linotype" w:hAnsi="Palatino Linotype" w:cs="Tahoma"/>
          <w:i w:val="0"/>
          <w:color w:val="000000" w:themeColor="text1"/>
          <w:sz w:val="22"/>
          <w:szCs w:val="22"/>
        </w:rPr>
        <w:t>Secretaría General de Coordinación Territorial y Participación Ciudadana</w:t>
      </w:r>
      <w:r w:rsidR="00D400AC">
        <w:rPr>
          <w:rFonts w:ascii="Palatino Linotype" w:hAnsi="Palatino Linotype" w:cs="Tahoma"/>
          <w:i w:val="0"/>
          <w:color w:val="000000" w:themeColor="text1"/>
          <w:sz w:val="22"/>
          <w:szCs w:val="22"/>
        </w:rPr>
        <w:t>; Katherine Herrera, funcionaria del INP; Carla Cárdenas, Gerente de</w:t>
      </w:r>
      <w:r w:rsidR="00D400AC" w:rsidRPr="00D400AC">
        <w:rPr>
          <w:rFonts w:ascii="Palatino Linotype" w:hAnsi="Palatino Linotype" w:cs="Tahoma"/>
          <w:i w:val="0"/>
          <w:color w:val="000000" w:themeColor="text1"/>
          <w:sz w:val="22"/>
          <w:szCs w:val="22"/>
        </w:rPr>
        <w:t xml:space="preserve"> Quito Turismo</w:t>
      </w:r>
      <w:r w:rsidR="00D400AC">
        <w:rPr>
          <w:rFonts w:ascii="Palatino Linotype" w:hAnsi="Palatino Linotype" w:cs="Tahoma"/>
          <w:i w:val="0"/>
          <w:color w:val="000000" w:themeColor="text1"/>
          <w:sz w:val="22"/>
          <w:szCs w:val="22"/>
        </w:rPr>
        <w:t xml:space="preserve">; </w:t>
      </w:r>
      <w:r w:rsidR="00D400AC" w:rsidRPr="00D400AC">
        <w:rPr>
          <w:rFonts w:ascii="Palatino Linotype" w:hAnsi="Palatino Linotype" w:cs="Tahoma"/>
          <w:i w:val="0"/>
          <w:color w:val="000000" w:themeColor="text1"/>
          <w:sz w:val="22"/>
          <w:szCs w:val="22"/>
        </w:rPr>
        <w:t>Patricia Gavilanes</w:t>
      </w:r>
      <w:r w:rsidR="00D400AC">
        <w:rPr>
          <w:rFonts w:ascii="Palatino Linotype" w:hAnsi="Palatino Linotype" w:cs="Tahoma"/>
          <w:i w:val="0"/>
          <w:color w:val="000000" w:themeColor="text1"/>
          <w:sz w:val="22"/>
          <w:szCs w:val="22"/>
        </w:rPr>
        <w:t xml:space="preserve"> y Cristian Llerena</w:t>
      </w:r>
      <w:r w:rsidR="00D400AC" w:rsidRPr="00D400AC">
        <w:rPr>
          <w:rFonts w:ascii="Palatino Linotype" w:hAnsi="Palatino Linotype" w:cs="Tahoma"/>
          <w:i w:val="0"/>
          <w:color w:val="000000" w:themeColor="text1"/>
          <w:sz w:val="22"/>
          <w:szCs w:val="22"/>
        </w:rPr>
        <w:t xml:space="preserve">, </w:t>
      </w:r>
      <w:r w:rsidR="00D400AC" w:rsidRPr="00DA080E">
        <w:rPr>
          <w:rFonts w:ascii="Palatino Linotype" w:hAnsi="Palatino Linotype" w:cs="Tahoma"/>
          <w:i w:val="0"/>
          <w:color w:val="000000" w:themeColor="text1"/>
          <w:sz w:val="22"/>
          <w:szCs w:val="22"/>
        </w:rPr>
        <w:t>delegado</w:t>
      </w:r>
      <w:r w:rsidR="00D400AC">
        <w:rPr>
          <w:rFonts w:ascii="Palatino Linotype" w:hAnsi="Palatino Linotype" w:cs="Tahoma"/>
          <w:i w:val="0"/>
          <w:color w:val="000000" w:themeColor="text1"/>
          <w:sz w:val="22"/>
          <w:szCs w:val="22"/>
        </w:rPr>
        <w:t>s</w:t>
      </w:r>
      <w:r w:rsidR="00D400AC" w:rsidRPr="00DA080E">
        <w:rPr>
          <w:rFonts w:ascii="Palatino Linotype" w:hAnsi="Palatino Linotype" w:cs="Tahoma"/>
          <w:i w:val="0"/>
          <w:color w:val="000000" w:themeColor="text1"/>
          <w:sz w:val="22"/>
          <w:szCs w:val="22"/>
        </w:rPr>
        <w:t xml:space="preserve"> de la Agencia Metropolitana de Control;</w:t>
      </w:r>
      <w:r w:rsidR="00D400AC">
        <w:rPr>
          <w:rFonts w:ascii="Palatino Linotype" w:hAnsi="Palatino Linotype" w:cs="Tahoma"/>
          <w:i w:val="0"/>
          <w:color w:val="000000" w:themeColor="text1"/>
          <w:sz w:val="22"/>
          <w:szCs w:val="22"/>
        </w:rPr>
        <w:t xml:space="preserve"> Teresa Tayo, funcionaria de la EPMMOP.</w:t>
      </w:r>
    </w:p>
    <w:p w:rsidR="00C12D33" w:rsidRPr="00DA080E" w:rsidRDefault="00C12D33" w:rsidP="005E27CD">
      <w:pPr>
        <w:pStyle w:val="Subttulo"/>
        <w:rPr>
          <w:rFonts w:ascii="Palatino Linotype" w:hAnsi="Palatino Linotype" w:cs="Tahoma"/>
          <w:i w:val="0"/>
          <w:sz w:val="22"/>
          <w:szCs w:val="22"/>
        </w:rPr>
      </w:pPr>
    </w:p>
    <w:p w:rsidR="00AC5037" w:rsidRPr="00DA080E" w:rsidRDefault="00E47C60" w:rsidP="00AC5037">
      <w:pPr>
        <w:pStyle w:val="Textoindependiente"/>
        <w:spacing w:after="0" w:line="240" w:lineRule="auto"/>
        <w:jc w:val="both"/>
        <w:rPr>
          <w:rFonts w:ascii="Palatino Linotype" w:hAnsi="Palatino Linotype"/>
        </w:rPr>
      </w:pPr>
      <w:r w:rsidRPr="00DA080E">
        <w:rPr>
          <w:rFonts w:ascii="Palatino Linotype" w:hAnsi="Palatino Linotype"/>
        </w:rPr>
        <w:t xml:space="preserve">La </w:t>
      </w:r>
      <w:r w:rsidR="00F51375" w:rsidRPr="00DA080E">
        <w:rPr>
          <w:rFonts w:ascii="Palatino Linotype" w:hAnsi="Palatino Linotype"/>
        </w:rPr>
        <w:t>Srta.</w:t>
      </w:r>
      <w:r w:rsidRPr="00DA080E">
        <w:rPr>
          <w:rFonts w:ascii="Palatino Linotype" w:hAnsi="Palatino Linotype"/>
        </w:rPr>
        <w:t xml:space="preserve"> Leslie Guerrero, delegada</w:t>
      </w:r>
      <w:r w:rsidR="005B6DD4" w:rsidRPr="00DA080E">
        <w:rPr>
          <w:rFonts w:ascii="Palatino Linotype" w:hAnsi="Palatino Linotype"/>
        </w:rPr>
        <w:t xml:space="preserve"> de la Secretaría General del Concejo Metropolitano de Quito a la Comisión de Áreas Históricas y Patrimonio, por disposición de</w:t>
      </w:r>
      <w:r w:rsidR="00B61776" w:rsidRPr="00DA080E">
        <w:rPr>
          <w:rFonts w:ascii="Palatino Linotype" w:hAnsi="Palatino Linotype"/>
        </w:rPr>
        <w:t xml:space="preserve"> </w:t>
      </w:r>
      <w:r w:rsidR="005B6DD4" w:rsidRPr="00DA080E">
        <w:rPr>
          <w:rFonts w:ascii="Palatino Linotype" w:hAnsi="Palatino Linotype"/>
        </w:rPr>
        <w:t>l</w:t>
      </w:r>
      <w:r w:rsidR="00B61776" w:rsidRPr="00DA080E">
        <w:rPr>
          <w:rFonts w:ascii="Palatino Linotype" w:hAnsi="Palatino Linotype"/>
        </w:rPr>
        <w:t>a</w:t>
      </w:r>
      <w:r w:rsidR="005B6DD4" w:rsidRPr="00DA080E">
        <w:rPr>
          <w:rFonts w:ascii="Palatino Linotype" w:hAnsi="Palatino Linotype"/>
        </w:rPr>
        <w:t xml:space="preserve"> señor</w:t>
      </w:r>
      <w:r w:rsidR="00B61776" w:rsidRPr="00DA080E">
        <w:rPr>
          <w:rFonts w:ascii="Palatino Linotype" w:hAnsi="Palatino Linotype"/>
        </w:rPr>
        <w:t>a</w:t>
      </w:r>
      <w:r w:rsidR="005B6DD4" w:rsidRPr="00DA080E">
        <w:rPr>
          <w:rFonts w:ascii="Palatino Linotype" w:hAnsi="Palatino Linotype"/>
        </w:rPr>
        <w:t xml:space="preserve"> president</w:t>
      </w:r>
      <w:r w:rsidR="00B61776" w:rsidRPr="00DA080E">
        <w:rPr>
          <w:rFonts w:ascii="Palatino Linotype" w:hAnsi="Palatino Linotype"/>
        </w:rPr>
        <w:t>a</w:t>
      </w:r>
      <w:r w:rsidR="005B6DD4" w:rsidRPr="00DA080E">
        <w:rPr>
          <w:rFonts w:ascii="Palatino Linotype" w:hAnsi="Palatino Linotype"/>
        </w:rPr>
        <w:t xml:space="preserve"> procede a dar lectura del orden del día:</w:t>
      </w:r>
    </w:p>
    <w:p w:rsidR="00EC378A" w:rsidRPr="00DA080E" w:rsidRDefault="00EC378A" w:rsidP="00AC5037">
      <w:pPr>
        <w:pStyle w:val="Textoindependiente"/>
        <w:spacing w:after="0" w:line="240" w:lineRule="auto"/>
        <w:jc w:val="both"/>
        <w:rPr>
          <w:rFonts w:ascii="Palatino Linotype" w:hAnsi="Palatino Linotype"/>
        </w:rPr>
      </w:pPr>
    </w:p>
    <w:p w:rsidR="006164E0" w:rsidRPr="00E56231" w:rsidRDefault="00B0548D" w:rsidP="006164E0">
      <w:pPr>
        <w:spacing w:after="0" w:line="240" w:lineRule="auto"/>
        <w:jc w:val="both"/>
        <w:rPr>
          <w:rFonts w:ascii="Palatino Linotype" w:hAnsi="Palatino Linotype"/>
        </w:rPr>
      </w:pPr>
      <w:r w:rsidRPr="00DA080E">
        <w:rPr>
          <w:rFonts w:ascii="Palatino Linotype" w:hAnsi="Palatino Linotype"/>
          <w:b/>
        </w:rPr>
        <w:t xml:space="preserve"> </w:t>
      </w:r>
      <w:r w:rsidR="00E56231">
        <w:rPr>
          <w:rFonts w:ascii="Palatino Linotype" w:hAnsi="Palatino Linotype"/>
          <w:b/>
        </w:rPr>
        <w:t xml:space="preserve">1.- </w:t>
      </w:r>
      <w:r w:rsidR="00E56231" w:rsidRPr="00E56231">
        <w:rPr>
          <w:rFonts w:ascii="Palatino Linotype" w:hAnsi="Palatino Linotype"/>
        </w:rPr>
        <w:t>Aprobación del Acta de la</w:t>
      </w:r>
      <w:r w:rsidR="006164E0" w:rsidRPr="00E56231">
        <w:rPr>
          <w:rFonts w:ascii="Palatino Linotype" w:hAnsi="Palatino Linotype"/>
        </w:rPr>
        <w:t xml:space="preserve"> sesión No. 041 de 06 de enero de 2021.</w:t>
      </w:r>
    </w:p>
    <w:p w:rsidR="006164E0" w:rsidRPr="006164E0" w:rsidRDefault="006164E0" w:rsidP="006164E0">
      <w:pPr>
        <w:spacing w:after="0" w:line="240" w:lineRule="auto"/>
        <w:jc w:val="both"/>
        <w:rPr>
          <w:rFonts w:ascii="Palatino Linotype" w:hAnsi="Palatino Linotype"/>
          <w:b/>
        </w:rPr>
      </w:pPr>
    </w:p>
    <w:p w:rsidR="006164E0" w:rsidRPr="006164E0" w:rsidRDefault="006164E0" w:rsidP="006164E0">
      <w:pPr>
        <w:spacing w:after="0" w:line="240" w:lineRule="auto"/>
        <w:jc w:val="both"/>
        <w:rPr>
          <w:rFonts w:ascii="Palatino Linotype" w:hAnsi="Palatino Linotype"/>
          <w:b/>
        </w:rPr>
      </w:pPr>
      <w:r w:rsidRPr="006164E0">
        <w:rPr>
          <w:rFonts w:ascii="Palatino Linotype" w:hAnsi="Palatino Linotype"/>
          <w:b/>
        </w:rPr>
        <w:t xml:space="preserve">2.- </w:t>
      </w:r>
      <w:r w:rsidRPr="00E56231">
        <w:rPr>
          <w:rFonts w:ascii="Palatino Linotype" w:hAnsi="Palatino Linotype"/>
        </w:rPr>
        <w:t>Comisión General para recibir a Jofre Echeverría, representante del Buró del Centro Histórico.</w:t>
      </w:r>
    </w:p>
    <w:p w:rsidR="006164E0" w:rsidRPr="006164E0" w:rsidRDefault="006164E0" w:rsidP="006164E0">
      <w:pPr>
        <w:spacing w:after="0" w:line="240" w:lineRule="auto"/>
        <w:jc w:val="both"/>
        <w:rPr>
          <w:rFonts w:ascii="Palatino Linotype" w:hAnsi="Palatino Linotype"/>
          <w:b/>
        </w:rPr>
      </w:pPr>
    </w:p>
    <w:p w:rsidR="006164E0" w:rsidRPr="006164E0" w:rsidRDefault="006164E0" w:rsidP="006164E0">
      <w:pPr>
        <w:spacing w:after="0" w:line="240" w:lineRule="auto"/>
        <w:jc w:val="both"/>
        <w:rPr>
          <w:rFonts w:ascii="Palatino Linotype" w:hAnsi="Palatino Linotype"/>
          <w:b/>
        </w:rPr>
      </w:pPr>
      <w:r w:rsidRPr="006164E0">
        <w:rPr>
          <w:rFonts w:ascii="Palatino Linotype" w:hAnsi="Palatino Linotype"/>
          <w:b/>
        </w:rPr>
        <w:t xml:space="preserve">3.- </w:t>
      </w:r>
      <w:r w:rsidRPr="006164E0">
        <w:rPr>
          <w:rFonts w:ascii="Palatino Linotype" w:hAnsi="Palatino Linotype"/>
        </w:rPr>
        <w:t>Conocimiento de la Resolución No. 001-SCAH-2021, que contiene el dictamen favorable para el proyecto definitivo de restitución denominado "Sr. Jose Manuel Amable PoalaciÌn GuamaÌn", y resolución al respecto.</w:t>
      </w:r>
    </w:p>
    <w:p w:rsidR="006164E0" w:rsidRPr="006164E0" w:rsidRDefault="006164E0" w:rsidP="006164E0">
      <w:pPr>
        <w:spacing w:after="0" w:line="240" w:lineRule="auto"/>
        <w:jc w:val="both"/>
        <w:rPr>
          <w:rFonts w:ascii="Palatino Linotype" w:hAnsi="Palatino Linotype"/>
          <w:b/>
        </w:rPr>
      </w:pPr>
    </w:p>
    <w:p w:rsidR="006164E0" w:rsidRPr="006164E0" w:rsidRDefault="006164E0" w:rsidP="006164E0">
      <w:pPr>
        <w:spacing w:after="0" w:line="240" w:lineRule="auto"/>
        <w:jc w:val="both"/>
        <w:rPr>
          <w:rFonts w:ascii="Palatino Linotype" w:hAnsi="Palatino Linotype"/>
          <w:b/>
        </w:rPr>
      </w:pPr>
      <w:r w:rsidRPr="006164E0">
        <w:rPr>
          <w:rFonts w:ascii="Palatino Linotype" w:hAnsi="Palatino Linotype"/>
          <w:b/>
        </w:rPr>
        <w:t xml:space="preserve">4.- </w:t>
      </w:r>
      <w:r w:rsidRPr="006164E0">
        <w:rPr>
          <w:rFonts w:ascii="Palatino Linotype" w:hAnsi="Palatino Linotype"/>
        </w:rPr>
        <w:t>Conocimiento de la Resolución No. 002-SCAH-2021, que contiene el dictamen favorable para el proyecto definitivo de rehabilitación denominado "Sr. Almeida Betancourt Luis Alfonso", y resolución al respecto.</w:t>
      </w:r>
    </w:p>
    <w:p w:rsidR="006164E0" w:rsidRPr="006164E0" w:rsidRDefault="006164E0" w:rsidP="006164E0">
      <w:pPr>
        <w:spacing w:after="0" w:line="240" w:lineRule="auto"/>
        <w:jc w:val="both"/>
        <w:rPr>
          <w:rFonts w:ascii="Palatino Linotype" w:hAnsi="Palatino Linotype"/>
          <w:b/>
        </w:rPr>
      </w:pPr>
    </w:p>
    <w:p w:rsidR="006164E0" w:rsidRPr="006164E0" w:rsidRDefault="006164E0" w:rsidP="006164E0">
      <w:pPr>
        <w:spacing w:after="0" w:line="240" w:lineRule="auto"/>
        <w:jc w:val="both"/>
        <w:rPr>
          <w:rFonts w:ascii="Palatino Linotype" w:hAnsi="Palatino Linotype"/>
          <w:b/>
        </w:rPr>
      </w:pPr>
      <w:r w:rsidRPr="006164E0">
        <w:rPr>
          <w:rFonts w:ascii="Palatino Linotype" w:hAnsi="Palatino Linotype"/>
          <w:b/>
        </w:rPr>
        <w:t xml:space="preserve">5.- </w:t>
      </w:r>
      <w:r w:rsidRPr="006164E0">
        <w:rPr>
          <w:rFonts w:ascii="Palatino Linotype" w:hAnsi="Palatino Linotype"/>
        </w:rPr>
        <w:t>Conocimiento de las acciones sugeridas en el Oficio No. GADDMQ-DC-LECE-2021-0014-O, y resolución al respecto.</w:t>
      </w:r>
    </w:p>
    <w:p w:rsidR="006164E0" w:rsidRPr="006164E0" w:rsidRDefault="006164E0" w:rsidP="006164E0">
      <w:pPr>
        <w:spacing w:after="0" w:line="240" w:lineRule="auto"/>
        <w:jc w:val="both"/>
        <w:rPr>
          <w:rFonts w:ascii="Palatino Linotype" w:hAnsi="Palatino Linotype"/>
          <w:b/>
        </w:rPr>
      </w:pPr>
      <w:r w:rsidRPr="006164E0">
        <w:rPr>
          <w:rFonts w:ascii="Palatino Linotype" w:hAnsi="Palatino Linotype"/>
          <w:b/>
        </w:rPr>
        <w:t xml:space="preserve"> </w:t>
      </w:r>
    </w:p>
    <w:p w:rsidR="006164E0" w:rsidRPr="006164E0" w:rsidRDefault="006164E0" w:rsidP="006164E0">
      <w:pPr>
        <w:spacing w:after="0" w:line="240" w:lineRule="auto"/>
        <w:jc w:val="both"/>
        <w:rPr>
          <w:rFonts w:ascii="Palatino Linotype" w:hAnsi="Palatino Linotype"/>
          <w:b/>
        </w:rPr>
      </w:pPr>
      <w:r w:rsidRPr="006164E0">
        <w:rPr>
          <w:rFonts w:ascii="Palatino Linotype" w:hAnsi="Palatino Linotype"/>
          <w:b/>
        </w:rPr>
        <w:t xml:space="preserve">6.- </w:t>
      </w:r>
      <w:r w:rsidRPr="006164E0">
        <w:rPr>
          <w:rFonts w:ascii="Palatino Linotype" w:hAnsi="Palatino Linotype"/>
        </w:rPr>
        <w:t>Presentación por parte de Alcaldía Metropolitana de la propuesta del Alcalde respecto a la conformación de una mesa institucional para dar atención a los temas urgentes del Centro Histórico.</w:t>
      </w:r>
    </w:p>
    <w:p w:rsidR="006164E0" w:rsidRPr="006164E0" w:rsidRDefault="006164E0" w:rsidP="006164E0">
      <w:pPr>
        <w:spacing w:after="0" w:line="240" w:lineRule="auto"/>
        <w:jc w:val="both"/>
        <w:rPr>
          <w:rFonts w:ascii="Palatino Linotype" w:hAnsi="Palatino Linotype"/>
          <w:b/>
        </w:rPr>
      </w:pPr>
    </w:p>
    <w:p w:rsidR="006164E0" w:rsidRPr="006164E0" w:rsidRDefault="006164E0" w:rsidP="006164E0">
      <w:pPr>
        <w:spacing w:after="0" w:line="240" w:lineRule="auto"/>
        <w:jc w:val="both"/>
        <w:rPr>
          <w:rFonts w:ascii="Palatino Linotype" w:hAnsi="Palatino Linotype"/>
          <w:b/>
        </w:rPr>
      </w:pPr>
      <w:r w:rsidRPr="006164E0">
        <w:rPr>
          <w:rFonts w:ascii="Palatino Linotype" w:hAnsi="Palatino Linotype"/>
          <w:b/>
        </w:rPr>
        <w:t xml:space="preserve">7.- </w:t>
      </w:r>
      <w:r w:rsidRPr="006164E0">
        <w:rPr>
          <w:rFonts w:ascii="Palatino Linotype" w:hAnsi="Palatino Linotype"/>
        </w:rPr>
        <w:t>Conocimiento del Oficio No. STHV-2021-0056-O respecto a la declaratoria como Patrimonio Cultural Nacional del Barrio "La Floresta".</w:t>
      </w:r>
    </w:p>
    <w:p w:rsidR="006164E0" w:rsidRPr="006164E0" w:rsidRDefault="006164E0" w:rsidP="006164E0">
      <w:pPr>
        <w:spacing w:after="0" w:line="240" w:lineRule="auto"/>
        <w:jc w:val="both"/>
        <w:rPr>
          <w:rFonts w:ascii="Palatino Linotype" w:hAnsi="Palatino Linotype"/>
          <w:b/>
        </w:rPr>
      </w:pPr>
    </w:p>
    <w:p w:rsidR="006164E0" w:rsidRPr="006164E0" w:rsidRDefault="006164E0" w:rsidP="006164E0">
      <w:pPr>
        <w:spacing w:after="0" w:line="240" w:lineRule="auto"/>
        <w:jc w:val="both"/>
        <w:rPr>
          <w:rFonts w:ascii="Palatino Linotype" w:hAnsi="Palatino Linotype"/>
        </w:rPr>
      </w:pPr>
      <w:r w:rsidRPr="006164E0">
        <w:rPr>
          <w:rFonts w:ascii="Palatino Linotype" w:hAnsi="Palatino Linotype"/>
          <w:b/>
        </w:rPr>
        <w:t xml:space="preserve">8.- </w:t>
      </w:r>
      <w:r w:rsidRPr="006164E0">
        <w:rPr>
          <w:rFonts w:ascii="Palatino Linotype" w:hAnsi="Palatino Linotype"/>
        </w:rPr>
        <w:t>Presentación por parte del IMP del proyecto "Guardianes del Patromonio".</w:t>
      </w:r>
    </w:p>
    <w:p w:rsidR="006164E0" w:rsidRPr="006164E0" w:rsidRDefault="006164E0" w:rsidP="006164E0">
      <w:pPr>
        <w:spacing w:after="0" w:line="240" w:lineRule="auto"/>
        <w:jc w:val="both"/>
        <w:rPr>
          <w:rFonts w:ascii="Palatino Linotype" w:hAnsi="Palatino Linotype"/>
        </w:rPr>
      </w:pPr>
    </w:p>
    <w:p w:rsidR="005B6DD4" w:rsidRPr="006164E0" w:rsidRDefault="006164E0" w:rsidP="006164E0">
      <w:pPr>
        <w:spacing w:after="0" w:line="240" w:lineRule="auto"/>
        <w:jc w:val="both"/>
        <w:rPr>
          <w:rFonts w:ascii="Palatino Linotype" w:hAnsi="Palatino Linotype"/>
        </w:rPr>
      </w:pPr>
      <w:r w:rsidRPr="006164E0">
        <w:rPr>
          <w:rFonts w:ascii="Palatino Linotype" w:hAnsi="Palatino Linotype"/>
          <w:b/>
        </w:rPr>
        <w:t xml:space="preserve">9.- </w:t>
      </w:r>
      <w:r w:rsidRPr="006164E0">
        <w:rPr>
          <w:rFonts w:ascii="Palatino Linotype" w:hAnsi="Palatino Linotype"/>
        </w:rPr>
        <w:t>Varios.</w:t>
      </w:r>
    </w:p>
    <w:p w:rsidR="009473C4" w:rsidRPr="00DA080E" w:rsidRDefault="009473C4" w:rsidP="008E1AF3">
      <w:pPr>
        <w:spacing w:after="0" w:line="240" w:lineRule="auto"/>
        <w:jc w:val="both"/>
        <w:rPr>
          <w:rFonts w:ascii="Palatino Linotype" w:hAnsi="Palatino Linotype"/>
        </w:rPr>
      </w:pPr>
    </w:p>
    <w:p w:rsidR="0046032E" w:rsidRPr="00DA080E" w:rsidRDefault="0046032E" w:rsidP="005E27CD">
      <w:pPr>
        <w:spacing w:after="0" w:line="240" w:lineRule="auto"/>
        <w:jc w:val="center"/>
        <w:rPr>
          <w:rFonts w:ascii="Palatino Linotype" w:hAnsi="Palatino Linotype" w:cs="Tahoma"/>
          <w:b/>
        </w:rPr>
      </w:pPr>
      <w:r w:rsidRPr="00DA080E">
        <w:rPr>
          <w:rFonts w:ascii="Palatino Linotype" w:hAnsi="Palatino Linotype" w:cs="Tahoma"/>
          <w:b/>
        </w:rPr>
        <w:t>DESARROLLO DE LA SESIÓN</w:t>
      </w:r>
    </w:p>
    <w:p w:rsidR="009473C4" w:rsidRPr="00DA080E" w:rsidRDefault="009473C4" w:rsidP="005E27CD">
      <w:pPr>
        <w:spacing w:after="0" w:line="240" w:lineRule="auto"/>
        <w:jc w:val="both"/>
        <w:rPr>
          <w:rFonts w:ascii="Palatino Linotype" w:hAnsi="Palatino Linotype" w:cs="Tahoma"/>
        </w:rPr>
      </w:pPr>
    </w:p>
    <w:p w:rsidR="00E56231" w:rsidRPr="00E56231" w:rsidRDefault="005B6DD4" w:rsidP="00E56231">
      <w:pPr>
        <w:spacing w:after="0" w:line="240" w:lineRule="auto"/>
        <w:jc w:val="both"/>
        <w:rPr>
          <w:rFonts w:ascii="Palatino Linotype" w:hAnsi="Palatino Linotype"/>
        </w:rPr>
      </w:pPr>
      <w:r w:rsidRPr="00DA080E">
        <w:rPr>
          <w:rStyle w:val="fontstyle01"/>
          <w:rFonts w:ascii="Palatino Linotype" w:hAnsi="Palatino Linotype"/>
          <w:b w:val="0"/>
          <w:sz w:val="22"/>
          <w:szCs w:val="22"/>
        </w:rPr>
        <w:t xml:space="preserve">Punto uno: </w:t>
      </w:r>
      <w:r w:rsidR="00E56231" w:rsidRPr="00E56231">
        <w:rPr>
          <w:rFonts w:ascii="Palatino Linotype" w:hAnsi="Palatino Linotype"/>
        </w:rPr>
        <w:t>Aprobación del Acta de la sesión No. 041 de 06 de enero de 2021.</w:t>
      </w:r>
    </w:p>
    <w:p w:rsidR="00DF31ED" w:rsidRPr="00DA080E" w:rsidRDefault="00D91A88" w:rsidP="00B0548D">
      <w:pPr>
        <w:spacing w:after="0" w:line="240" w:lineRule="auto"/>
        <w:jc w:val="both"/>
        <w:rPr>
          <w:rStyle w:val="fontstyle01"/>
          <w:rFonts w:ascii="Palatino Linotype" w:hAnsi="Palatino Linotype"/>
          <w:sz w:val="22"/>
          <w:szCs w:val="22"/>
        </w:rPr>
      </w:pPr>
      <w:r w:rsidRPr="00DA080E">
        <w:rPr>
          <w:rStyle w:val="fontstyle01"/>
          <w:rFonts w:ascii="Palatino Linotype" w:hAnsi="Palatino Linotype"/>
          <w:sz w:val="22"/>
          <w:szCs w:val="22"/>
        </w:rPr>
        <w:t xml:space="preserve"> </w:t>
      </w:r>
    </w:p>
    <w:p w:rsidR="002C1EF8" w:rsidRPr="00DA080E" w:rsidRDefault="002C1EF8" w:rsidP="00D91A88">
      <w:pPr>
        <w:spacing w:after="0" w:line="240" w:lineRule="auto"/>
        <w:jc w:val="both"/>
        <w:rPr>
          <w:rStyle w:val="fontstyle01"/>
          <w:rFonts w:ascii="Palatino Linotype" w:hAnsi="Palatino Linotype"/>
          <w:b w:val="0"/>
          <w:sz w:val="22"/>
          <w:szCs w:val="22"/>
        </w:rPr>
      </w:pPr>
      <w:r w:rsidRPr="00DA080E">
        <w:rPr>
          <w:rStyle w:val="fontstyle01"/>
          <w:rFonts w:ascii="Palatino Linotype" w:hAnsi="Palatino Linotype"/>
          <w:b w:val="0"/>
          <w:sz w:val="22"/>
          <w:szCs w:val="22"/>
        </w:rPr>
        <w:t>E</w:t>
      </w:r>
      <w:r w:rsidR="00E56231">
        <w:rPr>
          <w:rStyle w:val="fontstyle01"/>
          <w:rFonts w:ascii="Palatino Linotype" w:hAnsi="Palatino Linotype"/>
          <w:b w:val="0"/>
          <w:sz w:val="22"/>
          <w:szCs w:val="22"/>
        </w:rPr>
        <w:t>l acta de la sesión 041</w:t>
      </w:r>
      <w:r w:rsidRPr="00DA080E">
        <w:rPr>
          <w:rStyle w:val="fontstyle01"/>
          <w:rFonts w:ascii="Palatino Linotype" w:hAnsi="Palatino Linotype"/>
          <w:b w:val="0"/>
          <w:sz w:val="22"/>
          <w:szCs w:val="22"/>
        </w:rPr>
        <w:t xml:space="preserve"> de </w:t>
      </w:r>
      <w:r w:rsidR="00E56231">
        <w:rPr>
          <w:rStyle w:val="fontstyle01"/>
          <w:rFonts w:ascii="Palatino Linotype" w:hAnsi="Palatino Linotype"/>
          <w:b w:val="0"/>
          <w:sz w:val="22"/>
          <w:szCs w:val="22"/>
        </w:rPr>
        <w:t>6 de enero de 2021</w:t>
      </w:r>
      <w:r w:rsidRPr="00DA080E">
        <w:rPr>
          <w:rStyle w:val="fontstyle01"/>
          <w:rFonts w:ascii="Palatino Linotype" w:hAnsi="Palatino Linotype"/>
          <w:b w:val="0"/>
          <w:sz w:val="22"/>
          <w:szCs w:val="22"/>
        </w:rPr>
        <w:t xml:space="preserve"> se aprueba por los miembros de la comisión sin observaciones y de conformidad con la siguiente votación:</w:t>
      </w:r>
    </w:p>
    <w:p w:rsidR="00B0548D" w:rsidRPr="00DA080E" w:rsidRDefault="00B0548D" w:rsidP="00D91A88">
      <w:pPr>
        <w:spacing w:after="0" w:line="240" w:lineRule="auto"/>
        <w:jc w:val="both"/>
        <w:rPr>
          <w:rStyle w:val="fontstyle01"/>
          <w:rFonts w:ascii="Palatino Linotype" w:hAnsi="Palatino Linotype"/>
          <w:b w:val="0"/>
          <w:sz w:val="22"/>
          <w:szCs w:val="22"/>
        </w:rPr>
      </w:pPr>
    </w:p>
    <w:p w:rsidR="00B0548D" w:rsidRPr="00DA080E" w:rsidRDefault="00B0548D" w:rsidP="00D91A88">
      <w:pPr>
        <w:spacing w:after="0" w:line="240" w:lineRule="auto"/>
        <w:jc w:val="both"/>
        <w:rPr>
          <w:rStyle w:val="fontstyle01"/>
          <w:rFonts w:ascii="Palatino Linotype" w:hAnsi="Palatino Linotype"/>
          <w:b w:val="0"/>
          <w:sz w:val="22"/>
          <w:szCs w:val="22"/>
        </w:rPr>
      </w:pPr>
    </w:p>
    <w:p w:rsidR="00B0548D" w:rsidRPr="00DA080E" w:rsidRDefault="00B0548D" w:rsidP="00D91A88">
      <w:pPr>
        <w:spacing w:after="0" w:line="240" w:lineRule="auto"/>
        <w:jc w:val="both"/>
        <w:rPr>
          <w:rStyle w:val="fontstyle01"/>
          <w:rFonts w:ascii="Palatino Linotype" w:hAnsi="Palatino Linotype"/>
          <w:b w:val="0"/>
          <w:sz w:val="22"/>
          <w:szCs w:val="22"/>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2C1EF8" w:rsidRPr="00DA080E" w:rsidTr="00835C90">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2C1EF8" w:rsidRPr="00DA080E" w:rsidRDefault="002C1EF8" w:rsidP="00835C90">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REGISTRO DE VOTACIÓN</w:t>
            </w:r>
          </w:p>
        </w:tc>
      </w:tr>
      <w:tr w:rsidR="002C1EF8" w:rsidRPr="00DA080E"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b/>
                <w:i w:val="0"/>
                <w:color w:val="FFFFFF"/>
                <w:sz w:val="22"/>
                <w:szCs w:val="22"/>
                <w:lang w:val="es-ES"/>
              </w:rPr>
            </w:pPr>
          </w:p>
          <w:p w:rsidR="002C1EF8" w:rsidRPr="00DA080E" w:rsidRDefault="002C1EF8" w:rsidP="00835C90">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C1EF8" w:rsidRPr="00DA080E" w:rsidRDefault="002C1EF8" w:rsidP="00835C90">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b/>
                <w:i w:val="0"/>
                <w:color w:val="FFFFFF"/>
                <w:sz w:val="22"/>
                <w:szCs w:val="22"/>
                <w:lang w:val="es-ES"/>
              </w:rPr>
            </w:pPr>
          </w:p>
          <w:p w:rsidR="002C1EF8" w:rsidRPr="00DA080E" w:rsidRDefault="002C1EF8" w:rsidP="00835C90">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AUSENTE</w:t>
            </w:r>
          </w:p>
        </w:tc>
      </w:tr>
      <w:tr w:rsidR="002C1EF8" w:rsidRPr="00DA080E"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rsidR="002C1EF8" w:rsidRPr="00DA080E" w:rsidRDefault="002C1EF8" w:rsidP="00835C90">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r>
      <w:tr w:rsidR="002C1EF8" w:rsidRPr="00DA080E"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r>
      <w:tr w:rsidR="002C1EF8" w:rsidRPr="00DA080E"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r>
      <w:tr w:rsidR="002C1EF8" w:rsidRPr="00DA080E"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lastRenderedPageBreak/>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C1EF8" w:rsidRPr="00DA080E" w:rsidRDefault="002C1EF8" w:rsidP="00835C90">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r>
    </w:tbl>
    <w:p w:rsidR="00D22A83" w:rsidRPr="00DA080E" w:rsidRDefault="00D22A83" w:rsidP="005E27CD">
      <w:pPr>
        <w:pStyle w:val="NormalWeb"/>
        <w:spacing w:before="0" w:beforeAutospacing="0" w:after="0" w:afterAutospacing="0"/>
        <w:jc w:val="both"/>
        <w:textAlignment w:val="baseline"/>
        <w:rPr>
          <w:rFonts w:ascii="Palatino Linotype" w:hAnsi="Palatino Linotype" w:cs="Tahoma"/>
          <w:sz w:val="22"/>
          <w:szCs w:val="22"/>
        </w:rPr>
      </w:pPr>
    </w:p>
    <w:p w:rsidR="00DF31ED" w:rsidRPr="00DA080E" w:rsidRDefault="00845606" w:rsidP="00DF31ED">
      <w:pPr>
        <w:pStyle w:val="NormalWeb"/>
        <w:spacing w:before="0" w:beforeAutospacing="0" w:after="0" w:afterAutospacing="0"/>
        <w:jc w:val="both"/>
        <w:textAlignment w:val="baseline"/>
        <w:rPr>
          <w:rFonts w:ascii="Palatino Linotype" w:hAnsi="Palatino Linotype" w:cs="Tahoma"/>
          <w:b/>
          <w:sz w:val="22"/>
          <w:szCs w:val="22"/>
        </w:rPr>
      </w:pPr>
      <w:r w:rsidRPr="00DA080E">
        <w:rPr>
          <w:rFonts w:ascii="Palatino Linotype" w:hAnsi="Palatino Linotype" w:cs="Tahoma"/>
          <w:b/>
          <w:sz w:val="22"/>
          <w:szCs w:val="22"/>
        </w:rPr>
        <w:t>Segundo punto:</w:t>
      </w:r>
      <w:r w:rsidR="003D167C" w:rsidRPr="00DA080E">
        <w:rPr>
          <w:rFonts w:ascii="Palatino Linotype" w:hAnsi="Palatino Linotype" w:cs="Tahoma"/>
          <w:b/>
          <w:sz w:val="22"/>
          <w:szCs w:val="22"/>
        </w:rPr>
        <w:t xml:space="preserve"> </w:t>
      </w:r>
      <w:r w:rsidR="00E56231" w:rsidRPr="00E56231">
        <w:rPr>
          <w:rFonts w:ascii="Palatino Linotype" w:hAnsi="Palatino Linotype" w:cs="Tahoma"/>
          <w:b/>
          <w:sz w:val="22"/>
          <w:szCs w:val="22"/>
        </w:rPr>
        <w:t>Comisión General para recibir a Jofre Echeverría, representante del Buró del Centro Histórico.</w:t>
      </w:r>
    </w:p>
    <w:p w:rsidR="00E56231" w:rsidRDefault="00E56231" w:rsidP="00B0548D">
      <w:pPr>
        <w:pStyle w:val="NormalWeb"/>
        <w:spacing w:before="0" w:beforeAutospacing="0" w:after="0" w:afterAutospacing="0"/>
        <w:jc w:val="both"/>
        <w:textAlignment w:val="baseline"/>
        <w:rPr>
          <w:rFonts w:ascii="Palatino Linotype" w:hAnsi="Palatino Linotype" w:cs="Arial"/>
          <w:snapToGrid w:val="0"/>
          <w:sz w:val="22"/>
          <w:szCs w:val="22"/>
          <w:lang w:eastAsia="es-ES"/>
        </w:rPr>
      </w:pPr>
      <w:r>
        <w:rPr>
          <w:rFonts w:ascii="Palatino Linotype" w:hAnsi="Palatino Linotype" w:cs="Arial"/>
          <w:snapToGrid w:val="0"/>
          <w:sz w:val="22"/>
          <w:szCs w:val="22"/>
          <w:lang w:eastAsia="es-ES"/>
        </w:rPr>
        <w:t xml:space="preserve">Joffre Echeverría, representante del Buró del Centro Histórico compareció ante la comisión y manifestó su solicitud de que se analice la propuesta presentada por parte del Alcalde Metropolitano sobre la salida del municipio del Centro Histórico, así como también mencionó que se deben analizar otros inconvenientes que existen en el centro histórico como la inseguridad y los temas de salud pública. </w:t>
      </w:r>
    </w:p>
    <w:p w:rsidR="00272ECB" w:rsidRPr="00DA080E" w:rsidRDefault="00E56231" w:rsidP="00B0548D">
      <w:pPr>
        <w:pStyle w:val="NormalWeb"/>
        <w:spacing w:before="0" w:beforeAutospacing="0" w:after="0" w:afterAutospacing="0"/>
        <w:jc w:val="both"/>
        <w:textAlignment w:val="baseline"/>
        <w:rPr>
          <w:rFonts w:ascii="Palatino Linotype" w:hAnsi="Palatino Linotype" w:cs="Arial"/>
          <w:snapToGrid w:val="0"/>
          <w:sz w:val="22"/>
          <w:szCs w:val="22"/>
          <w:lang w:eastAsia="es-ES"/>
        </w:rPr>
      </w:pPr>
      <w:r>
        <w:rPr>
          <w:rFonts w:ascii="Palatino Linotype" w:hAnsi="Palatino Linotype" w:cs="Arial"/>
          <w:snapToGrid w:val="0"/>
          <w:sz w:val="22"/>
          <w:szCs w:val="22"/>
          <w:lang w:eastAsia="es-ES"/>
        </w:rPr>
        <w:t xml:space="preserve"> </w:t>
      </w:r>
    </w:p>
    <w:p w:rsidR="00DA080E" w:rsidRDefault="00E56231" w:rsidP="00E56231">
      <w:pPr>
        <w:pStyle w:val="NormalWeb"/>
        <w:spacing w:before="0" w:beforeAutospacing="0" w:after="0" w:afterAutospacing="0"/>
        <w:jc w:val="both"/>
        <w:textAlignment w:val="baseline"/>
        <w:rPr>
          <w:rFonts w:ascii="Palatino Linotype" w:hAnsi="Palatino Linotype" w:cs="Arial"/>
          <w:snapToGrid w:val="0"/>
          <w:sz w:val="22"/>
          <w:szCs w:val="22"/>
          <w:lang w:eastAsia="es-ES"/>
        </w:rPr>
      </w:pPr>
      <w:r>
        <w:rPr>
          <w:rFonts w:ascii="Palatino Linotype" w:hAnsi="Palatino Linotype" w:cs="Arial"/>
          <w:b/>
          <w:snapToGrid w:val="0"/>
          <w:sz w:val="22"/>
          <w:szCs w:val="22"/>
          <w:lang w:eastAsia="es-ES"/>
        </w:rPr>
        <w:t>El concejal Bernardo Abad</w:t>
      </w:r>
      <w:r>
        <w:rPr>
          <w:rFonts w:ascii="Palatino Linotype" w:hAnsi="Palatino Linotype" w:cs="Arial"/>
          <w:snapToGrid w:val="0"/>
          <w:sz w:val="22"/>
          <w:szCs w:val="22"/>
          <w:lang w:eastAsia="es-ES"/>
        </w:rPr>
        <w:t xml:space="preserve">, </w:t>
      </w:r>
      <w:r w:rsidRPr="00C20A06">
        <w:rPr>
          <w:rFonts w:ascii="Palatino Linotype" w:hAnsi="Palatino Linotype" w:cs="Arial"/>
          <w:snapToGrid w:val="0"/>
          <w:sz w:val="22"/>
          <w:szCs w:val="22"/>
          <w:lang w:eastAsia="es-ES"/>
        </w:rPr>
        <w:t>mencionó</w:t>
      </w:r>
      <w:r>
        <w:rPr>
          <w:rFonts w:ascii="Palatino Linotype" w:hAnsi="Palatino Linotype" w:cs="Arial"/>
          <w:snapToGrid w:val="0"/>
          <w:sz w:val="22"/>
          <w:szCs w:val="22"/>
          <w:lang w:eastAsia="es-ES"/>
        </w:rPr>
        <w:t xml:space="preserve"> que desde la alcaldía se ha realizado una aclaración sobre la salida del municipio indicando que sería únicamente el ejecutivo mas no las otras instituciones; además indicó que es importante empezar a reactivar zona y la parada del Metro de la Plaza de San Francisco podría a</w:t>
      </w:r>
      <w:r w:rsidR="00C20A06">
        <w:rPr>
          <w:rFonts w:ascii="Palatino Linotype" w:hAnsi="Palatino Linotype" w:cs="Arial"/>
          <w:snapToGrid w:val="0"/>
          <w:sz w:val="22"/>
          <w:szCs w:val="22"/>
          <w:lang w:eastAsia="es-ES"/>
        </w:rPr>
        <w:t xml:space="preserve">yudar mucho en este propósito. </w:t>
      </w:r>
    </w:p>
    <w:p w:rsidR="00C20A06" w:rsidRDefault="00C20A06" w:rsidP="00E56231">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p w:rsidR="00C20A06" w:rsidRPr="00C20A06" w:rsidRDefault="00C20A06" w:rsidP="00E56231">
      <w:pPr>
        <w:pStyle w:val="NormalWeb"/>
        <w:spacing w:before="0" w:beforeAutospacing="0" w:after="0" w:afterAutospacing="0"/>
        <w:jc w:val="both"/>
        <w:textAlignment w:val="baseline"/>
        <w:rPr>
          <w:rFonts w:ascii="Palatino Linotype" w:hAnsi="Palatino Linotype" w:cs="Arial"/>
          <w:snapToGrid w:val="0"/>
          <w:sz w:val="22"/>
          <w:szCs w:val="22"/>
          <w:lang w:eastAsia="es-ES"/>
        </w:rPr>
      </w:pPr>
      <w:r>
        <w:rPr>
          <w:rFonts w:ascii="Palatino Linotype" w:hAnsi="Palatino Linotype" w:cs="Arial"/>
          <w:b/>
          <w:snapToGrid w:val="0"/>
          <w:sz w:val="22"/>
          <w:szCs w:val="22"/>
          <w:lang w:eastAsia="es-ES"/>
        </w:rPr>
        <w:t xml:space="preserve">La concejala Luz Elena Coloma, </w:t>
      </w:r>
      <w:r>
        <w:rPr>
          <w:rFonts w:ascii="Palatino Linotype" w:hAnsi="Palatino Linotype" w:cs="Arial"/>
          <w:snapToGrid w:val="0"/>
          <w:sz w:val="22"/>
          <w:szCs w:val="22"/>
          <w:lang w:eastAsia="es-ES"/>
        </w:rPr>
        <w:t>indicó al respecto que para la reactivación del centro es importante articular las visiones de naciones de todas las instituciones municipales</w:t>
      </w:r>
    </w:p>
    <w:p w:rsidR="00972D22" w:rsidRPr="00DA080E" w:rsidRDefault="00972D22" w:rsidP="00B0548D">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p w:rsidR="00972D22" w:rsidRPr="00DA080E" w:rsidRDefault="005E27CD" w:rsidP="00972D22">
      <w:pPr>
        <w:spacing w:after="0" w:line="240" w:lineRule="auto"/>
        <w:jc w:val="both"/>
        <w:rPr>
          <w:rFonts w:ascii="Palatino Linotype" w:hAnsi="Palatino Linotype"/>
          <w:b/>
          <w:bCs/>
          <w:color w:val="000000"/>
        </w:rPr>
      </w:pPr>
      <w:r w:rsidRPr="00DA080E">
        <w:rPr>
          <w:rFonts w:ascii="Palatino Linotype" w:hAnsi="Palatino Linotype"/>
          <w:b/>
          <w:bCs/>
          <w:color w:val="000000"/>
        </w:rPr>
        <w:t>Tercer punto</w:t>
      </w:r>
      <w:r w:rsidR="00972D22" w:rsidRPr="00DA080E">
        <w:rPr>
          <w:rFonts w:ascii="Palatino Linotype" w:hAnsi="Palatino Linotype"/>
          <w:b/>
          <w:bCs/>
          <w:color w:val="000000"/>
        </w:rPr>
        <w:t xml:space="preserve">: </w:t>
      </w:r>
      <w:r w:rsidR="00DA080E">
        <w:rPr>
          <w:rFonts w:ascii="Palatino Linotype" w:hAnsi="Palatino Linotype"/>
          <w:b/>
          <w:bCs/>
          <w:color w:val="000000"/>
        </w:rPr>
        <w:t xml:space="preserve"> </w:t>
      </w:r>
      <w:r w:rsidR="00C20A06" w:rsidRPr="00C20A06">
        <w:rPr>
          <w:rFonts w:ascii="Palatino Linotype" w:hAnsi="Palatino Linotype"/>
          <w:b/>
          <w:bCs/>
          <w:color w:val="000000"/>
        </w:rPr>
        <w:t xml:space="preserve">Conocimiento de la Resolución No. 001-SCAH-2021, que contiene el dictamen favorable para el proyecto definitivo de restitución denominado </w:t>
      </w:r>
      <w:r w:rsidR="00C20A06">
        <w:rPr>
          <w:rFonts w:ascii="Palatino Linotype" w:hAnsi="Palatino Linotype"/>
          <w:b/>
          <w:bCs/>
          <w:color w:val="000000"/>
        </w:rPr>
        <w:t>"Sr. José Manuel Amable Poalacín Guamá</w:t>
      </w:r>
      <w:r w:rsidR="00C20A06" w:rsidRPr="00C20A06">
        <w:rPr>
          <w:rFonts w:ascii="Palatino Linotype" w:hAnsi="Palatino Linotype"/>
          <w:b/>
          <w:bCs/>
          <w:color w:val="000000"/>
        </w:rPr>
        <w:t>n", y resolución al respecto.</w:t>
      </w:r>
    </w:p>
    <w:p w:rsidR="00C20A06" w:rsidRDefault="00C20A06" w:rsidP="00972D22">
      <w:pPr>
        <w:spacing w:after="0" w:line="240" w:lineRule="auto"/>
        <w:jc w:val="both"/>
        <w:rPr>
          <w:rFonts w:ascii="Palatino Linotype" w:hAnsi="Palatino Linotype"/>
          <w:b/>
          <w:bCs/>
          <w:color w:val="000000"/>
        </w:rPr>
      </w:pPr>
    </w:p>
    <w:p w:rsidR="00972D22" w:rsidRDefault="00C20A06" w:rsidP="00972D22">
      <w:pPr>
        <w:spacing w:after="0" w:line="240" w:lineRule="auto"/>
        <w:jc w:val="both"/>
        <w:rPr>
          <w:rFonts w:ascii="Palatino Linotype" w:hAnsi="Palatino Linotype"/>
          <w:bCs/>
          <w:color w:val="000000"/>
        </w:rPr>
      </w:pPr>
      <w:r>
        <w:rPr>
          <w:rFonts w:ascii="Palatino Linotype" w:hAnsi="Palatino Linotype"/>
          <w:b/>
          <w:bCs/>
          <w:color w:val="000000"/>
        </w:rPr>
        <w:t xml:space="preserve">La Arq. Viviana Figueroa, funcionaria de la Secretaría de Territorio Hábitat y Vivienda, </w:t>
      </w:r>
      <w:r w:rsidRPr="00C20A06">
        <w:rPr>
          <w:rFonts w:ascii="Palatino Linotype" w:hAnsi="Palatino Linotype"/>
          <w:bCs/>
          <w:color w:val="000000"/>
        </w:rPr>
        <w:t>realiz</w:t>
      </w:r>
      <w:r>
        <w:rPr>
          <w:rFonts w:ascii="Palatino Linotype" w:hAnsi="Palatino Linotype"/>
          <w:bCs/>
          <w:color w:val="000000"/>
        </w:rPr>
        <w:t xml:space="preserve">ó la presentación sobre el proyecto de restitución. </w:t>
      </w:r>
    </w:p>
    <w:p w:rsidR="00C20A06" w:rsidRDefault="00C20A06" w:rsidP="00972D22">
      <w:pPr>
        <w:spacing w:after="0" w:line="240" w:lineRule="auto"/>
        <w:jc w:val="both"/>
        <w:rPr>
          <w:rFonts w:ascii="Palatino Linotype" w:hAnsi="Palatino Linotype"/>
          <w:bCs/>
          <w:color w:val="000000"/>
        </w:rPr>
      </w:pPr>
    </w:p>
    <w:p w:rsidR="00C20A06" w:rsidRDefault="00C20A06" w:rsidP="00972D22">
      <w:pPr>
        <w:spacing w:after="0" w:line="240" w:lineRule="auto"/>
        <w:jc w:val="both"/>
        <w:rPr>
          <w:rFonts w:ascii="Palatino Linotype" w:hAnsi="Palatino Linotype"/>
          <w:b/>
          <w:bCs/>
          <w:color w:val="000000"/>
        </w:rPr>
      </w:pPr>
      <w:r>
        <w:rPr>
          <w:rFonts w:ascii="Palatino Linotype" w:hAnsi="Palatino Linotype"/>
          <w:b/>
          <w:bCs/>
          <w:color w:val="000000"/>
        </w:rPr>
        <w:t>(se adjunta presentación como anexo 1)</w:t>
      </w:r>
    </w:p>
    <w:p w:rsidR="00C20A06" w:rsidRDefault="00C20A06" w:rsidP="00972D22">
      <w:pPr>
        <w:spacing w:after="0" w:line="240" w:lineRule="auto"/>
        <w:jc w:val="both"/>
        <w:rPr>
          <w:rFonts w:ascii="Palatino Linotype" w:hAnsi="Palatino Linotype"/>
          <w:b/>
          <w:bCs/>
          <w:color w:val="000000"/>
        </w:rPr>
      </w:pPr>
    </w:p>
    <w:p w:rsidR="00C20A06" w:rsidRDefault="00C20A06" w:rsidP="00972D22">
      <w:pPr>
        <w:spacing w:after="0" w:line="240" w:lineRule="auto"/>
        <w:jc w:val="both"/>
        <w:rPr>
          <w:rFonts w:ascii="Palatino Linotype" w:hAnsi="Palatino Linotype"/>
          <w:bCs/>
          <w:color w:val="000000"/>
        </w:rPr>
      </w:pPr>
      <w:r>
        <w:rPr>
          <w:rFonts w:ascii="Palatino Linotype" w:hAnsi="Palatino Linotype"/>
          <w:b/>
          <w:bCs/>
          <w:color w:val="000000"/>
        </w:rPr>
        <w:t xml:space="preserve">Pablo Moreira, presidente del CAE, </w:t>
      </w:r>
      <w:r>
        <w:rPr>
          <w:rFonts w:ascii="Palatino Linotype" w:hAnsi="Palatino Linotype"/>
          <w:bCs/>
          <w:color w:val="000000"/>
        </w:rPr>
        <w:t>manifestó que en los proyectos que son de restitución se debería promover una construcción contemporánea donde se conjugue la historia con la actualidad y así evitar falsas construcciones históricas.</w:t>
      </w:r>
    </w:p>
    <w:p w:rsidR="00C20A06" w:rsidRDefault="00C20A06" w:rsidP="00972D22">
      <w:pPr>
        <w:spacing w:after="0" w:line="240" w:lineRule="auto"/>
        <w:jc w:val="both"/>
        <w:rPr>
          <w:rFonts w:ascii="Palatino Linotype" w:hAnsi="Palatino Linotype"/>
          <w:bCs/>
          <w:color w:val="000000"/>
        </w:rPr>
      </w:pPr>
    </w:p>
    <w:p w:rsidR="00CC7DFF" w:rsidRDefault="00C20A06" w:rsidP="00CC7DFF">
      <w:pPr>
        <w:spacing w:line="240" w:lineRule="auto"/>
        <w:jc w:val="both"/>
        <w:rPr>
          <w:rFonts w:ascii="Palatino Linotype" w:eastAsia="Times New Roman" w:hAnsi="Palatino Linotype" w:cs="Arial"/>
          <w:snapToGrid w:val="0"/>
          <w:lang w:eastAsia="es-ES"/>
        </w:rPr>
      </w:pPr>
      <w:r>
        <w:rPr>
          <w:rFonts w:ascii="Palatino Linotype" w:hAnsi="Palatino Linotype"/>
          <w:bCs/>
          <w:color w:val="000000"/>
        </w:rPr>
        <w:t xml:space="preserve">Concluida la </w:t>
      </w:r>
      <w:r w:rsidR="009C2F75">
        <w:rPr>
          <w:rFonts w:ascii="Palatino Linotype" w:hAnsi="Palatino Linotype"/>
          <w:bCs/>
          <w:color w:val="000000"/>
        </w:rPr>
        <w:t>presentación</w:t>
      </w:r>
      <w:r>
        <w:rPr>
          <w:rFonts w:ascii="Palatino Linotype" w:hAnsi="Palatino Linotype"/>
          <w:bCs/>
          <w:color w:val="000000"/>
        </w:rPr>
        <w:t xml:space="preserve"> la concejala Luz Elena Coloma mocionó </w:t>
      </w:r>
      <w:r w:rsidR="009C2F75">
        <w:rPr>
          <w:rFonts w:ascii="Palatino Linotype" w:eastAsia="Times New Roman" w:hAnsi="Palatino Linotype" w:cs="Arial"/>
          <w:snapToGrid w:val="0"/>
          <w:lang w:eastAsia="es-ES"/>
        </w:rPr>
        <w:t>acoger el criterio favorable de la Subcomisión Técnica y</w:t>
      </w:r>
      <w:r w:rsidR="009C2F75">
        <w:rPr>
          <w:rFonts w:ascii="Palatino Linotype" w:eastAsia="Times New Roman" w:hAnsi="Palatino Linotype" w:cs="Arial"/>
          <w:snapToGrid w:val="0"/>
          <w:lang w:eastAsia="es-ES"/>
        </w:rPr>
        <w:t xml:space="preserve"> aprobar el proyecto definitivo</w:t>
      </w:r>
      <w:r w:rsidR="009C2F75" w:rsidRPr="009C2F75">
        <w:rPr>
          <w:rFonts w:ascii="Palatino Linotype" w:eastAsia="Times New Roman" w:hAnsi="Palatino Linotype" w:cs="Arial"/>
          <w:snapToGrid w:val="0"/>
          <w:lang w:eastAsia="es-ES"/>
        </w:rPr>
        <w:t xml:space="preserve"> de restitución “Sr. José Manuel P</w:t>
      </w:r>
      <w:r w:rsidR="009C2F75">
        <w:rPr>
          <w:rFonts w:ascii="Palatino Linotype" w:eastAsia="Times New Roman" w:hAnsi="Palatino Linotype" w:cs="Arial"/>
          <w:snapToGrid w:val="0"/>
          <w:lang w:eastAsia="es-ES"/>
        </w:rPr>
        <w:t xml:space="preserve">oalacín Guamán”, </w:t>
      </w:r>
      <w:r w:rsidR="009C2F75" w:rsidRPr="009C2F75">
        <w:rPr>
          <w:rFonts w:ascii="Palatino Linotype" w:eastAsia="Times New Roman" w:hAnsi="Palatino Linotype" w:cs="Arial"/>
          <w:snapToGrid w:val="0"/>
          <w:lang w:eastAsia="es-ES"/>
        </w:rPr>
        <w:t xml:space="preserve">en el predio N° 29074 y clave catastral N° </w:t>
      </w:r>
      <w:r w:rsidR="009C2F75">
        <w:rPr>
          <w:rFonts w:ascii="Palatino Linotype" w:eastAsia="Times New Roman" w:hAnsi="Palatino Linotype" w:cs="Arial"/>
          <w:snapToGrid w:val="0"/>
          <w:lang w:eastAsia="es-ES"/>
        </w:rPr>
        <w:t>20001-24-007.</w:t>
      </w:r>
    </w:p>
    <w:p w:rsidR="00CC7DFF" w:rsidRPr="00DA080E" w:rsidRDefault="00CC7DFF" w:rsidP="00CC7DFF">
      <w:pPr>
        <w:pStyle w:val="NormalWeb"/>
        <w:spacing w:before="0" w:beforeAutospacing="0" w:after="0" w:afterAutospacing="0"/>
        <w:jc w:val="both"/>
        <w:textAlignment w:val="baseline"/>
        <w:rPr>
          <w:rFonts w:ascii="Palatino Linotype" w:hAnsi="Palatino Linotype" w:cs="Arial"/>
          <w:snapToGrid w:val="0"/>
          <w:sz w:val="22"/>
          <w:szCs w:val="22"/>
          <w:lang w:eastAsia="es-ES"/>
        </w:rPr>
      </w:pPr>
      <w:r w:rsidRPr="00DA080E">
        <w:rPr>
          <w:rFonts w:ascii="Palatino Linotype" w:hAnsi="Palatino Linotype" w:cs="Arial"/>
          <w:snapToGrid w:val="0"/>
          <w:sz w:val="22"/>
          <w:szCs w:val="22"/>
          <w:lang w:eastAsia="es-ES"/>
        </w:rPr>
        <w:t>La concejala Luz Elena Coloma, presidenta de la Comisión de Áreas Históricas y Patrimonio, sometió a votación la moción presentada la misma que se aprueba de conformidad con el siguiente detalle:</w:t>
      </w:r>
    </w:p>
    <w:p w:rsidR="00CC7DFF" w:rsidRPr="00DA080E" w:rsidRDefault="00CC7DFF" w:rsidP="00CC7DFF">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CC7DFF" w:rsidRPr="00DA080E" w:rsidTr="009350E3">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CC7DFF" w:rsidRPr="00DA080E" w:rsidRDefault="00CC7DFF" w:rsidP="009350E3">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REGISTRO DE VOTACIÓN</w:t>
            </w:r>
          </w:p>
        </w:tc>
      </w:tr>
      <w:tr w:rsidR="00CC7DFF" w:rsidRPr="00DA080E" w:rsidTr="009350E3">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CC7DFF" w:rsidRPr="00DA080E" w:rsidRDefault="00CC7DFF" w:rsidP="009350E3">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lastRenderedPageBreak/>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C7DFF" w:rsidRPr="00DA080E" w:rsidRDefault="00CC7DFF" w:rsidP="009350E3">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C7DFF" w:rsidRPr="00DA080E" w:rsidRDefault="00CC7DFF" w:rsidP="009350E3">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CC7DFF" w:rsidRPr="00DA080E" w:rsidRDefault="00CC7DFF" w:rsidP="009350E3">
            <w:pPr>
              <w:pStyle w:val="Subttulo"/>
              <w:jc w:val="center"/>
              <w:rPr>
                <w:rFonts w:ascii="Palatino Linotype" w:hAnsi="Palatino Linotype"/>
                <w:b/>
                <w:i w:val="0"/>
                <w:color w:val="FFFFFF"/>
                <w:sz w:val="22"/>
                <w:szCs w:val="22"/>
                <w:lang w:val="es-ES"/>
              </w:rPr>
            </w:pPr>
          </w:p>
          <w:p w:rsidR="00CC7DFF" w:rsidRPr="00DA080E" w:rsidRDefault="00CC7DFF" w:rsidP="009350E3">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C7DFF" w:rsidRPr="00DA080E" w:rsidRDefault="00CC7DFF" w:rsidP="009350E3">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CC7DFF" w:rsidRPr="00DA080E" w:rsidRDefault="00CC7DFF" w:rsidP="009350E3">
            <w:pPr>
              <w:pStyle w:val="Subttulo"/>
              <w:jc w:val="center"/>
              <w:rPr>
                <w:rFonts w:ascii="Palatino Linotype" w:hAnsi="Palatino Linotype"/>
                <w:b/>
                <w:i w:val="0"/>
                <w:color w:val="FFFFFF"/>
                <w:sz w:val="22"/>
                <w:szCs w:val="22"/>
                <w:lang w:val="es-ES"/>
              </w:rPr>
            </w:pPr>
          </w:p>
          <w:p w:rsidR="00CC7DFF" w:rsidRPr="00DA080E" w:rsidRDefault="00CC7DFF" w:rsidP="009350E3">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AUSENTE</w:t>
            </w:r>
          </w:p>
        </w:tc>
      </w:tr>
      <w:tr w:rsidR="00CC7DFF" w:rsidRPr="00DA080E" w:rsidTr="009350E3">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CC7DFF" w:rsidRPr="00DA080E" w:rsidRDefault="00CC7DFF" w:rsidP="009350E3">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rsidR="00CC7DFF" w:rsidRPr="00DA080E" w:rsidRDefault="00CC7DFF" w:rsidP="009350E3">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C7DFF" w:rsidRPr="00DA080E" w:rsidRDefault="00CC7DFF" w:rsidP="009350E3">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CC7DFF" w:rsidRPr="00DA080E" w:rsidRDefault="00CC7DFF" w:rsidP="009350E3">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C7DFF" w:rsidRPr="00DA080E" w:rsidRDefault="00CC7DFF" w:rsidP="009350E3">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C7DFF" w:rsidRPr="00DA080E" w:rsidRDefault="00CC7DFF" w:rsidP="009350E3">
            <w:pPr>
              <w:pStyle w:val="Subttulo"/>
              <w:jc w:val="center"/>
              <w:rPr>
                <w:rFonts w:ascii="Palatino Linotype" w:hAnsi="Palatino Linotype"/>
                <w:i w:val="0"/>
                <w:color w:val="000000"/>
                <w:sz w:val="22"/>
                <w:szCs w:val="22"/>
                <w:lang w:val="es-ES"/>
              </w:rPr>
            </w:pPr>
          </w:p>
        </w:tc>
      </w:tr>
      <w:tr w:rsidR="00CC7DFF" w:rsidRPr="00DA080E" w:rsidTr="009350E3">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CC7DFF" w:rsidRPr="00DA080E" w:rsidRDefault="00CC7DFF" w:rsidP="009350E3">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rsidR="00CC7DFF" w:rsidRPr="00DA080E" w:rsidRDefault="00CC7DFF" w:rsidP="009350E3">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CC7DFF" w:rsidRPr="00DA080E" w:rsidRDefault="00CC7DFF" w:rsidP="009350E3">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CC7DFF" w:rsidRPr="00DA080E" w:rsidRDefault="009C2F75" w:rsidP="009350E3">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CC7DFF" w:rsidRPr="00DA080E" w:rsidRDefault="00CC7DFF" w:rsidP="009350E3">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C7DFF" w:rsidRPr="00DA080E" w:rsidRDefault="00CC7DFF" w:rsidP="009350E3">
            <w:pPr>
              <w:pStyle w:val="Subttulo"/>
              <w:jc w:val="center"/>
              <w:rPr>
                <w:rFonts w:ascii="Palatino Linotype" w:hAnsi="Palatino Linotype"/>
                <w:i w:val="0"/>
                <w:color w:val="000000"/>
                <w:sz w:val="22"/>
                <w:szCs w:val="22"/>
                <w:lang w:val="es-ES"/>
              </w:rPr>
            </w:pPr>
          </w:p>
        </w:tc>
      </w:tr>
      <w:tr w:rsidR="00CC7DFF" w:rsidRPr="00DA080E" w:rsidTr="009350E3">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CC7DFF" w:rsidRPr="00DA080E" w:rsidRDefault="00CC7DFF" w:rsidP="009350E3">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rsidR="00CC7DFF" w:rsidRPr="00DA080E" w:rsidRDefault="00CC7DFF" w:rsidP="009350E3">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C7DFF" w:rsidRPr="00DA080E" w:rsidRDefault="00CC7DFF" w:rsidP="009350E3">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CC7DFF" w:rsidRPr="00DA080E" w:rsidRDefault="00CC7DFF" w:rsidP="009350E3">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C7DFF" w:rsidRPr="00DA080E" w:rsidRDefault="00CC7DFF" w:rsidP="009350E3">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C7DFF" w:rsidRPr="00DA080E" w:rsidRDefault="00CC7DFF" w:rsidP="009350E3">
            <w:pPr>
              <w:pStyle w:val="Subttulo"/>
              <w:jc w:val="center"/>
              <w:rPr>
                <w:rFonts w:ascii="Palatino Linotype" w:hAnsi="Palatino Linotype"/>
                <w:i w:val="0"/>
                <w:color w:val="000000"/>
                <w:sz w:val="22"/>
                <w:szCs w:val="22"/>
                <w:lang w:val="es-ES"/>
              </w:rPr>
            </w:pPr>
          </w:p>
        </w:tc>
      </w:tr>
      <w:tr w:rsidR="00CC7DFF" w:rsidRPr="00DA080E" w:rsidTr="009350E3">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CC7DFF" w:rsidRPr="00DA080E" w:rsidRDefault="00CC7DFF" w:rsidP="009350E3">
            <w:pPr>
              <w:pStyle w:val="Subttulo"/>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C7DFF" w:rsidRPr="00DA080E" w:rsidRDefault="009C2F75" w:rsidP="009350E3">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C7DFF" w:rsidRPr="00DA080E" w:rsidRDefault="00CC7DFF" w:rsidP="009350E3">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CC7DFF" w:rsidRPr="00DA080E" w:rsidRDefault="009C2F75" w:rsidP="009350E3">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C7DFF" w:rsidRPr="00DA080E" w:rsidRDefault="00CC7DFF" w:rsidP="009350E3">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CC7DFF" w:rsidRPr="00DA080E" w:rsidRDefault="00CC7DFF" w:rsidP="009350E3">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r>
    </w:tbl>
    <w:p w:rsidR="00CC7DFF" w:rsidRPr="00DA080E" w:rsidRDefault="00CC7DFF" w:rsidP="00CC7DFF">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p w:rsidR="00CC7DFF" w:rsidRPr="00471171" w:rsidRDefault="00CC7DFF" w:rsidP="009C2F75">
      <w:pPr>
        <w:pStyle w:val="BodyA"/>
        <w:spacing w:line="288" w:lineRule="auto"/>
        <w:jc w:val="both"/>
        <w:rPr>
          <w:rFonts w:ascii="Palatino Linotype" w:eastAsia="Times New Roman" w:hAnsi="Palatino Linotype" w:cs="Arial"/>
          <w:snapToGrid w:val="0"/>
        </w:rPr>
      </w:pPr>
      <w:r w:rsidRPr="00DA080E">
        <w:rPr>
          <w:rFonts w:ascii="Palatino Linotype" w:hAnsi="Palatino Linotype" w:cs="Arial"/>
          <w:snapToGrid w:val="0"/>
          <w:lang w:eastAsia="es-ES"/>
        </w:rPr>
        <w:t xml:space="preserve">La Comisión de Áreas Históricas y Patrimonio, en sesión realizada el </w:t>
      </w:r>
      <w:r w:rsidR="00471171">
        <w:rPr>
          <w:rFonts w:ascii="Palatino Linotype" w:hAnsi="Palatino Linotype" w:cs="Arial"/>
          <w:snapToGrid w:val="0"/>
          <w:lang w:eastAsia="es-ES"/>
        </w:rPr>
        <w:t>6 de enero de 2021</w:t>
      </w:r>
      <w:r w:rsidRPr="00DA080E">
        <w:rPr>
          <w:rFonts w:ascii="Palatino Linotype" w:hAnsi="Palatino Linotype" w:cs="Arial"/>
          <w:snapToGrid w:val="0"/>
          <w:lang w:eastAsia="es-ES"/>
        </w:rPr>
        <w:t xml:space="preserve"> </w:t>
      </w:r>
      <w:r w:rsidRPr="00DA080E">
        <w:rPr>
          <w:rFonts w:ascii="Palatino Linotype" w:hAnsi="Palatino Linotype" w:cs="Arial"/>
          <w:b/>
          <w:snapToGrid w:val="0"/>
          <w:lang w:eastAsia="es-ES"/>
        </w:rPr>
        <w:t xml:space="preserve">resolvió: </w:t>
      </w:r>
      <w:r w:rsidR="00471171">
        <w:rPr>
          <w:rFonts w:ascii="Palatino Linotype" w:eastAsia="Times New Roman" w:hAnsi="Palatino Linotype" w:cs="Arial"/>
          <w:snapToGrid w:val="0"/>
          <w:lang w:eastAsia="es-ES"/>
        </w:rPr>
        <w:t xml:space="preserve"> </w:t>
      </w:r>
      <w:r w:rsidR="009C2F75">
        <w:rPr>
          <w:rFonts w:ascii="Palatino Linotype" w:eastAsia="Times New Roman" w:hAnsi="Palatino Linotype" w:cs="Arial"/>
          <w:snapToGrid w:val="0"/>
          <w:lang w:val="es-EC" w:eastAsia="es-ES"/>
        </w:rPr>
        <w:t>acoger el criterio favorable de la Subcomisión Técnica y</w:t>
      </w:r>
      <w:r w:rsidR="009C2F75">
        <w:rPr>
          <w:rFonts w:ascii="Palatino Linotype" w:eastAsia="Times New Roman" w:hAnsi="Palatino Linotype" w:cs="Arial"/>
          <w:snapToGrid w:val="0"/>
          <w:lang w:eastAsia="es-ES"/>
        </w:rPr>
        <w:t xml:space="preserve"> aprobar el proyecto definitivo</w:t>
      </w:r>
      <w:r w:rsidR="009C2F75" w:rsidRPr="009C2F75">
        <w:rPr>
          <w:rFonts w:ascii="Palatino Linotype" w:eastAsia="Times New Roman" w:hAnsi="Palatino Linotype" w:cs="Arial"/>
          <w:snapToGrid w:val="0"/>
          <w:lang w:eastAsia="es-ES"/>
        </w:rPr>
        <w:t xml:space="preserve"> de restitución “Sr. José Manuel P</w:t>
      </w:r>
      <w:r w:rsidR="009C2F75">
        <w:rPr>
          <w:rFonts w:ascii="Palatino Linotype" w:eastAsia="Times New Roman" w:hAnsi="Palatino Linotype" w:cs="Arial"/>
          <w:snapToGrid w:val="0"/>
          <w:lang w:eastAsia="es-ES"/>
        </w:rPr>
        <w:t xml:space="preserve">oalacín Guamán”, </w:t>
      </w:r>
      <w:r w:rsidR="009C2F75" w:rsidRPr="009C2F75">
        <w:rPr>
          <w:rFonts w:ascii="Palatino Linotype" w:eastAsia="Times New Roman" w:hAnsi="Palatino Linotype" w:cs="Arial"/>
          <w:snapToGrid w:val="0"/>
          <w:lang w:eastAsia="es-ES"/>
        </w:rPr>
        <w:t xml:space="preserve">en el predio N° 29074 y clave catastral N° </w:t>
      </w:r>
      <w:r w:rsidR="009C2F75">
        <w:rPr>
          <w:rFonts w:ascii="Palatino Linotype" w:eastAsia="Times New Roman" w:hAnsi="Palatino Linotype" w:cs="Arial"/>
          <w:snapToGrid w:val="0"/>
          <w:lang w:eastAsia="es-ES"/>
        </w:rPr>
        <w:t>20001-24-007.</w:t>
      </w:r>
    </w:p>
    <w:p w:rsidR="00940A2B" w:rsidRDefault="00940A2B" w:rsidP="00CC7DFF">
      <w:pPr>
        <w:spacing w:after="0" w:line="240" w:lineRule="auto"/>
        <w:jc w:val="both"/>
        <w:rPr>
          <w:rFonts w:ascii="Palatino Linotype" w:hAnsi="Palatino Linotype"/>
          <w:bCs/>
        </w:rPr>
      </w:pPr>
    </w:p>
    <w:p w:rsidR="009C2F75" w:rsidRDefault="009C2F75" w:rsidP="009C2F75">
      <w:pPr>
        <w:spacing w:after="0" w:line="240" w:lineRule="auto"/>
        <w:jc w:val="both"/>
        <w:rPr>
          <w:rFonts w:ascii="Palatino Linotype" w:hAnsi="Palatino Linotype"/>
          <w:b/>
          <w:bCs/>
        </w:rPr>
      </w:pPr>
      <w:r>
        <w:rPr>
          <w:rFonts w:ascii="Palatino Linotype" w:hAnsi="Palatino Linotype"/>
          <w:b/>
          <w:bCs/>
        </w:rPr>
        <w:t xml:space="preserve">Cuarto punto: </w:t>
      </w:r>
      <w:r w:rsidRPr="009C2F75">
        <w:rPr>
          <w:rFonts w:ascii="Palatino Linotype" w:hAnsi="Palatino Linotype"/>
          <w:b/>
          <w:bCs/>
        </w:rPr>
        <w:t>Conocimiento de la Resolución No. 002-SCAH-2021, que contiene el dictamen favorable para el proyecto definitivo de rehabilitación denominado "Sr. Almeida Betancourt Luis Alfonso", y resolución al respecto.</w:t>
      </w:r>
    </w:p>
    <w:p w:rsidR="009C2F75" w:rsidRDefault="009C2F75" w:rsidP="009C2F75">
      <w:pPr>
        <w:spacing w:after="0" w:line="240" w:lineRule="auto"/>
        <w:jc w:val="both"/>
        <w:rPr>
          <w:rFonts w:ascii="Palatino Linotype" w:hAnsi="Palatino Linotype"/>
          <w:b/>
          <w:bCs/>
        </w:rPr>
      </w:pPr>
    </w:p>
    <w:p w:rsidR="009C2F75" w:rsidRDefault="009C2F75" w:rsidP="009C2F75">
      <w:pPr>
        <w:spacing w:after="0" w:line="240" w:lineRule="auto"/>
        <w:jc w:val="both"/>
        <w:rPr>
          <w:rFonts w:ascii="Palatino Linotype" w:hAnsi="Palatino Linotype"/>
          <w:bCs/>
        </w:rPr>
      </w:pPr>
      <w:r>
        <w:rPr>
          <w:rFonts w:ascii="Palatino Linotype" w:hAnsi="Palatino Linotype"/>
          <w:b/>
          <w:bCs/>
        </w:rPr>
        <w:t xml:space="preserve">La Arq. Viviana Figueroa, funcionaria de la Secretaría de Territorio Hábitat y Vivienda, </w:t>
      </w:r>
      <w:r>
        <w:rPr>
          <w:rFonts w:ascii="Palatino Linotype" w:hAnsi="Palatino Linotype"/>
          <w:bCs/>
        </w:rPr>
        <w:t xml:space="preserve">realizó la presentación del proyecto indicó que el propósito del proyecto es recuperar las características propias del bien dado que hay intervenciones realizadas y los nuevos propietarios buscan restituir el bien. </w:t>
      </w:r>
    </w:p>
    <w:p w:rsidR="009C2F75" w:rsidRDefault="009C2F75" w:rsidP="009C2F75">
      <w:pPr>
        <w:spacing w:after="0" w:line="240" w:lineRule="auto"/>
        <w:jc w:val="both"/>
        <w:rPr>
          <w:rFonts w:ascii="Palatino Linotype" w:hAnsi="Palatino Linotype"/>
          <w:bCs/>
        </w:rPr>
      </w:pPr>
    </w:p>
    <w:p w:rsidR="009C2F75" w:rsidRDefault="009C2F75" w:rsidP="009C2F75">
      <w:pPr>
        <w:spacing w:line="240" w:lineRule="auto"/>
        <w:jc w:val="both"/>
        <w:rPr>
          <w:rFonts w:ascii="Palatino Linotype" w:eastAsia="Times New Roman" w:hAnsi="Palatino Linotype" w:cs="Arial"/>
          <w:snapToGrid w:val="0"/>
          <w:lang w:eastAsia="es-ES"/>
        </w:rPr>
      </w:pPr>
      <w:r>
        <w:rPr>
          <w:rFonts w:ascii="Palatino Linotype" w:hAnsi="Palatino Linotype"/>
          <w:bCs/>
          <w:color w:val="000000"/>
        </w:rPr>
        <w:t xml:space="preserve">Concluida la presentación la concejala Luz Elena Coloma mocionó </w:t>
      </w:r>
      <w:r>
        <w:rPr>
          <w:rFonts w:ascii="Palatino Linotype" w:eastAsia="Times New Roman" w:hAnsi="Palatino Linotype" w:cs="Arial"/>
          <w:snapToGrid w:val="0"/>
          <w:lang w:eastAsia="es-ES"/>
        </w:rPr>
        <w:t xml:space="preserve">acoger el criterio favorable de la Subcomisión Técnica y </w:t>
      </w:r>
      <w:r>
        <w:rPr>
          <w:rFonts w:ascii="Palatino Linotype" w:eastAsia="Times New Roman" w:hAnsi="Palatino Linotype" w:cs="Arial"/>
          <w:snapToGrid w:val="0"/>
          <w:lang w:eastAsia="es-ES"/>
        </w:rPr>
        <w:t>aprobar proyecto</w:t>
      </w:r>
      <w:r w:rsidRPr="00756F0C">
        <w:rPr>
          <w:rFonts w:ascii="Palatino Linotype" w:hAnsi="Palatino Linotype"/>
        </w:rPr>
        <w:t xml:space="preserve"> definitivo de rehabilitación “</w:t>
      </w:r>
      <w:r>
        <w:rPr>
          <w:rFonts w:ascii="Palatino Linotype" w:hAnsi="Palatino Linotype"/>
        </w:rPr>
        <w:t>Residencia d</w:t>
      </w:r>
      <w:r w:rsidRPr="00756F0C">
        <w:rPr>
          <w:rFonts w:ascii="Palatino Linotype" w:hAnsi="Palatino Linotype"/>
        </w:rPr>
        <w:t>el</w:t>
      </w:r>
      <w:r>
        <w:rPr>
          <w:rFonts w:ascii="Palatino Linotype" w:hAnsi="Palatino Linotype"/>
        </w:rPr>
        <w:t xml:space="preserve"> </w:t>
      </w:r>
      <w:r w:rsidRPr="00756F0C">
        <w:rPr>
          <w:rFonts w:ascii="Palatino Linotype" w:hAnsi="Palatino Linotype"/>
        </w:rPr>
        <w:t xml:space="preserve">Sr. Luis Almeida B.”, </w:t>
      </w:r>
      <w:r w:rsidRPr="00756F0C">
        <w:rPr>
          <w:rFonts w:ascii="Palatino Linotype" w:hAnsi="Palatino Linotype"/>
        </w:rPr>
        <w:t>a desarrollarse en el lote con predio N°93502 con clave catastral</w:t>
      </w:r>
      <w:r>
        <w:rPr>
          <w:rFonts w:ascii="Palatino Linotype" w:hAnsi="Palatino Linotype"/>
        </w:rPr>
        <w:t xml:space="preserve"> </w:t>
      </w:r>
      <w:r w:rsidRPr="00756F0C">
        <w:rPr>
          <w:rFonts w:ascii="Palatino Linotype" w:hAnsi="Palatino Linotype"/>
        </w:rPr>
        <w:t>N°30102 02 027</w:t>
      </w:r>
      <w:r>
        <w:rPr>
          <w:rFonts w:ascii="Palatino Linotype" w:hAnsi="Palatino Linotype"/>
        </w:rPr>
        <w:t>.</w:t>
      </w:r>
    </w:p>
    <w:p w:rsidR="009C2F75" w:rsidRPr="00DA080E" w:rsidRDefault="009C2F75" w:rsidP="009C2F75">
      <w:pPr>
        <w:pStyle w:val="NormalWeb"/>
        <w:spacing w:before="0" w:beforeAutospacing="0" w:after="0" w:afterAutospacing="0"/>
        <w:jc w:val="both"/>
        <w:textAlignment w:val="baseline"/>
        <w:rPr>
          <w:rFonts w:ascii="Palatino Linotype" w:hAnsi="Palatino Linotype" w:cs="Arial"/>
          <w:snapToGrid w:val="0"/>
          <w:sz w:val="22"/>
          <w:szCs w:val="22"/>
          <w:lang w:eastAsia="es-ES"/>
        </w:rPr>
      </w:pPr>
      <w:r w:rsidRPr="00DA080E">
        <w:rPr>
          <w:rFonts w:ascii="Palatino Linotype" w:hAnsi="Palatino Linotype" w:cs="Arial"/>
          <w:snapToGrid w:val="0"/>
          <w:sz w:val="22"/>
          <w:szCs w:val="22"/>
          <w:lang w:eastAsia="es-ES"/>
        </w:rPr>
        <w:t>La concejala Luz Elena Coloma, presidenta de la Comisión de Áreas Históricas y Patrimonio, sometió a votación la moción presentada la misma que se aprueba de conformidad con el siguiente detalle:</w:t>
      </w:r>
    </w:p>
    <w:p w:rsidR="009C2F75" w:rsidRPr="00DA080E" w:rsidRDefault="009C2F75" w:rsidP="009C2F75">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9C2F75" w:rsidRPr="00DA080E" w:rsidTr="004663AA">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9C2F75" w:rsidRPr="00DA080E" w:rsidRDefault="009C2F75" w:rsidP="004663AA">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REGISTRO DE VOTACIÓN</w:t>
            </w:r>
          </w:p>
        </w:tc>
      </w:tr>
      <w:tr w:rsidR="009C2F75" w:rsidRPr="00DA080E" w:rsidTr="004663AA">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9C2F75" w:rsidP="004663AA">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9C2F75" w:rsidP="004663AA">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9C2F75" w:rsidP="004663AA">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9C2F75" w:rsidP="004663AA">
            <w:pPr>
              <w:pStyle w:val="Subttulo"/>
              <w:jc w:val="center"/>
              <w:rPr>
                <w:rFonts w:ascii="Palatino Linotype" w:hAnsi="Palatino Linotype"/>
                <w:b/>
                <w:i w:val="0"/>
                <w:color w:val="FFFFFF"/>
                <w:sz w:val="22"/>
                <w:szCs w:val="22"/>
                <w:lang w:val="es-ES"/>
              </w:rPr>
            </w:pPr>
          </w:p>
          <w:p w:rsidR="009C2F75" w:rsidRPr="00DA080E" w:rsidRDefault="009C2F75" w:rsidP="004663AA">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C2F75" w:rsidRPr="00DA080E" w:rsidRDefault="009C2F75" w:rsidP="004663AA">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9C2F75" w:rsidP="004663AA">
            <w:pPr>
              <w:pStyle w:val="Subttulo"/>
              <w:jc w:val="center"/>
              <w:rPr>
                <w:rFonts w:ascii="Palatino Linotype" w:hAnsi="Palatino Linotype"/>
                <w:b/>
                <w:i w:val="0"/>
                <w:color w:val="FFFFFF"/>
                <w:sz w:val="22"/>
                <w:szCs w:val="22"/>
                <w:lang w:val="es-ES"/>
              </w:rPr>
            </w:pPr>
          </w:p>
          <w:p w:rsidR="009C2F75" w:rsidRPr="00DA080E" w:rsidRDefault="009C2F75" w:rsidP="004663AA">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AUSENTE</w:t>
            </w:r>
          </w:p>
        </w:tc>
      </w:tr>
      <w:tr w:rsidR="009C2F75" w:rsidRPr="00DA080E" w:rsidTr="004663AA">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rsidR="009C2F75" w:rsidRPr="00DA080E" w:rsidRDefault="009C2F75" w:rsidP="004663AA">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i w:val="0"/>
                <w:color w:val="000000"/>
                <w:sz w:val="22"/>
                <w:szCs w:val="22"/>
                <w:lang w:val="es-ES"/>
              </w:rPr>
            </w:pPr>
          </w:p>
        </w:tc>
      </w:tr>
      <w:tr w:rsidR="009C2F75" w:rsidRPr="00DA080E" w:rsidTr="004663AA">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i w:val="0"/>
                <w:color w:val="000000"/>
                <w:sz w:val="22"/>
                <w:szCs w:val="22"/>
                <w:lang w:val="es-ES"/>
              </w:rPr>
            </w:pPr>
          </w:p>
        </w:tc>
      </w:tr>
      <w:tr w:rsidR="009C2F75" w:rsidRPr="00DA080E" w:rsidTr="004663AA">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i w:val="0"/>
                <w:color w:val="000000"/>
                <w:sz w:val="22"/>
                <w:szCs w:val="22"/>
                <w:lang w:val="es-ES"/>
              </w:rPr>
            </w:pPr>
          </w:p>
        </w:tc>
      </w:tr>
      <w:tr w:rsidR="009C2F75" w:rsidRPr="00DA080E" w:rsidTr="004663AA">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9C2F75" w:rsidP="004663AA">
            <w:pPr>
              <w:pStyle w:val="Subttulo"/>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9C2F75" w:rsidP="004663AA">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9C2F75" w:rsidP="004663AA">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9C2F75" w:rsidP="004663AA">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C2F75" w:rsidRPr="00DA080E" w:rsidRDefault="009C2F75" w:rsidP="004663AA">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9C2F75" w:rsidP="004663AA">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r>
    </w:tbl>
    <w:p w:rsidR="009C2F75" w:rsidRPr="00DA080E" w:rsidRDefault="009C2F75" w:rsidP="009C2F75">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p w:rsidR="009C2F75" w:rsidRDefault="009C2F75" w:rsidP="009C2F75">
      <w:pPr>
        <w:spacing w:line="240" w:lineRule="auto"/>
        <w:jc w:val="both"/>
        <w:rPr>
          <w:rFonts w:ascii="Palatino Linotype" w:eastAsia="Times New Roman" w:hAnsi="Palatino Linotype" w:cs="Arial"/>
          <w:snapToGrid w:val="0"/>
          <w:lang w:eastAsia="es-ES"/>
        </w:rPr>
      </w:pPr>
      <w:r w:rsidRPr="00DA080E">
        <w:rPr>
          <w:rFonts w:ascii="Palatino Linotype" w:hAnsi="Palatino Linotype" w:cs="Arial"/>
          <w:snapToGrid w:val="0"/>
          <w:lang w:eastAsia="es-ES"/>
        </w:rPr>
        <w:t xml:space="preserve">La Comisión de Áreas Históricas y Patrimonio, en sesión realizada el </w:t>
      </w:r>
      <w:r>
        <w:rPr>
          <w:rFonts w:ascii="Palatino Linotype" w:hAnsi="Palatino Linotype" w:cs="Arial"/>
          <w:snapToGrid w:val="0"/>
          <w:lang w:eastAsia="es-ES"/>
        </w:rPr>
        <w:t>6 de enero de 2021</w:t>
      </w:r>
      <w:r w:rsidRPr="00DA080E">
        <w:rPr>
          <w:rFonts w:ascii="Palatino Linotype" w:hAnsi="Palatino Linotype" w:cs="Arial"/>
          <w:snapToGrid w:val="0"/>
          <w:lang w:eastAsia="es-ES"/>
        </w:rPr>
        <w:t xml:space="preserve"> </w:t>
      </w:r>
      <w:r w:rsidRPr="00DA080E">
        <w:rPr>
          <w:rFonts w:ascii="Palatino Linotype" w:hAnsi="Palatino Linotype" w:cs="Arial"/>
          <w:b/>
          <w:snapToGrid w:val="0"/>
          <w:lang w:eastAsia="es-ES"/>
        </w:rPr>
        <w:t>resolvió:</w:t>
      </w:r>
      <w:r>
        <w:rPr>
          <w:rFonts w:ascii="Palatino Linotype" w:hAnsi="Palatino Linotype" w:cs="Arial"/>
          <w:b/>
          <w:snapToGrid w:val="0"/>
          <w:lang w:eastAsia="es-ES"/>
        </w:rPr>
        <w:t xml:space="preserve"> </w:t>
      </w:r>
      <w:r>
        <w:rPr>
          <w:rFonts w:ascii="Palatino Linotype" w:eastAsia="Times New Roman" w:hAnsi="Palatino Linotype" w:cs="Arial"/>
          <w:snapToGrid w:val="0"/>
          <w:lang w:eastAsia="es-ES"/>
        </w:rPr>
        <w:t>acoger el criterio favorable de la Subcomisión Técnica y aprobar proyecto</w:t>
      </w:r>
      <w:r w:rsidRPr="00756F0C">
        <w:rPr>
          <w:rFonts w:ascii="Palatino Linotype" w:hAnsi="Palatino Linotype"/>
        </w:rPr>
        <w:t xml:space="preserve"> </w:t>
      </w:r>
      <w:r w:rsidRPr="00756F0C">
        <w:rPr>
          <w:rFonts w:ascii="Palatino Linotype" w:hAnsi="Palatino Linotype"/>
        </w:rPr>
        <w:lastRenderedPageBreak/>
        <w:t>definitivo de rehabilitación “</w:t>
      </w:r>
      <w:r>
        <w:rPr>
          <w:rFonts w:ascii="Palatino Linotype" w:hAnsi="Palatino Linotype"/>
        </w:rPr>
        <w:t>Residencia d</w:t>
      </w:r>
      <w:r w:rsidRPr="00756F0C">
        <w:rPr>
          <w:rFonts w:ascii="Palatino Linotype" w:hAnsi="Palatino Linotype"/>
        </w:rPr>
        <w:t>el</w:t>
      </w:r>
      <w:r>
        <w:rPr>
          <w:rFonts w:ascii="Palatino Linotype" w:hAnsi="Palatino Linotype"/>
        </w:rPr>
        <w:t xml:space="preserve"> </w:t>
      </w:r>
      <w:r w:rsidRPr="00756F0C">
        <w:rPr>
          <w:rFonts w:ascii="Palatino Linotype" w:hAnsi="Palatino Linotype"/>
        </w:rPr>
        <w:t>Sr. Luis Almeida B.”, a desarrollarse en el lote con predio N°93502 con clave catastral</w:t>
      </w:r>
      <w:r>
        <w:rPr>
          <w:rFonts w:ascii="Palatino Linotype" w:hAnsi="Palatino Linotype"/>
        </w:rPr>
        <w:t xml:space="preserve"> </w:t>
      </w:r>
      <w:r w:rsidRPr="00756F0C">
        <w:rPr>
          <w:rFonts w:ascii="Palatino Linotype" w:hAnsi="Palatino Linotype"/>
        </w:rPr>
        <w:t>N°30102 02 027</w:t>
      </w:r>
    </w:p>
    <w:p w:rsidR="009C2F75" w:rsidRPr="009C2F75" w:rsidRDefault="009C2F75" w:rsidP="009C2F75">
      <w:pPr>
        <w:spacing w:after="0" w:line="240" w:lineRule="auto"/>
        <w:jc w:val="both"/>
        <w:rPr>
          <w:rFonts w:ascii="Palatino Linotype" w:hAnsi="Palatino Linotype"/>
          <w:b/>
          <w:bCs/>
        </w:rPr>
      </w:pPr>
      <w:r>
        <w:rPr>
          <w:rFonts w:ascii="Palatino Linotype" w:hAnsi="Palatino Linotype"/>
          <w:b/>
          <w:bCs/>
        </w:rPr>
        <w:t>Quinto punto:</w:t>
      </w:r>
      <w:r w:rsidRPr="009C2F75">
        <w:rPr>
          <w:rFonts w:ascii="Palatino Linotype" w:hAnsi="Palatino Linotype"/>
          <w:b/>
          <w:bCs/>
        </w:rPr>
        <w:t xml:space="preserve"> Conocimiento de las acciones sugeridas en el Oficio No. GADDMQ-DC-LECE-2021-0014-O, y resolución al respecto.</w:t>
      </w:r>
    </w:p>
    <w:p w:rsidR="009C2F75" w:rsidRDefault="009C2F75" w:rsidP="009C2F75">
      <w:pPr>
        <w:spacing w:after="0" w:line="240" w:lineRule="auto"/>
        <w:jc w:val="both"/>
        <w:rPr>
          <w:rFonts w:ascii="Palatino Linotype" w:hAnsi="Palatino Linotype"/>
          <w:bCs/>
        </w:rPr>
      </w:pPr>
      <w:r w:rsidRPr="009C2F75">
        <w:rPr>
          <w:rFonts w:ascii="Palatino Linotype" w:hAnsi="Palatino Linotype"/>
          <w:b/>
          <w:bCs/>
        </w:rPr>
        <w:t xml:space="preserve"> </w:t>
      </w:r>
    </w:p>
    <w:p w:rsidR="009C2F75" w:rsidRDefault="009C2F75" w:rsidP="009C2F75">
      <w:pPr>
        <w:spacing w:after="0" w:line="240" w:lineRule="auto"/>
        <w:jc w:val="both"/>
        <w:rPr>
          <w:rFonts w:ascii="Palatino Linotype" w:hAnsi="Palatino Linotype"/>
          <w:bCs/>
        </w:rPr>
      </w:pPr>
      <w:r>
        <w:rPr>
          <w:rFonts w:ascii="Palatino Linotype" w:hAnsi="Palatino Linotype"/>
          <w:b/>
          <w:bCs/>
        </w:rPr>
        <w:t xml:space="preserve">La concejala Luz Elena Coloma, </w:t>
      </w:r>
      <w:r w:rsidR="003424F1">
        <w:rPr>
          <w:rFonts w:ascii="Palatino Linotype" w:hAnsi="Palatino Linotype"/>
          <w:bCs/>
        </w:rPr>
        <w:t>indicó</w:t>
      </w:r>
      <w:r>
        <w:rPr>
          <w:rFonts w:ascii="Palatino Linotype" w:hAnsi="Palatino Linotype"/>
          <w:bCs/>
        </w:rPr>
        <w:t xml:space="preserve"> que a </w:t>
      </w:r>
      <w:r w:rsidR="003424F1">
        <w:rPr>
          <w:rFonts w:ascii="Palatino Linotype" w:hAnsi="Palatino Linotype"/>
          <w:bCs/>
        </w:rPr>
        <w:t xml:space="preserve">través del oficio mencionado se planteó al Alcalde las preocupaciones respecto a la salida del municipio del Centro Histórico, además, en el mismo oficio se realizaron varias sugerencias en torno algunos ejes estratégicos. Manifestó que el espíritu de presentar este oficio es dejar por sentado que desde la comisión de están presentando varias propuestas de acción que ayuden al manejo del Centro Histórico. </w:t>
      </w:r>
    </w:p>
    <w:p w:rsidR="003424F1" w:rsidRDefault="003424F1" w:rsidP="009C2F75">
      <w:pPr>
        <w:spacing w:after="0" w:line="240" w:lineRule="auto"/>
        <w:jc w:val="both"/>
        <w:rPr>
          <w:rFonts w:ascii="Palatino Linotype" w:hAnsi="Palatino Linotype"/>
          <w:bCs/>
        </w:rPr>
      </w:pPr>
    </w:p>
    <w:p w:rsidR="003424F1" w:rsidRDefault="003424F1" w:rsidP="009C2F75">
      <w:pPr>
        <w:spacing w:after="0" w:line="240" w:lineRule="auto"/>
        <w:jc w:val="both"/>
        <w:rPr>
          <w:rFonts w:ascii="Palatino Linotype" w:hAnsi="Palatino Linotype"/>
          <w:bCs/>
        </w:rPr>
      </w:pPr>
      <w:r>
        <w:rPr>
          <w:rFonts w:ascii="Palatino Linotype" w:hAnsi="Palatino Linotype"/>
          <w:b/>
          <w:bCs/>
        </w:rPr>
        <w:t xml:space="preserve">El concejal Bernardo Abad, </w:t>
      </w:r>
      <w:r>
        <w:rPr>
          <w:rFonts w:ascii="Palatino Linotype" w:hAnsi="Palatino Linotype"/>
          <w:bCs/>
        </w:rPr>
        <w:t xml:space="preserve">menciona que es de vital importancia revivir el centro histórico, reactivando las actividades económicas existentes, así como también promoviendo la vivienda en el sector. </w:t>
      </w:r>
    </w:p>
    <w:p w:rsidR="003424F1" w:rsidRDefault="003424F1" w:rsidP="009C2F75">
      <w:pPr>
        <w:spacing w:after="0" w:line="240" w:lineRule="auto"/>
        <w:jc w:val="both"/>
        <w:rPr>
          <w:rFonts w:ascii="Palatino Linotype" w:hAnsi="Palatino Linotype"/>
          <w:bCs/>
        </w:rPr>
      </w:pPr>
    </w:p>
    <w:p w:rsidR="003424F1" w:rsidRPr="003424F1" w:rsidRDefault="003424F1" w:rsidP="009C2F75">
      <w:pPr>
        <w:spacing w:after="0" w:line="240" w:lineRule="auto"/>
        <w:jc w:val="both"/>
        <w:rPr>
          <w:rFonts w:ascii="Palatino Linotype" w:hAnsi="Palatino Linotype"/>
          <w:bCs/>
        </w:rPr>
      </w:pPr>
      <w:r w:rsidRPr="003424F1">
        <w:rPr>
          <w:rFonts w:ascii="Palatino Linotype" w:hAnsi="Palatino Linotype"/>
          <w:b/>
          <w:bCs/>
        </w:rPr>
        <w:t>Álvaro Orbea</w:t>
      </w:r>
      <w:r>
        <w:rPr>
          <w:rFonts w:ascii="Palatino Linotype" w:hAnsi="Palatino Linotype"/>
          <w:b/>
          <w:bCs/>
        </w:rPr>
        <w:t xml:space="preserve">, asesor del despacho de la concejala Luz Elena Coloma, </w:t>
      </w:r>
      <w:r>
        <w:rPr>
          <w:rFonts w:ascii="Palatino Linotype" w:hAnsi="Palatino Linotype"/>
          <w:bCs/>
        </w:rPr>
        <w:t>indicó que la prohibición de la venta de bienes patrimoniales incluido en la Ley de cultura es un tema muy complejo, por lo que se sugirió que desde el Ministerio de Cultura se realice una consulta a la Corte Constitucional para la interpretación de este artículo y contar con una sentencia interpretativa.</w:t>
      </w:r>
    </w:p>
    <w:p w:rsidR="003424F1" w:rsidRPr="003424F1" w:rsidRDefault="003424F1" w:rsidP="009C2F75">
      <w:pPr>
        <w:spacing w:after="0" w:line="240" w:lineRule="auto"/>
        <w:jc w:val="both"/>
        <w:rPr>
          <w:rFonts w:ascii="Palatino Linotype" w:hAnsi="Palatino Linotype"/>
          <w:bCs/>
        </w:rPr>
      </w:pPr>
    </w:p>
    <w:p w:rsidR="009C2F75" w:rsidRPr="009C2F75" w:rsidRDefault="003424F1" w:rsidP="009C2F75">
      <w:pPr>
        <w:spacing w:after="0" w:line="240" w:lineRule="auto"/>
        <w:jc w:val="both"/>
        <w:rPr>
          <w:rFonts w:ascii="Palatino Linotype" w:hAnsi="Palatino Linotype"/>
          <w:b/>
          <w:bCs/>
        </w:rPr>
      </w:pPr>
      <w:r>
        <w:rPr>
          <w:rFonts w:ascii="Palatino Linotype" w:hAnsi="Palatino Linotype"/>
          <w:b/>
          <w:bCs/>
        </w:rPr>
        <w:t>Sexto punto:</w:t>
      </w:r>
      <w:r w:rsidR="009C2F75" w:rsidRPr="009C2F75">
        <w:rPr>
          <w:rFonts w:ascii="Palatino Linotype" w:hAnsi="Palatino Linotype"/>
          <w:b/>
          <w:bCs/>
        </w:rPr>
        <w:t xml:space="preserve"> Presentación por parte de Alcaldía Metropolitana de la propuesta del Alcalde respecto a la conformación de una mesa institucional para dar atención a los temas urgentes del Centro Histórico.</w:t>
      </w:r>
    </w:p>
    <w:p w:rsidR="009C2F75" w:rsidRDefault="009C2F75" w:rsidP="009C2F75">
      <w:pPr>
        <w:spacing w:after="0" w:line="240" w:lineRule="auto"/>
        <w:jc w:val="both"/>
        <w:rPr>
          <w:rFonts w:ascii="Palatino Linotype" w:hAnsi="Palatino Linotype"/>
          <w:b/>
          <w:bCs/>
        </w:rPr>
      </w:pPr>
    </w:p>
    <w:p w:rsidR="003424F1" w:rsidRDefault="00D43DE7" w:rsidP="009C2F75">
      <w:pPr>
        <w:spacing w:after="0" w:line="240" w:lineRule="auto"/>
        <w:jc w:val="both"/>
        <w:rPr>
          <w:rFonts w:ascii="Palatino Linotype" w:hAnsi="Palatino Linotype"/>
          <w:bCs/>
        </w:rPr>
      </w:pPr>
      <w:r>
        <w:rPr>
          <w:rFonts w:ascii="Palatino Linotype" w:hAnsi="Palatino Linotype"/>
          <w:bCs/>
        </w:rPr>
        <w:t>Para el tratamiento de este punto no se presentó nadie desde la Alcaldía Metropolitana por lo que desde la presidencia se indica que se realizará una insistencia respecto a la presentación de esta información.</w:t>
      </w:r>
    </w:p>
    <w:p w:rsidR="00D43DE7" w:rsidRPr="003424F1" w:rsidRDefault="00D43DE7" w:rsidP="009C2F75">
      <w:pPr>
        <w:spacing w:after="0" w:line="240" w:lineRule="auto"/>
        <w:jc w:val="both"/>
        <w:rPr>
          <w:rFonts w:ascii="Palatino Linotype" w:hAnsi="Palatino Linotype"/>
          <w:bCs/>
        </w:rPr>
      </w:pPr>
    </w:p>
    <w:p w:rsidR="009C2F75" w:rsidRPr="009C2F75" w:rsidRDefault="00D400AC" w:rsidP="009C2F75">
      <w:pPr>
        <w:spacing w:after="0" w:line="240" w:lineRule="auto"/>
        <w:jc w:val="both"/>
        <w:rPr>
          <w:rFonts w:ascii="Palatino Linotype" w:hAnsi="Palatino Linotype"/>
          <w:b/>
          <w:bCs/>
        </w:rPr>
      </w:pPr>
      <w:r>
        <w:rPr>
          <w:rFonts w:ascii="Palatino Linotype" w:hAnsi="Palatino Linotype"/>
          <w:b/>
          <w:bCs/>
        </w:rPr>
        <w:t xml:space="preserve">Séptimo punto: </w:t>
      </w:r>
      <w:r w:rsidR="009C2F75" w:rsidRPr="009C2F75">
        <w:rPr>
          <w:rFonts w:ascii="Palatino Linotype" w:hAnsi="Palatino Linotype"/>
          <w:b/>
          <w:bCs/>
        </w:rPr>
        <w:t>Conocimiento del Oficio No. STHV-2021-0056-O respecto a la declaratoria como Patrimonio Cultural Nacional del Barrio "La Floresta".</w:t>
      </w:r>
    </w:p>
    <w:p w:rsidR="009C2F75" w:rsidRDefault="009C2F75" w:rsidP="009C2F75">
      <w:pPr>
        <w:spacing w:after="0" w:line="240" w:lineRule="auto"/>
        <w:jc w:val="both"/>
        <w:rPr>
          <w:rFonts w:ascii="Palatino Linotype" w:hAnsi="Palatino Linotype"/>
          <w:b/>
          <w:bCs/>
        </w:rPr>
      </w:pPr>
    </w:p>
    <w:p w:rsidR="00D43DE7" w:rsidRDefault="00D43DE7" w:rsidP="009C2F75">
      <w:pPr>
        <w:spacing w:after="0" w:line="240" w:lineRule="auto"/>
        <w:jc w:val="both"/>
        <w:rPr>
          <w:rFonts w:ascii="Palatino Linotype" w:hAnsi="Palatino Linotype"/>
          <w:bCs/>
        </w:rPr>
      </w:pPr>
      <w:r>
        <w:rPr>
          <w:rFonts w:ascii="Palatino Linotype" w:hAnsi="Palatino Linotype"/>
          <w:bCs/>
        </w:rPr>
        <w:t xml:space="preserve">Desde la secretaría de la comisión se da lectura a la parte pertinente del oficio Nro. </w:t>
      </w:r>
      <w:r w:rsidRPr="00D43DE7">
        <w:rPr>
          <w:rFonts w:ascii="Palatino Linotype" w:hAnsi="Palatino Linotype"/>
          <w:bCs/>
        </w:rPr>
        <w:t>STHV-2021-0056-O</w:t>
      </w:r>
      <w:r>
        <w:rPr>
          <w:rFonts w:ascii="Palatino Linotype" w:hAnsi="Palatino Linotype"/>
          <w:bCs/>
        </w:rPr>
        <w:t xml:space="preserve">. </w:t>
      </w:r>
    </w:p>
    <w:p w:rsidR="00D43DE7" w:rsidRDefault="00D43DE7" w:rsidP="009C2F75">
      <w:pPr>
        <w:spacing w:after="0" w:line="240" w:lineRule="auto"/>
        <w:jc w:val="both"/>
        <w:rPr>
          <w:rFonts w:ascii="Palatino Linotype" w:hAnsi="Palatino Linotype"/>
          <w:bCs/>
        </w:rPr>
      </w:pPr>
    </w:p>
    <w:p w:rsidR="00D43DE7" w:rsidRDefault="00D43DE7" w:rsidP="009C2F75">
      <w:pPr>
        <w:spacing w:after="0" w:line="240" w:lineRule="auto"/>
        <w:jc w:val="both"/>
        <w:rPr>
          <w:rFonts w:ascii="Palatino Linotype" w:hAnsi="Palatino Linotype"/>
          <w:bCs/>
        </w:rPr>
      </w:pPr>
      <w:r>
        <w:rPr>
          <w:rFonts w:ascii="Palatino Linotype" w:hAnsi="Palatino Linotype"/>
          <w:b/>
          <w:bCs/>
        </w:rPr>
        <w:t xml:space="preserve">La Arq. Viviana Figueroa, funcionaria de la Secretaría de </w:t>
      </w:r>
      <w:r w:rsidR="00D400AC">
        <w:rPr>
          <w:rFonts w:ascii="Palatino Linotype" w:hAnsi="Palatino Linotype"/>
          <w:b/>
          <w:bCs/>
        </w:rPr>
        <w:t xml:space="preserve">Territorio Hábitat y Vivienda, </w:t>
      </w:r>
      <w:r w:rsidR="00D400AC">
        <w:rPr>
          <w:rFonts w:ascii="Palatino Linotype" w:hAnsi="Palatino Linotype"/>
          <w:bCs/>
        </w:rPr>
        <w:t>indicó que se han revisado y acogidas las observaciones pequeñas relacionadas con la reorganización de los listados cumpliendo así con los plazos establecidos por lo que queda pendiente la revisión total y el criterio del INPC.</w:t>
      </w:r>
    </w:p>
    <w:p w:rsidR="00D400AC" w:rsidRPr="00D400AC" w:rsidRDefault="00D400AC" w:rsidP="009C2F75">
      <w:pPr>
        <w:spacing w:after="0" w:line="240" w:lineRule="auto"/>
        <w:jc w:val="both"/>
        <w:rPr>
          <w:rFonts w:ascii="Palatino Linotype" w:hAnsi="Palatino Linotype"/>
          <w:bCs/>
        </w:rPr>
      </w:pPr>
    </w:p>
    <w:p w:rsidR="009C2F75" w:rsidRPr="009C2F75" w:rsidRDefault="00126570" w:rsidP="009C2F75">
      <w:pPr>
        <w:spacing w:after="0" w:line="240" w:lineRule="auto"/>
        <w:jc w:val="both"/>
        <w:rPr>
          <w:rFonts w:ascii="Palatino Linotype" w:hAnsi="Palatino Linotype"/>
          <w:b/>
          <w:bCs/>
        </w:rPr>
      </w:pPr>
      <w:r>
        <w:rPr>
          <w:rFonts w:ascii="Palatino Linotype" w:hAnsi="Palatino Linotype"/>
          <w:b/>
          <w:bCs/>
        </w:rPr>
        <w:t>Octavo punto:</w:t>
      </w:r>
      <w:r w:rsidR="009C2F75" w:rsidRPr="009C2F75">
        <w:rPr>
          <w:rFonts w:ascii="Palatino Linotype" w:hAnsi="Palatino Linotype"/>
          <w:b/>
          <w:bCs/>
        </w:rPr>
        <w:t xml:space="preserve"> Presentación por parte del IMP del proyecto "Guardianes del </w:t>
      </w:r>
      <w:r w:rsidR="000F5418" w:rsidRPr="009C2F75">
        <w:rPr>
          <w:rFonts w:ascii="Palatino Linotype" w:hAnsi="Palatino Linotype"/>
          <w:b/>
          <w:bCs/>
        </w:rPr>
        <w:t>Patrimonio</w:t>
      </w:r>
      <w:r w:rsidR="009C2F75" w:rsidRPr="009C2F75">
        <w:rPr>
          <w:rFonts w:ascii="Palatino Linotype" w:hAnsi="Palatino Linotype"/>
          <w:b/>
          <w:bCs/>
        </w:rPr>
        <w:t>".</w:t>
      </w:r>
    </w:p>
    <w:p w:rsidR="009C2F75" w:rsidRDefault="009C2F75" w:rsidP="009C2F75">
      <w:pPr>
        <w:spacing w:after="0" w:line="240" w:lineRule="auto"/>
        <w:jc w:val="both"/>
        <w:rPr>
          <w:rFonts w:ascii="Palatino Linotype" w:hAnsi="Palatino Linotype"/>
          <w:b/>
          <w:bCs/>
        </w:rPr>
      </w:pPr>
    </w:p>
    <w:p w:rsidR="00126570" w:rsidRDefault="00126570" w:rsidP="009C2F75">
      <w:pPr>
        <w:spacing w:after="0" w:line="240" w:lineRule="auto"/>
        <w:jc w:val="both"/>
        <w:rPr>
          <w:rFonts w:ascii="Palatino Linotype" w:hAnsi="Palatino Linotype"/>
          <w:bCs/>
        </w:rPr>
      </w:pPr>
      <w:r w:rsidRPr="00126570">
        <w:rPr>
          <w:rFonts w:ascii="Palatino Linotype" w:hAnsi="Palatino Linotype"/>
          <w:b/>
          <w:bCs/>
        </w:rPr>
        <w:t xml:space="preserve">Katherine Herrera, funcionaria del </w:t>
      </w:r>
      <w:r>
        <w:rPr>
          <w:rFonts w:ascii="Palatino Linotype" w:hAnsi="Palatino Linotype"/>
          <w:b/>
          <w:bCs/>
        </w:rPr>
        <w:t xml:space="preserve">IMP, </w:t>
      </w:r>
      <w:r>
        <w:rPr>
          <w:rFonts w:ascii="Palatino Linotype" w:hAnsi="Palatino Linotype"/>
          <w:bCs/>
        </w:rPr>
        <w:t>realizó la presentación de este proyecto indicó que el objetivo de este proyecto es generar relaciones con las personas y crear una memora colectiva, mencionó que el proyecto arrancó el 15 de enero de 2021 y   un guardián del patrimonio puede ser una persona o una organización que haya realizado un gran trabajo para conservar el patrimonio</w:t>
      </w:r>
    </w:p>
    <w:p w:rsidR="00126570" w:rsidRDefault="00126570" w:rsidP="009C2F75">
      <w:pPr>
        <w:spacing w:after="0" w:line="240" w:lineRule="auto"/>
        <w:jc w:val="both"/>
        <w:rPr>
          <w:rFonts w:ascii="Palatino Linotype" w:hAnsi="Palatino Linotype"/>
          <w:bCs/>
        </w:rPr>
      </w:pPr>
    </w:p>
    <w:p w:rsidR="000F5418" w:rsidRDefault="000F5418" w:rsidP="009C2F75">
      <w:pPr>
        <w:spacing w:after="0" w:line="240" w:lineRule="auto"/>
        <w:jc w:val="both"/>
        <w:rPr>
          <w:rFonts w:ascii="Palatino Linotype" w:hAnsi="Palatino Linotype"/>
          <w:b/>
          <w:bCs/>
        </w:rPr>
      </w:pPr>
      <w:r>
        <w:rPr>
          <w:rFonts w:ascii="Palatino Linotype" w:hAnsi="Palatino Linotype"/>
          <w:b/>
          <w:bCs/>
        </w:rPr>
        <w:t>(Se adjunta presentación como anexo 3)</w:t>
      </w:r>
    </w:p>
    <w:p w:rsidR="000F5418" w:rsidRPr="000F5418" w:rsidRDefault="000F5418" w:rsidP="009C2F75">
      <w:pPr>
        <w:spacing w:after="0" w:line="240" w:lineRule="auto"/>
        <w:jc w:val="both"/>
        <w:rPr>
          <w:rFonts w:ascii="Palatino Linotype" w:hAnsi="Palatino Linotype"/>
          <w:b/>
          <w:bCs/>
        </w:rPr>
      </w:pPr>
    </w:p>
    <w:p w:rsidR="009C2F75" w:rsidRPr="009C2F75" w:rsidRDefault="00126570" w:rsidP="009C2F75">
      <w:pPr>
        <w:spacing w:after="0" w:line="240" w:lineRule="auto"/>
        <w:jc w:val="both"/>
        <w:rPr>
          <w:rFonts w:ascii="Palatino Linotype" w:hAnsi="Palatino Linotype"/>
          <w:b/>
          <w:bCs/>
        </w:rPr>
      </w:pPr>
      <w:r>
        <w:rPr>
          <w:rFonts w:ascii="Palatino Linotype" w:hAnsi="Palatino Linotype"/>
          <w:b/>
          <w:bCs/>
        </w:rPr>
        <w:t>Noveno punto</w:t>
      </w:r>
      <w:r w:rsidR="000F5418">
        <w:rPr>
          <w:rFonts w:ascii="Palatino Linotype" w:hAnsi="Palatino Linotype"/>
          <w:b/>
          <w:bCs/>
        </w:rPr>
        <w:t>:</w:t>
      </w:r>
      <w:r w:rsidR="009C2F75" w:rsidRPr="009C2F75">
        <w:rPr>
          <w:rFonts w:ascii="Palatino Linotype" w:hAnsi="Palatino Linotype"/>
          <w:b/>
          <w:bCs/>
        </w:rPr>
        <w:t xml:space="preserve"> Varios</w:t>
      </w:r>
    </w:p>
    <w:p w:rsidR="002C1EF8" w:rsidRPr="00DA080E" w:rsidRDefault="00A80D6E" w:rsidP="002C1EF8">
      <w:pPr>
        <w:pStyle w:val="NormalWeb"/>
        <w:spacing w:after="0" w:line="276" w:lineRule="auto"/>
        <w:jc w:val="both"/>
        <w:textAlignment w:val="baseline"/>
        <w:rPr>
          <w:rFonts w:ascii="Palatino Linotype" w:hAnsi="Palatino Linotype"/>
          <w:bCs/>
          <w:color w:val="000000"/>
          <w:sz w:val="22"/>
          <w:szCs w:val="22"/>
        </w:rPr>
      </w:pPr>
      <w:r w:rsidRPr="00DA080E">
        <w:rPr>
          <w:rFonts w:ascii="Palatino Linotype" w:hAnsi="Palatino Linotype"/>
          <w:bCs/>
          <w:color w:val="000000"/>
          <w:sz w:val="22"/>
          <w:szCs w:val="22"/>
        </w:rPr>
        <w:t xml:space="preserve"> </w:t>
      </w:r>
      <w:r w:rsidR="00D400AC">
        <w:rPr>
          <w:rFonts w:ascii="Palatino Linotype" w:hAnsi="Palatino Linotype"/>
          <w:bCs/>
          <w:color w:val="000000"/>
          <w:sz w:val="22"/>
          <w:szCs w:val="22"/>
        </w:rPr>
        <w:t>No se incluyó ningún tema en el tratamiento del punto varios.</w:t>
      </w:r>
    </w:p>
    <w:p w:rsidR="005B6DD4" w:rsidRPr="00DA080E" w:rsidRDefault="008D3099" w:rsidP="002C1EF8">
      <w:pPr>
        <w:pStyle w:val="NormalWeb"/>
        <w:spacing w:after="0" w:line="276" w:lineRule="auto"/>
        <w:jc w:val="both"/>
        <w:textAlignment w:val="baseline"/>
        <w:rPr>
          <w:rFonts w:ascii="Palatino Linotype" w:hAnsi="Palatino Linotype"/>
          <w:bCs/>
          <w:color w:val="000000"/>
          <w:sz w:val="22"/>
          <w:szCs w:val="22"/>
        </w:rPr>
      </w:pPr>
      <w:r w:rsidRPr="00DA080E">
        <w:rPr>
          <w:rFonts w:ascii="Palatino Linotype" w:hAnsi="Palatino Linotype"/>
          <w:color w:val="000000"/>
          <w:sz w:val="22"/>
          <w:szCs w:val="22"/>
        </w:rPr>
        <w:t>S</w:t>
      </w:r>
      <w:r w:rsidR="000F5418">
        <w:rPr>
          <w:rFonts w:ascii="Palatino Linotype" w:hAnsi="Palatino Linotype"/>
          <w:color w:val="000000"/>
          <w:sz w:val="22"/>
          <w:szCs w:val="22"/>
        </w:rPr>
        <w:t>iendo las 16h56</w:t>
      </w:r>
      <w:r w:rsidR="005B6DD4" w:rsidRPr="00DA080E">
        <w:rPr>
          <w:rFonts w:ascii="Palatino Linotype" w:hAnsi="Palatino Linotype"/>
          <w:color w:val="000000"/>
          <w:sz w:val="22"/>
          <w:szCs w:val="22"/>
        </w:rPr>
        <w:t xml:space="preserve">, </w:t>
      </w:r>
      <w:r w:rsidR="005B6DD4" w:rsidRPr="00DA080E">
        <w:rPr>
          <w:rFonts w:ascii="Palatino Linotype" w:hAnsi="Palatino Linotype"/>
          <w:color w:val="000000"/>
          <w:sz w:val="22"/>
          <w:szCs w:val="22"/>
          <w:lang w:val="es-ES"/>
        </w:rPr>
        <w:t>habie</w:t>
      </w:r>
      <w:r w:rsidR="005F4025" w:rsidRPr="00DA080E">
        <w:rPr>
          <w:rFonts w:ascii="Palatino Linotype" w:hAnsi="Palatino Linotype"/>
          <w:color w:val="000000"/>
          <w:sz w:val="22"/>
          <w:szCs w:val="22"/>
          <w:lang w:val="es-ES"/>
        </w:rPr>
        <w:t>ndo agotado el orden del día, la</w:t>
      </w:r>
      <w:r w:rsidR="005B6DD4" w:rsidRPr="00DA080E">
        <w:rPr>
          <w:rFonts w:ascii="Palatino Linotype" w:hAnsi="Palatino Linotype"/>
          <w:color w:val="000000"/>
          <w:sz w:val="22"/>
          <w:szCs w:val="22"/>
          <w:lang w:val="es-ES"/>
        </w:rPr>
        <w:t xml:space="preserve"> president</w:t>
      </w:r>
      <w:r w:rsidR="005F4025" w:rsidRPr="00DA080E">
        <w:rPr>
          <w:rFonts w:ascii="Palatino Linotype" w:hAnsi="Palatino Linotype"/>
          <w:color w:val="000000"/>
          <w:sz w:val="22"/>
          <w:szCs w:val="22"/>
          <w:lang w:val="es-ES"/>
        </w:rPr>
        <w:t>a</w:t>
      </w:r>
      <w:r w:rsidR="005B6DD4" w:rsidRPr="00DA080E">
        <w:rPr>
          <w:rFonts w:ascii="Palatino Linotype" w:hAnsi="Palatino Linotype"/>
          <w:color w:val="000000"/>
          <w:sz w:val="22"/>
          <w:szCs w:val="22"/>
          <w:lang w:val="es-ES"/>
        </w:rPr>
        <w:t xml:space="preserve"> de la Comisión declara clausurada la sesión. </w:t>
      </w:r>
    </w:p>
    <w:p w:rsidR="005B6DD4" w:rsidRPr="00DA080E" w:rsidRDefault="005B6DD4" w:rsidP="005E27CD">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DA080E" w:rsidTr="00C23888">
        <w:trPr>
          <w:trHeight w:val="25"/>
          <w:jc w:val="center"/>
        </w:trPr>
        <w:tc>
          <w:tcPr>
            <w:tcW w:w="8871" w:type="dxa"/>
            <w:gridSpan w:val="3"/>
            <w:shd w:val="clear" w:color="auto" w:fill="0070C0"/>
          </w:tcPr>
          <w:p w:rsidR="005B6DD4" w:rsidRPr="00DA080E" w:rsidRDefault="005B6DD4" w:rsidP="005E27CD">
            <w:pPr>
              <w:pStyle w:val="Subttulo"/>
              <w:jc w:val="center"/>
              <w:rPr>
                <w:rFonts w:ascii="Palatino Linotype" w:hAnsi="Palatino Linotype" w:cs="Tahoma"/>
                <w:b/>
                <w:i w:val="0"/>
                <w:color w:val="FFFFFF"/>
                <w:sz w:val="22"/>
                <w:szCs w:val="22"/>
                <w:lang w:val="es-ES"/>
              </w:rPr>
            </w:pPr>
            <w:r w:rsidRPr="00DA080E">
              <w:rPr>
                <w:rFonts w:ascii="Palatino Linotype" w:hAnsi="Palatino Linotype"/>
                <w:sz w:val="22"/>
                <w:szCs w:val="22"/>
              </w:rPr>
              <w:t xml:space="preserve">          </w:t>
            </w:r>
            <w:r w:rsidRPr="00DA080E">
              <w:rPr>
                <w:rFonts w:ascii="Palatino Linotype" w:hAnsi="Palatino Linotype" w:cs="Tahoma"/>
                <w:b/>
                <w:i w:val="0"/>
                <w:color w:val="FFFFFF"/>
                <w:sz w:val="22"/>
                <w:szCs w:val="22"/>
                <w:lang w:val="es-ES"/>
              </w:rPr>
              <w:t>REGISTRO ASISTENCIA – FINALIZACIÓN  SESIÓN</w:t>
            </w:r>
          </w:p>
        </w:tc>
      </w:tr>
      <w:tr w:rsidR="005B6DD4" w:rsidRPr="00DA080E" w:rsidTr="00C23888">
        <w:trPr>
          <w:trHeight w:val="25"/>
          <w:jc w:val="center"/>
        </w:trPr>
        <w:tc>
          <w:tcPr>
            <w:tcW w:w="4992" w:type="dxa"/>
            <w:shd w:val="clear" w:color="auto" w:fill="0070C0"/>
          </w:tcPr>
          <w:p w:rsidR="005B6DD4" w:rsidRPr="00DA080E" w:rsidRDefault="005B6DD4" w:rsidP="005E27CD">
            <w:pPr>
              <w:pStyle w:val="Subttulo"/>
              <w:jc w:val="center"/>
              <w:rPr>
                <w:rFonts w:ascii="Palatino Linotype" w:hAnsi="Palatino Linotype" w:cs="Tahoma"/>
                <w:b/>
                <w:i w:val="0"/>
                <w:color w:val="FFFFFF"/>
                <w:sz w:val="22"/>
                <w:szCs w:val="22"/>
                <w:lang w:val="es-ES"/>
              </w:rPr>
            </w:pPr>
            <w:r w:rsidRPr="00DA080E">
              <w:rPr>
                <w:rFonts w:ascii="Palatino Linotype" w:hAnsi="Palatino Linotype"/>
                <w:b/>
                <w:i w:val="0"/>
                <w:color w:val="FFFFFF"/>
                <w:sz w:val="22"/>
                <w:szCs w:val="22"/>
                <w:lang w:val="es-ES"/>
              </w:rPr>
              <w:t>INTEGRANTES  COMISIÓN</w:t>
            </w:r>
          </w:p>
        </w:tc>
        <w:tc>
          <w:tcPr>
            <w:tcW w:w="1962" w:type="dxa"/>
            <w:shd w:val="clear" w:color="auto" w:fill="0070C0"/>
          </w:tcPr>
          <w:p w:rsidR="005B6DD4" w:rsidRPr="00DA080E" w:rsidRDefault="005B6DD4" w:rsidP="005E27CD">
            <w:pPr>
              <w:pStyle w:val="Subttulo"/>
              <w:jc w:val="center"/>
              <w:rPr>
                <w:rFonts w:ascii="Palatino Linotype" w:hAnsi="Palatino Linotype" w:cs="Tahoma"/>
                <w:b/>
                <w:i w:val="0"/>
                <w:color w:val="FFFFFF"/>
                <w:sz w:val="22"/>
                <w:szCs w:val="22"/>
                <w:lang w:val="es-ES"/>
              </w:rPr>
            </w:pPr>
            <w:r w:rsidRPr="00DA080E">
              <w:rPr>
                <w:rFonts w:ascii="Palatino Linotype" w:hAnsi="Palatino Linotype" w:cs="Tahoma"/>
                <w:b/>
                <w:i w:val="0"/>
                <w:color w:val="FFFFFF"/>
                <w:sz w:val="22"/>
                <w:szCs w:val="22"/>
                <w:lang w:val="es-ES"/>
              </w:rPr>
              <w:t>PRESENTE</w:t>
            </w:r>
          </w:p>
        </w:tc>
        <w:tc>
          <w:tcPr>
            <w:tcW w:w="1917" w:type="dxa"/>
            <w:shd w:val="clear" w:color="auto" w:fill="0070C0"/>
          </w:tcPr>
          <w:p w:rsidR="005B6DD4" w:rsidRPr="00DA080E" w:rsidRDefault="005B6DD4" w:rsidP="005E27CD">
            <w:pPr>
              <w:pStyle w:val="Subttulo"/>
              <w:jc w:val="center"/>
              <w:rPr>
                <w:rFonts w:ascii="Palatino Linotype" w:hAnsi="Palatino Linotype" w:cs="Tahoma"/>
                <w:b/>
                <w:i w:val="0"/>
                <w:color w:val="FFFFFF"/>
                <w:sz w:val="22"/>
                <w:szCs w:val="22"/>
                <w:lang w:val="es-ES"/>
              </w:rPr>
            </w:pPr>
            <w:r w:rsidRPr="00DA080E">
              <w:rPr>
                <w:rFonts w:ascii="Palatino Linotype" w:hAnsi="Palatino Linotype" w:cs="Tahoma"/>
                <w:b/>
                <w:i w:val="0"/>
                <w:color w:val="FFFFFF"/>
                <w:sz w:val="22"/>
                <w:szCs w:val="22"/>
                <w:lang w:val="es-ES"/>
              </w:rPr>
              <w:t xml:space="preserve">AUSENTE </w:t>
            </w:r>
          </w:p>
        </w:tc>
      </w:tr>
      <w:tr w:rsidR="005B6DD4" w:rsidRPr="00DA080E" w:rsidTr="00C23888">
        <w:trPr>
          <w:trHeight w:val="25"/>
          <w:jc w:val="center"/>
        </w:trPr>
        <w:tc>
          <w:tcPr>
            <w:tcW w:w="4992" w:type="dxa"/>
            <w:shd w:val="clear" w:color="auto" w:fill="auto"/>
          </w:tcPr>
          <w:p w:rsidR="005B6DD4" w:rsidRPr="00DA080E" w:rsidRDefault="005B6DD4" w:rsidP="005E27CD">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Luz Elena Coloma</w:t>
            </w:r>
          </w:p>
        </w:tc>
        <w:tc>
          <w:tcPr>
            <w:tcW w:w="1962" w:type="dxa"/>
            <w:shd w:val="clear" w:color="auto" w:fill="auto"/>
          </w:tcPr>
          <w:p w:rsidR="005B6DD4" w:rsidRPr="00DA080E" w:rsidRDefault="005B6DD4" w:rsidP="005E27CD">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917" w:type="dxa"/>
            <w:shd w:val="clear" w:color="auto" w:fill="auto"/>
          </w:tcPr>
          <w:p w:rsidR="005B6DD4" w:rsidRPr="00DA080E" w:rsidRDefault="005B6DD4" w:rsidP="005E27CD">
            <w:pPr>
              <w:pStyle w:val="Subttulo"/>
              <w:jc w:val="center"/>
              <w:rPr>
                <w:rFonts w:ascii="Palatino Linotype" w:hAnsi="Palatino Linotype" w:cs="Tahoma"/>
                <w:i w:val="0"/>
                <w:color w:val="000000"/>
                <w:sz w:val="22"/>
                <w:szCs w:val="22"/>
                <w:lang w:val="es-ES"/>
              </w:rPr>
            </w:pPr>
          </w:p>
        </w:tc>
      </w:tr>
      <w:tr w:rsidR="005B6DD4" w:rsidRPr="00DA080E" w:rsidTr="00C23888">
        <w:trPr>
          <w:trHeight w:val="25"/>
          <w:jc w:val="center"/>
        </w:trPr>
        <w:tc>
          <w:tcPr>
            <w:tcW w:w="4992" w:type="dxa"/>
            <w:shd w:val="clear" w:color="auto" w:fill="auto"/>
          </w:tcPr>
          <w:p w:rsidR="005B6DD4" w:rsidRPr="00DA080E" w:rsidRDefault="005B6DD4" w:rsidP="005E27CD">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Luis Robles</w:t>
            </w:r>
          </w:p>
        </w:tc>
        <w:tc>
          <w:tcPr>
            <w:tcW w:w="1962" w:type="dxa"/>
            <w:shd w:val="clear" w:color="auto" w:fill="auto"/>
          </w:tcPr>
          <w:p w:rsidR="005B6DD4" w:rsidRPr="00DA080E" w:rsidRDefault="002035E4" w:rsidP="005E27CD">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917" w:type="dxa"/>
            <w:shd w:val="clear" w:color="auto" w:fill="auto"/>
          </w:tcPr>
          <w:p w:rsidR="005B6DD4" w:rsidRPr="00DA080E" w:rsidRDefault="005B6DD4" w:rsidP="005E27CD">
            <w:pPr>
              <w:pStyle w:val="Subttulo"/>
              <w:jc w:val="center"/>
              <w:rPr>
                <w:rFonts w:ascii="Palatino Linotype" w:hAnsi="Palatino Linotype" w:cs="Tahoma"/>
                <w:i w:val="0"/>
                <w:color w:val="000000"/>
                <w:sz w:val="22"/>
                <w:szCs w:val="22"/>
                <w:lang w:val="es-ES"/>
              </w:rPr>
            </w:pPr>
          </w:p>
        </w:tc>
      </w:tr>
      <w:tr w:rsidR="005B6DD4" w:rsidRPr="00DA080E" w:rsidTr="00C23888">
        <w:trPr>
          <w:trHeight w:val="25"/>
          <w:jc w:val="center"/>
        </w:trPr>
        <w:tc>
          <w:tcPr>
            <w:tcW w:w="4992" w:type="dxa"/>
            <w:shd w:val="clear" w:color="auto" w:fill="auto"/>
          </w:tcPr>
          <w:p w:rsidR="005B6DD4" w:rsidRPr="00DA080E" w:rsidRDefault="005B6DD4" w:rsidP="005E27CD">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Bernardo Abad</w:t>
            </w:r>
          </w:p>
        </w:tc>
        <w:tc>
          <w:tcPr>
            <w:tcW w:w="1962" w:type="dxa"/>
            <w:shd w:val="clear" w:color="auto" w:fill="auto"/>
          </w:tcPr>
          <w:p w:rsidR="005B6DD4" w:rsidRPr="00DA080E" w:rsidRDefault="005B6DD4" w:rsidP="005E27CD">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917" w:type="dxa"/>
            <w:shd w:val="clear" w:color="auto" w:fill="auto"/>
          </w:tcPr>
          <w:p w:rsidR="005B6DD4" w:rsidRPr="00DA080E" w:rsidRDefault="005B6DD4" w:rsidP="005E27CD">
            <w:pPr>
              <w:pStyle w:val="Subttulo"/>
              <w:jc w:val="center"/>
              <w:rPr>
                <w:rFonts w:ascii="Palatino Linotype" w:hAnsi="Palatino Linotype" w:cs="Tahoma"/>
                <w:i w:val="0"/>
                <w:color w:val="000000"/>
                <w:sz w:val="22"/>
                <w:szCs w:val="22"/>
                <w:lang w:val="es-ES"/>
              </w:rPr>
            </w:pPr>
          </w:p>
        </w:tc>
      </w:tr>
      <w:tr w:rsidR="005B6DD4" w:rsidRPr="00DA080E" w:rsidTr="00C23888">
        <w:trPr>
          <w:trHeight w:val="25"/>
          <w:jc w:val="center"/>
        </w:trPr>
        <w:tc>
          <w:tcPr>
            <w:tcW w:w="4992" w:type="dxa"/>
            <w:shd w:val="clear" w:color="auto" w:fill="0070C0"/>
          </w:tcPr>
          <w:p w:rsidR="005B6DD4" w:rsidRPr="00DA080E" w:rsidRDefault="005B6DD4" w:rsidP="005E27CD">
            <w:pPr>
              <w:pStyle w:val="Subttulo"/>
              <w:jc w:val="center"/>
              <w:rPr>
                <w:rFonts w:ascii="Palatino Linotype" w:hAnsi="Palatino Linotype" w:cs="Tahoma"/>
                <w:b/>
                <w:i w:val="0"/>
                <w:color w:val="FFFFFF"/>
                <w:sz w:val="22"/>
                <w:szCs w:val="22"/>
                <w:lang w:val="es-ES"/>
              </w:rPr>
            </w:pPr>
            <w:r w:rsidRPr="00DA080E">
              <w:rPr>
                <w:rFonts w:ascii="Palatino Linotype" w:hAnsi="Palatino Linotype" w:cs="Tahoma"/>
                <w:b/>
                <w:i w:val="0"/>
                <w:color w:val="FFFFFF"/>
                <w:sz w:val="22"/>
                <w:szCs w:val="22"/>
                <w:lang w:val="es-ES"/>
              </w:rPr>
              <w:t>TOTAL</w:t>
            </w:r>
          </w:p>
        </w:tc>
        <w:tc>
          <w:tcPr>
            <w:tcW w:w="1962" w:type="dxa"/>
            <w:shd w:val="clear" w:color="auto" w:fill="0070C0"/>
          </w:tcPr>
          <w:p w:rsidR="005B6DD4" w:rsidRPr="00DA080E" w:rsidRDefault="002035E4" w:rsidP="005E27CD">
            <w:pPr>
              <w:pStyle w:val="Subttulo"/>
              <w:jc w:val="center"/>
              <w:rPr>
                <w:rFonts w:ascii="Palatino Linotype" w:hAnsi="Palatino Linotype" w:cs="Tahoma"/>
                <w:i w:val="0"/>
                <w:color w:val="FFFFFF"/>
                <w:sz w:val="22"/>
                <w:szCs w:val="22"/>
                <w:lang w:val="es-ES"/>
              </w:rPr>
            </w:pPr>
            <w:r w:rsidRPr="00DA080E">
              <w:rPr>
                <w:rFonts w:ascii="Palatino Linotype" w:hAnsi="Palatino Linotype" w:cs="Tahoma"/>
                <w:i w:val="0"/>
                <w:color w:val="FFFFFF"/>
                <w:sz w:val="22"/>
                <w:szCs w:val="22"/>
                <w:lang w:val="es-ES"/>
              </w:rPr>
              <w:t>3</w:t>
            </w:r>
          </w:p>
        </w:tc>
        <w:tc>
          <w:tcPr>
            <w:tcW w:w="1917" w:type="dxa"/>
            <w:shd w:val="clear" w:color="auto" w:fill="0070C0"/>
          </w:tcPr>
          <w:p w:rsidR="005B6DD4" w:rsidRPr="00DA080E" w:rsidRDefault="005B6DD4" w:rsidP="005E27CD">
            <w:pPr>
              <w:pStyle w:val="Subttulo"/>
              <w:jc w:val="center"/>
              <w:rPr>
                <w:rFonts w:ascii="Palatino Linotype" w:hAnsi="Palatino Linotype" w:cs="Tahoma"/>
                <w:i w:val="0"/>
                <w:color w:val="FFFFFF"/>
                <w:sz w:val="22"/>
                <w:szCs w:val="22"/>
                <w:lang w:val="es-ES"/>
              </w:rPr>
            </w:pPr>
          </w:p>
        </w:tc>
      </w:tr>
    </w:tbl>
    <w:p w:rsidR="005B6DD4" w:rsidRPr="00DA080E" w:rsidRDefault="005B6DD4" w:rsidP="005E27CD">
      <w:pPr>
        <w:spacing w:after="0" w:line="240" w:lineRule="auto"/>
        <w:jc w:val="both"/>
        <w:rPr>
          <w:rStyle w:val="Textoennegrita"/>
          <w:rFonts w:ascii="Palatino Linotype" w:hAnsi="Palatino Linotype" w:cs="Tahoma"/>
          <w:b w:val="0"/>
        </w:rPr>
      </w:pPr>
    </w:p>
    <w:p w:rsidR="005B6DD4" w:rsidRPr="00DA080E" w:rsidRDefault="005B6DD4" w:rsidP="005E27CD">
      <w:pPr>
        <w:spacing w:after="0" w:line="240" w:lineRule="auto"/>
        <w:jc w:val="both"/>
        <w:rPr>
          <w:rStyle w:val="Textoennegrita"/>
          <w:rFonts w:ascii="Palatino Linotype" w:hAnsi="Palatino Linotype"/>
          <w:b w:val="0"/>
        </w:rPr>
      </w:pPr>
      <w:r w:rsidRPr="00DA080E">
        <w:rPr>
          <w:rStyle w:val="Textoennegrita"/>
          <w:rFonts w:ascii="Palatino Linotype" w:hAnsi="Palatino Linotype" w:cs="Tahoma"/>
          <w:b w:val="0"/>
        </w:rPr>
        <w:t>Para constancia de lo actuado, firman la presidenta de la Comisión de Áreas Históricas y Patrimonio y la Secretaria General del Concejo Metropolitano de Quito (E).</w:t>
      </w:r>
    </w:p>
    <w:p w:rsidR="005B6DD4" w:rsidRPr="00DA080E" w:rsidRDefault="005B6DD4" w:rsidP="005E27CD">
      <w:pPr>
        <w:spacing w:after="0" w:line="240" w:lineRule="auto"/>
        <w:jc w:val="both"/>
        <w:rPr>
          <w:rFonts w:ascii="Palatino Linotype" w:hAnsi="Palatino Linotype"/>
          <w:color w:val="000000"/>
        </w:rPr>
      </w:pPr>
    </w:p>
    <w:p w:rsidR="005B6DD4" w:rsidRPr="00DA080E" w:rsidRDefault="005B6DD4" w:rsidP="005E27CD">
      <w:pPr>
        <w:spacing w:after="0" w:line="240" w:lineRule="auto"/>
        <w:jc w:val="both"/>
        <w:rPr>
          <w:rFonts w:ascii="Palatino Linotype" w:hAnsi="Palatino Linotype"/>
          <w:color w:val="000000"/>
        </w:rPr>
      </w:pPr>
    </w:p>
    <w:p w:rsidR="005B6DD4" w:rsidRPr="00DA080E" w:rsidRDefault="005B6DD4" w:rsidP="005E27CD">
      <w:pPr>
        <w:spacing w:after="0" w:line="240" w:lineRule="auto"/>
        <w:jc w:val="both"/>
        <w:rPr>
          <w:rFonts w:ascii="Palatino Linotype" w:hAnsi="Palatino Linotype"/>
          <w:color w:val="000000"/>
        </w:rPr>
      </w:pPr>
    </w:p>
    <w:p w:rsidR="0042496C" w:rsidRPr="00DA080E" w:rsidRDefault="0042496C" w:rsidP="005E27CD">
      <w:pPr>
        <w:spacing w:after="0" w:line="240" w:lineRule="auto"/>
        <w:jc w:val="both"/>
        <w:rPr>
          <w:rFonts w:ascii="Palatino Linotype" w:hAnsi="Palatino Linotype"/>
          <w:color w:val="000000"/>
        </w:rPr>
      </w:pPr>
    </w:p>
    <w:p w:rsidR="00C13DB5" w:rsidRPr="00DA080E" w:rsidRDefault="00C13DB5" w:rsidP="005E27CD">
      <w:pPr>
        <w:spacing w:after="0" w:line="240" w:lineRule="auto"/>
        <w:jc w:val="both"/>
        <w:rPr>
          <w:rFonts w:ascii="Palatino Linotype" w:hAnsi="Palatino Linotype"/>
          <w:color w:val="000000"/>
        </w:rPr>
      </w:pPr>
    </w:p>
    <w:p w:rsidR="005B6DD4" w:rsidRPr="00DA080E" w:rsidRDefault="005B6DD4" w:rsidP="005E27CD">
      <w:pPr>
        <w:spacing w:after="0" w:line="240" w:lineRule="auto"/>
        <w:jc w:val="both"/>
        <w:rPr>
          <w:rFonts w:ascii="Palatino Linotype" w:hAnsi="Palatino Linotype"/>
          <w:color w:val="000000"/>
        </w:rPr>
      </w:pPr>
    </w:p>
    <w:p w:rsidR="005B6DD4" w:rsidRPr="00DA080E" w:rsidRDefault="005B6DD4" w:rsidP="005E27CD">
      <w:pPr>
        <w:pStyle w:val="Sinespaciado"/>
        <w:jc w:val="both"/>
        <w:rPr>
          <w:rFonts w:ascii="Palatino Linotype" w:hAnsi="Palatino Linotype" w:cs="Tahoma"/>
        </w:rPr>
      </w:pPr>
      <w:r w:rsidRPr="00DA080E">
        <w:rPr>
          <w:rFonts w:ascii="Palatino Linotype" w:hAnsi="Palatino Linotype" w:cs="Tahoma"/>
        </w:rPr>
        <w:t xml:space="preserve">Mgs. Luz Elena Coloma </w:t>
      </w:r>
      <w:r w:rsidRPr="00DA080E">
        <w:rPr>
          <w:rFonts w:ascii="Palatino Linotype" w:hAnsi="Palatino Linotype" w:cs="Tahoma"/>
        </w:rPr>
        <w:tab/>
      </w:r>
      <w:r w:rsidRPr="00DA080E">
        <w:rPr>
          <w:rFonts w:ascii="Palatino Linotype" w:hAnsi="Palatino Linotype" w:cs="Tahoma"/>
        </w:rPr>
        <w:tab/>
      </w:r>
      <w:r w:rsidRPr="00DA080E">
        <w:rPr>
          <w:rFonts w:ascii="Palatino Linotype" w:hAnsi="Palatino Linotype" w:cs="Tahoma"/>
        </w:rPr>
        <w:tab/>
      </w:r>
      <w:r w:rsidRPr="00DA080E">
        <w:rPr>
          <w:rFonts w:ascii="Palatino Linotype" w:hAnsi="Palatino Linotype" w:cs="Tahoma"/>
        </w:rPr>
        <w:tab/>
        <w:t>Abg. Damaris Ortiz Pasuy</w:t>
      </w:r>
      <w:r w:rsidRPr="00DA080E">
        <w:rPr>
          <w:rFonts w:ascii="Palatino Linotype" w:hAnsi="Palatino Linotype" w:cs="Tahoma"/>
        </w:rPr>
        <w:tab/>
      </w:r>
      <w:r w:rsidRPr="00DA080E">
        <w:rPr>
          <w:rFonts w:ascii="Palatino Linotype" w:hAnsi="Palatino Linotype" w:cs="Tahoma"/>
        </w:rPr>
        <w:tab/>
      </w:r>
    </w:p>
    <w:p w:rsidR="005B6DD4" w:rsidRPr="00DA080E" w:rsidRDefault="005B6DD4" w:rsidP="005E27CD">
      <w:pPr>
        <w:spacing w:after="0" w:line="240" w:lineRule="auto"/>
        <w:rPr>
          <w:rFonts w:ascii="Palatino Linotype" w:hAnsi="Palatino Linotype" w:cs="Tahoma"/>
          <w:b/>
        </w:rPr>
      </w:pPr>
      <w:r w:rsidRPr="00DA080E">
        <w:rPr>
          <w:rFonts w:ascii="Palatino Linotype" w:hAnsi="Palatino Linotype" w:cs="Tahoma"/>
          <w:b/>
        </w:rPr>
        <w:t xml:space="preserve">PRESIDENTE DE LA COMISIÓN </w:t>
      </w:r>
      <w:r w:rsidRPr="00DA080E">
        <w:rPr>
          <w:rFonts w:ascii="Palatino Linotype" w:hAnsi="Palatino Linotype" w:cs="Tahoma"/>
          <w:b/>
        </w:rPr>
        <w:tab/>
      </w:r>
      <w:r w:rsidRPr="00DA080E">
        <w:rPr>
          <w:rFonts w:ascii="Palatino Linotype" w:hAnsi="Palatino Linotype" w:cs="Tahoma"/>
          <w:b/>
        </w:rPr>
        <w:tab/>
      </w:r>
      <w:r w:rsidRPr="00DA080E">
        <w:rPr>
          <w:rFonts w:ascii="Palatino Linotype" w:hAnsi="Palatino Linotype" w:cs="Tahoma"/>
          <w:b/>
        </w:rPr>
        <w:tab/>
        <w:t xml:space="preserve">SECRETARIA GENERAL DEL </w:t>
      </w:r>
    </w:p>
    <w:p w:rsidR="005B6DD4" w:rsidRPr="00DA080E" w:rsidRDefault="005B6DD4" w:rsidP="005E27CD">
      <w:pPr>
        <w:pStyle w:val="Sinespaciado"/>
        <w:jc w:val="both"/>
        <w:rPr>
          <w:rFonts w:ascii="Palatino Linotype" w:hAnsi="Palatino Linotype" w:cs="Tahoma"/>
          <w:b/>
        </w:rPr>
      </w:pPr>
      <w:r w:rsidRPr="00DA080E">
        <w:rPr>
          <w:rFonts w:ascii="Palatino Linotype" w:hAnsi="Palatino Linotype" w:cs="Tahoma"/>
          <w:b/>
        </w:rPr>
        <w:t>DE     ÁREAS    HISTÓRICAS     Y                            CONCEJO METROPOLITANO</w:t>
      </w:r>
    </w:p>
    <w:p w:rsidR="005B6DD4" w:rsidRPr="00DA080E" w:rsidRDefault="005B6DD4" w:rsidP="005E27CD">
      <w:pPr>
        <w:pStyle w:val="Sinespaciado"/>
        <w:jc w:val="both"/>
        <w:rPr>
          <w:rFonts w:ascii="Palatino Linotype" w:hAnsi="Palatino Linotype" w:cs="Tahoma"/>
          <w:b/>
        </w:rPr>
      </w:pPr>
      <w:r w:rsidRPr="00DA080E">
        <w:rPr>
          <w:rFonts w:ascii="Palatino Linotype" w:hAnsi="Palatino Linotype" w:cs="Tahoma"/>
          <w:b/>
        </w:rPr>
        <w:t xml:space="preserve">PATRIMONIO </w:t>
      </w:r>
      <w:r w:rsidRPr="00DA080E">
        <w:rPr>
          <w:rFonts w:ascii="Palatino Linotype" w:hAnsi="Palatino Linotype" w:cs="Tahoma"/>
          <w:b/>
        </w:rPr>
        <w:tab/>
      </w:r>
      <w:r w:rsidRPr="00DA080E">
        <w:rPr>
          <w:rFonts w:ascii="Palatino Linotype" w:hAnsi="Palatino Linotype" w:cs="Tahoma"/>
          <w:b/>
        </w:rPr>
        <w:tab/>
      </w:r>
      <w:r w:rsidRPr="00DA080E">
        <w:rPr>
          <w:rFonts w:ascii="Palatino Linotype" w:hAnsi="Palatino Linotype" w:cs="Tahoma"/>
          <w:b/>
        </w:rPr>
        <w:tab/>
      </w:r>
      <w:r w:rsidRPr="00DA080E">
        <w:rPr>
          <w:rFonts w:ascii="Palatino Linotype" w:hAnsi="Palatino Linotype" w:cs="Tahoma"/>
          <w:b/>
        </w:rPr>
        <w:tab/>
      </w:r>
      <w:r w:rsidRPr="00DA080E">
        <w:rPr>
          <w:rFonts w:ascii="Palatino Linotype" w:hAnsi="Palatino Linotype" w:cs="Tahoma"/>
          <w:b/>
        </w:rPr>
        <w:tab/>
        <w:t>DE QUITO (E)</w:t>
      </w:r>
    </w:p>
    <w:p w:rsidR="005B6DD4" w:rsidRDefault="005B6DD4" w:rsidP="005E27CD">
      <w:pPr>
        <w:pStyle w:val="Sinespaciado"/>
        <w:ind w:left="4248" w:firstLine="708"/>
        <w:jc w:val="both"/>
        <w:rPr>
          <w:rFonts w:ascii="Palatino Linotype" w:hAnsi="Palatino Linotype" w:cs="Tahoma"/>
          <w:b/>
        </w:rPr>
      </w:pPr>
    </w:p>
    <w:p w:rsidR="006052EC" w:rsidRDefault="006052EC" w:rsidP="002035E4">
      <w:pPr>
        <w:pStyle w:val="Sinespaciado"/>
        <w:jc w:val="both"/>
        <w:rPr>
          <w:rFonts w:ascii="Palatino Linotype" w:hAnsi="Palatino Linotype" w:cs="Tahoma"/>
          <w:b/>
        </w:rPr>
      </w:pPr>
    </w:p>
    <w:p w:rsidR="00012CE5" w:rsidRDefault="00012CE5" w:rsidP="002035E4">
      <w:pPr>
        <w:pStyle w:val="Sinespaciado"/>
        <w:jc w:val="both"/>
        <w:rPr>
          <w:rFonts w:ascii="Palatino Linotype" w:hAnsi="Palatino Linotype" w:cs="Tahoma"/>
          <w:b/>
        </w:rPr>
      </w:pPr>
    </w:p>
    <w:p w:rsidR="00012CE5" w:rsidRDefault="00012CE5" w:rsidP="002035E4">
      <w:pPr>
        <w:pStyle w:val="Sinespaciado"/>
        <w:jc w:val="both"/>
        <w:rPr>
          <w:rFonts w:ascii="Palatino Linotype" w:hAnsi="Palatino Linotype" w:cs="Tahoma"/>
          <w:b/>
        </w:rPr>
      </w:pPr>
    </w:p>
    <w:p w:rsidR="00012CE5" w:rsidRDefault="00012CE5" w:rsidP="002035E4">
      <w:pPr>
        <w:pStyle w:val="Sinespaciado"/>
        <w:jc w:val="both"/>
        <w:rPr>
          <w:rFonts w:ascii="Palatino Linotype" w:hAnsi="Palatino Linotype" w:cs="Tahoma"/>
          <w:b/>
        </w:rPr>
      </w:pPr>
    </w:p>
    <w:p w:rsidR="00BB29CA" w:rsidRPr="005E27CD" w:rsidRDefault="00BB29CA" w:rsidP="005E27CD">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5E27CD" w:rsidTr="00C23888">
        <w:trPr>
          <w:trHeight w:val="25"/>
          <w:jc w:val="center"/>
        </w:trPr>
        <w:tc>
          <w:tcPr>
            <w:tcW w:w="8871" w:type="dxa"/>
            <w:gridSpan w:val="3"/>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sz w:val="22"/>
                <w:szCs w:val="22"/>
              </w:rPr>
              <w:t xml:space="preserve">          </w:t>
            </w:r>
            <w:r w:rsidRPr="005E27CD">
              <w:rPr>
                <w:rFonts w:ascii="Palatino Linotype" w:hAnsi="Palatino Linotype" w:cs="Tahoma"/>
                <w:b/>
                <w:i w:val="0"/>
                <w:color w:val="FFFFFF"/>
                <w:sz w:val="22"/>
                <w:szCs w:val="22"/>
                <w:lang w:val="es-ES"/>
              </w:rPr>
              <w:t>REGISTRO ASISTENCIA – RESUMEN DE SESIÓN</w:t>
            </w:r>
          </w:p>
        </w:tc>
      </w:tr>
      <w:tr w:rsidR="005B6DD4" w:rsidRPr="005E27CD" w:rsidTr="00C23888">
        <w:trPr>
          <w:trHeight w:val="25"/>
          <w:jc w:val="center"/>
        </w:trPr>
        <w:tc>
          <w:tcPr>
            <w:tcW w:w="4992"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b/>
                <w:i w:val="0"/>
                <w:color w:val="FFFFFF"/>
                <w:sz w:val="22"/>
                <w:szCs w:val="22"/>
                <w:lang w:val="es-ES"/>
              </w:rPr>
              <w:t>INTEGRANTES  COMISIÓN</w:t>
            </w:r>
          </w:p>
        </w:tc>
        <w:tc>
          <w:tcPr>
            <w:tcW w:w="1962"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cs="Tahoma"/>
                <w:b/>
                <w:i w:val="0"/>
                <w:color w:val="FFFFFF"/>
                <w:sz w:val="22"/>
                <w:szCs w:val="22"/>
                <w:lang w:val="es-ES"/>
              </w:rPr>
              <w:t>PRESENTE</w:t>
            </w:r>
          </w:p>
        </w:tc>
        <w:tc>
          <w:tcPr>
            <w:tcW w:w="1917"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cs="Tahoma"/>
                <w:b/>
                <w:i w:val="0"/>
                <w:color w:val="FFFFFF"/>
                <w:sz w:val="22"/>
                <w:szCs w:val="22"/>
                <w:lang w:val="es-ES"/>
              </w:rPr>
              <w:t xml:space="preserve">AUSENTE </w:t>
            </w:r>
          </w:p>
        </w:tc>
      </w:tr>
      <w:tr w:rsidR="005B6DD4" w:rsidRPr="005E27CD" w:rsidTr="00C23888">
        <w:trPr>
          <w:trHeight w:val="25"/>
          <w:jc w:val="center"/>
        </w:trPr>
        <w:tc>
          <w:tcPr>
            <w:tcW w:w="4992" w:type="dxa"/>
            <w:shd w:val="clear" w:color="auto" w:fill="auto"/>
          </w:tcPr>
          <w:p w:rsidR="005B6DD4" w:rsidRPr="005E27CD" w:rsidRDefault="005B6DD4" w:rsidP="005E27CD">
            <w:pPr>
              <w:pStyle w:val="Subttulo"/>
              <w:rPr>
                <w:rFonts w:ascii="Palatino Linotype" w:hAnsi="Palatino Linotype"/>
                <w:b/>
                <w:i w:val="0"/>
                <w:color w:val="000000"/>
                <w:sz w:val="22"/>
                <w:szCs w:val="22"/>
                <w:lang w:val="es-ES"/>
              </w:rPr>
            </w:pPr>
            <w:r w:rsidRPr="005E27CD">
              <w:rPr>
                <w:rFonts w:ascii="Palatino Linotype" w:hAnsi="Palatino Linotype"/>
                <w:b/>
                <w:i w:val="0"/>
                <w:color w:val="000000"/>
                <w:sz w:val="22"/>
                <w:szCs w:val="22"/>
                <w:lang w:val="es-ES"/>
              </w:rPr>
              <w:t>Luz Elena Coloma</w:t>
            </w:r>
          </w:p>
        </w:tc>
        <w:tc>
          <w:tcPr>
            <w:tcW w:w="1962"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r w:rsidRPr="005E27CD">
              <w:rPr>
                <w:rFonts w:ascii="Palatino Linotype" w:hAnsi="Palatino Linotype" w:cs="Tahoma"/>
                <w:i w:val="0"/>
                <w:color w:val="000000"/>
                <w:sz w:val="22"/>
                <w:szCs w:val="22"/>
                <w:lang w:val="es-ES"/>
              </w:rPr>
              <w:t>1</w:t>
            </w:r>
          </w:p>
        </w:tc>
        <w:tc>
          <w:tcPr>
            <w:tcW w:w="1917"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p>
        </w:tc>
      </w:tr>
      <w:tr w:rsidR="005B6DD4" w:rsidRPr="005E27CD" w:rsidTr="00C23888">
        <w:trPr>
          <w:trHeight w:val="25"/>
          <w:jc w:val="center"/>
        </w:trPr>
        <w:tc>
          <w:tcPr>
            <w:tcW w:w="4992" w:type="dxa"/>
            <w:shd w:val="clear" w:color="auto" w:fill="auto"/>
          </w:tcPr>
          <w:p w:rsidR="005B6DD4" w:rsidRPr="005E27CD" w:rsidRDefault="005B6DD4" w:rsidP="005E27CD">
            <w:pPr>
              <w:pStyle w:val="Subttulo"/>
              <w:rPr>
                <w:rFonts w:ascii="Palatino Linotype" w:hAnsi="Palatino Linotype"/>
                <w:b/>
                <w:i w:val="0"/>
                <w:color w:val="000000"/>
                <w:sz w:val="22"/>
                <w:szCs w:val="22"/>
                <w:lang w:val="es-ES"/>
              </w:rPr>
            </w:pPr>
            <w:r w:rsidRPr="005E27CD">
              <w:rPr>
                <w:rFonts w:ascii="Palatino Linotype" w:hAnsi="Palatino Linotype"/>
                <w:b/>
                <w:i w:val="0"/>
                <w:color w:val="000000"/>
                <w:sz w:val="22"/>
                <w:szCs w:val="22"/>
                <w:lang w:val="es-ES"/>
              </w:rPr>
              <w:t>Luis Robles</w:t>
            </w:r>
          </w:p>
        </w:tc>
        <w:tc>
          <w:tcPr>
            <w:tcW w:w="1962" w:type="dxa"/>
            <w:shd w:val="clear" w:color="auto" w:fill="auto"/>
          </w:tcPr>
          <w:p w:rsidR="005B6DD4" w:rsidRPr="005E27CD" w:rsidRDefault="0020348E" w:rsidP="005E27CD">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p>
        </w:tc>
      </w:tr>
      <w:tr w:rsidR="005B6DD4" w:rsidRPr="005E27CD" w:rsidTr="00C23888">
        <w:trPr>
          <w:trHeight w:val="25"/>
          <w:jc w:val="center"/>
        </w:trPr>
        <w:tc>
          <w:tcPr>
            <w:tcW w:w="4992" w:type="dxa"/>
            <w:shd w:val="clear" w:color="auto" w:fill="auto"/>
          </w:tcPr>
          <w:p w:rsidR="005B6DD4" w:rsidRPr="005E27CD" w:rsidRDefault="005B6DD4" w:rsidP="005E27CD">
            <w:pPr>
              <w:pStyle w:val="Subttulo"/>
              <w:rPr>
                <w:rFonts w:ascii="Palatino Linotype" w:hAnsi="Palatino Linotype"/>
                <w:b/>
                <w:i w:val="0"/>
                <w:color w:val="000000"/>
                <w:sz w:val="22"/>
                <w:szCs w:val="22"/>
                <w:lang w:val="es-ES"/>
              </w:rPr>
            </w:pPr>
            <w:r w:rsidRPr="005E27CD">
              <w:rPr>
                <w:rFonts w:ascii="Palatino Linotype" w:hAnsi="Palatino Linotype"/>
                <w:b/>
                <w:i w:val="0"/>
                <w:color w:val="000000"/>
                <w:sz w:val="22"/>
                <w:szCs w:val="22"/>
                <w:lang w:val="es-ES"/>
              </w:rPr>
              <w:t>Bernardo Abad</w:t>
            </w:r>
          </w:p>
        </w:tc>
        <w:tc>
          <w:tcPr>
            <w:tcW w:w="1962"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r w:rsidRPr="005E27CD">
              <w:rPr>
                <w:rFonts w:ascii="Palatino Linotype" w:hAnsi="Palatino Linotype" w:cs="Tahoma"/>
                <w:i w:val="0"/>
                <w:color w:val="000000"/>
                <w:sz w:val="22"/>
                <w:szCs w:val="22"/>
                <w:lang w:val="es-ES"/>
              </w:rPr>
              <w:t>1</w:t>
            </w:r>
          </w:p>
        </w:tc>
        <w:tc>
          <w:tcPr>
            <w:tcW w:w="1917"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p>
        </w:tc>
      </w:tr>
      <w:tr w:rsidR="005B6DD4" w:rsidRPr="005E27CD" w:rsidTr="00C23888">
        <w:trPr>
          <w:trHeight w:val="25"/>
          <w:jc w:val="center"/>
        </w:trPr>
        <w:tc>
          <w:tcPr>
            <w:tcW w:w="4992"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cs="Tahoma"/>
                <w:b/>
                <w:i w:val="0"/>
                <w:color w:val="FFFFFF"/>
                <w:sz w:val="22"/>
                <w:szCs w:val="22"/>
                <w:lang w:val="es-ES"/>
              </w:rPr>
              <w:t>TOTAL</w:t>
            </w:r>
          </w:p>
        </w:tc>
        <w:tc>
          <w:tcPr>
            <w:tcW w:w="1962" w:type="dxa"/>
            <w:shd w:val="clear" w:color="auto" w:fill="0070C0"/>
          </w:tcPr>
          <w:p w:rsidR="005B6DD4" w:rsidRPr="005E27CD" w:rsidRDefault="0020348E" w:rsidP="005E27CD">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3</w:t>
            </w:r>
          </w:p>
        </w:tc>
        <w:tc>
          <w:tcPr>
            <w:tcW w:w="1917" w:type="dxa"/>
            <w:shd w:val="clear" w:color="auto" w:fill="0070C0"/>
          </w:tcPr>
          <w:p w:rsidR="005B6DD4" w:rsidRPr="005E27CD" w:rsidRDefault="005B6DD4" w:rsidP="005E27CD">
            <w:pPr>
              <w:pStyle w:val="Subttulo"/>
              <w:jc w:val="center"/>
              <w:rPr>
                <w:rFonts w:ascii="Palatino Linotype" w:hAnsi="Palatino Linotype" w:cs="Tahoma"/>
                <w:i w:val="0"/>
                <w:color w:val="FFFFFF"/>
                <w:sz w:val="22"/>
                <w:szCs w:val="22"/>
                <w:lang w:val="es-ES"/>
              </w:rPr>
            </w:pPr>
          </w:p>
        </w:tc>
      </w:tr>
    </w:tbl>
    <w:tbl>
      <w:tblPr>
        <w:tblpPr w:leftFromText="141" w:rightFromText="141" w:bottomFromText="200" w:vertAnchor="text" w:horzAnchor="margin"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701"/>
        <w:gridCol w:w="1134"/>
        <w:gridCol w:w="1134"/>
        <w:gridCol w:w="1134"/>
      </w:tblGrid>
      <w:tr w:rsidR="005B6DD4" w:rsidRPr="005E27CD" w:rsidTr="00C23888">
        <w:trPr>
          <w:trHeight w:val="132"/>
        </w:trPr>
        <w:tc>
          <w:tcPr>
            <w:tcW w:w="138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jc w:val="both"/>
              <w:rPr>
                <w:rFonts w:ascii="Palatino Linotype" w:hAnsi="Palatino Linotype" w:cs="Tahoma"/>
                <w:b/>
                <w:sz w:val="16"/>
                <w:szCs w:val="16"/>
              </w:rPr>
            </w:pPr>
            <w:r w:rsidRPr="005E27CD">
              <w:rPr>
                <w:rFonts w:ascii="Palatino Linotype" w:hAnsi="Palatino Linotype" w:cs="Tahoma"/>
                <w:b/>
                <w:sz w:val="16"/>
                <w:szCs w:val="16"/>
              </w:rPr>
              <w:t xml:space="preserve">Acción: </w:t>
            </w:r>
          </w:p>
        </w:tc>
        <w:tc>
          <w:tcPr>
            <w:tcW w:w="1701"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b/>
                <w:sz w:val="16"/>
                <w:szCs w:val="16"/>
              </w:rPr>
            </w:pPr>
            <w:r w:rsidRPr="005E27CD">
              <w:rPr>
                <w:rFonts w:ascii="Palatino Linotype" w:hAnsi="Palatino Linotype" w:cs="Tahoma"/>
                <w:b/>
                <w:sz w:val="16"/>
                <w:szCs w:val="16"/>
              </w:rPr>
              <w:t xml:space="preserve">Responsable: </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jc w:val="both"/>
              <w:rPr>
                <w:rFonts w:ascii="Palatino Linotype" w:hAnsi="Palatino Linotype" w:cs="Tahoma"/>
                <w:b/>
                <w:sz w:val="16"/>
                <w:szCs w:val="16"/>
              </w:rPr>
            </w:pPr>
            <w:r w:rsidRPr="005E27CD">
              <w:rPr>
                <w:rFonts w:ascii="Palatino Linotype" w:hAnsi="Palatino Linotype" w:cs="Tahoma"/>
                <w:b/>
                <w:sz w:val="16"/>
                <w:szCs w:val="16"/>
              </w:rPr>
              <w:t>Unidad:</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b/>
                <w:sz w:val="16"/>
                <w:szCs w:val="16"/>
              </w:rPr>
            </w:pPr>
            <w:r w:rsidRPr="005E27CD">
              <w:rPr>
                <w:rFonts w:ascii="Palatino Linotype" w:hAnsi="Palatino Linotype" w:cs="Tahoma"/>
                <w:b/>
                <w:sz w:val="16"/>
                <w:szCs w:val="16"/>
              </w:rPr>
              <w:t>Fecha:</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b/>
                <w:sz w:val="16"/>
                <w:szCs w:val="16"/>
              </w:rPr>
            </w:pPr>
            <w:r w:rsidRPr="005E27CD">
              <w:rPr>
                <w:rFonts w:ascii="Palatino Linotype" w:hAnsi="Palatino Linotype" w:cs="Tahoma"/>
                <w:b/>
                <w:sz w:val="16"/>
                <w:szCs w:val="16"/>
              </w:rPr>
              <w:t>Sumilla:</w:t>
            </w:r>
          </w:p>
        </w:tc>
      </w:tr>
      <w:tr w:rsidR="005B6DD4" w:rsidRPr="005E27CD" w:rsidTr="00C23888">
        <w:trPr>
          <w:trHeight w:val="223"/>
        </w:trPr>
        <w:tc>
          <w:tcPr>
            <w:tcW w:w="138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b/>
                <w:sz w:val="16"/>
                <w:szCs w:val="16"/>
              </w:rPr>
            </w:pPr>
            <w:r w:rsidRPr="005E27CD">
              <w:rPr>
                <w:rFonts w:ascii="Palatino Linotype" w:hAnsi="Palatino Linotype" w:cs="Tahoma"/>
                <w:b/>
                <w:sz w:val="16"/>
                <w:szCs w:val="16"/>
              </w:rPr>
              <w:t>Elaborado por:</w:t>
            </w:r>
          </w:p>
        </w:tc>
        <w:tc>
          <w:tcPr>
            <w:tcW w:w="1701" w:type="dxa"/>
            <w:tcBorders>
              <w:top w:val="single" w:sz="4" w:space="0" w:color="000000"/>
              <w:left w:val="single" w:sz="4" w:space="0" w:color="000000"/>
              <w:bottom w:val="single" w:sz="4" w:space="0" w:color="000000"/>
              <w:right w:val="single" w:sz="4" w:space="0" w:color="000000"/>
            </w:tcBorders>
            <w:hideMark/>
          </w:tcPr>
          <w:p w:rsidR="005B6DD4" w:rsidRPr="005E27CD" w:rsidRDefault="007C79A4" w:rsidP="005E27CD">
            <w:pPr>
              <w:spacing w:after="0" w:line="240" w:lineRule="auto"/>
              <w:rPr>
                <w:rFonts w:ascii="Palatino Linotype" w:hAnsi="Palatino Linotype" w:cs="Tahoma"/>
                <w:sz w:val="16"/>
                <w:szCs w:val="16"/>
              </w:rPr>
            </w:pPr>
            <w:r>
              <w:rPr>
                <w:rFonts w:ascii="Palatino Linotype" w:hAnsi="Palatino Linotype" w:cs="Tahoma"/>
                <w:sz w:val="16"/>
                <w:szCs w:val="16"/>
              </w:rPr>
              <w:t>Leslie Guerrero</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sz w:val="16"/>
                <w:szCs w:val="16"/>
              </w:rPr>
            </w:pPr>
            <w:r w:rsidRPr="005E27CD">
              <w:rPr>
                <w:rFonts w:ascii="Palatino Linotype" w:hAnsi="Palatino Linotype" w:cs="Tahoma"/>
                <w:sz w:val="16"/>
                <w:szCs w:val="16"/>
              </w:rPr>
              <w:t>SCAHP</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7324E2" w:rsidP="005E27CD">
            <w:pPr>
              <w:spacing w:after="0" w:line="240" w:lineRule="auto"/>
              <w:rPr>
                <w:rFonts w:ascii="Palatino Linotype" w:hAnsi="Palatino Linotype" w:cs="Tahoma"/>
                <w:sz w:val="16"/>
                <w:szCs w:val="16"/>
              </w:rPr>
            </w:pPr>
            <w:r>
              <w:rPr>
                <w:rFonts w:ascii="Palatino Linotype" w:hAnsi="Palatino Linotype" w:cs="Tahoma"/>
                <w:sz w:val="16"/>
                <w:szCs w:val="16"/>
              </w:rPr>
              <w:t>2021-03-02</w:t>
            </w: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tcPr>
          <w:p w:rsidR="005B6DD4" w:rsidRPr="005E27CD" w:rsidRDefault="005B6DD4" w:rsidP="005E27CD">
            <w:pPr>
              <w:spacing w:after="0" w:line="240" w:lineRule="auto"/>
              <w:rPr>
                <w:rFonts w:ascii="Palatino Linotype" w:hAnsi="Palatino Linotype" w:cs="Tahoma"/>
                <w:sz w:val="16"/>
                <w:szCs w:val="16"/>
              </w:rPr>
            </w:pPr>
          </w:p>
        </w:tc>
      </w:tr>
      <w:tr w:rsidR="00D71E37" w:rsidRPr="005E27CD" w:rsidTr="00C23888">
        <w:trPr>
          <w:trHeight w:val="91"/>
        </w:trPr>
        <w:tc>
          <w:tcPr>
            <w:tcW w:w="1384" w:type="dxa"/>
            <w:tcBorders>
              <w:top w:val="single" w:sz="4" w:space="0" w:color="000000"/>
              <w:left w:val="single" w:sz="4" w:space="0" w:color="000000"/>
              <w:bottom w:val="single" w:sz="4" w:space="0" w:color="000000"/>
              <w:right w:val="single" w:sz="4" w:space="0" w:color="000000"/>
            </w:tcBorders>
            <w:hideMark/>
          </w:tcPr>
          <w:p w:rsidR="00D71E37" w:rsidRPr="005E27CD" w:rsidRDefault="00D71E37" w:rsidP="00D71E37">
            <w:pPr>
              <w:spacing w:after="0" w:line="240" w:lineRule="auto"/>
              <w:rPr>
                <w:rFonts w:ascii="Palatino Linotype" w:hAnsi="Palatino Linotype" w:cs="Tahoma"/>
                <w:b/>
                <w:sz w:val="16"/>
                <w:szCs w:val="16"/>
              </w:rPr>
            </w:pPr>
            <w:r w:rsidRPr="005E27CD">
              <w:rPr>
                <w:rFonts w:ascii="Palatino Linotype" w:hAnsi="Palatino Linotype" w:cs="Tahoma"/>
                <w:b/>
                <w:sz w:val="16"/>
                <w:szCs w:val="16"/>
              </w:rPr>
              <w:t>Revisado por:</w:t>
            </w:r>
          </w:p>
        </w:tc>
        <w:tc>
          <w:tcPr>
            <w:tcW w:w="1701" w:type="dxa"/>
            <w:tcBorders>
              <w:top w:val="single" w:sz="4" w:space="0" w:color="000000"/>
              <w:left w:val="single" w:sz="4" w:space="0" w:color="000000"/>
              <w:bottom w:val="single" w:sz="4" w:space="0" w:color="000000"/>
              <w:right w:val="single" w:sz="4" w:space="0" w:color="000000"/>
            </w:tcBorders>
            <w:hideMark/>
          </w:tcPr>
          <w:p w:rsidR="00D71E37" w:rsidRPr="005E27CD" w:rsidRDefault="00D71E37" w:rsidP="00D71E37">
            <w:pPr>
              <w:spacing w:after="0" w:line="240" w:lineRule="auto"/>
              <w:rPr>
                <w:rFonts w:ascii="Palatino Linotype" w:hAnsi="Palatino Linotype" w:cs="Tahoma"/>
                <w:sz w:val="16"/>
                <w:szCs w:val="16"/>
              </w:rPr>
            </w:pPr>
            <w:r w:rsidRPr="005E27CD">
              <w:rPr>
                <w:rFonts w:ascii="Palatino Linotype" w:hAnsi="Palatino Linotype" w:cs="Tahoma"/>
                <w:sz w:val="16"/>
                <w:szCs w:val="16"/>
              </w:rPr>
              <w:t xml:space="preserve">Samuel Byun </w:t>
            </w:r>
          </w:p>
        </w:tc>
        <w:tc>
          <w:tcPr>
            <w:tcW w:w="1134" w:type="dxa"/>
            <w:tcBorders>
              <w:top w:val="single" w:sz="4" w:space="0" w:color="000000"/>
              <w:left w:val="single" w:sz="4" w:space="0" w:color="000000"/>
              <w:bottom w:val="single" w:sz="4" w:space="0" w:color="000000"/>
              <w:right w:val="single" w:sz="4" w:space="0" w:color="000000"/>
            </w:tcBorders>
            <w:hideMark/>
          </w:tcPr>
          <w:p w:rsidR="00D71E37" w:rsidRPr="005E27CD" w:rsidRDefault="00D71E37" w:rsidP="00D71E37">
            <w:pPr>
              <w:spacing w:after="0" w:line="240" w:lineRule="auto"/>
              <w:rPr>
                <w:rFonts w:ascii="Palatino Linotype" w:hAnsi="Palatino Linotype" w:cs="Tahoma"/>
                <w:sz w:val="16"/>
                <w:szCs w:val="16"/>
              </w:rPr>
            </w:pPr>
            <w:r w:rsidRPr="005E27CD">
              <w:rPr>
                <w:rFonts w:ascii="Palatino Linotype" w:hAnsi="Palatino Linotype" w:cs="Tahoma"/>
                <w:sz w:val="16"/>
                <w:szCs w:val="16"/>
              </w:rPr>
              <w:t>PSGC (S)</w:t>
            </w:r>
          </w:p>
        </w:tc>
        <w:tc>
          <w:tcPr>
            <w:tcW w:w="1134" w:type="dxa"/>
            <w:tcBorders>
              <w:top w:val="single" w:sz="4" w:space="0" w:color="000000"/>
              <w:left w:val="single" w:sz="4" w:space="0" w:color="000000"/>
              <w:bottom w:val="single" w:sz="4" w:space="0" w:color="000000"/>
              <w:right w:val="single" w:sz="4" w:space="0" w:color="000000"/>
            </w:tcBorders>
            <w:hideMark/>
          </w:tcPr>
          <w:p w:rsidR="00D71E37" w:rsidRPr="005E27CD" w:rsidRDefault="007324E2" w:rsidP="007324E2">
            <w:pPr>
              <w:spacing w:after="0" w:line="240" w:lineRule="auto"/>
              <w:rPr>
                <w:rFonts w:ascii="Palatino Linotype" w:hAnsi="Palatino Linotype" w:cs="Tahoma"/>
                <w:sz w:val="16"/>
                <w:szCs w:val="16"/>
              </w:rPr>
            </w:pPr>
            <w:r>
              <w:rPr>
                <w:rFonts w:ascii="Palatino Linotype" w:hAnsi="Palatino Linotype" w:cs="Tahoma"/>
                <w:sz w:val="16"/>
                <w:szCs w:val="16"/>
              </w:rPr>
              <w:t>2021-03-02</w:t>
            </w:r>
          </w:p>
        </w:tc>
        <w:tc>
          <w:tcPr>
            <w:tcW w:w="1134" w:type="dxa"/>
            <w:tcBorders>
              <w:top w:val="single" w:sz="4" w:space="0" w:color="000000"/>
              <w:left w:val="single" w:sz="4" w:space="0" w:color="000000"/>
              <w:bottom w:val="single" w:sz="4" w:space="0" w:color="000000"/>
              <w:right w:val="single" w:sz="4" w:space="0" w:color="000000"/>
            </w:tcBorders>
          </w:tcPr>
          <w:p w:rsidR="00D71E37" w:rsidRPr="005E27CD" w:rsidRDefault="00D71E37" w:rsidP="00D71E37">
            <w:pPr>
              <w:spacing w:after="0" w:line="240" w:lineRule="auto"/>
              <w:rPr>
                <w:rFonts w:ascii="Palatino Linotype" w:hAnsi="Palatino Linotype" w:cs="Tahoma"/>
                <w:sz w:val="16"/>
                <w:szCs w:val="16"/>
              </w:rPr>
            </w:pPr>
          </w:p>
        </w:tc>
      </w:tr>
    </w:tbl>
    <w:p w:rsidR="005B6DD4" w:rsidRPr="005E27CD" w:rsidRDefault="005B6DD4" w:rsidP="005E27CD">
      <w:pPr>
        <w:spacing w:after="0" w:line="240" w:lineRule="auto"/>
        <w:rPr>
          <w:rFonts w:ascii="Palatino Linotype" w:hAnsi="Palatino Linotype" w:cs="Tahoma"/>
          <w:b/>
        </w:rPr>
      </w:pPr>
    </w:p>
    <w:p w:rsidR="005B6DD4" w:rsidRPr="005E27CD" w:rsidRDefault="005B6DD4" w:rsidP="005E27CD">
      <w:pPr>
        <w:spacing w:line="240" w:lineRule="auto"/>
        <w:rPr>
          <w:rFonts w:ascii="Palatino Linotype" w:hAnsi="Palatino Linotype"/>
        </w:rPr>
      </w:pPr>
    </w:p>
    <w:p w:rsidR="007D53A0" w:rsidRPr="005E27CD" w:rsidRDefault="007D53A0" w:rsidP="005E27CD">
      <w:pPr>
        <w:spacing w:line="240" w:lineRule="auto"/>
        <w:rPr>
          <w:rFonts w:ascii="Palatino Linotype" w:hAnsi="Palatino Linotype"/>
        </w:rPr>
      </w:pPr>
    </w:p>
    <w:sectPr w:rsidR="007D53A0" w:rsidRPr="005E27CD" w:rsidSect="001E78FA">
      <w:footerReference w:type="default" r:id="rId7"/>
      <w:pgSz w:w="12240" w:h="15840"/>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166" w:rsidRDefault="00083166">
      <w:pPr>
        <w:spacing w:after="0" w:line="240" w:lineRule="auto"/>
      </w:pPr>
      <w:r>
        <w:separator/>
      </w:r>
    </w:p>
  </w:endnote>
  <w:endnote w:type="continuationSeparator" w:id="0">
    <w:p w:rsidR="00083166" w:rsidRDefault="0008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rsidR="00D12056" w:rsidRDefault="00D1205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24E2">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24E2">
              <w:rPr>
                <w:b/>
                <w:bCs/>
                <w:noProof/>
              </w:rPr>
              <w:t>7</w:t>
            </w:r>
            <w:r>
              <w:rPr>
                <w:b/>
                <w:bCs/>
                <w:sz w:val="24"/>
                <w:szCs w:val="24"/>
              </w:rPr>
              <w:fldChar w:fldCharType="end"/>
            </w:r>
          </w:p>
        </w:sdtContent>
      </w:sdt>
    </w:sdtContent>
  </w:sdt>
  <w:p w:rsidR="00D12056" w:rsidRDefault="00D120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166" w:rsidRDefault="00083166">
      <w:pPr>
        <w:spacing w:after="0" w:line="240" w:lineRule="auto"/>
      </w:pPr>
      <w:r>
        <w:separator/>
      </w:r>
    </w:p>
  </w:footnote>
  <w:footnote w:type="continuationSeparator" w:id="0">
    <w:p w:rsidR="00083166" w:rsidRDefault="00083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E36"/>
    <w:multiLevelType w:val="multilevel"/>
    <w:tmpl w:val="762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E2526"/>
    <w:multiLevelType w:val="hybridMultilevel"/>
    <w:tmpl w:val="654EF720"/>
    <w:lvl w:ilvl="0" w:tplc="084235B6">
      <w:start w:val="1"/>
      <w:numFmt w:val="decimal"/>
      <w:lvlText w:val="%1."/>
      <w:lvlJc w:val="left"/>
      <w:pPr>
        <w:ind w:left="720" w:hanging="360"/>
      </w:pPr>
      <w:rPr>
        <w:rFonts w:ascii="Palatino Linotype" w:eastAsia="Times New Roman" w:hAnsi="Palatino Linotype" w:cs="Times New Roman"/>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4D55EEF"/>
    <w:multiLevelType w:val="hybridMultilevel"/>
    <w:tmpl w:val="2ED63E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AF901C9"/>
    <w:multiLevelType w:val="hybridMultilevel"/>
    <w:tmpl w:val="5AB2DF72"/>
    <w:lvl w:ilvl="0" w:tplc="EF88BC1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1B931B51"/>
    <w:multiLevelType w:val="hybridMultilevel"/>
    <w:tmpl w:val="C7187A58"/>
    <w:lvl w:ilvl="0" w:tplc="D83ABC14">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8AA308D"/>
    <w:multiLevelType w:val="hybridMultilevel"/>
    <w:tmpl w:val="9D16F5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3C8A3F74"/>
    <w:multiLevelType w:val="hybridMultilevel"/>
    <w:tmpl w:val="94C23D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3FE46037"/>
    <w:multiLevelType w:val="multilevel"/>
    <w:tmpl w:val="CADCF2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7704A6"/>
    <w:multiLevelType w:val="hybridMultilevel"/>
    <w:tmpl w:val="FDB0D9BE"/>
    <w:styleLink w:val="Lettered"/>
    <w:lvl w:ilvl="0" w:tplc="C7522E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C64A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7650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EA14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4F0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925D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2887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C8427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CA5B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A7D6CDD"/>
    <w:multiLevelType w:val="hybridMultilevel"/>
    <w:tmpl w:val="63984D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510505A3"/>
    <w:multiLevelType w:val="hybridMultilevel"/>
    <w:tmpl w:val="FDB0D9BE"/>
    <w:numStyleLink w:val="Lettered"/>
  </w:abstractNum>
  <w:abstractNum w:abstractNumId="11" w15:restartNumberingAfterBreak="0">
    <w:nsid w:val="51A1555D"/>
    <w:multiLevelType w:val="hybridMultilevel"/>
    <w:tmpl w:val="362C9B2E"/>
    <w:lvl w:ilvl="0" w:tplc="4DDC5180">
      <w:start w:val="1"/>
      <w:numFmt w:val="lowerLetter"/>
      <w:lvlText w:val="%1)"/>
      <w:lvlJc w:val="left"/>
      <w:pPr>
        <w:ind w:left="1440" w:hanging="360"/>
      </w:pPr>
      <w:rPr>
        <w:rFonts w:eastAsiaTheme="minorEastAsia" w:cstheme="minorBidi" w:hint="default"/>
        <w:color w:val="auto"/>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2" w15:restartNumberingAfterBreak="0">
    <w:nsid w:val="52426A30"/>
    <w:multiLevelType w:val="hybridMultilevel"/>
    <w:tmpl w:val="E68C1240"/>
    <w:lvl w:ilvl="0" w:tplc="45E23CE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566B7F6A"/>
    <w:multiLevelType w:val="hybridMultilevel"/>
    <w:tmpl w:val="F2BA734E"/>
    <w:lvl w:ilvl="0" w:tplc="36CCB3A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8190D9C"/>
    <w:multiLevelType w:val="multilevel"/>
    <w:tmpl w:val="991C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6087E"/>
    <w:multiLevelType w:val="hybridMultilevel"/>
    <w:tmpl w:val="00761EB2"/>
    <w:lvl w:ilvl="0" w:tplc="DFB230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BAC8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52DF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DE0B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BC549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4517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8E6C3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36BD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E703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4"/>
  </w:num>
  <w:num w:numId="3">
    <w:abstractNumId w:val="11"/>
  </w:num>
  <w:num w:numId="4">
    <w:abstractNumId w:val="12"/>
  </w:num>
  <w:num w:numId="5">
    <w:abstractNumId w:val="3"/>
  </w:num>
  <w:num w:numId="6">
    <w:abstractNumId w:val="1"/>
  </w:num>
  <w:num w:numId="7">
    <w:abstractNumId w:val="13"/>
  </w:num>
  <w:num w:numId="8">
    <w:abstractNumId w:val="6"/>
  </w:num>
  <w:num w:numId="9">
    <w:abstractNumId w:val="2"/>
  </w:num>
  <w:num w:numId="10">
    <w:abstractNumId w:val="14"/>
  </w:num>
  <w:num w:numId="11">
    <w:abstractNumId w:val="9"/>
  </w:num>
  <w:num w:numId="12">
    <w:abstractNumId w:val="0"/>
  </w:num>
  <w:num w:numId="13">
    <w:abstractNumId w:val="5"/>
  </w:num>
  <w:num w:numId="14">
    <w:abstractNumId w:val="8"/>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06"/>
    <w:rsid w:val="00005025"/>
    <w:rsid w:val="00012CE5"/>
    <w:rsid w:val="00016FF2"/>
    <w:rsid w:val="0002098A"/>
    <w:rsid w:val="00020CDC"/>
    <w:rsid w:val="00023656"/>
    <w:rsid w:val="000504A7"/>
    <w:rsid w:val="00057D02"/>
    <w:rsid w:val="00066720"/>
    <w:rsid w:val="00083166"/>
    <w:rsid w:val="000C7724"/>
    <w:rsid w:val="000D5402"/>
    <w:rsid w:val="000D6E1A"/>
    <w:rsid w:val="000E3AF3"/>
    <w:rsid w:val="000F5418"/>
    <w:rsid w:val="001046A2"/>
    <w:rsid w:val="0011081A"/>
    <w:rsid w:val="0011520B"/>
    <w:rsid w:val="00121DEC"/>
    <w:rsid w:val="00122304"/>
    <w:rsid w:val="00122B17"/>
    <w:rsid w:val="00124A2F"/>
    <w:rsid w:val="00126570"/>
    <w:rsid w:val="00150BEA"/>
    <w:rsid w:val="00184BB9"/>
    <w:rsid w:val="001A6037"/>
    <w:rsid w:val="001B077A"/>
    <w:rsid w:val="001B3E15"/>
    <w:rsid w:val="001C2599"/>
    <w:rsid w:val="001D0C72"/>
    <w:rsid w:val="001D100C"/>
    <w:rsid w:val="001E3E7C"/>
    <w:rsid w:val="001E6847"/>
    <w:rsid w:val="001E78FA"/>
    <w:rsid w:val="001F4504"/>
    <w:rsid w:val="002032A3"/>
    <w:rsid w:val="0020348E"/>
    <w:rsid w:val="002035E4"/>
    <w:rsid w:val="0021659E"/>
    <w:rsid w:val="00224843"/>
    <w:rsid w:val="0024411F"/>
    <w:rsid w:val="002667CB"/>
    <w:rsid w:val="00272ECB"/>
    <w:rsid w:val="002861C6"/>
    <w:rsid w:val="00292FCC"/>
    <w:rsid w:val="002B0260"/>
    <w:rsid w:val="002C1EF8"/>
    <w:rsid w:val="002C6F8A"/>
    <w:rsid w:val="002D2524"/>
    <w:rsid w:val="002E35E5"/>
    <w:rsid w:val="002E6194"/>
    <w:rsid w:val="002F1648"/>
    <w:rsid w:val="002F7BD3"/>
    <w:rsid w:val="00322714"/>
    <w:rsid w:val="003279B3"/>
    <w:rsid w:val="00340A4D"/>
    <w:rsid w:val="00341E13"/>
    <w:rsid w:val="003424F1"/>
    <w:rsid w:val="00346658"/>
    <w:rsid w:val="0035209F"/>
    <w:rsid w:val="00355EC9"/>
    <w:rsid w:val="003711BB"/>
    <w:rsid w:val="003806EF"/>
    <w:rsid w:val="003A004E"/>
    <w:rsid w:val="003A3EDE"/>
    <w:rsid w:val="003B55F1"/>
    <w:rsid w:val="003B7AAE"/>
    <w:rsid w:val="003B7D7E"/>
    <w:rsid w:val="003C3696"/>
    <w:rsid w:val="003C5A3C"/>
    <w:rsid w:val="003D167C"/>
    <w:rsid w:val="003D22F5"/>
    <w:rsid w:val="003D34A7"/>
    <w:rsid w:val="003D4742"/>
    <w:rsid w:val="003E3050"/>
    <w:rsid w:val="003F0F9B"/>
    <w:rsid w:val="003F2638"/>
    <w:rsid w:val="003F434C"/>
    <w:rsid w:val="00402BC4"/>
    <w:rsid w:val="00414402"/>
    <w:rsid w:val="0042496C"/>
    <w:rsid w:val="004350A8"/>
    <w:rsid w:val="0046032E"/>
    <w:rsid w:val="00471171"/>
    <w:rsid w:val="00477CAC"/>
    <w:rsid w:val="004906A1"/>
    <w:rsid w:val="004A774A"/>
    <w:rsid w:val="004D7110"/>
    <w:rsid w:val="004E0180"/>
    <w:rsid w:val="005019BB"/>
    <w:rsid w:val="005063CC"/>
    <w:rsid w:val="00506612"/>
    <w:rsid w:val="005152A6"/>
    <w:rsid w:val="005437C0"/>
    <w:rsid w:val="00545631"/>
    <w:rsid w:val="0056434B"/>
    <w:rsid w:val="005828B9"/>
    <w:rsid w:val="005912C3"/>
    <w:rsid w:val="005A27F4"/>
    <w:rsid w:val="005A7904"/>
    <w:rsid w:val="005B041E"/>
    <w:rsid w:val="005B6DD4"/>
    <w:rsid w:val="005E27CD"/>
    <w:rsid w:val="005E4A99"/>
    <w:rsid w:val="005E5136"/>
    <w:rsid w:val="005F26FD"/>
    <w:rsid w:val="005F4025"/>
    <w:rsid w:val="006052EC"/>
    <w:rsid w:val="00612948"/>
    <w:rsid w:val="006164E0"/>
    <w:rsid w:val="0063158A"/>
    <w:rsid w:val="00633F62"/>
    <w:rsid w:val="00636A59"/>
    <w:rsid w:val="00645C6A"/>
    <w:rsid w:val="0065133E"/>
    <w:rsid w:val="006530E2"/>
    <w:rsid w:val="006730D5"/>
    <w:rsid w:val="00691D67"/>
    <w:rsid w:val="006A7046"/>
    <w:rsid w:val="006B4017"/>
    <w:rsid w:val="006D0AF2"/>
    <w:rsid w:val="006D5F90"/>
    <w:rsid w:val="007016A5"/>
    <w:rsid w:val="007127D4"/>
    <w:rsid w:val="00726578"/>
    <w:rsid w:val="007324E2"/>
    <w:rsid w:val="00762C20"/>
    <w:rsid w:val="0078479E"/>
    <w:rsid w:val="007B1C49"/>
    <w:rsid w:val="007B2C38"/>
    <w:rsid w:val="007C3AB8"/>
    <w:rsid w:val="007C79A4"/>
    <w:rsid w:val="007D53A0"/>
    <w:rsid w:val="007E3098"/>
    <w:rsid w:val="007F53CE"/>
    <w:rsid w:val="00845606"/>
    <w:rsid w:val="00892AAD"/>
    <w:rsid w:val="00893606"/>
    <w:rsid w:val="008A3B8C"/>
    <w:rsid w:val="008A50FB"/>
    <w:rsid w:val="008D3099"/>
    <w:rsid w:val="008E1AF3"/>
    <w:rsid w:val="008F382A"/>
    <w:rsid w:val="00901AED"/>
    <w:rsid w:val="00917626"/>
    <w:rsid w:val="00922600"/>
    <w:rsid w:val="009232C8"/>
    <w:rsid w:val="0092608E"/>
    <w:rsid w:val="00937CA0"/>
    <w:rsid w:val="00940A2B"/>
    <w:rsid w:val="009461E8"/>
    <w:rsid w:val="009473C4"/>
    <w:rsid w:val="00967AE5"/>
    <w:rsid w:val="009719F1"/>
    <w:rsid w:val="00972D22"/>
    <w:rsid w:val="00975337"/>
    <w:rsid w:val="00994120"/>
    <w:rsid w:val="009A1766"/>
    <w:rsid w:val="009C2F75"/>
    <w:rsid w:val="009E3573"/>
    <w:rsid w:val="00A26B69"/>
    <w:rsid w:val="00A36492"/>
    <w:rsid w:val="00A67551"/>
    <w:rsid w:val="00A7139F"/>
    <w:rsid w:val="00A7408D"/>
    <w:rsid w:val="00A74684"/>
    <w:rsid w:val="00A80D6E"/>
    <w:rsid w:val="00A83D20"/>
    <w:rsid w:val="00A85D5E"/>
    <w:rsid w:val="00A957F6"/>
    <w:rsid w:val="00AB38CA"/>
    <w:rsid w:val="00AC5037"/>
    <w:rsid w:val="00AE6AEC"/>
    <w:rsid w:val="00B01795"/>
    <w:rsid w:val="00B0548D"/>
    <w:rsid w:val="00B15531"/>
    <w:rsid w:val="00B34BBE"/>
    <w:rsid w:val="00B5415B"/>
    <w:rsid w:val="00B61776"/>
    <w:rsid w:val="00B70EA2"/>
    <w:rsid w:val="00B90390"/>
    <w:rsid w:val="00B91624"/>
    <w:rsid w:val="00B94ACA"/>
    <w:rsid w:val="00BB29CA"/>
    <w:rsid w:val="00BC050B"/>
    <w:rsid w:val="00BC1852"/>
    <w:rsid w:val="00BC5403"/>
    <w:rsid w:val="00BD7DD9"/>
    <w:rsid w:val="00BE2CF8"/>
    <w:rsid w:val="00BF3F0C"/>
    <w:rsid w:val="00BF4BE5"/>
    <w:rsid w:val="00BF7365"/>
    <w:rsid w:val="00C060F3"/>
    <w:rsid w:val="00C12D33"/>
    <w:rsid w:val="00C13DB5"/>
    <w:rsid w:val="00C20A06"/>
    <w:rsid w:val="00C23888"/>
    <w:rsid w:val="00C24E9B"/>
    <w:rsid w:val="00C331AF"/>
    <w:rsid w:val="00C365C3"/>
    <w:rsid w:val="00C43959"/>
    <w:rsid w:val="00C6166C"/>
    <w:rsid w:val="00C64354"/>
    <w:rsid w:val="00C816D5"/>
    <w:rsid w:val="00C84043"/>
    <w:rsid w:val="00C91692"/>
    <w:rsid w:val="00C94B76"/>
    <w:rsid w:val="00CA0050"/>
    <w:rsid w:val="00CA105F"/>
    <w:rsid w:val="00CC52BD"/>
    <w:rsid w:val="00CC6DA5"/>
    <w:rsid w:val="00CC7DFF"/>
    <w:rsid w:val="00CD215F"/>
    <w:rsid w:val="00CE755B"/>
    <w:rsid w:val="00D12056"/>
    <w:rsid w:val="00D13A7B"/>
    <w:rsid w:val="00D20832"/>
    <w:rsid w:val="00D22A83"/>
    <w:rsid w:val="00D400AC"/>
    <w:rsid w:val="00D43DE7"/>
    <w:rsid w:val="00D51913"/>
    <w:rsid w:val="00D524AC"/>
    <w:rsid w:val="00D642E6"/>
    <w:rsid w:val="00D71E37"/>
    <w:rsid w:val="00D77C72"/>
    <w:rsid w:val="00D87A7D"/>
    <w:rsid w:val="00D91A88"/>
    <w:rsid w:val="00D91F32"/>
    <w:rsid w:val="00DA080E"/>
    <w:rsid w:val="00DA3FC1"/>
    <w:rsid w:val="00DA5699"/>
    <w:rsid w:val="00DA66ED"/>
    <w:rsid w:val="00DB2315"/>
    <w:rsid w:val="00DD6328"/>
    <w:rsid w:val="00DE17B6"/>
    <w:rsid w:val="00DF2E57"/>
    <w:rsid w:val="00DF31ED"/>
    <w:rsid w:val="00E21179"/>
    <w:rsid w:val="00E26906"/>
    <w:rsid w:val="00E47A6F"/>
    <w:rsid w:val="00E47C60"/>
    <w:rsid w:val="00E56231"/>
    <w:rsid w:val="00E57162"/>
    <w:rsid w:val="00E63DD3"/>
    <w:rsid w:val="00E77F2C"/>
    <w:rsid w:val="00E90A7A"/>
    <w:rsid w:val="00EA6ACF"/>
    <w:rsid w:val="00EC378A"/>
    <w:rsid w:val="00EC5381"/>
    <w:rsid w:val="00ED11B1"/>
    <w:rsid w:val="00ED155C"/>
    <w:rsid w:val="00EE220B"/>
    <w:rsid w:val="00EE6611"/>
    <w:rsid w:val="00EF0DBE"/>
    <w:rsid w:val="00F101E8"/>
    <w:rsid w:val="00F15685"/>
    <w:rsid w:val="00F22048"/>
    <w:rsid w:val="00F43E4D"/>
    <w:rsid w:val="00F51375"/>
    <w:rsid w:val="00F53103"/>
    <w:rsid w:val="00F543A1"/>
    <w:rsid w:val="00F63A1D"/>
    <w:rsid w:val="00F63CB8"/>
    <w:rsid w:val="00F9116D"/>
    <w:rsid w:val="00F9376E"/>
    <w:rsid w:val="00F941DB"/>
    <w:rsid w:val="00FA02A8"/>
    <w:rsid w:val="00FD020B"/>
    <w:rsid w:val="00FE4268"/>
    <w:rsid w:val="00FE43A4"/>
    <w:rsid w:val="00FE667D"/>
    <w:rsid w:val="00FF63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AFF9"/>
  <w15:docId w15:val="{3EE31473-2AFD-427B-BB30-769CCBCC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4560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45606"/>
    <w:rPr>
      <w:rFonts w:ascii="Times New Roman" w:eastAsia="Times New Roman" w:hAnsi="Times New Roman" w:cs="Times New Roman"/>
      <w:i/>
      <w:iCs/>
      <w:sz w:val="24"/>
      <w:szCs w:val="24"/>
      <w:lang w:val="es-MX" w:eastAsia="es-ES"/>
    </w:rPr>
  </w:style>
  <w:style w:type="paragraph" w:customStyle="1" w:styleId="ecxmsonormal">
    <w:name w:val="ecxmsonormal"/>
    <w:basedOn w:val="Normal"/>
    <w:rsid w:val="00845606"/>
    <w:pPr>
      <w:spacing w:after="324"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45606"/>
    <w:rPr>
      <w:b/>
      <w:bCs/>
    </w:rPr>
  </w:style>
  <w:style w:type="paragraph" w:styleId="Piedepgina">
    <w:name w:val="footer"/>
    <w:basedOn w:val="Normal"/>
    <w:link w:val="PiedepginaCar"/>
    <w:uiPriority w:val="99"/>
    <w:unhideWhenUsed/>
    <w:rsid w:val="008456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606"/>
  </w:style>
  <w:style w:type="paragraph" w:styleId="NormalWeb">
    <w:name w:val="Normal (Web)"/>
    <w:basedOn w:val="Normal"/>
    <w:uiPriority w:val="99"/>
    <w:unhideWhenUsed/>
    <w:rsid w:val="0084560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45606"/>
    <w:pPr>
      <w:ind w:left="720"/>
      <w:contextualSpacing/>
    </w:pPr>
    <w:rPr>
      <w:rFonts w:eastAsiaTheme="minorEastAsia"/>
      <w:lang w:val="es-ES" w:eastAsia="es-ES"/>
    </w:rPr>
  </w:style>
  <w:style w:type="paragraph" w:styleId="Sinespaciado">
    <w:name w:val="No Spacing"/>
    <w:uiPriority w:val="1"/>
    <w:qFormat/>
    <w:rsid w:val="0046032E"/>
    <w:pPr>
      <w:spacing w:after="0" w:line="240" w:lineRule="auto"/>
    </w:pPr>
  </w:style>
  <w:style w:type="paragraph" w:styleId="Textoindependiente">
    <w:name w:val="Body Text"/>
    <w:basedOn w:val="Normal"/>
    <w:link w:val="TextoindependienteCar"/>
    <w:uiPriority w:val="99"/>
    <w:unhideWhenUsed/>
    <w:rsid w:val="005B6DD4"/>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5B6DD4"/>
    <w:rPr>
      <w:rFonts w:ascii="Calibri" w:eastAsia="MS Mincho" w:hAnsi="Calibri" w:cs="Times New Roman"/>
    </w:rPr>
  </w:style>
  <w:style w:type="character" w:customStyle="1" w:styleId="fontstyle01">
    <w:name w:val="fontstyle01"/>
    <w:basedOn w:val="Fuentedeprrafopredeter"/>
    <w:rsid w:val="005B6DD4"/>
    <w:rPr>
      <w:rFonts w:ascii="Times-Bold" w:hAnsi="Times-Bold" w:hint="default"/>
      <w:b/>
      <w:bCs/>
      <w:i w:val="0"/>
      <w:iCs w:val="0"/>
      <w:color w:val="000000"/>
      <w:sz w:val="20"/>
      <w:szCs w:val="20"/>
    </w:rPr>
  </w:style>
  <w:style w:type="character" w:customStyle="1" w:styleId="fontstyle21">
    <w:name w:val="fontstyle21"/>
    <w:basedOn w:val="Fuentedeprrafopredeter"/>
    <w:rsid w:val="005B6DD4"/>
    <w:rPr>
      <w:rFonts w:ascii="Times-Roman" w:hAnsi="Times-Roman" w:hint="default"/>
      <w:b w:val="0"/>
      <w:bCs w:val="0"/>
      <w:i w:val="0"/>
      <w:iCs w:val="0"/>
      <w:color w:val="000000"/>
      <w:sz w:val="20"/>
      <w:szCs w:val="20"/>
    </w:rPr>
  </w:style>
  <w:style w:type="table" w:styleId="Tablaconcuadrcula">
    <w:name w:val="Table Grid"/>
    <w:basedOn w:val="Tablanormal"/>
    <w:uiPriority w:val="39"/>
    <w:rsid w:val="006D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7117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419"/>
      <w14:textOutline w14:w="12700" w14:cap="flat" w14:cmpd="sng" w14:algn="ctr">
        <w14:noFill/>
        <w14:prstDash w14:val="solid"/>
        <w14:miter w14:lim="400000"/>
      </w14:textOutline>
    </w:rPr>
  </w:style>
  <w:style w:type="numbering" w:customStyle="1" w:styleId="Lettered">
    <w:name w:val="Lettered"/>
    <w:rsid w:val="0047117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505">
      <w:bodyDiv w:val="1"/>
      <w:marLeft w:val="0"/>
      <w:marRight w:val="0"/>
      <w:marTop w:val="0"/>
      <w:marBottom w:val="0"/>
      <w:divBdr>
        <w:top w:val="none" w:sz="0" w:space="0" w:color="auto"/>
        <w:left w:val="none" w:sz="0" w:space="0" w:color="auto"/>
        <w:bottom w:val="none" w:sz="0" w:space="0" w:color="auto"/>
        <w:right w:val="none" w:sz="0" w:space="0" w:color="auto"/>
      </w:divBdr>
      <w:divsChild>
        <w:div w:id="1110902958">
          <w:marLeft w:val="0"/>
          <w:marRight w:val="0"/>
          <w:marTop w:val="0"/>
          <w:marBottom w:val="0"/>
          <w:divBdr>
            <w:top w:val="none" w:sz="0" w:space="0" w:color="auto"/>
            <w:left w:val="none" w:sz="0" w:space="0" w:color="auto"/>
            <w:bottom w:val="none" w:sz="0" w:space="0" w:color="auto"/>
            <w:right w:val="none" w:sz="0" w:space="0" w:color="auto"/>
          </w:divBdr>
        </w:div>
      </w:divsChild>
    </w:div>
    <w:div w:id="207256670">
      <w:bodyDiv w:val="1"/>
      <w:marLeft w:val="0"/>
      <w:marRight w:val="0"/>
      <w:marTop w:val="0"/>
      <w:marBottom w:val="0"/>
      <w:divBdr>
        <w:top w:val="none" w:sz="0" w:space="0" w:color="auto"/>
        <w:left w:val="none" w:sz="0" w:space="0" w:color="auto"/>
        <w:bottom w:val="none" w:sz="0" w:space="0" w:color="auto"/>
        <w:right w:val="none" w:sz="0" w:space="0" w:color="auto"/>
      </w:divBdr>
      <w:divsChild>
        <w:div w:id="1614048207">
          <w:marLeft w:val="0"/>
          <w:marRight w:val="0"/>
          <w:marTop w:val="0"/>
          <w:marBottom w:val="0"/>
          <w:divBdr>
            <w:top w:val="none" w:sz="0" w:space="0" w:color="auto"/>
            <w:left w:val="none" w:sz="0" w:space="0" w:color="auto"/>
            <w:bottom w:val="none" w:sz="0" w:space="0" w:color="auto"/>
            <w:right w:val="none" w:sz="0" w:space="0" w:color="auto"/>
          </w:divBdr>
        </w:div>
      </w:divsChild>
    </w:div>
    <w:div w:id="374697481">
      <w:bodyDiv w:val="1"/>
      <w:marLeft w:val="0"/>
      <w:marRight w:val="0"/>
      <w:marTop w:val="0"/>
      <w:marBottom w:val="0"/>
      <w:divBdr>
        <w:top w:val="none" w:sz="0" w:space="0" w:color="auto"/>
        <w:left w:val="none" w:sz="0" w:space="0" w:color="auto"/>
        <w:bottom w:val="none" w:sz="0" w:space="0" w:color="auto"/>
        <w:right w:val="none" w:sz="0" w:space="0" w:color="auto"/>
      </w:divBdr>
      <w:divsChild>
        <w:div w:id="1042435588">
          <w:marLeft w:val="0"/>
          <w:marRight w:val="0"/>
          <w:marTop w:val="0"/>
          <w:marBottom w:val="0"/>
          <w:divBdr>
            <w:top w:val="none" w:sz="0" w:space="0" w:color="auto"/>
            <w:left w:val="none" w:sz="0" w:space="0" w:color="auto"/>
            <w:bottom w:val="none" w:sz="0" w:space="0" w:color="auto"/>
            <w:right w:val="none" w:sz="0" w:space="0" w:color="auto"/>
          </w:divBdr>
        </w:div>
      </w:divsChild>
    </w:div>
    <w:div w:id="465396800">
      <w:bodyDiv w:val="1"/>
      <w:marLeft w:val="0"/>
      <w:marRight w:val="0"/>
      <w:marTop w:val="0"/>
      <w:marBottom w:val="0"/>
      <w:divBdr>
        <w:top w:val="none" w:sz="0" w:space="0" w:color="auto"/>
        <w:left w:val="none" w:sz="0" w:space="0" w:color="auto"/>
        <w:bottom w:val="none" w:sz="0" w:space="0" w:color="auto"/>
        <w:right w:val="none" w:sz="0" w:space="0" w:color="auto"/>
      </w:divBdr>
      <w:divsChild>
        <w:div w:id="304287545">
          <w:marLeft w:val="0"/>
          <w:marRight w:val="0"/>
          <w:marTop w:val="0"/>
          <w:marBottom w:val="0"/>
          <w:divBdr>
            <w:top w:val="none" w:sz="0" w:space="0" w:color="auto"/>
            <w:left w:val="none" w:sz="0" w:space="0" w:color="auto"/>
            <w:bottom w:val="none" w:sz="0" w:space="0" w:color="auto"/>
            <w:right w:val="none" w:sz="0" w:space="0" w:color="auto"/>
          </w:divBdr>
        </w:div>
      </w:divsChild>
    </w:div>
    <w:div w:id="491651111">
      <w:bodyDiv w:val="1"/>
      <w:marLeft w:val="0"/>
      <w:marRight w:val="0"/>
      <w:marTop w:val="0"/>
      <w:marBottom w:val="0"/>
      <w:divBdr>
        <w:top w:val="none" w:sz="0" w:space="0" w:color="auto"/>
        <w:left w:val="none" w:sz="0" w:space="0" w:color="auto"/>
        <w:bottom w:val="none" w:sz="0" w:space="0" w:color="auto"/>
        <w:right w:val="none" w:sz="0" w:space="0" w:color="auto"/>
      </w:divBdr>
    </w:div>
    <w:div w:id="1034230647">
      <w:bodyDiv w:val="1"/>
      <w:marLeft w:val="0"/>
      <w:marRight w:val="0"/>
      <w:marTop w:val="0"/>
      <w:marBottom w:val="0"/>
      <w:divBdr>
        <w:top w:val="none" w:sz="0" w:space="0" w:color="auto"/>
        <w:left w:val="none" w:sz="0" w:space="0" w:color="auto"/>
        <w:bottom w:val="none" w:sz="0" w:space="0" w:color="auto"/>
        <w:right w:val="none" w:sz="0" w:space="0" w:color="auto"/>
      </w:divBdr>
    </w:div>
    <w:div w:id="1071929715">
      <w:bodyDiv w:val="1"/>
      <w:marLeft w:val="0"/>
      <w:marRight w:val="0"/>
      <w:marTop w:val="0"/>
      <w:marBottom w:val="0"/>
      <w:divBdr>
        <w:top w:val="none" w:sz="0" w:space="0" w:color="auto"/>
        <w:left w:val="none" w:sz="0" w:space="0" w:color="auto"/>
        <w:bottom w:val="none" w:sz="0" w:space="0" w:color="auto"/>
        <w:right w:val="none" w:sz="0" w:space="0" w:color="auto"/>
      </w:divBdr>
      <w:divsChild>
        <w:div w:id="1964118392">
          <w:marLeft w:val="0"/>
          <w:marRight w:val="0"/>
          <w:marTop w:val="0"/>
          <w:marBottom w:val="0"/>
          <w:divBdr>
            <w:top w:val="none" w:sz="0" w:space="0" w:color="auto"/>
            <w:left w:val="none" w:sz="0" w:space="0" w:color="auto"/>
            <w:bottom w:val="none" w:sz="0" w:space="0" w:color="auto"/>
            <w:right w:val="none" w:sz="0" w:space="0" w:color="auto"/>
          </w:divBdr>
        </w:div>
      </w:divsChild>
    </w:div>
    <w:div w:id="1086731193">
      <w:bodyDiv w:val="1"/>
      <w:marLeft w:val="0"/>
      <w:marRight w:val="0"/>
      <w:marTop w:val="0"/>
      <w:marBottom w:val="0"/>
      <w:divBdr>
        <w:top w:val="none" w:sz="0" w:space="0" w:color="auto"/>
        <w:left w:val="none" w:sz="0" w:space="0" w:color="auto"/>
        <w:bottom w:val="none" w:sz="0" w:space="0" w:color="auto"/>
        <w:right w:val="none" w:sz="0" w:space="0" w:color="auto"/>
      </w:divBdr>
      <w:divsChild>
        <w:div w:id="700057529">
          <w:marLeft w:val="0"/>
          <w:marRight w:val="0"/>
          <w:marTop w:val="0"/>
          <w:marBottom w:val="0"/>
          <w:divBdr>
            <w:top w:val="none" w:sz="0" w:space="0" w:color="auto"/>
            <w:left w:val="none" w:sz="0" w:space="0" w:color="auto"/>
            <w:bottom w:val="none" w:sz="0" w:space="0" w:color="auto"/>
            <w:right w:val="none" w:sz="0" w:space="0" w:color="auto"/>
          </w:divBdr>
        </w:div>
      </w:divsChild>
    </w:div>
    <w:div w:id="1086802191">
      <w:bodyDiv w:val="1"/>
      <w:marLeft w:val="0"/>
      <w:marRight w:val="0"/>
      <w:marTop w:val="0"/>
      <w:marBottom w:val="0"/>
      <w:divBdr>
        <w:top w:val="none" w:sz="0" w:space="0" w:color="auto"/>
        <w:left w:val="none" w:sz="0" w:space="0" w:color="auto"/>
        <w:bottom w:val="none" w:sz="0" w:space="0" w:color="auto"/>
        <w:right w:val="none" w:sz="0" w:space="0" w:color="auto"/>
      </w:divBdr>
    </w:div>
    <w:div w:id="1222671028">
      <w:bodyDiv w:val="1"/>
      <w:marLeft w:val="0"/>
      <w:marRight w:val="0"/>
      <w:marTop w:val="0"/>
      <w:marBottom w:val="0"/>
      <w:divBdr>
        <w:top w:val="none" w:sz="0" w:space="0" w:color="auto"/>
        <w:left w:val="none" w:sz="0" w:space="0" w:color="auto"/>
        <w:bottom w:val="none" w:sz="0" w:space="0" w:color="auto"/>
        <w:right w:val="none" w:sz="0" w:space="0" w:color="auto"/>
      </w:divBdr>
      <w:divsChild>
        <w:div w:id="1542204671">
          <w:marLeft w:val="0"/>
          <w:marRight w:val="0"/>
          <w:marTop w:val="0"/>
          <w:marBottom w:val="0"/>
          <w:divBdr>
            <w:top w:val="none" w:sz="0" w:space="0" w:color="auto"/>
            <w:left w:val="none" w:sz="0" w:space="0" w:color="auto"/>
            <w:bottom w:val="none" w:sz="0" w:space="0" w:color="auto"/>
            <w:right w:val="none" w:sz="0" w:space="0" w:color="auto"/>
          </w:divBdr>
        </w:div>
      </w:divsChild>
    </w:div>
    <w:div w:id="1260941344">
      <w:bodyDiv w:val="1"/>
      <w:marLeft w:val="0"/>
      <w:marRight w:val="0"/>
      <w:marTop w:val="0"/>
      <w:marBottom w:val="0"/>
      <w:divBdr>
        <w:top w:val="none" w:sz="0" w:space="0" w:color="auto"/>
        <w:left w:val="none" w:sz="0" w:space="0" w:color="auto"/>
        <w:bottom w:val="none" w:sz="0" w:space="0" w:color="auto"/>
        <w:right w:val="none" w:sz="0" w:space="0" w:color="auto"/>
      </w:divBdr>
      <w:divsChild>
        <w:div w:id="986399570">
          <w:marLeft w:val="0"/>
          <w:marRight w:val="0"/>
          <w:marTop w:val="0"/>
          <w:marBottom w:val="0"/>
          <w:divBdr>
            <w:top w:val="none" w:sz="0" w:space="0" w:color="auto"/>
            <w:left w:val="none" w:sz="0" w:space="0" w:color="auto"/>
            <w:bottom w:val="none" w:sz="0" w:space="0" w:color="auto"/>
            <w:right w:val="none" w:sz="0" w:space="0" w:color="auto"/>
          </w:divBdr>
        </w:div>
      </w:divsChild>
    </w:div>
    <w:div w:id="1327903061">
      <w:bodyDiv w:val="1"/>
      <w:marLeft w:val="0"/>
      <w:marRight w:val="0"/>
      <w:marTop w:val="0"/>
      <w:marBottom w:val="0"/>
      <w:divBdr>
        <w:top w:val="none" w:sz="0" w:space="0" w:color="auto"/>
        <w:left w:val="none" w:sz="0" w:space="0" w:color="auto"/>
        <w:bottom w:val="none" w:sz="0" w:space="0" w:color="auto"/>
        <w:right w:val="none" w:sz="0" w:space="0" w:color="auto"/>
      </w:divBdr>
    </w:div>
    <w:div w:id="1493333781">
      <w:bodyDiv w:val="1"/>
      <w:marLeft w:val="0"/>
      <w:marRight w:val="0"/>
      <w:marTop w:val="0"/>
      <w:marBottom w:val="0"/>
      <w:divBdr>
        <w:top w:val="none" w:sz="0" w:space="0" w:color="auto"/>
        <w:left w:val="none" w:sz="0" w:space="0" w:color="auto"/>
        <w:bottom w:val="none" w:sz="0" w:space="0" w:color="auto"/>
        <w:right w:val="none" w:sz="0" w:space="0" w:color="auto"/>
      </w:divBdr>
      <w:divsChild>
        <w:div w:id="442068992">
          <w:marLeft w:val="0"/>
          <w:marRight w:val="0"/>
          <w:marTop w:val="0"/>
          <w:marBottom w:val="0"/>
          <w:divBdr>
            <w:top w:val="none" w:sz="0" w:space="0" w:color="auto"/>
            <w:left w:val="none" w:sz="0" w:space="0" w:color="auto"/>
            <w:bottom w:val="none" w:sz="0" w:space="0" w:color="auto"/>
            <w:right w:val="none" w:sz="0" w:space="0" w:color="auto"/>
          </w:divBdr>
        </w:div>
      </w:divsChild>
    </w:div>
    <w:div w:id="1640381523">
      <w:bodyDiv w:val="1"/>
      <w:marLeft w:val="0"/>
      <w:marRight w:val="0"/>
      <w:marTop w:val="0"/>
      <w:marBottom w:val="0"/>
      <w:divBdr>
        <w:top w:val="none" w:sz="0" w:space="0" w:color="auto"/>
        <w:left w:val="none" w:sz="0" w:space="0" w:color="auto"/>
        <w:bottom w:val="none" w:sz="0" w:space="0" w:color="auto"/>
        <w:right w:val="none" w:sz="0" w:space="0" w:color="auto"/>
      </w:divBdr>
      <w:divsChild>
        <w:div w:id="254675711">
          <w:marLeft w:val="0"/>
          <w:marRight w:val="0"/>
          <w:marTop w:val="0"/>
          <w:marBottom w:val="0"/>
          <w:divBdr>
            <w:top w:val="none" w:sz="0" w:space="0" w:color="auto"/>
            <w:left w:val="none" w:sz="0" w:space="0" w:color="auto"/>
            <w:bottom w:val="none" w:sz="0" w:space="0" w:color="auto"/>
            <w:right w:val="none" w:sz="0" w:space="0" w:color="auto"/>
          </w:divBdr>
        </w:div>
      </w:divsChild>
    </w:div>
    <w:div w:id="1993362386">
      <w:bodyDiv w:val="1"/>
      <w:marLeft w:val="0"/>
      <w:marRight w:val="0"/>
      <w:marTop w:val="0"/>
      <w:marBottom w:val="0"/>
      <w:divBdr>
        <w:top w:val="none" w:sz="0" w:space="0" w:color="auto"/>
        <w:left w:val="none" w:sz="0" w:space="0" w:color="auto"/>
        <w:bottom w:val="none" w:sz="0" w:space="0" w:color="auto"/>
        <w:right w:val="none" w:sz="0" w:space="0" w:color="auto"/>
      </w:divBdr>
    </w:div>
    <w:div w:id="2052337776">
      <w:bodyDiv w:val="1"/>
      <w:marLeft w:val="0"/>
      <w:marRight w:val="0"/>
      <w:marTop w:val="0"/>
      <w:marBottom w:val="0"/>
      <w:divBdr>
        <w:top w:val="none" w:sz="0" w:space="0" w:color="auto"/>
        <w:left w:val="none" w:sz="0" w:space="0" w:color="auto"/>
        <w:bottom w:val="none" w:sz="0" w:space="0" w:color="auto"/>
        <w:right w:val="none" w:sz="0" w:space="0" w:color="auto"/>
      </w:divBdr>
    </w:div>
    <w:div w:id="2079786562">
      <w:bodyDiv w:val="1"/>
      <w:marLeft w:val="0"/>
      <w:marRight w:val="0"/>
      <w:marTop w:val="0"/>
      <w:marBottom w:val="0"/>
      <w:divBdr>
        <w:top w:val="none" w:sz="0" w:space="0" w:color="auto"/>
        <w:left w:val="none" w:sz="0" w:space="0" w:color="auto"/>
        <w:bottom w:val="none" w:sz="0" w:space="0" w:color="auto"/>
        <w:right w:val="none" w:sz="0" w:space="0" w:color="auto"/>
      </w:divBdr>
    </w:div>
    <w:div w:id="2117404891">
      <w:bodyDiv w:val="1"/>
      <w:marLeft w:val="0"/>
      <w:marRight w:val="0"/>
      <w:marTop w:val="0"/>
      <w:marBottom w:val="0"/>
      <w:divBdr>
        <w:top w:val="none" w:sz="0" w:space="0" w:color="auto"/>
        <w:left w:val="none" w:sz="0" w:space="0" w:color="auto"/>
        <w:bottom w:val="none" w:sz="0" w:space="0" w:color="auto"/>
        <w:right w:val="none" w:sz="0" w:space="0" w:color="auto"/>
      </w:divBdr>
    </w:div>
    <w:div w:id="21290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2603</TotalTime>
  <Pages>7</Pages>
  <Words>1779</Words>
  <Characters>9785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Soraida Aleman Boada</dc:creator>
  <cp:lastModifiedBy>Leslie Sofia Guerrero Revelo</cp:lastModifiedBy>
  <cp:revision>51</cp:revision>
  <cp:lastPrinted>2021-01-30T16:49:00Z</cp:lastPrinted>
  <dcterms:created xsi:type="dcterms:W3CDTF">2020-04-28T00:39:00Z</dcterms:created>
  <dcterms:modified xsi:type="dcterms:W3CDTF">2021-03-03T17:35:00Z</dcterms:modified>
</cp:coreProperties>
</file>