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2867" w14:textId="6A35EEB1" w:rsidR="00036CB1" w:rsidRPr="00724F30" w:rsidRDefault="00036CB1" w:rsidP="008D4C33">
      <w:pPr>
        <w:autoSpaceDE w:val="0"/>
        <w:autoSpaceDN w:val="0"/>
        <w:adjustRightInd w:val="0"/>
        <w:jc w:val="center"/>
        <w:rPr>
          <w:rFonts w:cstheme="majorHAnsi"/>
          <w:b/>
          <w:bCs/>
          <w:szCs w:val="20"/>
          <w:lang w:eastAsia="es-EC"/>
        </w:rPr>
      </w:pPr>
      <w:bookmarkStart w:id="0" w:name="_GoBack"/>
      <w:r w:rsidRPr="00724F30">
        <w:rPr>
          <w:rFonts w:cstheme="majorHAnsi"/>
          <w:b/>
          <w:szCs w:val="20"/>
        </w:rPr>
        <w:t xml:space="preserve">“Proyecto de Ordenanza Metropolitana que agrega el Título 0 De la Autoridad y Gestión Ambiental Distrital y </w:t>
      </w:r>
      <w:r w:rsidR="00B0582A" w:rsidRPr="00724F30">
        <w:rPr>
          <w:rFonts w:cstheme="majorHAnsi"/>
          <w:b/>
          <w:szCs w:val="20"/>
        </w:rPr>
        <w:t xml:space="preserve">sustituye </w:t>
      </w:r>
      <w:r w:rsidRPr="00724F30">
        <w:rPr>
          <w:rFonts w:cstheme="majorHAnsi"/>
          <w:b/>
          <w:szCs w:val="20"/>
        </w:rPr>
        <w:t xml:space="preserve">el Título V Del Sistema de Manejo Ambiental del Distrito Metropolitano de Quito, Libro IV.3 Del Ambiente, Del Libro IV, Del Eje Territorial, </w:t>
      </w:r>
      <w:r w:rsidR="008D4C33" w:rsidRPr="008D4C33">
        <w:rPr>
          <w:rFonts w:cstheme="majorHAnsi"/>
          <w:b/>
          <w:szCs w:val="20"/>
        </w:rPr>
        <w:t>del Código Municipal para el Distrito Metropolitano de Quito, codificado</w:t>
      </w:r>
      <w:r w:rsidR="008D4C33">
        <w:rPr>
          <w:rFonts w:cstheme="majorHAnsi"/>
          <w:b/>
          <w:szCs w:val="20"/>
        </w:rPr>
        <w:t xml:space="preserve"> </w:t>
      </w:r>
      <w:r w:rsidR="008D4C33" w:rsidRPr="008D4C33">
        <w:rPr>
          <w:rFonts w:cstheme="majorHAnsi"/>
          <w:b/>
          <w:szCs w:val="20"/>
        </w:rPr>
        <w:t>por la Ordenanza Metropolitana No. 052-2023, sancionada el 28 de marzo de 2023 y sus reformas</w:t>
      </w:r>
      <w:r w:rsidR="008D4C33">
        <w:rPr>
          <w:rFonts w:cstheme="majorHAnsi"/>
          <w:b/>
          <w:szCs w:val="20"/>
        </w:rPr>
        <w:t>”</w:t>
      </w:r>
    </w:p>
    <w:bookmarkEnd w:id="0"/>
    <w:p w14:paraId="61FFD4C7" w14:textId="77777777" w:rsidR="00036CB1" w:rsidRPr="00724F30" w:rsidRDefault="00036CB1" w:rsidP="00C85474">
      <w:pPr>
        <w:autoSpaceDE w:val="0"/>
        <w:autoSpaceDN w:val="0"/>
        <w:adjustRightInd w:val="0"/>
        <w:jc w:val="center"/>
        <w:rPr>
          <w:rFonts w:cstheme="majorHAnsi"/>
          <w:b/>
          <w:bCs/>
          <w:szCs w:val="20"/>
          <w:lang w:eastAsia="es-EC"/>
        </w:rPr>
      </w:pPr>
      <w:r w:rsidRPr="00724F30">
        <w:rPr>
          <w:rFonts w:cstheme="majorHAnsi"/>
          <w:b/>
          <w:bCs/>
          <w:szCs w:val="20"/>
          <w:lang w:eastAsia="es-EC"/>
        </w:rPr>
        <w:t>EXPOSICIÓN DE MOTIVOS</w:t>
      </w:r>
    </w:p>
    <w:p w14:paraId="3FC570E3" w14:textId="74D9E11C" w:rsidR="008554F3" w:rsidRPr="00724F30" w:rsidRDefault="008554F3" w:rsidP="00C85474">
      <w:pPr>
        <w:rPr>
          <w:rFonts w:cstheme="majorHAnsi"/>
          <w:szCs w:val="20"/>
        </w:rPr>
      </w:pPr>
      <w:r w:rsidRPr="00724F30">
        <w:rPr>
          <w:rFonts w:cstheme="majorHAnsi"/>
          <w:szCs w:val="20"/>
        </w:rPr>
        <w:t xml:space="preserve">La Constitución de la República del Ecuador, en adelante Constitución, reconoce y garantiza el derecho de la población a vivir en un ambiente sano y ecológicamente equilibrado,  </w:t>
      </w:r>
      <w:r w:rsidRPr="00724F30">
        <w:rPr>
          <w:rFonts w:cstheme="majorHAnsi"/>
          <w:b/>
          <w:bCs/>
          <w:szCs w:val="20"/>
        </w:rPr>
        <w:t>libre de contaminación</w:t>
      </w:r>
      <w:r w:rsidRPr="00724F30">
        <w:rPr>
          <w:rFonts w:cstheme="majorHAnsi"/>
          <w:szCs w:val="20"/>
        </w:rPr>
        <w:t xml:space="preserve"> y en armonía con la naturaleza,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 así como, reconoce a la Naturaleza como sujeto de derechos y a que se respete íntegramente su existencia, el mantenimiento y regeneración de sus ciclos vitales, estructura, funciones y procesos evolutivos,</w:t>
      </w:r>
      <w:r w:rsidRPr="00724F30">
        <w:rPr>
          <w:rFonts w:cstheme="majorHAnsi"/>
          <w:bCs/>
          <w:szCs w:val="20"/>
        </w:rPr>
        <w:t xml:space="preserve"> consagrando el principio </w:t>
      </w:r>
      <w:r w:rsidRPr="00724F30">
        <w:rPr>
          <w:rFonts w:cstheme="majorHAnsi"/>
          <w:b/>
          <w:bCs/>
          <w:szCs w:val="20"/>
        </w:rPr>
        <w:t>Indubio Pro Natura</w:t>
      </w:r>
      <w:r w:rsidRPr="00724F30">
        <w:rPr>
          <w:rFonts w:cstheme="majorHAnsi"/>
          <w:szCs w:val="20"/>
        </w:rPr>
        <w:t>.</w:t>
      </w:r>
    </w:p>
    <w:p w14:paraId="14889919" w14:textId="3BEA2B0A" w:rsidR="008554F3" w:rsidRPr="00724F30" w:rsidRDefault="008554F3" w:rsidP="00C85474">
      <w:pPr>
        <w:rPr>
          <w:rFonts w:cstheme="majorHAnsi"/>
          <w:szCs w:val="20"/>
        </w:rPr>
      </w:pPr>
      <w:r w:rsidRPr="00724F30">
        <w:rPr>
          <w:rFonts w:cstheme="majorHAnsi"/>
          <w:bCs/>
          <w:szCs w:val="20"/>
        </w:rPr>
        <w:t xml:space="preserve">En este ámbito </w:t>
      </w:r>
      <w:r w:rsidRPr="00724F30">
        <w:rPr>
          <w:rFonts w:cstheme="majorHAnsi"/>
          <w:szCs w:val="20"/>
        </w:rPr>
        <w:t xml:space="preserve">señala que, el Estado incentivará a las personas naturales y jurídicas, y a los colectivos, para que protejan la naturaleza, promoverá el respeto a todos los elementos que forman un ecosistema, y garantizará un modelo sustentable de desarrollo, ambientalmente equilibrado y respetuoso de la diversidad cultural; para lo cual, establece que </w:t>
      </w:r>
      <w:r w:rsidRPr="00724F30">
        <w:rPr>
          <w:rFonts w:cstheme="majorHAnsi"/>
          <w:b/>
          <w:szCs w:val="20"/>
        </w:rPr>
        <w:t xml:space="preserve">el ejercicio integral de la tutela estatal sobre el ambiente y </w:t>
      </w:r>
      <w:r w:rsidRPr="00724F30">
        <w:rPr>
          <w:rFonts w:cstheme="majorHAnsi"/>
          <w:szCs w:val="20"/>
        </w:rPr>
        <w:t xml:space="preserve">la corresponsabilidad de la ciudadanía en su preservación se articulará a través del </w:t>
      </w:r>
      <w:r w:rsidRPr="00724F30">
        <w:rPr>
          <w:rFonts w:cstheme="majorHAnsi"/>
          <w:b/>
          <w:szCs w:val="20"/>
        </w:rPr>
        <w:t xml:space="preserve">Sistema Nacional Descentralizado de Gestión Ambiental, </w:t>
      </w:r>
      <w:r w:rsidRPr="00724F30">
        <w:rPr>
          <w:rFonts w:cstheme="majorHAnsi"/>
          <w:szCs w:val="20"/>
        </w:rPr>
        <w:t>en adelante SNDGA, y que las políticas de gestión ambiental se aplicarán de manera transversal y serán de obligatorio cumplimiento por parte del Estado en todos sus niveles.</w:t>
      </w:r>
    </w:p>
    <w:p w14:paraId="57660562" w14:textId="75DFAFDA" w:rsidR="008554F3" w:rsidRPr="00724F30" w:rsidRDefault="008554F3" w:rsidP="00C85474">
      <w:pPr>
        <w:rPr>
          <w:rFonts w:cstheme="majorHAnsi"/>
          <w:szCs w:val="20"/>
        </w:rPr>
      </w:pPr>
      <w:r w:rsidRPr="00724F30">
        <w:rPr>
          <w:rFonts w:cstheme="majorHAnsi"/>
          <w:szCs w:val="20"/>
        </w:rPr>
        <w:t>En aplicación de los preceptos constitucionales el Código Orgánico de Organización Territorial, Autonomía y Descentralización, en adelante COOTAD</w:t>
      </w:r>
      <w:r w:rsidR="009E329D" w:rsidRPr="00724F30">
        <w:rPr>
          <w:rFonts w:cstheme="majorHAnsi"/>
          <w:szCs w:val="20"/>
        </w:rPr>
        <w:t>,</w:t>
      </w:r>
      <w:r w:rsidRPr="00724F30">
        <w:rPr>
          <w:rFonts w:cstheme="majorHAnsi"/>
          <w:szCs w:val="20"/>
        </w:rPr>
        <w:t xml:space="preserve"> determina que el ejercicio de la tutela estatal que señala la constitución será a través de un SNDGA que tendrá a su cargo la defensoría del ambiente y la naturaleza a través de la </w:t>
      </w:r>
      <w:r w:rsidRPr="00724F30">
        <w:rPr>
          <w:rFonts w:cstheme="majorHAnsi"/>
          <w:b/>
          <w:bCs/>
          <w:szCs w:val="20"/>
        </w:rPr>
        <w:t>gestión concurrente y subsidiaria de las competencias</w:t>
      </w:r>
      <w:r w:rsidRPr="00724F30">
        <w:rPr>
          <w:rFonts w:cstheme="majorHAnsi"/>
          <w:szCs w:val="20"/>
        </w:rPr>
        <w:t xml:space="preserve"> en materia ambiental, con </w:t>
      </w:r>
      <w:r w:rsidRPr="00724F30">
        <w:rPr>
          <w:rFonts w:cstheme="majorHAnsi"/>
          <w:b/>
          <w:bCs/>
          <w:szCs w:val="20"/>
        </w:rPr>
        <w:t>sujeción a las políticas, regulaciones técnicas y control de la autoridad ambiental nacional</w:t>
      </w:r>
      <w:r w:rsidRPr="00724F30">
        <w:rPr>
          <w:rFonts w:cstheme="majorHAnsi"/>
          <w:szCs w:val="20"/>
        </w:rPr>
        <w:t>, de conformidad con lo dispuesto en la ley</w:t>
      </w:r>
      <w:r w:rsidR="009E329D" w:rsidRPr="00724F30">
        <w:rPr>
          <w:rFonts w:cstheme="majorHAnsi"/>
          <w:szCs w:val="20"/>
        </w:rPr>
        <w:t xml:space="preserve">. </w:t>
      </w:r>
    </w:p>
    <w:p w14:paraId="393C1053" w14:textId="012B405C" w:rsidR="008554F3" w:rsidRPr="00724F30" w:rsidRDefault="008554F3" w:rsidP="00C85474">
      <w:pPr>
        <w:rPr>
          <w:rFonts w:cstheme="majorHAnsi"/>
          <w:szCs w:val="20"/>
        </w:rPr>
      </w:pPr>
      <w:r w:rsidRPr="00724F30">
        <w:rPr>
          <w:rFonts w:cstheme="majorHAnsi"/>
          <w:szCs w:val="20"/>
        </w:rPr>
        <w:t xml:space="preserve">En este mismo cuerpo normativo se establece que los Gobiernos Autónomos Descentralizado Municipales de manera concurrente están facultados para establecer </w:t>
      </w:r>
      <w:r w:rsidRPr="00724F30">
        <w:rPr>
          <w:rFonts w:cstheme="majorHAnsi"/>
          <w:b/>
          <w:bCs/>
          <w:szCs w:val="20"/>
        </w:rPr>
        <w:t>normas para la gestión integral ambiental</w:t>
      </w:r>
      <w:r w:rsidRPr="00724F30">
        <w:rPr>
          <w:rFonts w:cstheme="majorHAnsi"/>
          <w:szCs w:val="20"/>
        </w:rPr>
        <w:t xml:space="preserve"> y de los desechos contaminantes que comprende la prevención, control y sanción de actividades que afecten al ambiente</w:t>
      </w:r>
      <w:r w:rsidR="000A7A71" w:rsidRPr="00724F30">
        <w:rPr>
          <w:rFonts w:cstheme="majorHAnsi"/>
          <w:szCs w:val="20"/>
        </w:rPr>
        <w:t xml:space="preserve">; </w:t>
      </w:r>
      <w:r w:rsidRPr="00724F30">
        <w:rPr>
          <w:rFonts w:cstheme="majorHAnsi"/>
          <w:szCs w:val="20"/>
        </w:rPr>
        <w:t xml:space="preserve">entre sus funciones están la regulación, prevención y control de la contaminación ambiental en sus respectivos territorios cantonales las mismas que serán de forma articulada con las políticas ambientales nacionales. </w:t>
      </w:r>
    </w:p>
    <w:p w14:paraId="68D29DBE" w14:textId="7350CB81" w:rsidR="008554F3" w:rsidRPr="00724F30" w:rsidRDefault="008554F3" w:rsidP="00C85474">
      <w:pPr>
        <w:rPr>
          <w:rFonts w:cstheme="majorHAnsi"/>
          <w:szCs w:val="20"/>
        </w:rPr>
      </w:pPr>
      <w:r w:rsidRPr="00724F30">
        <w:rPr>
          <w:rFonts w:cstheme="majorHAnsi"/>
          <w:szCs w:val="20"/>
        </w:rPr>
        <w:t>En materia ambiental más específica el Código Orgánico del Ambiente, en adelante COAM, recoge los principios constitucionales y desarrolla los principios ambientales, establece la responsabilidad ambiental y la responsabilidad objetiva en materia ambiental, también determina las facultades de los organismos y entidades del Estado con competencia ambiental dentro del SNDGA</w:t>
      </w:r>
      <w:r w:rsidR="00320918" w:rsidRPr="00724F30">
        <w:rPr>
          <w:rFonts w:cstheme="majorHAnsi"/>
          <w:szCs w:val="20"/>
        </w:rPr>
        <w:t xml:space="preserve"> y que su actuación se enmarque a lo establecido en el </w:t>
      </w:r>
      <w:r w:rsidRPr="00724F30">
        <w:rPr>
          <w:rFonts w:cstheme="majorHAnsi"/>
          <w:szCs w:val="20"/>
        </w:rPr>
        <w:t xml:space="preserve">Sistema Único de </w:t>
      </w:r>
      <w:r w:rsidR="00320918" w:rsidRPr="00724F30">
        <w:rPr>
          <w:rFonts w:cstheme="majorHAnsi"/>
          <w:szCs w:val="20"/>
        </w:rPr>
        <w:t xml:space="preserve">Manejo </w:t>
      </w:r>
      <w:r w:rsidRPr="00724F30">
        <w:rPr>
          <w:rFonts w:cstheme="majorHAnsi"/>
          <w:szCs w:val="20"/>
        </w:rPr>
        <w:t>Ambiental, en adelante SUMA</w:t>
      </w:r>
      <w:r w:rsidR="00320918" w:rsidRPr="00724F30">
        <w:rPr>
          <w:rFonts w:cstheme="majorHAnsi"/>
          <w:szCs w:val="20"/>
        </w:rPr>
        <w:t xml:space="preserve">, para lo cual </w:t>
      </w:r>
      <w:r w:rsidR="000A7A71" w:rsidRPr="00724F30">
        <w:rPr>
          <w:rFonts w:cstheme="majorHAnsi"/>
          <w:szCs w:val="20"/>
        </w:rPr>
        <w:t xml:space="preserve">dicta </w:t>
      </w:r>
      <w:r w:rsidR="00320918" w:rsidRPr="00724F30">
        <w:rPr>
          <w:rFonts w:cstheme="majorHAnsi"/>
          <w:szCs w:val="20"/>
        </w:rPr>
        <w:t xml:space="preserve">que: </w:t>
      </w:r>
    </w:p>
    <w:p w14:paraId="72FA641A" w14:textId="77777777" w:rsidR="008554F3" w:rsidRPr="00724F30" w:rsidRDefault="008554F3" w:rsidP="00C85474">
      <w:pPr>
        <w:pStyle w:val="Prrafodelista"/>
        <w:numPr>
          <w:ilvl w:val="0"/>
          <w:numId w:val="34"/>
        </w:numPr>
        <w:rPr>
          <w:rFonts w:cstheme="majorHAnsi"/>
          <w:szCs w:val="20"/>
        </w:rPr>
      </w:pPr>
      <w:r w:rsidRPr="00724F30">
        <w:rPr>
          <w:rFonts w:cstheme="majorHAnsi"/>
          <w:szCs w:val="20"/>
        </w:rPr>
        <w:t xml:space="preserve">El SNDGA constituye el mecanismo de orientación, coordinación, cooperación, supervisión y seguimiento entre los distintos ámbitos de gestión ambiental y manejo de recursos naturales, y tendrá a su cargo el tutelaje de los </w:t>
      </w:r>
      <w:r w:rsidRPr="00724F30">
        <w:rPr>
          <w:rFonts w:cstheme="majorHAnsi"/>
          <w:szCs w:val="20"/>
        </w:rPr>
        <w:lastRenderedPageBreak/>
        <w:t>derechos de la naturaleza y los demás establecidos en la norma ambiental, y que permitirá integrar y articular a los organismos y entidades del Estado con competencia ambiental con la ciudadanía y las organizaciones sociales y comunitarias, mediante normas e instrumentos de gestión.</w:t>
      </w:r>
    </w:p>
    <w:p w14:paraId="23719E68" w14:textId="70A7A18F" w:rsidR="008554F3" w:rsidRPr="00724F30" w:rsidRDefault="008554F3" w:rsidP="00C85474">
      <w:pPr>
        <w:pStyle w:val="Prrafodelista"/>
        <w:numPr>
          <w:ilvl w:val="0"/>
          <w:numId w:val="34"/>
        </w:numPr>
        <w:rPr>
          <w:rFonts w:cstheme="majorHAnsi"/>
          <w:szCs w:val="20"/>
        </w:rPr>
      </w:pPr>
      <w:r w:rsidRPr="00724F30">
        <w:rPr>
          <w:rFonts w:cstheme="majorHAnsi"/>
          <w:szCs w:val="20"/>
        </w:rPr>
        <w:t>El SUMA</w:t>
      </w:r>
      <w:r w:rsidR="00160888" w:rsidRPr="00724F30">
        <w:rPr>
          <w:rFonts w:cstheme="majorHAnsi"/>
          <w:szCs w:val="20"/>
        </w:rPr>
        <w:t xml:space="preserve"> es el sistema que</w:t>
      </w:r>
      <w:r w:rsidRPr="00724F30">
        <w:rPr>
          <w:rFonts w:cstheme="majorHAnsi"/>
          <w:szCs w:val="20"/>
        </w:rPr>
        <w:t xml:space="preserve"> determinará y regulará los principios, normas, procedimientos y mecanismos para la prevención, control, seguimiento y reparación de la contaminación ambiental.</w:t>
      </w:r>
    </w:p>
    <w:p w14:paraId="2F5D565E" w14:textId="659DEF26" w:rsidR="008554F3" w:rsidRPr="00724F30" w:rsidRDefault="008554F3" w:rsidP="00C85474">
      <w:pPr>
        <w:rPr>
          <w:rFonts w:cstheme="majorHAnsi"/>
          <w:szCs w:val="20"/>
        </w:rPr>
      </w:pPr>
      <w:r w:rsidRPr="00724F30">
        <w:rPr>
          <w:rFonts w:cstheme="majorHAnsi"/>
          <w:szCs w:val="20"/>
        </w:rPr>
        <w:t xml:space="preserve">Las competencias ambientales comprenden las facultades de rectoría, planificación, regulación, control y gestión referidas al patrimonio natural, la biodiversidad, calidad ambiental, cambio climático, zona marina y marino costero, y demás ámbitos relacionados de conformidad con la Constitución y la ley, </w:t>
      </w:r>
      <w:r w:rsidR="005F2A31" w:rsidRPr="00724F30">
        <w:rPr>
          <w:rFonts w:cstheme="majorHAnsi"/>
          <w:szCs w:val="20"/>
        </w:rPr>
        <w:t xml:space="preserve">éstas </w:t>
      </w:r>
      <w:r w:rsidRPr="00724F30">
        <w:rPr>
          <w:rFonts w:cstheme="majorHAnsi"/>
          <w:szCs w:val="20"/>
        </w:rPr>
        <w:t xml:space="preserve">deben ejercerse de forma coordinada y ceñirse a lo establecido a lo que establezca la norma ambiental nacional y políticas de la Autoridad Ambiental Nacional. </w:t>
      </w:r>
    </w:p>
    <w:p w14:paraId="2AC72539" w14:textId="77777777" w:rsidR="008554F3" w:rsidRPr="00724F30" w:rsidRDefault="008554F3" w:rsidP="00C85474">
      <w:pPr>
        <w:rPr>
          <w:rFonts w:cstheme="majorHAnsi"/>
          <w:szCs w:val="20"/>
        </w:rPr>
      </w:pPr>
      <w:r w:rsidRPr="00724F30">
        <w:rPr>
          <w:rFonts w:cstheme="majorHAnsi"/>
          <w:b/>
          <w:szCs w:val="20"/>
        </w:rPr>
        <w:t>Las competencias referentes al proceso de evaluación de impactos, control y seguimiento de la contaminación, así como de la reparación integral de los daños ambientales deberán</w:t>
      </w:r>
      <w:r w:rsidRPr="00724F30">
        <w:rPr>
          <w:rFonts w:cstheme="majorHAnsi"/>
          <w:szCs w:val="20"/>
        </w:rPr>
        <w:t xml:space="preserve"> ser ejercidas por los Gobiernos Autónomos Descentralizados Provinciales, Metropolitanos y Municipales, </w:t>
      </w:r>
      <w:r w:rsidRPr="00724F30">
        <w:rPr>
          <w:rFonts w:cstheme="majorHAnsi"/>
          <w:b/>
          <w:szCs w:val="20"/>
        </w:rPr>
        <w:t>a través de la acreditación</w:t>
      </w:r>
      <w:r w:rsidRPr="00724F30">
        <w:rPr>
          <w:rFonts w:cstheme="majorHAnsi"/>
          <w:szCs w:val="20"/>
        </w:rPr>
        <w:t xml:space="preserve"> otorgada por la Autoridad Ambiental Nacional</w:t>
      </w:r>
    </w:p>
    <w:p w14:paraId="2D54DC72" w14:textId="2E4B94DA" w:rsidR="005062E5" w:rsidRPr="00724F30" w:rsidRDefault="008554F3" w:rsidP="00C85474">
      <w:pPr>
        <w:rPr>
          <w:rFonts w:cstheme="majorHAnsi"/>
          <w:szCs w:val="20"/>
        </w:rPr>
      </w:pPr>
      <w:r w:rsidRPr="00724F30">
        <w:rPr>
          <w:rFonts w:cstheme="majorHAnsi"/>
          <w:szCs w:val="20"/>
        </w:rPr>
        <w:t>En el marco de la institucionalidad y articulación de los niveles de gobierno en el SNDGA, el COAM delimita las facultades de los Gobiernos Autónomos Descentralizados</w:t>
      </w:r>
      <w:r w:rsidR="005062E5" w:rsidRPr="00724F30">
        <w:rPr>
          <w:rFonts w:cstheme="majorHAnsi"/>
          <w:szCs w:val="20"/>
        </w:rPr>
        <w:t>, en adelante GADs</w:t>
      </w:r>
      <w:r w:rsidRPr="00724F30">
        <w:rPr>
          <w:rFonts w:cstheme="majorHAnsi"/>
          <w:szCs w:val="20"/>
        </w:rPr>
        <w:t xml:space="preserve"> asignadas de acuerdo a la constitución y a la ley, las mismas que</w:t>
      </w:r>
      <w:r w:rsidR="005062E5" w:rsidRPr="00724F30">
        <w:rPr>
          <w:rFonts w:cstheme="majorHAnsi"/>
          <w:szCs w:val="20"/>
        </w:rPr>
        <w:t>,</w:t>
      </w:r>
      <w:r w:rsidRPr="00724F30">
        <w:rPr>
          <w:rFonts w:cstheme="majorHAnsi"/>
          <w:szCs w:val="20"/>
        </w:rPr>
        <w:t xml:space="preserve"> para efectos de la acreditación</w:t>
      </w:r>
      <w:r w:rsidR="005062E5" w:rsidRPr="00724F30">
        <w:rPr>
          <w:rFonts w:cstheme="majorHAnsi"/>
          <w:szCs w:val="20"/>
        </w:rPr>
        <w:t>,</w:t>
      </w:r>
      <w:r w:rsidRPr="00724F30">
        <w:rPr>
          <w:rFonts w:cstheme="majorHAnsi"/>
          <w:szCs w:val="20"/>
        </w:rPr>
        <w:t xml:space="preserve"> estarán sujetos al control y seguimiento de la Autoridad Ambiental Nacional</w:t>
      </w:r>
      <w:r w:rsidR="005062E5" w:rsidRPr="00724F30">
        <w:rPr>
          <w:rFonts w:cstheme="majorHAnsi"/>
          <w:szCs w:val="20"/>
        </w:rPr>
        <w:t>.</w:t>
      </w:r>
    </w:p>
    <w:p w14:paraId="4EFEA24A" w14:textId="2E2E9F24" w:rsidR="00686E6E" w:rsidRPr="00724F30" w:rsidRDefault="004852C9" w:rsidP="00C85474">
      <w:pPr>
        <w:rPr>
          <w:rFonts w:cstheme="majorHAnsi"/>
          <w:szCs w:val="20"/>
        </w:rPr>
      </w:pPr>
      <w:r w:rsidRPr="00724F30">
        <w:rPr>
          <w:rFonts w:cstheme="majorHAnsi"/>
          <w:szCs w:val="20"/>
        </w:rPr>
        <w:t>Mediante Resolución Nro.130 de 06 de diciembre de 2004, el Gobierno Autónomo Descentralizado Municipal del Distrito Metropolitano de Quito, en adelante Municipio de Quito, recibió la acreditación ante el SUMA, como Autoridad Ambiental de Aplicación Responsable (AAAr), en adelante autoridad ambiental competente</w:t>
      </w:r>
      <w:r w:rsidR="00686E6E" w:rsidRPr="00724F30">
        <w:rPr>
          <w:rFonts w:cstheme="majorHAnsi"/>
          <w:szCs w:val="20"/>
        </w:rPr>
        <w:t xml:space="preserve">, </w:t>
      </w:r>
      <w:r w:rsidRPr="00724F30">
        <w:rPr>
          <w:rFonts w:cstheme="majorHAnsi"/>
          <w:szCs w:val="20"/>
        </w:rPr>
        <w:t>acreditación que fue renovada mediante las resoluciones, Resolución Ministerial No. 001 de 6 de enero de 2014 y su alcance con Resolución No. 045 de 18 de febrero del mismo año y Resolución Nro.168 de 23 de mayo de 2017</w:t>
      </w:r>
      <w:r w:rsidR="00686E6E" w:rsidRPr="00724F30">
        <w:rPr>
          <w:rFonts w:cstheme="majorHAnsi"/>
          <w:szCs w:val="20"/>
        </w:rPr>
        <w:t xml:space="preserve"> y que, mediante Resolución Nro. A-013-2019 de 27 de julio de 2019 el Alcalde como máxima autoridad de Municipio de Quito delegó a la Secretaría de Ambiente, las competencias y funciones dadas por la acreditación y autorizó el uso del sello del Sistema Único de Manejo Ambiental. </w:t>
      </w:r>
    </w:p>
    <w:p w14:paraId="53C00C4F" w14:textId="2B1454EC" w:rsidR="008554F3" w:rsidRPr="00724F30" w:rsidRDefault="005062E5" w:rsidP="00C85474">
      <w:pPr>
        <w:rPr>
          <w:rFonts w:cstheme="majorHAnsi"/>
          <w:szCs w:val="20"/>
        </w:rPr>
      </w:pPr>
      <w:r w:rsidRPr="00724F30">
        <w:rPr>
          <w:rFonts w:cstheme="majorHAnsi"/>
          <w:szCs w:val="20"/>
        </w:rPr>
        <w:t>En el</w:t>
      </w:r>
      <w:r w:rsidR="008554F3" w:rsidRPr="00724F30">
        <w:rPr>
          <w:rFonts w:cstheme="majorHAnsi"/>
          <w:szCs w:val="20"/>
        </w:rPr>
        <w:t xml:space="preserve"> marco de competencias exclusivas y concurrentes en materia ambiental al </w:t>
      </w:r>
      <w:r w:rsidRPr="00724F30">
        <w:rPr>
          <w:rFonts w:cstheme="majorHAnsi"/>
          <w:szCs w:val="20"/>
        </w:rPr>
        <w:t xml:space="preserve">GAD </w:t>
      </w:r>
      <w:r w:rsidR="008554F3" w:rsidRPr="00724F30">
        <w:rPr>
          <w:rFonts w:cstheme="majorHAnsi"/>
          <w:szCs w:val="20"/>
        </w:rPr>
        <w:t xml:space="preserve">Municipal del Distrito Metropolitano de Quito </w:t>
      </w:r>
      <w:r w:rsidRPr="00724F30">
        <w:rPr>
          <w:rFonts w:cstheme="majorHAnsi"/>
          <w:szCs w:val="20"/>
        </w:rPr>
        <w:t>como autoridad ambiental acreditada le corresponde</w:t>
      </w:r>
      <w:r w:rsidR="008554F3" w:rsidRPr="00724F30">
        <w:rPr>
          <w:rFonts w:cstheme="majorHAnsi"/>
          <w:szCs w:val="20"/>
        </w:rPr>
        <w:t xml:space="preserve">: </w:t>
      </w:r>
    </w:p>
    <w:p w14:paraId="09A521D2" w14:textId="65880BB3" w:rsidR="008554F3" w:rsidRPr="00724F30" w:rsidRDefault="008554F3" w:rsidP="00C85474">
      <w:pPr>
        <w:pStyle w:val="Prrafodelista"/>
        <w:numPr>
          <w:ilvl w:val="0"/>
          <w:numId w:val="35"/>
        </w:numPr>
        <w:rPr>
          <w:rFonts w:cstheme="majorHAnsi"/>
          <w:szCs w:val="20"/>
        </w:rPr>
      </w:pPr>
      <w:r w:rsidRPr="00724F30">
        <w:rPr>
          <w:rFonts w:cstheme="majorHAnsi"/>
          <w:szCs w:val="20"/>
        </w:rPr>
        <w:t>Generar normas y procedimientos para prevenir, evitar, reparar, controlar y sancionar la contaminación y daños ambientales</w:t>
      </w:r>
      <w:r w:rsidR="005F2A31" w:rsidRPr="00724F30">
        <w:rPr>
          <w:rFonts w:cstheme="majorHAnsi"/>
          <w:szCs w:val="20"/>
        </w:rPr>
        <w:t>;</w:t>
      </w:r>
    </w:p>
    <w:p w14:paraId="63D83973" w14:textId="5A5EE8A3" w:rsidR="004852C9" w:rsidRPr="00724F30" w:rsidRDefault="004852C9" w:rsidP="00C85474">
      <w:pPr>
        <w:pStyle w:val="Prrafodelista"/>
        <w:numPr>
          <w:ilvl w:val="0"/>
          <w:numId w:val="35"/>
        </w:numPr>
        <w:rPr>
          <w:rFonts w:cstheme="majorHAnsi"/>
          <w:szCs w:val="20"/>
        </w:rPr>
      </w:pPr>
      <w:r w:rsidRPr="00724F30">
        <w:rPr>
          <w:rFonts w:cstheme="majorHAnsi"/>
          <w:szCs w:val="20"/>
        </w:rPr>
        <w:t>Llevar a cabo los procesos relacionados con la prevención de la contaminación ambiental, regularización, control y seguimiento ambiental, atención y manejo denuncias y sanciones</w:t>
      </w:r>
      <w:r w:rsidR="005F2A31" w:rsidRPr="00724F30">
        <w:rPr>
          <w:rFonts w:cstheme="majorHAnsi"/>
          <w:szCs w:val="20"/>
        </w:rPr>
        <w:t>;</w:t>
      </w:r>
    </w:p>
    <w:p w14:paraId="1F0F3714" w14:textId="76BDA10C" w:rsidR="008554F3" w:rsidRPr="00724F30" w:rsidRDefault="008554F3" w:rsidP="00C85474">
      <w:pPr>
        <w:pStyle w:val="Prrafodelista"/>
        <w:numPr>
          <w:ilvl w:val="0"/>
          <w:numId w:val="35"/>
        </w:numPr>
        <w:rPr>
          <w:rFonts w:cstheme="majorHAnsi"/>
          <w:szCs w:val="20"/>
        </w:rPr>
      </w:pPr>
      <w:r w:rsidRPr="00724F30">
        <w:rPr>
          <w:rFonts w:cstheme="majorHAnsi"/>
          <w:szCs w:val="20"/>
        </w:rPr>
        <w:t>Controlar el cumplimiento de los parámetros ambientales y la aplicación de normas técnicas de los componentes agua, suelo, aire y ruido;</w:t>
      </w:r>
    </w:p>
    <w:p w14:paraId="25C0C02D" w14:textId="77777777" w:rsidR="008554F3" w:rsidRPr="00724F30" w:rsidRDefault="008554F3" w:rsidP="00C85474">
      <w:pPr>
        <w:pStyle w:val="Prrafodelista"/>
        <w:numPr>
          <w:ilvl w:val="0"/>
          <w:numId w:val="35"/>
        </w:numPr>
        <w:rPr>
          <w:rFonts w:cstheme="majorHAnsi"/>
          <w:szCs w:val="20"/>
        </w:rPr>
      </w:pPr>
      <w:r w:rsidRPr="00724F30">
        <w:rPr>
          <w:rFonts w:cstheme="majorHAnsi"/>
          <w:szCs w:val="20"/>
        </w:rPr>
        <w:t>Controlar las autorizaciones administrativas otorgadas;</w:t>
      </w:r>
    </w:p>
    <w:p w14:paraId="125A2A78" w14:textId="29EC473B" w:rsidR="004852C9" w:rsidRPr="00724F30" w:rsidRDefault="004852C9" w:rsidP="00C85474">
      <w:pPr>
        <w:rPr>
          <w:rFonts w:cstheme="majorHAnsi"/>
          <w:b/>
          <w:szCs w:val="20"/>
        </w:rPr>
      </w:pPr>
      <w:r w:rsidRPr="00724F30">
        <w:rPr>
          <w:rFonts w:cstheme="majorHAnsi"/>
          <w:szCs w:val="20"/>
        </w:rPr>
        <w:t>A su vez, la acreditación ante el SUMA demanda</w:t>
      </w:r>
      <w:r w:rsidR="00591F01" w:rsidRPr="00724F30">
        <w:rPr>
          <w:rFonts w:cstheme="majorHAnsi"/>
          <w:szCs w:val="20"/>
        </w:rPr>
        <w:t xml:space="preserve"> al</w:t>
      </w:r>
      <w:r w:rsidRPr="00724F30">
        <w:rPr>
          <w:rFonts w:cstheme="majorHAnsi"/>
          <w:szCs w:val="20"/>
        </w:rPr>
        <w:t xml:space="preserve"> </w:t>
      </w:r>
      <w:r w:rsidR="00F34105" w:rsidRPr="00724F30">
        <w:rPr>
          <w:rFonts w:cstheme="majorHAnsi"/>
          <w:szCs w:val="20"/>
        </w:rPr>
        <w:t xml:space="preserve">GAD </w:t>
      </w:r>
      <w:r w:rsidRPr="00724F30">
        <w:rPr>
          <w:rFonts w:cstheme="majorHAnsi"/>
          <w:szCs w:val="20"/>
        </w:rPr>
        <w:t xml:space="preserve">Municipal del Distrito Metropolitano de Quito que se ciña a lo establecido en la norma ambiental nacional y sectorial para el ejercicio las competencias, potestades y funciones, en </w:t>
      </w:r>
      <w:r w:rsidRPr="00724F30">
        <w:rPr>
          <w:rFonts w:cstheme="majorHAnsi"/>
          <w:szCs w:val="20"/>
        </w:rPr>
        <w:lastRenderedPageBreak/>
        <w:t xml:space="preserve">materia ambiental, </w:t>
      </w:r>
      <w:r w:rsidRPr="00724F30">
        <w:rPr>
          <w:rFonts w:cstheme="majorHAnsi"/>
          <w:b/>
          <w:szCs w:val="20"/>
        </w:rPr>
        <w:t>así como le exige que, en el caso de emisión de ordenanzas y demás normativa local, esta deberá observar de manera obligatoria e ineludible, la normativa ambiental vigente y las políticas ambientales emitidas por parte de la Autoridad Ambiental Nacional.</w:t>
      </w:r>
    </w:p>
    <w:p w14:paraId="492A1DD4" w14:textId="1E9369BB" w:rsidR="000D3E43" w:rsidRPr="00724F30" w:rsidRDefault="008554F3" w:rsidP="00C85474">
      <w:pPr>
        <w:rPr>
          <w:rFonts w:cstheme="majorHAnsi"/>
          <w:szCs w:val="20"/>
        </w:rPr>
      </w:pPr>
      <w:r w:rsidRPr="00724F30">
        <w:rPr>
          <w:rFonts w:cstheme="majorHAnsi"/>
          <w:szCs w:val="20"/>
        </w:rPr>
        <w:t xml:space="preserve">En este sentido, </w:t>
      </w:r>
      <w:r w:rsidR="00591F01" w:rsidRPr="00724F30">
        <w:rPr>
          <w:rFonts w:cstheme="majorHAnsi"/>
          <w:szCs w:val="20"/>
        </w:rPr>
        <w:t xml:space="preserve"> </w:t>
      </w:r>
      <w:r w:rsidRPr="00724F30">
        <w:rPr>
          <w:rFonts w:cstheme="majorHAnsi"/>
          <w:szCs w:val="20"/>
        </w:rPr>
        <w:t>los Gobiernos Autónomos Descentralizados, en adelante GADs</w:t>
      </w:r>
      <w:r w:rsidR="0088120F" w:rsidRPr="00724F30">
        <w:rPr>
          <w:rFonts w:cstheme="majorHAnsi"/>
          <w:szCs w:val="20"/>
        </w:rPr>
        <w:t xml:space="preserve"> con competencia ambiental, de conformidad con la Disposición </w:t>
      </w:r>
      <w:r w:rsidR="00691CEB" w:rsidRPr="00724F30">
        <w:rPr>
          <w:rFonts w:cstheme="majorHAnsi"/>
          <w:szCs w:val="20"/>
        </w:rPr>
        <w:t>Transitioria</w:t>
      </w:r>
      <w:r w:rsidR="0088120F" w:rsidRPr="00724F30">
        <w:rPr>
          <w:rFonts w:cstheme="majorHAnsi"/>
          <w:szCs w:val="20"/>
        </w:rPr>
        <w:t xml:space="preserve"> Segunda del COAM,</w:t>
      </w:r>
      <w:r w:rsidRPr="00724F30">
        <w:rPr>
          <w:rFonts w:cstheme="majorHAnsi"/>
          <w:szCs w:val="20"/>
        </w:rPr>
        <w:t xml:space="preserve"> en un plazo de 365 días a</w:t>
      </w:r>
      <w:r w:rsidR="0088120F" w:rsidRPr="00724F30">
        <w:rPr>
          <w:rFonts w:cstheme="majorHAnsi"/>
          <w:szCs w:val="20"/>
        </w:rPr>
        <w:t xml:space="preserve"> partir de su publicación</w:t>
      </w:r>
      <w:r w:rsidRPr="00724F30">
        <w:rPr>
          <w:rFonts w:cstheme="majorHAnsi"/>
          <w:szCs w:val="20"/>
        </w:rPr>
        <w:t xml:space="preserve">, debieron actualizar, según corresponda, las normas técnicas, procesos, planes y demás instrumentos que coadyuven al cumplimiento de las disposiciones previstas en el </w:t>
      </w:r>
      <w:r w:rsidR="0088120F" w:rsidRPr="00724F30">
        <w:rPr>
          <w:rFonts w:cstheme="majorHAnsi"/>
          <w:szCs w:val="20"/>
        </w:rPr>
        <w:t>Código</w:t>
      </w:r>
      <w:r w:rsidRPr="00724F30">
        <w:rPr>
          <w:rFonts w:cstheme="majorHAnsi"/>
          <w:szCs w:val="20"/>
        </w:rPr>
        <w:t xml:space="preserve">, disposición reiterada en la Disposición </w:t>
      </w:r>
      <w:r w:rsidR="00F34105" w:rsidRPr="00724F30">
        <w:rPr>
          <w:rFonts w:cstheme="majorHAnsi"/>
          <w:szCs w:val="20"/>
        </w:rPr>
        <w:t xml:space="preserve">Transitoria </w:t>
      </w:r>
      <w:r w:rsidRPr="00724F30">
        <w:rPr>
          <w:rFonts w:cstheme="majorHAnsi"/>
          <w:szCs w:val="20"/>
        </w:rPr>
        <w:t xml:space="preserve">Segunda del Reglamento al Código Orgánico del Ambiente, en adelante RCOAM que establece que, los GADs acreditados ante el SUMA deberán </w:t>
      </w:r>
      <w:r w:rsidR="00F34105" w:rsidRPr="00724F30">
        <w:rPr>
          <w:rFonts w:cstheme="majorHAnsi"/>
          <w:szCs w:val="20"/>
        </w:rPr>
        <w:t>adecuar su normativa a fin de cumplir con lo dispuesto el presente Reglamento.</w:t>
      </w:r>
    </w:p>
    <w:p w14:paraId="26030AC8" w14:textId="38763974" w:rsidR="008554F3" w:rsidRPr="00724F30" w:rsidRDefault="008554F3" w:rsidP="00C85474">
      <w:pPr>
        <w:rPr>
          <w:rFonts w:cstheme="majorHAnsi"/>
          <w:szCs w:val="20"/>
        </w:rPr>
      </w:pPr>
      <w:r w:rsidRPr="00724F30">
        <w:rPr>
          <w:rFonts w:cstheme="majorHAnsi"/>
          <w:szCs w:val="20"/>
        </w:rPr>
        <w:t>La Ordenanza Metropolitana 001 publicada Registro Oficial Edición Espec</w:t>
      </w:r>
      <w:r w:rsidR="00F34105" w:rsidRPr="00724F30">
        <w:rPr>
          <w:rFonts w:cstheme="majorHAnsi"/>
          <w:szCs w:val="20"/>
        </w:rPr>
        <w:t xml:space="preserve">ial 902 del 07 de mayo del 2019 </w:t>
      </w:r>
      <w:r w:rsidRPr="00724F30">
        <w:rPr>
          <w:rFonts w:cstheme="majorHAnsi"/>
          <w:szCs w:val="20"/>
        </w:rPr>
        <w:t>emite el Código Municipal para el Distrito Metropolitano de Quito</w:t>
      </w:r>
      <w:r w:rsidR="00A0538F">
        <w:rPr>
          <w:rFonts w:cstheme="majorHAnsi"/>
          <w:szCs w:val="20"/>
        </w:rPr>
        <w:t xml:space="preserve">, actualmente </w:t>
      </w:r>
      <w:r w:rsidR="00A0538F" w:rsidRPr="00A0538F">
        <w:rPr>
          <w:rFonts w:cstheme="majorHAnsi"/>
          <w:szCs w:val="20"/>
        </w:rPr>
        <w:t xml:space="preserve">Código Municipal para el Distrito Metropolitano de Quito, codificado por la Ordenanza Metropolitana No. 052-2023, sancionada el 28 </w:t>
      </w:r>
      <w:r w:rsidR="00A0538F">
        <w:rPr>
          <w:rFonts w:cstheme="majorHAnsi"/>
          <w:szCs w:val="20"/>
        </w:rPr>
        <w:t>de marzo de 2023 y sus reformas</w:t>
      </w:r>
      <w:r w:rsidRPr="00724F30">
        <w:rPr>
          <w:rFonts w:cstheme="majorHAnsi"/>
          <w:szCs w:val="20"/>
        </w:rPr>
        <w:t xml:space="preserve">, cuerpo legal que recopila </w:t>
      </w:r>
      <w:r w:rsidRPr="00724F30">
        <w:rPr>
          <w:rFonts w:cstheme="majorHAnsi"/>
          <w:i/>
          <w:szCs w:val="20"/>
        </w:rPr>
        <w:t>“(…)</w:t>
      </w:r>
      <w:r w:rsidRPr="00724F30">
        <w:rPr>
          <w:rFonts w:cstheme="majorHAnsi"/>
          <w:szCs w:val="20"/>
        </w:rPr>
        <w:t xml:space="preserve"> </w:t>
      </w:r>
      <w:r w:rsidRPr="00724F30">
        <w:rPr>
          <w:rFonts w:cstheme="majorHAnsi"/>
          <w:i/>
          <w:szCs w:val="20"/>
        </w:rPr>
        <w:t>todos los actos decisorios de carácter general, que tengan fuerza obligatoria dentro de su jurisdicción</w:t>
      </w:r>
      <w:r w:rsidRPr="00724F30">
        <w:rPr>
          <w:rFonts w:cstheme="majorHAnsi"/>
          <w:szCs w:val="20"/>
        </w:rPr>
        <w:t xml:space="preserve"> </w:t>
      </w:r>
      <w:r w:rsidRPr="00724F30">
        <w:rPr>
          <w:rFonts w:cstheme="majorHAnsi"/>
          <w:i/>
          <w:szCs w:val="20"/>
        </w:rPr>
        <w:t>(…)”</w:t>
      </w:r>
      <w:r w:rsidR="00160888" w:rsidRPr="00724F30">
        <w:rPr>
          <w:rFonts w:cstheme="majorHAnsi"/>
          <w:i/>
          <w:szCs w:val="20"/>
        </w:rPr>
        <w:t xml:space="preserve"> </w:t>
      </w:r>
      <w:r w:rsidR="00160888" w:rsidRPr="00724F30">
        <w:rPr>
          <w:rFonts w:cstheme="majorHAnsi"/>
          <w:szCs w:val="20"/>
        </w:rPr>
        <w:t xml:space="preserve">y </w:t>
      </w:r>
      <w:r w:rsidR="00750995" w:rsidRPr="00724F30">
        <w:rPr>
          <w:rFonts w:cstheme="majorHAnsi"/>
          <w:szCs w:val="20"/>
        </w:rPr>
        <w:t>en el cual se incorporó el</w:t>
      </w:r>
      <w:r w:rsidR="00160888" w:rsidRPr="00724F30">
        <w:rPr>
          <w:rFonts w:cstheme="majorHAnsi"/>
          <w:szCs w:val="20"/>
        </w:rPr>
        <w:t xml:space="preserve"> </w:t>
      </w:r>
      <w:r w:rsidRPr="00724F30">
        <w:rPr>
          <w:rFonts w:cstheme="majorHAnsi"/>
          <w:szCs w:val="20"/>
        </w:rPr>
        <w:t>Libro IV Del Eje Territorial, Libr</w:t>
      </w:r>
      <w:r w:rsidR="00160888" w:rsidRPr="00724F30">
        <w:rPr>
          <w:rFonts w:cstheme="majorHAnsi"/>
          <w:szCs w:val="20"/>
        </w:rPr>
        <w:t xml:space="preserve">o IV.3 Del Ambiente, Título V, </w:t>
      </w:r>
      <w:r w:rsidRPr="00724F30">
        <w:rPr>
          <w:rFonts w:cstheme="majorHAnsi"/>
          <w:szCs w:val="20"/>
        </w:rPr>
        <w:t xml:space="preserve">el Sistema de Manejo Ambiental del Distrito Metropolitano de Quito, sistema mediante el cual se determinan y regulan </w:t>
      </w:r>
      <w:r w:rsidRPr="00724F30">
        <w:rPr>
          <w:rFonts w:cstheme="majorHAnsi"/>
          <w:i/>
          <w:szCs w:val="20"/>
        </w:rPr>
        <w:t>“(…) las etapas, procesos y requisitos del Sistema de Manejo Ambiental del Municipio del Distrito Metropolitano de Quito, para la prevención, regularización, seguimiento y control ambiental de los riesgos e impactos ambientales que generen o puedan generar los diferentes proyectos, obras y actividades a ejecutarse, así como aquellos que se encuentran en operación, dentro de la jurisdicción territorial del Distrito Metropolitano de Quito (…)”.</w:t>
      </w:r>
    </w:p>
    <w:p w14:paraId="59896E16" w14:textId="00246151" w:rsidR="008554F3" w:rsidRPr="00724F30" w:rsidRDefault="008554F3" w:rsidP="00C85474">
      <w:pPr>
        <w:rPr>
          <w:rFonts w:cstheme="majorHAnsi"/>
          <w:szCs w:val="20"/>
        </w:rPr>
      </w:pPr>
      <w:r w:rsidRPr="00724F30">
        <w:rPr>
          <w:rFonts w:cstheme="majorHAnsi"/>
          <w:szCs w:val="20"/>
        </w:rPr>
        <w:t>Sin embargo, desde la emisión del Código Municipal</w:t>
      </w:r>
      <w:r w:rsidR="00A0538F">
        <w:rPr>
          <w:rFonts w:cstheme="majorHAnsi"/>
          <w:szCs w:val="20"/>
        </w:rPr>
        <w:t>,</w:t>
      </w:r>
      <w:r w:rsidRPr="00724F30">
        <w:rPr>
          <w:rFonts w:cstheme="majorHAnsi"/>
          <w:szCs w:val="20"/>
        </w:rPr>
        <w:t xml:space="preserve"> en el año 2019</w:t>
      </w:r>
      <w:r w:rsidR="00A0538F">
        <w:rPr>
          <w:rFonts w:cstheme="majorHAnsi"/>
          <w:szCs w:val="20"/>
        </w:rPr>
        <w:t xml:space="preserve">, </w:t>
      </w:r>
      <w:r w:rsidRPr="00724F30">
        <w:rPr>
          <w:rFonts w:cstheme="majorHAnsi"/>
          <w:szCs w:val="20"/>
        </w:rPr>
        <w:t>las etapas, procesos y requisitos del Sistema de Manejo Ambiental del Distrito Metropolitano de Quito</w:t>
      </w:r>
      <w:r w:rsidR="00750995" w:rsidRPr="00724F30">
        <w:rPr>
          <w:rFonts w:cstheme="majorHAnsi"/>
          <w:szCs w:val="20"/>
        </w:rPr>
        <w:t xml:space="preserve"> no han </w:t>
      </w:r>
      <w:r w:rsidRPr="00724F30">
        <w:rPr>
          <w:rFonts w:cstheme="majorHAnsi"/>
          <w:szCs w:val="20"/>
        </w:rPr>
        <w:t>sido alinead</w:t>
      </w:r>
      <w:r w:rsidR="00750995" w:rsidRPr="00724F30">
        <w:rPr>
          <w:rFonts w:cstheme="majorHAnsi"/>
          <w:szCs w:val="20"/>
        </w:rPr>
        <w:t>as</w:t>
      </w:r>
      <w:r w:rsidRPr="00724F30">
        <w:rPr>
          <w:rFonts w:cstheme="majorHAnsi"/>
          <w:szCs w:val="20"/>
        </w:rPr>
        <w:t xml:space="preserve"> con la normativa ambiental vigente, por lo que </w:t>
      </w:r>
      <w:r w:rsidR="00750995" w:rsidRPr="00724F30">
        <w:rPr>
          <w:rFonts w:cstheme="majorHAnsi"/>
          <w:szCs w:val="20"/>
        </w:rPr>
        <w:t>el Código Municipal</w:t>
      </w:r>
      <w:r w:rsidRPr="00724F30">
        <w:rPr>
          <w:rFonts w:cstheme="majorHAnsi"/>
          <w:szCs w:val="20"/>
        </w:rPr>
        <w:t xml:space="preserve"> se encuentra desactualizado y en algunos casos contradice lo dispuesto en la norma nacional y sectorial</w:t>
      </w:r>
      <w:r w:rsidR="00686E6E" w:rsidRPr="00724F30">
        <w:rPr>
          <w:rFonts w:cstheme="majorHAnsi"/>
          <w:szCs w:val="20"/>
        </w:rPr>
        <w:t xml:space="preserve">; así como, las competencias y atribuciones de la autoridad ambiental distrital, instancia municipal competente para administrar, ejecutar y promover el Sistema de Manejo Ambiental del Distrito Metropolitano de Quito, </w:t>
      </w:r>
      <w:r w:rsidRPr="00724F30">
        <w:rPr>
          <w:rFonts w:cstheme="majorHAnsi"/>
          <w:szCs w:val="20"/>
        </w:rPr>
        <w:t xml:space="preserve">se encuentran dispersas en varios de los libros y títulos de este cuerpo normativo. </w:t>
      </w:r>
    </w:p>
    <w:p w14:paraId="2ECD1C34" w14:textId="16BEAA22" w:rsidR="008554F3" w:rsidRPr="00724F30" w:rsidRDefault="008554F3" w:rsidP="00C85474">
      <w:pPr>
        <w:rPr>
          <w:rFonts w:cstheme="majorHAnsi"/>
          <w:szCs w:val="20"/>
        </w:rPr>
      </w:pPr>
      <w:r w:rsidRPr="00724F30">
        <w:rPr>
          <w:rFonts w:cstheme="majorHAnsi"/>
          <w:szCs w:val="20"/>
        </w:rPr>
        <w:t xml:space="preserve">Las condiciones antes indicadas pueden generar inseguridad jurídica respecto al accionar de la Secretaría de Ambiente, por lo que es importante la creación de un marco normativo que fortalezca el accionar institucional como </w:t>
      </w:r>
      <w:r w:rsidR="00311B24" w:rsidRPr="00724F30">
        <w:rPr>
          <w:rFonts w:cstheme="majorHAnsi"/>
          <w:szCs w:val="20"/>
        </w:rPr>
        <w:t xml:space="preserve">autoridad ambiental distrital </w:t>
      </w:r>
      <w:r w:rsidRPr="00724F30">
        <w:rPr>
          <w:rFonts w:cstheme="majorHAnsi"/>
          <w:szCs w:val="20"/>
        </w:rPr>
        <w:t xml:space="preserve">y de complimiento a lo dicta la acreditación ante el SUMA como Autoridad Ambiental Competente para el ejercicio de las competencias, potestades y funciones, en materia ambiental.  </w:t>
      </w:r>
    </w:p>
    <w:p w14:paraId="0DBFB3A9" w14:textId="0CB83023" w:rsidR="008554F3" w:rsidRPr="00724F30" w:rsidRDefault="008554F3" w:rsidP="00C85474">
      <w:pPr>
        <w:rPr>
          <w:rFonts w:cstheme="majorHAnsi"/>
          <w:szCs w:val="20"/>
        </w:rPr>
      </w:pPr>
      <w:r w:rsidRPr="00724F30">
        <w:rPr>
          <w:rFonts w:cstheme="majorHAnsi"/>
          <w:szCs w:val="20"/>
        </w:rPr>
        <w:t xml:space="preserve">Por lo expuesto es imprescindible integrar las competencias, funciones, atribuciones, potestades y rol de la </w:t>
      </w:r>
      <w:r w:rsidR="00311B24" w:rsidRPr="00724F30">
        <w:rPr>
          <w:rFonts w:cstheme="majorHAnsi"/>
          <w:szCs w:val="20"/>
        </w:rPr>
        <w:t xml:space="preserve">autoridad ambiental distrital </w:t>
      </w:r>
      <w:r w:rsidRPr="00724F30">
        <w:rPr>
          <w:rFonts w:cstheme="majorHAnsi"/>
          <w:szCs w:val="20"/>
        </w:rPr>
        <w:t>den</w:t>
      </w:r>
      <w:r w:rsidR="00160888" w:rsidRPr="00724F30">
        <w:rPr>
          <w:rFonts w:cstheme="majorHAnsi"/>
          <w:szCs w:val="20"/>
        </w:rPr>
        <w:t xml:space="preserve">tro la administración municipal, </w:t>
      </w:r>
      <w:r w:rsidRPr="00724F30">
        <w:rPr>
          <w:rFonts w:cstheme="majorHAnsi"/>
          <w:szCs w:val="20"/>
        </w:rPr>
        <w:t>así como es requerido alinear el Sistema de Manejo Ambiental del Distrito Metropolitano de Quito establecido en el Código Municipal, con lo que dictamina la norma ambiental nacional y sectorial, dando cumplimiento a lo que manda la acreditación.</w:t>
      </w:r>
    </w:p>
    <w:p w14:paraId="0E5C19CA" w14:textId="1B75EDC9" w:rsidR="008554F3" w:rsidRPr="00724F30" w:rsidRDefault="008554F3" w:rsidP="00C85474">
      <w:pPr>
        <w:rPr>
          <w:rFonts w:cstheme="majorHAnsi"/>
          <w:szCs w:val="20"/>
        </w:rPr>
      </w:pPr>
      <w:r w:rsidRPr="00724F30">
        <w:rPr>
          <w:rFonts w:cstheme="majorHAnsi"/>
          <w:szCs w:val="20"/>
        </w:rPr>
        <w:t>Bajo estas consideraciones, en cumplimiento de las disposiciones para el ejercicio de las competencias y funciones que tiene el Municipio del Distrito Metropolitano de Quito en calidad de autoridad ambiental competente acreditada por la AAN se elabora</w:t>
      </w:r>
      <w:r w:rsidR="00160888" w:rsidRPr="00724F30">
        <w:rPr>
          <w:rFonts w:cstheme="majorHAnsi"/>
          <w:szCs w:val="20"/>
        </w:rPr>
        <w:t xml:space="preserve"> </w:t>
      </w:r>
      <w:r w:rsidRPr="00724F30">
        <w:rPr>
          <w:rFonts w:cstheme="majorHAnsi"/>
          <w:szCs w:val="20"/>
        </w:rPr>
        <w:t xml:space="preserve">el: </w:t>
      </w:r>
      <w:r w:rsidRPr="00724F30">
        <w:rPr>
          <w:rFonts w:cstheme="majorHAnsi"/>
          <w:i/>
          <w:szCs w:val="20"/>
        </w:rPr>
        <w:t xml:space="preserve">“Proyecto de Ordenanza Metropolitana que agrega el Título 0 De la Autoridad y Gestión Ambiental Distrital y sustituye el Título V Del Sistema de Manejo Ambiental del Distrito Metropolitano de Quito, Libro IV.3 Del </w:t>
      </w:r>
      <w:r w:rsidRPr="00724F30">
        <w:rPr>
          <w:rFonts w:cstheme="majorHAnsi"/>
          <w:i/>
          <w:szCs w:val="20"/>
        </w:rPr>
        <w:lastRenderedPageBreak/>
        <w:t xml:space="preserve">Ambiente, Del Libro IV, Del Eje Territorial, </w:t>
      </w:r>
      <w:r w:rsidR="00A0538F" w:rsidRPr="00A0538F">
        <w:rPr>
          <w:rFonts w:cstheme="majorHAnsi"/>
          <w:i/>
          <w:szCs w:val="20"/>
        </w:rPr>
        <w:t>del Codificación del Código Municipal para el Distrito Metropolitano de Quito, codificado por la Ordenanza Metropolitana No. 052-2023, sancionada el 28 de marzo de 2023 y sus reformas”</w:t>
      </w:r>
      <w:r w:rsidRPr="00724F30">
        <w:rPr>
          <w:rFonts w:cstheme="majorHAnsi"/>
          <w:szCs w:val="20"/>
        </w:rPr>
        <w:t>.</w:t>
      </w:r>
    </w:p>
    <w:p w14:paraId="52CFDFA6" w14:textId="18C88AB3" w:rsidR="00036CB1" w:rsidRPr="00724F30" w:rsidRDefault="00D07F87" w:rsidP="00C85474">
      <w:pPr>
        <w:jc w:val="center"/>
        <w:rPr>
          <w:rFonts w:cstheme="majorHAnsi"/>
          <w:b/>
          <w:szCs w:val="20"/>
        </w:rPr>
      </w:pPr>
      <w:r w:rsidRPr="00724F30">
        <w:rPr>
          <w:rFonts w:cstheme="majorHAnsi"/>
          <w:b/>
          <w:szCs w:val="20"/>
        </w:rPr>
        <w:t>C</w:t>
      </w:r>
      <w:r w:rsidR="00036CB1" w:rsidRPr="00724F30">
        <w:rPr>
          <w:rFonts w:cstheme="majorHAnsi"/>
          <w:b/>
          <w:szCs w:val="20"/>
        </w:rPr>
        <w:t>ONSIDERANDOS</w:t>
      </w:r>
    </w:p>
    <w:p w14:paraId="0BC3BD86" w14:textId="36A4C90F"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artículo 1 de la Constitución de la República del Ecuador</w:t>
      </w:r>
      <w:r w:rsidR="003C4AC3" w:rsidRPr="00724F30">
        <w:rPr>
          <w:rFonts w:cstheme="majorHAnsi"/>
          <w:szCs w:val="20"/>
        </w:rPr>
        <w:t xml:space="preserve">, en adelante “la Constitución”, dispone: </w:t>
      </w:r>
      <w:r w:rsidRPr="00724F30">
        <w:rPr>
          <w:rFonts w:cstheme="majorHAnsi"/>
          <w:i/>
          <w:szCs w:val="20"/>
        </w:rPr>
        <w:t>“El Ecuador es un Estado constitucional de derechos y justicia, social,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w:t>
      </w:r>
      <w:r w:rsidRPr="00724F30">
        <w:rPr>
          <w:rFonts w:cstheme="majorHAnsi"/>
          <w:i/>
          <w:iCs/>
          <w:szCs w:val="20"/>
        </w:rPr>
        <w:t xml:space="preserve"> (…)</w:t>
      </w:r>
      <w:r w:rsidRPr="00724F30">
        <w:rPr>
          <w:rFonts w:cstheme="majorHAnsi"/>
          <w:i/>
          <w:szCs w:val="20"/>
        </w:rPr>
        <w:t>”</w:t>
      </w:r>
    </w:p>
    <w:p w14:paraId="6F4A6577" w14:textId="1E7585E5"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numeral 7 del artículo 3 de la Constitución</w:t>
      </w:r>
      <w:r w:rsidR="003C4AC3" w:rsidRPr="00724F30">
        <w:rPr>
          <w:rFonts w:cstheme="majorHAnsi"/>
          <w:szCs w:val="20"/>
        </w:rPr>
        <w:t xml:space="preserve"> dispone “</w:t>
      </w:r>
      <w:r w:rsidRPr="00724F30">
        <w:rPr>
          <w:rFonts w:cstheme="majorHAnsi"/>
          <w:i/>
          <w:szCs w:val="20"/>
        </w:rPr>
        <w:t>Son deberes primordiales del Estado (…) 7. Proteger el patrimonio natural y cultural del país.</w:t>
      </w:r>
    </w:p>
    <w:p w14:paraId="14237162" w14:textId="78696D6C"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14 de la Constitución, </w:t>
      </w:r>
      <w:r w:rsidRPr="00724F30">
        <w:rPr>
          <w:rFonts w:cstheme="majorHAnsi"/>
          <w:i/>
          <w:szCs w:val="20"/>
        </w:rPr>
        <w:t>“(…)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w:t>
      </w:r>
      <w:r w:rsidR="003C4AC3" w:rsidRPr="00724F30">
        <w:rPr>
          <w:rFonts w:cstheme="majorHAnsi"/>
          <w:i/>
          <w:szCs w:val="20"/>
        </w:rPr>
        <w:t>s espacios naturales degradados</w:t>
      </w:r>
      <w:r w:rsidRPr="00724F30">
        <w:rPr>
          <w:rFonts w:cstheme="majorHAnsi"/>
          <w:i/>
          <w:szCs w:val="20"/>
        </w:rPr>
        <w:t>”</w:t>
      </w:r>
    </w:p>
    <w:p w14:paraId="2EC1667D" w14:textId="3B383D31"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numeral 27 del artículo 66 de la Constitución, reconoce y garantiza a las personas “</w:t>
      </w:r>
      <w:r w:rsidRPr="00724F30">
        <w:rPr>
          <w:rFonts w:cstheme="majorHAnsi"/>
          <w:i/>
          <w:szCs w:val="20"/>
        </w:rPr>
        <w:t xml:space="preserve">el derecho a vivir en un ambiente sano, ecológicamente equilibrado, libre de contaminación y en armonía con la naturaleza; </w:t>
      </w:r>
      <w:r w:rsidRPr="00724F30">
        <w:rPr>
          <w:rFonts w:cstheme="majorHAnsi"/>
          <w:i/>
          <w:iCs/>
          <w:szCs w:val="20"/>
        </w:rPr>
        <w:t>(…)</w:t>
      </w:r>
      <w:r w:rsidRPr="00724F30">
        <w:rPr>
          <w:rFonts w:cstheme="majorHAnsi"/>
          <w:i/>
          <w:szCs w:val="20"/>
        </w:rPr>
        <w:t xml:space="preserve">” </w:t>
      </w:r>
    </w:p>
    <w:p w14:paraId="7DEDF52D" w14:textId="77777777" w:rsidR="00E77A4E" w:rsidRPr="00724F30" w:rsidRDefault="00E77A4E"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t>el numeral 71 de la Constitución, señala que “</w:t>
      </w:r>
      <w:r w:rsidRPr="00724F30">
        <w:rPr>
          <w:rFonts w:cstheme="majorHAnsi"/>
          <w:i/>
          <w:szCs w:val="20"/>
        </w:rPr>
        <w:t xml:space="preserve">naturaleza o Pacha Mama, donde se reproduce y realiza la vida, tiene derecho a que se respete integralmente su existencia y el mantenimiento y regeneración de sus ciclos vitales, estructura, funciones y procesos evolutivos. (…) El Estado incentivará a las personas naturales y jurídicas, y a los colectivos, para que protejan la naturaleza, y promoverá el respeto a todos los elementos que forman un ecosistema.” </w:t>
      </w:r>
    </w:p>
    <w:p w14:paraId="124C107A" w14:textId="3034065B" w:rsidR="00D10C72" w:rsidRPr="00724F30" w:rsidRDefault="00D10C72" w:rsidP="00C85474">
      <w:pPr>
        <w:ind w:left="709" w:hanging="709"/>
        <w:rPr>
          <w:rFonts w:cstheme="majorHAnsi"/>
          <w:szCs w:val="20"/>
        </w:rPr>
      </w:pPr>
      <w:r w:rsidRPr="00724F30">
        <w:rPr>
          <w:rFonts w:cstheme="majorHAnsi"/>
          <w:b/>
          <w:szCs w:val="20"/>
        </w:rPr>
        <w:t>Que,</w:t>
      </w:r>
      <w:r w:rsidR="00E14522" w:rsidRPr="00724F30">
        <w:rPr>
          <w:rFonts w:cstheme="majorHAnsi"/>
          <w:b/>
          <w:szCs w:val="20"/>
        </w:rPr>
        <w:t xml:space="preserve"> </w:t>
      </w:r>
      <w:r w:rsidR="00E14522" w:rsidRPr="00724F30">
        <w:rPr>
          <w:rFonts w:cstheme="majorHAnsi"/>
          <w:b/>
          <w:szCs w:val="20"/>
        </w:rPr>
        <w:tab/>
      </w:r>
      <w:r w:rsidRPr="00724F30">
        <w:rPr>
          <w:rFonts w:cstheme="majorHAnsi"/>
          <w:szCs w:val="20"/>
        </w:rPr>
        <w:t>el artículo 72 de la Constitución, señala: “</w:t>
      </w:r>
      <w:r w:rsidRPr="00724F30">
        <w:rPr>
          <w:rFonts w:cstheme="majorHAnsi"/>
          <w:i/>
          <w:szCs w:val="20"/>
        </w:rPr>
        <w:t>La naturaleza tiene derecho a la restauración. “(…) el Estado establecerá los mecanismos más eficaces para alcanzar la restauración, y adoptará las medidas adecuadas para eliminar o mitigar las consecuencias ambientales nocivas</w:t>
      </w:r>
      <w:r w:rsidRPr="00724F30">
        <w:rPr>
          <w:rFonts w:cstheme="majorHAnsi"/>
          <w:szCs w:val="20"/>
        </w:rPr>
        <w:t>.”;</w:t>
      </w:r>
    </w:p>
    <w:p w14:paraId="3B2B5E93" w14:textId="47BB5C13"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w:t>
      </w:r>
      <w:r w:rsidR="00DF3315" w:rsidRPr="00724F30">
        <w:rPr>
          <w:rFonts w:cstheme="majorHAnsi"/>
          <w:szCs w:val="20"/>
        </w:rPr>
        <w:t>artículo</w:t>
      </w:r>
      <w:r w:rsidRPr="00724F30">
        <w:rPr>
          <w:rFonts w:cstheme="majorHAnsi"/>
          <w:szCs w:val="20"/>
        </w:rPr>
        <w:t xml:space="preserve"> 73 de la Constitución, dictamina que “</w:t>
      </w:r>
      <w:r w:rsidRPr="00724F30">
        <w:rPr>
          <w:rFonts w:cstheme="majorHAnsi"/>
          <w:i/>
          <w:szCs w:val="20"/>
        </w:rPr>
        <w:t>El Estado aplicará medidas de precaución y restricción para las actividades que puedan conducir a la extinción de especies, la destrucción de ecosistemas o la alteración permanente de los ciclos naturales.</w:t>
      </w:r>
      <w:r w:rsidRPr="00724F30">
        <w:rPr>
          <w:rFonts w:cstheme="majorHAnsi"/>
          <w:i/>
          <w:iCs/>
          <w:szCs w:val="20"/>
        </w:rPr>
        <w:t xml:space="preserve"> (…)</w:t>
      </w:r>
      <w:r w:rsidRPr="00724F30">
        <w:rPr>
          <w:rFonts w:cstheme="majorHAnsi"/>
          <w:i/>
          <w:szCs w:val="20"/>
        </w:rPr>
        <w:t xml:space="preserve">” </w:t>
      </w:r>
    </w:p>
    <w:p w14:paraId="1226E2AB" w14:textId="77777777" w:rsidR="00D10C72" w:rsidRPr="00724F30" w:rsidRDefault="00D10C72" w:rsidP="00C85474">
      <w:pPr>
        <w:ind w:left="709" w:hanging="709"/>
        <w:rPr>
          <w:rFonts w:cstheme="majorHAnsi"/>
          <w:szCs w:val="20"/>
          <w:lang w:eastAsia="es-EC"/>
        </w:rPr>
      </w:pPr>
      <w:r w:rsidRPr="00724F30">
        <w:rPr>
          <w:rFonts w:cstheme="majorHAnsi"/>
          <w:b/>
          <w:szCs w:val="20"/>
          <w:lang w:eastAsia="es-EC"/>
        </w:rPr>
        <w:t>Que,</w:t>
      </w:r>
      <w:r w:rsidRPr="00724F30">
        <w:rPr>
          <w:rFonts w:cstheme="majorHAnsi"/>
          <w:szCs w:val="20"/>
          <w:lang w:eastAsia="es-EC"/>
        </w:rPr>
        <w:tab/>
        <w:t>el artículo 76 ibídem determina que en todo proceso que implique derechos y obligaciones se asegurará el debido proceso;</w:t>
      </w:r>
    </w:p>
    <w:p w14:paraId="78D28499" w14:textId="32092BAE" w:rsidR="00D10C72" w:rsidRPr="00724F30" w:rsidRDefault="00D10C72" w:rsidP="00C85474">
      <w:pPr>
        <w:ind w:left="709" w:hanging="709"/>
        <w:rPr>
          <w:rFonts w:cstheme="majorHAnsi"/>
          <w:szCs w:val="20"/>
        </w:rPr>
      </w:pPr>
      <w:r w:rsidRPr="00724F30">
        <w:rPr>
          <w:rFonts w:cstheme="majorHAnsi"/>
          <w:b/>
          <w:szCs w:val="20"/>
        </w:rPr>
        <w:t>Que</w:t>
      </w:r>
      <w:r w:rsidRPr="00724F30">
        <w:rPr>
          <w:rFonts w:cstheme="majorHAnsi"/>
          <w:szCs w:val="20"/>
        </w:rPr>
        <w:t>,</w:t>
      </w:r>
      <w:r w:rsidRPr="00724F30">
        <w:rPr>
          <w:rFonts w:cstheme="majorHAnsi"/>
          <w:szCs w:val="20"/>
        </w:rPr>
        <w:tab/>
        <w:t>el número 6 del artículo 83 de la Constitución, establece los deberes y responsabilidades de la y los ecuatorianos, entre ellos “</w:t>
      </w:r>
      <w:r w:rsidRPr="00724F30">
        <w:rPr>
          <w:rFonts w:cstheme="majorHAnsi"/>
          <w:i/>
          <w:szCs w:val="20"/>
        </w:rPr>
        <w:t>(…) Respetar los derechos de la naturaleza, preservar un ambiente sano y utilizar los recursos naturales de modo racional, sustentable y sostenible</w:t>
      </w:r>
      <w:r w:rsidRPr="00724F30">
        <w:rPr>
          <w:rFonts w:cstheme="majorHAnsi"/>
          <w:szCs w:val="20"/>
        </w:rPr>
        <w:t xml:space="preserve">. </w:t>
      </w:r>
      <w:r w:rsidRPr="00724F30">
        <w:rPr>
          <w:rFonts w:cstheme="majorHAnsi"/>
          <w:i/>
          <w:szCs w:val="20"/>
        </w:rPr>
        <w:t>(…)</w:t>
      </w:r>
      <w:r w:rsidRPr="00724F30">
        <w:rPr>
          <w:rFonts w:cstheme="majorHAnsi"/>
          <w:szCs w:val="20"/>
        </w:rPr>
        <w:t>”;</w:t>
      </w:r>
    </w:p>
    <w:p w14:paraId="24DD8336" w14:textId="4DB2D862" w:rsidR="00BB34D3" w:rsidRPr="00724F30" w:rsidRDefault="00BB34D3" w:rsidP="00C85474">
      <w:pPr>
        <w:ind w:left="709" w:hanging="709"/>
        <w:rPr>
          <w:rFonts w:cstheme="majorHAnsi"/>
          <w:szCs w:val="20"/>
        </w:rPr>
      </w:pPr>
      <w:r w:rsidRPr="00724F30">
        <w:rPr>
          <w:rFonts w:cstheme="majorHAnsi"/>
          <w:b/>
          <w:bCs/>
          <w:szCs w:val="20"/>
        </w:rPr>
        <w:lastRenderedPageBreak/>
        <w:t>Que,</w:t>
      </w:r>
      <w:r w:rsidRPr="00724F30">
        <w:rPr>
          <w:rFonts w:cstheme="majorHAnsi"/>
          <w:szCs w:val="20"/>
        </w:rPr>
        <w:t xml:space="preserve"> </w:t>
      </w:r>
      <w:r w:rsidRPr="00724F30">
        <w:rPr>
          <w:rFonts w:cstheme="majorHAnsi"/>
          <w:szCs w:val="20"/>
        </w:rPr>
        <w:tab/>
        <w:t xml:space="preserve">el artículo 84 de la Constitución dicta que: </w:t>
      </w:r>
      <w:r w:rsidRPr="00724F30">
        <w:rPr>
          <w:rFonts w:cstheme="majorHAnsi"/>
          <w:i/>
          <w:szCs w:val="20"/>
        </w:rPr>
        <w:t>“(…)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 (…)”;</w:t>
      </w:r>
    </w:p>
    <w:p w14:paraId="09D7F20A" w14:textId="250C9630" w:rsidR="00036CB1" w:rsidRPr="00724F30" w:rsidRDefault="00036CB1" w:rsidP="00C85474">
      <w:pPr>
        <w:tabs>
          <w:tab w:val="left" w:pos="142"/>
        </w:tabs>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conformidad con el artículo 226 de la Constitución establece que: “</w:t>
      </w:r>
      <w:r w:rsidR="0085138C" w:rsidRPr="00724F30">
        <w:rPr>
          <w:rFonts w:cstheme="majorHAnsi"/>
          <w:i/>
          <w:szCs w:val="20"/>
        </w:rPr>
        <w:t>L</w:t>
      </w:r>
      <w:r w:rsidRPr="00724F30">
        <w:rPr>
          <w:rFonts w:cstheme="majorHAnsi"/>
          <w:i/>
          <w:szCs w:val="20"/>
        </w:rPr>
        <w:t>a</w:t>
      </w:r>
      <w:r w:rsidRPr="00724F30">
        <w:rPr>
          <w:rFonts w:cstheme="majorHAnsi"/>
          <w:szCs w:val="20"/>
        </w:rPr>
        <w:t>s</w:t>
      </w:r>
      <w:r w:rsidRPr="00724F30">
        <w:rPr>
          <w:rFonts w:cstheme="majorHAnsi"/>
          <w:i/>
          <w:szCs w:val="20"/>
        </w:rPr>
        <w:t xml:space="preserve">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24F30">
        <w:rPr>
          <w:rFonts w:cstheme="majorHAnsi"/>
          <w:szCs w:val="20"/>
        </w:rPr>
        <w:t xml:space="preserve">; </w:t>
      </w:r>
      <w:r w:rsidRPr="00724F30">
        <w:rPr>
          <w:rFonts w:cstheme="majorHAnsi"/>
          <w:iCs/>
          <w:szCs w:val="20"/>
        </w:rPr>
        <w:t>(…)</w:t>
      </w:r>
      <w:r w:rsidRPr="00724F30">
        <w:rPr>
          <w:rFonts w:cstheme="majorHAnsi"/>
          <w:i/>
          <w:szCs w:val="20"/>
        </w:rPr>
        <w:t>”</w:t>
      </w:r>
    </w:p>
    <w:p w14:paraId="3C6D2BCC" w14:textId="7E38D498" w:rsidR="00036CB1" w:rsidRPr="00724F30" w:rsidRDefault="00036CB1" w:rsidP="00C85474">
      <w:pPr>
        <w:ind w:left="709" w:hanging="709"/>
        <w:rPr>
          <w:rFonts w:eastAsia="Arial" w:cstheme="majorHAnsi"/>
          <w:szCs w:val="20"/>
        </w:rPr>
      </w:pPr>
      <w:r w:rsidRPr="00724F30">
        <w:rPr>
          <w:rFonts w:eastAsia="Arial" w:cstheme="majorHAnsi"/>
          <w:b/>
          <w:bCs/>
          <w:szCs w:val="20"/>
        </w:rPr>
        <w:t>Que,</w:t>
      </w:r>
      <w:r w:rsidRPr="00724F30">
        <w:rPr>
          <w:rFonts w:eastAsia="Arial" w:cstheme="majorHAnsi"/>
          <w:szCs w:val="20"/>
        </w:rPr>
        <w:t xml:space="preserve"> </w:t>
      </w:r>
      <w:r w:rsidR="00E14522" w:rsidRPr="00724F30">
        <w:rPr>
          <w:rFonts w:eastAsia="Arial" w:cstheme="majorHAnsi"/>
          <w:szCs w:val="20"/>
        </w:rPr>
        <w:tab/>
      </w:r>
      <w:r w:rsidRPr="00724F30">
        <w:rPr>
          <w:rFonts w:eastAsia="Arial" w:cstheme="majorHAnsi"/>
          <w:szCs w:val="20"/>
        </w:rPr>
        <w:t>el artículo 227 de la Constitución manda</w:t>
      </w:r>
      <w:r w:rsidRPr="00724F30">
        <w:rPr>
          <w:rFonts w:eastAsia="Arial" w:cstheme="majorHAnsi"/>
          <w:i/>
          <w:szCs w:val="20"/>
        </w:rPr>
        <w:t>: “(…) la administración pública constituye un servicio a la colectividad que se rige por los principios de eficacia, eficiencia, calidad, jerarquía, desconcentración, descentralización, coordinación, participación, planificación, transparencia y evaluación</w:t>
      </w:r>
      <w:r w:rsidRPr="00724F30">
        <w:rPr>
          <w:rFonts w:eastAsia="Arial" w:cstheme="majorHAnsi"/>
          <w:szCs w:val="20"/>
        </w:rPr>
        <w:t xml:space="preserve">; </w:t>
      </w:r>
      <w:r w:rsidRPr="00724F30">
        <w:rPr>
          <w:rFonts w:cstheme="majorHAnsi"/>
          <w:iCs/>
          <w:szCs w:val="20"/>
        </w:rPr>
        <w:t>(…)</w:t>
      </w:r>
      <w:r w:rsidRPr="00724F30">
        <w:rPr>
          <w:rFonts w:eastAsia="Arial" w:cstheme="majorHAnsi"/>
          <w:szCs w:val="20"/>
        </w:rPr>
        <w:t>”</w:t>
      </w:r>
    </w:p>
    <w:p w14:paraId="41454F3F" w14:textId="475D5EB9" w:rsidR="0085138C" w:rsidRPr="00724F30" w:rsidRDefault="00036CB1" w:rsidP="00C85474">
      <w:pPr>
        <w:ind w:left="709" w:hanging="709"/>
        <w:rPr>
          <w:rFonts w:eastAsia="Arial" w:cstheme="majorHAnsi"/>
          <w:szCs w:val="20"/>
        </w:rPr>
      </w:pPr>
      <w:r w:rsidRPr="00724F30">
        <w:rPr>
          <w:rFonts w:eastAsia="Arial" w:cstheme="majorHAnsi"/>
          <w:b/>
          <w:bCs/>
          <w:szCs w:val="20"/>
        </w:rPr>
        <w:t>Que,</w:t>
      </w:r>
      <w:r w:rsidRPr="00724F30">
        <w:rPr>
          <w:rFonts w:eastAsia="Arial" w:cstheme="majorHAnsi"/>
          <w:szCs w:val="20"/>
        </w:rPr>
        <w:t xml:space="preserve"> </w:t>
      </w:r>
      <w:r w:rsidR="00E14522" w:rsidRPr="00724F30">
        <w:rPr>
          <w:rFonts w:eastAsia="Arial" w:cstheme="majorHAnsi"/>
          <w:szCs w:val="20"/>
        </w:rPr>
        <w:tab/>
      </w:r>
      <w:r w:rsidRPr="00724F30">
        <w:rPr>
          <w:rFonts w:eastAsia="Arial" w:cstheme="majorHAnsi"/>
          <w:szCs w:val="20"/>
        </w:rPr>
        <w:t xml:space="preserve">la Constitución en su artículo 240 determina que </w:t>
      </w:r>
      <w:r w:rsidR="0085138C" w:rsidRPr="00724F30">
        <w:rPr>
          <w:rFonts w:eastAsia="Arial" w:cstheme="majorHAnsi"/>
          <w:szCs w:val="20"/>
        </w:rPr>
        <w:t>“</w:t>
      </w:r>
      <w:r w:rsidR="0085138C" w:rsidRPr="00724F30">
        <w:rPr>
          <w:rFonts w:eastAsia="Arial" w:cstheme="majorHAnsi"/>
          <w:i/>
          <w:iCs/>
          <w:szCs w:val="20"/>
        </w:rPr>
        <w:t xml:space="preserve">Los gobiernos autónomos descentralizados (...) tendrán facultades legislativas </w:t>
      </w:r>
      <w:r w:rsidR="0085138C" w:rsidRPr="00724F30">
        <w:rPr>
          <w:rFonts w:eastAsia="Arial" w:cstheme="majorHAnsi"/>
          <w:szCs w:val="20"/>
        </w:rPr>
        <w:t>en el ámbito de sus competencias y jurisdicciones territoriales.”;</w:t>
      </w:r>
    </w:p>
    <w:p w14:paraId="07CB266F" w14:textId="2BD110B0" w:rsidR="00036CB1" w:rsidRPr="00724F30" w:rsidRDefault="00036CB1" w:rsidP="00C85474">
      <w:pPr>
        <w:ind w:left="709" w:hanging="709"/>
        <w:rPr>
          <w:rFonts w:eastAsia="Arial" w:cstheme="majorHAnsi"/>
          <w:szCs w:val="20"/>
        </w:rPr>
      </w:pPr>
      <w:r w:rsidRPr="00724F30">
        <w:rPr>
          <w:rFonts w:eastAsia="Arial" w:cstheme="majorHAnsi"/>
          <w:b/>
          <w:bCs/>
          <w:szCs w:val="20"/>
        </w:rPr>
        <w:t>Que,</w:t>
      </w:r>
      <w:r w:rsidRPr="00724F30">
        <w:rPr>
          <w:rFonts w:eastAsia="Arial" w:cstheme="majorHAnsi"/>
          <w:szCs w:val="20"/>
        </w:rPr>
        <w:t xml:space="preserve"> </w:t>
      </w:r>
      <w:r w:rsidR="00E14522" w:rsidRPr="00724F30">
        <w:rPr>
          <w:rFonts w:eastAsia="Arial" w:cstheme="majorHAnsi"/>
          <w:szCs w:val="20"/>
        </w:rPr>
        <w:tab/>
      </w:r>
      <w:r w:rsidRPr="00724F30">
        <w:rPr>
          <w:rFonts w:eastAsia="Arial" w:cstheme="majorHAnsi"/>
          <w:szCs w:val="20"/>
        </w:rPr>
        <w:t>en el numeral 4 del artículo 276 de la Constitución señala que uno de los objetivos del régimen de desarrollo será, “</w:t>
      </w:r>
      <w:r w:rsidRPr="00724F30">
        <w:rPr>
          <w:rFonts w:eastAsia="Arial" w:cstheme="majorHAnsi"/>
          <w:i/>
          <w:szCs w:val="20"/>
        </w:rPr>
        <w:t xml:space="preserve">(…) </w:t>
      </w:r>
      <w:r w:rsidRPr="00724F30">
        <w:rPr>
          <w:rFonts w:eastAsia="Arial" w:cstheme="majorHAnsi"/>
          <w:i/>
          <w:iCs/>
          <w:szCs w:val="20"/>
        </w:rPr>
        <w:t xml:space="preserve">4. Recuperar y conservar la naturaleza y mantener un ambiente sano y sustentable que garantice a las personas y colectividades el acceso equitativo, permanente y de calidad al agua, aire y suelo, y a los beneficios de los recursos del subsuelo y del patrimonio natural. </w:t>
      </w:r>
      <w:r w:rsidRPr="00724F30">
        <w:rPr>
          <w:rFonts w:eastAsia="Arial" w:cstheme="majorHAnsi"/>
          <w:szCs w:val="20"/>
        </w:rPr>
        <w:t>(…)”</w:t>
      </w:r>
    </w:p>
    <w:p w14:paraId="178E14E4" w14:textId="4F71EE2A" w:rsidR="00036CB1" w:rsidRPr="00724F30" w:rsidRDefault="00036CB1" w:rsidP="00C85474">
      <w:pPr>
        <w:ind w:left="709" w:hanging="709"/>
        <w:rPr>
          <w:rFonts w:eastAsia="Arial" w:cstheme="majorHAnsi"/>
          <w:szCs w:val="20"/>
        </w:rPr>
      </w:pPr>
      <w:r w:rsidRPr="00724F30">
        <w:rPr>
          <w:rFonts w:eastAsia="Arial" w:cstheme="majorHAnsi"/>
          <w:b/>
          <w:bCs/>
          <w:szCs w:val="20"/>
        </w:rPr>
        <w:t>Que,</w:t>
      </w:r>
      <w:r w:rsidRPr="00724F30">
        <w:rPr>
          <w:rFonts w:eastAsia="Arial" w:cstheme="majorHAnsi"/>
          <w:szCs w:val="20"/>
        </w:rPr>
        <w:t xml:space="preserve"> </w:t>
      </w:r>
      <w:r w:rsidR="00E14522" w:rsidRPr="00724F30">
        <w:rPr>
          <w:rFonts w:eastAsia="Arial" w:cstheme="majorHAnsi"/>
          <w:szCs w:val="20"/>
        </w:rPr>
        <w:tab/>
      </w:r>
      <w:r w:rsidRPr="00724F30">
        <w:rPr>
          <w:rFonts w:eastAsia="Arial" w:cstheme="majorHAnsi"/>
          <w:szCs w:val="20"/>
        </w:rPr>
        <w:t xml:space="preserve">el artículo 395 de la Constitución reconoce los siguientes principios ambientales: </w:t>
      </w:r>
    </w:p>
    <w:p w14:paraId="40C43AE1" w14:textId="77468655" w:rsidR="00036CB1" w:rsidRPr="00724F30" w:rsidRDefault="00036CB1" w:rsidP="00C85474">
      <w:pPr>
        <w:ind w:left="709" w:hanging="709"/>
        <w:rPr>
          <w:rFonts w:eastAsia="Arial" w:cstheme="majorHAnsi"/>
          <w:i/>
          <w:iCs/>
          <w:szCs w:val="20"/>
        </w:rPr>
      </w:pPr>
      <w:r w:rsidRPr="00724F30">
        <w:rPr>
          <w:rFonts w:eastAsia="Arial" w:cstheme="majorHAnsi"/>
          <w:szCs w:val="20"/>
        </w:rPr>
        <w:t xml:space="preserve"> </w:t>
      </w:r>
      <w:r w:rsidR="0085138C" w:rsidRPr="00724F30">
        <w:rPr>
          <w:rFonts w:eastAsia="Arial" w:cstheme="majorHAnsi"/>
          <w:szCs w:val="20"/>
        </w:rPr>
        <w:tab/>
      </w:r>
      <w:r w:rsidRPr="00724F30">
        <w:rPr>
          <w:rFonts w:eastAsia="Arial" w:cstheme="majorHAnsi"/>
          <w:szCs w:val="20"/>
        </w:rPr>
        <w:t>“</w:t>
      </w:r>
      <w:r w:rsidRPr="00724F30">
        <w:rPr>
          <w:rFonts w:eastAsia="Arial" w:cstheme="majorHAnsi"/>
          <w:i/>
          <w:szCs w:val="20"/>
        </w:rPr>
        <w:t>(…)</w:t>
      </w:r>
      <w:r w:rsidRPr="00724F30">
        <w:rPr>
          <w:rFonts w:eastAsia="Arial" w:cstheme="majorHAnsi"/>
          <w:szCs w:val="20"/>
        </w:rPr>
        <w:t xml:space="preserve"> </w:t>
      </w:r>
      <w:r w:rsidRPr="00724F30">
        <w:rPr>
          <w:rFonts w:eastAsia="Arial" w:cstheme="majorHAnsi"/>
          <w:i/>
          <w:iCs/>
          <w:szCs w:val="20"/>
        </w:rPr>
        <w:t xml:space="preserve">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w:t>
      </w:r>
    </w:p>
    <w:p w14:paraId="4313B197" w14:textId="77777777" w:rsidR="00036CB1" w:rsidRPr="00724F30" w:rsidRDefault="00036CB1" w:rsidP="00C85474">
      <w:pPr>
        <w:ind w:left="709"/>
        <w:rPr>
          <w:rFonts w:eastAsia="Arial" w:cstheme="majorHAnsi"/>
          <w:i/>
          <w:iCs/>
          <w:szCs w:val="20"/>
        </w:rPr>
      </w:pPr>
      <w:r w:rsidRPr="00724F30">
        <w:rPr>
          <w:rFonts w:eastAsia="Arial" w:cstheme="majorHAnsi"/>
          <w:i/>
          <w:iCs/>
          <w:szCs w:val="20"/>
        </w:rPr>
        <w:t>2. Las políticas de gestión ambiental se aplicarán de manera transversal y serán de obligatorio cumplimiento por parte del Estado en todos sus niveles y por todas las personas naturales o jurídicas en el territorio nacional.</w:t>
      </w:r>
    </w:p>
    <w:p w14:paraId="6590BE40" w14:textId="77777777" w:rsidR="00036CB1" w:rsidRPr="00724F30" w:rsidRDefault="00036CB1" w:rsidP="00C85474">
      <w:pPr>
        <w:ind w:left="709"/>
        <w:rPr>
          <w:rFonts w:eastAsia="Arial" w:cstheme="majorHAnsi"/>
          <w:i/>
          <w:iCs/>
          <w:szCs w:val="20"/>
        </w:rPr>
      </w:pPr>
      <w:r w:rsidRPr="00724F30">
        <w:rPr>
          <w:rFonts w:eastAsia="Arial" w:cstheme="majorHAnsi"/>
          <w:i/>
          <w:iCs/>
          <w:szCs w:val="20"/>
        </w:rPr>
        <w:t xml:space="preserve"> 3. El Estado garantizará la participación activa y permanente de las personas, comunidades, pueblos y nacionalidades afectadas, en la planificación, ejecución y control de toda actividad que genere impactos ambientales. </w:t>
      </w:r>
    </w:p>
    <w:p w14:paraId="7CDF99A1" w14:textId="77777777" w:rsidR="00036CB1" w:rsidRPr="00724F30" w:rsidRDefault="00036CB1" w:rsidP="00C85474">
      <w:pPr>
        <w:ind w:left="709"/>
        <w:rPr>
          <w:rFonts w:eastAsia="Arial" w:cstheme="majorHAnsi"/>
          <w:szCs w:val="20"/>
        </w:rPr>
      </w:pPr>
      <w:r w:rsidRPr="00724F30">
        <w:rPr>
          <w:rFonts w:eastAsia="Arial" w:cstheme="majorHAnsi"/>
          <w:i/>
          <w:iCs/>
          <w:szCs w:val="20"/>
        </w:rPr>
        <w:t xml:space="preserve">4. En caso de duda sobre el alcance de las disposiciones legales en materia ambiental, éstas se aplicarán en el sentido más favorable a la protección de la naturaleza. </w:t>
      </w:r>
      <w:r w:rsidRPr="00724F30">
        <w:rPr>
          <w:rFonts w:eastAsia="Arial" w:cstheme="majorHAnsi"/>
          <w:i/>
          <w:szCs w:val="20"/>
        </w:rPr>
        <w:t>(…)”</w:t>
      </w:r>
      <w:r w:rsidRPr="00724F30">
        <w:rPr>
          <w:rFonts w:eastAsia="Arial" w:cstheme="majorHAnsi"/>
          <w:szCs w:val="20"/>
        </w:rPr>
        <w:t>;</w:t>
      </w:r>
    </w:p>
    <w:p w14:paraId="3A6A2882" w14:textId="59A3A11A" w:rsidR="0085138C"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artículo 396 de la Constitución manda que</w:t>
      </w:r>
      <w:r w:rsidR="0085138C" w:rsidRPr="00724F30">
        <w:rPr>
          <w:rFonts w:cstheme="majorHAnsi"/>
          <w:szCs w:val="20"/>
        </w:rPr>
        <w:t>:</w:t>
      </w:r>
    </w:p>
    <w:p w14:paraId="381F556B" w14:textId="0DA8A85F" w:rsidR="0085138C" w:rsidRPr="00724F30" w:rsidRDefault="00036CB1" w:rsidP="00C85474">
      <w:pPr>
        <w:ind w:left="709" w:hanging="709"/>
        <w:rPr>
          <w:rFonts w:cstheme="majorHAnsi"/>
          <w:i/>
          <w:szCs w:val="20"/>
        </w:rPr>
      </w:pPr>
      <w:r w:rsidRPr="00724F30">
        <w:rPr>
          <w:rFonts w:cstheme="majorHAnsi"/>
          <w:szCs w:val="20"/>
        </w:rPr>
        <w:t xml:space="preserve"> </w:t>
      </w:r>
      <w:r w:rsidR="00E14522" w:rsidRPr="00724F30">
        <w:rPr>
          <w:rFonts w:cstheme="majorHAnsi"/>
          <w:szCs w:val="20"/>
        </w:rPr>
        <w:tab/>
      </w:r>
      <w:r w:rsidRPr="00724F30">
        <w:rPr>
          <w:rFonts w:cstheme="majorHAnsi"/>
          <w:i/>
          <w:szCs w:val="20"/>
        </w:rPr>
        <w:t>“</w:t>
      </w:r>
      <w:r w:rsidR="0085138C" w:rsidRPr="00724F30">
        <w:rPr>
          <w:rFonts w:eastAsia="Arial" w:cstheme="majorHAnsi"/>
          <w:i/>
          <w:szCs w:val="20"/>
        </w:rPr>
        <w:t xml:space="preserve">(…) </w:t>
      </w:r>
      <w:r w:rsidRPr="00724F30">
        <w:rPr>
          <w:rFonts w:cstheme="majorHAnsi"/>
          <w:i/>
          <w:szCs w:val="20"/>
        </w:rPr>
        <w:t xml:space="preserve">El Estado adoptará las políticas y medidas oportunas que eviten los impactos ambientales negativos, cuando exista certidumbre de daño.  En caso de duda sobre el impacto ambiental de alguna acción u omisión, aunque no </w:t>
      </w:r>
      <w:r w:rsidRPr="00724F30">
        <w:rPr>
          <w:rFonts w:cstheme="majorHAnsi"/>
          <w:i/>
          <w:szCs w:val="20"/>
        </w:rPr>
        <w:lastRenderedPageBreak/>
        <w:t xml:space="preserve">exista evidencia científica del daño, el Estado adoptará medidas protectoras eficaces y oportunas. La responsabilidad por daños ambientales es objetiva. </w:t>
      </w:r>
    </w:p>
    <w:p w14:paraId="2915A369" w14:textId="6E5E70EE" w:rsidR="00036CB1" w:rsidRPr="00724F30" w:rsidRDefault="00036CB1" w:rsidP="00C85474">
      <w:pPr>
        <w:ind w:left="709"/>
        <w:rPr>
          <w:rFonts w:cstheme="majorHAnsi"/>
          <w:i/>
          <w:szCs w:val="20"/>
        </w:rPr>
      </w:pPr>
      <w:r w:rsidRPr="00724F30">
        <w:rPr>
          <w:rFonts w:cstheme="majorHAnsi"/>
          <w:i/>
          <w:szCs w:val="20"/>
        </w:rPr>
        <w:t>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Las acciones legales para perseguir y sancionar por daños ambientales serán imprescriptibles. (…)”;</w:t>
      </w:r>
    </w:p>
    <w:p w14:paraId="3E2AB89A" w14:textId="6E2F2B78" w:rsidR="00036CB1" w:rsidRPr="00724F30" w:rsidRDefault="00036CB1" w:rsidP="00C85474">
      <w:pPr>
        <w:ind w:left="709" w:hanging="709"/>
        <w:rPr>
          <w:rFonts w:cstheme="majorHAnsi"/>
          <w:i/>
          <w:iCs/>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397 de la Constitución dictamina que </w:t>
      </w:r>
      <w:r w:rsidRPr="00724F30">
        <w:rPr>
          <w:rFonts w:cstheme="majorHAnsi"/>
          <w:i/>
          <w:szCs w:val="20"/>
        </w:rPr>
        <w:t>“</w:t>
      </w:r>
      <w:r w:rsidRPr="00724F30">
        <w:rPr>
          <w:rFonts w:cstheme="majorHAnsi"/>
          <w:i/>
          <w:iCs/>
          <w:szCs w:val="20"/>
        </w:rPr>
        <w:t>(…) En caso de daños ambientales el Estado actuará de manera inmediata y subsidiaria para garantizar la salud y la restauración de los ecosistemas. Además de la sanción correspondiente, el Estado repetirá contra el operador de la actividad que produjera el daño las obligaciones que conlleve la reparación integral, en las condiciones y con los procedimientos que la ley establezca. La responsabilidad también recaerá sobre las servidoras o servidores responsables de realizar el control ambiental. Para garantizar el derecho individual y colectivo a vivir en un ambiente sano y ecológicamente equilibrado, el Estado se compromete a:</w:t>
      </w:r>
    </w:p>
    <w:p w14:paraId="07F8D466" w14:textId="77777777" w:rsidR="00036CB1" w:rsidRPr="00724F30" w:rsidRDefault="00036CB1" w:rsidP="00C85474">
      <w:pPr>
        <w:ind w:left="709"/>
        <w:rPr>
          <w:rFonts w:cstheme="majorHAnsi"/>
          <w:i/>
          <w:iCs/>
          <w:szCs w:val="20"/>
        </w:rPr>
      </w:pPr>
      <w:r w:rsidRPr="00724F30">
        <w:rPr>
          <w:rFonts w:cstheme="majorHAnsi"/>
          <w:i/>
          <w:iCs/>
          <w:szCs w:val="20"/>
        </w:rPr>
        <w:t>1. Permitir a cualquier persona natural o jurídica, colectividad o grupo humano, ejercer las acciones legales y acudir a los órganos judiciales y administrativos, sin perjuicio de su interés directo, para obtener de ellos la tutela efectiva en materia ambiental, incluyendo la posibilidad de solicitar medidas cautelares que permitan cesar la amenaza o el daño ambiental materia de litigio. La carga de la prueba sobre la inexistencia de daño potencial o real recaerá sobre el gestor de la actividad o el demandado.</w:t>
      </w:r>
    </w:p>
    <w:p w14:paraId="6FF90878" w14:textId="77777777" w:rsidR="00036CB1" w:rsidRPr="00724F30" w:rsidRDefault="00036CB1" w:rsidP="00C85474">
      <w:pPr>
        <w:ind w:left="709"/>
        <w:rPr>
          <w:rFonts w:cstheme="majorHAnsi"/>
          <w:i/>
          <w:iCs/>
          <w:szCs w:val="20"/>
        </w:rPr>
      </w:pPr>
      <w:r w:rsidRPr="00724F30">
        <w:rPr>
          <w:rFonts w:cstheme="majorHAnsi"/>
          <w:i/>
          <w:iCs/>
          <w:szCs w:val="20"/>
        </w:rPr>
        <w:t>2. Establecer mecanismos efectivos de prevención y control de la contaminación ambiental, de recuperación de espacios naturales degradados y de manejo sustentable de los recursos naturales.</w:t>
      </w:r>
    </w:p>
    <w:p w14:paraId="3FC6E55F" w14:textId="77777777" w:rsidR="00036CB1" w:rsidRPr="00724F30" w:rsidRDefault="00036CB1" w:rsidP="00C85474">
      <w:pPr>
        <w:ind w:left="709"/>
        <w:rPr>
          <w:rFonts w:cstheme="majorHAnsi"/>
          <w:i/>
          <w:iCs/>
          <w:szCs w:val="20"/>
        </w:rPr>
      </w:pPr>
      <w:r w:rsidRPr="00724F30">
        <w:rPr>
          <w:rFonts w:cstheme="majorHAnsi"/>
          <w:i/>
          <w:iCs/>
          <w:szCs w:val="20"/>
        </w:rPr>
        <w:t>3. Regular la producción, importación, distribución, uso y disposición final de materiales tóxicos y peligrosos para las personas o el ambiente.</w:t>
      </w:r>
    </w:p>
    <w:p w14:paraId="4C5A3811" w14:textId="77777777" w:rsidR="00036CB1" w:rsidRPr="00724F30" w:rsidRDefault="00036CB1" w:rsidP="00C85474">
      <w:pPr>
        <w:ind w:left="709"/>
        <w:rPr>
          <w:rFonts w:cstheme="majorHAnsi"/>
          <w:i/>
          <w:iCs/>
          <w:szCs w:val="20"/>
        </w:rPr>
      </w:pPr>
      <w:r w:rsidRPr="00724F30">
        <w:rPr>
          <w:rFonts w:cstheme="majorHAnsi"/>
          <w:i/>
          <w:iCs/>
          <w:szCs w:val="20"/>
        </w:rPr>
        <w:t>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w:t>
      </w:r>
    </w:p>
    <w:p w14:paraId="3C25B3C0" w14:textId="77777777" w:rsidR="00036CB1" w:rsidRPr="00724F30" w:rsidRDefault="00036CB1" w:rsidP="00C85474">
      <w:pPr>
        <w:ind w:left="709"/>
        <w:rPr>
          <w:rFonts w:cstheme="majorHAnsi"/>
          <w:i/>
          <w:szCs w:val="20"/>
        </w:rPr>
      </w:pPr>
      <w:r w:rsidRPr="00724F30">
        <w:rPr>
          <w:rFonts w:cstheme="majorHAnsi"/>
          <w:i/>
          <w:iCs/>
          <w:szCs w:val="20"/>
        </w:rPr>
        <w:t>5. Establecer un sistema nacional de prevención, gestión de riesgos y desastres naturales, basado en los principios de inmediatez, eficiencia, precaución, responsabilidad y solidaridad.  (…)”</w:t>
      </w:r>
      <w:r w:rsidRPr="00724F30">
        <w:rPr>
          <w:rFonts w:cstheme="majorHAnsi"/>
          <w:i/>
          <w:szCs w:val="20"/>
        </w:rPr>
        <w:t>;</w:t>
      </w:r>
    </w:p>
    <w:p w14:paraId="420D06FE" w14:textId="2E8FB8C2"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artículo 399 de la Constitución determina: “el</w:t>
      </w:r>
      <w:r w:rsidRPr="00724F30">
        <w:rPr>
          <w:rFonts w:cstheme="majorHAnsi"/>
          <w:i/>
          <w:szCs w:val="20"/>
        </w:rPr>
        <w:t xml:space="preserve"> ejercicio integral de la tutela estatal sobre el ambiente y la corresponsabilidad de la ciudadanía en su preservación se articulará a través de un sistema nacional descentralizado de gestión ambiental, que tendrá a su cargo la defensoría del ambiente y la </w:t>
      </w:r>
      <w:r w:rsidRPr="00724F30">
        <w:rPr>
          <w:rFonts w:cstheme="majorHAnsi"/>
          <w:szCs w:val="20"/>
        </w:rPr>
        <w:t>naturaleza”</w:t>
      </w:r>
      <w:r w:rsidRPr="00724F30">
        <w:rPr>
          <w:rFonts w:cstheme="majorHAnsi"/>
          <w:i/>
          <w:szCs w:val="20"/>
        </w:rPr>
        <w:t>;</w:t>
      </w:r>
    </w:p>
    <w:p w14:paraId="0767106E" w14:textId="77777777" w:rsidR="00BB34D3" w:rsidRPr="00724F30" w:rsidRDefault="00BB34D3"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t>el artículo 424 de la Constitución de la República del Ecuador establece que “</w:t>
      </w:r>
      <w:r w:rsidRPr="00724F30">
        <w:rPr>
          <w:rFonts w:cstheme="majorHAnsi"/>
          <w:i/>
          <w:szCs w:val="20"/>
        </w:rPr>
        <w:t>(…)</w:t>
      </w:r>
      <w:r w:rsidRPr="00724F30">
        <w:rPr>
          <w:rFonts w:cstheme="majorHAnsi"/>
          <w:szCs w:val="20"/>
        </w:rPr>
        <w:t xml:space="preserve"> </w:t>
      </w:r>
      <w:r w:rsidRPr="00724F30">
        <w:rPr>
          <w:rFonts w:cstheme="majorHAnsi"/>
          <w:i/>
          <w:iCs/>
          <w:szCs w:val="20"/>
        </w:rPr>
        <w:t xml:space="preserve">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que reconozcan </w:t>
      </w:r>
      <w:r w:rsidRPr="00724F30">
        <w:rPr>
          <w:rFonts w:cstheme="majorHAnsi"/>
          <w:i/>
          <w:iCs/>
          <w:szCs w:val="20"/>
        </w:rPr>
        <w:lastRenderedPageBreak/>
        <w:t xml:space="preserve">derechos más favorables a los contenidos en la Constitución, sobre cualquier otra norma jurídica o acto del poder público </w:t>
      </w:r>
      <w:r w:rsidRPr="00724F30">
        <w:rPr>
          <w:rFonts w:cstheme="majorHAnsi"/>
          <w:szCs w:val="20"/>
        </w:rPr>
        <w:t>(…). “;</w:t>
      </w:r>
    </w:p>
    <w:p w14:paraId="08D225E7" w14:textId="2B7964E1"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425 de la Constitución establece que </w:t>
      </w:r>
      <w:r w:rsidRPr="00724F30">
        <w:rPr>
          <w:rFonts w:cstheme="majorHAnsi"/>
          <w:i/>
          <w:szCs w:val="20"/>
        </w:rPr>
        <w:t>“</w:t>
      </w:r>
      <w:r w:rsidRPr="00724F30">
        <w:rPr>
          <w:rFonts w:cstheme="majorHAnsi"/>
          <w:i/>
          <w:iCs/>
          <w:szCs w:val="20"/>
        </w:rPr>
        <w:t>(…)</w:t>
      </w:r>
      <w:r w:rsidRPr="00724F30">
        <w:rPr>
          <w:rFonts w:cstheme="majorHAnsi"/>
          <w:i/>
          <w:szCs w:val="20"/>
        </w:rPr>
        <w:t xml:space="preserve">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r w:rsidRPr="00724F30">
        <w:rPr>
          <w:rFonts w:cstheme="majorHAnsi"/>
          <w:szCs w:val="20"/>
        </w:rPr>
        <w:t xml:space="preserve"> </w:t>
      </w:r>
      <w:r w:rsidRPr="00724F30">
        <w:rPr>
          <w:rFonts w:cstheme="majorHAnsi"/>
          <w:i/>
          <w:szCs w:val="20"/>
        </w:rPr>
        <w:t xml:space="preserve">(…) La jerarquía normativa considerará, en lo que corresponda, el principio de competencia, en especial la titularidad de las competencias exclusivas de los gobiernos autónomos descentralizados </w:t>
      </w:r>
      <w:r w:rsidRPr="00724F30">
        <w:rPr>
          <w:rFonts w:cstheme="majorHAnsi"/>
          <w:i/>
          <w:iCs/>
          <w:szCs w:val="20"/>
        </w:rPr>
        <w:t>(…)</w:t>
      </w:r>
      <w:r w:rsidRPr="00724F30">
        <w:rPr>
          <w:rFonts w:cstheme="majorHAnsi"/>
          <w:i/>
          <w:szCs w:val="20"/>
        </w:rPr>
        <w:t>”</w:t>
      </w:r>
      <w:r w:rsidR="0085138C" w:rsidRPr="00724F30">
        <w:rPr>
          <w:rFonts w:cstheme="majorHAnsi"/>
          <w:i/>
          <w:szCs w:val="20"/>
        </w:rPr>
        <w:t>;</w:t>
      </w:r>
    </w:p>
    <w:p w14:paraId="0104CA6A" w14:textId="04E8FEAD"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en la letra d del artículo 4 del Código Orgánico de Organizacional Territorial, Autonomía y Descentralización en adelante “COOTAD” indica que, los fines</w:t>
      </w:r>
      <w:r w:rsidRPr="00724F30">
        <w:rPr>
          <w:rFonts w:cstheme="majorHAnsi"/>
          <w:i/>
          <w:szCs w:val="20"/>
        </w:rPr>
        <w:t xml:space="preserve"> </w:t>
      </w:r>
      <w:r w:rsidRPr="00724F30">
        <w:rPr>
          <w:rFonts w:cstheme="majorHAnsi"/>
          <w:szCs w:val="20"/>
        </w:rPr>
        <w:t xml:space="preserve">de los gobiernos autónomos descentralizados, dentro de sus respectivas circunscripciones territoriales, </w:t>
      </w:r>
      <w:r w:rsidRPr="00724F30">
        <w:rPr>
          <w:rFonts w:cstheme="majorHAnsi"/>
          <w:i/>
          <w:szCs w:val="20"/>
        </w:rPr>
        <w:t>“</w:t>
      </w:r>
      <w:r w:rsidRPr="00724F30">
        <w:rPr>
          <w:rFonts w:cstheme="majorHAnsi"/>
          <w:i/>
          <w:iCs/>
          <w:szCs w:val="20"/>
        </w:rPr>
        <w:t>(…)</w:t>
      </w:r>
      <w:r w:rsidRPr="00724F30">
        <w:rPr>
          <w:rFonts w:cstheme="majorHAnsi"/>
          <w:i/>
          <w:szCs w:val="20"/>
        </w:rPr>
        <w:t xml:space="preserve"> será la recuperación y conservación de la naturaleza y el mantenimiento de medio ambiente sostenible y sustentable (…)”</w:t>
      </w:r>
      <w:r w:rsidR="0085138C" w:rsidRPr="00724F30">
        <w:rPr>
          <w:rFonts w:cstheme="majorHAnsi"/>
          <w:i/>
          <w:szCs w:val="20"/>
        </w:rPr>
        <w:t>;</w:t>
      </w:r>
    </w:p>
    <w:p w14:paraId="2FD60087" w14:textId="6BED4470" w:rsidR="00036CB1" w:rsidRPr="00724F30" w:rsidRDefault="00036CB1"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en el artículo 6 del COOTAD garantiza la </w:t>
      </w:r>
      <w:r w:rsidRPr="00724F30">
        <w:rPr>
          <w:rFonts w:cstheme="majorHAnsi"/>
          <w:i/>
          <w:szCs w:val="20"/>
        </w:rPr>
        <w:t xml:space="preserve">“(…) autonomía política, administrativa y financiera propia de los gobiernos autónomos descentralizados, salvo lo prescrito por la Constitución y las leyes de la República </w:t>
      </w:r>
      <w:r w:rsidRPr="00724F30">
        <w:rPr>
          <w:rFonts w:cstheme="majorHAnsi"/>
          <w:i/>
          <w:iCs/>
          <w:szCs w:val="20"/>
        </w:rPr>
        <w:t>(…)</w:t>
      </w:r>
      <w:r w:rsidRPr="00724F30">
        <w:rPr>
          <w:rFonts w:cstheme="majorHAnsi"/>
          <w:i/>
          <w:szCs w:val="20"/>
        </w:rPr>
        <w:t>”;</w:t>
      </w:r>
    </w:p>
    <w:p w14:paraId="3FDF017A" w14:textId="1AA3E41A"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7 del COOTAD faculta de manera concurrente a los Gobiernos Autónomos Descentralizados Municipales </w:t>
      </w:r>
      <w:r w:rsidRPr="00724F30">
        <w:rPr>
          <w:rFonts w:cstheme="majorHAnsi"/>
          <w:i/>
          <w:szCs w:val="20"/>
        </w:rPr>
        <w:t>“(…) la capacidad para dictar normas de carácter general a través de ordenanzas, acuerdos y resoluciones, aplicables dentro de su circunscripción territorial y observará lo previsto en la Constitución y la Ley (…)</w:t>
      </w:r>
      <w:r w:rsidRPr="00724F30">
        <w:rPr>
          <w:rFonts w:cstheme="majorHAnsi"/>
          <w:szCs w:val="20"/>
        </w:rPr>
        <w:t>”</w:t>
      </w:r>
      <w:r w:rsidR="0085138C" w:rsidRPr="00724F30">
        <w:rPr>
          <w:rFonts w:cstheme="majorHAnsi"/>
          <w:szCs w:val="20"/>
        </w:rPr>
        <w:t>;</w:t>
      </w:r>
    </w:p>
    <w:p w14:paraId="28499CB6" w14:textId="77777777" w:rsidR="007B62AF" w:rsidRPr="00724F30" w:rsidRDefault="007B62AF" w:rsidP="00C85474">
      <w:pPr>
        <w:ind w:left="709" w:hanging="709"/>
        <w:rPr>
          <w:rFonts w:cstheme="majorHAnsi"/>
          <w:bCs/>
          <w:i/>
          <w:szCs w:val="20"/>
        </w:rPr>
      </w:pPr>
      <w:r w:rsidRPr="00724F30">
        <w:rPr>
          <w:rFonts w:cstheme="majorHAnsi"/>
          <w:b/>
          <w:bCs/>
          <w:szCs w:val="20"/>
        </w:rPr>
        <w:t xml:space="preserve">Que, </w:t>
      </w:r>
      <w:r w:rsidRPr="00724F30">
        <w:rPr>
          <w:rFonts w:cstheme="majorHAnsi"/>
          <w:b/>
          <w:bCs/>
          <w:szCs w:val="20"/>
        </w:rPr>
        <w:tab/>
      </w:r>
      <w:r w:rsidRPr="00724F30">
        <w:rPr>
          <w:rFonts w:cstheme="majorHAnsi"/>
          <w:bCs/>
          <w:szCs w:val="20"/>
        </w:rPr>
        <w:t>el COOTAD en la letra k) del artículo 84 señala como una de las funciones del gobierno autónomo descentralizado municipal la de "</w:t>
      </w:r>
      <w:r w:rsidRPr="00724F30">
        <w:rPr>
          <w:rFonts w:cstheme="majorHAnsi"/>
          <w:bCs/>
          <w:i/>
          <w:szCs w:val="20"/>
        </w:rPr>
        <w:t>(…) regular, prevenir y controlar la contaminación ambiental en el territorio cantonal de manera articulada con las políticas ambientales nacionales</w:t>
      </w:r>
      <w:r w:rsidRPr="00724F30">
        <w:rPr>
          <w:rFonts w:cstheme="majorHAnsi"/>
          <w:bCs/>
          <w:szCs w:val="20"/>
        </w:rPr>
        <w:t xml:space="preserve"> </w:t>
      </w:r>
      <w:r w:rsidRPr="00724F30">
        <w:rPr>
          <w:rFonts w:cstheme="majorHAnsi"/>
          <w:bCs/>
          <w:i/>
          <w:szCs w:val="20"/>
        </w:rPr>
        <w:t>(…)”;</w:t>
      </w:r>
    </w:p>
    <w:p w14:paraId="694880C5" w14:textId="10D0362D" w:rsidR="00036CB1" w:rsidRPr="00724F30" w:rsidRDefault="00036CB1" w:rsidP="00C85474">
      <w:pPr>
        <w:ind w:left="709" w:hanging="709"/>
        <w:rPr>
          <w:rFonts w:cstheme="majorHAnsi"/>
          <w:szCs w:val="20"/>
        </w:rPr>
      </w:pPr>
      <w:r w:rsidRPr="00724F30">
        <w:rPr>
          <w:rFonts w:cstheme="majorHAnsi"/>
          <w:b/>
          <w:bCs/>
          <w:szCs w:val="20"/>
        </w:rPr>
        <w:t xml:space="preserve">Que, </w:t>
      </w:r>
      <w:r w:rsidR="00E14522" w:rsidRPr="00724F30">
        <w:rPr>
          <w:rFonts w:cstheme="majorHAnsi"/>
          <w:b/>
          <w:bCs/>
          <w:szCs w:val="20"/>
        </w:rPr>
        <w:tab/>
      </w:r>
      <w:r w:rsidRPr="00724F30">
        <w:rPr>
          <w:rFonts w:cstheme="majorHAnsi"/>
          <w:szCs w:val="20"/>
        </w:rPr>
        <w:t>el COOT</w:t>
      </w:r>
      <w:r w:rsidR="00DF3315" w:rsidRPr="00724F30">
        <w:rPr>
          <w:rFonts w:cstheme="majorHAnsi"/>
          <w:szCs w:val="20"/>
        </w:rPr>
        <w:t>AD en el artículo 57, letras a y</w:t>
      </w:r>
      <w:r w:rsidRPr="00724F30">
        <w:rPr>
          <w:rFonts w:cstheme="majorHAnsi"/>
          <w:szCs w:val="20"/>
        </w:rPr>
        <w:t xml:space="preserve"> d, determina que las atribuciones del Concejo Municipal le corresponden: </w:t>
      </w:r>
    </w:p>
    <w:p w14:paraId="1D80E6D3" w14:textId="77777777" w:rsidR="00036CB1" w:rsidRPr="00724F30" w:rsidRDefault="00036CB1" w:rsidP="00C85474">
      <w:pPr>
        <w:ind w:left="709"/>
        <w:rPr>
          <w:rFonts w:cstheme="majorHAnsi"/>
          <w:i/>
          <w:iCs/>
          <w:szCs w:val="20"/>
        </w:rPr>
      </w:pPr>
      <w:r w:rsidRPr="00724F30">
        <w:rPr>
          <w:rFonts w:cstheme="majorHAnsi"/>
          <w:szCs w:val="20"/>
        </w:rPr>
        <w:t>“</w:t>
      </w:r>
      <w:r w:rsidRPr="00724F30">
        <w:rPr>
          <w:rFonts w:cstheme="majorHAnsi"/>
          <w:i/>
          <w:iCs/>
          <w:szCs w:val="20"/>
        </w:rPr>
        <w:t>(…) a) El ejercicio de la facultad normativa en las materias de competencia del gobierno autónomo descentralizado municipal, mediante la expedición de ordenanzas cantonales, acuerdos y resoluciones; (…)</w:t>
      </w:r>
    </w:p>
    <w:p w14:paraId="7523FDA6" w14:textId="77777777" w:rsidR="00036CB1" w:rsidRPr="00724F30" w:rsidRDefault="00036CB1" w:rsidP="00C85474">
      <w:pPr>
        <w:ind w:left="709"/>
        <w:rPr>
          <w:rFonts w:cstheme="majorHAnsi"/>
          <w:b/>
          <w:bCs/>
          <w:szCs w:val="20"/>
        </w:rPr>
      </w:pPr>
      <w:r w:rsidRPr="00724F30">
        <w:rPr>
          <w:rFonts w:cstheme="majorHAnsi"/>
          <w:i/>
          <w:iCs/>
          <w:szCs w:val="20"/>
        </w:rPr>
        <w:t>d) Expedir acuerdos o resoluciones, en el ámbito de competencia del gobierno autónomo descentralizado municipal, para regular temas institucionales específicos o reconocer derechos particulares (…);</w:t>
      </w:r>
      <w:r w:rsidRPr="00724F30">
        <w:rPr>
          <w:rFonts w:cstheme="majorHAnsi"/>
          <w:szCs w:val="20"/>
        </w:rPr>
        <w:t>”</w:t>
      </w:r>
    </w:p>
    <w:p w14:paraId="6175DCB4" w14:textId="6C43B285" w:rsidR="00036CB1" w:rsidRPr="00724F30" w:rsidRDefault="00036CB1" w:rsidP="00C85474">
      <w:pPr>
        <w:ind w:left="709" w:hanging="709"/>
        <w:rPr>
          <w:rFonts w:cstheme="majorHAnsi"/>
          <w:bCs/>
          <w:szCs w:val="20"/>
        </w:rPr>
      </w:pPr>
      <w:r w:rsidRPr="00724F30">
        <w:rPr>
          <w:rFonts w:cstheme="majorHAnsi"/>
          <w:b/>
          <w:bCs/>
          <w:szCs w:val="20"/>
        </w:rPr>
        <w:t xml:space="preserve">Que, </w:t>
      </w:r>
      <w:r w:rsidR="00E14522" w:rsidRPr="00724F30">
        <w:rPr>
          <w:rFonts w:cstheme="majorHAnsi"/>
          <w:b/>
          <w:bCs/>
          <w:szCs w:val="20"/>
        </w:rPr>
        <w:tab/>
      </w:r>
      <w:r w:rsidRPr="00724F30">
        <w:rPr>
          <w:rFonts w:cstheme="majorHAnsi"/>
          <w:bCs/>
          <w:szCs w:val="20"/>
        </w:rPr>
        <w:t>el artículo 85 del COOTAD, indica que son competencias exclusivas de los gobiernos autónomos descentralizados de los distritos metropolitanos, ejercer las competencias que corresponden a los gobiernos cantonales y todas las que puedan ser asumidas de los gobiernos provinciales y regionales, sin perjuicio de las adicionales que se les asigne;</w:t>
      </w:r>
    </w:p>
    <w:p w14:paraId="01A0D424" w14:textId="26BB773E" w:rsidR="00036CB1" w:rsidRPr="00724F30" w:rsidRDefault="00036CB1" w:rsidP="00C85474">
      <w:pPr>
        <w:ind w:left="709" w:hanging="709"/>
        <w:rPr>
          <w:rFonts w:eastAsia="Arial" w:cstheme="majorHAnsi"/>
          <w:i/>
          <w:szCs w:val="20"/>
        </w:rPr>
      </w:pPr>
      <w:r w:rsidRPr="00724F30">
        <w:rPr>
          <w:rFonts w:eastAsia="Arial" w:cstheme="majorHAnsi"/>
          <w:b/>
          <w:bCs/>
          <w:szCs w:val="20"/>
        </w:rPr>
        <w:t>Que,</w:t>
      </w:r>
      <w:r w:rsidRPr="00724F30">
        <w:rPr>
          <w:rFonts w:eastAsia="Arial" w:cstheme="majorHAnsi"/>
          <w:szCs w:val="20"/>
        </w:rPr>
        <w:t xml:space="preserve"> </w:t>
      </w:r>
      <w:r w:rsidR="00E14522" w:rsidRPr="00724F30">
        <w:rPr>
          <w:rFonts w:eastAsia="Arial" w:cstheme="majorHAnsi"/>
          <w:szCs w:val="20"/>
        </w:rPr>
        <w:tab/>
      </w:r>
      <w:r w:rsidRPr="00724F30">
        <w:rPr>
          <w:rFonts w:eastAsia="Arial" w:cstheme="majorHAnsi"/>
          <w:szCs w:val="20"/>
        </w:rPr>
        <w:t xml:space="preserve">el artículo 87 letra </w:t>
      </w:r>
      <w:r w:rsidR="00AA2B75" w:rsidRPr="00724F30">
        <w:rPr>
          <w:rFonts w:eastAsia="Arial" w:cstheme="majorHAnsi"/>
          <w:szCs w:val="20"/>
        </w:rPr>
        <w:t>a</w:t>
      </w:r>
      <w:r w:rsidRPr="00724F30">
        <w:rPr>
          <w:rFonts w:eastAsia="Arial" w:cstheme="majorHAnsi"/>
          <w:szCs w:val="20"/>
        </w:rPr>
        <w:t xml:space="preserve">) del COOTAD señala que son atribuciones del Concejo Metropolitano el </w:t>
      </w:r>
      <w:r w:rsidRPr="00724F30">
        <w:rPr>
          <w:rFonts w:eastAsia="Arial" w:cstheme="majorHAnsi"/>
          <w:i/>
          <w:szCs w:val="20"/>
        </w:rPr>
        <w:t>“</w:t>
      </w:r>
      <w:r w:rsidRPr="00724F30">
        <w:rPr>
          <w:rFonts w:eastAsia="Arial" w:cstheme="majorHAnsi"/>
          <w:iCs/>
          <w:szCs w:val="20"/>
        </w:rPr>
        <w:t>(…)</w:t>
      </w:r>
      <w:r w:rsidRPr="00724F30">
        <w:rPr>
          <w:rFonts w:eastAsia="Arial" w:cstheme="majorHAnsi"/>
          <w:i/>
          <w:szCs w:val="20"/>
        </w:rPr>
        <w:t xml:space="preserve"> </w:t>
      </w:r>
      <w:r w:rsidR="00AA2B75" w:rsidRPr="00724F30">
        <w:rPr>
          <w:rFonts w:eastAsia="Arial" w:cstheme="majorHAnsi"/>
          <w:i/>
          <w:szCs w:val="20"/>
        </w:rPr>
        <w:t>a) Ejercer la facultad normativa en las materias de competencia del gobierno autónomo descentralizado metropolitano, mediante la expedición de ordenanzas metropolitanas, acuerdos y resoluciones (…)”;</w:t>
      </w:r>
      <w:r w:rsidR="00AA2B75" w:rsidRPr="00724F30">
        <w:rPr>
          <w:rFonts w:eastAsia="Arial" w:cstheme="majorHAnsi"/>
          <w:i/>
          <w:szCs w:val="20"/>
        </w:rPr>
        <w:cr/>
      </w:r>
    </w:p>
    <w:p w14:paraId="11F7137E" w14:textId="2D831D4A" w:rsidR="00036CB1" w:rsidRPr="00724F30" w:rsidRDefault="00036CB1" w:rsidP="00C85474">
      <w:pPr>
        <w:ind w:left="709" w:hanging="709"/>
        <w:rPr>
          <w:rFonts w:cstheme="majorHAnsi"/>
          <w:i/>
          <w:szCs w:val="20"/>
        </w:rPr>
      </w:pPr>
      <w:r w:rsidRPr="00724F30">
        <w:rPr>
          <w:rFonts w:cstheme="majorHAnsi"/>
          <w:b/>
          <w:bCs/>
          <w:szCs w:val="20"/>
        </w:rPr>
        <w:lastRenderedPageBreak/>
        <w:t>Que,</w:t>
      </w:r>
      <w:r w:rsidRPr="00724F30">
        <w:rPr>
          <w:rFonts w:cstheme="majorHAnsi"/>
          <w:szCs w:val="20"/>
        </w:rPr>
        <w:t xml:space="preserve"> </w:t>
      </w:r>
      <w:r w:rsidR="00E14522" w:rsidRPr="00724F30">
        <w:rPr>
          <w:rFonts w:cstheme="majorHAnsi"/>
          <w:szCs w:val="20"/>
        </w:rPr>
        <w:tab/>
      </w:r>
      <w:r w:rsidRPr="00724F30">
        <w:rPr>
          <w:rFonts w:cstheme="majorHAnsi"/>
          <w:szCs w:val="20"/>
        </w:rPr>
        <w:t>el inciso cuarto del artículo 116 del COOTAD establece que: “</w:t>
      </w:r>
      <w:r w:rsidRPr="00724F30">
        <w:rPr>
          <w:rFonts w:cstheme="majorHAnsi"/>
          <w:i/>
          <w:szCs w:val="20"/>
        </w:rPr>
        <w:t>(…)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r w:rsidRPr="00724F30">
        <w:rPr>
          <w:rFonts w:cstheme="majorHAnsi"/>
          <w:szCs w:val="20"/>
        </w:rPr>
        <w:t xml:space="preserve"> </w:t>
      </w:r>
      <w:r w:rsidRPr="00724F30">
        <w:rPr>
          <w:rFonts w:cstheme="majorHAnsi"/>
          <w:i/>
          <w:szCs w:val="20"/>
        </w:rPr>
        <w:t>(…)”</w:t>
      </w:r>
      <w:r w:rsidR="0085138C" w:rsidRPr="00724F30">
        <w:rPr>
          <w:rFonts w:cstheme="majorHAnsi"/>
          <w:i/>
          <w:szCs w:val="20"/>
        </w:rPr>
        <w:t>;</w:t>
      </w:r>
    </w:p>
    <w:p w14:paraId="0A8BBCA5" w14:textId="37290422" w:rsidR="007B62AF" w:rsidRPr="00724F30" w:rsidRDefault="007B62AF"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t>el artículo 136 del COOTAD indica que: “</w:t>
      </w:r>
      <w:r w:rsidRPr="00724F30">
        <w:rPr>
          <w:rFonts w:cstheme="majorHAnsi"/>
          <w:i/>
          <w:szCs w:val="20"/>
        </w:rPr>
        <w:t>(…) De acuerdo con lo dispuesto en la Constitución, 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 Para el otorgamiento de licencias ambientales deberán acreditarse obligatoriamente como autoridad ambiental de aplicación responsable en su circunscripción. Para otorgar licencias ambientales, los gobiernos autónomos descentralizados municipales podrán calificarse como autoridades ambientales de aplicación responsable en su cantón. (…) Los gobiernos autónomos descentralizados municipales establecerán, en forma progresiva, sistemas de gestión integral de desechos, a fin de eliminar los vertidos contaminantes en ríos, lagos, lagunas, quebradas, esteros o mar, aguas residuales provenientes de redes de alcantarillado, público o privado, así como eliminar el vertido en redes de alcantarillado.</w:t>
      </w:r>
      <w:r w:rsidRPr="00724F30">
        <w:rPr>
          <w:rFonts w:cstheme="majorHAnsi"/>
          <w:szCs w:val="20"/>
        </w:rPr>
        <w:t xml:space="preserve"> </w:t>
      </w:r>
      <w:r w:rsidRPr="00724F30">
        <w:rPr>
          <w:rFonts w:cstheme="majorHAnsi"/>
          <w:i/>
          <w:szCs w:val="20"/>
        </w:rPr>
        <w:t>(…)”;</w:t>
      </w:r>
    </w:p>
    <w:p w14:paraId="2D2F18A6" w14:textId="77777777" w:rsidR="00BB34D3" w:rsidRPr="00724F30" w:rsidRDefault="00BB34D3" w:rsidP="00C85474">
      <w:pPr>
        <w:ind w:left="709" w:hanging="709"/>
        <w:rPr>
          <w:rFonts w:eastAsia="Arial" w:cstheme="majorHAnsi"/>
          <w:i/>
          <w:szCs w:val="20"/>
          <w:lang w:val="es-ES_tradnl"/>
        </w:rPr>
      </w:pPr>
      <w:r w:rsidRPr="00724F30">
        <w:rPr>
          <w:rFonts w:cstheme="majorHAnsi"/>
          <w:b/>
          <w:szCs w:val="20"/>
        </w:rPr>
        <w:t xml:space="preserve">Que, </w:t>
      </w:r>
      <w:r w:rsidRPr="00724F30">
        <w:rPr>
          <w:rFonts w:cstheme="majorHAnsi"/>
          <w:b/>
          <w:szCs w:val="20"/>
        </w:rPr>
        <w:tab/>
      </w:r>
      <w:r w:rsidRPr="00724F30">
        <w:rPr>
          <w:rFonts w:cstheme="majorHAnsi"/>
          <w:szCs w:val="20"/>
        </w:rPr>
        <w:t xml:space="preserve">el artículo 322 del COOTAD, señala que </w:t>
      </w:r>
      <w:r w:rsidRPr="00724F30">
        <w:rPr>
          <w:rFonts w:cstheme="majorHAnsi"/>
          <w:i/>
          <w:szCs w:val="20"/>
        </w:rPr>
        <w:t>“(…) 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 (…)”;</w:t>
      </w:r>
    </w:p>
    <w:p w14:paraId="404D0E0D" w14:textId="19DF7F14" w:rsidR="007B62AF" w:rsidRPr="00724F30" w:rsidRDefault="007B62AF" w:rsidP="00C85474">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r>
      <w:r w:rsidR="00FF312F" w:rsidRPr="00724F30">
        <w:rPr>
          <w:rFonts w:cstheme="majorHAnsi"/>
          <w:szCs w:val="20"/>
        </w:rPr>
        <w:t xml:space="preserve">el </w:t>
      </w:r>
      <w:r w:rsidRPr="00724F30">
        <w:rPr>
          <w:rFonts w:cstheme="majorHAnsi"/>
          <w:szCs w:val="20"/>
        </w:rPr>
        <w:t xml:space="preserve">artículo </w:t>
      </w:r>
      <w:r w:rsidR="00FF312F" w:rsidRPr="00724F30">
        <w:rPr>
          <w:rFonts w:cstheme="majorHAnsi"/>
          <w:szCs w:val="20"/>
        </w:rPr>
        <w:t>431</w:t>
      </w:r>
      <w:r w:rsidRPr="00724F30">
        <w:rPr>
          <w:rFonts w:cstheme="majorHAnsi"/>
          <w:szCs w:val="20"/>
        </w:rPr>
        <w:t xml:space="preserve"> del COOTAD </w:t>
      </w:r>
      <w:r w:rsidR="00FF312F" w:rsidRPr="00724F30">
        <w:rPr>
          <w:rFonts w:cstheme="majorHAnsi"/>
          <w:szCs w:val="20"/>
        </w:rPr>
        <w:t>dicta</w:t>
      </w:r>
      <w:r w:rsidRPr="00724F30">
        <w:rPr>
          <w:rFonts w:cstheme="majorHAnsi"/>
          <w:szCs w:val="20"/>
        </w:rPr>
        <w:t xml:space="preserve"> que: “</w:t>
      </w:r>
      <w:r w:rsidRPr="00724F30">
        <w:rPr>
          <w:rFonts w:cstheme="majorHAnsi"/>
          <w:i/>
          <w:szCs w:val="20"/>
        </w:rPr>
        <w:t xml:space="preserve">(…) </w:t>
      </w:r>
      <w:r w:rsidR="00FF312F" w:rsidRPr="00724F30">
        <w:rPr>
          <w:rFonts w:cstheme="majorHAnsi"/>
          <w:i/>
          <w:szCs w:val="20"/>
        </w:rPr>
        <w:t>Los gobiernos autónomos descentralizados de manera concurrente establecerán las normas para la gestión integral del ambiente y de los desechos contaminantes que comprende la prevención, control y sanción de actividades que afecten al mismo. (…) Si se produjeren actividades contaminantes por parte de actores públicos o privados, el gobierno autónomo descentralizado impondrá los correctivos y sanciones a los infractores sin perjuicio de la responsabilidad civil y penal a que hubiere lugar y pondrán en conocimiento de la autoridad competente el particular, a fin de exigir el derecho de la naturaleza contemplado en la Constitución</w:t>
      </w:r>
      <w:r w:rsidRPr="00724F30">
        <w:rPr>
          <w:rFonts w:cstheme="majorHAnsi"/>
          <w:szCs w:val="20"/>
        </w:rPr>
        <w:t xml:space="preserve"> </w:t>
      </w:r>
      <w:r w:rsidRPr="00724F30">
        <w:rPr>
          <w:rFonts w:cstheme="majorHAnsi"/>
          <w:i/>
          <w:szCs w:val="20"/>
        </w:rPr>
        <w:t>(…)”;</w:t>
      </w:r>
    </w:p>
    <w:p w14:paraId="7F25F748" w14:textId="71D70418" w:rsidR="00D10C72" w:rsidRPr="00724F30" w:rsidRDefault="00D10C72" w:rsidP="00C85474">
      <w:pPr>
        <w:ind w:left="709" w:hanging="709"/>
        <w:rPr>
          <w:rFonts w:cstheme="majorHAnsi"/>
          <w:szCs w:val="20"/>
          <w:lang w:eastAsia="es-EC"/>
        </w:rPr>
      </w:pPr>
      <w:r w:rsidRPr="00724F30">
        <w:rPr>
          <w:rFonts w:cstheme="majorHAnsi"/>
          <w:b/>
          <w:szCs w:val="20"/>
          <w:lang w:eastAsia="es-EC"/>
        </w:rPr>
        <w:t>Que,</w:t>
      </w:r>
      <w:r w:rsidR="00E14522" w:rsidRPr="00724F30">
        <w:rPr>
          <w:rFonts w:cstheme="majorHAnsi"/>
          <w:szCs w:val="20"/>
          <w:lang w:eastAsia="es-EC"/>
        </w:rPr>
        <w:tab/>
      </w:r>
      <w:r w:rsidRPr="00724F30">
        <w:rPr>
          <w:rFonts w:cstheme="majorHAnsi"/>
          <w:szCs w:val="20"/>
          <w:lang w:eastAsia="es-EC"/>
        </w:rPr>
        <w:t xml:space="preserve">en los números 6, 7 y 11 del artículo 5 del Código Orgánico del Ambiente, en adelante COAM, dictamina que, el derecho de la población a vivir en un ambiente sano y ecológicamente equilibrado comprende: </w:t>
      </w:r>
    </w:p>
    <w:p w14:paraId="6E8C7E2A" w14:textId="77777777" w:rsidR="00D10C72" w:rsidRPr="00724F30" w:rsidRDefault="00D10C72" w:rsidP="00C85474">
      <w:pPr>
        <w:ind w:left="709"/>
        <w:rPr>
          <w:rFonts w:cstheme="majorHAnsi"/>
          <w:i/>
          <w:szCs w:val="20"/>
          <w:lang w:eastAsia="es-EC"/>
        </w:rPr>
      </w:pPr>
      <w:r w:rsidRPr="00724F30">
        <w:rPr>
          <w:rFonts w:cstheme="majorHAnsi"/>
          <w:i/>
          <w:szCs w:val="20"/>
        </w:rPr>
        <w:t xml:space="preserve">“(…) </w:t>
      </w:r>
      <w:r w:rsidRPr="00724F30">
        <w:rPr>
          <w:rFonts w:cstheme="majorHAnsi"/>
          <w:i/>
          <w:szCs w:val="20"/>
          <w:lang w:eastAsia="es-EC"/>
        </w:rPr>
        <w:t xml:space="preserve">6. La prevención, control y reparación integral de los daños ambientales; </w:t>
      </w:r>
    </w:p>
    <w:p w14:paraId="1ED0F896" w14:textId="77777777" w:rsidR="00D10C72" w:rsidRPr="00724F30" w:rsidRDefault="00D10C72" w:rsidP="00C85474">
      <w:pPr>
        <w:ind w:left="709"/>
        <w:rPr>
          <w:rFonts w:cstheme="majorHAnsi"/>
          <w:i/>
          <w:szCs w:val="20"/>
          <w:lang w:eastAsia="es-EC"/>
        </w:rPr>
      </w:pPr>
      <w:r w:rsidRPr="00724F30">
        <w:rPr>
          <w:rFonts w:cstheme="majorHAnsi"/>
          <w:i/>
          <w:szCs w:val="20"/>
          <w:lang w:eastAsia="es-EC"/>
        </w:rPr>
        <w:lastRenderedPageBreak/>
        <w:t xml:space="preserve">7. La obligación de toda obra, proyecto o actividad, en todas sus fases, de sujetarse al procedimiento de evaluación de impacto ambiental; </w:t>
      </w:r>
    </w:p>
    <w:p w14:paraId="51DD588D" w14:textId="77777777" w:rsidR="00D10C72" w:rsidRPr="00724F30" w:rsidRDefault="00D10C72" w:rsidP="00C85474">
      <w:pPr>
        <w:ind w:left="709"/>
        <w:rPr>
          <w:rFonts w:cstheme="majorHAnsi"/>
          <w:i/>
          <w:szCs w:val="20"/>
          <w:lang w:eastAsia="es-EC"/>
        </w:rPr>
      </w:pPr>
      <w:r w:rsidRPr="00724F30">
        <w:rPr>
          <w:rFonts w:cstheme="majorHAnsi"/>
          <w:i/>
          <w:szCs w:val="20"/>
          <w:lang w:eastAsia="es-EC"/>
        </w:rPr>
        <w:t xml:space="preserve">11. La adopción de políticas públicas, medidas administrativas, normativas y jurisdiccionales que garanticen el ejercicio de este derecho; </w:t>
      </w:r>
      <w:r w:rsidRPr="00724F30">
        <w:rPr>
          <w:rFonts w:cstheme="majorHAnsi"/>
          <w:i/>
          <w:szCs w:val="20"/>
        </w:rPr>
        <w:t>(…)”;</w:t>
      </w:r>
    </w:p>
    <w:p w14:paraId="06939C18" w14:textId="7435CA7D" w:rsidR="00712500" w:rsidRPr="00724F30" w:rsidRDefault="00D10C72" w:rsidP="00C85474">
      <w:pPr>
        <w:ind w:left="709" w:hanging="709"/>
        <w:rPr>
          <w:rFonts w:cstheme="majorHAnsi"/>
          <w:i/>
          <w:szCs w:val="20"/>
          <w:lang w:eastAsia="es-EC"/>
        </w:rPr>
      </w:pPr>
      <w:r w:rsidRPr="00724F30">
        <w:rPr>
          <w:rFonts w:cstheme="majorHAnsi"/>
          <w:b/>
          <w:szCs w:val="20"/>
          <w:lang w:eastAsia="es-EC"/>
        </w:rPr>
        <w:t>Que,</w:t>
      </w:r>
      <w:r w:rsidRPr="00724F30">
        <w:rPr>
          <w:rFonts w:cstheme="majorHAnsi"/>
          <w:szCs w:val="20"/>
          <w:lang w:eastAsia="es-EC"/>
        </w:rPr>
        <w:tab/>
      </w:r>
      <w:r w:rsidR="00712500" w:rsidRPr="00724F30">
        <w:rPr>
          <w:rFonts w:cstheme="majorHAnsi"/>
          <w:szCs w:val="20"/>
          <w:lang w:eastAsia="es-EC"/>
        </w:rPr>
        <w:t>en los</w:t>
      </w:r>
      <w:r w:rsidRPr="00724F30">
        <w:rPr>
          <w:rFonts w:cstheme="majorHAnsi"/>
          <w:szCs w:val="20"/>
          <w:lang w:eastAsia="es-EC"/>
        </w:rPr>
        <w:t xml:space="preserve"> número</w:t>
      </w:r>
      <w:r w:rsidR="00712500" w:rsidRPr="00724F30">
        <w:rPr>
          <w:rFonts w:cstheme="majorHAnsi"/>
          <w:szCs w:val="20"/>
          <w:lang w:eastAsia="es-EC"/>
        </w:rPr>
        <w:t>s 2, 3 y</w:t>
      </w:r>
      <w:r w:rsidRPr="00724F30">
        <w:rPr>
          <w:rFonts w:cstheme="majorHAnsi"/>
          <w:szCs w:val="20"/>
          <w:lang w:eastAsia="es-EC"/>
        </w:rPr>
        <w:t xml:space="preserve"> 5 del artículo 8 del COAM señala que es responsabilidad del Estado, </w:t>
      </w:r>
      <w:r w:rsidRPr="00724F30">
        <w:rPr>
          <w:rFonts w:cstheme="majorHAnsi"/>
          <w:i/>
          <w:szCs w:val="20"/>
        </w:rPr>
        <w:t>“(…)</w:t>
      </w:r>
      <w:r w:rsidRPr="00724F30">
        <w:rPr>
          <w:rFonts w:cstheme="majorHAnsi"/>
          <w:i/>
          <w:szCs w:val="20"/>
          <w:lang w:eastAsia="es-EC"/>
        </w:rPr>
        <w:t xml:space="preserve"> </w:t>
      </w:r>
      <w:r w:rsidR="00712500" w:rsidRPr="00724F30">
        <w:rPr>
          <w:rFonts w:cstheme="majorHAnsi"/>
          <w:i/>
          <w:szCs w:val="20"/>
          <w:lang w:eastAsia="es-EC"/>
        </w:rPr>
        <w:t xml:space="preserve">Sin perjuicio de otras establecidas por la Constitución y la ley, las responsabilidades ambientales del Estado son: </w:t>
      </w:r>
    </w:p>
    <w:p w14:paraId="4EA61B84" w14:textId="6AE1913D" w:rsidR="00712500" w:rsidRPr="00724F30" w:rsidRDefault="00712500" w:rsidP="00C85474">
      <w:pPr>
        <w:ind w:left="709"/>
        <w:rPr>
          <w:rFonts w:cstheme="majorHAnsi"/>
          <w:i/>
          <w:szCs w:val="20"/>
          <w:lang w:eastAsia="es-EC"/>
        </w:rPr>
      </w:pPr>
      <w:r w:rsidRPr="00724F30">
        <w:rPr>
          <w:rFonts w:cstheme="majorHAnsi"/>
          <w:i/>
          <w:szCs w:val="20"/>
        </w:rPr>
        <w:t xml:space="preserve">“(…) </w:t>
      </w:r>
      <w:r w:rsidRPr="00724F30">
        <w:rPr>
          <w:rFonts w:cstheme="majorHAnsi"/>
          <w:i/>
          <w:szCs w:val="20"/>
          <w:lang w:eastAsia="es-EC"/>
        </w:rPr>
        <w:t>2. Articular la gestión ambiental a través del Sistema Nacional Descentralizado de Gestión Ambiental, de conformidad con la Constitución, el presente Código y demás leyes pertinentes;</w:t>
      </w:r>
    </w:p>
    <w:p w14:paraId="6A8DB9AF" w14:textId="289EF2C7" w:rsidR="00712500" w:rsidRPr="00724F30" w:rsidRDefault="00712500" w:rsidP="00C85474">
      <w:pPr>
        <w:ind w:left="709"/>
        <w:rPr>
          <w:rFonts w:cstheme="majorHAnsi"/>
          <w:i/>
          <w:szCs w:val="20"/>
          <w:lang w:eastAsia="es-EC"/>
        </w:rPr>
      </w:pPr>
      <w:r w:rsidRPr="00724F30">
        <w:rPr>
          <w:rFonts w:cstheme="majorHAnsi"/>
          <w:i/>
          <w:szCs w:val="20"/>
          <w:lang w:eastAsia="es-EC"/>
        </w:rPr>
        <w:t>3. Garantizar la tutela efectiva del derecho a vivir en un ambiente sano y los derechos de la naturaleza, que permitan gozar a la ciudadanía del derecho a la salud, al bienestar colectivo y al buen vivir; y, a la naturaleza el goce del derecho al respeto integral a su existencia, mantenimiento y regeneración de sus ciclos vitales, estructura, ciclo hidrológico, funciones, procesos evolutivos, su protección, conservación y su restauración; así como la resiliencia al cambio climático.”</w:t>
      </w:r>
    </w:p>
    <w:p w14:paraId="339AECB2" w14:textId="209A595A" w:rsidR="00D10C72" w:rsidRPr="00724F30" w:rsidRDefault="00712500" w:rsidP="00C85474">
      <w:pPr>
        <w:ind w:left="709"/>
        <w:rPr>
          <w:rFonts w:cstheme="majorHAnsi"/>
          <w:i/>
          <w:szCs w:val="20"/>
          <w:lang w:eastAsia="es-EC"/>
        </w:rPr>
      </w:pPr>
      <w:r w:rsidRPr="00724F30">
        <w:rPr>
          <w:rFonts w:cstheme="majorHAnsi"/>
          <w:i/>
          <w:szCs w:val="20"/>
          <w:lang w:eastAsia="es-EC"/>
        </w:rPr>
        <w:t xml:space="preserve">(…) </w:t>
      </w:r>
      <w:r w:rsidR="00D10C72" w:rsidRPr="00724F30">
        <w:rPr>
          <w:rFonts w:cstheme="majorHAnsi"/>
          <w:i/>
          <w:szCs w:val="20"/>
          <w:lang w:eastAsia="es-EC"/>
        </w:rPr>
        <w:t xml:space="preserve">5. Promover y garantizar que cada uno de los actores de los procesos de producción, distribución, comercialización y uso de bienes o servicios, asuma la responsabilidad ambiental directa de prevenir, evitar y reparar integralmente los impactos o daños ambientales causados o que pudiera causar, así como mantener un sistema de control ambiental permanente </w:t>
      </w:r>
      <w:r w:rsidR="00D10C72" w:rsidRPr="00724F30">
        <w:rPr>
          <w:rFonts w:cstheme="majorHAnsi"/>
          <w:i/>
          <w:szCs w:val="20"/>
        </w:rPr>
        <w:t>(…)”</w:t>
      </w:r>
      <w:r w:rsidR="00D10C72" w:rsidRPr="00724F30">
        <w:rPr>
          <w:rFonts w:cstheme="majorHAnsi"/>
          <w:i/>
          <w:szCs w:val="20"/>
          <w:lang w:eastAsia="es-EC"/>
        </w:rPr>
        <w:t>;</w:t>
      </w:r>
    </w:p>
    <w:p w14:paraId="5977297A" w14:textId="77777777" w:rsidR="00D10C72" w:rsidRPr="00724F30" w:rsidRDefault="00D10C72" w:rsidP="00C85474">
      <w:pPr>
        <w:ind w:left="709" w:hanging="709"/>
        <w:rPr>
          <w:rFonts w:cstheme="majorHAnsi"/>
          <w:szCs w:val="20"/>
          <w:lang w:eastAsia="es-EC"/>
        </w:rPr>
      </w:pPr>
      <w:r w:rsidRPr="00724F30">
        <w:rPr>
          <w:rFonts w:cstheme="majorHAnsi"/>
          <w:b/>
          <w:szCs w:val="20"/>
          <w:lang w:eastAsia="es-EC"/>
        </w:rPr>
        <w:t>Que,</w:t>
      </w:r>
      <w:r w:rsidRPr="00724F30">
        <w:rPr>
          <w:rFonts w:cstheme="majorHAnsi"/>
          <w:szCs w:val="20"/>
          <w:lang w:eastAsia="es-EC"/>
        </w:rPr>
        <w:tab/>
        <w:t xml:space="preserve">en los números 1, 4, 5, 7, 8 y 9 del artículo 9 del COAM instituye que, los principios ambientales </w:t>
      </w:r>
      <w:r w:rsidRPr="00724F30">
        <w:rPr>
          <w:rFonts w:cstheme="majorHAnsi"/>
          <w:i/>
          <w:szCs w:val="20"/>
          <w:lang w:eastAsia="es-EC"/>
        </w:rPr>
        <w:t>“(…) constituyen los fundamentos conceptuales para todas las decisiones y actividades públicas o privadas de las personas, comunas, comunidades, pueblos, nacionalidades y colectivos, en relación con la conservación, uso y manejo sostenible del ambiente. Los principios ambientales deberán ser reconocidos e incorporados en toda manifestación de la administración pública, así como en las providencias judiciales en el ámbito jurisdiccional. Estos principios son</w:t>
      </w:r>
      <w:r w:rsidRPr="00724F30">
        <w:rPr>
          <w:rFonts w:cstheme="majorHAnsi"/>
          <w:szCs w:val="20"/>
          <w:lang w:eastAsia="es-EC"/>
        </w:rPr>
        <w:t xml:space="preserve">: </w:t>
      </w:r>
    </w:p>
    <w:p w14:paraId="4B7F0BBB" w14:textId="77777777" w:rsidR="00D10C72" w:rsidRPr="00724F30" w:rsidRDefault="00D10C72" w:rsidP="00C85474">
      <w:pPr>
        <w:ind w:left="709"/>
        <w:rPr>
          <w:rFonts w:cstheme="majorHAnsi"/>
          <w:i/>
          <w:szCs w:val="20"/>
          <w:lang w:eastAsia="es-EC"/>
        </w:rPr>
      </w:pPr>
      <w:r w:rsidRPr="00724F30">
        <w:rPr>
          <w:rFonts w:cstheme="majorHAnsi"/>
          <w:i/>
          <w:szCs w:val="20"/>
        </w:rPr>
        <w:t xml:space="preserve">“(…) </w:t>
      </w:r>
      <w:r w:rsidRPr="00724F30">
        <w:rPr>
          <w:rFonts w:cstheme="majorHAnsi"/>
          <w:i/>
          <w:szCs w:val="20"/>
          <w:lang w:eastAsia="es-EC"/>
        </w:rPr>
        <w:t xml:space="preserve">1. Responsabilidad integral. La responsabilidad de quien promueve una actividad que genere o pueda generar impacto sobre el ambiente, principalmente por la utilización de sustancias, residuos, desechos o materiales tóxicos o peligrosos, abarca de manera integral, responsabilidad compartida y diferenciada. Esto incluye todas las fases de dicha actividad, el ciclo de vida del producto y la gestión del desecho o residuo, desde la generación hasta el momento en que se lo dispone en condiciones de inocuidad para la salud humana y el ambiente; </w:t>
      </w:r>
    </w:p>
    <w:p w14:paraId="63F1D9AD" w14:textId="77777777" w:rsidR="00D10C72" w:rsidRPr="00724F30" w:rsidRDefault="00D10C72" w:rsidP="00C85474">
      <w:pPr>
        <w:ind w:left="709"/>
        <w:rPr>
          <w:rFonts w:cstheme="majorHAnsi"/>
          <w:i/>
          <w:szCs w:val="20"/>
          <w:lang w:eastAsia="es-EC"/>
        </w:rPr>
      </w:pPr>
      <w:r w:rsidRPr="00724F30">
        <w:rPr>
          <w:rFonts w:cstheme="majorHAnsi"/>
          <w:i/>
          <w:szCs w:val="20"/>
        </w:rPr>
        <w:t xml:space="preserve">(…)  </w:t>
      </w:r>
      <w:r w:rsidRPr="00724F30">
        <w:rPr>
          <w:rFonts w:cstheme="majorHAnsi"/>
          <w:i/>
          <w:szCs w:val="20"/>
          <w:lang w:eastAsia="es-EC"/>
        </w:rPr>
        <w:t xml:space="preserve">4. El que contamina paga. Quien realice o promueva una actividad que contamine o que lo haga en el futuro, deberá incorporar a sus costos de producción todas las medidas necesarias para prevenirla, evitarla o reducirla. Asimismo, quien contamine estará obligado a la reparación integral y la indemnización a los perjudicados, adoptando medidas de compensación a las poblaciones afectadas y al pago de las sanciones que correspondan; </w:t>
      </w:r>
    </w:p>
    <w:p w14:paraId="5038AC65" w14:textId="77777777" w:rsidR="00D10C72" w:rsidRPr="00724F30" w:rsidRDefault="00D10C72" w:rsidP="00C85474">
      <w:pPr>
        <w:ind w:left="709"/>
        <w:rPr>
          <w:rFonts w:cstheme="majorHAnsi"/>
          <w:i/>
          <w:szCs w:val="20"/>
          <w:lang w:eastAsia="es-EC"/>
        </w:rPr>
      </w:pPr>
      <w:r w:rsidRPr="00724F30">
        <w:rPr>
          <w:rFonts w:cstheme="majorHAnsi"/>
          <w:i/>
          <w:szCs w:val="20"/>
          <w:lang w:eastAsia="es-EC"/>
        </w:rPr>
        <w:t xml:space="preserve">5. In dubio pro natura. Cuando exista falta de información, vacío legal o contradicción de normas, o se presente duda sobre el alcance de las disposiciones legales en materia ambiental, se aplicará lo que más favorezca al ambiente y a la naturaleza. De igual manera se procederá en caso de conflicto entre esas disposiciones. </w:t>
      </w:r>
    </w:p>
    <w:p w14:paraId="293A83C5" w14:textId="77777777" w:rsidR="00D10C72" w:rsidRPr="00724F30" w:rsidRDefault="00D10C72" w:rsidP="00C85474">
      <w:pPr>
        <w:ind w:left="709"/>
        <w:rPr>
          <w:rFonts w:cstheme="majorHAnsi"/>
          <w:i/>
          <w:szCs w:val="20"/>
        </w:rPr>
      </w:pPr>
      <w:r w:rsidRPr="00724F30">
        <w:rPr>
          <w:rFonts w:cstheme="majorHAnsi"/>
          <w:i/>
          <w:szCs w:val="20"/>
        </w:rPr>
        <w:lastRenderedPageBreak/>
        <w:t xml:space="preserve">(…) </w:t>
      </w:r>
      <w:r w:rsidRPr="00724F30">
        <w:rPr>
          <w:rFonts w:cstheme="majorHAnsi"/>
          <w:i/>
          <w:szCs w:val="20"/>
          <w:lang w:eastAsia="es-EC"/>
        </w:rPr>
        <w:t xml:space="preserve">7. Precaución.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 </w:t>
      </w:r>
    </w:p>
    <w:p w14:paraId="44DDF7AE" w14:textId="77777777" w:rsidR="00D10C72" w:rsidRPr="00724F30" w:rsidRDefault="00D10C72" w:rsidP="00C85474">
      <w:pPr>
        <w:ind w:left="709"/>
        <w:rPr>
          <w:rFonts w:cstheme="majorHAnsi"/>
          <w:i/>
          <w:szCs w:val="20"/>
          <w:lang w:eastAsia="es-EC"/>
        </w:rPr>
      </w:pPr>
      <w:r w:rsidRPr="00724F30">
        <w:rPr>
          <w:rFonts w:cstheme="majorHAnsi"/>
          <w:i/>
          <w:szCs w:val="20"/>
          <w:lang w:eastAsia="es-EC"/>
        </w:rPr>
        <w:t xml:space="preserve">8. Prevención. Cuando exista certidumbre o certeza científica sobre el impacto o daño ambiental que puede generar una actividad o producto, el Estado a través de sus autoridades competentes exigirá a quien la promueva el cumplimiento de disposiciones, normas, procedimientos y medidas destinadas prioritariamente a eliminar, evitar, reducir, mitigar y cesar la afectación. </w:t>
      </w:r>
    </w:p>
    <w:p w14:paraId="1273A342" w14:textId="77777777" w:rsidR="00D10C72" w:rsidRPr="00724F30" w:rsidRDefault="00D10C72" w:rsidP="00C85474">
      <w:pPr>
        <w:ind w:left="709"/>
        <w:rPr>
          <w:rFonts w:cstheme="majorHAnsi"/>
          <w:i/>
          <w:szCs w:val="20"/>
        </w:rPr>
      </w:pPr>
      <w:r w:rsidRPr="00724F30">
        <w:rPr>
          <w:rFonts w:cstheme="majorHAnsi"/>
          <w:i/>
          <w:szCs w:val="20"/>
          <w:lang w:eastAsia="es-EC"/>
        </w:rPr>
        <w:t xml:space="preserve">9. Reparación Integral. Es el conjunto de acciones, procesos y medidas, incluidas las de carácter provisional, que aplicados tienden fundamentalmente a revertir impactos y daños ambientales; evitar su recurrencia; y facilitar la restitución de los derechos de las personas, comunas, comunidades, pueblos y nacionalidades afectadas </w:t>
      </w:r>
      <w:r w:rsidRPr="00724F30">
        <w:rPr>
          <w:rFonts w:cstheme="majorHAnsi"/>
          <w:i/>
          <w:szCs w:val="20"/>
        </w:rPr>
        <w:t>(…)”;</w:t>
      </w:r>
    </w:p>
    <w:p w14:paraId="794AD4AB" w14:textId="77777777" w:rsidR="00D10C72" w:rsidRPr="00724F30" w:rsidRDefault="00D10C72" w:rsidP="00C85474">
      <w:pPr>
        <w:ind w:left="709" w:hanging="709"/>
        <w:rPr>
          <w:rFonts w:cstheme="majorHAnsi"/>
          <w:i/>
          <w:szCs w:val="20"/>
          <w:lang w:eastAsia="es-EC"/>
        </w:rPr>
      </w:pPr>
      <w:r w:rsidRPr="00724F30">
        <w:rPr>
          <w:rFonts w:cstheme="majorHAnsi"/>
          <w:b/>
          <w:i/>
          <w:szCs w:val="20"/>
          <w:lang w:eastAsia="es-EC"/>
        </w:rPr>
        <w:t>Que,</w:t>
      </w:r>
      <w:r w:rsidRPr="00724F30">
        <w:rPr>
          <w:rFonts w:cstheme="majorHAnsi"/>
          <w:i/>
          <w:szCs w:val="20"/>
          <w:lang w:eastAsia="es-EC"/>
        </w:rPr>
        <w:tab/>
      </w:r>
      <w:r w:rsidRPr="00724F30">
        <w:rPr>
          <w:rFonts w:cstheme="majorHAnsi"/>
          <w:szCs w:val="20"/>
          <w:lang w:eastAsia="es-EC"/>
        </w:rPr>
        <w:t xml:space="preserve">el artículo 10 del COAM ordena que, </w:t>
      </w:r>
      <w:r w:rsidRPr="00724F30">
        <w:rPr>
          <w:rFonts w:cstheme="majorHAnsi"/>
          <w:i/>
          <w:szCs w:val="20"/>
        </w:rPr>
        <w:t xml:space="preserve">“(…) </w:t>
      </w:r>
      <w:r w:rsidRPr="00724F30">
        <w:rPr>
          <w:rFonts w:cstheme="majorHAnsi"/>
          <w:i/>
          <w:szCs w:val="20"/>
          <w:lang w:eastAsia="es-EC"/>
        </w:rPr>
        <w:t>El Estado, las personas naturales y jurídicas, así como las comunas, comunidades, pueblos y nacionalidades, tendrán la obligación jurídica de responder por los daños o impactos ambientales que hayan causado, de conformidad con las normas y los principios ambientales establecidos en este Código. (…)”;</w:t>
      </w:r>
    </w:p>
    <w:p w14:paraId="46CD9F14" w14:textId="29FA0891" w:rsidR="00D10C72" w:rsidRPr="00724F30" w:rsidRDefault="00D10C72" w:rsidP="00C85474">
      <w:pPr>
        <w:ind w:left="709" w:hanging="709"/>
        <w:rPr>
          <w:rFonts w:cstheme="majorHAnsi"/>
          <w:i/>
          <w:szCs w:val="20"/>
          <w:lang w:eastAsia="es-EC"/>
        </w:rPr>
      </w:pPr>
      <w:r w:rsidRPr="00724F30">
        <w:rPr>
          <w:rFonts w:cstheme="majorHAnsi"/>
          <w:b/>
          <w:i/>
          <w:szCs w:val="20"/>
          <w:lang w:eastAsia="es-EC"/>
        </w:rPr>
        <w:t>Que,</w:t>
      </w:r>
      <w:r w:rsidR="00E14522" w:rsidRPr="00724F30">
        <w:rPr>
          <w:rFonts w:cstheme="majorHAnsi"/>
          <w:i/>
          <w:szCs w:val="20"/>
          <w:lang w:eastAsia="es-EC"/>
        </w:rPr>
        <w:tab/>
      </w:r>
      <w:r w:rsidRPr="00724F30">
        <w:rPr>
          <w:rFonts w:cstheme="majorHAnsi"/>
          <w:szCs w:val="20"/>
          <w:lang w:eastAsia="es-EC"/>
        </w:rPr>
        <w:t xml:space="preserve">el artículo 11 del COAM instaura que, </w:t>
      </w:r>
      <w:r w:rsidRPr="00724F30">
        <w:rPr>
          <w:rFonts w:cstheme="majorHAnsi"/>
          <w:i/>
          <w:szCs w:val="20"/>
        </w:rPr>
        <w:t xml:space="preserve">“(…) </w:t>
      </w:r>
      <w:r w:rsidRPr="00724F30">
        <w:rPr>
          <w:rFonts w:cstheme="majorHAnsi"/>
          <w:i/>
          <w:szCs w:val="20"/>
          <w:lang w:eastAsia="es-EC"/>
        </w:rPr>
        <w:t xml:space="preserve">De conformidad con los principios y garantías ambientales establecidas en la Constitución, toda persona natural o jurídica que cause daño ambiental tendrá responsabilidad objetiva, aunque no exista dolo, culpa o negligencia. Los operadores de </w:t>
      </w:r>
      <w:r w:rsidR="00D761CC" w:rsidRPr="00724F30">
        <w:rPr>
          <w:rFonts w:cstheme="majorHAnsi"/>
          <w:i/>
          <w:szCs w:val="20"/>
          <w:lang w:eastAsia="es-EC"/>
        </w:rPr>
        <w:t xml:space="preserve">los proyectos, obras o actividades </w:t>
      </w:r>
      <w:r w:rsidRPr="00724F30">
        <w:rPr>
          <w:rFonts w:cstheme="majorHAnsi"/>
          <w:i/>
          <w:szCs w:val="20"/>
          <w:lang w:eastAsia="es-EC"/>
        </w:rPr>
        <w:t>deberán mantener un sistema de control ambiental permanente e implementarán todas las medidas necesarias para prevenir y evitar daños ambientales, especialmente en las actividades que generan mayor riesgo de causarlos. (…)”;</w:t>
      </w:r>
    </w:p>
    <w:p w14:paraId="5598CD19" w14:textId="1BB94E8A" w:rsidR="00036CB1" w:rsidRPr="00724F30" w:rsidRDefault="00036CB1" w:rsidP="00C85474">
      <w:pPr>
        <w:ind w:left="709" w:hanging="709"/>
        <w:rPr>
          <w:rFonts w:cstheme="majorHAnsi"/>
          <w:i/>
          <w:szCs w:val="20"/>
        </w:rPr>
      </w:pPr>
      <w:r w:rsidRPr="00724F30">
        <w:rPr>
          <w:rFonts w:cstheme="majorHAnsi"/>
          <w:b/>
          <w:bCs/>
          <w:szCs w:val="20"/>
        </w:rPr>
        <w:t>Que,</w:t>
      </w:r>
      <w:r w:rsidR="00E14522" w:rsidRPr="00724F30">
        <w:rPr>
          <w:rFonts w:cstheme="majorHAnsi"/>
          <w:szCs w:val="20"/>
        </w:rPr>
        <w:tab/>
      </w:r>
      <w:r w:rsidRPr="00724F30">
        <w:rPr>
          <w:rFonts w:cstheme="majorHAnsi"/>
          <w:szCs w:val="20"/>
        </w:rPr>
        <w:t xml:space="preserve">el artículo 12 </w:t>
      </w:r>
      <w:r w:rsidR="00D10C72" w:rsidRPr="00724F30">
        <w:rPr>
          <w:rFonts w:cstheme="majorHAnsi"/>
          <w:szCs w:val="20"/>
        </w:rPr>
        <w:t>del</w:t>
      </w:r>
      <w:r w:rsidRPr="00724F30">
        <w:rPr>
          <w:rFonts w:cstheme="majorHAnsi"/>
          <w:szCs w:val="20"/>
        </w:rPr>
        <w:t xml:space="preserve"> COAM, establece que el </w:t>
      </w:r>
      <w:r w:rsidRPr="00724F30">
        <w:rPr>
          <w:rFonts w:cstheme="majorHAnsi"/>
          <w:i/>
          <w:szCs w:val="20"/>
        </w:rPr>
        <w:t>“</w:t>
      </w:r>
      <w:r w:rsidRPr="00724F30">
        <w:rPr>
          <w:rFonts w:cstheme="majorHAnsi"/>
          <w:iCs/>
          <w:szCs w:val="20"/>
        </w:rPr>
        <w:t>(…)</w:t>
      </w:r>
      <w:r w:rsidRPr="00724F30">
        <w:rPr>
          <w:rFonts w:cstheme="majorHAnsi"/>
          <w:szCs w:val="20"/>
        </w:rPr>
        <w:t xml:space="preserve"> </w:t>
      </w:r>
      <w:r w:rsidRPr="00724F30">
        <w:rPr>
          <w:rFonts w:cstheme="majorHAnsi"/>
          <w:i/>
          <w:szCs w:val="20"/>
        </w:rPr>
        <w:t>Sistema Nacional Descentralizado de Gestión Ambiental permitirá integrar y articular a los organismos y entidades del Estado con competencia ambiental con la ciudadanía y las organizaciones sociales y comunitarias, mediante normas e instrumentos de gestión</w:t>
      </w:r>
      <w:r w:rsidRPr="00724F30">
        <w:rPr>
          <w:rFonts w:cstheme="majorHAnsi"/>
          <w:szCs w:val="20"/>
        </w:rPr>
        <w:t xml:space="preserve"> (…)”</w:t>
      </w:r>
    </w:p>
    <w:p w14:paraId="62010DF3" w14:textId="446E8610"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13 del COAM observa que, para coordinación interinstitucional, “(…) </w:t>
      </w:r>
      <w:r w:rsidRPr="00724F30">
        <w:rPr>
          <w:rFonts w:cstheme="majorHAnsi"/>
          <w:i/>
          <w:szCs w:val="20"/>
        </w:rPr>
        <w:t xml:space="preserve">en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 </w:t>
      </w:r>
      <w:r w:rsidRPr="00724F30">
        <w:rPr>
          <w:rFonts w:cstheme="majorHAnsi"/>
          <w:iCs/>
          <w:szCs w:val="20"/>
        </w:rPr>
        <w:t>(…)</w:t>
      </w:r>
      <w:r w:rsidRPr="00724F30">
        <w:rPr>
          <w:rFonts w:cstheme="majorHAnsi"/>
          <w:szCs w:val="20"/>
        </w:rPr>
        <w:t xml:space="preserve">” </w:t>
      </w:r>
    </w:p>
    <w:p w14:paraId="5D810342" w14:textId="34002A5C"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el artículo 14 del COAM indica que </w:t>
      </w:r>
      <w:r w:rsidRPr="00724F30">
        <w:rPr>
          <w:rFonts w:cstheme="majorHAnsi"/>
          <w:i/>
          <w:szCs w:val="20"/>
        </w:rPr>
        <w:t xml:space="preserve">“(…) el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w:t>
      </w:r>
      <w:r w:rsidRPr="00724F30">
        <w:rPr>
          <w:rFonts w:cstheme="majorHAnsi"/>
          <w:szCs w:val="20"/>
        </w:rPr>
        <w:t xml:space="preserve">ley </w:t>
      </w:r>
      <w:r w:rsidRPr="00724F30">
        <w:rPr>
          <w:rFonts w:cstheme="majorHAnsi"/>
          <w:iCs/>
          <w:szCs w:val="20"/>
        </w:rPr>
        <w:t>(…)</w:t>
      </w:r>
      <w:r w:rsidRPr="00724F30">
        <w:rPr>
          <w:rFonts w:cstheme="majorHAnsi"/>
          <w:szCs w:val="20"/>
        </w:rPr>
        <w:t>”;</w:t>
      </w:r>
    </w:p>
    <w:p w14:paraId="3966EEF7" w14:textId="6F58C61F"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E14522" w:rsidRPr="00724F30">
        <w:rPr>
          <w:rFonts w:cstheme="majorHAnsi"/>
          <w:szCs w:val="20"/>
        </w:rPr>
        <w:tab/>
      </w:r>
      <w:r w:rsidRPr="00724F30">
        <w:rPr>
          <w:rFonts w:cstheme="majorHAnsi"/>
          <w:szCs w:val="20"/>
        </w:rPr>
        <w:t>el artículo 25 del COAM señala que: “</w:t>
      </w:r>
      <w:r w:rsidRPr="00724F30">
        <w:rPr>
          <w:rFonts w:cstheme="majorHAnsi"/>
          <w:i/>
          <w:szCs w:val="20"/>
        </w:rPr>
        <w:t>(…) en el marco del Sistema Nacional de Competencias y del Sistema Descentralizado de Gestión Ambiental, los Gobiernos Autónomos Descentralizados en todos sus niveles, ejercerán las competencias en materia ambiental asignadas de conformidad con la Constitución y la ley, y que, para efectos de la acreditación estarán sujetos al control y seguimiento de la Autoridad Ambiental Nacional (…)</w:t>
      </w:r>
      <w:r w:rsidRPr="00724F30">
        <w:rPr>
          <w:rFonts w:cstheme="majorHAnsi"/>
          <w:szCs w:val="20"/>
        </w:rPr>
        <w:t>”;</w:t>
      </w:r>
    </w:p>
    <w:p w14:paraId="3CEA5A77" w14:textId="2B61A051" w:rsidR="00036CB1" w:rsidRPr="00724F30" w:rsidRDefault="00036CB1" w:rsidP="00C85474">
      <w:pPr>
        <w:ind w:left="709" w:hanging="709"/>
        <w:rPr>
          <w:rFonts w:cstheme="majorHAnsi"/>
          <w:szCs w:val="20"/>
          <w:lang w:eastAsia="es-MX"/>
        </w:rPr>
      </w:pPr>
      <w:r w:rsidRPr="00724F30">
        <w:rPr>
          <w:rFonts w:cstheme="majorHAnsi"/>
          <w:b/>
          <w:bCs/>
          <w:szCs w:val="20"/>
        </w:rPr>
        <w:lastRenderedPageBreak/>
        <w:t>Que,</w:t>
      </w:r>
      <w:r w:rsidRPr="00724F30">
        <w:rPr>
          <w:rFonts w:cstheme="majorHAnsi"/>
          <w:szCs w:val="20"/>
        </w:rPr>
        <w:t xml:space="preserve"> </w:t>
      </w:r>
      <w:r w:rsidR="00E14522" w:rsidRPr="00724F30">
        <w:rPr>
          <w:rFonts w:cstheme="majorHAnsi"/>
          <w:szCs w:val="20"/>
        </w:rPr>
        <w:tab/>
      </w:r>
      <w:r w:rsidRPr="00724F30">
        <w:rPr>
          <w:rFonts w:cstheme="majorHAnsi"/>
          <w:szCs w:val="20"/>
        </w:rPr>
        <w:t xml:space="preserve">en sus números 9, 10 y 11 del artículo 27 del COAM determina que, “(…) </w:t>
      </w:r>
      <w:r w:rsidRPr="00724F30">
        <w:rPr>
          <w:rFonts w:cstheme="majorHAnsi"/>
          <w:i/>
          <w:iCs/>
          <w:szCs w:val="20"/>
          <w:lang w:eastAsia="es-MX"/>
        </w:rPr>
        <w:t>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r w:rsidRPr="00724F30">
        <w:rPr>
          <w:rFonts w:cstheme="majorHAnsi"/>
          <w:szCs w:val="20"/>
          <w:lang w:eastAsia="es-MX"/>
        </w:rPr>
        <w:t xml:space="preserve"> </w:t>
      </w:r>
    </w:p>
    <w:p w14:paraId="059D4DD1" w14:textId="77777777" w:rsidR="00036CB1" w:rsidRPr="00724F30" w:rsidRDefault="00036CB1" w:rsidP="00C85474">
      <w:pPr>
        <w:ind w:left="709"/>
        <w:rPr>
          <w:rFonts w:cstheme="majorHAnsi"/>
          <w:i/>
          <w:iCs/>
          <w:szCs w:val="20"/>
          <w:lang w:eastAsia="es-MX"/>
        </w:rPr>
      </w:pPr>
      <w:r w:rsidRPr="00724F30">
        <w:rPr>
          <w:rFonts w:cstheme="majorHAnsi"/>
          <w:i/>
          <w:szCs w:val="20"/>
          <w:lang w:eastAsia="es-MX"/>
        </w:rPr>
        <w:t xml:space="preserve">(…) </w:t>
      </w:r>
      <w:r w:rsidRPr="00724F30">
        <w:rPr>
          <w:rFonts w:cstheme="majorHAnsi"/>
          <w:i/>
          <w:iCs/>
          <w:szCs w:val="20"/>
          <w:lang w:eastAsia="es-MX"/>
        </w:rPr>
        <w:t xml:space="preserve">9. Generar normas y procedimientos para prevenir, evitar, reparar, controlar y sancionar la contaminación y daños ambientales, una vez que el Gobierno Autónomo Descentralizado se haya acreditado ante el Sistema Único de Manejo Ambiental; </w:t>
      </w:r>
    </w:p>
    <w:p w14:paraId="7EBF0272" w14:textId="77777777" w:rsidR="00036CB1" w:rsidRPr="00724F30" w:rsidRDefault="00036CB1" w:rsidP="00C85474">
      <w:pPr>
        <w:ind w:left="709"/>
        <w:rPr>
          <w:rFonts w:cstheme="majorHAnsi"/>
          <w:i/>
          <w:iCs/>
          <w:szCs w:val="20"/>
          <w:lang w:eastAsia="es-MX"/>
        </w:rPr>
      </w:pPr>
      <w:r w:rsidRPr="00724F30">
        <w:rPr>
          <w:rFonts w:cstheme="majorHAnsi"/>
          <w:i/>
          <w:iCs/>
          <w:szCs w:val="20"/>
          <w:lang w:eastAsia="es-MX"/>
        </w:rPr>
        <w:t xml:space="preserve">10. Controlar el cumplimiento de los parámetros ambientales y la aplicación de normas técnicas de los componentes agua, suelo, aire y ruido; </w:t>
      </w:r>
    </w:p>
    <w:p w14:paraId="00CDC01C" w14:textId="77777777" w:rsidR="00036CB1" w:rsidRPr="00724F30" w:rsidRDefault="00036CB1" w:rsidP="00C85474">
      <w:pPr>
        <w:ind w:left="709"/>
        <w:rPr>
          <w:rFonts w:cstheme="majorHAnsi"/>
          <w:szCs w:val="20"/>
          <w:lang w:eastAsia="es-MX"/>
        </w:rPr>
      </w:pPr>
      <w:r w:rsidRPr="00724F30">
        <w:rPr>
          <w:rFonts w:cstheme="majorHAnsi"/>
          <w:i/>
          <w:iCs/>
          <w:szCs w:val="20"/>
          <w:lang w:eastAsia="es-MX"/>
        </w:rPr>
        <w:t>11. Controlar las autorizaciones administrativas otorgadas</w:t>
      </w:r>
      <w:r w:rsidRPr="00724F30">
        <w:rPr>
          <w:rFonts w:cstheme="majorHAnsi"/>
          <w:szCs w:val="20"/>
          <w:lang w:eastAsia="es-MX"/>
        </w:rPr>
        <w:t xml:space="preserve"> (…)”;</w:t>
      </w:r>
    </w:p>
    <w:p w14:paraId="704FACD7" w14:textId="33055E22"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 xml:space="preserve">en su artículo 160 del COAM establece que las instituciones del Estado con competencia ambiental deberán coordinar sus acciones, con un enfoque transectorial, a fin de garantizar que cumplan con sus funciones y de asegurar que se evite en el ejercicio de ellas superposiciones, omisiones, duplicidad, vacíos o conflictos, por lo tanto, las competencias ambientales a cargo de los Gobiernos Autónomos Descentralizados se ejercerán de forma coordinada y descentralizada, con sujeción a la política y normas nacionales de calidad ambiental; </w:t>
      </w:r>
    </w:p>
    <w:p w14:paraId="3BA69690" w14:textId="55267671"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en el artículo 161 del COAM señala que: “</w:t>
      </w:r>
      <w:r w:rsidRPr="00724F30">
        <w:rPr>
          <w:rFonts w:cstheme="majorHAnsi"/>
          <w:i/>
          <w:iCs/>
          <w:szCs w:val="20"/>
        </w:rPr>
        <w:t>(…)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sidRPr="00724F30">
        <w:rPr>
          <w:rFonts w:cstheme="majorHAnsi"/>
          <w:szCs w:val="20"/>
        </w:rPr>
        <w:t xml:space="preserve"> </w:t>
      </w:r>
      <w:r w:rsidRPr="00724F30">
        <w:rPr>
          <w:rFonts w:cstheme="majorHAnsi"/>
          <w:i/>
          <w:iCs/>
          <w:szCs w:val="20"/>
        </w:rPr>
        <w:t>Se prohíbe a la Autoridad Ambiental Nacional y a los Gobiernos Autónomos Descentralizados Competentes, implementar normas de carácter regresivo en materia ambiental que perjudiquen el ecosistema (…)”</w:t>
      </w:r>
      <w:r w:rsidRPr="00724F30">
        <w:rPr>
          <w:rFonts w:cstheme="majorHAnsi"/>
          <w:szCs w:val="20"/>
        </w:rPr>
        <w:t>.</w:t>
      </w:r>
    </w:p>
    <w:p w14:paraId="0F9FAAF1" w14:textId="77777777" w:rsidR="004468BB" w:rsidRPr="00724F30" w:rsidRDefault="004468BB" w:rsidP="00C85474">
      <w:pPr>
        <w:ind w:left="709" w:hanging="709"/>
        <w:rPr>
          <w:rFonts w:cstheme="majorHAnsi"/>
          <w:i/>
          <w:szCs w:val="20"/>
          <w:lang w:eastAsia="es-EC"/>
        </w:rPr>
      </w:pPr>
      <w:r w:rsidRPr="00724F30">
        <w:rPr>
          <w:rFonts w:cstheme="majorHAnsi"/>
          <w:b/>
          <w:szCs w:val="20"/>
          <w:lang w:eastAsia="es-EC"/>
        </w:rPr>
        <w:t>Que,</w:t>
      </w:r>
      <w:r w:rsidRPr="00724F30">
        <w:rPr>
          <w:rFonts w:cstheme="majorHAnsi"/>
          <w:szCs w:val="20"/>
          <w:lang w:eastAsia="es-EC"/>
        </w:rPr>
        <w:tab/>
        <w:t xml:space="preserve">el artículo 172 de COAM establece que, </w:t>
      </w:r>
      <w:r w:rsidRPr="00724F30">
        <w:rPr>
          <w:rFonts w:cstheme="majorHAnsi"/>
          <w:i/>
          <w:szCs w:val="20"/>
        </w:rPr>
        <w:t xml:space="preserve">“(…) </w:t>
      </w:r>
      <w:r w:rsidRPr="00724F30">
        <w:rPr>
          <w:rFonts w:cstheme="majorHAnsi"/>
          <w:i/>
          <w:szCs w:val="20"/>
          <w:lang w:eastAsia="es-EC"/>
        </w:rPr>
        <w:t>la regularización ambiental tiene como objeto la autorización de la ejecución de los proyectos, obras y actividades públicas, privadas y mixtas, en función de las características particulares de estos y de la magnitud de sus impactos ambientales o riesgos ambientales. Para dichos efectos, el impacto ambiental se clasificará como no significativo, bajo, mediano o alto (…)”;</w:t>
      </w:r>
    </w:p>
    <w:p w14:paraId="7B6DA289" w14:textId="2FD534F0" w:rsidR="004468BB" w:rsidRPr="00724F30" w:rsidRDefault="004468BB" w:rsidP="00C85474">
      <w:pPr>
        <w:ind w:left="709" w:hanging="709"/>
        <w:rPr>
          <w:rFonts w:cstheme="majorHAnsi"/>
          <w:i/>
          <w:szCs w:val="20"/>
          <w:lang w:eastAsia="es-EC"/>
        </w:rPr>
      </w:pPr>
      <w:r w:rsidRPr="00724F30">
        <w:rPr>
          <w:rFonts w:cstheme="majorHAnsi"/>
          <w:b/>
          <w:szCs w:val="20"/>
          <w:lang w:eastAsia="es-EC"/>
        </w:rPr>
        <w:t>Que,</w:t>
      </w:r>
      <w:r w:rsidRPr="00724F30">
        <w:rPr>
          <w:rFonts w:cstheme="majorHAnsi"/>
          <w:szCs w:val="20"/>
          <w:lang w:eastAsia="es-EC"/>
        </w:rPr>
        <w:tab/>
        <w:t xml:space="preserve">el artículo 173 del COAM indica que, </w:t>
      </w:r>
      <w:r w:rsidRPr="00724F30">
        <w:rPr>
          <w:rFonts w:cstheme="majorHAnsi"/>
          <w:i/>
          <w:szCs w:val="20"/>
          <w:lang w:eastAsia="es-EC"/>
        </w:rPr>
        <w:t>“(…) el operador de un proyecto obra y actividad, pública, privada o mixta, tendrá la obligación de prevenir, evitar, reducir y en los casos que sea posible, eliminar los impactos y riesgos ambientales que pueda generar su actividad. Cuando se produzca algún tipo de afectación al ambiente, el operador establecerá todos los mecanismos necesarios para su restauración (…)”;</w:t>
      </w:r>
    </w:p>
    <w:p w14:paraId="74EB9B3D" w14:textId="14E95CCE" w:rsidR="00E77A4E" w:rsidRPr="00724F30" w:rsidRDefault="00E77A4E" w:rsidP="00C85474">
      <w:pPr>
        <w:ind w:left="709" w:hanging="709"/>
        <w:rPr>
          <w:rFonts w:cstheme="majorHAnsi"/>
          <w:i/>
          <w:szCs w:val="20"/>
          <w:lang w:eastAsia="es-EC"/>
        </w:rPr>
      </w:pPr>
      <w:r w:rsidRPr="00724F30">
        <w:rPr>
          <w:rFonts w:cstheme="majorHAnsi"/>
          <w:b/>
          <w:szCs w:val="20"/>
          <w:lang w:eastAsia="es-EC"/>
        </w:rPr>
        <w:t>Que,</w:t>
      </w:r>
      <w:r w:rsidRPr="00724F30">
        <w:rPr>
          <w:rFonts w:cstheme="majorHAnsi"/>
          <w:szCs w:val="20"/>
          <w:lang w:eastAsia="es-EC"/>
        </w:rPr>
        <w:tab/>
        <w:t xml:space="preserve">la Disposición Transitoria Octava del COAM dispone que, </w:t>
      </w:r>
      <w:r w:rsidRPr="00724F30">
        <w:rPr>
          <w:rFonts w:cstheme="majorHAnsi"/>
          <w:i/>
          <w:szCs w:val="20"/>
          <w:lang w:eastAsia="es-EC"/>
        </w:rPr>
        <w:t>“(…) En un plazo de 3 65 días a partir de la publicación de este Código en el Registro Oficial, la Autoridad Ambiental Nacional y los Gobiernos Autónomos Descentralizados con competencia ambiental deberán actualizar, según corresponda, las normas técnicas, procesos, planes y demás instrumentos que coadyuven al cumplimiento de las disposiciones previstas en el presente Código. (…)”;</w:t>
      </w:r>
    </w:p>
    <w:p w14:paraId="00EAEB42" w14:textId="5CED9747" w:rsidR="00036CB1" w:rsidRPr="00724F30" w:rsidRDefault="00036CB1" w:rsidP="00C85474">
      <w:pPr>
        <w:ind w:left="709" w:hanging="709"/>
        <w:rPr>
          <w:rFonts w:cstheme="majorHAnsi"/>
          <w:b/>
          <w:bCs/>
          <w:szCs w:val="20"/>
        </w:rPr>
      </w:pPr>
      <w:r w:rsidRPr="00724F30">
        <w:rPr>
          <w:rFonts w:cstheme="majorHAnsi"/>
          <w:b/>
          <w:bCs/>
          <w:szCs w:val="20"/>
        </w:rPr>
        <w:lastRenderedPageBreak/>
        <w:t>Que,</w:t>
      </w:r>
      <w:r w:rsidRPr="00724F30">
        <w:rPr>
          <w:rFonts w:cstheme="majorHAnsi"/>
          <w:b/>
          <w:bCs/>
          <w:szCs w:val="20"/>
        </w:rPr>
        <w:tab/>
      </w:r>
      <w:r w:rsidRPr="00724F30">
        <w:rPr>
          <w:rFonts w:cstheme="majorHAnsi"/>
          <w:szCs w:val="20"/>
        </w:rPr>
        <w:t>el Libro Tercero del Reglamento al Código Orgánico del Ambiente</w:t>
      </w:r>
      <w:r w:rsidR="00E14522" w:rsidRPr="00724F30">
        <w:rPr>
          <w:rFonts w:cstheme="majorHAnsi"/>
          <w:szCs w:val="20"/>
        </w:rPr>
        <w:t xml:space="preserve">, en adelante </w:t>
      </w:r>
      <w:r w:rsidR="00DF3315" w:rsidRPr="00724F30">
        <w:rPr>
          <w:rFonts w:cstheme="majorHAnsi"/>
          <w:szCs w:val="20"/>
        </w:rPr>
        <w:t>R</w:t>
      </w:r>
      <w:r w:rsidR="00E14522" w:rsidRPr="00724F30">
        <w:rPr>
          <w:rFonts w:cstheme="majorHAnsi"/>
          <w:szCs w:val="20"/>
        </w:rPr>
        <w:t>COAM</w:t>
      </w:r>
      <w:r w:rsidRPr="00724F30">
        <w:rPr>
          <w:rFonts w:cstheme="majorHAnsi"/>
          <w:szCs w:val="20"/>
        </w:rPr>
        <w:t xml:space="preserve"> establece todas aquellas disposiciones relativas a la calidad ambiental;</w:t>
      </w:r>
    </w:p>
    <w:p w14:paraId="3233A855" w14:textId="1336E0FA" w:rsidR="008C49F3" w:rsidRPr="00724F30" w:rsidRDefault="00036CB1" w:rsidP="00C85474">
      <w:pPr>
        <w:ind w:left="709" w:hanging="709"/>
        <w:rPr>
          <w:rFonts w:cstheme="majorHAnsi"/>
          <w:i/>
          <w:szCs w:val="20"/>
          <w:lang w:eastAsia="es-EC"/>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la Disposición Transitoria Segunda del RCOAM</w:t>
      </w:r>
      <w:r w:rsidR="008C49F3" w:rsidRPr="00724F30">
        <w:rPr>
          <w:rFonts w:cstheme="majorHAnsi"/>
          <w:szCs w:val="20"/>
        </w:rPr>
        <w:t xml:space="preserve"> dispone que, “(…) </w:t>
      </w:r>
      <w:r w:rsidR="008C49F3" w:rsidRPr="00724F30">
        <w:rPr>
          <w:rFonts w:cstheme="majorHAnsi"/>
          <w:i/>
          <w:szCs w:val="20"/>
        </w:rPr>
        <w:t xml:space="preserve">A partir de la publicación de la normativa secundaria y demás instrumentos de política pública y planificación necesarios para la aplicación del Código Orgánico del Ambiente y el presente Reglamento, los Gobiernos Autónomos Descentralizados acreditados ante el Sistema Único de Manejo Ambiental, deberán adecuar su normativa a fin de cumplir con lo dispuesto en el presente Reglamento </w:t>
      </w:r>
      <w:r w:rsidR="008C49F3" w:rsidRPr="00724F30">
        <w:rPr>
          <w:rFonts w:cstheme="majorHAnsi"/>
          <w:i/>
          <w:szCs w:val="20"/>
          <w:lang w:eastAsia="es-EC"/>
        </w:rPr>
        <w:t>(…)”;</w:t>
      </w:r>
    </w:p>
    <w:p w14:paraId="67DF907E" w14:textId="49C2684E" w:rsidR="00B275A6" w:rsidRPr="00724F30" w:rsidRDefault="00BE6A70" w:rsidP="00BE6A70">
      <w:pPr>
        <w:ind w:left="709" w:hanging="709"/>
        <w:rPr>
          <w:rFonts w:cstheme="majorHAnsi"/>
          <w: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t>el Decreto Ejecutivo 573 en su artículo 2 señala que, “</w:t>
      </w:r>
      <w:r w:rsidRPr="00724F30">
        <w:rPr>
          <w:rFonts w:cstheme="majorHAnsi"/>
          <w:i/>
          <w:szCs w:val="20"/>
        </w:rPr>
        <w:t xml:space="preserve">–(…) Los monitoreos por parte del operador se presentarán a la Autoridad Ambiental competente de manera consolidada, dentro de los Informes de gestión ambiental. </w:t>
      </w:r>
    </w:p>
    <w:p w14:paraId="71061DBD" w14:textId="21878AAB" w:rsidR="00BE6A70" w:rsidRPr="00724F30" w:rsidRDefault="00BE6A70" w:rsidP="00724F30">
      <w:pPr>
        <w:ind w:left="709"/>
        <w:rPr>
          <w:rFonts w:cstheme="majorHAnsi"/>
          <w:i/>
          <w:szCs w:val="20"/>
          <w:lang w:eastAsia="es-EC"/>
        </w:rPr>
      </w:pPr>
      <w:r w:rsidRPr="00724F30">
        <w:rPr>
          <w:rFonts w:cstheme="majorHAnsi"/>
          <w:i/>
          <w:szCs w:val="20"/>
        </w:rPr>
        <w:t>Para el efecto los Informes de gestión, Informes Ambientales de Cumplimiento y Auditorías Ambientales de Cumplimiento se presentarán hasta el quince (15) de enero de cada año, conforme la autorización administrativa ambiental.”</w:t>
      </w:r>
    </w:p>
    <w:p w14:paraId="476CCBCF" w14:textId="1FB939C0"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006167B5" w:rsidRPr="00724F30">
        <w:rPr>
          <w:rFonts w:cstheme="majorHAnsi"/>
          <w:szCs w:val="20"/>
        </w:rPr>
        <w:t xml:space="preserve">el  </w:t>
      </w:r>
      <w:r w:rsidR="00A0538F" w:rsidRPr="00A0538F">
        <w:rPr>
          <w:rFonts w:cstheme="majorHAnsi"/>
          <w:szCs w:val="20"/>
        </w:rPr>
        <w:t xml:space="preserve">del Codificación del Código Municipal para el Distrito Metropolitano de Quito, codificado por la Ordenanza Metropolitana No. 052-2023, sancionada el 28 </w:t>
      </w:r>
      <w:r w:rsidR="00A0538F">
        <w:rPr>
          <w:rFonts w:cstheme="majorHAnsi"/>
          <w:szCs w:val="20"/>
        </w:rPr>
        <w:t>de marzo de 2023 y sus reformas</w:t>
      </w:r>
      <w:r w:rsidRPr="00724F30">
        <w:rPr>
          <w:rFonts w:cstheme="majorHAnsi"/>
          <w:szCs w:val="20"/>
        </w:rPr>
        <w:t xml:space="preserve">, en su </w:t>
      </w:r>
      <w:r w:rsidRPr="00724F30">
        <w:rPr>
          <w:rFonts w:eastAsia="Spranq eco sans" w:cstheme="majorHAnsi"/>
          <w:szCs w:val="20"/>
        </w:rPr>
        <w:t>Libro IV del Eje Territorial, Libro IV.3 Del Ambiente, Título V establece el Sistema de Manejo Ambiental del Distrito Metropolitano de Quito</w:t>
      </w:r>
      <w:r w:rsidRPr="00724F30">
        <w:rPr>
          <w:rFonts w:cstheme="majorHAnsi"/>
          <w:szCs w:val="20"/>
        </w:rPr>
        <w:t>;</w:t>
      </w:r>
      <w:r w:rsidR="004468BB" w:rsidRPr="00724F30">
        <w:rPr>
          <w:rFonts w:cstheme="majorHAnsi"/>
          <w:szCs w:val="20"/>
        </w:rPr>
        <w:t xml:space="preserve"> instituyendo dentro de sus objetivos, el aplicar la normativa ambiental sectorial, local, nacional, e internacional en el Distrito Metropolitano de Quito; ejecutar las competencias adquiridas mediante la acreditación ante el Sistema Único de Manejo Ambiental como Autoridad Ambiental de Aplicación responsable, y en cumplimiento al Código Orgánico de Organización Territorial, Autonomía y Descentralización;</w:t>
      </w:r>
    </w:p>
    <w:p w14:paraId="2E1E930D" w14:textId="77777777" w:rsidR="00DF3315" w:rsidRPr="00724F30" w:rsidRDefault="00DF3315"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Pr="00724F30">
        <w:rPr>
          <w:rFonts w:cstheme="majorHAnsi"/>
          <w:szCs w:val="20"/>
        </w:rPr>
        <w:tab/>
        <w:t>mediante Resolución No. 004-CNC-2014, el Consejo Nacional de Competencias expidió la regularización para el ejercicio de la competencia para regular, autorizar y controlar la explotación de materiales áridos y pétreos, que se encuentren en los lechos de los ríos, lagos, playas de mar y canteras, a favor de los gobiernos autónomos descentralizados metropolitanos y municipales;</w:t>
      </w:r>
    </w:p>
    <w:p w14:paraId="33D39965" w14:textId="2F7C33E6"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mediante Resolución No. 005-CNC-2014, el Consejo Nacional de Competencias expidió la regularización para el ejercicio de la competencia de la gestión ambiental a favor de los Gobiernos Autónomos Descentralizados;</w:t>
      </w:r>
    </w:p>
    <w:p w14:paraId="57B07F52" w14:textId="57ABFC9C"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 xml:space="preserve">en el artículo 15 de la Resolución No. 005-CNC-2014 determina que las facultades de los gobiernos autónomos descentralizados metropolitanos y municipales en el marco de la competencia de gestión ambiental, corresponde la planificación local, regulación local, control local y gestión local y que, estos deberán mantener la coordinación necesaria con el gobierno central y los gobiernos autónomos descentralizados provinciales, con el objeto de garantizar el ejercicio adecuado de la competencia; </w:t>
      </w:r>
    </w:p>
    <w:p w14:paraId="29115F82" w14:textId="4E7BF0F0" w:rsidR="00036CB1" w:rsidRPr="00724F30" w:rsidRDefault="00036CB1" w:rsidP="00C85474">
      <w:pPr>
        <w:ind w:left="709" w:hanging="709"/>
        <w:rPr>
          <w:rFonts w:cstheme="majorHAnsi"/>
          <w:szCs w:val="20"/>
        </w:rPr>
      </w:pPr>
      <w:r w:rsidRPr="00724F30">
        <w:rPr>
          <w:rFonts w:cstheme="majorHAnsi"/>
          <w:b/>
          <w:bCs/>
          <w:szCs w:val="20"/>
        </w:rPr>
        <w:t>Que,</w:t>
      </w:r>
      <w:r w:rsidRPr="00724F30">
        <w:rPr>
          <w:rFonts w:cstheme="majorHAnsi"/>
          <w:szCs w:val="20"/>
        </w:rPr>
        <w:t xml:space="preserve"> </w:t>
      </w:r>
      <w:r w:rsidR="001144BC" w:rsidRPr="00724F30">
        <w:rPr>
          <w:rFonts w:cstheme="majorHAnsi"/>
          <w:szCs w:val="20"/>
        </w:rPr>
        <w:tab/>
      </w:r>
      <w:r w:rsidRPr="00724F30">
        <w:rPr>
          <w:rFonts w:cstheme="majorHAnsi"/>
          <w:szCs w:val="20"/>
        </w:rPr>
        <w:t xml:space="preserve">en el artículo 17 de la Resolución No. 0005-CNC-2014 se establece que corresponde a los gobiernos autónomos descentralizados metropolitanos y municipales enmarcados en la normativa ambiental nacional, la generación de normas y procedimientos en el marco de la competencia de gestión ambiental; </w:t>
      </w:r>
    </w:p>
    <w:p w14:paraId="2FFA31FC" w14:textId="08E394CB" w:rsidR="00036CB1" w:rsidRPr="00724F30" w:rsidRDefault="00036CB1" w:rsidP="00C85474">
      <w:pPr>
        <w:ind w:left="709" w:hanging="709"/>
        <w:rPr>
          <w:rFonts w:cstheme="majorHAnsi"/>
          <w:i/>
          <w:szCs w:val="20"/>
          <w:lang w:eastAsia="es-EC"/>
        </w:rPr>
      </w:pPr>
      <w:r w:rsidRPr="00724F30">
        <w:rPr>
          <w:rFonts w:cstheme="majorHAnsi"/>
          <w:b/>
          <w:bCs/>
          <w:szCs w:val="20"/>
        </w:rPr>
        <w:t xml:space="preserve">Que, </w:t>
      </w:r>
      <w:r w:rsidR="001144BC" w:rsidRPr="00724F30">
        <w:rPr>
          <w:rFonts w:cstheme="majorHAnsi"/>
          <w:b/>
          <w:bCs/>
          <w:szCs w:val="20"/>
        </w:rPr>
        <w:tab/>
      </w:r>
      <w:r w:rsidRPr="00724F30">
        <w:rPr>
          <w:rFonts w:cstheme="majorHAnsi"/>
          <w:szCs w:val="20"/>
        </w:rPr>
        <w:t xml:space="preserve">el Ministerio del Ambiente, mediante Resolución No. 168 publicada en Registro Oficial No. 51 del 04 de agosto del 2017, </w:t>
      </w:r>
      <w:r w:rsidR="00C35786" w:rsidRPr="00724F30">
        <w:rPr>
          <w:rFonts w:cstheme="majorHAnsi"/>
          <w:szCs w:val="20"/>
        </w:rPr>
        <w:t xml:space="preserve">renueva la acreditación ante el Sistema de Manejo Ambiental (SUMA), del Gobierno Autónomo Descentralizado Municipal del Distrito Metropolitano de Quito como Autoridad Ambiental de Aplicación </w:t>
      </w:r>
      <w:r w:rsidR="00C35786" w:rsidRPr="00724F30">
        <w:rPr>
          <w:rFonts w:cstheme="majorHAnsi"/>
          <w:szCs w:val="20"/>
        </w:rPr>
        <w:lastRenderedPageBreak/>
        <w:t>Responsable (Autoridad Ambiental Competente) y le autoriza al uso de su sello, p</w:t>
      </w:r>
      <w:r w:rsidRPr="00724F30">
        <w:rPr>
          <w:rFonts w:cstheme="majorHAnsi"/>
          <w:szCs w:val="20"/>
        </w:rPr>
        <w:t>ara el ejercicio de la</w:t>
      </w:r>
      <w:r w:rsidR="00C35786" w:rsidRPr="00724F30">
        <w:rPr>
          <w:rFonts w:cstheme="majorHAnsi"/>
          <w:szCs w:val="20"/>
        </w:rPr>
        <w:t>s</w:t>
      </w:r>
      <w:r w:rsidRPr="00724F30">
        <w:rPr>
          <w:rFonts w:cstheme="majorHAnsi"/>
          <w:szCs w:val="20"/>
        </w:rPr>
        <w:t xml:space="preserve"> competencia</w:t>
      </w:r>
      <w:r w:rsidR="00C35786" w:rsidRPr="00724F30">
        <w:rPr>
          <w:rFonts w:cstheme="majorHAnsi"/>
          <w:szCs w:val="20"/>
        </w:rPr>
        <w:t>s</w:t>
      </w:r>
      <w:r w:rsidRPr="00724F30">
        <w:rPr>
          <w:rFonts w:cstheme="majorHAnsi"/>
          <w:szCs w:val="20"/>
        </w:rPr>
        <w:t xml:space="preserve"> concurrente</w:t>
      </w:r>
      <w:r w:rsidR="00C35786" w:rsidRPr="00724F30">
        <w:rPr>
          <w:rFonts w:cstheme="majorHAnsi"/>
          <w:szCs w:val="20"/>
        </w:rPr>
        <w:t>s</w:t>
      </w:r>
      <w:r w:rsidRPr="00724F30">
        <w:rPr>
          <w:rFonts w:cstheme="majorHAnsi"/>
          <w:szCs w:val="20"/>
        </w:rPr>
        <w:t xml:space="preserve"> y subsidiaria</w:t>
      </w:r>
      <w:r w:rsidR="00C35786" w:rsidRPr="00724F30">
        <w:rPr>
          <w:rFonts w:cstheme="majorHAnsi"/>
          <w:szCs w:val="20"/>
        </w:rPr>
        <w:t>s</w:t>
      </w:r>
      <w:r w:rsidRPr="00724F30">
        <w:rPr>
          <w:rFonts w:cstheme="majorHAnsi"/>
          <w:szCs w:val="20"/>
        </w:rPr>
        <w:t xml:space="preserve"> </w:t>
      </w:r>
      <w:r w:rsidR="00C35786" w:rsidRPr="00724F30">
        <w:rPr>
          <w:rFonts w:cstheme="majorHAnsi"/>
          <w:szCs w:val="20"/>
        </w:rPr>
        <w:t>en materia</w:t>
      </w:r>
      <w:r w:rsidRPr="00724F30">
        <w:rPr>
          <w:rFonts w:cstheme="majorHAnsi"/>
          <w:szCs w:val="20"/>
        </w:rPr>
        <w:t xml:space="preserve"> ambiental; </w:t>
      </w:r>
    </w:p>
    <w:p w14:paraId="2C5C6811" w14:textId="54096C62" w:rsidR="00036CB1" w:rsidRPr="00724F30" w:rsidRDefault="00036CB1" w:rsidP="00C85474">
      <w:pPr>
        <w:ind w:left="709" w:hanging="709"/>
        <w:rPr>
          <w:rFonts w:cstheme="majorHAnsi"/>
          <w:i/>
          <w:szCs w:val="20"/>
        </w:rPr>
      </w:pPr>
      <w:r w:rsidRPr="00724F30">
        <w:rPr>
          <w:rFonts w:cstheme="majorHAnsi"/>
          <w:b/>
          <w:bCs/>
          <w:szCs w:val="20"/>
        </w:rPr>
        <w:t xml:space="preserve">Que, </w:t>
      </w:r>
      <w:r w:rsidR="001144BC" w:rsidRPr="00724F30">
        <w:rPr>
          <w:rFonts w:cstheme="majorHAnsi"/>
          <w:b/>
          <w:bCs/>
          <w:szCs w:val="20"/>
        </w:rPr>
        <w:tab/>
      </w:r>
      <w:r w:rsidRPr="00724F30">
        <w:rPr>
          <w:rFonts w:cstheme="majorHAnsi"/>
          <w:szCs w:val="20"/>
        </w:rPr>
        <w:t xml:space="preserve">el artículo 1 de la Resolución Nro. A-013-2019 de 27 de junio de 2019, </w:t>
      </w:r>
      <w:r w:rsidR="00C35786" w:rsidRPr="00724F30">
        <w:rPr>
          <w:rFonts w:cstheme="majorHAnsi"/>
          <w:szCs w:val="20"/>
        </w:rPr>
        <w:t>la máxima autoridad</w:t>
      </w:r>
      <w:r w:rsidRPr="00724F30">
        <w:rPr>
          <w:rFonts w:cstheme="majorHAnsi"/>
          <w:szCs w:val="20"/>
        </w:rPr>
        <w:t xml:space="preserve"> del </w:t>
      </w:r>
      <w:r w:rsidR="00C35786" w:rsidRPr="00724F30">
        <w:rPr>
          <w:rFonts w:cstheme="majorHAnsi"/>
          <w:szCs w:val="20"/>
        </w:rPr>
        <w:t xml:space="preserve">Gobierno Autónomo Descentralizado Municipal del Distrito Metropolitano de Quito </w:t>
      </w:r>
      <w:r w:rsidRPr="00724F30">
        <w:rPr>
          <w:rFonts w:cstheme="majorHAnsi"/>
          <w:szCs w:val="20"/>
        </w:rPr>
        <w:t>resolvió: “</w:t>
      </w:r>
      <w:r w:rsidR="002172F9" w:rsidRPr="00724F30">
        <w:rPr>
          <w:rFonts w:cstheme="majorHAnsi"/>
          <w:szCs w:val="20"/>
        </w:rPr>
        <w:t>A</w:t>
      </w:r>
      <w:r w:rsidRPr="00724F30">
        <w:rPr>
          <w:rFonts w:cstheme="majorHAnsi"/>
          <w:i/>
          <w:szCs w:val="20"/>
        </w:rPr>
        <w:t xml:space="preserve">tribuir a la Secretaría de Ambiente, las competencias y funciones de Autoridad Ambiental de Aplicación Responsable, y la autorización para utilizar el sello del Sistema Único de Manejo Ambiental, SUMA”; </w:t>
      </w:r>
    </w:p>
    <w:p w14:paraId="61B33BBB" w14:textId="77777777" w:rsidR="00AA2B75" w:rsidRPr="00724F30" w:rsidRDefault="00036CB1" w:rsidP="00C85474">
      <w:pPr>
        <w:ind w:left="709" w:hanging="709"/>
        <w:rPr>
          <w:rFonts w:eastAsiaTheme="minorEastAsia" w:cstheme="majorHAnsi"/>
          <w:szCs w:val="20"/>
          <w:lang w:eastAsia="es-EC"/>
        </w:rPr>
      </w:pPr>
      <w:r w:rsidRPr="00724F30">
        <w:rPr>
          <w:rFonts w:eastAsiaTheme="minorEastAsia" w:cstheme="majorHAnsi"/>
          <w:b/>
          <w:szCs w:val="20"/>
          <w:lang w:eastAsia="es-EC"/>
        </w:rPr>
        <w:t>Que,</w:t>
      </w:r>
      <w:r w:rsidRPr="00724F30">
        <w:rPr>
          <w:rFonts w:eastAsiaTheme="minorEastAsia" w:cstheme="majorHAnsi"/>
          <w:szCs w:val="20"/>
          <w:lang w:eastAsia="es-EC"/>
        </w:rPr>
        <w:t xml:space="preserve"> </w:t>
      </w:r>
      <w:r w:rsidR="0054721F" w:rsidRPr="00724F30">
        <w:rPr>
          <w:rFonts w:eastAsiaTheme="minorEastAsia" w:cstheme="majorHAnsi"/>
          <w:szCs w:val="20"/>
          <w:lang w:eastAsia="es-EC"/>
        </w:rPr>
        <w:tab/>
      </w:r>
      <w:r w:rsidRPr="00724F30">
        <w:rPr>
          <w:rFonts w:eastAsiaTheme="minorEastAsia" w:cstheme="majorHAnsi"/>
          <w:szCs w:val="20"/>
          <w:lang w:eastAsia="es-EC"/>
        </w:rPr>
        <w:t>a través de Informe Técnico INF_DGCA_00</w:t>
      </w:r>
      <w:r w:rsidR="004468BB" w:rsidRPr="00724F30">
        <w:rPr>
          <w:rFonts w:eastAsiaTheme="minorEastAsia" w:cstheme="majorHAnsi"/>
          <w:szCs w:val="20"/>
          <w:lang w:eastAsia="es-EC"/>
        </w:rPr>
        <w:t>1</w:t>
      </w:r>
      <w:r w:rsidRPr="00724F30">
        <w:rPr>
          <w:rFonts w:eastAsiaTheme="minorEastAsia" w:cstheme="majorHAnsi"/>
          <w:szCs w:val="20"/>
          <w:lang w:eastAsia="es-EC"/>
        </w:rPr>
        <w:t>_2023, la Secretaría de Ambiente emitió las justificaciones técnic</w:t>
      </w:r>
      <w:r w:rsidR="00C35786" w:rsidRPr="00724F30">
        <w:rPr>
          <w:rFonts w:eastAsiaTheme="minorEastAsia" w:cstheme="majorHAnsi"/>
          <w:szCs w:val="20"/>
          <w:lang w:eastAsia="es-EC"/>
        </w:rPr>
        <w:t xml:space="preserve">o </w:t>
      </w:r>
      <w:r w:rsidRPr="00724F30">
        <w:rPr>
          <w:rFonts w:eastAsiaTheme="minorEastAsia" w:cstheme="majorHAnsi"/>
          <w:szCs w:val="20"/>
          <w:lang w:eastAsia="es-EC"/>
        </w:rPr>
        <w:t>y legales que motiva</w:t>
      </w:r>
      <w:r w:rsidR="00C35786" w:rsidRPr="00724F30">
        <w:rPr>
          <w:rFonts w:eastAsiaTheme="minorEastAsia" w:cstheme="majorHAnsi"/>
          <w:szCs w:val="20"/>
          <w:lang w:eastAsia="es-EC"/>
        </w:rPr>
        <w:t>n</w:t>
      </w:r>
      <w:r w:rsidRPr="00724F30">
        <w:rPr>
          <w:rFonts w:eastAsiaTheme="minorEastAsia" w:cstheme="majorHAnsi"/>
          <w:szCs w:val="20"/>
          <w:lang w:eastAsia="es-EC"/>
        </w:rPr>
        <w:t xml:space="preserve"> la presente ordenanza</w:t>
      </w:r>
      <w:r w:rsidR="002A46EA" w:rsidRPr="00724F30">
        <w:rPr>
          <w:rFonts w:eastAsiaTheme="minorEastAsia" w:cstheme="majorHAnsi"/>
          <w:szCs w:val="20"/>
          <w:lang w:eastAsia="es-EC"/>
        </w:rPr>
        <w:t>.</w:t>
      </w:r>
    </w:p>
    <w:p w14:paraId="2D7FB79C" w14:textId="3B53784B" w:rsidR="00AA2B75" w:rsidRPr="00724F30" w:rsidRDefault="00AA2B75" w:rsidP="00C85474">
      <w:pPr>
        <w:rPr>
          <w:rFonts w:cstheme="majorHAnsi"/>
          <w:szCs w:val="20"/>
          <w:lang w:eastAsia="es-EC"/>
        </w:rPr>
      </w:pPr>
      <w:r w:rsidRPr="00724F30">
        <w:rPr>
          <w:rFonts w:eastAsiaTheme="minorEastAsia" w:cstheme="majorHAnsi"/>
          <w:szCs w:val="20"/>
          <w:lang w:eastAsia="es-EC"/>
        </w:rPr>
        <w:t xml:space="preserve">En ejercicio de las atribuciones contenidas en el artículo 240 de la Constitución de la República del Ecuador, letra a) del artículo 87 del Código Orgánico de Organización Territorial, Autonomía y Descentralización; y, el artículo 8, </w:t>
      </w:r>
      <w:r w:rsidR="00367217" w:rsidRPr="00724F30">
        <w:rPr>
          <w:rFonts w:eastAsiaTheme="minorEastAsia" w:cstheme="majorHAnsi"/>
          <w:szCs w:val="20"/>
          <w:lang w:eastAsia="es-EC"/>
        </w:rPr>
        <w:t>número</w:t>
      </w:r>
      <w:r w:rsidRPr="00724F30">
        <w:rPr>
          <w:rFonts w:eastAsiaTheme="minorEastAsia" w:cstheme="majorHAnsi"/>
          <w:szCs w:val="20"/>
          <w:lang w:eastAsia="es-EC"/>
        </w:rPr>
        <w:t xml:space="preserve"> 3 de la Ley de Régimen para el Distrito Metropolitano de Quito, </w:t>
      </w:r>
      <w:r w:rsidRPr="00724F30">
        <w:rPr>
          <w:rFonts w:cstheme="majorHAnsi"/>
          <w:szCs w:val="20"/>
          <w:lang w:eastAsia="es-EC"/>
        </w:rPr>
        <w:t>expide la siguiente:</w:t>
      </w:r>
    </w:p>
    <w:p w14:paraId="70110DA5" w14:textId="352A6917" w:rsidR="00036CB1" w:rsidRPr="00724F30" w:rsidRDefault="00036CB1" w:rsidP="00C85474">
      <w:pPr>
        <w:ind w:left="709" w:hanging="709"/>
        <w:rPr>
          <w:rFonts w:eastAsiaTheme="minorEastAsia" w:cstheme="majorHAnsi"/>
          <w:szCs w:val="20"/>
          <w:lang w:eastAsia="es-EC"/>
        </w:rPr>
      </w:pPr>
    </w:p>
    <w:p w14:paraId="10198F64" w14:textId="34144551" w:rsidR="00144B7A" w:rsidRPr="00724F30" w:rsidRDefault="00A71499" w:rsidP="00C85474">
      <w:pPr>
        <w:autoSpaceDE w:val="0"/>
        <w:autoSpaceDN w:val="0"/>
        <w:adjustRightInd w:val="0"/>
        <w:jc w:val="center"/>
        <w:rPr>
          <w:rFonts w:cstheme="majorHAnsi"/>
          <w:b/>
          <w:bCs/>
          <w:szCs w:val="20"/>
          <w:lang w:eastAsia="es-EC"/>
        </w:rPr>
      </w:pPr>
      <w:r w:rsidRPr="00724F30">
        <w:rPr>
          <w:rFonts w:cstheme="majorHAnsi"/>
          <w:b/>
          <w:bCs/>
          <w:szCs w:val="20"/>
          <w:lang w:eastAsia="es-EC"/>
        </w:rPr>
        <w:t>MUNICIPIO DEL DISTRITO METROPOLITANO DE QUITO</w:t>
      </w:r>
    </w:p>
    <w:p w14:paraId="4AFE9D0A" w14:textId="77777777" w:rsidR="009E531F" w:rsidRPr="00724F30" w:rsidRDefault="00A71499" w:rsidP="00C85474">
      <w:pPr>
        <w:autoSpaceDE w:val="0"/>
        <w:autoSpaceDN w:val="0"/>
        <w:adjustRightInd w:val="0"/>
        <w:jc w:val="center"/>
        <w:rPr>
          <w:rFonts w:cstheme="majorHAnsi"/>
          <w:b/>
          <w:bCs/>
          <w:szCs w:val="20"/>
          <w:lang w:eastAsia="es-EC"/>
        </w:rPr>
      </w:pPr>
      <w:r w:rsidRPr="00724F30">
        <w:rPr>
          <w:rFonts w:cstheme="majorHAnsi"/>
          <w:b/>
          <w:bCs/>
          <w:szCs w:val="20"/>
          <w:lang w:eastAsia="es-EC"/>
        </w:rPr>
        <w:t>CÓDIGO MUNICIPAL PARA EL DISTRITO METROPOLITANO DE QUITO</w:t>
      </w:r>
    </w:p>
    <w:p w14:paraId="11AAD31F" w14:textId="77777777" w:rsidR="009E531F" w:rsidRPr="00724F30" w:rsidRDefault="00220573" w:rsidP="00C85474">
      <w:pPr>
        <w:autoSpaceDE w:val="0"/>
        <w:autoSpaceDN w:val="0"/>
        <w:adjustRightInd w:val="0"/>
        <w:jc w:val="center"/>
        <w:rPr>
          <w:rFonts w:cstheme="majorHAnsi"/>
          <w:b/>
          <w:bCs/>
          <w:szCs w:val="20"/>
          <w:lang w:eastAsia="es-EC"/>
        </w:rPr>
      </w:pPr>
      <w:r w:rsidRPr="00724F30">
        <w:rPr>
          <w:rFonts w:cstheme="majorHAnsi"/>
          <w:b/>
          <w:bCs/>
          <w:szCs w:val="20"/>
          <w:lang w:eastAsia="es-EC"/>
        </w:rPr>
        <w:t>BORRADOR DEL PROYECTO DE ORDENANZA</w:t>
      </w:r>
    </w:p>
    <w:p w14:paraId="717A2BDF" w14:textId="30536CAE" w:rsidR="003D3652" w:rsidRPr="00724F30" w:rsidRDefault="00A71499" w:rsidP="00C85474">
      <w:pPr>
        <w:jc w:val="center"/>
        <w:rPr>
          <w:rFonts w:cstheme="majorHAnsi"/>
          <w:b/>
          <w:szCs w:val="20"/>
          <w:lang w:eastAsia="es-EC"/>
        </w:rPr>
      </w:pPr>
      <w:bookmarkStart w:id="1" w:name="_Toc4760317"/>
      <w:r w:rsidRPr="00724F30">
        <w:rPr>
          <w:rFonts w:cstheme="majorHAnsi"/>
          <w:b/>
          <w:szCs w:val="20"/>
          <w:lang w:eastAsia="es-EC"/>
        </w:rPr>
        <w:t>LIBRO IV</w:t>
      </w:r>
      <w:bookmarkStart w:id="2" w:name="_Toc4760318"/>
      <w:bookmarkEnd w:id="1"/>
      <w:r w:rsidR="009539A6" w:rsidRPr="00724F30">
        <w:rPr>
          <w:rFonts w:cstheme="majorHAnsi"/>
          <w:b/>
          <w:szCs w:val="20"/>
          <w:lang w:eastAsia="es-EC"/>
        </w:rPr>
        <w:t xml:space="preserve"> </w:t>
      </w:r>
      <w:r w:rsidRPr="00724F30">
        <w:rPr>
          <w:rFonts w:cstheme="majorHAnsi"/>
          <w:b/>
          <w:szCs w:val="20"/>
          <w:lang w:eastAsia="es-EC"/>
        </w:rPr>
        <w:t>DEL EJE TERRITORIAL</w:t>
      </w:r>
      <w:bookmarkStart w:id="3" w:name="_Toc4760744"/>
      <w:bookmarkEnd w:id="2"/>
      <w:r w:rsidRPr="00724F30">
        <w:rPr>
          <w:rFonts w:cstheme="majorHAnsi"/>
          <w:b/>
          <w:szCs w:val="20"/>
          <w:lang w:eastAsia="es-EC"/>
        </w:rPr>
        <w:t>LIBRO IV.3</w:t>
      </w:r>
      <w:bookmarkStart w:id="4" w:name="_Toc4760745"/>
      <w:bookmarkEnd w:id="3"/>
      <w:r w:rsidR="00633593" w:rsidRPr="00724F30">
        <w:rPr>
          <w:rFonts w:cstheme="majorHAnsi"/>
          <w:b/>
          <w:szCs w:val="20"/>
          <w:lang w:eastAsia="es-EC"/>
        </w:rPr>
        <w:t xml:space="preserve"> </w:t>
      </w:r>
      <w:r w:rsidRPr="00724F30">
        <w:rPr>
          <w:rFonts w:cstheme="majorHAnsi"/>
          <w:b/>
          <w:szCs w:val="20"/>
          <w:lang w:eastAsia="es-EC"/>
        </w:rPr>
        <w:t>DEL AMBIENTE</w:t>
      </w:r>
      <w:bookmarkStart w:id="5" w:name="_Toc4760920"/>
      <w:bookmarkEnd w:id="4"/>
    </w:p>
    <w:p w14:paraId="0EF664DE" w14:textId="4322F413" w:rsidR="00E5613A" w:rsidRPr="00724F30" w:rsidRDefault="00E5613A" w:rsidP="00C85474">
      <w:pPr>
        <w:rPr>
          <w:rFonts w:cstheme="majorHAnsi"/>
          <w:szCs w:val="20"/>
        </w:rPr>
      </w:pPr>
      <w:r w:rsidRPr="00724F30">
        <w:rPr>
          <w:rFonts w:cstheme="majorHAnsi"/>
          <w:b/>
          <w:szCs w:val="20"/>
        </w:rPr>
        <w:t>Artículo 1.-</w:t>
      </w:r>
      <w:r w:rsidRPr="00724F30">
        <w:rPr>
          <w:rFonts w:cstheme="majorHAnsi"/>
          <w:szCs w:val="20"/>
        </w:rPr>
        <w:t xml:space="preserve"> Incorpórese el Título 0 </w:t>
      </w:r>
      <w:r w:rsidR="003E0315" w:rsidRPr="00724F30">
        <w:rPr>
          <w:rFonts w:cstheme="majorHAnsi"/>
          <w:szCs w:val="20"/>
        </w:rPr>
        <w:t>De la Autorida</w:t>
      </w:r>
      <w:r w:rsidR="00CE678A" w:rsidRPr="00724F30">
        <w:rPr>
          <w:rFonts w:cstheme="majorHAnsi"/>
          <w:szCs w:val="20"/>
        </w:rPr>
        <w:t xml:space="preserve">d y Gestión Ambiental Distrital. </w:t>
      </w:r>
    </w:p>
    <w:p w14:paraId="66FAD226" w14:textId="3C5B507E" w:rsidR="00E45F21" w:rsidRPr="00724F30" w:rsidRDefault="00E45F21" w:rsidP="00C85474">
      <w:pPr>
        <w:pStyle w:val="Ttulo1"/>
        <w:jc w:val="center"/>
        <w:rPr>
          <w:rFonts w:cstheme="majorHAnsi"/>
          <w:bCs/>
          <w:lang w:val="es-ES" w:eastAsia="es-EC"/>
        </w:rPr>
      </w:pPr>
      <w:bookmarkStart w:id="6" w:name="_Toc128390199"/>
      <w:r w:rsidRPr="00724F30">
        <w:rPr>
          <w:rFonts w:cstheme="majorHAnsi"/>
          <w:bCs/>
          <w:color w:val="auto"/>
          <w:lang w:val="es-ES" w:eastAsia="es-EC"/>
        </w:rPr>
        <w:t xml:space="preserve">TÍTULO </w:t>
      </w:r>
      <w:r w:rsidR="00FD1C59" w:rsidRPr="00724F30">
        <w:rPr>
          <w:rFonts w:cstheme="majorHAnsi"/>
          <w:bCs/>
          <w:color w:val="auto"/>
          <w:lang w:val="es-ES" w:eastAsia="es-EC"/>
        </w:rPr>
        <w:t>0</w:t>
      </w:r>
      <w:r w:rsidR="00DC7A5B" w:rsidRPr="00724F30">
        <w:rPr>
          <w:rFonts w:cstheme="majorHAnsi"/>
          <w:bCs/>
          <w:color w:val="auto"/>
          <w:lang w:val="es-ES" w:eastAsia="es-EC"/>
        </w:rPr>
        <w:t xml:space="preserve"> DE LA AUTORIDAD Y GESTIÓN AMBIENTAL DISTRITAL</w:t>
      </w:r>
      <w:bookmarkEnd w:id="6"/>
    </w:p>
    <w:p w14:paraId="53359AA9" w14:textId="2DF4F0D8" w:rsidR="00E45F21" w:rsidRPr="00724F30" w:rsidRDefault="00E45F21" w:rsidP="00C85474">
      <w:pPr>
        <w:pStyle w:val="Ttulo1"/>
        <w:jc w:val="center"/>
        <w:rPr>
          <w:rFonts w:cstheme="majorHAnsi"/>
          <w:bCs/>
          <w:lang w:val="es-ES" w:eastAsia="es-EC"/>
        </w:rPr>
      </w:pPr>
      <w:bookmarkStart w:id="7" w:name="_Toc128390200"/>
      <w:r w:rsidRPr="00724F30">
        <w:rPr>
          <w:rFonts w:cstheme="majorHAnsi"/>
          <w:bCs/>
          <w:color w:val="auto"/>
          <w:lang w:val="es-ES" w:eastAsia="es-EC"/>
        </w:rPr>
        <w:t xml:space="preserve">CAPÍTULO </w:t>
      </w:r>
      <w:r w:rsidR="00BF75D0" w:rsidRPr="00724F30">
        <w:rPr>
          <w:rFonts w:cstheme="majorHAnsi"/>
          <w:bCs/>
          <w:color w:val="auto"/>
          <w:lang w:val="es-ES" w:eastAsia="es-EC"/>
        </w:rPr>
        <w:t>I</w:t>
      </w:r>
      <w:r w:rsidR="00AE7805" w:rsidRPr="00724F30">
        <w:rPr>
          <w:rFonts w:cstheme="majorHAnsi"/>
          <w:bCs/>
          <w:color w:val="auto"/>
          <w:lang w:val="es-ES" w:eastAsia="es-EC"/>
        </w:rPr>
        <w:t xml:space="preserve"> </w:t>
      </w:r>
      <w:r w:rsidRPr="00724F30">
        <w:rPr>
          <w:rFonts w:eastAsia="Calibri" w:cstheme="majorHAnsi"/>
          <w:color w:val="auto"/>
          <w:lang w:val="es-ES" w:eastAsia="es-EC"/>
        </w:rPr>
        <w:t>CONSIDERACIONES GENERALES</w:t>
      </w:r>
      <w:bookmarkEnd w:id="7"/>
    </w:p>
    <w:p w14:paraId="1011CF69" w14:textId="5B4A9CD3" w:rsidR="009715C7" w:rsidRPr="00724F30" w:rsidRDefault="00E5613A" w:rsidP="00C85474">
      <w:pPr>
        <w:rPr>
          <w:rFonts w:cstheme="majorHAnsi"/>
          <w:szCs w:val="20"/>
        </w:rPr>
      </w:pPr>
      <w:r w:rsidRPr="00724F30">
        <w:rPr>
          <w:rFonts w:cstheme="majorHAnsi"/>
          <w:b/>
          <w:szCs w:val="20"/>
        </w:rPr>
        <w:t>Artículo xx</w:t>
      </w:r>
      <w:r w:rsidR="009715C7" w:rsidRPr="00724F30">
        <w:rPr>
          <w:rFonts w:cstheme="majorHAnsi"/>
          <w:b/>
          <w:szCs w:val="20"/>
        </w:rPr>
        <w:t xml:space="preserve"> </w:t>
      </w:r>
      <w:r w:rsidR="00BF75D0" w:rsidRPr="00724F30">
        <w:rPr>
          <w:rFonts w:cstheme="majorHAnsi"/>
          <w:b/>
          <w:szCs w:val="20"/>
        </w:rPr>
        <w:t>1</w:t>
      </w:r>
      <w:r w:rsidR="009715C7" w:rsidRPr="00724F30">
        <w:rPr>
          <w:rFonts w:cstheme="majorHAnsi"/>
          <w:b/>
          <w:szCs w:val="20"/>
        </w:rPr>
        <w:t>.</w:t>
      </w:r>
      <w:r w:rsidR="009715C7" w:rsidRPr="00724F30">
        <w:rPr>
          <w:rFonts w:cstheme="majorHAnsi"/>
          <w:szCs w:val="20"/>
        </w:rPr>
        <w:t xml:space="preserve">- </w:t>
      </w:r>
      <w:r w:rsidR="009715C7" w:rsidRPr="00724F30">
        <w:rPr>
          <w:rFonts w:cstheme="majorHAnsi"/>
          <w:b/>
          <w:szCs w:val="20"/>
        </w:rPr>
        <w:t xml:space="preserve">De la </w:t>
      </w:r>
      <w:r w:rsidR="002F7CF9" w:rsidRPr="00724F30">
        <w:rPr>
          <w:rFonts w:cstheme="majorHAnsi"/>
          <w:b/>
          <w:szCs w:val="20"/>
        </w:rPr>
        <w:t>autoridad ambiental distrital</w:t>
      </w:r>
      <w:r w:rsidR="009715C7" w:rsidRPr="00724F30">
        <w:rPr>
          <w:rFonts w:cstheme="majorHAnsi"/>
          <w:b/>
          <w:szCs w:val="20"/>
        </w:rPr>
        <w:t>. -</w:t>
      </w:r>
      <w:r w:rsidR="009715C7" w:rsidRPr="00724F30">
        <w:rPr>
          <w:rFonts w:cstheme="majorHAnsi"/>
          <w:szCs w:val="20"/>
        </w:rPr>
        <w:t xml:space="preserve"> La </w:t>
      </w:r>
      <w:r w:rsidR="00311B24" w:rsidRPr="00724F30">
        <w:rPr>
          <w:rFonts w:cstheme="majorHAnsi"/>
          <w:szCs w:val="20"/>
        </w:rPr>
        <w:t xml:space="preserve">autoridad ambiental distrital </w:t>
      </w:r>
      <w:r w:rsidR="009715C7" w:rsidRPr="00724F30">
        <w:rPr>
          <w:rFonts w:cstheme="majorHAnsi"/>
          <w:szCs w:val="20"/>
        </w:rPr>
        <w:t xml:space="preserve">es la </w:t>
      </w:r>
      <w:r w:rsidR="00F23141" w:rsidRPr="00724F30">
        <w:rPr>
          <w:rFonts w:cstheme="majorHAnsi"/>
          <w:szCs w:val="20"/>
        </w:rPr>
        <w:t>entidad</w:t>
      </w:r>
      <w:r w:rsidR="009715C7" w:rsidRPr="00724F30">
        <w:rPr>
          <w:rFonts w:cstheme="majorHAnsi"/>
          <w:szCs w:val="20"/>
        </w:rPr>
        <w:t xml:space="preserve"> municipal encargada de formular la Política Ambiental y administrar la gestión ambiental en el Distrito Metropolitano de Quito.</w:t>
      </w:r>
    </w:p>
    <w:p w14:paraId="164E9656" w14:textId="52D3B771" w:rsidR="009715C7" w:rsidRPr="00724F30" w:rsidRDefault="009715C7" w:rsidP="00C85474">
      <w:pPr>
        <w:rPr>
          <w:rFonts w:cstheme="majorHAnsi"/>
          <w:szCs w:val="20"/>
        </w:rPr>
      </w:pPr>
      <w:r w:rsidRPr="00724F30">
        <w:rPr>
          <w:rFonts w:cstheme="majorHAnsi"/>
          <w:szCs w:val="20"/>
        </w:rPr>
        <w:t xml:space="preserve">La </w:t>
      </w:r>
      <w:r w:rsidR="00311B24" w:rsidRPr="00724F30">
        <w:rPr>
          <w:rFonts w:cstheme="majorHAnsi"/>
          <w:szCs w:val="20"/>
        </w:rPr>
        <w:t xml:space="preserve">autoridad ambiental distrital </w:t>
      </w:r>
      <w:r w:rsidRPr="00724F30">
        <w:rPr>
          <w:rFonts w:cstheme="majorHAnsi"/>
          <w:szCs w:val="20"/>
        </w:rPr>
        <w:t xml:space="preserve">ejercerá como Autoridad Ambiental Competente conforme </w:t>
      </w:r>
      <w:r w:rsidR="00E35EA3" w:rsidRPr="00724F30">
        <w:rPr>
          <w:rFonts w:cstheme="majorHAnsi"/>
          <w:szCs w:val="20"/>
        </w:rPr>
        <w:t>a las facultades</w:t>
      </w:r>
      <w:r w:rsidR="000B581B" w:rsidRPr="00724F30">
        <w:rPr>
          <w:rFonts w:cstheme="majorHAnsi"/>
          <w:szCs w:val="20"/>
        </w:rPr>
        <w:t xml:space="preserve"> dadas</w:t>
      </w:r>
      <w:r w:rsidR="00E35EA3" w:rsidRPr="00724F30">
        <w:rPr>
          <w:rFonts w:cstheme="majorHAnsi"/>
          <w:szCs w:val="20"/>
        </w:rPr>
        <w:t xml:space="preserve"> </w:t>
      </w:r>
      <w:r w:rsidR="003B4DA4" w:rsidRPr="00724F30">
        <w:rPr>
          <w:rFonts w:cstheme="majorHAnsi"/>
          <w:szCs w:val="20"/>
        </w:rPr>
        <w:t xml:space="preserve">por el </w:t>
      </w:r>
      <w:r w:rsidR="00E35EA3" w:rsidRPr="00724F30">
        <w:rPr>
          <w:rFonts w:cstheme="majorHAnsi"/>
          <w:szCs w:val="20"/>
        </w:rPr>
        <w:t>Gobierno Autónomo Descentralizado Municipal del Distrito Metropolitano de Quito</w:t>
      </w:r>
      <w:r w:rsidR="000B581B" w:rsidRPr="00724F30">
        <w:rPr>
          <w:rFonts w:cstheme="majorHAnsi"/>
          <w:szCs w:val="20"/>
        </w:rPr>
        <w:t xml:space="preserve"> </w:t>
      </w:r>
      <w:r w:rsidR="003B4DA4" w:rsidRPr="00724F30">
        <w:rPr>
          <w:rFonts w:cstheme="majorHAnsi"/>
          <w:szCs w:val="20"/>
        </w:rPr>
        <w:t>conforme a la</w:t>
      </w:r>
      <w:r w:rsidR="000B581B" w:rsidRPr="00724F30">
        <w:rPr>
          <w:rFonts w:cstheme="majorHAnsi"/>
          <w:szCs w:val="20"/>
        </w:rPr>
        <w:t xml:space="preserve"> acreditación</w:t>
      </w:r>
      <w:r w:rsidRPr="00724F30">
        <w:rPr>
          <w:rFonts w:cstheme="majorHAnsi"/>
          <w:szCs w:val="20"/>
        </w:rPr>
        <w:t xml:space="preserve"> ante el Sistema Único de Manejo Ambiental. </w:t>
      </w:r>
    </w:p>
    <w:p w14:paraId="5FEA14A4" w14:textId="586F30EE" w:rsidR="009715C7" w:rsidRPr="00724F30" w:rsidRDefault="00E5613A" w:rsidP="00C85474">
      <w:pPr>
        <w:rPr>
          <w:rFonts w:cstheme="majorHAnsi"/>
          <w:szCs w:val="20"/>
        </w:rPr>
      </w:pPr>
      <w:r w:rsidRPr="00724F30">
        <w:rPr>
          <w:rFonts w:cstheme="majorHAnsi"/>
          <w:b/>
          <w:szCs w:val="20"/>
        </w:rPr>
        <w:t>Artículo xx</w:t>
      </w:r>
      <w:r w:rsidR="009715C7" w:rsidRPr="00724F30">
        <w:rPr>
          <w:rFonts w:cstheme="majorHAnsi"/>
          <w:b/>
          <w:szCs w:val="20"/>
        </w:rPr>
        <w:t xml:space="preserve"> </w:t>
      </w:r>
      <w:r w:rsidR="00BF75D0" w:rsidRPr="00724F30">
        <w:rPr>
          <w:rFonts w:cstheme="majorHAnsi"/>
          <w:b/>
          <w:szCs w:val="20"/>
        </w:rPr>
        <w:t>2</w:t>
      </w:r>
      <w:r w:rsidR="009715C7" w:rsidRPr="00724F30">
        <w:rPr>
          <w:rFonts w:cstheme="majorHAnsi"/>
          <w:b/>
          <w:szCs w:val="20"/>
        </w:rPr>
        <w:t xml:space="preserve">.- Competencia de la </w:t>
      </w:r>
      <w:r w:rsidR="002F7CF9" w:rsidRPr="00724F30">
        <w:rPr>
          <w:rFonts w:cstheme="majorHAnsi"/>
          <w:b/>
          <w:szCs w:val="20"/>
        </w:rPr>
        <w:t>autoridad ambiental distrital</w:t>
      </w:r>
      <w:r w:rsidR="009715C7" w:rsidRPr="00724F30">
        <w:rPr>
          <w:rFonts w:cstheme="majorHAnsi"/>
          <w:b/>
          <w:szCs w:val="20"/>
        </w:rPr>
        <w:t xml:space="preserve">. - </w:t>
      </w:r>
      <w:r w:rsidR="009715C7" w:rsidRPr="00724F30">
        <w:rPr>
          <w:rFonts w:cstheme="majorHAnsi"/>
          <w:szCs w:val="20"/>
        </w:rPr>
        <w:t xml:space="preserve">Serán competencias de la </w:t>
      </w:r>
      <w:r w:rsidR="00311B24" w:rsidRPr="00724F30">
        <w:rPr>
          <w:rFonts w:cstheme="majorHAnsi"/>
          <w:szCs w:val="20"/>
        </w:rPr>
        <w:t xml:space="preserve">autoridad ambiental distrital </w:t>
      </w:r>
      <w:r w:rsidR="009715C7" w:rsidRPr="00724F30">
        <w:rPr>
          <w:rFonts w:cstheme="majorHAnsi"/>
          <w:szCs w:val="20"/>
        </w:rPr>
        <w:t>las siguientes:</w:t>
      </w:r>
    </w:p>
    <w:p w14:paraId="3226C8A5" w14:textId="20BA55B5" w:rsidR="009715C7" w:rsidRPr="00724F30" w:rsidRDefault="009715C7" w:rsidP="00C85474">
      <w:pPr>
        <w:pStyle w:val="Prrafodelista"/>
        <w:numPr>
          <w:ilvl w:val="0"/>
          <w:numId w:val="11"/>
        </w:numPr>
        <w:ind w:left="567" w:hanging="283"/>
        <w:rPr>
          <w:rFonts w:cstheme="majorHAnsi"/>
          <w:bCs/>
          <w:szCs w:val="20"/>
        </w:rPr>
      </w:pPr>
      <w:r w:rsidRPr="00724F30">
        <w:rPr>
          <w:rFonts w:cstheme="majorHAnsi"/>
          <w:bCs/>
          <w:szCs w:val="20"/>
        </w:rPr>
        <w:t>Ejercer la rectoría de la gestión ambiental en el Distrito Metropolitano de Quito en cumplimiento de las funciones y atribuciones asignadas por el ordenamiento jurídico nacional y local;</w:t>
      </w:r>
    </w:p>
    <w:p w14:paraId="3A13A5F5" w14:textId="4EDE34A0" w:rsidR="0018495C" w:rsidRPr="00724F30" w:rsidRDefault="0018495C" w:rsidP="00C85474">
      <w:pPr>
        <w:pStyle w:val="Prrafodelista"/>
        <w:numPr>
          <w:ilvl w:val="0"/>
          <w:numId w:val="11"/>
        </w:numPr>
        <w:ind w:left="567" w:hanging="283"/>
        <w:rPr>
          <w:rFonts w:cstheme="majorHAnsi"/>
          <w:bCs/>
          <w:szCs w:val="20"/>
        </w:rPr>
      </w:pPr>
      <w:r w:rsidRPr="00724F30">
        <w:rPr>
          <w:rFonts w:cstheme="majorHAnsi"/>
          <w:bCs/>
          <w:szCs w:val="20"/>
        </w:rPr>
        <w:t>Establecer lineamientos ambientales para la planificación</w:t>
      </w:r>
      <w:r w:rsidR="00D204D5" w:rsidRPr="00724F30">
        <w:rPr>
          <w:rFonts w:cstheme="majorHAnsi"/>
          <w:bCs/>
          <w:szCs w:val="20"/>
        </w:rPr>
        <w:t xml:space="preserve"> distrital</w:t>
      </w:r>
      <w:r w:rsidRPr="00724F30">
        <w:rPr>
          <w:rFonts w:cstheme="majorHAnsi"/>
          <w:bCs/>
          <w:szCs w:val="20"/>
        </w:rPr>
        <w:t>, gestión y uso del suelo;</w:t>
      </w:r>
    </w:p>
    <w:p w14:paraId="0B0C2519" w14:textId="247EE7DE" w:rsidR="00C80A9C" w:rsidRPr="00724F30" w:rsidRDefault="009715C7" w:rsidP="00C85474">
      <w:pPr>
        <w:pStyle w:val="Prrafodelista"/>
        <w:numPr>
          <w:ilvl w:val="0"/>
          <w:numId w:val="11"/>
        </w:numPr>
        <w:ind w:left="567" w:hanging="283"/>
        <w:rPr>
          <w:rFonts w:cstheme="majorHAnsi"/>
          <w:bCs/>
          <w:szCs w:val="20"/>
        </w:rPr>
      </w:pPr>
      <w:r w:rsidRPr="00724F30">
        <w:rPr>
          <w:rFonts w:cstheme="majorHAnsi"/>
          <w:bCs/>
          <w:szCs w:val="20"/>
        </w:rPr>
        <w:lastRenderedPageBreak/>
        <w:t xml:space="preserve">Liderar y coordinar la gestión ambiental del Patrimonio Natural, </w:t>
      </w:r>
      <w:r w:rsidR="00C80A9C" w:rsidRPr="00724F30">
        <w:rPr>
          <w:rFonts w:cstheme="majorHAnsi"/>
          <w:bCs/>
          <w:szCs w:val="20"/>
        </w:rPr>
        <w:t xml:space="preserve">de la </w:t>
      </w:r>
      <w:r w:rsidR="000E4E57" w:rsidRPr="00724F30">
        <w:rPr>
          <w:rFonts w:cstheme="majorHAnsi"/>
          <w:bCs/>
          <w:szCs w:val="20"/>
        </w:rPr>
        <w:t>calidad ambiental, del manejo de residuos sólidos, de la gestión del conocimiento e investigación ambiental;</w:t>
      </w:r>
    </w:p>
    <w:p w14:paraId="464B12FE" w14:textId="7F9CD85E" w:rsidR="009715C7" w:rsidRPr="00724F30" w:rsidRDefault="009715C7" w:rsidP="00C85474">
      <w:pPr>
        <w:pStyle w:val="Prrafodelista"/>
        <w:numPr>
          <w:ilvl w:val="0"/>
          <w:numId w:val="11"/>
        </w:numPr>
        <w:ind w:left="567" w:hanging="283"/>
        <w:rPr>
          <w:rFonts w:cstheme="majorHAnsi"/>
          <w:bCs/>
          <w:szCs w:val="20"/>
        </w:rPr>
      </w:pPr>
      <w:r w:rsidRPr="00724F30">
        <w:rPr>
          <w:rFonts w:cstheme="majorHAnsi"/>
          <w:bCs/>
          <w:szCs w:val="20"/>
        </w:rPr>
        <w:t>Ejercer las competencias de regularización, control y seguimiento ambiental como Autoridad Ambiental Competente ante el Sistema Único de Manejo Ambiental (SUMA) y como integrante del Sistema Nacional Descentralizado de Gestión Ambiental (SNDGA), conforme la acreditación otorgada al Municipio del Distrito Metropolitano de Quito, por parte de la Autoridad Ambiental Nacional</w:t>
      </w:r>
      <w:r w:rsidR="003D02FF" w:rsidRPr="00724F30">
        <w:rPr>
          <w:rFonts w:cstheme="majorHAnsi"/>
          <w:bCs/>
          <w:szCs w:val="20"/>
        </w:rPr>
        <w:t>;</w:t>
      </w:r>
      <w:r w:rsidR="00937ADD" w:rsidRPr="00724F30">
        <w:rPr>
          <w:rFonts w:cstheme="majorHAnsi"/>
          <w:bCs/>
          <w:szCs w:val="20"/>
        </w:rPr>
        <w:t xml:space="preserve"> </w:t>
      </w:r>
    </w:p>
    <w:p w14:paraId="547A2BF7" w14:textId="77777777" w:rsidR="003D02FF" w:rsidRPr="00724F30" w:rsidRDefault="00F82CBC" w:rsidP="005C572B">
      <w:pPr>
        <w:pStyle w:val="Prrafodelista"/>
        <w:numPr>
          <w:ilvl w:val="0"/>
          <w:numId w:val="11"/>
        </w:numPr>
        <w:ind w:left="567" w:hanging="283"/>
        <w:rPr>
          <w:rFonts w:cstheme="majorHAnsi"/>
          <w:bCs/>
          <w:szCs w:val="20"/>
        </w:rPr>
      </w:pPr>
      <w:r w:rsidRPr="00724F30">
        <w:rPr>
          <w:rFonts w:cstheme="majorHAnsi"/>
          <w:bCs/>
          <w:szCs w:val="20"/>
        </w:rPr>
        <w:t xml:space="preserve">Establecer y </w:t>
      </w:r>
      <w:r w:rsidR="009715C7" w:rsidRPr="00724F30">
        <w:rPr>
          <w:rFonts w:cstheme="majorHAnsi"/>
          <w:bCs/>
          <w:szCs w:val="20"/>
        </w:rPr>
        <w:t>supervisar el cumplimiento de la política local de gestión ambiental integral para la prevención y control de la contaminación ambiental de los recursos aire, suelo, agua; manejo y conservación de la biodiversidad, patrimonio natural, mitigación, adaptación y mecanismos de resiliencia al cambio climático</w:t>
      </w:r>
      <w:r w:rsidR="003D02FF" w:rsidRPr="00724F30">
        <w:rPr>
          <w:rFonts w:cstheme="majorHAnsi"/>
          <w:bCs/>
          <w:szCs w:val="20"/>
        </w:rPr>
        <w:t xml:space="preserve"> y;</w:t>
      </w:r>
    </w:p>
    <w:p w14:paraId="0B68D07A" w14:textId="1A127036" w:rsidR="00130B61" w:rsidRPr="00724F30" w:rsidRDefault="00130B61" w:rsidP="005C572B">
      <w:pPr>
        <w:pStyle w:val="Prrafodelista"/>
        <w:numPr>
          <w:ilvl w:val="0"/>
          <w:numId w:val="11"/>
        </w:numPr>
        <w:ind w:left="567" w:hanging="283"/>
        <w:rPr>
          <w:rFonts w:cstheme="majorHAnsi"/>
          <w:bCs/>
          <w:szCs w:val="20"/>
        </w:rPr>
      </w:pPr>
      <w:r w:rsidRPr="00724F30">
        <w:rPr>
          <w:rFonts w:cstheme="majorHAnsi"/>
          <w:bCs/>
          <w:szCs w:val="20"/>
        </w:rPr>
        <w:t>Planificar, regular, coordinar y controlar la gestión y protección de</w:t>
      </w:r>
      <w:r w:rsidR="00C85474" w:rsidRPr="00724F30">
        <w:rPr>
          <w:rFonts w:cstheme="majorHAnsi"/>
          <w:bCs/>
          <w:szCs w:val="20"/>
        </w:rPr>
        <w:t xml:space="preserve"> cuencas</w:t>
      </w:r>
      <w:r w:rsidR="002A1541" w:rsidRPr="00724F30">
        <w:rPr>
          <w:rFonts w:cstheme="majorHAnsi"/>
          <w:bCs/>
          <w:szCs w:val="20"/>
        </w:rPr>
        <w:t xml:space="preserve">, </w:t>
      </w:r>
      <w:r w:rsidRPr="00724F30">
        <w:rPr>
          <w:rFonts w:cstheme="majorHAnsi"/>
          <w:bCs/>
          <w:szCs w:val="20"/>
        </w:rPr>
        <w:t>subcuencas</w:t>
      </w:r>
      <w:r w:rsidR="002A1541" w:rsidRPr="00724F30">
        <w:rPr>
          <w:rFonts w:cstheme="majorHAnsi"/>
          <w:bCs/>
          <w:szCs w:val="20"/>
        </w:rPr>
        <w:t xml:space="preserve"> y unidades</w:t>
      </w:r>
      <w:r w:rsidRPr="00724F30">
        <w:rPr>
          <w:rFonts w:cstheme="majorHAnsi"/>
          <w:bCs/>
          <w:szCs w:val="20"/>
        </w:rPr>
        <w:t xml:space="preserve"> hidrográficas en el Distrito Metropolitano de Quito</w:t>
      </w:r>
      <w:r w:rsidR="003D02FF" w:rsidRPr="00724F30">
        <w:rPr>
          <w:rFonts w:cstheme="majorHAnsi"/>
          <w:bCs/>
          <w:szCs w:val="20"/>
        </w:rPr>
        <w:t>.</w:t>
      </w:r>
    </w:p>
    <w:p w14:paraId="792CDB87" w14:textId="3CB4F1FA" w:rsidR="00F82CBC" w:rsidRPr="00724F30" w:rsidRDefault="00E5613A" w:rsidP="00C85474">
      <w:pPr>
        <w:rPr>
          <w:rFonts w:cstheme="majorHAnsi"/>
          <w:szCs w:val="20"/>
        </w:rPr>
      </w:pPr>
      <w:r w:rsidRPr="00724F30">
        <w:rPr>
          <w:rFonts w:cstheme="majorHAnsi"/>
          <w:b/>
          <w:szCs w:val="20"/>
        </w:rPr>
        <w:t>Artículo xx</w:t>
      </w:r>
      <w:r w:rsidR="00F82CBC" w:rsidRPr="00724F30">
        <w:rPr>
          <w:rFonts w:cstheme="majorHAnsi"/>
          <w:b/>
          <w:szCs w:val="20"/>
        </w:rPr>
        <w:t xml:space="preserve"> </w:t>
      </w:r>
      <w:r w:rsidR="00BF75D0" w:rsidRPr="00724F30">
        <w:rPr>
          <w:rFonts w:cstheme="majorHAnsi"/>
          <w:b/>
          <w:szCs w:val="20"/>
        </w:rPr>
        <w:t>3</w:t>
      </w:r>
      <w:r w:rsidR="00F82CBC" w:rsidRPr="00724F30">
        <w:rPr>
          <w:rFonts w:cstheme="majorHAnsi"/>
          <w:b/>
          <w:szCs w:val="20"/>
        </w:rPr>
        <w:t xml:space="preserve">.- Atribuciones de la </w:t>
      </w:r>
      <w:r w:rsidR="002F7CF9" w:rsidRPr="00724F30">
        <w:rPr>
          <w:rFonts w:cstheme="majorHAnsi"/>
          <w:b/>
          <w:szCs w:val="20"/>
        </w:rPr>
        <w:t>autoridad ambiental distrital</w:t>
      </w:r>
      <w:r w:rsidR="00F82CBC" w:rsidRPr="00724F30">
        <w:rPr>
          <w:rFonts w:cstheme="majorHAnsi"/>
          <w:b/>
          <w:szCs w:val="20"/>
        </w:rPr>
        <w:t xml:space="preserve">. - </w:t>
      </w:r>
      <w:r w:rsidR="00F82CBC" w:rsidRPr="00724F30">
        <w:rPr>
          <w:rFonts w:cstheme="majorHAnsi"/>
          <w:szCs w:val="20"/>
        </w:rPr>
        <w:t xml:space="preserve">Serán atribuciones de la </w:t>
      </w:r>
      <w:r w:rsidR="00311B24" w:rsidRPr="00724F30">
        <w:rPr>
          <w:rFonts w:cstheme="majorHAnsi"/>
          <w:szCs w:val="20"/>
        </w:rPr>
        <w:t xml:space="preserve">autoridad ambiental distrital </w:t>
      </w:r>
      <w:r w:rsidR="00F82CBC" w:rsidRPr="00724F30">
        <w:rPr>
          <w:rFonts w:cstheme="majorHAnsi"/>
          <w:szCs w:val="20"/>
        </w:rPr>
        <w:t>las siguientes:</w:t>
      </w:r>
    </w:p>
    <w:p w14:paraId="03F47CA2" w14:textId="28324980" w:rsidR="00F82CBC" w:rsidRPr="00724F30" w:rsidRDefault="00F82CBC" w:rsidP="00C85474">
      <w:pPr>
        <w:pStyle w:val="Prrafodelista"/>
        <w:numPr>
          <w:ilvl w:val="0"/>
          <w:numId w:val="24"/>
        </w:numPr>
        <w:rPr>
          <w:rFonts w:cstheme="majorHAnsi"/>
          <w:bCs/>
          <w:szCs w:val="20"/>
        </w:rPr>
      </w:pPr>
      <w:r w:rsidRPr="00724F30">
        <w:rPr>
          <w:rFonts w:cstheme="majorHAnsi"/>
          <w:bCs/>
          <w:szCs w:val="20"/>
        </w:rPr>
        <w:t>Vigilar y controlar en el ámbito de sus competencias el cumplimiento de la norma ambiental nacional, ambiental sectorial y local en el Distrito Metropolitano de Quito;</w:t>
      </w:r>
    </w:p>
    <w:p w14:paraId="246D56C0" w14:textId="6FC24FB9" w:rsidR="004A5889" w:rsidRPr="00724F30" w:rsidRDefault="00041BA4" w:rsidP="00C85474">
      <w:pPr>
        <w:pStyle w:val="Prrafodelista"/>
        <w:numPr>
          <w:ilvl w:val="0"/>
          <w:numId w:val="24"/>
        </w:numPr>
        <w:ind w:left="567" w:hanging="283"/>
        <w:rPr>
          <w:rFonts w:cstheme="majorHAnsi"/>
          <w:bCs/>
          <w:szCs w:val="20"/>
        </w:rPr>
      </w:pPr>
      <w:r w:rsidRPr="00724F30">
        <w:rPr>
          <w:rFonts w:cstheme="majorHAnsi"/>
          <w:bCs/>
          <w:szCs w:val="20"/>
        </w:rPr>
        <w:t>Promover la conservación, gestionar el manejo y uso sustentable del patrimonio natural</w:t>
      </w:r>
      <w:r w:rsidR="00115ADB" w:rsidRPr="00724F30">
        <w:rPr>
          <w:rFonts w:cstheme="majorHAnsi"/>
          <w:bCs/>
          <w:szCs w:val="20"/>
        </w:rPr>
        <w:t>;</w:t>
      </w:r>
    </w:p>
    <w:p w14:paraId="23A44D97" w14:textId="2FF18F33" w:rsidR="00041BA4" w:rsidRPr="00724F30" w:rsidRDefault="0004009C" w:rsidP="0004009C">
      <w:pPr>
        <w:pStyle w:val="Prrafodelista"/>
        <w:numPr>
          <w:ilvl w:val="0"/>
          <w:numId w:val="24"/>
        </w:numPr>
        <w:rPr>
          <w:rFonts w:cstheme="majorHAnsi"/>
          <w:bCs/>
          <w:szCs w:val="20"/>
        </w:rPr>
      </w:pPr>
      <w:r w:rsidRPr="00724F30">
        <w:rPr>
          <w:rFonts w:cstheme="majorHAnsi"/>
          <w:bCs/>
          <w:szCs w:val="20"/>
        </w:rPr>
        <w:t>Establecer las directrices ambientales para la gestión de la infraestructura verde azul;</w:t>
      </w:r>
    </w:p>
    <w:p w14:paraId="2307CE10" w14:textId="71BDB70C"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Emitir</w:t>
      </w:r>
      <w:r w:rsidR="00EA752C" w:rsidRPr="00724F30">
        <w:rPr>
          <w:rFonts w:cstheme="majorHAnsi"/>
          <w:bCs/>
          <w:szCs w:val="20"/>
        </w:rPr>
        <w:t xml:space="preserve"> o negar las</w:t>
      </w:r>
      <w:r w:rsidRPr="00724F30">
        <w:rPr>
          <w:rFonts w:cstheme="majorHAnsi"/>
          <w:bCs/>
          <w:szCs w:val="20"/>
        </w:rPr>
        <w:t xml:space="preserve"> autorizaciones administrativas ambientales mediante la aplicación de un proceso sistemático de evaluación del impacto ambiental de proyectos, obras y actividades públicas, privadas y mixtas, en función de las características particulares de estos y de la magnitud de sus impactos </w:t>
      </w:r>
      <w:r w:rsidR="001B39B1" w:rsidRPr="00724F30">
        <w:rPr>
          <w:rFonts w:cstheme="majorHAnsi"/>
          <w:bCs/>
          <w:szCs w:val="20"/>
        </w:rPr>
        <w:t>o</w:t>
      </w:r>
      <w:r w:rsidRPr="00724F30">
        <w:rPr>
          <w:rFonts w:cstheme="majorHAnsi"/>
          <w:bCs/>
          <w:szCs w:val="20"/>
        </w:rPr>
        <w:t xml:space="preserve"> riesgos </w:t>
      </w:r>
      <w:r w:rsidR="001B39B1" w:rsidRPr="00724F30">
        <w:rPr>
          <w:rFonts w:cstheme="majorHAnsi"/>
          <w:bCs/>
          <w:szCs w:val="20"/>
        </w:rPr>
        <w:t xml:space="preserve">sociales o </w:t>
      </w:r>
      <w:r w:rsidRPr="00724F30">
        <w:rPr>
          <w:rFonts w:cstheme="majorHAnsi"/>
          <w:bCs/>
          <w:szCs w:val="20"/>
        </w:rPr>
        <w:t>ambientales</w:t>
      </w:r>
      <w:r w:rsidR="00B54C16" w:rsidRPr="00724F30">
        <w:rPr>
          <w:rFonts w:cstheme="majorHAnsi"/>
          <w:bCs/>
          <w:szCs w:val="20"/>
        </w:rPr>
        <w:t>;</w:t>
      </w:r>
    </w:p>
    <w:p w14:paraId="7D78FB93" w14:textId="7C0357D7" w:rsidR="009715C7" w:rsidRPr="00724F30" w:rsidRDefault="00484E03" w:rsidP="00C85474">
      <w:pPr>
        <w:pStyle w:val="Prrafodelista"/>
        <w:numPr>
          <w:ilvl w:val="0"/>
          <w:numId w:val="24"/>
        </w:numPr>
        <w:ind w:left="567" w:hanging="283"/>
        <w:rPr>
          <w:rFonts w:cstheme="majorHAnsi"/>
          <w:bCs/>
          <w:szCs w:val="20"/>
        </w:rPr>
      </w:pPr>
      <w:r w:rsidRPr="00724F30">
        <w:rPr>
          <w:rFonts w:cstheme="majorHAnsi"/>
          <w:bCs/>
          <w:szCs w:val="20"/>
        </w:rPr>
        <w:t xml:space="preserve">Revocar </w:t>
      </w:r>
      <w:r w:rsidR="009715C7" w:rsidRPr="00724F30">
        <w:rPr>
          <w:rFonts w:cstheme="majorHAnsi"/>
          <w:bCs/>
          <w:szCs w:val="20"/>
        </w:rPr>
        <w:t>motivadamente la autorización administrativa ambiental a un determinad</w:t>
      </w:r>
      <w:r w:rsidR="0054721F" w:rsidRPr="00724F30">
        <w:rPr>
          <w:rFonts w:cstheme="majorHAnsi"/>
          <w:bCs/>
          <w:szCs w:val="20"/>
        </w:rPr>
        <w:t>a</w:t>
      </w:r>
      <w:r w:rsidR="009715C7" w:rsidRPr="00724F30">
        <w:rPr>
          <w:rFonts w:cstheme="majorHAnsi"/>
          <w:bCs/>
          <w:szCs w:val="20"/>
        </w:rPr>
        <w:t xml:space="preserve"> </w:t>
      </w:r>
      <w:r w:rsidR="005E23E2" w:rsidRPr="00724F30">
        <w:rPr>
          <w:rFonts w:cstheme="majorHAnsi"/>
          <w:bCs/>
          <w:szCs w:val="20"/>
        </w:rPr>
        <w:t>proyecto, obra o actividad</w:t>
      </w:r>
      <w:r w:rsidR="00963926" w:rsidRPr="00724F30">
        <w:rPr>
          <w:rFonts w:cstheme="majorHAnsi"/>
          <w:bCs/>
          <w:szCs w:val="20"/>
        </w:rPr>
        <w:t xml:space="preserve"> </w:t>
      </w:r>
      <w:r w:rsidR="009715C7" w:rsidRPr="00724F30">
        <w:rPr>
          <w:rFonts w:cstheme="majorHAnsi"/>
          <w:bCs/>
          <w:szCs w:val="20"/>
        </w:rPr>
        <w:t>que no se apegue a las políticas de uso de suelo distritales</w:t>
      </w:r>
      <w:r w:rsidR="00963926" w:rsidRPr="00724F30">
        <w:rPr>
          <w:rFonts w:cstheme="majorHAnsi"/>
          <w:bCs/>
          <w:szCs w:val="20"/>
        </w:rPr>
        <w:t>, así como</w:t>
      </w:r>
      <w:r w:rsidR="001B39B1" w:rsidRPr="00724F30">
        <w:rPr>
          <w:rFonts w:cstheme="majorHAnsi"/>
          <w:bCs/>
          <w:szCs w:val="20"/>
        </w:rPr>
        <w:t xml:space="preserve">, por sus impactos </w:t>
      </w:r>
      <w:r w:rsidR="00963926" w:rsidRPr="00724F30">
        <w:rPr>
          <w:rFonts w:cstheme="majorHAnsi"/>
          <w:bCs/>
          <w:szCs w:val="20"/>
        </w:rPr>
        <w:t>y</w:t>
      </w:r>
      <w:r w:rsidR="001B39B1" w:rsidRPr="00724F30">
        <w:rPr>
          <w:rFonts w:cstheme="majorHAnsi"/>
          <w:bCs/>
          <w:szCs w:val="20"/>
        </w:rPr>
        <w:t xml:space="preserve"> riesgos ambientales</w:t>
      </w:r>
      <w:r w:rsidR="00B54C16" w:rsidRPr="00724F30">
        <w:rPr>
          <w:rFonts w:cstheme="majorHAnsi"/>
          <w:bCs/>
          <w:szCs w:val="20"/>
        </w:rPr>
        <w:t>;</w:t>
      </w:r>
    </w:p>
    <w:p w14:paraId="25582659" w14:textId="68869B08" w:rsidR="009715C7" w:rsidRPr="00724F30" w:rsidRDefault="00481216" w:rsidP="00C85474">
      <w:pPr>
        <w:pStyle w:val="Prrafodelista"/>
        <w:numPr>
          <w:ilvl w:val="0"/>
          <w:numId w:val="24"/>
        </w:numPr>
        <w:ind w:left="567" w:hanging="283"/>
        <w:rPr>
          <w:rFonts w:cstheme="majorHAnsi"/>
          <w:bCs/>
          <w:szCs w:val="20"/>
        </w:rPr>
      </w:pPr>
      <w:r w:rsidRPr="00724F30">
        <w:rPr>
          <w:rFonts w:cstheme="majorHAnsi"/>
          <w:bCs/>
          <w:szCs w:val="20"/>
        </w:rPr>
        <w:t>Gestionar</w:t>
      </w:r>
      <w:r w:rsidR="009715C7" w:rsidRPr="00724F30">
        <w:rPr>
          <w:rFonts w:cstheme="majorHAnsi"/>
          <w:bCs/>
          <w:szCs w:val="20"/>
        </w:rPr>
        <w:t xml:space="preserve"> un sistema de control y seguimiento ambiental permanente de </w:t>
      </w:r>
      <w:r w:rsidR="00D761CC" w:rsidRPr="00724F30">
        <w:rPr>
          <w:rFonts w:cstheme="majorHAnsi"/>
          <w:bCs/>
          <w:szCs w:val="20"/>
        </w:rPr>
        <w:t xml:space="preserve">los proyectos, obras o actividades </w:t>
      </w:r>
      <w:r w:rsidR="009715C7" w:rsidRPr="00724F30">
        <w:rPr>
          <w:rFonts w:cstheme="majorHAnsi"/>
          <w:bCs/>
          <w:szCs w:val="20"/>
        </w:rPr>
        <w:t>públicas, privadas y mixtas</w:t>
      </w:r>
      <w:r w:rsidRPr="00724F30">
        <w:rPr>
          <w:rFonts w:cstheme="majorHAnsi"/>
          <w:bCs/>
          <w:szCs w:val="20"/>
        </w:rPr>
        <w:t xml:space="preserve"> sujetas a regularización ambiental</w:t>
      </w:r>
      <w:r w:rsidR="009715C7" w:rsidRPr="00724F30">
        <w:rPr>
          <w:rFonts w:cstheme="majorHAnsi"/>
          <w:bCs/>
          <w:szCs w:val="20"/>
        </w:rPr>
        <w:t xml:space="preserve"> que se desarrollen en el Distrito Metropolitano de Quito</w:t>
      </w:r>
      <w:r w:rsidR="00B54C16" w:rsidRPr="00724F30">
        <w:rPr>
          <w:rFonts w:cstheme="majorHAnsi"/>
          <w:bCs/>
          <w:szCs w:val="20"/>
        </w:rPr>
        <w:t>;</w:t>
      </w:r>
    </w:p>
    <w:p w14:paraId="522D3C68" w14:textId="64D20CBD"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 xml:space="preserve">Identificar, formular, expedir y ajustar normas técnicas, métodos, manuales, </w:t>
      </w:r>
      <w:r w:rsidR="0054721F" w:rsidRPr="00724F30">
        <w:rPr>
          <w:rFonts w:cstheme="majorHAnsi"/>
          <w:bCs/>
          <w:szCs w:val="20"/>
        </w:rPr>
        <w:t xml:space="preserve">protocolos, </w:t>
      </w:r>
      <w:r w:rsidRPr="00724F30">
        <w:rPr>
          <w:rFonts w:cstheme="majorHAnsi"/>
          <w:bCs/>
          <w:szCs w:val="20"/>
        </w:rPr>
        <w:t>guías y parámetros de protección ambiental;</w:t>
      </w:r>
    </w:p>
    <w:p w14:paraId="5F0D4E8A" w14:textId="56D42DE6"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 xml:space="preserve">Formular </w:t>
      </w:r>
      <w:r w:rsidR="00D204D5" w:rsidRPr="00724F30">
        <w:rPr>
          <w:rFonts w:cstheme="majorHAnsi"/>
          <w:bCs/>
          <w:szCs w:val="20"/>
        </w:rPr>
        <w:t>i</w:t>
      </w:r>
      <w:r w:rsidRPr="00724F30">
        <w:rPr>
          <w:rFonts w:cstheme="majorHAnsi"/>
          <w:bCs/>
          <w:szCs w:val="20"/>
        </w:rPr>
        <w:t>nstrumentos estratégicos</w:t>
      </w:r>
      <w:r w:rsidR="0079468E" w:rsidRPr="00724F30">
        <w:rPr>
          <w:rFonts w:cstheme="majorHAnsi"/>
          <w:bCs/>
          <w:szCs w:val="20"/>
        </w:rPr>
        <w:t xml:space="preserve"> y lineamientos de política pública para </w:t>
      </w:r>
      <w:r w:rsidRPr="00724F30">
        <w:rPr>
          <w:rFonts w:cstheme="majorHAnsi"/>
          <w:bCs/>
          <w:szCs w:val="20"/>
        </w:rPr>
        <w:t>la gestión ambiental</w:t>
      </w:r>
      <w:r w:rsidR="0079468E" w:rsidRPr="00724F30">
        <w:rPr>
          <w:rFonts w:cstheme="majorHAnsi"/>
          <w:bCs/>
          <w:szCs w:val="20"/>
        </w:rPr>
        <w:t xml:space="preserve"> distrital</w:t>
      </w:r>
      <w:r w:rsidRPr="00724F30">
        <w:rPr>
          <w:rFonts w:cstheme="majorHAnsi"/>
          <w:bCs/>
          <w:szCs w:val="20"/>
        </w:rPr>
        <w:t>;</w:t>
      </w:r>
    </w:p>
    <w:p w14:paraId="08DB73A0" w14:textId="262A2191" w:rsidR="009715C7" w:rsidRPr="00724F30" w:rsidRDefault="004E4018" w:rsidP="00C85474">
      <w:pPr>
        <w:pStyle w:val="Prrafodelista"/>
        <w:numPr>
          <w:ilvl w:val="0"/>
          <w:numId w:val="24"/>
        </w:numPr>
        <w:ind w:left="567" w:hanging="283"/>
        <w:rPr>
          <w:rFonts w:cstheme="majorHAnsi"/>
          <w:bCs/>
          <w:szCs w:val="20"/>
        </w:rPr>
      </w:pPr>
      <w:r w:rsidRPr="00724F30">
        <w:rPr>
          <w:rFonts w:cstheme="majorHAnsi"/>
          <w:bCs/>
          <w:szCs w:val="20"/>
        </w:rPr>
        <w:t>D</w:t>
      </w:r>
      <w:r w:rsidR="009715C7" w:rsidRPr="00724F30">
        <w:rPr>
          <w:rFonts w:cstheme="majorHAnsi"/>
          <w:bCs/>
          <w:szCs w:val="20"/>
        </w:rPr>
        <w:t xml:space="preserve">ar seguimiento </w:t>
      </w:r>
      <w:r w:rsidRPr="00724F30">
        <w:rPr>
          <w:rFonts w:cstheme="majorHAnsi"/>
          <w:bCs/>
          <w:szCs w:val="20"/>
        </w:rPr>
        <w:t xml:space="preserve">a la implementación de </w:t>
      </w:r>
      <w:r w:rsidR="009715C7" w:rsidRPr="00724F30">
        <w:rPr>
          <w:rFonts w:cstheme="majorHAnsi"/>
          <w:bCs/>
          <w:szCs w:val="20"/>
        </w:rPr>
        <w:t xml:space="preserve">medidas de adaptación y mitigación </w:t>
      </w:r>
      <w:r w:rsidRPr="00724F30">
        <w:rPr>
          <w:rFonts w:cstheme="majorHAnsi"/>
          <w:bCs/>
          <w:szCs w:val="20"/>
        </w:rPr>
        <w:t>para el</w:t>
      </w:r>
      <w:r w:rsidR="009715C7" w:rsidRPr="00724F30">
        <w:rPr>
          <w:rFonts w:cstheme="majorHAnsi"/>
          <w:bCs/>
          <w:szCs w:val="20"/>
        </w:rPr>
        <w:t xml:space="preserve"> cambio climático, con el objetivo de generar mecanismos de resiliencia en el Distrito Metropolitano de Quito, en el marco </w:t>
      </w:r>
      <w:r w:rsidRPr="00724F30">
        <w:rPr>
          <w:rFonts w:cstheme="majorHAnsi"/>
          <w:bCs/>
          <w:szCs w:val="20"/>
        </w:rPr>
        <w:t>del</w:t>
      </w:r>
      <w:r w:rsidR="009715C7" w:rsidRPr="00724F30">
        <w:rPr>
          <w:rFonts w:cstheme="majorHAnsi"/>
          <w:bCs/>
          <w:szCs w:val="20"/>
        </w:rPr>
        <w:t xml:space="preserve"> Plan de Acción</w:t>
      </w:r>
      <w:r w:rsidRPr="00724F30">
        <w:rPr>
          <w:rFonts w:cstheme="majorHAnsi"/>
          <w:bCs/>
          <w:szCs w:val="20"/>
        </w:rPr>
        <w:t xml:space="preserve"> Cl</w:t>
      </w:r>
      <w:r w:rsidR="00AD4885" w:rsidRPr="00724F30">
        <w:rPr>
          <w:rFonts w:cstheme="majorHAnsi"/>
          <w:bCs/>
          <w:szCs w:val="20"/>
        </w:rPr>
        <w:t>i</w:t>
      </w:r>
      <w:r w:rsidRPr="00724F30">
        <w:rPr>
          <w:rFonts w:cstheme="majorHAnsi"/>
          <w:bCs/>
          <w:szCs w:val="20"/>
        </w:rPr>
        <w:t>m</w:t>
      </w:r>
      <w:r w:rsidR="00AD4885" w:rsidRPr="00724F30">
        <w:rPr>
          <w:rFonts w:cstheme="majorHAnsi"/>
          <w:bCs/>
          <w:szCs w:val="20"/>
        </w:rPr>
        <w:t>á</w:t>
      </w:r>
      <w:r w:rsidRPr="00724F30">
        <w:rPr>
          <w:rFonts w:cstheme="majorHAnsi"/>
          <w:bCs/>
          <w:szCs w:val="20"/>
        </w:rPr>
        <w:t>tico</w:t>
      </w:r>
      <w:r w:rsidR="009715C7" w:rsidRPr="00724F30">
        <w:rPr>
          <w:rFonts w:cstheme="majorHAnsi"/>
          <w:bCs/>
          <w:szCs w:val="20"/>
        </w:rPr>
        <w:t>;</w:t>
      </w:r>
    </w:p>
    <w:p w14:paraId="65EF7ECA" w14:textId="2108E918" w:rsidR="009715C7" w:rsidRPr="00724F30" w:rsidRDefault="0045416A" w:rsidP="00C85474">
      <w:pPr>
        <w:pStyle w:val="Prrafodelista"/>
        <w:numPr>
          <w:ilvl w:val="0"/>
          <w:numId w:val="24"/>
        </w:numPr>
        <w:ind w:left="567" w:hanging="283"/>
        <w:rPr>
          <w:rFonts w:cstheme="majorHAnsi"/>
          <w:bCs/>
          <w:szCs w:val="20"/>
        </w:rPr>
      </w:pPr>
      <w:r w:rsidRPr="00724F30">
        <w:rPr>
          <w:rFonts w:cstheme="majorHAnsi"/>
          <w:bCs/>
          <w:szCs w:val="20"/>
        </w:rPr>
        <w:lastRenderedPageBreak/>
        <w:t xml:space="preserve">Fomentar </w:t>
      </w:r>
      <w:r w:rsidR="009715C7" w:rsidRPr="00724F30">
        <w:rPr>
          <w:rFonts w:cstheme="majorHAnsi"/>
          <w:bCs/>
          <w:szCs w:val="20"/>
        </w:rPr>
        <w:t>la economía circular conforme a lo que establece la normativa nacional en la materia</w:t>
      </w:r>
      <w:r w:rsidR="00B54C16" w:rsidRPr="00724F30">
        <w:rPr>
          <w:rFonts w:cstheme="majorHAnsi"/>
          <w:bCs/>
          <w:szCs w:val="20"/>
        </w:rPr>
        <w:t>;</w:t>
      </w:r>
    </w:p>
    <w:p w14:paraId="2FDFF808" w14:textId="679BE88F"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 xml:space="preserve">Promover </w:t>
      </w:r>
      <w:r w:rsidR="00E52045" w:rsidRPr="00724F30">
        <w:rPr>
          <w:rFonts w:cstheme="majorHAnsi"/>
          <w:bCs/>
          <w:szCs w:val="20"/>
        </w:rPr>
        <w:t>la</w:t>
      </w:r>
      <w:r w:rsidRPr="00724F30">
        <w:rPr>
          <w:rFonts w:cstheme="majorHAnsi"/>
          <w:bCs/>
          <w:szCs w:val="20"/>
        </w:rPr>
        <w:t xml:space="preserve"> </w:t>
      </w:r>
      <w:r w:rsidR="00E52045" w:rsidRPr="00724F30">
        <w:rPr>
          <w:rFonts w:cstheme="majorHAnsi"/>
          <w:bCs/>
          <w:szCs w:val="20"/>
        </w:rPr>
        <w:t>corresponsabilidad ciudadana</w:t>
      </w:r>
      <w:r w:rsidRPr="00724F30">
        <w:rPr>
          <w:rFonts w:cstheme="majorHAnsi"/>
          <w:bCs/>
          <w:szCs w:val="20"/>
        </w:rPr>
        <w:t xml:space="preserve"> en el cuidado del ambiente;</w:t>
      </w:r>
    </w:p>
    <w:p w14:paraId="066EE09D" w14:textId="654FC890"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Desarrollar programas de investigación ambiental mediante los mecanismos de monitoreo y análisis ambiental</w:t>
      </w:r>
      <w:r w:rsidR="00B54C16" w:rsidRPr="00724F30">
        <w:rPr>
          <w:rFonts w:cstheme="majorHAnsi"/>
          <w:bCs/>
          <w:szCs w:val="20"/>
        </w:rPr>
        <w:t>;</w:t>
      </w:r>
      <w:r w:rsidRPr="00724F30">
        <w:rPr>
          <w:rFonts w:cstheme="majorHAnsi"/>
          <w:bCs/>
          <w:szCs w:val="20"/>
        </w:rPr>
        <w:t xml:space="preserve">  </w:t>
      </w:r>
    </w:p>
    <w:p w14:paraId="435FD426" w14:textId="27776097" w:rsidR="00041BA4" w:rsidRPr="00724F30" w:rsidRDefault="00041BA4" w:rsidP="00C85474">
      <w:pPr>
        <w:pStyle w:val="Prrafodelista"/>
        <w:numPr>
          <w:ilvl w:val="0"/>
          <w:numId w:val="24"/>
        </w:numPr>
        <w:ind w:left="567" w:hanging="283"/>
        <w:rPr>
          <w:rFonts w:cstheme="majorHAnsi"/>
          <w:bCs/>
          <w:szCs w:val="20"/>
        </w:rPr>
      </w:pPr>
      <w:r w:rsidRPr="00724F30">
        <w:rPr>
          <w:rFonts w:cstheme="majorHAnsi"/>
          <w:bCs/>
          <w:szCs w:val="20"/>
        </w:rPr>
        <w:t>Gestionar</w:t>
      </w:r>
      <w:r w:rsidR="009715C7" w:rsidRPr="00724F30">
        <w:rPr>
          <w:rFonts w:cstheme="majorHAnsi"/>
          <w:bCs/>
          <w:szCs w:val="20"/>
        </w:rPr>
        <w:t xml:space="preserve"> </w:t>
      </w:r>
      <w:r w:rsidR="00A74845" w:rsidRPr="00724F30">
        <w:rPr>
          <w:rFonts w:cstheme="majorHAnsi"/>
          <w:bCs/>
          <w:szCs w:val="20"/>
        </w:rPr>
        <w:t>la</w:t>
      </w:r>
      <w:r w:rsidRPr="00724F30">
        <w:rPr>
          <w:rFonts w:cstheme="majorHAnsi"/>
          <w:bCs/>
          <w:szCs w:val="20"/>
        </w:rPr>
        <w:t xml:space="preserve"> información ambiental </w:t>
      </w:r>
      <w:r w:rsidR="00E50D8B" w:rsidRPr="00724F30">
        <w:rPr>
          <w:rFonts w:cstheme="majorHAnsi"/>
          <w:bCs/>
          <w:szCs w:val="20"/>
        </w:rPr>
        <w:t xml:space="preserve">del Distrito Metropolitano de Quito </w:t>
      </w:r>
      <w:r w:rsidR="009715C7" w:rsidRPr="00724F30">
        <w:rPr>
          <w:rFonts w:cstheme="majorHAnsi"/>
          <w:bCs/>
          <w:szCs w:val="20"/>
        </w:rPr>
        <w:t>con el soporte de las entidades que producen información ambiental</w:t>
      </w:r>
      <w:r w:rsidR="00B54C16" w:rsidRPr="00724F30">
        <w:rPr>
          <w:rFonts w:cstheme="majorHAnsi"/>
          <w:bCs/>
          <w:szCs w:val="20"/>
        </w:rPr>
        <w:t>;</w:t>
      </w:r>
    </w:p>
    <w:p w14:paraId="14EC9F82" w14:textId="1E2F56F4" w:rsidR="00352C64" w:rsidRPr="00724F30" w:rsidRDefault="00352C64" w:rsidP="005C572B">
      <w:pPr>
        <w:pStyle w:val="Prrafodelista"/>
        <w:numPr>
          <w:ilvl w:val="0"/>
          <w:numId w:val="24"/>
        </w:numPr>
        <w:ind w:left="567" w:hanging="283"/>
        <w:rPr>
          <w:rFonts w:cstheme="majorHAnsi"/>
          <w:bCs/>
          <w:szCs w:val="20"/>
        </w:rPr>
      </w:pPr>
      <w:r w:rsidRPr="00724F30">
        <w:rPr>
          <w:rFonts w:cstheme="majorHAnsi"/>
          <w:bCs/>
          <w:szCs w:val="20"/>
        </w:rPr>
        <w:t>Dirigir la entidad coordinadora cuencas</w:t>
      </w:r>
      <w:r w:rsidR="001A2AB2" w:rsidRPr="00724F30">
        <w:rPr>
          <w:rFonts w:cstheme="majorHAnsi"/>
          <w:bCs/>
          <w:szCs w:val="20"/>
        </w:rPr>
        <w:t xml:space="preserve"> o unidades</w:t>
      </w:r>
      <w:r w:rsidRPr="00724F30">
        <w:rPr>
          <w:rFonts w:cstheme="majorHAnsi"/>
          <w:bCs/>
          <w:szCs w:val="20"/>
        </w:rPr>
        <w:t xml:space="preserve"> hidrográficas</w:t>
      </w:r>
      <w:r w:rsidR="001A2AB2" w:rsidRPr="00724F30">
        <w:rPr>
          <w:rFonts w:cstheme="majorHAnsi"/>
          <w:bCs/>
          <w:szCs w:val="20"/>
        </w:rPr>
        <w:t xml:space="preserve"> </w:t>
      </w:r>
      <w:r w:rsidR="005660EE" w:rsidRPr="00724F30">
        <w:rPr>
          <w:rFonts w:cstheme="majorHAnsi"/>
          <w:bCs/>
          <w:szCs w:val="20"/>
        </w:rPr>
        <w:t>del</w:t>
      </w:r>
      <w:r w:rsidR="001A2AB2" w:rsidRPr="00724F30">
        <w:rPr>
          <w:rFonts w:cstheme="majorHAnsi"/>
          <w:bCs/>
          <w:szCs w:val="20"/>
        </w:rPr>
        <w:t xml:space="preserve"> Distrito Metropolitano de Quito</w:t>
      </w:r>
      <w:r w:rsidRPr="00724F30">
        <w:rPr>
          <w:rFonts w:cstheme="majorHAnsi"/>
          <w:bCs/>
          <w:szCs w:val="20"/>
        </w:rPr>
        <w:t>;</w:t>
      </w:r>
    </w:p>
    <w:p w14:paraId="66AB8AEC" w14:textId="007D230A" w:rsidR="009715C7" w:rsidRPr="00724F30" w:rsidRDefault="004C4735" w:rsidP="005C572B">
      <w:pPr>
        <w:pStyle w:val="Prrafodelista"/>
        <w:numPr>
          <w:ilvl w:val="0"/>
          <w:numId w:val="24"/>
        </w:numPr>
        <w:ind w:left="567" w:hanging="283"/>
        <w:rPr>
          <w:rFonts w:cstheme="majorHAnsi"/>
          <w:bCs/>
          <w:szCs w:val="20"/>
        </w:rPr>
      </w:pPr>
      <w:r w:rsidRPr="00724F30">
        <w:rPr>
          <w:rFonts w:cstheme="majorHAnsi"/>
          <w:bCs/>
          <w:szCs w:val="20"/>
        </w:rPr>
        <w:t>Dirigir</w:t>
      </w:r>
      <w:r w:rsidR="002A1541" w:rsidRPr="00724F30">
        <w:rPr>
          <w:rFonts w:cstheme="majorHAnsi"/>
          <w:bCs/>
          <w:szCs w:val="20"/>
        </w:rPr>
        <w:t xml:space="preserve"> el </w:t>
      </w:r>
      <w:r w:rsidR="002A1541" w:rsidRPr="00724F30">
        <w:rPr>
          <w:rFonts w:cstheme="majorHAnsi"/>
          <w:szCs w:val="20"/>
        </w:rPr>
        <w:t>Centro de Inteligencia Territorial Ambiental (CITA)</w:t>
      </w:r>
      <w:r w:rsidR="009715C7" w:rsidRPr="00724F30">
        <w:rPr>
          <w:rFonts w:cstheme="majorHAnsi"/>
          <w:bCs/>
          <w:szCs w:val="20"/>
        </w:rPr>
        <w:t xml:space="preserve"> </w:t>
      </w:r>
      <w:r w:rsidR="002A1541" w:rsidRPr="00724F30">
        <w:rPr>
          <w:rFonts w:cstheme="majorHAnsi"/>
          <w:bCs/>
          <w:szCs w:val="20"/>
        </w:rPr>
        <w:t xml:space="preserve">y administrar </w:t>
      </w:r>
      <w:r w:rsidR="00352C64" w:rsidRPr="00724F30">
        <w:rPr>
          <w:rFonts w:cstheme="majorHAnsi"/>
          <w:bCs/>
          <w:szCs w:val="20"/>
        </w:rPr>
        <w:t xml:space="preserve">el </w:t>
      </w:r>
      <w:r w:rsidR="0004009C" w:rsidRPr="00724F30">
        <w:rPr>
          <w:rFonts w:cstheme="majorHAnsi"/>
          <w:bCs/>
          <w:szCs w:val="20"/>
        </w:rPr>
        <w:t>Sistema de Información Ambiental Distrital (SIAD)</w:t>
      </w:r>
      <w:r w:rsidR="00B54C16" w:rsidRPr="00724F30">
        <w:rPr>
          <w:rFonts w:cstheme="majorHAnsi"/>
          <w:bCs/>
          <w:szCs w:val="20"/>
        </w:rPr>
        <w:t>,</w:t>
      </w:r>
      <w:r w:rsidR="00115ADB" w:rsidRPr="00724F30">
        <w:rPr>
          <w:rFonts w:cstheme="majorHAnsi"/>
          <w:bCs/>
          <w:szCs w:val="20"/>
        </w:rPr>
        <w:t xml:space="preserve"> </w:t>
      </w:r>
      <w:r w:rsidR="00B54C16" w:rsidRPr="00724F30">
        <w:rPr>
          <w:rFonts w:cstheme="majorHAnsi"/>
          <w:bCs/>
          <w:szCs w:val="20"/>
        </w:rPr>
        <w:t>y;</w:t>
      </w:r>
    </w:p>
    <w:p w14:paraId="612A8B78" w14:textId="26B46067" w:rsidR="009715C7" w:rsidRPr="00724F30" w:rsidRDefault="009715C7" w:rsidP="00C85474">
      <w:pPr>
        <w:pStyle w:val="Prrafodelista"/>
        <w:numPr>
          <w:ilvl w:val="0"/>
          <w:numId w:val="24"/>
        </w:numPr>
        <w:ind w:left="567" w:hanging="283"/>
        <w:rPr>
          <w:rFonts w:cstheme="majorHAnsi"/>
          <w:bCs/>
          <w:szCs w:val="20"/>
        </w:rPr>
      </w:pPr>
      <w:r w:rsidRPr="00724F30">
        <w:rPr>
          <w:rFonts w:cstheme="majorHAnsi"/>
          <w:bCs/>
          <w:szCs w:val="20"/>
        </w:rPr>
        <w:t>Emitir criterios ambientales a otras dependencias municipales</w:t>
      </w:r>
      <w:r w:rsidR="00B54C16" w:rsidRPr="00724F30">
        <w:rPr>
          <w:rFonts w:cstheme="majorHAnsi"/>
          <w:bCs/>
          <w:szCs w:val="20"/>
        </w:rPr>
        <w:t>.</w:t>
      </w:r>
      <w:r w:rsidRPr="00724F30">
        <w:rPr>
          <w:rFonts w:cstheme="majorHAnsi"/>
          <w:bCs/>
          <w:szCs w:val="20"/>
        </w:rPr>
        <w:t xml:space="preserve"> </w:t>
      </w:r>
    </w:p>
    <w:p w14:paraId="74C92BE5" w14:textId="2EAFEDCA" w:rsidR="009715C7" w:rsidRPr="00724F30" w:rsidRDefault="00E5613A" w:rsidP="00C85474">
      <w:pPr>
        <w:jc w:val="left"/>
        <w:rPr>
          <w:rFonts w:cstheme="majorHAnsi"/>
          <w:szCs w:val="20"/>
          <w:lang w:eastAsia="es-EC"/>
        </w:rPr>
      </w:pPr>
      <w:r w:rsidRPr="00724F30">
        <w:rPr>
          <w:rStyle w:val="Artculo"/>
          <w:rFonts w:asciiTheme="majorHAnsi" w:hAnsiTheme="majorHAnsi" w:cstheme="majorHAnsi"/>
          <w:color w:val="auto"/>
          <w:szCs w:val="20"/>
        </w:rPr>
        <w:t>Artículo xx</w:t>
      </w:r>
      <w:r w:rsidR="009715C7" w:rsidRPr="00724F30">
        <w:rPr>
          <w:rStyle w:val="Artculo"/>
          <w:rFonts w:asciiTheme="majorHAnsi" w:hAnsiTheme="majorHAnsi" w:cstheme="majorHAnsi"/>
          <w:color w:val="auto"/>
          <w:szCs w:val="20"/>
        </w:rPr>
        <w:t xml:space="preserve"> </w:t>
      </w:r>
      <w:r w:rsidR="00BF75D0" w:rsidRPr="00724F30">
        <w:rPr>
          <w:rStyle w:val="Artculo"/>
          <w:rFonts w:asciiTheme="majorHAnsi" w:hAnsiTheme="majorHAnsi" w:cstheme="majorHAnsi"/>
          <w:color w:val="auto"/>
          <w:szCs w:val="20"/>
        </w:rPr>
        <w:t>4</w:t>
      </w:r>
      <w:r w:rsidR="009715C7" w:rsidRPr="00724F30">
        <w:rPr>
          <w:rStyle w:val="Artculo"/>
          <w:rFonts w:asciiTheme="majorHAnsi" w:hAnsiTheme="majorHAnsi" w:cstheme="majorHAnsi"/>
          <w:color w:val="auto"/>
          <w:szCs w:val="20"/>
        </w:rPr>
        <w:t>.</w:t>
      </w:r>
      <w:r w:rsidR="009715C7" w:rsidRPr="00724F30">
        <w:rPr>
          <w:rFonts w:cstheme="majorHAnsi"/>
          <w:b/>
          <w:szCs w:val="20"/>
        </w:rPr>
        <w:t xml:space="preserve">- </w:t>
      </w:r>
      <w:r w:rsidR="009715C7" w:rsidRPr="00724F30">
        <w:rPr>
          <w:rFonts w:cstheme="majorHAnsi"/>
          <w:b/>
          <w:szCs w:val="20"/>
          <w:lang w:eastAsia="es-EC"/>
        </w:rPr>
        <w:t>Dire</w:t>
      </w:r>
      <w:r w:rsidR="000F2BCC" w:rsidRPr="00724F30">
        <w:rPr>
          <w:rFonts w:cstheme="majorHAnsi"/>
          <w:b/>
          <w:szCs w:val="20"/>
          <w:lang w:eastAsia="es-EC"/>
        </w:rPr>
        <w:t xml:space="preserve">ctrices de la Gestión </w:t>
      </w:r>
      <w:r w:rsidR="00355351" w:rsidRPr="00724F30">
        <w:rPr>
          <w:rFonts w:cstheme="majorHAnsi"/>
          <w:b/>
          <w:szCs w:val="20"/>
          <w:lang w:eastAsia="es-EC"/>
        </w:rPr>
        <w:t>Ambiental. -</w:t>
      </w:r>
      <w:r w:rsidR="000F2BCC" w:rsidRPr="00724F30">
        <w:rPr>
          <w:rFonts w:cstheme="majorHAnsi"/>
          <w:b/>
          <w:szCs w:val="20"/>
          <w:lang w:eastAsia="es-EC"/>
        </w:rPr>
        <w:t xml:space="preserve"> </w:t>
      </w:r>
      <w:r w:rsidR="00355351" w:rsidRPr="00724F30">
        <w:rPr>
          <w:rFonts w:cstheme="majorHAnsi"/>
          <w:b/>
          <w:szCs w:val="20"/>
          <w:lang w:eastAsia="es-EC"/>
        </w:rPr>
        <w:t xml:space="preserve"> </w:t>
      </w:r>
      <w:r w:rsidR="00355351" w:rsidRPr="00724F30">
        <w:rPr>
          <w:rFonts w:cstheme="majorHAnsi"/>
          <w:szCs w:val="20"/>
          <w:lang w:eastAsia="es-EC"/>
        </w:rPr>
        <w:t>Son directrices de la gestión ambiental las siguientes:</w:t>
      </w:r>
    </w:p>
    <w:p w14:paraId="64A5D7BE" w14:textId="3049BD27" w:rsidR="009715C7" w:rsidRPr="00724F30" w:rsidRDefault="009715C7" w:rsidP="00C85474">
      <w:pPr>
        <w:pStyle w:val="Prrafodelista"/>
        <w:numPr>
          <w:ilvl w:val="0"/>
          <w:numId w:val="25"/>
        </w:numPr>
        <w:rPr>
          <w:rFonts w:cstheme="majorHAnsi"/>
          <w:bCs/>
          <w:szCs w:val="20"/>
        </w:rPr>
      </w:pPr>
      <w:r w:rsidRPr="00724F30">
        <w:rPr>
          <w:rFonts w:cstheme="majorHAnsi"/>
          <w:bCs/>
          <w:szCs w:val="20"/>
        </w:rPr>
        <w:t xml:space="preserve">La gestión ambiental en el Distrito Metropolitano de Quito se regirá por los principios ambientales consagrados en la Constitución de la República del Ecuador, los Convenios y Tratados Internacionales ratificados por </w:t>
      </w:r>
      <w:r w:rsidR="00937ADD" w:rsidRPr="00724F30">
        <w:rPr>
          <w:rFonts w:cstheme="majorHAnsi"/>
          <w:bCs/>
          <w:szCs w:val="20"/>
        </w:rPr>
        <w:t>el Estado</w:t>
      </w:r>
      <w:r w:rsidRPr="00724F30">
        <w:rPr>
          <w:rFonts w:cstheme="majorHAnsi"/>
          <w:bCs/>
          <w:szCs w:val="20"/>
        </w:rPr>
        <w:t>, la legislación ambiental nacional</w:t>
      </w:r>
      <w:r w:rsidR="0045416A" w:rsidRPr="00724F30">
        <w:rPr>
          <w:rFonts w:cstheme="majorHAnsi"/>
          <w:bCs/>
          <w:szCs w:val="20"/>
        </w:rPr>
        <w:t>,</w:t>
      </w:r>
      <w:r w:rsidRPr="00724F30">
        <w:rPr>
          <w:rFonts w:cstheme="majorHAnsi"/>
          <w:bCs/>
          <w:szCs w:val="20"/>
        </w:rPr>
        <w:t xml:space="preserve"> sectorial</w:t>
      </w:r>
      <w:r w:rsidR="0045416A" w:rsidRPr="00724F30">
        <w:rPr>
          <w:rFonts w:cstheme="majorHAnsi"/>
          <w:bCs/>
          <w:szCs w:val="20"/>
        </w:rPr>
        <w:t xml:space="preserve"> y local</w:t>
      </w:r>
      <w:r w:rsidRPr="00724F30">
        <w:rPr>
          <w:rFonts w:cstheme="majorHAnsi"/>
          <w:bCs/>
          <w:szCs w:val="20"/>
        </w:rPr>
        <w:t xml:space="preserve"> aplicable</w:t>
      </w:r>
      <w:r w:rsidR="006C7030" w:rsidRPr="00724F30">
        <w:rPr>
          <w:rFonts w:cstheme="majorHAnsi"/>
          <w:bCs/>
          <w:szCs w:val="20"/>
        </w:rPr>
        <w:t>;</w:t>
      </w:r>
    </w:p>
    <w:p w14:paraId="49526F10" w14:textId="6025EC9C" w:rsidR="009715C7" w:rsidRPr="00724F30" w:rsidRDefault="009715C7" w:rsidP="00C85474">
      <w:pPr>
        <w:pStyle w:val="Prrafodelista"/>
        <w:numPr>
          <w:ilvl w:val="0"/>
          <w:numId w:val="25"/>
        </w:numPr>
        <w:ind w:left="567" w:hanging="283"/>
        <w:rPr>
          <w:rFonts w:cstheme="majorHAnsi"/>
          <w:bCs/>
          <w:szCs w:val="20"/>
        </w:rPr>
      </w:pPr>
      <w:r w:rsidRPr="00724F30">
        <w:rPr>
          <w:rFonts w:cstheme="majorHAnsi"/>
          <w:bCs/>
          <w:szCs w:val="20"/>
        </w:rPr>
        <w:t xml:space="preserve">La planificación territorial deberá </w:t>
      </w:r>
      <w:r w:rsidR="0045416A" w:rsidRPr="00724F30">
        <w:rPr>
          <w:rFonts w:cstheme="majorHAnsi"/>
          <w:bCs/>
          <w:szCs w:val="20"/>
        </w:rPr>
        <w:t>considerar</w:t>
      </w:r>
      <w:r w:rsidRPr="00724F30">
        <w:rPr>
          <w:rFonts w:cstheme="majorHAnsi"/>
          <w:bCs/>
          <w:szCs w:val="20"/>
        </w:rPr>
        <w:t xml:space="preserve"> la sustentabilidad ambiental, prevenir la contaminación</w:t>
      </w:r>
      <w:r w:rsidR="00963926" w:rsidRPr="00724F30">
        <w:rPr>
          <w:rFonts w:cstheme="majorHAnsi"/>
          <w:bCs/>
          <w:szCs w:val="20"/>
        </w:rPr>
        <w:t>, afectación</w:t>
      </w:r>
      <w:r w:rsidRPr="00724F30">
        <w:rPr>
          <w:rFonts w:cstheme="majorHAnsi"/>
          <w:bCs/>
          <w:szCs w:val="20"/>
        </w:rPr>
        <w:t xml:space="preserve"> </w:t>
      </w:r>
      <w:r w:rsidR="00963926" w:rsidRPr="00724F30">
        <w:rPr>
          <w:rFonts w:cstheme="majorHAnsi"/>
          <w:bCs/>
          <w:szCs w:val="20"/>
        </w:rPr>
        <w:t>o daño ambiental</w:t>
      </w:r>
      <w:r w:rsidR="000F734A" w:rsidRPr="00724F30">
        <w:rPr>
          <w:rFonts w:cstheme="majorHAnsi"/>
          <w:bCs/>
          <w:szCs w:val="20"/>
        </w:rPr>
        <w:t xml:space="preserve"> y p</w:t>
      </w:r>
      <w:r w:rsidR="0045416A" w:rsidRPr="00724F30">
        <w:rPr>
          <w:rFonts w:cstheme="majorHAnsi"/>
          <w:bCs/>
          <w:szCs w:val="20"/>
        </w:rPr>
        <w:t xml:space="preserve">ropender a la </w:t>
      </w:r>
      <w:r w:rsidRPr="00724F30">
        <w:rPr>
          <w:rFonts w:cstheme="majorHAnsi"/>
          <w:bCs/>
          <w:szCs w:val="20"/>
        </w:rPr>
        <w:t>recuperación de espacios naturales degradados, precautel</w:t>
      </w:r>
      <w:r w:rsidR="0045416A" w:rsidRPr="00724F30">
        <w:rPr>
          <w:rFonts w:cstheme="majorHAnsi"/>
          <w:bCs/>
          <w:szCs w:val="20"/>
        </w:rPr>
        <w:t>ando</w:t>
      </w:r>
      <w:r w:rsidRPr="00724F30">
        <w:rPr>
          <w:rFonts w:cstheme="majorHAnsi"/>
          <w:bCs/>
          <w:szCs w:val="20"/>
        </w:rPr>
        <w:t xml:space="preserve"> un ambiente sano</w:t>
      </w:r>
      <w:r w:rsidR="0045416A" w:rsidRPr="00724F30">
        <w:rPr>
          <w:rFonts w:cstheme="majorHAnsi"/>
          <w:bCs/>
          <w:szCs w:val="20"/>
        </w:rPr>
        <w:t xml:space="preserve"> y </w:t>
      </w:r>
      <w:r w:rsidRPr="00724F30">
        <w:rPr>
          <w:rFonts w:cstheme="majorHAnsi"/>
          <w:bCs/>
          <w:szCs w:val="20"/>
        </w:rPr>
        <w:t>el mantenimiento de los servicios ecosis</w:t>
      </w:r>
      <w:r w:rsidR="0045416A" w:rsidRPr="00724F30">
        <w:rPr>
          <w:rFonts w:cstheme="majorHAnsi"/>
          <w:bCs/>
          <w:szCs w:val="20"/>
        </w:rPr>
        <w:t>témicos del patrimonio natural</w:t>
      </w:r>
      <w:r w:rsidR="006C7030" w:rsidRPr="00724F30">
        <w:rPr>
          <w:rFonts w:cstheme="majorHAnsi"/>
          <w:bCs/>
          <w:szCs w:val="20"/>
        </w:rPr>
        <w:t>;</w:t>
      </w:r>
    </w:p>
    <w:p w14:paraId="7A7B86E2" w14:textId="04B37C29" w:rsidR="009715C7" w:rsidRPr="00724F30" w:rsidRDefault="009715C7" w:rsidP="00C85474">
      <w:pPr>
        <w:pStyle w:val="Prrafodelista"/>
        <w:numPr>
          <w:ilvl w:val="0"/>
          <w:numId w:val="25"/>
        </w:numPr>
        <w:ind w:left="567" w:hanging="283"/>
        <w:rPr>
          <w:rFonts w:cstheme="majorHAnsi"/>
          <w:bCs/>
          <w:szCs w:val="20"/>
        </w:rPr>
      </w:pPr>
      <w:r w:rsidRPr="00724F30">
        <w:rPr>
          <w:rFonts w:cstheme="majorHAnsi"/>
          <w:bCs/>
          <w:szCs w:val="20"/>
        </w:rPr>
        <w:t>Tod</w:t>
      </w:r>
      <w:r w:rsidR="00DB5488" w:rsidRPr="00724F30">
        <w:rPr>
          <w:rFonts w:cstheme="majorHAnsi"/>
          <w:bCs/>
          <w:szCs w:val="20"/>
        </w:rPr>
        <w:t>o</w:t>
      </w:r>
      <w:r w:rsidRPr="00724F30">
        <w:rPr>
          <w:rFonts w:cstheme="majorHAnsi"/>
          <w:bCs/>
          <w:szCs w:val="20"/>
        </w:rPr>
        <w:t>s l</w:t>
      </w:r>
      <w:r w:rsidR="00DB5488" w:rsidRPr="00724F30">
        <w:rPr>
          <w:rFonts w:cstheme="majorHAnsi"/>
          <w:bCs/>
          <w:szCs w:val="20"/>
        </w:rPr>
        <w:t>o</w:t>
      </w:r>
      <w:r w:rsidRPr="00724F30">
        <w:rPr>
          <w:rFonts w:cstheme="majorHAnsi"/>
          <w:bCs/>
          <w:szCs w:val="20"/>
        </w:rPr>
        <w:t xml:space="preserve">s </w:t>
      </w:r>
      <w:r w:rsidR="00DB5488" w:rsidRPr="00724F30">
        <w:rPr>
          <w:rFonts w:cstheme="majorHAnsi"/>
          <w:bCs/>
          <w:szCs w:val="20"/>
        </w:rPr>
        <w:t>proyectos, obras o actividades</w:t>
      </w:r>
      <w:r w:rsidRPr="00724F30">
        <w:rPr>
          <w:rFonts w:cstheme="majorHAnsi"/>
          <w:bCs/>
          <w:szCs w:val="20"/>
        </w:rPr>
        <w:t xml:space="preserve"> en el Distrito Metropolitano de Quito deberán contemplar la sostenibilidad local y capacidad de acogida del territorio, la reducción y compensación de su huella ambiental</w:t>
      </w:r>
      <w:r w:rsidR="006C7030" w:rsidRPr="00724F30">
        <w:rPr>
          <w:rFonts w:cstheme="majorHAnsi"/>
          <w:bCs/>
          <w:szCs w:val="20"/>
        </w:rPr>
        <w:t>;</w:t>
      </w:r>
    </w:p>
    <w:p w14:paraId="6FF296A4" w14:textId="56FA6706" w:rsidR="009715C7" w:rsidRPr="00724F30" w:rsidRDefault="004C4735" w:rsidP="00C85474">
      <w:pPr>
        <w:pStyle w:val="Prrafodelista"/>
        <w:numPr>
          <w:ilvl w:val="0"/>
          <w:numId w:val="25"/>
        </w:numPr>
        <w:ind w:left="567" w:hanging="283"/>
        <w:rPr>
          <w:rFonts w:cstheme="majorHAnsi"/>
          <w:bCs/>
          <w:szCs w:val="20"/>
        </w:rPr>
      </w:pPr>
      <w:r w:rsidRPr="00724F30">
        <w:rPr>
          <w:rFonts w:cstheme="majorHAnsi"/>
          <w:bCs/>
          <w:szCs w:val="20"/>
        </w:rPr>
        <w:t>La explotación de los recursos naturales se ceñirá</w:t>
      </w:r>
      <w:r w:rsidR="009715C7" w:rsidRPr="00724F30">
        <w:rPr>
          <w:rFonts w:cstheme="majorHAnsi"/>
          <w:bCs/>
          <w:szCs w:val="20"/>
        </w:rPr>
        <w:t xml:space="preserve"> a los principios del desarrollo sustentable y sostenible, de la protección y conservación del ambiente, de la participación y responsabilidad social, la protección del patrimonio natural y cultural en las zonas de explotación, la remediación</w:t>
      </w:r>
      <w:r w:rsidR="001D4BF0" w:rsidRPr="00724F30">
        <w:rPr>
          <w:rFonts w:cstheme="majorHAnsi"/>
          <w:bCs/>
          <w:szCs w:val="20"/>
        </w:rPr>
        <w:t>, rehabilitación</w:t>
      </w:r>
      <w:r w:rsidR="009715C7" w:rsidRPr="00724F30">
        <w:rPr>
          <w:rFonts w:cstheme="majorHAnsi"/>
          <w:bCs/>
          <w:szCs w:val="20"/>
        </w:rPr>
        <w:t xml:space="preserve"> y restauración cuando haya afectación ambiental y la reparación integral en caso de determinarse daño ambiental</w:t>
      </w:r>
      <w:r w:rsidR="006C7030" w:rsidRPr="00724F30">
        <w:rPr>
          <w:rFonts w:cstheme="majorHAnsi"/>
          <w:bCs/>
          <w:szCs w:val="20"/>
        </w:rPr>
        <w:t>;</w:t>
      </w:r>
    </w:p>
    <w:p w14:paraId="30B72374" w14:textId="6B71C985" w:rsidR="00DB60CA" w:rsidRPr="00724F30" w:rsidRDefault="009715C7" w:rsidP="00C85474">
      <w:pPr>
        <w:pStyle w:val="Prrafodelista"/>
        <w:numPr>
          <w:ilvl w:val="0"/>
          <w:numId w:val="25"/>
        </w:numPr>
        <w:ind w:left="567" w:hanging="283"/>
        <w:rPr>
          <w:rFonts w:cstheme="majorHAnsi"/>
          <w:bCs/>
          <w:szCs w:val="20"/>
        </w:rPr>
      </w:pPr>
      <w:r w:rsidRPr="00724F30">
        <w:rPr>
          <w:rFonts w:cstheme="majorHAnsi"/>
          <w:bCs/>
          <w:szCs w:val="20"/>
        </w:rPr>
        <w:t xml:space="preserve">La administración municipal y los operadores </w:t>
      </w:r>
      <w:r w:rsidR="00EA52CF" w:rsidRPr="00724F30">
        <w:rPr>
          <w:rFonts w:cstheme="majorHAnsi"/>
          <w:bCs/>
          <w:szCs w:val="20"/>
        </w:rPr>
        <w:t xml:space="preserve">de proyectos, obras o actividades </w:t>
      </w:r>
      <w:r w:rsidRPr="00724F30">
        <w:rPr>
          <w:rFonts w:cstheme="majorHAnsi"/>
          <w:bCs/>
          <w:szCs w:val="20"/>
        </w:rPr>
        <w:t>en el Distrito Metropolitano de Quito deberán implementar acciones y medidas para generar resiliencia al cambio climático</w:t>
      </w:r>
      <w:r w:rsidR="006C7030" w:rsidRPr="00724F30">
        <w:rPr>
          <w:rFonts w:cstheme="majorHAnsi"/>
          <w:bCs/>
          <w:szCs w:val="20"/>
        </w:rPr>
        <w:t>, y;</w:t>
      </w:r>
      <w:r w:rsidRPr="00724F30">
        <w:rPr>
          <w:rFonts w:cstheme="majorHAnsi"/>
          <w:bCs/>
          <w:szCs w:val="20"/>
        </w:rPr>
        <w:t xml:space="preserve"> </w:t>
      </w:r>
    </w:p>
    <w:p w14:paraId="4A7BEA2F" w14:textId="16C8D579" w:rsidR="00DB60CA" w:rsidRPr="00724F30" w:rsidRDefault="00DB60CA" w:rsidP="00C85474">
      <w:pPr>
        <w:pStyle w:val="Prrafodelista"/>
        <w:numPr>
          <w:ilvl w:val="0"/>
          <w:numId w:val="25"/>
        </w:numPr>
        <w:ind w:left="567" w:hanging="283"/>
        <w:rPr>
          <w:rFonts w:cstheme="majorHAnsi"/>
          <w:bCs/>
          <w:szCs w:val="20"/>
        </w:rPr>
      </w:pPr>
      <w:r w:rsidRPr="00724F30">
        <w:rPr>
          <w:rFonts w:cstheme="majorHAnsi"/>
          <w:bCs/>
          <w:szCs w:val="20"/>
        </w:rPr>
        <w:t>La gestión ambiental distrital será transversal a todas las instituciones municipales y se articulará con los gobiernos autónomos descentralizados parroquiales.</w:t>
      </w:r>
    </w:p>
    <w:p w14:paraId="4ABDE2AA" w14:textId="0ED3013B" w:rsidR="001A2047" w:rsidRPr="00724F30" w:rsidRDefault="00E5613A" w:rsidP="00C85474">
      <w:pPr>
        <w:rPr>
          <w:rFonts w:cstheme="majorHAnsi"/>
          <w:szCs w:val="20"/>
        </w:rPr>
      </w:pPr>
      <w:r w:rsidRPr="00724F30">
        <w:rPr>
          <w:rFonts w:cstheme="majorHAnsi"/>
          <w:b/>
          <w:bCs/>
          <w:szCs w:val="20"/>
        </w:rPr>
        <w:t>Artículo xx</w:t>
      </w:r>
      <w:r w:rsidR="001A2047" w:rsidRPr="00724F30">
        <w:rPr>
          <w:rFonts w:cstheme="majorHAnsi"/>
          <w:b/>
          <w:bCs/>
          <w:szCs w:val="20"/>
        </w:rPr>
        <w:t xml:space="preserve"> </w:t>
      </w:r>
      <w:r w:rsidR="00BF75D0" w:rsidRPr="00724F30">
        <w:rPr>
          <w:rFonts w:cstheme="majorHAnsi"/>
          <w:b/>
          <w:bCs/>
          <w:szCs w:val="20"/>
        </w:rPr>
        <w:t>5</w:t>
      </w:r>
      <w:r w:rsidR="008E7EC6" w:rsidRPr="00724F30">
        <w:rPr>
          <w:rFonts w:cstheme="majorHAnsi"/>
          <w:b/>
          <w:bCs/>
          <w:szCs w:val="20"/>
        </w:rPr>
        <w:t>.</w:t>
      </w:r>
      <w:r w:rsidR="001A2047" w:rsidRPr="00724F30">
        <w:rPr>
          <w:rFonts w:cstheme="majorHAnsi"/>
          <w:b/>
          <w:bCs/>
          <w:szCs w:val="20"/>
        </w:rPr>
        <w:t xml:space="preserve">- Principios </w:t>
      </w:r>
      <w:r w:rsidR="004E6AC5" w:rsidRPr="00724F30">
        <w:rPr>
          <w:rFonts w:cstheme="majorHAnsi"/>
          <w:b/>
          <w:bCs/>
          <w:szCs w:val="20"/>
        </w:rPr>
        <w:t>ambientales</w:t>
      </w:r>
      <w:r w:rsidR="004E6AC5" w:rsidRPr="00724F30">
        <w:rPr>
          <w:rFonts w:cstheme="majorHAnsi"/>
          <w:bCs/>
          <w:szCs w:val="20"/>
        </w:rPr>
        <w:t>.</w:t>
      </w:r>
      <w:r w:rsidR="004E6AC5" w:rsidRPr="00724F30">
        <w:rPr>
          <w:rFonts w:cstheme="majorHAnsi"/>
          <w:szCs w:val="20"/>
        </w:rPr>
        <w:t xml:space="preserve"> -</w:t>
      </w:r>
      <w:r w:rsidR="001A2047" w:rsidRPr="00724F30">
        <w:rPr>
          <w:rFonts w:cstheme="majorHAnsi"/>
          <w:szCs w:val="20"/>
        </w:rPr>
        <w:t xml:space="preserve"> </w:t>
      </w:r>
      <w:r w:rsidR="009142A1" w:rsidRPr="00724F30">
        <w:rPr>
          <w:rFonts w:cstheme="majorHAnsi"/>
          <w:szCs w:val="20"/>
        </w:rPr>
        <w:t xml:space="preserve"> </w:t>
      </w:r>
      <w:r w:rsidR="00EF77A1" w:rsidRPr="00724F30">
        <w:rPr>
          <w:rFonts w:cstheme="majorHAnsi"/>
          <w:szCs w:val="20"/>
        </w:rPr>
        <w:t>L</w:t>
      </w:r>
      <w:r w:rsidR="00595578" w:rsidRPr="00724F30">
        <w:rPr>
          <w:rFonts w:cstheme="majorHAnsi"/>
          <w:szCs w:val="20"/>
        </w:rPr>
        <w:t>a</w:t>
      </w:r>
      <w:r w:rsidR="009142A1" w:rsidRPr="00724F30">
        <w:rPr>
          <w:rFonts w:cstheme="majorHAnsi"/>
          <w:szCs w:val="20"/>
        </w:rPr>
        <w:t xml:space="preserve"> gestión ambiental </w:t>
      </w:r>
      <w:r w:rsidR="009E4AC8" w:rsidRPr="00724F30">
        <w:rPr>
          <w:rFonts w:cstheme="majorHAnsi"/>
          <w:szCs w:val="20"/>
        </w:rPr>
        <w:t xml:space="preserve">del Distrito Metropolitano de Quito </w:t>
      </w:r>
      <w:r w:rsidR="00EF77A1" w:rsidRPr="00724F30">
        <w:rPr>
          <w:rFonts w:cstheme="majorHAnsi"/>
          <w:szCs w:val="20"/>
        </w:rPr>
        <w:t>acoge los principios de</w:t>
      </w:r>
      <w:r w:rsidR="001A2047" w:rsidRPr="00724F30">
        <w:rPr>
          <w:rFonts w:cstheme="majorHAnsi"/>
          <w:szCs w:val="20"/>
        </w:rPr>
        <w:t>:</w:t>
      </w:r>
    </w:p>
    <w:p w14:paraId="71AD632E" w14:textId="37882187" w:rsidR="001A2047" w:rsidRPr="00724F30" w:rsidRDefault="001A2047" w:rsidP="00C85474">
      <w:pPr>
        <w:pStyle w:val="Prrafodelista"/>
        <w:numPr>
          <w:ilvl w:val="0"/>
          <w:numId w:val="26"/>
        </w:numPr>
        <w:rPr>
          <w:rFonts w:cstheme="majorHAnsi"/>
          <w:szCs w:val="20"/>
        </w:rPr>
      </w:pPr>
      <w:r w:rsidRPr="00724F30">
        <w:rPr>
          <w:rFonts w:cstheme="majorHAnsi"/>
          <w:b/>
          <w:bCs/>
          <w:szCs w:val="20"/>
        </w:rPr>
        <w:t>Modelo sustentable, ambiente equilibrado y diversidad cultural</w:t>
      </w:r>
      <w:r w:rsidRPr="00724F30">
        <w:rPr>
          <w:rFonts w:cstheme="majorHAnsi"/>
          <w:szCs w:val="20"/>
        </w:rPr>
        <w:t xml:space="preserve">. El </w:t>
      </w:r>
      <w:r w:rsidR="00640174" w:rsidRPr="00724F30">
        <w:rPr>
          <w:rFonts w:cstheme="majorHAnsi"/>
          <w:szCs w:val="20"/>
        </w:rPr>
        <w:t>Municipio del Distrito Metropolitano de Quito</w:t>
      </w:r>
      <w:r w:rsidR="009142A1" w:rsidRPr="00724F30">
        <w:rPr>
          <w:rFonts w:cstheme="majorHAnsi"/>
          <w:szCs w:val="20"/>
        </w:rPr>
        <w:t xml:space="preserve"> </w:t>
      </w:r>
      <w:r w:rsidR="00C67B4B" w:rsidRPr="00724F30">
        <w:rPr>
          <w:rFonts w:cstheme="majorHAnsi"/>
          <w:szCs w:val="20"/>
        </w:rPr>
        <w:t>propenderá a</w:t>
      </w:r>
      <w:r w:rsidRPr="00724F30">
        <w:rPr>
          <w:rFonts w:cstheme="majorHAnsi"/>
          <w:szCs w:val="20"/>
        </w:rPr>
        <w:t xml:space="preserve"> un modelo sustentable de desarrollo, ambientalmente equilibrado y respetuoso de la diversidad </w:t>
      </w:r>
      <w:r w:rsidRPr="00724F30">
        <w:rPr>
          <w:rFonts w:cstheme="majorHAnsi"/>
          <w:szCs w:val="20"/>
        </w:rPr>
        <w:lastRenderedPageBreak/>
        <w:t>cultural, que conserve la biodiversidad y la capacidad de regeneración natural de los ecosistemas, y asegure la satisfacción de las necesidades de las generaciones presentes y futuras.</w:t>
      </w:r>
    </w:p>
    <w:p w14:paraId="23C2CA3B" w14:textId="0D575C29" w:rsidR="001A2047"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Desarrollo Sostenible</w:t>
      </w:r>
      <w:r w:rsidRPr="00724F30">
        <w:rPr>
          <w:rFonts w:cstheme="majorHAnsi"/>
          <w:szCs w:val="20"/>
        </w:rPr>
        <w:t>. Es el proceso mediante el cual, de manera dinámica, se articulan los ámbitos económico, social, cultural y ambiental para satisfacer las necesidades de las actuales generaciones, sin poner en riesgo la satisfacción de necesidades de las generaciones futuras</w:t>
      </w:r>
      <w:r w:rsidR="00640174" w:rsidRPr="00724F30">
        <w:rPr>
          <w:rFonts w:cstheme="majorHAnsi"/>
          <w:szCs w:val="20"/>
        </w:rPr>
        <w:t>.</w:t>
      </w:r>
    </w:p>
    <w:p w14:paraId="37FE8BDD" w14:textId="3B11117D" w:rsidR="00640174" w:rsidRPr="00724F30" w:rsidRDefault="00640174" w:rsidP="00C85474">
      <w:pPr>
        <w:pStyle w:val="Prrafodelista"/>
        <w:numPr>
          <w:ilvl w:val="0"/>
          <w:numId w:val="26"/>
        </w:numPr>
        <w:ind w:left="567" w:hanging="283"/>
        <w:rPr>
          <w:rFonts w:cstheme="majorHAnsi"/>
          <w:szCs w:val="20"/>
        </w:rPr>
      </w:pPr>
      <w:r w:rsidRPr="00724F30">
        <w:rPr>
          <w:rFonts w:cstheme="majorHAnsi"/>
          <w:b/>
          <w:szCs w:val="20"/>
        </w:rPr>
        <w:t>Mejor tecnología disponible y mejores prácticas ambientales.</w:t>
      </w:r>
      <w:r w:rsidRPr="00724F30">
        <w:rPr>
          <w:rFonts w:cstheme="majorHAnsi"/>
          <w:szCs w:val="20"/>
        </w:rPr>
        <w:t xml:space="preserve"> El Municipio del Distrito Metropolitano de Quito deberá promover en los sectores público y privado, el desarrollo y uso de tecnologías ambientalmente limpias y de energías alternativas no contaminantes y de bajo impacto, que minimicen en todas las fases de una actividad productiva, los riesgos de daños sobre el ambiente, y los costos del tratamiento y disposición de sus desechos. Deberá también promover la implementación de mejores prácticas en el diseño, producción, intercambio y consumo sostenible de bienes y servicios, con el fin de evitar o reducir la contaminación y optimizar el uso del recurso natural.</w:t>
      </w:r>
    </w:p>
    <w:p w14:paraId="02D51048" w14:textId="1E6569AA" w:rsidR="001A2047"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Responsabilidad integral</w:t>
      </w:r>
      <w:r w:rsidRPr="00724F30">
        <w:rPr>
          <w:rFonts w:cstheme="majorHAnsi"/>
          <w:szCs w:val="20"/>
        </w:rPr>
        <w:t>. Es la responsabilidad de quien promueve una actividad que genere o pueda generar impacto sobre el ambiente y hace referencia al proceso sistémico por medio del cual se buscará reparar</w:t>
      </w:r>
      <w:r w:rsidR="00C20C72" w:rsidRPr="00724F30">
        <w:rPr>
          <w:rFonts w:cstheme="majorHAnsi"/>
          <w:szCs w:val="20"/>
        </w:rPr>
        <w:t xml:space="preserve"> tanto la afectación ambiental como</w:t>
      </w:r>
      <w:r w:rsidRPr="00724F30">
        <w:rPr>
          <w:rFonts w:cstheme="majorHAnsi"/>
          <w:szCs w:val="20"/>
        </w:rPr>
        <w:t xml:space="preserve"> el daño </w:t>
      </w:r>
      <w:r w:rsidR="00C20C72" w:rsidRPr="00724F30">
        <w:rPr>
          <w:rFonts w:cstheme="majorHAnsi"/>
          <w:szCs w:val="20"/>
        </w:rPr>
        <w:t xml:space="preserve">al </w:t>
      </w:r>
      <w:r w:rsidRPr="00724F30">
        <w:rPr>
          <w:rFonts w:cstheme="majorHAnsi"/>
          <w:szCs w:val="20"/>
        </w:rPr>
        <w:t>ambiente, de personas, comunas, comunidades, pueblos y nacionalidades.</w:t>
      </w:r>
    </w:p>
    <w:p w14:paraId="42DE3B46" w14:textId="38C8FAF1" w:rsidR="001A2047"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El que contamina paga</w:t>
      </w:r>
      <w:r w:rsidRPr="00724F30">
        <w:rPr>
          <w:rFonts w:cstheme="majorHAnsi"/>
          <w:szCs w:val="20"/>
        </w:rPr>
        <w:t xml:space="preserve">. Quien realice o promueva una actividad que contamine o que lo </w:t>
      </w:r>
      <w:r w:rsidR="0054721F" w:rsidRPr="00724F30">
        <w:rPr>
          <w:rFonts w:cstheme="majorHAnsi"/>
          <w:szCs w:val="20"/>
        </w:rPr>
        <w:t>pudiere hacer</w:t>
      </w:r>
      <w:r w:rsidRPr="00724F30">
        <w:rPr>
          <w:rFonts w:cstheme="majorHAnsi"/>
          <w:szCs w:val="20"/>
        </w:rPr>
        <w:t xml:space="preserve"> en el futuro, deberá incorporar a sus costos de producción todas las medidas necesarias para prevenirla, evitarla o reducirla. Asimismo, quien contamine estará obligado a la reparación integral </w:t>
      </w:r>
      <w:r w:rsidR="00C67B4B" w:rsidRPr="00724F30">
        <w:rPr>
          <w:rFonts w:cstheme="majorHAnsi"/>
          <w:szCs w:val="20"/>
        </w:rPr>
        <w:t xml:space="preserve">del ambiente </w:t>
      </w:r>
      <w:r w:rsidRPr="00724F30">
        <w:rPr>
          <w:rFonts w:cstheme="majorHAnsi"/>
          <w:szCs w:val="20"/>
        </w:rPr>
        <w:t>y la indemnización a los perjudicados, adoptando medidas de compensación a las poblaciones afectadas y al pago de las sanciones que correspondan.</w:t>
      </w:r>
    </w:p>
    <w:p w14:paraId="6294D135" w14:textId="0BF4A0CF" w:rsidR="001A2047"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In dubio pro natura</w:t>
      </w:r>
      <w:r w:rsidRPr="00724F30">
        <w:rPr>
          <w:rFonts w:cstheme="majorHAnsi"/>
          <w:szCs w:val="20"/>
        </w:rPr>
        <w:t>. Cuando exista falta de información, vacío legal o contradicción de normas, o se presente duda sobre el alcance de las disposiciones legales en materia ambiental, se aplicará lo que más favorezca al ambiente y a la naturaleza. De igual manera se procederá en caso de conflicto entre esas disposiciones.</w:t>
      </w:r>
    </w:p>
    <w:p w14:paraId="14AFC5AC" w14:textId="16989449" w:rsidR="00C20C72"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Acceso a la información, participación y justicia en materia ambiental</w:t>
      </w:r>
      <w:r w:rsidRPr="00724F30">
        <w:rPr>
          <w:rFonts w:cstheme="majorHAnsi"/>
          <w:szCs w:val="20"/>
        </w:rPr>
        <w:t xml:space="preserve">. Toda persona, comuna, comunidad, pueblo, nacionalidad y colectivo, de conformidad con la ley, tiene derecho al acceso oportuno y adecuado a la información relacionada con el ambiente, que dispongan los organismos que comprenden el sector público o cualquier persona natural o jurídica que asuma responsabilidades o funciones públicas o preste servicios públicos, especialmente aquella información y adopción de medidas que supongan riesgo o afectación ambiental. </w:t>
      </w:r>
      <w:r w:rsidR="00C20C72" w:rsidRPr="00724F30">
        <w:rPr>
          <w:rFonts w:cstheme="majorHAnsi"/>
          <w:szCs w:val="20"/>
        </w:rPr>
        <w:t>También tienen derecho a ejercer las acciones legales y acudir a los órganos judiciales y administrativos, sin perjuicio de su interés directo, para obtener de ellos la tutela efectiva del ambiente, así como solicitar las medidas provisionales o cautelares que permitan cesar la amenaza</w:t>
      </w:r>
      <w:r w:rsidR="008768B3" w:rsidRPr="00724F30">
        <w:rPr>
          <w:rFonts w:cstheme="majorHAnsi"/>
          <w:szCs w:val="20"/>
        </w:rPr>
        <w:t>, afectación</w:t>
      </w:r>
      <w:r w:rsidR="00C20C72" w:rsidRPr="00724F30">
        <w:rPr>
          <w:rFonts w:cstheme="majorHAnsi"/>
          <w:szCs w:val="20"/>
        </w:rPr>
        <w:t xml:space="preserve"> o el daño ambiental. Toda decisión o autorización estatal que pueda afectar el ambiente será consultada a la comunidad, a la cual se informará amplia y oportunamente, de conformidad con la ley.</w:t>
      </w:r>
    </w:p>
    <w:p w14:paraId="74DCE077" w14:textId="4334D7F6" w:rsidR="00595578"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Precaución</w:t>
      </w:r>
      <w:r w:rsidRPr="00724F30">
        <w:rPr>
          <w:rFonts w:cstheme="majorHAnsi"/>
          <w:szCs w:val="20"/>
        </w:rPr>
        <w:t xml:space="preserve">. </w:t>
      </w:r>
      <w:r w:rsidR="00236CE7" w:rsidRPr="00724F30">
        <w:rPr>
          <w:rFonts w:cstheme="majorHAnsi"/>
          <w:szCs w:val="20"/>
        </w:rPr>
        <w:t>Cuando no exista certeza científica sobre el impacto</w:t>
      </w:r>
      <w:r w:rsidR="00C67B4B" w:rsidRPr="00724F30">
        <w:rPr>
          <w:rFonts w:cstheme="majorHAnsi"/>
          <w:szCs w:val="20"/>
        </w:rPr>
        <w:t xml:space="preserve"> </w:t>
      </w:r>
      <w:r w:rsidR="00236CE7" w:rsidRPr="00724F30">
        <w:rPr>
          <w:rFonts w:cstheme="majorHAnsi"/>
          <w:szCs w:val="20"/>
        </w:rPr>
        <w:t xml:space="preserve">o daño que supone para el ambiente alguna acción u omisión, el </w:t>
      </w:r>
      <w:r w:rsidR="00595578" w:rsidRPr="00724F30">
        <w:rPr>
          <w:rFonts w:cstheme="majorHAnsi"/>
          <w:szCs w:val="20"/>
        </w:rPr>
        <w:t>Municipio de Quito</w:t>
      </w:r>
      <w:r w:rsidR="00236CE7" w:rsidRPr="00724F30">
        <w:rPr>
          <w:rFonts w:cstheme="majorHAnsi"/>
          <w:szCs w:val="20"/>
        </w:rPr>
        <w:t xml:space="preserve"> a través de sus autoridades competentes adoptará medidas eficaces y oportunas destinadas a evitar, reducir, mitigar o cesar la afectación. Este principio reforz</w:t>
      </w:r>
      <w:r w:rsidR="00595578" w:rsidRPr="00724F30">
        <w:rPr>
          <w:rFonts w:cstheme="majorHAnsi"/>
          <w:szCs w:val="20"/>
        </w:rPr>
        <w:t>ará al principio de prevención.</w:t>
      </w:r>
    </w:p>
    <w:p w14:paraId="16EF0929" w14:textId="638B93AD" w:rsidR="001A2047"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lastRenderedPageBreak/>
        <w:t>Prevención</w:t>
      </w:r>
      <w:r w:rsidRPr="00724F30">
        <w:rPr>
          <w:rFonts w:cstheme="majorHAnsi"/>
          <w:szCs w:val="20"/>
        </w:rPr>
        <w:t xml:space="preserve">. </w:t>
      </w:r>
      <w:r w:rsidR="00236CE7" w:rsidRPr="00724F30">
        <w:rPr>
          <w:rFonts w:cstheme="majorHAnsi"/>
          <w:szCs w:val="20"/>
        </w:rPr>
        <w:t xml:space="preserve">Cuando exista certidumbre o certeza científica sobre el impacto o daño ambiental que puede generar una actividad o producto, el </w:t>
      </w:r>
      <w:r w:rsidR="00595578" w:rsidRPr="00724F30">
        <w:rPr>
          <w:rFonts w:cstheme="majorHAnsi"/>
          <w:szCs w:val="20"/>
        </w:rPr>
        <w:t>Municipio de Quito</w:t>
      </w:r>
      <w:r w:rsidR="00236CE7" w:rsidRPr="00724F30">
        <w:rPr>
          <w:rFonts w:cstheme="majorHAnsi"/>
          <w:szCs w:val="20"/>
        </w:rPr>
        <w:t>, a través de sus autoridades competentes exigirá a quien la promueva el cumplimiento de disposiciones, normas, procedimientos y medidas destinadas prioritariamente a eliminar, evitar, reducir, mitigar y cesar la afectación.</w:t>
      </w:r>
      <w:r w:rsidR="00236CE7" w:rsidRPr="00724F30" w:rsidDel="00236CE7">
        <w:rPr>
          <w:rFonts w:cstheme="majorHAnsi"/>
          <w:szCs w:val="20"/>
        </w:rPr>
        <w:t xml:space="preserve"> </w:t>
      </w:r>
    </w:p>
    <w:p w14:paraId="7FB1D62F" w14:textId="7052B8AF" w:rsidR="00595578"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Reparación Integral</w:t>
      </w:r>
      <w:r w:rsidRPr="00724F30">
        <w:rPr>
          <w:rFonts w:cstheme="majorHAnsi"/>
          <w:szCs w:val="20"/>
        </w:rPr>
        <w:t xml:space="preserve">. </w:t>
      </w:r>
      <w:r w:rsidR="00236CE7" w:rsidRPr="00724F30">
        <w:rPr>
          <w:rFonts w:cstheme="majorHAnsi"/>
          <w:szCs w:val="20"/>
        </w:rPr>
        <w:t>Es el conjunto de acciones, procesos y medidas, incluidas las de carácter</w:t>
      </w:r>
      <w:r w:rsidR="005E2329" w:rsidRPr="00724F30">
        <w:rPr>
          <w:rFonts w:cstheme="majorHAnsi"/>
          <w:szCs w:val="20"/>
        </w:rPr>
        <w:t xml:space="preserve"> </w:t>
      </w:r>
      <w:r w:rsidR="00236CE7" w:rsidRPr="00724F30">
        <w:rPr>
          <w:rFonts w:cstheme="majorHAnsi"/>
          <w:szCs w:val="20"/>
        </w:rPr>
        <w:t>provisional, que aplicados tienden fundamentalmente a revertir impactos</w:t>
      </w:r>
      <w:r w:rsidR="008768B3" w:rsidRPr="00724F30">
        <w:rPr>
          <w:rFonts w:cstheme="majorHAnsi"/>
          <w:szCs w:val="20"/>
        </w:rPr>
        <w:t xml:space="preserve">, afectación o </w:t>
      </w:r>
      <w:r w:rsidR="00236CE7" w:rsidRPr="00724F30">
        <w:rPr>
          <w:rFonts w:cstheme="majorHAnsi"/>
          <w:szCs w:val="20"/>
        </w:rPr>
        <w:t>daños ambientales; evitar</w:t>
      </w:r>
      <w:r w:rsidR="005E2329" w:rsidRPr="00724F30">
        <w:rPr>
          <w:rFonts w:cstheme="majorHAnsi"/>
          <w:szCs w:val="20"/>
        </w:rPr>
        <w:t xml:space="preserve"> </w:t>
      </w:r>
      <w:r w:rsidR="00236CE7" w:rsidRPr="00724F30">
        <w:rPr>
          <w:rFonts w:cstheme="majorHAnsi"/>
          <w:szCs w:val="20"/>
        </w:rPr>
        <w:t xml:space="preserve">su recurrencia; y facilitar la restitución de los derechos de </w:t>
      </w:r>
      <w:r w:rsidR="00120F76" w:rsidRPr="00724F30">
        <w:rPr>
          <w:rFonts w:cstheme="majorHAnsi"/>
          <w:szCs w:val="20"/>
        </w:rPr>
        <w:t xml:space="preserve">la naturaleza y en caso de afectación a </w:t>
      </w:r>
      <w:r w:rsidR="00236CE7" w:rsidRPr="00724F30">
        <w:rPr>
          <w:rFonts w:cstheme="majorHAnsi"/>
          <w:szCs w:val="20"/>
        </w:rPr>
        <w:t>las personas, comunas, comunidades,</w:t>
      </w:r>
      <w:r w:rsidR="005E2329" w:rsidRPr="00724F30">
        <w:rPr>
          <w:rFonts w:cstheme="majorHAnsi"/>
          <w:szCs w:val="20"/>
        </w:rPr>
        <w:t xml:space="preserve"> </w:t>
      </w:r>
      <w:r w:rsidR="00236CE7" w:rsidRPr="00724F30">
        <w:rPr>
          <w:rFonts w:cstheme="majorHAnsi"/>
          <w:szCs w:val="20"/>
        </w:rPr>
        <w:t>pueblos y nacionalidades</w:t>
      </w:r>
      <w:r w:rsidR="005E2329" w:rsidRPr="00724F30">
        <w:rPr>
          <w:rFonts w:cstheme="majorHAnsi"/>
          <w:szCs w:val="20"/>
        </w:rPr>
        <w:t xml:space="preserve"> </w:t>
      </w:r>
      <w:r w:rsidR="00595578" w:rsidRPr="00724F30">
        <w:rPr>
          <w:rFonts w:cstheme="majorHAnsi"/>
          <w:szCs w:val="20"/>
        </w:rPr>
        <w:t>afectadas.</w:t>
      </w:r>
    </w:p>
    <w:p w14:paraId="7EF275A1" w14:textId="3F9696B0" w:rsidR="00EF77A1" w:rsidRPr="00724F30" w:rsidRDefault="005E2329" w:rsidP="00C85474">
      <w:pPr>
        <w:pStyle w:val="Prrafodelista"/>
        <w:numPr>
          <w:ilvl w:val="0"/>
          <w:numId w:val="26"/>
        </w:numPr>
        <w:ind w:left="567" w:hanging="283"/>
        <w:rPr>
          <w:rFonts w:cstheme="majorHAnsi"/>
          <w:szCs w:val="20"/>
        </w:rPr>
      </w:pPr>
      <w:r w:rsidRPr="00724F30">
        <w:rPr>
          <w:rFonts w:cstheme="majorHAnsi"/>
          <w:b/>
          <w:bCs/>
          <w:szCs w:val="20"/>
        </w:rPr>
        <w:t>S</w:t>
      </w:r>
      <w:r w:rsidR="001A2047" w:rsidRPr="00724F30">
        <w:rPr>
          <w:rFonts w:cstheme="majorHAnsi"/>
          <w:b/>
          <w:bCs/>
          <w:szCs w:val="20"/>
        </w:rPr>
        <w:t>ubsidiariedad</w:t>
      </w:r>
      <w:r w:rsidR="001A2047" w:rsidRPr="00724F30">
        <w:rPr>
          <w:rFonts w:cstheme="majorHAnsi"/>
          <w:szCs w:val="20"/>
        </w:rPr>
        <w:t xml:space="preserve">. </w:t>
      </w:r>
      <w:r w:rsidR="003A75F5" w:rsidRPr="00724F30">
        <w:rPr>
          <w:rFonts w:cstheme="majorHAnsi"/>
          <w:szCs w:val="20"/>
        </w:rPr>
        <w:t xml:space="preserve">El </w:t>
      </w:r>
      <w:r w:rsidR="00EF77A1" w:rsidRPr="00724F30">
        <w:rPr>
          <w:rFonts w:cstheme="majorHAnsi"/>
          <w:szCs w:val="20"/>
        </w:rPr>
        <w:t>Municipio de Quito</w:t>
      </w:r>
      <w:r w:rsidR="003A75F5" w:rsidRPr="00724F30">
        <w:rPr>
          <w:rFonts w:cstheme="majorHAnsi"/>
          <w:szCs w:val="20"/>
        </w:rPr>
        <w:t xml:space="preserve"> intervendrá de manera subsidiaria y oportuna en la reparación del daño ambiental, cuando</w:t>
      </w:r>
      <w:r w:rsidR="00EF77A1" w:rsidRPr="00724F30">
        <w:rPr>
          <w:rFonts w:cstheme="majorHAnsi"/>
          <w:szCs w:val="20"/>
        </w:rPr>
        <w:t>,</w:t>
      </w:r>
      <w:r w:rsidR="003A75F5" w:rsidRPr="00724F30">
        <w:rPr>
          <w:rFonts w:cstheme="majorHAnsi"/>
          <w:szCs w:val="20"/>
        </w:rPr>
        <w:t xml:space="preserve"> </w:t>
      </w:r>
      <w:r w:rsidR="00EF77A1" w:rsidRPr="00724F30">
        <w:rPr>
          <w:rFonts w:cstheme="majorHAnsi"/>
          <w:szCs w:val="20"/>
        </w:rPr>
        <w:t>en el ámbito de su competencia, quien</w:t>
      </w:r>
      <w:r w:rsidR="003A75F5" w:rsidRPr="00724F30">
        <w:rPr>
          <w:rFonts w:cstheme="majorHAnsi"/>
          <w:szCs w:val="20"/>
        </w:rPr>
        <w:t xml:space="preserve"> promuev</w:t>
      </w:r>
      <w:r w:rsidR="00EF77A1" w:rsidRPr="00724F30">
        <w:rPr>
          <w:rFonts w:cstheme="majorHAnsi"/>
          <w:szCs w:val="20"/>
        </w:rPr>
        <w:t>a</w:t>
      </w:r>
      <w:r w:rsidR="003A75F5" w:rsidRPr="00724F30">
        <w:rPr>
          <w:rFonts w:cstheme="majorHAnsi"/>
          <w:szCs w:val="20"/>
        </w:rPr>
        <w:t xml:space="preserve"> u oper</w:t>
      </w:r>
      <w:r w:rsidR="00EF77A1" w:rsidRPr="00724F30">
        <w:rPr>
          <w:rFonts w:cstheme="majorHAnsi"/>
          <w:szCs w:val="20"/>
        </w:rPr>
        <w:t>e</w:t>
      </w:r>
      <w:r w:rsidR="003A75F5" w:rsidRPr="00724F30">
        <w:rPr>
          <w:rFonts w:cstheme="majorHAnsi"/>
          <w:szCs w:val="20"/>
        </w:rPr>
        <w:t xml:space="preserve"> una actividad no asuma su responsabilidad sobre la reparación integral de dicho daño, con el fin de precautelar los derechos de la naturaleza, así como el derecho de los ciudadanos a un ambiente sano. </w:t>
      </w:r>
    </w:p>
    <w:p w14:paraId="6D360A0A" w14:textId="59D3284B" w:rsidR="005E2329" w:rsidRPr="00724F30" w:rsidRDefault="003A75F5" w:rsidP="00C85474">
      <w:pPr>
        <w:ind w:left="567"/>
        <w:rPr>
          <w:rFonts w:cstheme="majorHAnsi"/>
          <w:szCs w:val="20"/>
        </w:rPr>
      </w:pPr>
      <w:r w:rsidRPr="00724F30">
        <w:rPr>
          <w:rFonts w:cstheme="majorHAnsi"/>
          <w:szCs w:val="20"/>
        </w:rPr>
        <w:t>A</w:t>
      </w:r>
      <w:r w:rsidR="00EF77A1" w:rsidRPr="00724F30">
        <w:rPr>
          <w:rFonts w:cstheme="majorHAnsi"/>
          <w:szCs w:val="20"/>
        </w:rPr>
        <w:t>simismo, el Municipio de Quito</w:t>
      </w:r>
      <w:r w:rsidRPr="00724F30">
        <w:rPr>
          <w:rFonts w:cstheme="majorHAnsi"/>
          <w:szCs w:val="20"/>
        </w:rPr>
        <w:t xml:space="preserve"> de manera complementaria y obligatoria exigirá en contra del responsable </w:t>
      </w:r>
      <w:r w:rsidR="001A2AB2" w:rsidRPr="00724F30">
        <w:rPr>
          <w:rFonts w:cstheme="majorHAnsi"/>
          <w:szCs w:val="20"/>
        </w:rPr>
        <w:t xml:space="preserve">del </w:t>
      </w:r>
      <w:r w:rsidRPr="00724F30">
        <w:rPr>
          <w:rFonts w:cstheme="majorHAnsi"/>
          <w:szCs w:val="20"/>
        </w:rPr>
        <w:t>daño</w:t>
      </w:r>
      <w:r w:rsidR="001A2AB2" w:rsidRPr="00724F30">
        <w:rPr>
          <w:rFonts w:cstheme="majorHAnsi"/>
          <w:szCs w:val="20"/>
        </w:rPr>
        <w:t xml:space="preserve"> ambiental</w:t>
      </w:r>
      <w:r w:rsidRPr="00724F30">
        <w:rPr>
          <w:rFonts w:cstheme="majorHAnsi"/>
          <w:szCs w:val="20"/>
        </w:rPr>
        <w:t>, el pago de todos los gastos incurridos, sin perjuicio de la imposición de las sanciones correspondientes</w:t>
      </w:r>
      <w:r w:rsidR="00D5266E" w:rsidRPr="00724F30">
        <w:rPr>
          <w:rFonts w:cstheme="majorHAnsi"/>
          <w:szCs w:val="20"/>
        </w:rPr>
        <w:t xml:space="preserve"> y</w:t>
      </w:r>
      <w:r w:rsidR="001A2AB2" w:rsidRPr="00724F30">
        <w:rPr>
          <w:rFonts w:cstheme="majorHAnsi"/>
          <w:szCs w:val="20"/>
        </w:rPr>
        <w:t xml:space="preserve"> podrá</w:t>
      </w:r>
      <w:r w:rsidR="00D5266E" w:rsidRPr="00724F30">
        <w:rPr>
          <w:rFonts w:cstheme="majorHAnsi"/>
          <w:szCs w:val="20"/>
        </w:rPr>
        <w:t xml:space="preserve"> aplicar el procedimiento</w:t>
      </w:r>
      <w:r w:rsidR="001A2AB2" w:rsidRPr="00724F30">
        <w:rPr>
          <w:rFonts w:cstheme="majorHAnsi"/>
          <w:szCs w:val="20"/>
        </w:rPr>
        <w:t xml:space="preserve"> de repetición</w:t>
      </w:r>
      <w:r w:rsidR="00D5266E" w:rsidRPr="00724F30">
        <w:rPr>
          <w:rFonts w:cstheme="majorHAnsi"/>
          <w:szCs w:val="20"/>
        </w:rPr>
        <w:t xml:space="preserve"> que corresponda</w:t>
      </w:r>
      <w:r w:rsidRPr="00724F30">
        <w:rPr>
          <w:rFonts w:cstheme="majorHAnsi"/>
          <w:szCs w:val="20"/>
        </w:rPr>
        <w:t xml:space="preserve"> cuando </w:t>
      </w:r>
      <w:r w:rsidR="001A2AB2" w:rsidRPr="00724F30">
        <w:rPr>
          <w:rFonts w:cstheme="majorHAnsi"/>
          <w:szCs w:val="20"/>
        </w:rPr>
        <w:t>el daño</w:t>
      </w:r>
      <w:r w:rsidRPr="00724F30">
        <w:rPr>
          <w:rFonts w:cstheme="majorHAnsi"/>
          <w:szCs w:val="20"/>
        </w:rPr>
        <w:t xml:space="preserve"> </w:t>
      </w:r>
      <w:r w:rsidR="001A2AB2" w:rsidRPr="00724F30">
        <w:rPr>
          <w:rFonts w:cstheme="majorHAnsi"/>
          <w:szCs w:val="20"/>
        </w:rPr>
        <w:t xml:space="preserve">derive </w:t>
      </w:r>
      <w:r w:rsidRPr="00724F30">
        <w:rPr>
          <w:rFonts w:cstheme="majorHAnsi"/>
          <w:szCs w:val="20"/>
        </w:rPr>
        <w:t>de la acción u omisión</w:t>
      </w:r>
      <w:r w:rsidR="001C306F" w:rsidRPr="00724F30">
        <w:rPr>
          <w:rFonts w:cstheme="majorHAnsi"/>
          <w:szCs w:val="20"/>
        </w:rPr>
        <w:t xml:space="preserve"> grave</w:t>
      </w:r>
      <w:r w:rsidR="001A2AB2" w:rsidRPr="00724F30">
        <w:rPr>
          <w:rFonts w:cstheme="majorHAnsi"/>
          <w:szCs w:val="20"/>
        </w:rPr>
        <w:t xml:space="preserve"> o dolo</w:t>
      </w:r>
      <w:r w:rsidRPr="00724F30">
        <w:rPr>
          <w:rFonts w:cstheme="majorHAnsi"/>
          <w:szCs w:val="20"/>
        </w:rPr>
        <w:t xml:space="preserve"> </w:t>
      </w:r>
      <w:r w:rsidR="001A2AB2" w:rsidRPr="00724F30">
        <w:rPr>
          <w:rFonts w:cstheme="majorHAnsi"/>
          <w:szCs w:val="20"/>
        </w:rPr>
        <w:t>de los servidores públicos</w:t>
      </w:r>
      <w:r w:rsidRPr="00724F30">
        <w:rPr>
          <w:rFonts w:cstheme="majorHAnsi"/>
          <w:szCs w:val="20"/>
        </w:rPr>
        <w:t xml:space="preserve"> responsable</w:t>
      </w:r>
      <w:r w:rsidR="001A2AB2" w:rsidRPr="00724F30">
        <w:rPr>
          <w:rFonts w:cstheme="majorHAnsi"/>
          <w:szCs w:val="20"/>
        </w:rPr>
        <w:t>s</w:t>
      </w:r>
      <w:r w:rsidRPr="00724F30">
        <w:rPr>
          <w:rFonts w:cstheme="majorHAnsi"/>
          <w:szCs w:val="20"/>
        </w:rPr>
        <w:t xml:space="preserve"> de realizar el control ambiental.</w:t>
      </w:r>
    </w:p>
    <w:p w14:paraId="65C00A62" w14:textId="77777777" w:rsidR="000567D4" w:rsidRPr="00724F30" w:rsidRDefault="001A2047" w:rsidP="00C85474">
      <w:pPr>
        <w:pStyle w:val="Prrafodelista"/>
        <w:numPr>
          <w:ilvl w:val="0"/>
          <w:numId w:val="26"/>
        </w:numPr>
        <w:ind w:left="567" w:hanging="283"/>
        <w:rPr>
          <w:rFonts w:cstheme="majorHAnsi"/>
          <w:szCs w:val="20"/>
        </w:rPr>
      </w:pPr>
      <w:r w:rsidRPr="00724F30">
        <w:rPr>
          <w:rFonts w:cstheme="majorHAnsi"/>
          <w:b/>
          <w:bCs/>
          <w:szCs w:val="20"/>
        </w:rPr>
        <w:t xml:space="preserve">Imprescriptibilidad </w:t>
      </w:r>
      <w:r w:rsidR="003A75F5" w:rsidRPr="00724F30">
        <w:rPr>
          <w:rFonts w:cstheme="majorHAnsi"/>
          <w:b/>
          <w:bCs/>
          <w:szCs w:val="20"/>
        </w:rPr>
        <w:t>de la responsabilidad del</w:t>
      </w:r>
      <w:r w:rsidRPr="00724F30">
        <w:rPr>
          <w:rFonts w:cstheme="majorHAnsi"/>
          <w:b/>
          <w:bCs/>
          <w:szCs w:val="20"/>
        </w:rPr>
        <w:t xml:space="preserve"> daño ambiental</w:t>
      </w:r>
      <w:r w:rsidRPr="00724F30">
        <w:rPr>
          <w:rFonts w:cstheme="majorHAnsi"/>
          <w:szCs w:val="20"/>
        </w:rPr>
        <w:t>. Las acciones legales para perseguir y sancionar por daños ambientales serán imprescriptibles.</w:t>
      </w:r>
    </w:p>
    <w:p w14:paraId="37E49DCA" w14:textId="18C45068" w:rsidR="004C4735" w:rsidRPr="00724F30" w:rsidRDefault="00E5613A" w:rsidP="00C85474">
      <w:pPr>
        <w:rPr>
          <w:rFonts w:cstheme="majorHAnsi"/>
          <w:szCs w:val="20"/>
          <w:lang w:eastAsia="en-US"/>
        </w:rPr>
      </w:pPr>
      <w:r w:rsidRPr="00724F30">
        <w:rPr>
          <w:rFonts w:cstheme="majorHAnsi"/>
          <w:b/>
          <w:bCs/>
          <w:szCs w:val="20"/>
        </w:rPr>
        <w:t>Artículo xx</w:t>
      </w:r>
      <w:r w:rsidR="00072EE5" w:rsidRPr="00724F30">
        <w:rPr>
          <w:rFonts w:cstheme="majorHAnsi"/>
          <w:b/>
          <w:bCs/>
          <w:szCs w:val="20"/>
        </w:rPr>
        <w:t xml:space="preserve"> </w:t>
      </w:r>
      <w:r w:rsidR="00BF75D0" w:rsidRPr="00724F30">
        <w:rPr>
          <w:rFonts w:cstheme="majorHAnsi"/>
          <w:b/>
          <w:bCs/>
          <w:szCs w:val="20"/>
        </w:rPr>
        <w:t>6</w:t>
      </w:r>
      <w:r w:rsidR="00072EE5" w:rsidRPr="00724F30">
        <w:rPr>
          <w:rFonts w:cstheme="majorHAnsi"/>
          <w:b/>
          <w:bCs/>
          <w:szCs w:val="20"/>
        </w:rPr>
        <w:t>.- De l</w:t>
      </w:r>
      <w:r w:rsidR="00196E50" w:rsidRPr="00724F30">
        <w:rPr>
          <w:rFonts w:cstheme="majorHAnsi"/>
          <w:b/>
          <w:bCs/>
          <w:szCs w:val="20"/>
        </w:rPr>
        <w:t>os requerimientos mínimos de la</w:t>
      </w:r>
      <w:r w:rsidR="00072EE5" w:rsidRPr="00724F30">
        <w:rPr>
          <w:rFonts w:cstheme="majorHAnsi"/>
          <w:b/>
          <w:bCs/>
          <w:szCs w:val="20"/>
        </w:rPr>
        <w:t xml:space="preserve"> acreditación</w:t>
      </w:r>
      <w:r w:rsidR="004C4735" w:rsidRPr="00724F30">
        <w:rPr>
          <w:rFonts w:cstheme="majorHAnsi"/>
          <w:b/>
          <w:bCs/>
          <w:szCs w:val="20"/>
        </w:rPr>
        <w:t>. -</w:t>
      </w:r>
      <w:r w:rsidR="00072EE5" w:rsidRPr="00724F30">
        <w:rPr>
          <w:rFonts w:cstheme="majorHAnsi"/>
          <w:b/>
          <w:bCs/>
          <w:szCs w:val="20"/>
        </w:rPr>
        <w:t xml:space="preserve">  </w:t>
      </w:r>
      <w:r w:rsidR="00072EE5" w:rsidRPr="00724F30">
        <w:rPr>
          <w:rFonts w:cstheme="majorHAnsi"/>
          <w:szCs w:val="20"/>
          <w:lang w:eastAsia="en-US"/>
        </w:rPr>
        <w:t xml:space="preserve"> Para el ejercicio de la competencia como Autoridad Ambiental Competente, de conformidad con lo dispuesto en la norma ambiental nacional, la </w:t>
      </w:r>
      <w:r w:rsidR="00311B24" w:rsidRPr="00724F30">
        <w:rPr>
          <w:rFonts w:cstheme="majorHAnsi"/>
          <w:szCs w:val="20"/>
          <w:lang w:eastAsia="en-US"/>
        </w:rPr>
        <w:t xml:space="preserve">autoridad ambiental distrital </w:t>
      </w:r>
      <w:r w:rsidR="004C4735" w:rsidRPr="00724F30">
        <w:rPr>
          <w:rFonts w:cstheme="majorHAnsi"/>
          <w:szCs w:val="20"/>
          <w:lang w:eastAsia="en-US"/>
        </w:rPr>
        <w:t>contará con:</w:t>
      </w:r>
    </w:p>
    <w:p w14:paraId="4F306EE9" w14:textId="256E1A61" w:rsidR="004C4735" w:rsidRPr="00724F30" w:rsidRDefault="00B746FE" w:rsidP="00C85474">
      <w:pPr>
        <w:pStyle w:val="Sinespaciado"/>
        <w:numPr>
          <w:ilvl w:val="0"/>
          <w:numId w:val="7"/>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 </w:t>
      </w:r>
      <w:r w:rsidR="004C4735" w:rsidRPr="00724F30">
        <w:rPr>
          <w:rFonts w:asciiTheme="majorHAnsi" w:hAnsiTheme="majorHAnsi" w:cstheme="majorHAnsi"/>
          <w:sz w:val="20"/>
          <w:szCs w:val="20"/>
        </w:rPr>
        <w:t>La disponibilidad y manejo de recursos económicos, institucionales, técnicos, informáticos, tecnológicos y humanos propios, que permitan llevar a cabo los procesos para prevenir, evitar y controlar la contaminación, así como reparar integralmente los daños ambientales;</w:t>
      </w:r>
    </w:p>
    <w:p w14:paraId="156E9A76" w14:textId="2FABFB92" w:rsidR="004C4735" w:rsidRPr="00724F30" w:rsidRDefault="004C4735" w:rsidP="00C85474">
      <w:pPr>
        <w:pStyle w:val="Sinespaciado"/>
        <w:numPr>
          <w:ilvl w:val="0"/>
          <w:numId w:val="7"/>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La disponibilidad de personal </w:t>
      </w:r>
      <w:r w:rsidR="00937ADD" w:rsidRPr="00724F30">
        <w:rPr>
          <w:rFonts w:asciiTheme="majorHAnsi" w:hAnsiTheme="majorHAnsi" w:cstheme="majorHAnsi"/>
          <w:sz w:val="20"/>
          <w:szCs w:val="20"/>
        </w:rPr>
        <w:t>competente en la aplicación de la</w:t>
      </w:r>
      <w:r w:rsidRPr="00724F30">
        <w:rPr>
          <w:rFonts w:asciiTheme="majorHAnsi" w:hAnsiTheme="majorHAnsi" w:cstheme="majorHAnsi"/>
          <w:sz w:val="20"/>
          <w:szCs w:val="20"/>
        </w:rPr>
        <w:t xml:space="preserve"> normativa ambiental </w:t>
      </w:r>
      <w:r w:rsidR="00937ADD" w:rsidRPr="00724F30">
        <w:rPr>
          <w:rFonts w:asciiTheme="majorHAnsi" w:hAnsiTheme="majorHAnsi" w:cstheme="majorHAnsi"/>
          <w:sz w:val="20"/>
          <w:szCs w:val="20"/>
        </w:rPr>
        <w:t>nacional, sectorial y local</w:t>
      </w:r>
      <w:r w:rsidRPr="00724F30">
        <w:rPr>
          <w:rFonts w:asciiTheme="majorHAnsi" w:hAnsiTheme="majorHAnsi" w:cstheme="majorHAnsi"/>
          <w:sz w:val="20"/>
          <w:szCs w:val="20"/>
        </w:rPr>
        <w:t>, así como sobre los procesos de regularización ambiental; y,</w:t>
      </w:r>
    </w:p>
    <w:p w14:paraId="6171C74C" w14:textId="05DA92EA" w:rsidR="004C4735" w:rsidRPr="00724F30" w:rsidRDefault="004C4735" w:rsidP="00C85474">
      <w:pPr>
        <w:pStyle w:val="Sinespaciado"/>
        <w:numPr>
          <w:ilvl w:val="0"/>
          <w:numId w:val="7"/>
        </w:numPr>
        <w:spacing w:before="240" w:after="240" w:line="276" w:lineRule="auto"/>
        <w:ind w:left="567" w:hanging="283"/>
        <w:jc w:val="both"/>
        <w:rPr>
          <w:rFonts w:asciiTheme="majorHAnsi" w:hAnsiTheme="majorHAnsi" w:cstheme="majorHAnsi"/>
          <w:sz w:val="20"/>
          <w:szCs w:val="20"/>
          <w:lang w:eastAsia="en-US"/>
        </w:rPr>
      </w:pPr>
      <w:r w:rsidRPr="00724F30">
        <w:rPr>
          <w:rFonts w:asciiTheme="majorHAnsi" w:hAnsiTheme="majorHAnsi" w:cstheme="majorHAnsi"/>
          <w:sz w:val="20"/>
          <w:szCs w:val="20"/>
        </w:rPr>
        <w:t>El manejo y uso obligatorio del Sistema Único de Información Ambiental y demás herramientas informáticas</w:t>
      </w:r>
      <w:r w:rsidRPr="00724F30">
        <w:rPr>
          <w:rFonts w:asciiTheme="majorHAnsi" w:hAnsiTheme="majorHAnsi" w:cstheme="majorHAnsi"/>
          <w:sz w:val="20"/>
          <w:szCs w:val="20"/>
          <w:lang w:eastAsia="en-US"/>
        </w:rPr>
        <w:t xml:space="preserve"> y tecnológicas.</w:t>
      </w:r>
    </w:p>
    <w:p w14:paraId="01990DF1" w14:textId="26C45F36" w:rsidR="009D07B1" w:rsidRPr="00724F30" w:rsidRDefault="00E5613A" w:rsidP="00C85474">
      <w:pPr>
        <w:rPr>
          <w:rFonts w:cstheme="majorHAnsi"/>
          <w:szCs w:val="20"/>
        </w:rPr>
      </w:pPr>
      <w:r w:rsidRPr="00724F30">
        <w:rPr>
          <w:rFonts w:cstheme="majorHAnsi"/>
          <w:b/>
          <w:szCs w:val="20"/>
          <w:lang w:eastAsia="en-US"/>
        </w:rPr>
        <w:t>Artículo xx</w:t>
      </w:r>
      <w:r w:rsidR="00BF75D0" w:rsidRPr="00724F30">
        <w:rPr>
          <w:rFonts w:cstheme="majorHAnsi"/>
          <w:b/>
          <w:szCs w:val="20"/>
          <w:lang w:eastAsia="en-US"/>
        </w:rPr>
        <w:t>7</w:t>
      </w:r>
      <w:r w:rsidR="009D07B1" w:rsidRPr="00724F30">
        <w:rPr>
          <w:rFonts w:cstheme="majorHAnsi"/>
          <w:b/>
          <w:szCs w:val="20"/>
          <w:lang w:eastAsia="en-US"/>
        </w:rPr>
        <w:t xml:space="preserve">.- </w:t>
      </w:r>
      <w:r w:rsidR="00196E50" w:rsidRPr="00724F30">
        <w:rPr>
          <w:rFonts w:cstheme="majorHAnsi"/>
          <w:b/>
          <w:szCs w:val="20"/>
          <w:lang w:eastAsia="en-US"/>
        </w:rPr>
        <w:t>D</w:t>
      </w:r>
      <w:r w:rsidR="009D07B1" w:rsidRPr="00724F30">
        <w:rPr>
          <w:rFonts w:cstheme="majorHAnsi"/>
          <w:b/>
          <w:szCs w:val="20"/>
          <w:lang w:eastAsia="en-US"/>
        </w:rPr>
        <w:t>el ejercicio de la competencia. -</w:t>
      </w:r>
      <w:r w:rsidR="00196E50" w:rsidRPr="00724F30">
        <w:rPr>
          <w:rFonts w:cstheme="majorHAnsi"/>
          <w:szCs w:val="20"/>
          <w:lang w:eastAsia="en-US"/>
        </w:rPr>
        <w:t xml:space="preserve"> </w:t>
      </w:r>
      <w:r w:rsidR="00387897" w:rsidRPr="00724F30">
        <w:rPr>
          <w:rFonts w:cstheme="majorHAnsi"/>
          <w:szCs w:val="20"/>
        </w:rPr>
        <w:t>P</w:t>
      </w:r>
      <w:r w:rsidR="00196E50" w:rsidRPr="00724F30">
        <w:rPr>
          <w:rFonts w:cstheme="majorHAnsi"/>
          <w:szCs w:val="20"/>
        </w:rPr>
        <w:t xml:space="preserve">ara llevar a cabo los procesos </w:t>
      </w:r>
      <w:r w:rsidR="005C0A63" w:rsidRPr="00724F30">
        <w:rPr>
          <w:rFonts w:cstheme="majorHAnsi"/>
          <w:szCs w:val="20"/>
        </w:rPr>
        <w:t>de prevención y control de la contaminación ambiental, regularización, control y seguimiento ambiental</w:t>
      </w:r>
      <w:r w:rsidR="00196E50" w:rsidRPr="00724F30">
        <w:rPr>
          <w:rFonts w:cstheme="majorHAnsi"/>
          <w:szCs w:val="20"/>
        </w:rPr>
        <w:t>, así como</w:t>
      </w:r>
      <w:r w:rsidR="005C0A63" w:rsidRPr="00724F30">
        <w:rPr>
          <w:rFonts w:cstheme="majorHAnsi"/>
          <w:szCs w:val="20"/>
        </w:rPr>
        <w:t xml:space="preserve"> para orientar las acciones y medidas de reparación integral de los</w:t>
      </w:r>
      <w:r w:rsidR="00196E50" w:rsidRPr="00724F30">
        <w:rPr>
          <w:rFonts w:cstheme="majorHAnsi"/>
          <w:szCs w:val="20"/>
        </w:rPr>
        <w:t xml:space="preserve"> daños ambientales</w:t>
      </w:r>
      <w:r w:rsidR="00387897" w:rsidRPr="00724F30">
        <w:rPr>
          <w:rFonts w:cstheme="majorHAnsi"/>
          <w:szCs w:val="20"/>
        </w:rPr>
        <w:t xml:space="preserve"> </w:t>
      </w:r>
      <w:r w:rsidR="005C0A63" w:rsidRPr="00724F30">
        <w:rPr>
          <w:rFonts w:cstheme="majorHAnsi"/>
          <w:szCs w:val="20"/>
        </w:rPr>
        <w:t xml:space="preserve">para </w:t>
      </w:r>
      <w:r w:rsidR="00387897" w:rsidRPr="00724F30">
        <w:rPr>
          <w:rFonts w:cstheme="majorHAnsi"/>
          <w:szCs w:val="20"/>
        </w:rPr>
        <w:t xml:space="preserve">el ejercicio efectivo de la competencia </w:t>
      </w:r>
      <w:r w:rsidR="00196E50" w:rsidRPr="00724F30">
        <w:rPr>
          <w:rFonts w:cstheme="majorHAnsi"/>
          <w:szCs w:val="20"/>
        </w:rPr>
        <w:t>otorga</w:t>
      </w:r>
      <w:r w:rsidR="00387897" w:rsidRPr="00724F30">
        <w:rPr>
          <w:rFonts w:cstheme="majorHAnsi"/>
          <w:szCs w:val="20"/>
        </w:rPr>
        <w:t>da</w:t>
      </w:r>
      <w:r w:rsidR="00196E50" w:rsidRPr="00724F30">
        <w:rPr>
          <w:rFonts w:cstheme="majorHAnsi"/>
          <w:szCs w:val="20"/>
        </w:rPr>
        <w:t xml:space="preserve"> </w:t>
      </w:r>
      <w:r w:rsidR="00387897" w:rsidRPr="00724F30">
        <w:rPr>
          <w:rFonts w:cstheme="majorHAnsi"/>
          <w:szCs w:val="20"/>
        </w:rPr>
        <w:t xml:space="preserve">por la </w:t>
      </w:r>
      <w:r w:rsidR="00196E50" w:rsidRPr="00724F30">
        <w:rPr>
          <w:rFonts w:cstheme="majorHAnsi"/>
          <w:szCs w:val="20"/>
        </w:rPr>
        <w:t>acreditación</w:t>
      </w:r>
      <w:r w:rsidR="00AE161D" w:rsidRPr="00724F30">
        <w:rPr>
          <w:rFonts w:cstheme="majorHAnsi"/>
          <w:szCs w:val="20"/>
        </w:rPr>
        <w:t>, l</w:t>
      </w:r>
      <w:r w:rsidR="00387897" w:rsidRPr="00724F30">
        <w:rPr>
          <w:rFonts w:cstheme="majorHAnsi"/>
          <w:szCs w:val="20"/>
        </w:rPr>
        <w:t xml:space="preserve">a </w:t>
      </w:r>
      <w:r w:rsidR="00AE161D" w:rsidRPr="00724F30">
        <w:rPr>
          <w:rFonts w:cstheme="majorHAnsi"/>
          <w:szCs w:val="20"/>
        </w:rPr>
        <w:t>autoridad ambiental distrital</w:t>
      </w:r>
      <w:r w:rsidR="0054721F" w:rsidRPr="00724F30">
        <w:rPr>
          <w:rFonts w:cstheme="majorHAnsi"/>
          <w:szCs w:val="20"/>
        </w:rPr>
        <w:t xml:space="preserve">, </w:t>
      </w:r>
      <w:r w:rsidR="009D07B1" w:rsidRPr="00724F30">
        <w:rPr>
          <w:rFonts w:cstheme="majorHAnsi"/>
          <w:szCs w:val="20"/>
        </w:rPr>
        <w:t xml:space="preserve">contará </w:t>
      </w:r>
      <w:r w:rsidR="00196E50" w:rsidRPr="00724F30">
        <w:rPr>
          <w:rFonts w:cstheme="majorHAnsi"/>
          <w:szCs w:val="20"/>
        </w:rPr>
        <w:t>con áreas</w:t>
      </w:r>
      <w:r w:rsidR="009D07B1" w:rsidRPr="00724F30">
        <w:rPr>
          <w:rFonts w:cstheme="majorHAnsi"/>
          <w:szCs w:val="20"/>
        </w:rPr>
        <w:t xml:space="preserve"> especializa</w:t>
      </w:r>
      <w:r w:rsidR="00196E50" w:rsidRPr="00724F30">
        <w:rPr>
          <w:rFonts w:cstheme="majorHAnsi"/>
          <w:szCs w:val="20"/>
        </w:rPr>
        <w:t>da</w:t>
      </w:r>
      <w:r w:rsidR="009D07B1" w:rsidRPr="00724F30">
        <w:rPr>
          <w:rFonts w:cstheme="majorHAnsi"/>
          <w:szCs w:val="20"/>
        </w:rPr>
        <w:t>s en calidad ambiental, determinación de la contaminación y daño ambiental</w:t>
      </w:r>
      <w:r w:rsidR="00A12DA7" w:rsidRPr="00724F30">
        <w:rPr>
          <w:rFonts w:cstheme="majorHAnsi"/>
          <w:szCs w:val="20"/>
        </w:rPr>
        <w:t>, gestión de emergencias ambientales</w:t>
      </w:r>
      <w:r w:rsidR="009D07B1" w:rsidRPr="00724F30">
        <w:rPr>
          <w:rFonts w:cstheme="majorHAnsi"/>
          <w:szCs w:val="20"/>
        </w:rPr>
        <w:t xml:space="preserve">, patrimonio natural y gestión del conocimiento </w:t>
      </w:r>
      <w:r w:rsidR="005C0A63" w:rsidRPr="00724F30">
        <w:rPr>
          <w:rFonts w:cstheme="majorHAnsi"/>
          <w:szCs w:val="20"/>
        </w:rPr>
        <w:t>ambiental</w:t>
      </w:r>
      <w:r w:rsidR="009D07B1" w:rsidRPr="00724F30">
        <w:rPr>
          <w:rFonts w:cstheme="majorHAnsi"/>
          <w:szCs w:val="20"/>
        </w:rPr>
        <w:t xml:space="preserve">. </w:t>
      </w:r>
    </w:p>
    <w:p w14:paraId="5CFF6CAC" w14:textId="3BFDE144" w:rsidR="001A2047"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lastRenderedPageBreak/>
        <w:t>Artículo xx</w:t>
      </w:r>
      <w:r w:rsidR="001A2047" w:rsidRPr="00724F30">
        <w:rPr>
          <w:rStyle w:val="Artculo"/>
          <w:rFonts w:asciiTheme="majorHAnsi" w:hAnsiTheme="majorHAnsi" w:cstheme="majorHAnsi"/>
          <w:color w:val="auto"/>
          <w:szCs w:val="20"/>
        </w:rPr>
        <w:t xml:space="preserve"> </w:t>
      </w:r>
      <w:r w:rsidR="0024314F" w:rsidRPr="00724F30">
        <w:rPr>
          <w:rStyle w:val="Artculo"/>
          <w:rFonts w:asciiTheme="majorHAnsi" w:hAnsiTheme="majorHAnsi" w:cstheme="majorHAnsi"/>
          <w:color w:val="auto"/>
          <w:szCs w:val="20"/>
        </w:rPr>
        <w:t>8</w:t>
      </w:r>
      <w:r w:rsidR="008E7EC6" w:rsidRPr="00724F30">
        <w:rPr>
          <w:rStyle w:val="Artculo"/>
          <w:rFonts w:asciiTheme="majorHAnsi" w:hAnsiTheme="majorHAnsi" w:cstheme="majorHAnsi"/>
          <w:color w:val="auto"/>
          <w:szCs w:val="20"/>
        </w:rPr>
        <w:t>.</w:t>
      </w:r>
      <w:r w:rsidR="001A2047" w:rsidRPr="00724F30">
        <w:rPr>
          <w:rFonts w:asciiTheme="majorHAnsi" w:hAnsiTheme="majorHAnsi" w:cstheme="majorHAnsi"/>
          <w:sz w:val="20"/>
          <w:szCs w:val="20"/>
        </w:rPr>
        <w:t xml:space="preserve">- </w:t>
      </w:r>
      <w:r w:rsidR="0081600B" w:rsidRPr="00724F30">
        <w:rPr>
          <w:rFonts w:asciiTheme="majorHAnsi" w:hAnsiTheme="majorHAnsi" w:cstheme="majorHAnsi"/>
          <w:b/>
          <w:sz w:val="20"/>
          <w:szCs w:val="20"/>
        </w:rPr>
        <w:t>De la supeditación de los lineamientos y políticas ambientales en materia de gestión ambiental</w:t>
      </w:r>
      <w:r w:rsidR="001A2047" w:rsidRPr="00724F30">
        <w:rPr>
          <w:rFonts w:asciiTheme="majorHAnsi" w:hAnsiTheme="majorHAnsi" w:cstheme="majorHAnsi"/>
          <w:b/>
          <w:sz w:val="20"/>
          <w:szCs w:val="20"/>
        </w:rPr>
        <w:t xml:space="preserve">. </w:t>
      </w:r>
      <w:r w:rsidR="003B4DA4" w:rsidRPr="00724F30">
        <w:rPr>
          <w:rFonts w:asciiTheme="majorHAnsi" w:hAnsiTheme="majorHAnsi" w:cstheme="majorHAnsi"/>
          <w:b/>
          <w:sz w:val="20"/>
          <w:szCs w:val="20"/>
        </w:rPr>
        <w:t>–</w:t>
      </w:r>
      <w:r w:rsidR="003B4DA4" w:rsidRPr="00724F30">
        <w:rPr>
          <w:rFonts w:asciiTheme="majorHAnsi" w:hAnsiTheme="majorHAnsi" w:cstheme="majorHAnsi"/>
          <w:sz w:val="20"/>
          <w:szCs w:val="20"/>
        </w:rPr>
        <w:t xml:space="preserve"> Todas las </w:t>
      </w:r>
      <w:r w:rsidR="00444703" w:rsidRPr="00724F30">
        <w:rPr>
          <w:rFonts w:asciiTheme="majorHAnsi" w:hAnsiTheme="majorHAnsi" w:cstheme="majorHAnsi"/>
          <w:sz w:val="20"/>
          <w:szCs w:val="20"/>
        </w:rPr>
        <w:t>instituciones municipales</w:t>
      </w:r>
      <w:r w:rsidR="003B4DA4"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del</w:t>
      </w:r>
      <w:r w:rsidR="00444703" w:rsidRPr="00724F30">
        <w:rPr>
          <w:rFonts w:asciiTheme="majorHAnsi" w:hAnsiTheme="majorHAnsi" w:cstheme="majorHAnsi"/>
          <w:sz w:val="20"/>
          <w:szCs w:val="20"/>
        </w:rPr>
        <w:t xml:space="preserve"> Gobierno Autónomo Descentralizado del</w:t>
      </w:r>
      <w:r w:rsidR="001A2047" w:rsidRPr="00724F30">
        <w:rPr>
          <w:rFonts w:asciiTheme="majorHAnsi" w:hAnsiTheme="majorHAnsi" w:cstheme="majorHAnsi"/>
          <w:sz w:val="20"/>
          <w:szCs w:val="20"/>
        </w:rPr>
        <w:t xml:space="preserve"> Municipio del Distrito Metropolitano de Quito, están obligados a cumplir con los lineamientos y políticas que en materia de gestión ambiental sean emitidos por la </w:t>
      </w:r>
      <w:r w:rsidR="00311B24" w:rsidRPr="00724F30">
        <w:rPr>
          <w:rFonts w:asciiTheme="majorHAnsi" w:hAnsiTheme="majorHAnsi" w:cstheme="majorHAnsi"/>
          <w:sz w:val="20"/>
          <w:szCs w:val="20"/>
        </w:rPr>
        <w:t xml:space="preserve">autoridad ambiental distrital </w:t>
      </w:r>
      <w:r w:rsidR="001A2047" w:rsidRPr="00724F30">
        <w:rPr>
          <w:rFonts w:asciiTheme="majorHAnsi" w:hAnsiTheme="majorHAnsi" w:cstheme="majorHAnsi"/>
          <w:sz w:val="20"/>
          <w:szCs w:val="20"/>
        </w:rPr>
        <w:t xml:space="preserve">dentro </w:t>
      </w:r>
      <w:r w:rsidR="009C7BE3" w:rsidRPr="00724F30">
        <w:rPr>
          <w:rFonts w:asciiTheme="majorHAnsi" w:hAnsiTheme="majorHAnsi" w:cstheme="majorHAnsi"/>
          <w:sz w:val="20"/>
          <w:szCs w:val="20"/>
        </w:rPr>
        <w:t>del</w:t>
      </w:r>
      <w:r w:rsidR="001A2047" w:rsidRPr="00724F30">
        <w:rPr>
          <w:rFonts w:asciiTheme="majorHAnsi" w:hAnsiTheme="majorHAnsi" w:cstheme="majorHAnsi"/>
          <w:sz w:val="20"/>
          <w:szCs w:val="20"/>
        </w:rPr>
        <w:t xml:space="preserve"> ámbito de </w:t>
      </w:r>
      <w:r w:rsidR="0081600B" w:rsidRPr="00724F30">
        <w:rPr>
          <w:rFonts w:asciiTheme="majorHAnsi" w:hAnsiTheme="majorHAnsi" w:cstheme="majorHAnsi"/>
          <w:sz w:val="20"/>
          <w:szCs w:val="20"/>
        </w:rPr>
        <w:t>sus competencias</w:t>
      </w:r>
      <w:r w:rsidR="001A2047" w:rsidRPr="00724F30">
        <w:rPr>
          <w:rFonts w:asciiTheme="majorHAnsi" w:hAnsiTheme="majorHAnsi" w:cstheme="majorHAnsi"/>
          <w:sz w:val="20"/>
          <w:szCs w:val="20"/>
        </w:rPr>
        <w:t xml:space="preserve">. </w:t>
      </w:r>
    </w:p>
    <w:p w14:paraId="1C911490" w14:textId="00726F1C" w:rsidR="002720B1" w:rsidRPr="00724F30" w:rsidRDefault="00E5613A">
      <w:pPr>
        <w:pStyle w:val="Sinespaciado"/>
        <w:tabs>
          <w:tab w:val="left" w:pos="1843"/>
        </w:tabs>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8044A7" w:rsidRPr="00724F30">
        <w:rPr>
          <w:rFonts w:asciiTheme="majorHAnsi" w:hAnsiTheme="majorHAnsi" w:cstheme="majorHAnsi"/>
          <w:b/>
          <w:sz w:val="20"/>
          <w:szCs w:val="20"/>
        </w:rPr>
        <w:t xml:space="preserve"> </w:t>
      </w:r>
      <w:r w:rsidR="0024314F" w:rsidRPr="00724F30">
        <w:rPr>
          <w:rFonts w:asciiTheme="majorHAnsi" w:hAnsiTheme="majorHAnsi" w:cstheme="majorHAnsi"/>
          <w:b/>
          <w:sz w:val="20"/>
          <w:szCs w:val="20"/>
        </w:rPr>
        <w:t>9</w:t>
      </w:r>
      <w:r w:rsidR="008E7EC6" w:rsidRPr="00724F30">
        <w:rPr>
          <w:rFonts w:asciiTheme="majorHAnsi" w:hAnsiTheme="majorHAnsi" w:cstheme="majorHAnsi"/>
          <w:b/>
          <w:sz w:val="20"/>
          <w:szCs w:val="20"/>
        </w:rPr>
        <w:t>.</w:t>
      </w:r>
      <w:r w:rsidR="008044A7" w:rsidRPr="00724F30">
        <w:rPr>
          <w:rFonts w:asciiTheme="majorHAnsi" w:hAnsiTheme="majorHAnsi" w:cstheme="majorHAnsi"/>
          <w:b/>
          <w:sz w:val="20"/>
          <w:szCs w:val="20"/>
        </w:rPr>
        <w:t xml:space="preserve">- Del Plan Ambiental del Distrito Metropolitano de </w:t>
      </w:r>
      <w:r w:rsidR="00B31FA2" w:rsidRPr="00724F30">
        <w:rPr>
          <w:rFonts w:asciiTheme="majorHAnsi" w:hAnsiTheme="majorHAnsi" w:cstheme="majorHAnsi"/>
          <w:b/>
          <w:sz w:val="20"/>
          <w:szCs w:val="20"/>
        </w:rPr>
        <w:t xml:space="preserve">Quito. </w:t>
      </w:r>
      <w:r w:rsidR="00866D10" w:rsidRPr="00724F30">
        <w:rPr>
          <w:rFonts w:asciiTheme="majorHAnsi" w:hAnsiTheme="majorHAnsi" w:cstheme="majorHAnsi"/>
          <w:b/>
          <w:sz w:val="20"/>
          <w:szCs w:val="20"/>
        </w:rPr>
        <w:t>–</w:t>
      </w:r>
      <w:r w:rsidR="00297F3C" w:rsidRPr="00724F30">
        <w:rPr>
          <w:rFonts w:asciiTheme="majorHAnsi" w:hAnsiTheme="majorHAnsi" w:cstheme="majorHAnsi"/>
          <w:b/>
          <w:sz w:val="20"/>
          <w:szCs w:val="20"/>
        </w:rPr>
        <w:t xml:space="preserve"> </w:t>
      </w:r>
      <w:r w:rsidR="00297F3C" w:rsidRPr="00724F30">
        <w:rPr>
          <w:rFonts w:asciiTheme="majorHAnsi" w:hAnsiTheme="majorHAnsi" w:cstheme="majorHAnsi"/>
          <w:sz w:val="20"/>
          <w:szCs w:val="20"/>
        </w:rPr>
        <w:t xml:space="preserve">El Plan Ambiental del Distrito Metropolitano de Quito (PADMQ) es el instrumento de planificación </w:t>
      </w:r>
      <w:r w:rsidR="0024314F" w:rsidRPr="00724F30">
        <w:rPr>
          <w:rFonts w:asciiTheme="majorHAnsi" w:hAnsiTheme="majorHAnsi" w:cstheme="majorHAnsi"/>
          <w:sz w:val="20"/>
          <w:szCs w:val="20"/>
        </w:rPr>
        <w:t xml:space="preserve">estratégica </w:t>
      </w:r>
      <w:r w:rsidR="00297F3C" w:rsidRPr="00724F30">
        <w:rPr>
          <w:rFonts w:asciiTheme="majorHAnsi" w:hAnsiTheme="majorHAnsi" w:cstheme="majorHAnsi"/>
          <w:sz w:val="20"/>
          <w:szCs w:val="20"/>
        </w:rPr>
        <w:t xml:space="preserve">que guiará la gestión ambiental en el distrito metropolitano de Quito. </w:t>
      </w:r>
    </w:p>
    <w:p w14:paraId="023F21F9" w14:textId="64758A32" w:rsidR="00FC0E61" w:rsidRPr="00724F30" w:rsidRDefault="00FC0E61" w:rsidP="00C85474">
      <w:pPr>
        <w:spacing w:before="0" w:after="0"/>
        <w:rPr>
          <w:rFonts w:cstheme="majorHAnsi"/>
          <w:szCs w:val="20"/>
        </w:rPr>
      </w:pPr>
      <w:r w:rsidRPr="00724F30">
        <w:rPr>
          <w:rFonts w:cstheme="majorHAnsi"/>
          <w:szCs w:val="20"/>
        </w:rPr>
        <w:t xml:space="preserve">La autoridad ambiental distrital con la participación de </w:t>
      </w:r>
      <w:r w:rsidR="0067119A" w:rsidRPr="00724F30">
        <w:rPr>
          <w:rFonts w:cstheme="majorHAnsi"/>
          <w:szCs w:val="20"/>
        </w:rPr>
        <w:t xml:space="preserve">las </w:t>
      </w:r>
      <w:r w:rsidRPr="00724F30">
        <w:rPr>
          <w:rFonts w:cstheme="majorHAnsi"/>
          <w:szCs w:val="20"/>
        </w:rPr>
        <w:t xml:space="preserve">dependencias municipales con incidencia ambiental coordinará la formulación del Plan Ambiental del Distrito Metropolitano de Quito para su aprobación mediante ordenanza y tendrá una vigencia cada diez (10) años. </w:t>
      </w:r>
    </w:p>
    <w:p w14:paraId="3F1A0A03" w14:textId="7A8B5452" w:rsidR="00297F3C" w:rsidRPr="00724F30" w:rsidRDefault="001C306F"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Las estrategias e intervenciones sobre el territorio del Distrito Metropolitano de Quito de todas las entidades municipales deben</w:t>
      </w:r>
      <w:r w:rsidR="00297F3C" w:rsidRPr="00724F30">
        <w:rPr>
          <w:rFonts w:asciiTheme="majorHAnsi" w:hAnsiTheme="majorHAnsi" w:cstheme="majorHAnsi"/>
          <w:sz w:val="20"/>
          <w:szCs w:val="20"/>
        </w:rPr>
        <w:t xml:space="preserve"> considerar y estar acorde a l</w:t>
      </w:r>
      <w:r w:rsidR="002720B1" w:rsidRPr="00724F30">
        <w:rPr>
          <w:rFonts w:asciiTheme="majorHAnsi" w:hAnsiTheme="majorHAnsi" w:cstheme="majorHAnsi"/>
          <w:sz w:val="20"/>
          <w:szCs w:val="20"/>
        </w:rPr>
        <w:t>a</w:t>
      </w:r>
      <w:r w:rsidR="00297F3C" w:rsidRPr="00724F30">
        <w:rPr>
          <w:rFonts w:asciiTheme="majorHAnsi" w:hAnsiTheme="majorHAnsi" w:cstheme="majorHAnsi"/>
          <w:sz w:val="20"/>
          <w:szCs w:val="20"/>
        </w:rPr>
        <w:t>s</w:t>
      </w:r>
      <w:r w:rsidR="002720B1" w:rsidRPr="00724F30">
        <w:rPr>
          <w:rFonts w:asciiTheme="majorHAnsi" w:hAnsiTheme="majorHAnsi" w:cstheme="majorHAnsi"/>
          <w:sz w:val="20"/>
          <w:szCs w:val="20"/>
        </w:rPr>
        <w:t xml:space="preserve"> políticas y</w:t>
      </w:r>
      <w:r w:rsidR="00297F3C" w:rsidRPr="00724F30">
        <w:rPr>
          <w:rFonts w:asciiTheme="majorHAnsi" w:hAnsiTheme="majorHAnsi" w:cstheme="majorHAnsi"/>
          <w:sz w:val="20"/>
          <w:szCs w:val="20"/>
        </w:rPr>
        <w:t xml:space="preserve"> lineamientos ambientales establecidos en el </w:t>
      </w:r>
      <w:r w:rsidR="006305D9" w:rsidRPr="00724F30">
        <w:rPr>
          <w:rFonts w:asciiTheme="majorHAnsi" w:hAnsiTheme="majorHAnsi" w:cstheme="majorHAnsi"/>
          <w:sz w:val="20"/>
          <w:szCs w:val="20"/>
        </w:rPr>
        <w:t>Plan Ambiental del Distrito Metropolitano de Quito</w:t>
      </w:r>
      <w:r w:rsidR="00297F3C" w:rsidRPr="00724F30">
        <w:rPr>
          <w:rFonts w:asciiTheme="majorHAnsi" w:hAnsiTheme="majorHAnsi" w:cstheme="majorHAnsi"/>
          <w:sz w:val="20"/>
          <w:szCs w:val="20"/>
        </w:rPr>
        <w:t xml:space="preserve">, el cual se </w:t>
      </w:r>
      <w:r w:rsidR="0024314F" w:rsidRPr="00724F30">
        <w:rPr>
          <w:rFonts w:asciiTheme="majorHAnsi" w:hAnsiTheme="majorHAnsi" w:cstheme="majorHAnsi"/>
          <w:sz w:val="20"/>
          <w:szCs w:val="20"/>
        </w:rPr>
        <w:t>materializará</w:t>
      </w:r>
      <w:r w:rsidR="00297F3C" w:rsidRPr="00724F30">
        <w:rPr>
          <w:rFonts w:asciiTheme="majorHAnsi" w:hAnsiTheme="majorHAnsi" w:cstheme="majorHAnsi"/>
          <w:sz w:val="20"/>
          <w:szCs w:val="20"/>
        </w:rPr>
        <w:t xml:space="preserve"> a través de los instrumentos de planeación ambiental de corto</w:t>
      </w:r>
      <w:r w:rsidR="00C63733" w:rsidRPr="00724F30">
        <w:rPr>
          <w:rFonts w:asciiTheme="majorHAnsi" w:hAnsiTheme="majorHAnsi" w:cstheme="majorHAnsi"/>
          <w:sz w:val="20"/>
          <w:szCs w:val="20"/>
        </w:rPr>
        <w:t xml:space="preserve"> y mediano</w:t>
      </w:r>
      <w:r w:rsidR="00297F3C" w:rsidRPr="00724F30">
        <w:rPr>
          <w:rFonts w:asciiTheme="majorHAnsi" w:hAnsiTheme="majorHAnsi" w:cstheme="majorHAnsi"/>
          <w:sz w:val="20"/>
          <w:szCs w:val="20"/>
        </w:rPr>
        <w:t xml:space="preserve"> plazo y de alcances específicos. </w:t>
      </w:r>
    </w:p>
    <w:p w14:paraId="065DB55A" w14:textId="4E2ED0EA" w:rsidR="001343E2" w:rsidRPr="00724F30" w:rsidRDefault="00297F3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Las entidades y actores que integran el Sistema de Manejo Ambiental </w:t>
      </w:r>
      <w:r w:rsidR="002F7CF9" w:rsidRPr="00724F30">
        <w:rPr>
          <w:rFonts w:asciiTheme="majorHAnsi" w:hAnsiTheme="majorHAnsi" w:cstheme="majorHAnsi"/>
          <w:sz w:val="20"/>
          <w:szCs w:val="20"/>
        </w:rPr>
        <w:t xml:space="preserve">del Distrito Metropolitano de Quito </w:t>
      </w:r>
      <w:r w:rsidRPr="00724F30">
        <w:rPr>
          <w:rFonts w:asciiTheme="majorHAnsi" w:hAnsiTheme="majorHAnsi" w:cstheme="majorHAnsi"/>
          <w:sz w:val="20"/>
          <w:szCs w:val="20"/>
        </w:rPr>
        <w:t xml:space="preserve">son las principales ejecutoras del </w:t>
      </w:r>
      <w:r w:rsidR="00721E8F" w:rsidRPr="00724F30">
        <w:rPr>
          <w:rFonts w:asciiTheme="majorHAnsi" w:hAnsiTheme="majorHAnsi" w:cstheme="majorHAnsi"/>
          <w:sz w:val="20"/>
          <w:szCs w:val="20"/>
        </w:rPr>
        <w:t>Plan Ambiental del Distrito Metropolitano de Quito</w:t>
      </w:r>
      <w:r w:rsidRPr="00724F30">
        <w:rPr>
          <w:rFonts w:asciiTheme="majorHAnsi" w:hAnsiTheme="majorHAnsi" w:cstheme="majorHAnsi"/>
          <w:sz w:val="20"/>
          <w:szCs w:val="20"/>
        </w:rPr>
        <w:t xml:space="preserve">, mientras que las demás entidades municipales, podrán ser ejecutoras complementarias, conforme a sus atribuciones y funciones, en la medida en que contribuyan al cumplimiento de los objetivos y metas de las estrategias del </w:t>
      </w:r>
      <w:r w:rsidR="00721E8F" w:rsidRPr="00724F30">
        <w:rPr>
          <w:rFonts w:asciiTheme="majorHAnsi" w:hAnsiTheme="majorHAnsi" w:cstheme="majorHAnsi"/>
          <w:sz w:val="20"/>
          <w:szCs w:val="20"/>
        </w:rPr>
        <w:t>Plan</w:t>
      </w:r>
      <w:r w:rsidRPr="00724F30">
        <w:rPr>
          <w:rFonts w:asciiTheme="majorHAnsi" w:hAnsiTheme="majorHAnsi" w:cstheme="majorHAnsi"/>
          <w:sz w:val="20"/>
          <w:szCs w:val="20"/>
        </w:rPr>
        <w:t xml:space="preserve">, </w:t>
      </w:r>
      <w:r w:rsidR="00721E8F" w:rsidRPr="00724F30">
        <w:rPr>
          <w:rFonts w:asciiTheme="majorHAnsi" w:hAnsiTheme="majorHAnsi" w:cstheme="majorHAnsi"/>
          <w:sz w:val="20"/>
          <w:szCs w:val="20"/>
        </w:rPr>
        <w:t xml:space="preserve">su </w:t>
      </w:r>
      <w:r w:rsidRPr="00724F30">
        <w:rPr>
          <w:rFonts w:asciiTheme="majorHAnsi" w:hAnsiTheme="majorHAnsi" w:cstheme="majorHAnsi"/>
          <w:sz w:val="20"/>
          <w:szCs w:val="20"/>
        </w:rPr>
        <w:t>Plan Operativo Anual, planes y proyectos.</w:t>
      </w:r>
    </w:p>
    <w:p w14:paraId="5F7D292D" w14:textId="2EF5A08E" w:rsidR="00C07BFC" w:rsidRPr="00724F30" w:rsidRDefault="00C07BFC" w:rsidP="00C85474">
      <w:pPr>
        <w:pStyle w:val="Sinespaciado"/>
        <w:spacing w:before="240" w:after="240" w:line="276" w:lineRule="auto"/>
        <w:jc w:val="center"/>
        <w:rPr>
          <w:rFonts w:asciiTheme="majorHAnsi" w:hAnsiTheme="majorHAnsi" w:cstheme="majorHAnsi"/>
          <w:b/>
          <w:sz w:val="20"/>
          <w:szCs w:val="20"/>
        </w:rPr>
      </w:pPr>
      <w:r w:rsidRPr="00724F30">
        <w:rPr>
          <w:rFonts w:asciiTheme="majorHAnsi" w:hAnsiTheme="majorHAnsi" w:cstheme="majorHAnsi"/>
          <w:b/>
          <w:sz w:val="20"/>
          <w:szCs w:val="20"/>
        </w:rPr>
        <w:t>SECCIÓN I DE LA INVESTIGACIÓN Y GESTIÓN DE LA INFORMACIÓN AMBIENTAL</w:t>
      </w:r>
    </w:p>
    <w:p w14:paraId="5720EAEE" w14:textId="614358E8" w:rsidR="0004009C" w:rsidRPr="00724F30" w:rsidRDefault="0004009C" w:rsidP="0004009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10.- Del Sistema de Información Ambiental Distrital. - </w:t>
      </w:r>
      <w:r w:rsidRPr="00724F30">
        <w:rPr>
          <w:rFonts w:asciiTheme="majorHAnsi" w:hAnsiTheme="majorHAnsi" w:cstheme="majorHAnsi"/>
          <w:sz w:val="20"/>
          <w:szCs w:val="20"/>
        </w:rPr>
        <w:t>El Sistema de Información Ambiental Distrital (SIAD) es el conjunto integrado por actores, políticas, procesos y tecnologías que permiten integrar, analizar y articular con instituciones municipales, públicas y privadas</w:t>
      </w:r>
      <w:r w:rsidR="0075597E" w:rsidRPr="00724F30">
        <w:rPr>
          <w:rFonts w:asciiTheme="majorHAnsi" w:hAnsiTheme="majorHAnsi" w:cstheme="majorHAnsi"/>
          <w:sz w:val="20"/>
          <w:szCs w:val="20"/>
        </w:rPr>
        <w:t>,</w:t>
      </w:r>
      <w:r w:rsidRPr="00724F30">
        <w:rPr>
          <w:rFonts w:asciiTheme="majorHAnsi" w:hAnsiTheme="majorHAnsi" w:cstheme="majorHAnsi"/>
          <w:sz w:val="20"/>
          <w:szCs w:val="20"/>
        </w:rPr>
        <w:t xml:space="preserve"> el uso</w:t>
      </w:r>
      <w:r w:rsidR="00680BB2" w:rsidRPr="00724F30">
        <w:rPr>
          <w:rFonts w:asciiTheme="majorHAnsi" w:hAnsiTheme="majorHAnsi" w:cstheme="majorHAnsi"/>
          <w:sz w:val="20"/>
          <w:szCs w:val="20"/>
        </w:rPr>
        <w:t xml:space="preserve"> de</w:t>
      </w:r>
      <w:r w:rsidRPr="00724F30">
        <w:rPr>
          <w:rFonts w:asciiTheme="majorHAnsi" w:hAnsiTheme="majorHAnsi" w:cstheme="majorHAnsi"/>
          <w:sz w:val="20"/>
          <w:szCs w:val="20"/>
        </w:rPr>
        <w:t xml:space="preserve"> la información ambiental </w:t>
      </w:r>
      <w:r w:rsidR="0075597E" w:rsidRPr="00724F30">
        <w:rPr>
          <w:rFonts w:asciiTheme="majorHAnsi" w:hAnsiTheme="majorHAnsi" w:cstheme="majorHAnsi"/>
          <w:sz w:val="20"/>
          <w:szCs w:val="20"/>
        </w:rPr>
        <w:t>como insumo para</w:t>
      </w:r>
      <w:r w:rsidR="00A74845" w:rsidRPr="00724F30">
        <w:rPr>
          <w:rFonts w:asciiTheme="majorHAnsi" w:hAnsiTheme="majorHAnsi" w:cstheme="majorHAnsi"/>
          <w:sz w:val="20"/>
          <w:szCs w:val="20"/>
        </w:rPr>
        <w:t xml:space="preserve"> la generación de política pública, planes distritales, requerimientos normativos y disponibilidad de datos e indicadores ambientales de acceso público y </w:t>
      </w:r>
      <w:r w:rsidRPr="00724F30">
        <w:rPr>
          <w:rFonts w:asciiTheme="majorHAnsi" w:hAnsiTheme="majorHAnsi" w:cstheme="majorHAnsi"/>
          <w:sz w:val="20"/>
          <w:szCs w:val="20"/>
        </w:rPr>
        <w:t>con el fin de facilitar la toma de decisiones, la generación de conocimiento</w:t>
      </w:r>
      <w:r w:rsidR="00A74845" w:rsidRPr="00724F30">
        <w:rPr>
          <w:rFonts w:asciiTheme="majorHAnsi" w:hAnsiTheme="majorHAnsi" w:cstheme="majorHAnsi"/>
          <w:sz w:val="20"/>
          <w:szCs w:val="20"/>
        </w:rPr>
        <w:t xml:space="preserve"> y</w:t>
      </w:r>
      <w:r w:rsidRPr="00724F30">
        <w:rPr>
          <w:rFonts w:asciiTheme="majorHAnsi" w:hAnsiTheme="majorHAnsi" w:cstheme="majorHAnsi"/>
          <w:sz w:val="20"/>
          <w:szCs w:val="20"/>
        </w:rPr>
        <w:t xml:space="preserve"> la educación y la participación social.</w:t>
      </w:r>
    </w:p>
    <w:p w14:paraId="6DA0F908" w14:textId="151517D4" w:rsidR="0004009C" w:rsidRPr="00724F30" w:rsidRDefault="0004009C" w:rsidP="0004009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w:t>
      </w:r>
      <w:r w:rsidR="00A74845" w:rsidRPr="00724F30">
        <w:rPr>
          <w:rFonts w:asciiTheme="majorHAnsi" w:hAnsiTheme="majorHAnsi" w:cstheme="majorHAnsi"/>
          <w:sz w:val="20"/>
          <w:szCs w:val="20"/>
        </w:rPr>
        <w:t>Sistema de Información Ambiental Distrital</w:t>
      </w:r>
      <w:r w:rsidRPr="00724F30">
        <w:rPr>
          <w:rFonts w:asciiTheme="majorHAnsi" w:hAnsiTheme="majorHAnsi" w:cstheme="majorHAnsi"/>
          <w:sz w:val="20"/>
          <w:szCs w:val="20"/>
        </w:rPr>
        <w:t xml:space="preserve"> promoverá la interoperabilidad de información mediante un sistema de información geográfico, dinámico e integrado entre los diferentes indicadores y componentes ambientales de manera transversal que permita generar reportes para la toma de decisiones en la gestión del territorio, así como su visualización y consulta en tiempo real.</w:t>
      </w:r>
    </w:p>
    <w:p w14:paraId="24E1846E" w14:textId="14BDBE55" w:rsidR="0004009C" w:rsidRPr="00724F30" w:rsidRDefault="0004009C" w:rsidP="0004009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11 De la investigación y gestión de la información ambiental.-</w:t>
      </w:r>
      <w:r w:rsidRPr="00724F30">
        <w:rPr>
          <w:rFonts w:asciiTheme="majorHAnsi" w:hAnsiTheme="majorHAnsi" w:cstheme="majorHAnsi"/>
          <w:sz w:val="20"/>
          <w:szCs w:val="20"/>
        </w:rPr>
        <w:t xml:space="preserve"> La información ambiental que se genere en el Distrito Metropolitano de Quito</w:t>
      </w:r>
      <w:r w:rsidR="005868CD" w:rsidRPr="00724F30">
        <w:rPr>
          <w:rFonts w:asciiTheme="majorHAnsi" w:hAnsiTheme="majorHAnsi" w:cstheme="majorHAnsi"/>
          <w:sz w:val="20"/>
          <w:szCs w:val="20"/>
        </w:rPr>
        <w:t>, de la red de</w:t>
      </w:r>
      <w:r w:rsidRPr="00724F30">
        <w:rPr>
          <w:rFonts w:asciiTheme="majorHAnsi" w:hAnsiTheme="majorHAnsi" w:cstheme="majorHAnsi"/>
          <w:sz w:val="20"/>
          <w:szCs w:val="20"/>
        </w:rPr>
        <w:t xml:space="preserve"> monitoreo de la calidad ambiental, del patrimonio natural y de la investigación ambiental, será gestionada por medio del Sistema de Información Ambiental Distrital y</w:t>
      </w:r>
      <w:r w:rsidR="0075597E" w:rsidRPr="00724F30">
        <w:rPr>
          <w:rFonts w:asciiTheme="majorHAnsi" w:hAnsiTheme="majorHAnsi" w:cstheme="majorHAnsi"/>
          <w:sz w:val="20"/>
          <w:szCs w:val="20"/>
        </w:rPr>
        <w:t xml:space="preserve"> dirigido y administrado</w:t>
      </w:r>
      <w:r w:rsidRPr="00724F30">
        <w:rPr>
          <w:rFonts w:asciiTheme="majorHAnsi" w:hAnsiTheme="majorHAnsi" w:cstheme="majorHAnsi"/>
          <w:sz w:val="20"/>
          <w:szCs w:val="20"/>
        </w:rPr>
        <w:t xml:space="preserve"> por la autoridad ambiental distrital a través del </w:t>
      </w:r>
      <w:r w:rsidR="002A1541" w:rsidRPr="00724F30">
        <w:rPr>
          <w:rFonts w:asciiTheme="majorHAnsi" w:hAnsiTheme="majorHAnsi" w:cstheme="majorHAnsi"/>
          <w:sz w:val="20"/>
          <w:szCs w:val="20"/>
        </w:rPr>
        <w:t>Centro de Inteligencia Territorial Ambiental (CITA)</w:t>
      </w:r>
      <w:r w:rsidRPr="00724F30">
        <w:rPr>
          <w:rFonts w:asciiTheme="majorHAnsi" w:hAnsiTheme="majorHAnsi" w:cstheme="majorHAnsi"/>
          <w:sz w:val="20"/>
          <w:szCs w:val="20"/>
        </w:rPr>
        <w:t>, dependencia encargada de la generación, análisis y procesamiento de la información ambiental temporal y multitemporal</w:t>
      </w:r>
      <w:r w:rsidR="001506DC" w:rsidRPr="00724F30">
        <w:rPr>
          <w:rFonts w:asciiTheme="majorHAnsi" w:hAnsiTheme="majorHAnsi" w:cstheme="majorHAnsi"/>
          <w:sz w:val="20"/>
          <w:szCs w:val="20"/>
        </w:rPr>
        <w:t>.</w:t>
      </w:r>
      <w:r w:rsidRPr="00724F30">
        <w:rPr>
          <w:rFonts w:asciiTheme="majorHAnsi" w:hAnsiTheme="majorHAnsi" w:cstheme="majorHAnsi"/>
          <w:sz w:val="20"/>
          <w:szCs w:val="20"/>
        </w:rPr>
        <w:t xml:space="preserve"> </w:t>
      </w:r>
    </w:p>
    <w:p w14:paraId="3AA08111" w14:textId="5D462F8D" w:rsidR="0004009C" w:rsidRPr="00724F30" w:rsidRDefault="0004009C" w:rsidP="0004009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lastRenderedPageBreak/>
        <w:t>Artículo xx 12.- De las funciones del área de Gestión del Conocimiento Ambiental.</w:t>
      </w:r>
      <w:r w:rsidRPr="00724F30">
        <w:rPr>
          <w:rFonts w:asciiTheme="majorHAnsi" w:hAnsiTheme="majorHAnsi" w:cstheme="majorHAnsi"/>
          <w:sz w:val="20"/>
          <w:szCs w:val="20"/>
        </w:rPr>
        <w:t xml:space="preserve"> -  Las funciones del </w:t>
      </w:r>
      <w:r w:rsidR="002A1541" w:rsidRPr="00724F30">
        <w:rPr>
          <w:rFonts w:asciiTheme="majorHAnsi" w:hAnsiTheme="majorHAnsi" w:cstheme="majorHAnsi"/>
          <w:sz w:val="20"/>
          <w:szCs w:val="20"/>
        </w:rPr>
        <w:t>Centro de Inteligencia Territorial Ambiental (CITA)</w:t>
      </w:r>
      <w:r w:rsidRPr="00724F30">
        <w:rPr>
          <w:rFonts w:asciiTheme="majorHAnsi" w:hAnsiTheme="majorHAnsi" w:cstheme="majorHAnsi"/>
          <w:sz w:val="20"/>
          <w:szCs w:val="20"/>
        </w:rPr>
        <w:t xml:space="preserve"> serán las siguientes</w:t>
      </w:r>
      <w:r w:rsidR="005868CD" w:rsidRPr="00724F30">
        <w:rPr>
          <w:rFonts w:asciiTheme="majorHAnsi" w:hAnsiTheme="majorHAnsi" w:cstheme="majorHAnsi"/>
          <w:sz w:val="20"/>
          <w:szCs w:val="20"/>
        </w:rPr>
        <w:t>:</w:t>
      </w:r>
      <w:r w:rsidRPr="00724F30">
        <w:rPr>
          <w:rFonts w:asciiTheme="majorHAnsi" w:hAnsiTheme="majorHAnsi" w:cstheme="majorHAnsi"/>
          <w:sz w:val="20"/>
          <w:szCs w:val="20"/>
        </w:rPr>
        <w:t xml:space="preserve"> </w:t>
      </w:r>
    </w:p>
    <w:p w14:paraId="3A842E09" w14:textId="68420515" w:rsidR="0004009C" w:rsidRPr="00724F30" w:rsidRDefault="0004009C" w:rsidP="005C572B">
      <w:pPr>
        <w:pStyle w:val="Sinespaciado"/>
        <w:numPr>
          <w:ilvl w:val="0"/>
          <w:numId w:val="36"/>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Identificar las dependencias municipales, públicas y privadas qu</w:t>
      </w:r>
      <w:r w:rsidR="001551ED" w:rsidRPr="00724F30">
        <w:rPr>
          <w:rFonts w:asciiTheme="majorHAnsi" w:hAnsiTheme="majorHAnsi" w:cstheme="majorHAnsi"/>
          <w:sz w:val="20"/>
          <w:szCs w:val="20"/>
        </w:rPr>
        <w:t>e generan información ambiental;</w:t>
      </w:r>
    </w:p>
    <w:p w14:paraId="7BE6E655" w14:textId="4DE8CD82"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Conformar </w:t>
      </w:r>
      <w:r w:rsidR="001551ED" w:rsidRPr="00724F30">
        <w:rPr>
          <w:rFonts w:asciiTheme="majorHAnsi" w:hAnsiTheme="majorHAnsi" w:cstheme="majorHAnsi"/>
          <w:sz w:val="20"/>
          <w:szCs w:val="20"/>
        </w:rPr>
        <w:t xml:space="preserve">y liderar </w:t>
      </w:r>
      <w:r w:rsidR="005868CD" w:rsidRPr="00724F30">
        <w:rPr>
          <w:rFonts w:asciiTheme="majorHAnsi" w:hAnsiTheme="majorHAnsi" w:cstheme="majorHAnsi"/>
          <w:sz w:val="20"/>
          <w:szCs w:val="20"/>
        </w:rPr>
        <w:t xml:space="preserve">mesas técnicas interinstitucionales para </w:t>
      </w:r>
      <w:r w:rsidR="001551ED" w:rsidRPr="00724F30">
        <w:rPr>
          <w:rFonts w:asciiTheme="majorHAnsi" w:hAnsiTheme="majorHAnsi" w:cstheme="majorHAnsi"/>
          <w:sz w:val="20"/>
          <w:szCs w:val="20"/>
        </w:rPr>
        <w:t xml:space="preserve">articular e integrar </w:t>
      </w:r>
      <w:r w:rsidR="005868CD" w:rsidRPr="00724F30">
        <w:rPr>
          <w:rFonts w:asciiTheme="majorHAnsi" w:hAnsiTheme="majorHAnsi" w:cstheme="majorHAnsi"/>
          <w:sz w:val="20"/>
          <w:szCs w:val="20"/>
        </w:rPr>
        <w:t>la información ambiental en la política pública municipal</w:t>
      </w:r>
      <w:r w:rsidR="001551ED" w:rsidRPr="00724F30">
        <w:rPr>
          <w:rFonts w:asciiTheme="majorHAnsi" w:hAnsiTheme="majorHAnsi" w:cstheme="majorHAnsi"/>
          <w:sz w:val="20"/>
          <w:szCs w:val="20"/>
        </w:rPr>
        <w:t>, planes distritales, intervenciones en territorio y requerimientos normativos;</w:t>
      </w:r>
    </w:p>
    <w:p w14:paraId="0C4268AE" w14:textId="62BF808E" w:rsidR="001551ED" w:rsidRPr="00724F30" w:rsidRDefault="001551ED" w:rsidP="001551ED">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Generar, coordinar y administrar la información del Sistema de Información Ambiental Distrital que contiene, pero no se limita a: la Red Metropolitana de Monitoreo Ambiental del Distrito Metropolitano de Quito; el laboratorio de investigación, análisis y monitoreo; el Sistema de monitoreo único de la calidad de los recursos y la plataforma de manejo de la información ambiental distrital;</w:t>
      </w:r>
    </w:p>
    <w:p w14:paraId="64CA9C2F" w14:textId="77777777" w:rsidR="001551ED" w:rsidRPr="00724F30" w:rsidRDefault="001551ED" w:rsidP="001551ED">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Generar y actualizar el protocolo de generación de información interinstitucional municipal y mecanismos de interacción;</w:t>
      </w:r>
    </w:p>
    <w:p w14:paraId="641F4DA0" w14:textId="3D5F1CF8"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Diseñar y actualizar un protocolo de Administración, Operación y Mantenimiento (AOM) del Sistema de Información Ambiental Distrital para garantizar su operatividad en el tiempo</w:t>
      </w:r>
      <w:r w:rsidR="001551ED" w:rsidRPr="00724F30">
        <w:rPr>
          <w:rFonts w:asciiTheme="majorHAnsi" w:hAnsiTheme="majorHAnsi" w:cstheme="majorHAnsi"/>
          <w:sz w:val="20"/>
          <w:szCs w:val="20"/>
        </w:rPr>
        <w:t>;</w:t>
      </w:r>
    </w:p>
    <w:p w14:paraId="1FF1F1FB" w14:textId="17635656"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Generar y actualizar el protocolo para la gestión de la información ambiental distrital con base a la normati</w:t>
      </w:r>
      <w:r w:rsidR="001551ED" w:rsidRPr="00724F30">
        <w:rPr>
          <w:rFonts w:asciiTheme="majorHAnsi" w:hAnsiTheme="majorHAnsi" w:cstheme="majorHAnsi"/>
          <w:sz w:val="20"/>
          <w:szCs w:val="20"/>
        </w:rPr>
        <w:t>va nacional y distrital vigente;</w:t>
      </w:r>
    </w:p>
    <w:p w14:paraId="68206D6D" w14:textId="70E0D93B" w:rsidR="001506DC" w:rsidRPr="00724F30" w:rsidRDefault="001506D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Mantener la acreditación el laboratorio de investigación;</w:t>
      </w:r>
    </w:p>
    <w:p w14:paraId="005E8717" w14:textId="463B3300"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Gestionar la Información y estadística ambiental;</w:t>
      </w:r>
    </w:p>
    <w:p w14:paraId="457132A1" w14:textId="77777777"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Realizar el monitoreo continuo de la calidad ambiental en parámetros normados y no normados, meteorología y aire, agua y ruido ambiente de Distrito Metropolita; </w:t>
      </w:r>
    </w:p>
    <w:p w14:paraId="22B029F3" w14:textId="77777777"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Realizar el control de calidad, validación, difusión y publicación de los datos de calidad ambiental recolectados;</w:t>
      </w:r>
    </w:p>
    <w:p w14:paraId="19431B36" w14:textId="27437D5C" w:rsidR="00502840"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Tratar y analizar l</w:t>
      </w:r>
      <w:r w:rsidR="00502840" w:rsidRPr="00724F30">
        <w:rPr>
          <w:rFonts w:asciiTheme="majorHAnsi" w:hAnsiTheme="majorHAnsi" w:cstheme="majorHAnsi"/>
          <w:sz w:val="20"/>
          <w:szCs w:val="20"/>
        </w:rPr>
        <w:t>os datos de monitoreo ambiental y generar indicadores ambientales;</w:t>
      </w:r>
    </w:p>
    <w:p w14:paraId="2C6803CC" w14:textId="1FD6B82A"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Desarrollar proyectos de investigación calidad ambiental</w:t>
      </w:r>
      <w:r w:rsidR="00502840" w:rsidRPr="00724F30">
        <w:rPr>
          <w:rFonts w:asciiTheme="majorHAnsi" w:hAnsiTheme="majorHAnsi" w:cstheme="majorHAnsi"/>
          <w:sz w:val="20"/>
          <w:szCs w:val="20"/>
        </w:rPr>
        <w:t xml:space="preserve"> y patrimonio natural</w:t>
      </w:r>
      <w:r w:rsidRPr="00724F30">
        <w:rPr>
          <w:rFonts w:asciiTheme="majorHAnsi" w:hAnsiTheme="majorHAnsi" w:cstheme="majorHAnsi"/>
          <w:sz w:val="20"/>
          <w:szCs w:val="20"/>
        </w:rPr>
        <w:t xml:space="preserve"> en el Distrito Metropolitano de Quito;</w:t>
      </w:r>
    </w:p>
    <w:p w14:paraId="57C6046F" w14:textId="2FAB3976" w:rsidR="00502840" w:rsidRPr="00724F30" w:rsidRDefault="00502840" w:rsidP="00502840">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Realizar estudios y elaborar informes especiales de calidad ambiental y otros relacionados;</w:t>
      </w:r>
    </w:p>
    <w:p w14:paraId="14B45C45" w14:textId="77777777" w:rsidR="00502840" w:rsidRPr="00724F30" w:rsidRDefault="00502840" w:rsidP="00502840">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Publicar anualmente el informe de calidad ambiental e informe del estado de los recursos naturales;</w:t>
      </w:r>
    </w:p>
    <w:p w14:paraId="4F9B02E2" w14:textId="77777777"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Desarrollar o participar en proyectos locales, nacionales e internacionales de investigación ambiental con el fin de contribuir a la comprensión de los fenómenos ambientales;</w:t>
      </w:r>
    </w:p>
    <w:p w14:paraId="08CA679B" w14:textId="20D84ABD" w:rsidR="0004009C" w:rsidRPr="00724F30" w:rsidRDefault="0004009C" w:rsidP="0004009C">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Realizar publicaciones científicas para divulgación del conocimiento</w:t>
      </w:r>
      <w:r w:rsidR="00502840" w:rsidRPr="00724F30">
        <w:rPr>
          <w:rFonts w:asciiTheme="majorHAnsi" w:hAnsiTheme="majorHAnsi" w:cstheme="majorHAnsi"/>
          <w:sz w:val="20"/>
          <w:szCs w:val="20"/>
        </w:rPr>
        <w:t>;</w:t>
      </w:r>
    </w:p>
    <w:p w14:paraId="1C60BD69" w14:textId="2B10D2DD" w:rsidR="001506DC" w:rsidRPr="00724F30" w:rsidRDefault="0004009C" w:rsidP="005C572B">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Reportar y publicar continuamente la información generada por las redes de monitoreo</w:t>
      </w:r>
      <w:r w:rsidR="00502840" w:rsidRPr="00724F30">
        <w:rPr>
          <w:rFonts w:asciiTheme="majorHAnsi" w:hAnsiTheme="majorHAnsi" w:cstheme="majorHAnsi"/>
          <w:sz w:val="20"/>
          <w:szCs w:val="20"/>
        </w:rPr>
        <w:t>, y;</w:t>
      </w:r>
    </w:p>
    <w:p w14:paraId="204C24EF" w14:textId="53922195" w:rsidR="0004009C" w:rsidRPr="00724F30" w:rsidRDefault="001506DC" w:rsidP="005C572B">
      <w:pPr>
        <w:pStyle w:val="Sinespaciado"/>
        <w:numPr>
          <w:ilvl w:val="0"/>
          <w:numId w:val="3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lastRenderedPageBreak/>
        <w:t>M</w:t>
      </w:r>
      <w:r w:rsidR="0004009C" w:rsidRPr="00724F30">
        <w:rPr>
          <w:rFonts w:asciiTheme="majorHAnsi" w:hAnsiTheme="majorHAnsi" w:cstheme="majorHAnsi"/>
          <w:sz w:val="20"/>
          <w:szCs w:val="20"/>
        </w:rPr>
        <w:t xml:space="preserve">antener los datos </w:t>
      </w:r>
      <w:r w:rsidRPr="00724F30">
        <w:rPr>
          <w:rFonts w:asciiTheme="majorHAnsi" w:hAnsiTheme="majorHAnsi" w:cstheme="majorHAnsi"/>
          <w:sz w:val="20"/>
          <w:szCs w:val="20"/>
        </w:rPr>
        <w:t xml:space="preserve">generados </w:t>
      </w:r>
      <w:r w:rsidR="00502840" w:rsidRPr="00724F30">
        <w:rPr>
          <w:rFonts w:asciiTheme="majorHAnsi" w:hAnsiTheme="majorHAnsi" w:cstheme="majorHAnsi"/>
          <w:sz w:val="20"/>
          <w:szCs w:val="20"/>
        </w:rPr>
        <w:t xml:space="preserve">en el Sistema de Información Ambiental Distrital </w:t>
      </w:r>
      <w:r w:rsidR="0004009C" w:rsidRPr="00724F30">
        <w:rPr>
          <w:rFonts w:asciiTheme="majorHAnsi" w:hAnsiTheme="majorHAnsi" w:cstheme="majorHAnsi"/>
          <w:sz w:val="20"/>
          <w:szCs w:val="20"/>
        </w:rPr>
        <w:t>para el acceso público</w:t>
      </w:r>
      <w:r w:rsidR="00502840" w:rsidRPr="00724F30">
        <w:rPr>
          <w:rFonts w:asciiTheme="majorHAnsi" w:hAnsiTheme="majorHAnsi" w:cstheme="majorHAnsi"/>
          <w:sz w:val="20"/>
          <w:szCs w:val="20"/>
        </w:rPr>
        <w:t>;</w:t>
      </w:r>
    </w:p>
    <w:p w14:paraId="3A520766" w14:textId="6B5B4760" w:rsidR="000567D4" w:rsidRPr="00724F30" w:rsidRDefault="00E5613A" w:rsidP="005C572B">
      <w:pPr>
        <w:pStyle w:val="Sinespaciado"/>
        <w:spacing w:before="240" w:after="240" w:line="276" w:lineRule="auto"/>
        <w:ind w:left="284"/>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2.- </w:t>
      </w:r>
      <w:r w:rsidRPr="00724F30">
        <w:rPr>
          <w:rFonts w:asciiTheme="majorHAnsi" w:hAnsiTheme="majorHAnsi" w:cstheme="majorHAnsi"/>
          <w:sz w:val="20"/>
          <w:szCs w:val="20"/>
        </w:rPr>
        <w:t xml:space="preserve">Sustitúyase </w:t>
      </w:r>
      <w:r w:rsidR="00866D10" w:rsidRPr="00724F30">
        <w:rPr>
          <w:rFonts w:asciiTheme="majorHAnsi" w:hAnsiTheme="majorHAnsi" w:cstheme="majorHAnsi"/>
          <w:sz w:val="20"/>
          <w:szCs w:val="20"/>
        </w:rPr>
        <w:t>el</w:t>
      </w:r>
      <w:r w:rsidRPr="00724F30">
        <w:rPr>
          <w:rFonts w:asciiTheme="majorHAnsi" w:hAnsiTheme="majorHAnsi" w:cstheme="majorHAnsi"/>
          <w:sz w:val="20"/>
          <w:szCs w:val="20"/>
        </w:rPr>
        <w:t xml:space="preserve"> Título V </w:t>
      </w:r>
      <w:r w:rsidR="007B7C8F" w:rsidRPr="00724F30">
        <w:rPr>
          <w:rFonts w:asciiTheme="majorHAnsi" w:hAnsiTheme="majorHAnsi" w:cstheme="majorHAnsi"/>
          <w:sz w:val="20"/>
          <w:szCs w:val="20"/>
        </w:rPr>
        <w:t xml:space="preserve">Del Sistema de Manejo Ambiental del Distrito Metropolitano de Quito </w:t>
      </w:r>
      <w:r w:rsidRPr="00724F30">
        <w:rPr>
          <w:rFonts w:asciiTheme="majorHAnsi" w:hAnsiTheme="majorHAnsi" w:cstheme="majorHAnsi"/>
          <w:sz w:val="20"/>
          <w:szCs w:val="20"/>
        </w:rPr>
        <w:t xml:space="preserve">del Libro IV.3 Del Ambiente, Del Libro IV, Del Eje Territorial, del Código Municipal para el Distrito Metropolitano de Quito por </w:t>
      </w:r>
      <w:r w:rsidR="00866D10" w:rsidRPr="00724F30">
        <w:rPr>
          <w:rFonts w:asciiTheme="majorHAnsi" w:hAnsiTheme="majorHAnsi" w:cstheme="majorHAnsi"/>
          <w:sz w:val="20"/>
          <w:szCs w:val="20"/>
        </w:rPr>
        <w:t>el siguiente</w:t>
      </w:r>
      <w:r w:rsidRPr="00724F30">
        <w:rPr>
          <w:rFonts w:asciiTheme="majorHAnsi" w:hAnsiTheme="majorHAnsi" w:cstheme="majorHAnsi"/>
          <w:sz w:val="20"/>
          <w:szCs w:val="20"/>
        </w:rPr>
        <w:t>:</w:t>
      </w:r>
    </w:p>
    <w:p w14:paraId="2202AFA5" w14:textId="27E293EF" w:rsidR="00144B7A" w:rsidRPr="00724F30" w:rsidRDefault="00A71499" w:rsidP="00C85474">
      <w:pPr>
        <w:pStyle w:val="Ttulo1"/>
        <w:jc w:val="center"/>
        <w:rPr>
          <w:rFonts w:cstheme="majorHAnsi"/>
          <w:bCs/>
          <w:color w:val="auto"/>
          <w:lang w:val="es-ES" w:eastAsia="es-EC"/>
        </w:rPr>
      </w:pPr>
      <w:bookmarkStart w:id="8" w:name="_Toc128390201"/>
      <w:r w:rsidRPr="00724F30">
        <w:rPr>
          <w:rFonts w:cstheme="majorHAnsi"/>
          <w:bCs/>
          <w:color w:val="auto"/>
          <w:lang w:val="es-ES" w:eastAsia="es-EC"/>
        </w:rPr>
        <w:t xml:space="preserve">TÍTULO </w:t>
      </w:r>
      <w:bookmarkStart w:id="9" w:name="_Toc4760921"/>
      <w:bookmarkEnd w:id="5"/>
      <w:r w:rsidR="00866D10" w:rsidRPr="00724F30">
        <w:rPr>
          <w:rFonts w:cstheme="majorHAnsi"/>
          <w:bCs/>
          <w:color w:val="auto"/>
          <w:lang w:val="es-ES" w:eastAsia="es-EC"/>
        </w:rPr>
        <w:t xml:space="preserve">V </w:t>
      </w:r>
      <w:r w:rsidRPr="00724F30">
        <w:rPr>
          <w:rFonts w:cstheme="majorHAnsi"/>
          <w:bCs/>
          <w:color w:val="auto"/>
          <w:lang w:val="es-ES" w:eastAsia="es-EC"/>
        </w:rPr>
        <w:t>DEL SISTEMA DE MANEJO AMBIENTAL DEL DISTRITO METROPOLITANO DE QUITO</w:t>
      </w:r>
      <w:bookmarkStart w:id="10" w:name="_Toc4760922"/>
      <w:bookmarkEnd w:id="8"/>
      <w:bookmarkEnd w:id="9"/>
    </w:p>
    <w:p w14:paraId="3232FA24" w14:textId="7FF2A6B9" w:rsidR="00590EC2" w:rsidRPr="00724F30" w:rsidRDefault="00A71499" w:rsidP="00C85474">
      <w:pPr>
        <w:pStyle w:val="Ttulo1"/>
        <w:jc w:val="center"/>
        <w:rPr>
          <w:rFonts w:cstheme="majorHAnsi"/>
          <w:color w:val="auto"/>
          <w:lang w:val="es-ES" w:eastAsia="zh-CN"/>
        </w:rPr>
      </w:pPr>
      <w:bookmarkStart w:id="11" w:name="_Toc128390202"/>
      <w:r w:rsidRPr="00724F30">
        <w:rPr>
          <w:rFonts w:cstheme="majorHAnsi"/>
          <w:color w:val="auto"/>
          <w:lang w:val="es-ES"/>
        </w:rPr>
        <w:t>CAPÍTULO</w:t>
      </w:r>
      <w:bookmarkEnd w:id="10"/>
      <w:r w:rsidR="00BF75D0" w:rsidRPr="00724F30">
        <w:rPr>
          <w:rFonts w:cstheme="majorHAnsi"/>
          <w:color w:val="auto"/>
          <w:lang w:val="es-ES"/>
        </w:rPr>
        <w:t xml:space="preserve"> I</w:t>
      </w:r>
      <w:r w:rsidR="00506D0F" w:rsidRPr="00724F30">
        <w:rPr>
          <w:rFonts w:cstheme="majorHAnsi"/>
          <w:color w:val="auto"/>
          <w:lang w:val="es-ES" w:eastAsia="zh-CN"/>
        </w:rPr>
        <w:t xml:space="preserve"> DEL SISTEMA DE MANEJO AMBIENTAL</w:t>
      </w:r>
      <w:bookmarkEnd w:id="11"/>
      <w:r w:rsidR="00506D0F" w:rsidRPr="00724F30">
        <w:rPr>
          <w:rFonts w:cstheme="majorHAnsi"/>
          <w:color w:val="auto"/>
          <w:lang w:val="es-ES" w:eastAsia="zh-CN"/>
        </w:rPr>
        <w:t xml:space="preserve"> </w:t>
      </w:r>
    </w:p>
    <w:p w14:paraId="2D2F258C" w14:textId="2D32ACEE" w:rsidR="002F7CF9" w:rsidRPr="00724F30" w:rsidRDefault="002F7CF9" w:rsidP="002F7CF9">
      <w:pPr>
        <w:pStyle w:val="Sinespaciado"/>
        <w:spacing w:before="240" w:after="240" w:line="276" w:lineRule="auto"/>
        <w:jc w:val="center"/>
        <w:rPr>
          <w:rFonts w:asciiTheme="majorHAnsi" w:hAnsiTheme="majorHAnsi" w:cstheme="majorHAnsi"/>
          <w:b/>
          <w:sz w:val="20"/>
          <w:szCs w:val="20"/>
        </w:rPr>
      </w:pPr>
      <w:r w:rsidRPr="00724F30">
        <w:rPr>
          <w:rFonts w:asciiTheme="majorHAnsi" w:hAnsiTheme="majorHAnsi" w:cstheme="majorHAnsi"/>
          <w:b/>
          <w:sz w:val="20"/>
          <w:szCs w:val="20"/>
        </w:rPr>
        <w:t>SECCIÓN I DEL SISTEMA DE MANEJO AMBIENAL DEL DISTRITO METROPOLITANO DE QUITO</w:t>
      </w:r>
    </w:p>
    <w:p w14:paraId="7046DB46" w14:textId="7CF7F2DC" w:rsidR="00FA1FF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1A2047" w:rsidRPr="00724F30">
        <w:rPr>
          <w:rStyle w:val="Artculo"/>
          <w:rFonts w:asciiTheme="majorHAnsi" w:hAnsiTheme="majorHAnsi" w:cstheme="majorHAnsi"/>
          <w:color w:val="auto"/>
          <w:szCs w:val="20"/>
        </w:rPr>
        <w:t xml:space="preserve"> </w:t>
      </w:r>
      <w:r w:rsidR="00BF75D0" w:rsidRPr="00724F30">
        <w:rPr>
          <w:rStyle w:val="Artculo"/>
          <w:rFonts w:asciiTheme="majorHAnsi" w:hAnsiTheme="majorHAnsi" w:cstheme="majorHAnsi"/>
          <w:color w:val="auto"/>
          <w:szCs w:val="20"/>
        </w:rPr>
        <w:t>1</w:t>
      </w:r>
      <w:r w:rsidR="00995BED" w:rsidRPr="00724F30">
        <w:rPr>
          <w:rStyle w:val="Artculo"/>
          <w:rFonts w:asciiTheme="majorHAnsi" w:hAnsiTheme="majorHAnsi" w:cstheme="majorHAnsi"/>
          <w:color w:val="auto"/>
          <w:szCs w:val="20"/>
        </w:rPr>
        <w:t>3</w:t>
      </w:r>
      <w:r w:rsidR="008E7EC6" w:rsidRPr="00724F30">
        <w:rPr>
          <w:rStyle w:val="Artculo"/>
          <w:rFonts w:asciiTheme="majorHAnsi" w:hAnsiTheme="majorHAnsi" w:cstheme="majorHAnsi"/>
          <w:color w:val="auto"/>
          <w:szCs w:val="20"/>
        </w:rPr>
        <w:t>.</w:t>
      </w:r>
      <w:r w:rsidR="001A2047" w:rsidRPr="00724F30">
        <w:rPr>
          <w:rFonts w:asciiTheme="majorHAnsi" w:hAnsiTheme="majorHAnsi" w:cstheme="majorHAnsi"/>
          <w:b/>
          <w:sz w:val="20"/>
          <w:szCs w:val="20"/>
        </w:rPr>
        <w:t xml:space="preserve">- </w:t>
      </w:r>
      <w:r w:rsidR="00F944DA" w:rsidRPr="00724F30">
        <w:rPr>
          <w:rFonts w:asciiTheme="majorHAnsi" w:hAnsiTheme="majorHAnsi" w:cstheme="majorHAnsi"/>
          <w:b/>
          <w:sz w:val="20"/>
          <w:szCs w:val="20"/>
        </w:rPr>
        <w:t>Definición. -</w:t>
      </w:r>
      <w:r w:rsidR="001A2047" w:rsidRPr="00724F30">
        <w:rPr>
          <w:rFonts w:asciiTheme="majorHAnsi" w:hAnsiTheme="majorHAnsi" w:cstheme="majorHAnsi"/>
          <w:sz w:val="20"/>
          <w:szCs w:val="20"/>
        </w:rPr>
        <w:t xml:space="preserve"> </w:t>
      </w:r>
      <w:r w:rsidR="00A12DA7" w:rsidRPr="00724F30">
        <w:rPr>
          <w:rFonts w:asciiTheme="majorHAnsi" w:hAnsiTheme="majorHAnsi" w:cstheme="majorHAnsi"/>
          <w:sz w:val="20"/>
          <w:szCs w:val="20"/>
        </w:rPr>
        <w:t xml:space="preserve">El </w:t>
      </w:r>
      <w:r w:rsidR="002F7CF9" w:rsidRPr="00724F30">
        <w:rPr>
          <w:rFonts w:asciiTheme="majorHAnsi" w:hAnsiTheme="majorHAnsi" w:cstheme="majorHAnsi"/>
          <w:sz w:val="20"/>
          <w:szCs w:val="20"/>
        </w:rPr>
        <w:t>Sistema de Manejo Ambiental del Distrito Metropolitano de Quito</w:t>
      </w:r>
      <w:r w:rsidR="00A12DA7"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 xml:space="preserve">el </w:t>
      </w:r>
      <w:r w:rsidR="00CB1FFC" w:rsidRPr="00724F30">
        <w:rPr>
          <w:rFonts w:asciiTheme="majorHAnsi" w:hAnsiTheme="majorHAnsi" w:cstheme="majorHAnsi"/>
          <w:sz w:val="20"/>
          <w:szCs w:val="20"/>
        </w:rPr>
        <w:t>conjunto de</w:t>
      </w:r>
      <w:r w:rsidR="001A2047" w:rsidRPr="00724F30">
        <w:rPr>
          <w:rFonts w:asciiTheme="majorHAnsi" w:hAnsiTheme="majorHAnsi" w:cstheme="majorHAnsi"/>
          <w:sz w:val="20"/>
          <w:szCs w:val="20"/>
        </w:rPr>
        <w:t xml:space="preserve"> políticas, principios, normas, procedimientos </w:t>
      </w:r>
      <w:r w:rsidR="00A7337E" w:rsidRPr="00724F30">
        <w:rPr>
          <w:rFonts w:asciiTheme="majorHAnsi" w:hAnsiTheme="majorHAnsi" w:cstheme="majorHAnsi"/>
          <w:sz w:val="20"/>
          <w:szCs w:val="20"/>
        </w:rPr>
        <w:t xml:space="preserve">y demás herramientas </w:t>
      </w:r>
      <w:r w:rsidR="00D761CC" w:rsidRPr="00724F30">
        <w:rPr>
          <w:rFonts w:asciiTheme="majorHAnsi" w:hAnsiTheme="majorHAnsi" w:cstheme="majorHAnsi"/>
          <w:sz w:val="20"/>
          <w:szCs w:val="20"/>
        </w:rPr>
        <w:t xml:space="preserve">conceptuales </w:t>
      </w:r>
      <w:r w:rsidR="00A7337E" w:rsidRPr="00724F30">
        <w:rPr>
          <w:rFonts w:asciiTheme="majorHAnsi" w:hAnsiTheme="majorHAnsi" w:cstheme="majorHAnsi"/>
          <w:sz w:val="20"/>
          <w:szCs w:val="20"/>
        </w:rPr>
        <w:t>de gestión ambiental</w:t>
      </w:r>
      <w:r w:rsidR="00A7337E" w:rsidRPr="00724F30" w:rsidDel="00A7337E">
        <w:rPr>
          <w:rFonts w:asciiTheme="majorHAnsi" w:hAnsiTheme="majorHAnsi" w:cstheme="majorHAnsi"/>
          <w:sz w:val="20"/>
          <w:szCs w:val="20"/>
        </w:rPr>
        <w:t xml:space="preserve"> </w:t>
      </w:r>
      <w:r w:rsidR="0027049B" w:rsidRPr="00724F30">
        <w:rPr>
          <w:rFonts w:asciiTheme="majorHAnsi" w:hAnsiTheme="majorHAnsi" w:cstheme="majorHAnsi"/>
          <w:sz w:val="20"/>
          <w:szCs w:val="20"/>
        </w:rPr>
        <w:t>acorde a las políticas ambientales emitidas por la Autoridad Ambiental Nacional</w:t>
      </w:r>
      <w:r w:rsidR="00B0582A" w:rsidRPr="00724F30">
        <w:rPr>
          <w:rFonts w:asciiTheme="majorHAnsi" w:hAnsiTheme="majorHAnsi" w:cstheme="majorHAnsi"/>
          <w:sz w:val="20"/>
          <w:szCs w:val="20"/>
        </w:rPr>
        <w:t xml:space="preserve"> y Distrital, </w:t>
      </w:r>
      <w:r w:rsidR="0027049B" w:rsidRPr="00724F30">
        <w:rPr>
          <w:rFonts w:asciiTheme="majorHAnsi" w:hAnsiTheme="majorHAnsi" w:cstheme="majorHAnsi"/>
          <w:sz w:val="20"/>
          <w:szCs w:val="20"/>
        </w:rPr>
        <w:t xml:space="preserve">mismas que deben ser aplicadas </w:t>
      </w:r>
      <w:r w:rsidR="00B0582A" w:rsidRPr="00724F30">
        <w:rPr>
          <w:rFonts w:asciiTheme="majorHAnsi" w:hAnsiTheme="majorHAnsi" w:cstheme="majorHAnsi"/>
          <w:sz w:val="20"/>
          <w:szCs w:val="20"/>
        </w:rPr>
        <w:t>en el Distrito Metropolitano de Quito</w:t>
      </w:r>
      <w:r w:rsidR="0027049B" w:rsidRPr="00724F30">
        <w:rPr>
          <w:rFonts w:asciiTheme="majorHAnsi" w:hAnsiTheme="majorHAnsi" w:cstheme="majorHAnsi"/>
          <w:sz w:val="20"/>
          <w:szCs w:val="20"/>
        </w:rPr>
        <w:t>.</w:t>
      </w:r>
      <w:r w:rsidR="006322CE" w:rsidRPr="00724F30">
        <w:rPr>
          <w:rFonts w:asciiTheme="majorHAnsi" w:hAnsiTheme="majorHAnsi" w:cstheme="majorHAnsi"/>
          <w:sz w:val="20"/>
          <w:szCs w:val="20"/>
        </w:rPr>
        <w:t xml:space="preserve"> </w:t>
      </w:r>
    </w:p>
    <w:p w14:paraId="79E1C3B4" w14:textId="4FBEBF75" w:rsidR="00613111" w:rsidRPr="00724F30" w:rsidRDefault="00613111" w:rsidP="00C85474">
      <w:pPr>
        <w:autoSpaceDE w:val="0"/>
        <w:autoSpaceDN w:val="0"/>
        <w:adjustRightInd w:val="0"/>
        <w:rPr>
          <w:rFonts w:cstheme="majorHAnsi"/>
          <w:szCs w:val="20"/>
        </w:rPr>
      </w:pPr>
      <w:r w:rsidRPr="00724F30">
        <w:rPr>
          <w:rStyle w:val="Artculo"/>
          <w:rFonts w:asciiTheme="majorHAnsi" w:hAnsiTheme="majorHAnsi" w:cstheme="majorHAnsi"/>
          <w:color w:val="auto"/>
          <w:szCs w:val="20"/>
        </w:rPr>
        <w:t>Artículo xx 1</w:t>
      </w:r>
      <w:r w:rsidR="00995BED" w:rsidRPr="00724F30">
        <w:rPr>
          <w:rStyle w:val="Artculo"/>
          <w:rFonts w:asciiTheme="majorHAnsi" w:hAnsiTheme="majorHAnsi" w:cstheme="majorHAnsi"/>
          <w:color w:val="auto"/>
          <w:szCs w:val="20"/>
        </w:rPr>
        <w:t>4</w:t>
      </w:r>
      <w:r w:rsidRPr="00724F30">
        <w:rPr>
          <w:rStyle w:val="Artculo"/>
          <w:rFonts w:asciiTheme="majorHAnsi" w:hAnsiTheme="majorHAnsi" w:cstheme="majorHAnsi"/>
          <w:color w:val="auto"/>
          <w:szCs w:val="20"/>
        </w:rPr>
        <w:t>.</w:t>
      </w:r>
      <w:r w:rsidRPr="00724F30">
        <w:rPr>
          <w:rFonts w:cstheme="majorHAnsi"/>
          <w:szCs w:val="20"/>
        </w:rPr>
        <w:t xml:space="preserve">- </w:t>
      </w:r>
      <w:r w:rsidRPr="00724F30">
        <w:rPr>
          <w:rFonts w:cstheme="majorHAnsi"/>
          <w:b/>
          <w:bCs/>
          <w:szCs w:val="20"/>
        </w:rPr>
        <w:t>Objeto. -</w:t>
      </w:r>
      <w:r w:rsidRPr="00724F30">
        <w:rPr>
          <w:rFonts w:cstheme="majorHAnsi"/>
          <w:szCs w:val="20"/>
        </w:rPr>
        <w:t xml:space="preserve"> Establecer y regular las etapas, procesos y requisitos del </w:t>
      </w:r>
      <w:r w:rsidR="002F7CF9" w:rsidRPr="00724F30">
        <w:rPr>
          <w:rFonts w:cstheme="majorHAnsi"/>
          <w:szCs w:val="20"/>
        </w:rPr>
        <w:t xml:space="preserve">Sistema de Manejo Ambiental </w:t>
      </w:r>
      <w:r w:rsidR="005660EE" w:rsidRPr="00724F30">
        <w:rPr>
          <w:rFonts w:cstheme="majorHAnsi"/>
          <w:szCs w:val="20"/>
        </w:rPr>
        <w:t xml:space="preserve">del Distrito </w:t>
      </w:r>
      <w:r w:rsidR="005660EE" w:rsidRPr="00724F30">
        <w:rPr>
          <w:rFonts w:cstheme="majorHAnsi"/>
          <w:szCs w:val="20"/>
        </w:rPr>
        <w:tab/>
        <w:t>Metropolitano de Quito</w:t>
      </w:r>
      <w:r w:rsidRPr="00724F30">
        <w:rPr>
          <w:rFonts w:cstheme="majorHAnsi"/>
          <w:szCs w:val="20"/>
        </w:rPr>
        <w:t>.</w:t>
      </w:r>
    </w:p>
    <w:p w14:paraId="22D82ED0" w14:textId="77777777" w:rsidR="005C572B" w:rsidRPr="00724F30" w:rsidRDefault="0043396B" w:rsidP="005C572B">
      <w:pPr>
        <w:autoSpaceDE w:val="0"/>
        <w:autoSpaceDN w:val="0"/>
        <w:adjustRightInd w:val="0"/>
        <w:rPr>
          <w:rFonts w:eastAsia="Calibri" w:cstheme="majorHAnsi"/>
          <w:szCs w:val="20"/>
          <w:lang w:eastAsia="en-US"/>
        </w:rPr>
      </w:pPr>
      <w:r w:rsidRPr="00724F30">
        <w:rPr>
          <w:rStyle w:val="Artculo"/>
          <w:rFonts w:asciiTheme="majorHAnsi" w:hAnsiTheme="majorHAnsi" w:cstheme="majorHAnsi"/>
          <w:color w:val="auto"/>
          <w:szCs w:val="20"/>
        </w:rPr>
        <w:t>Artículo xx 1</w:t>
      </w:r>
      <w:r w:rsidR="00995BED" w:rsidRPr="00724F30">
        <w:rPr>
          <w:rStyle w:val="Artculo"/>
          <w:rFonts w:asciiTheme="majorHAnsi" w:hAnsiTheme="majorHAnsi" w:cstheme="majorHAnsi"/>
          <w:color w:val="auto"/>
          <w:szCs w:val="20"/>
        </w:rPr>
        <w:t>5</w:t>
      </w:r>
      <w:r w:rsidRPr="00724F30">
        <w:rPr>
          <w:rStyle w:val="Artculo"/>
          <w:rFonts w:asciiTheme="majorHAnsi" w:hAnsiTheme="majorHAnsi" w:cstheme="majorHAnsi"/>
          <w:color w:val="auto"/>
          <w:szCs w:val="20"/>
        </w:rPr>
        <w:t>.</w:t>
      </w:r>
      <w:r w:rsidRPr="00724F30">
        <w:rPr>
          <w:rFonts w:cstheme="majorHAnsi"/>
          <w:b/>
          <w:szCs w:val="20"/>
        </w:rPr>
        <w:t>- Ámbito. -</w:t>
      </w:r>
      <w:r w:rsidRPr="00724F30">
        <w:rPr>
          <w:rFonts w:cstheme="majorHAnsi"/>
          <w:szCs w:val="20"/>
        </w:rPr>
        <w:t xml:space="preserve"> </w:t>
      </w:r>
      <w:r w:rsidRPr="00724F30">
        <w:rPr>
          <w:rFonts w:eastAsia="Calibri" w:cstheme="majorHAnsi"/>
          <w:szCs w:val="20"/>
          <w:lang w:eastAsia="en-US"/>
        </w:rPr>
        <w:t xml:space="preserve">Las normas contenidas en este título son de cumplimiento obligatorio </w:t>
      </w:r>
      <w:r w:rsidR="00613111" w:rsidRPr="00724F30">
        <w:rPr>
          <w:rFonts w:eastAsia="Calibri" w:cstheme="majorHAnsi"/>
          <w:szCs w:val="20"/>
          <w:lang w:eastAsia="en-US"/>
        </w:rPr>
        <w:t>por</w:t>
      </w:r>
      <w:r w:rsidRPr="00724F30">
        <w:rPr>
          <w:rFonts w:eastAsia="Calibri" w:cstheme="majorHAnsi"/>
          <w:szCs w:val="20"/>
          <w:lang w:eastAsia="en-US"/>
        </w:rPr>
        <w:t xml:space="preserve"> todas las entidades, organismos y dependencias que comprenden el sector público, </w:t>
      </w:r>
      <w:r w:rsidR="00613111" w:rsidRPr="00724F30">
        <w:rPr>
          <w:rFonts w:eastAsia="Calibri" w:cstheme="majorHAnsi"/>
          <w:szCs w:val="20"/>
          <w:lang w:eastAsia="en-US"/>
        </w:rPr>
        <w:t xml:space="preserve">las </w:t>
      </w:r>
      <w:r w:rsidRPr="00724F30">
        <w:rPr>
          <w:rFonts w:eastAsia="Calibri" w:cstheme="majorHAnsi"/>
          <w:szCs w:val="20"/>
          <w:lang w:eastAsia="en-US"/>
        </w:rPr>
        <w:t>personas naturales y jurídicas, comunas, comunidades, pueblos, nacionalidades y colectivos, que se encuentren permanente o temporalmente en el Distrito Metropolitano de Quito</w:t>
      </w:r>
      <w:r w:rsidR="005C572B" w:rsidRPr="00724F30">
        <w:rPr>
          <w:rFonts w:eastAsia="Calibri" w:cstheme="majorHAnsi"/>
          <w:szCs w:val="20"/>
          <w:lang w:eastAsia="en-US"/>
        </w:rPr>
        <w:t xml:space="preserve"> y se fundamente en la identificación, evaluación y gestión de los impactos y riesgos ambientales.</w:t>
      </w:r>
    </w:p>
    <w:p w14:paraId="0A422EC1" w14:textId="671EB14B" w:rsidR="005C572B" w:rsidRPr="00724F30" w:rsidRDefault="0043396B" w:rsidP="005C572B">
      <w:pPr>
        <w:autoSpaceDE w:val="0"/>
        <w:autoSpaceDN w:val="0"/>
        <w:adjustRightInd w:val="0"/>
        <w:rPr>
          <w:rFonts w:eastAsia="Calibri" w:cstheme="majorHAnsi"/>
          <w:szCs w:val="20"/>
          <w:lang w:eastAsia="en-US"/>
        </w:rPr>
      </w:pPr>
      <w:r w:rsidRPr="00724F30">
        <w:rPr>
          <w:rFonts w:cstheme="majorHAnsi"/>
          <w:b/>
          <w:szCs w:val="20"/>
        </w:rPr>
        <w:t>Artículo xx 1</w:t>
      </w:r>
      <w:r w:rsidR="00995BED" w:rsidRPr="00724F30">
        <w:rPr>
          <w:rFonts w:cstheme="majorHAnsi"/>
          <w:b/>
          <w:szCs w:val="20"/>
        </w:rPr>
        <w:t>6</w:t>
      </w:r>
      <w:r w:rsidRPr="00724F30">
        <w:rPr>
          <w:rFonts w:cstheme="majorHAnsi"/>
          <w:b/>
          <w:szCs w:val="20"/>
        </w:rPr>
        <w:t>.- Alcance. -</w:t>
      </w:r>
      <w:r w:rsidRPr="00724F30">
        <w:rPr>
          <w:rFonts w:cstheme="majorHAnsi"/>
          <w:szCs w:val="20"/>
        </w:rPr>
        <w:t xml:space="preserve"> El </w:t>
      </w:r>
      <w:r w:rsidR="002F7CF9" w:rsidRPr="00724F30">
        <w:rPr>
          <w:rFonts w:cstheme="majorHAnsi"/>
          <w:szCs w:val="20"/>
        </w:rPr>
        <w:t>Sistema de Manejo Ambiental Distrital</w:t>
      </w:r>
      <w:r w:rsidRPr="00724F30">
        <w:rPr>
          <w:rFonts w:cstheme="majorHAnsi"/>
          <w:szCs w:val="20"/>
        </w:rPr>
        <w:t>es aplicable</w:t>
      </w:r>
      <w:r w:rsidRPr="00724F30">
        <w:rPr>
          <w:rFonts w:eastAsia="Calibri" w:cstheme="majorHAnsi"/>
          <w:szCs w:val="20"/>
          <w:lang w:eastAsia="en-US"/>
        </w:rPr>
        <w:t xml:space="preserve"> a todo proyecto, obra y actividad, pública, privada o mixta, nacional o extranjera sujeta de control ambiental que se desarrolle o que tenga proyectado desarrollarse dentro de la jurisdicción territorial del Distrito Metropolitano de Quito</w:t>
      </w:r>
      <w:r w:rsidR="005C572B" w:rsidRPr="00724F30">
        <w:rPr>
          <w:rFonts w:eastAsia="Calibri" w:cstheme="majorHAnsi"/>
          <w:szCs w:val="20"/>
          <w:lang w:eastAsia="en-US"/>
        </w:rPr>
        <w:t>; se exceptúan los proyectos específicos de gran magnitud o de interés nacional declarados por la Asamblea Nacional, el Presidente de la República o la Autoridad Ambiental Nacional y aquellos que no estén contemplados en la resolución de acreditación, así como los proyectos gestionados por el GAD municipal.</w:t>
      </w:r>
    </w:p>
    <w:p w14:paraId="07BAA0F8" w14:textId="343E5AB3" w:rsidR="005D505C" w:rsidRPr="00724F30" w:rsidRDefault="00E5613A" w:rsidP="00C85474">
      <w:pPr>
        <w:pStyle w:val="Nombrecap"/>
        <w:jc w:val="both"/>
        <w:rPr>
          <w:rFonts w:asciiTheme="majorHAnsi" w:hAnsiTheme="majorHAnsi" w:cstheme="majorHAnsi"/>
          <w:b w:val="0"/>
          <w:sz w:val="20"/>
          <w:szCs w:val="20"/>
          <w:lang w:val="es-ES"/>
        </w:rPr>
      </w:pPr>
      <w:r w:rsidRPr="00724F30">
        <w:rPr>
          <w:rFonts w:asciiTheme="majorHAnsi" w:hAnsiTheme="majorHAnsi" w:cstheme="majorHAnsi"/>
          <w:sz w:val="20"/>
          <w:szCs w:val="20"/>
          <w:lang w:val="es-ES"/>
        </w:rPr>
        <w:t>Artículo xx</w:t>
      </w:r>
      <w:r w:rsidR="005D505C" w:rsidRPr="00724F30">
        <w:rPr>
          <w:rFonts w:asciiTheme="majorHAnsi" w:hAnsiTheme="majorHAnsi" w:cstheme="majorHAnsi"/>
          <w:sz w:val="20"/>
          <w:szCs w:val="20"/>
          <w:lang w:val="es-ES"/>
        </w:rPr>
        <w:t xml:space="preserve"> </w:t>
      </w:r>
      <w:r w:rsidR="00BF75D0" w:rsidRPr="00724F30">
        <w:rPr>
          <w:rFonts w:asciiTheme="majorHAnsi" w:hAnsiTheme="majorHAnsi" w:cstheme="majorHAnsi"/>
          <w:sz w:val="20"/>
          <w:szCs w:val="20"/>
          <w:lang w:val="es-ES"/>
        </w:rPr>
        <w:t>1</w:t>
      </w:r>
      <w:r w:rsidR="00995BED" w:rsidRPr="00724F30">
        <w:rPr>
          <w:rFonts w:asciiTheme="majorHAnsi" w:hAnsiTheme="majorHAnsi" w:cstheme="majorHAnsi"/>
          <w:sz w:val="20"/>
          <w:szCs w:val="20"/>
          <w:lang w:val="es-ES"/>
        </w:rPr>
        <w:t>7</w:t>
      </w:r>
      <w:r w:rsidR="008E7EC6" w:rsidRPr="00724F30">
        <w:rPr>
          <w:rFonts w:asciiTheme="majorHAnsi" w:hAnsiTheme="majorHAnsi" w:cstheme="majorHAnsi"/>
          <w:sz w:val="20"/>
          <w:szCs w:val="20"/>
          <w:lang w:val="es-ES"/>
        </w:rPr>
        <w:t>.</w:t>
      </w:r>
      <w:r w:rsidR="005D505C" w:rsidRPr="00724F30">
        <w:rPr>
          <w:rFonts w:asciiTheme="majorHAnsi" w:hAnsiTheme="majorHAnsi" w:cstheme="majorHAnsi"/>
          <w:sz w:val="20"/>
          <w:szCs w:val="20"/>
          <w:lang w:val="es-ES"/>
        </w:rPr>
        <w:t>- Elementos del Sistema. -</w:t>
      </w:r>
      <w:r w:rsidR="005D505C" w:rsidRPr="00724F30">
        <w:rPr>
          <w:rFonts w:asciiTheme="majorHAnsi" w:hAnsiTheme="majorHAnsi" w:cstheme="majorHAnsi"/>
          <w:b w:val="0"/>
          <w:sz w:val="20"/>
          <w:szCs w:val="20"/>
          <w:lang w:val="es-ES"/>
        </w:rPr>
        <w:t xml:space="preserve"> Son elementos del Sistema de Manejo Ambiental</w:t>
      </w:r>
      <w:r w:rsidR="00D0235F" w:rsidRPr="00724F30">
        <w:rPr>
          <w:rFonts w:asciiTheme="majorHAnsi" w:hAnsiTheme="majorHAnsi" w:cstheme="majorHAnsi"/>
          <w:b w:val="0"/>
          <w:sz w:val="20"/>
          <w:szCs w:val="20"/>
          <w:lang w:val="es-ES"/>
        </w:rPr>
        <w:t xml:space="preserve">, </w:t>
      </w:r>
      <w:r w:rsidR="005D505C" w:rsidRPr="00724F30">
        <w:rPr>
          <w:rFonts w:asciiTheme="majorHAnsi" w:hAnsiTheme="majorHAnsi" w:cstheme="majorHAnsi"/>
          <w:b w:val="0"/>
          <w:sz w:val="20"/>
          <w:szCs w:val="20"/>
          <w:lang w:val="es-ES"/>
        </w:rPr>
        <w:t>la Constitución de la República del Ecuador, los códigos, leyes, resoluciones y normativa aplicable, principios ambientales</w:t>
      </w:r>
      <w:r w:rsidR="008E6A57" w:rsidRPr="00724F30">
        <w:rPr>
          <w:rFonts w:asciiTheme="majorHAnsi" w:hAnsiTheme="majorHAnsi" w:cstheme="majorHAnsi"/>
          <w:b w:val="0"/>
          <w:sz w:val="20"/>
          <w:szCs w:val="20"/>
          <w:lang w:val="es-ES"/>
        </w:rPr>
        <w:t xml:space="preserve"> y administrativos</w:t>
      </w:r>
      <w:r w:rsidR="005D505C" w:rsidRPr="00724F30">
        <w:rPr>
          <w:rFonts w:asciiTheme="majorHAnsi" w:hAnsiTheme="majorHAnsi" w:cstheme="majorHAnsi"/>
          <w:b w:val="0"/>
          <w:sz w:val="20"/>
          <w:szCs w:val="20"/>
          <w:lang w:val="es-ES"/>
        </w:rPr>
        <w:t>, actores del sistema,</w:t>
      </w:r>
      <w:r w:rsidR="00D503CA" w:rsidRPr="00724F30">
        <w:rPr>
          <w:rFonts w:asciiTheme="majorHAnsi" w:hAnsiTheme="majorHAnsi" w:cstheme="majorHAnsi"/>
          <w:sz w:val="20"/>
          <w:szCs w:val="20"/>
        </w:rPr>
        <w:t xml:space="preserve"> </w:t>
      </w:r>
      <w:r w:rsidR="005D505C" w:rsidRPr="00724F30">
        <w:rPr>
          <w:rFonts w:asciiTheme="majorHAnsi" w:hAnsiTheme="majorHAnsi" w:cstheme="majorHAnsi"/>
          <w:b w:val="0"/>
          <w:sz w:val="20"/>
          <w:szCs w:val="20"/>
          <w:lang w:val="es-ES"/>
        </w:rPr>
        <w:t xml:space="preserve">así como los </w:t>
      </w:r>
      <w:r w:rsidR="00D503CA" w:rsidRPr="00724F30">
        <w:rPr>
          <w:rFonts w:asciiTheme="majorHAnsi" w:hAnsiTheme="majorHAnsi" w:cstheme="majorHAnsi"/>
          <w:b w:val="0"/>
          <w:sz w:val="20"/>
          <w:szCs w:val="20"/>
          <w:lang w:val="es-ES"/>
        </w:rPr>
        <w:t xml:space="preserve">planes, </w:t>
      </w:r>
      <w:r w:rsidR="008E6A57" w:rsidRPr="00724F30">
        <w:rPr>
          <w:rFonts w:asciiTheme="majorHAnsi" w:hAnsiTheme="majorHAnsi" w:cstheme="majorHAnsi"/>
          <w:b w:val="0"/>
          <w:sz w:val="20"/>
          <w:szCs w:val="20"/>
          <w:lang w:val="es-ES"/>
        </w:rPr>
        <w:t xml:space="preserve">procesos, </w:t>
      </w:r>
      <w:r w:rsidR="005D505C" w:rsidRPr="00724F30">
        <w:rPr>
          <w:rFonts w:asciiTheme="majorHAnsi" w:hAnsiTheme="majorHAnsi" w:cstheme="majorHAnsi"/>
          <w:b w:val="0"/>
          <w:sz w:val="20"/>
          <w:szCs w:val="20"/>
          <w:lang w:val="es-ES"/>
        </w:rPr>
        <w:t>mecanismos</w:t>
      </w:r>
      <w:r w:rsidR="008E6A57" w:rsidRPr="00724F30">
        <w:rPr>
          <w:rFonts w:asciiTheme="majorHAnsi" w:hAnsiTheme="majorHAnsi" w:cstheme="majorHAnsi"/>
          <w:b w:val="0"/>
          <w:sz w:val="20"/>
          <w:szCs w:val="20"/>
          <w:lang w:val="es-ES"/>
        </w:rPr>
        <w:t xml:space="preserve"> e</w:t>
      </w:r>
      <w:r w:rsidR="005D505C" w:rsidRPr="00724F30">
        <w:rPr>
          <w:rFonts w:asciiTheme="majorHAnsi" w:hAnsiTheme="majorHAnsi" w:cstheme="majorHAnsi"/>
          <w:b w:val="0"/>
          <w:sz w:val="20"/>
          <w:szCs w:val="20"/>
          <w:lang w:val="es-ES"/>
        </w:rPr>
        <w:t xml:space="preserve"> instrumentos de la gestión </w:t>
      </w:r>
      <w:r w:rsidR="0073339B" w:rsidRPr="00724F30">
        <w:rPr>
          <w:rFonts w:asciiTheme="majorHAnsi" w:hAnsiTheme="majorHAnsi" w:cstheme="majorHAnsi"/>
          <w:b w:val="0"/>
          <w:sz w:val="20"/>
          <w:szCs w:val="20"/>
          <w:lang w:val="es-ES"/>
        </w:rPr>
        <w:t xml:space="preserve">ambiental y los </w:t>
      </w:r>
      <w:r w:rsidR="005D505C" w:rsidRPr="00724F30">
        <w:rPr>
          <w:rFonts w:asciiTheme="majorHAnsi" w:hAnsiTheme="majorHAnsi" w:cstheme="majorHAnsi"/>
          <w:b w:val="0"/>
          <w:sz w:val="20"/>
          <w:szCs w:val="20"/>
          <w:lang w:val="es-ES"/>
        </w:rPr>
        <w:t>que establezca el Municipio del Distrito Metropolitano de Quito</w:t>
      </w:r>
      <w:r w:rsidR="003F08FA" w:rsidRPr="00724F30">
        <w:rPr>
          <w:rFonts w:asciiTheme="majorHAnsi" w:hAnsiTheme="majorHAnsi" w:cstheme="majorHAnsi"/>
          <w:b w:val="0"/>
          <w:sz w:val="20"/>
          <w:szCs w:val="20"/>
          <w:lang w:val="es-ES"/>
        </w:rPr>
        <w:t xml:space="preserve">. </w:t>
      </w:r>
      <w:r w:rsidR="005D505C" w:rsidRPr="00724F30">
        <w:rPr>
          <w:rFonts w:asciiTheme="majorHAnsi" w:hAnsiTheme="majorHAnsi" w:cstheme="majorHAnsi"/>
          <w:b w:val="0"/>
          <w:sz w:val="20"/>
          <w:szCs w:val="20"/>
          <w:lang w:val="es-ES"/>
        </w:rPr>
        <w:t xml:space="preserve"> </w:t>
      </w:r>
    </w:p>
    <w:p w14:paraId="7F73FD86" w14:textId="6DFCC294" w:rsidR="001A2047" w:rsidRPr="00724F30" w:rsidRDefault="00881ED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E052C1" w:rsidRPr="00724F30">
        <w:rPr>
          <w:rFonts w:asciiTheme="majorHAnsi" w:hAnsiTheme="majorHAnsi" w:cstheme="majorHAnsi"/>
          <w:b/>
          <w:sz w:val="20"/>
          <w:szCs w:val="20"/>
        </w:rPr>
        <w:t xml:space="preserve"> 1</w:t>
      </w:r>
      <w:r w:rsidR="00995BED" w:rsidRPr="00724F30">
        <w:rPr>
          <w:rFonts w:asciiTheme="majorHAnsi" w:hAnsiTheme="majorHAnsi" w:cstheme="majorHAnsi"/>
          <w:b/>
          <w:sz w:val="20"/>
          <w:szCs w:val="20"/>
        </w:rPr>
        <w:t>8</w:t>
      </w:r>
      <w:r w:rsidRPr="00724F30">
        <w:rPr>
          <w:rFonts w:asciiTheme="majorHAnsi" w:hAnsiTheme="majorHAnsi" w:cstheme="majorHAnsi"/>
          <w:b/>
          <w:sz w:val="20"/>
          <w:szCs w:val="20"/>
        </w:rPr>
        <w:t>.- Instrumentos de gestión del Sistema.</w:t>
      </w:r>
      <w:r w:rsidRPr="00724F30">
        <w:rPr>
          <w:rFonts w:asciiTheme="majorHAnsi" w:hAnsiTheme="majorHAnsi" w:cstheme="majorHAnsi"/>
          <w:sz w:val="20"/>
          <w:szCs w:val="20"/>
        </w:rPr>
        <w:t xml:space="preserve"> -</w:t>
      </w:r>
      <w:r w:rsidRPr="00724F30">
        <w:rPr>
          <w:rFonts w:asciiTheme="majorHAnsi" w:hAnsiTheme="majorHAnsi" w:cstheme="majorHAnsi"/>
          <w:b/>
          <w:sz w:val="20"/>
          <w:szCs w:val="20"/>
        </w:rPr>
        <w:t xml:space="preserve"> </w:t>
      </w:r>
      <w:r w:rsidR="003F08FA" w:rsidRPr="00724F30">
        <w:rPr>
          <w:rFonts w:asciiTheme="majorHAnsi" w:hAnsiTheme="majorHAnsi" w:cstheme="majorHAnsi"/>
          <w:sz w:val="20"/>
          <w:szCs w:val="20"/>
        </w:rPr>
        <w:t>Forma</w:t>
      </w:r>
      <w:r w:rsidR="006322CE" w:rsidRPr="00724F30">
        <w:rPr>
          <w:rFonts w:asciiTheme="majorHAnsi" w:hAnsiTheme="majorHAnsi" w:cstheme="majorHAnsi"/>
          <w:sz w:val="20"/>
          <w:szCs w:val="20"/>
        </w:rPr>
        <w:t xml:space="preserve"> parte </w:t>
      </w:r>
      <w:r w:rsidRPr="00724F30">
        <w:rPr>
          <w:rFonts w:asciiTheme="majorHAnsi" w:hAnsiTheme="majorHAnsi" w:cstheme="majorHAnsi"/>
          <w:sz w:val="20"/>
          <w:szCs w:val="20"/>
        </w:rPr>
        <w:t>de l</w:t>
      </w:r>
      <w:r w:rsidR="00604AA4" w:rsidRPr="00724F30">
        <w:rPr>
          <w:rFonts w:asciiTheme="majorHAnsi" w:hAnsiTheme="majorHAnsi" w:cstheme="majorHAnsi"/>
          <w:sz w:val="20"/>
          <w:szCs w:val="20"/>
        </w:rPr>
        <w:t>os instrumentos de gestión del Sistema de Manejo Ambiental: E</w:t>
      </w:r>
      <w:r w:rsidRPr="00724F30">
        <w:rPr>
          <w:rFonts w:asciiTheme="majorHAnsi" w:hAnsiTheme="majorHAnsi" w:cstheme="majorHAnsi"/>
          <w:sz w:val="20"/>
          <w:szCs w:val="20"/>
        </w:rPr>
        <w:t xml:space="preserve">l Plan Ambiental del Distrito Metropolitano de Quito, </w:t>
      </w:r>
      <w:r w:rsidR="00526D92" w:rsidRPr="00724F30">
        <w:rPr>
          <w:rFonts w:asciiTheme="majorHAnsi" w:hAnsiTheme="majorHAnsi" w:cstheme="majorHAnsi"/>
          <w:sz w:val="20"/>
          <w:szCs w:val="20"/>
        </w:rPr>
        <w:t>Sistema de Información Ambiental Distrital</w:t>
      </w:r>
      <w:r w:rsidR="00D03E7B" w:rsidRPr="00724F30">
        <w:rPr>
          <w:rFonts w:asciiTheme="majorHAnsi" w:hAnsiTheme="majorHAnsi" w:cstheme="majorHAnsi"/>
          <w:sz w:val="20"/>
          <w:szCs w:val="20"/>
        </w:rPr>
        <w:t>,</w:t>
      </w:r>
      <w:r w:rsidR="005C572B" w:rsidRPr="00724F30">
        <w:rPr>
          <w:rFonts w:asciiTheme="majorHAnsi" w:hAnsiTheme="majorHAnsi" w:cstheme="majorHAnsi"/>
          <w:sz w:val="20"/>
          <w:szCs w:val="20"/>
        </w:rPr>
        <w:t xml:space="preserve"> Sistema Único de Manejo Ambiental,</w:t>
      </w:r>
      <w:r w:rsidR="00D03E7B" w:rsidRPr="00724F30">
        <w:rPr>
          <w:rFonts w:asciiTheme="majorHAnsi" w:hAnsiTheme="majorHAnsi" w:cstheme="majorHAnsi"/>
          <w:sz w:val="20"/>
          <w:szCs w:val="20"/>
        </w:rPr>
        <w:t xml:space="preserve">  </w:t>
      </w:r>
      <w:r w:rsidR="00604AA4" w:rsidRPr="00724F30">
        <w:rPr>
          <w:rFonts w:asciiTheme="majorHAnsi" w:hAnsiTheme="majorHAnsi" w:cstheme="majorHAnsi"/>
          <w:sz w:val="20"/>
          <w:szCs w:val="20"/>
        </w:rPr>
        <w:t xml:space="preserve">la </w:t>
      </w:r>
      <w:r w:rsidR="001A2047" w:rsidRPr="00724F30">
        <w:rPr>
          <w:rFonts w:asciiTheme="majorHAnsi" w:hAnsiTheme="majorHAnsi" w:cstheme="majorHAnsi"/>
          <w:sz w:val="20"/>
          <w:szCs w:val="20"/>
        </w:rPr>
        <w:t>evaluación del impacto ambiental</w:t>
      </w:r>
      <w:r w:rsidR="00604AA4" w:rsidRPr="00724F30">
        <w:rPr>
          <w:rFonts w:asciiTheme="majorHAnsi" w:hAnsiTheme="majorHAnsi" w:cstheme="majorHAnsi"/>
          <w:sz w:val="20"/>
          <w:szCs w:val="20"/>
        </w:rPr>
        <w:t xml:space="preserve"> y</w:t>
      </w:r>
      <w:r w:rsidR="006322CE"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riesgos ambientales</w:t>
      </w:r>
      <w:r w:rsidR="008273D7"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 xml:space="preserve">planes de manejo ambiental, </w:t>
      </w:r>
      <w:r w:rsidR="00604AA4" w:rsidRPr="00724F30">
        <w:rPr>
          <w:rFonts w:asciiTheme="majorHAnsi" w:hAnsiTheme="majorHAnsi" w:cstheme="majorHAnsi"/>
          <w:sz w:val="20"/>
          <w:szCs w:val="20"/>
        </w:rPr>
        <w:t xml:space="preserve">los </w:t>
      </w:r>
      <w:r w:rsidRPr="00724F30">
        <w:rPr>
          <w:rFonts w:asciiTheme="majorHAnsi" w:hAnsiTheme="majorHAnsi" w:cstheme="majorHAnsi"/>
          <w:sz w:val="20"/>
          <w:szCs w:val="20"/>
        </w:rPr>
        <w:t>mecanismos de control y seguimiento ambiental</w:t>
      </w:r>
      <w:r w:rsidR="001A2047" w:rsidRPr="00724F30">
        <w:rPr>
          <w:rFonts w:asciiTheme="majorHAnsi" w:hAnsiTheme="majorHAnsi" w:cstheme="majorHAnsi"/>
          <w:sz w:val="20"/>
          <w:szCs w:val="20"/>
        </w:rPr>
        <w:t>, planes de</w:t>
      </w:r>
      <w:r w:rsidR="0021273B" w:rsidRPr="00724F30">
        <w:rPr>
          <w:rFonts w:asciiTheme="majorHAnsi" w:hAnsiTheme="majorHAnsi" w:cstheme="majorHAnsi"/>
          <w:sz w:val="20"/>
          <w:szCs w:val="20"/>
        </w:rPr>
        <w:t xml:space="preserve"> cierre y</w:t>
      </w:r>
      <w:r w:rsidR="001A2047" w:rsidRPr="00724F30">
        <w:rPr>
          <w:rFonts w:asciiTheme="majorHAnsi" w:hAnsiTheme="majorHAnsi" w:cstheme="majorHAnsi"/>
          <w:sz w:val="20"/>
          <w:szCs w:val="20"/>
        </w:rPr>
        <w:t xml:space="preserve"> abandono, planes emergentes</w:t>
      </w:r>
      <w:r w:rsidR="0021273B"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de acción</w:t>
      </w:r>
      <w:r w:rsidR="0027049B" w:rsidRPr="00724F30">
        <w:rPr>
          <w:rFonts w:asciiTheme="majorHAnsi" w:hAnsiTheme="majorHAnsi" w:cstheme="majorHAnsi"/>
          <w:sz w:val="20"/>
          <w:szCs w:val="20"/>
        </w:rPr>
        <w:t xml:space="preserve">, </w:t>
      </w:r>
      <w:r w:rsidR="0021273B" w:rsidRPr="00724F30">
        <w:rPr>
          <w:rFonts w:asciiTheme="majorHAnsi" w:hAnsiTheme="majorHAnsi" w:cstheme="majorHAnsi"/>
          <w:sz w:val="20"/>
          <w:szCs w:val="20"/>
        </w:rPr>
        <w:t>planes de remediación</w:t>
      </w:r>
      <w:r w:rsidRPr="00724F30">
        <w:rPr>
          <w:rFonts w:asciiTheme="majorHAnsi" w:hAnsiTheme="majorHAnsi" w:cstheme="majorHAnsi"/>
          <w:sz w:val="20"/>
          <w:szCs w:val="20"/>
        </w:rPr>
        <w:t>, rehabilitación o restauración</w:t>
      </w:r>
      <w:r w:rsidR="00D03E7B" w:rsidRPr="00724F30">
        <w:rPr>
          <w:rFonts w:asciiTheme="majorHAnsi" w:hAnsiTheme="majorHAnsi" w:cstheme="majorHAnsi"/>
          <w:sz w:val="20"/>
          <w:szCs w:val="20"/>
        </w:rPr>
        <w:t xml:space="preserve"> ambiental</w:t>
      </w:r>
      <w:r w:rsidR="0027049B" w:rsidRPr="00724F30">
        <w:rPr>
          <w:rFonts w:asciiTheme="majorHAnsi" w:hAnsiTheme="majorHAnsi" w:cstheme="majorHAnsi"/>
          <w:sz w:val="20"/>
          <w:szCs w:val="20"/>
        </w:rPr>
        <w:t>, planes de reparación integral</w:t>
      </w:r>
      <w:r w:rsidR="001A2047" w:rsidRPr="00724F30">
        <w:rPr>
          <w:rFonts w:asciiTheme="majorHAnsi" w:hAnsiTheme="majorHAnsi" w:cstheme="majorHAnsi"/>
          <w:sz w:val="20"/>
          <w:szCs w:val="20"/>
        </w:rPr>
        <w:t xml:space="preserve">, </w:t>
      </w:r>
      <w:r w:rsidR="00D03E7B" w:rsidRPr="00724F30">
        <w:rPr>
          <w:rFonts w:asciiTheme="majorHAnsi" w:hAnsiTheme="majorHAnsi" w:cstheme="majorHAnsi"/>
          <w:sz w:val="20"/>
          <w:szCs w:val="20"/>
        </w:rPr>
        <w:t xml:space="preserve">control público ambiental, </w:t>
      </w:r>
      <w:r w:rsidR="001A2047" w:rsidRPr="00724F30">
        <w:rPr>
          <w:rFonts w:asciiTheme="majorHAnsi" w:hAnsiTheme="majorHAnsi" w:cstheme="majorHAnsi"/>
          <w:sz w:val="20"/>
          <w:szCs w:val="20"/>
        </w:rPr>
        <w:t>atención a denuncias ambientales</w:t>
      </w:r>
      <w:r w:rsidR="00604AA4"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y demás instrumentos ambientales</w:t>
      </w:r>
      <w:r w:rsidR="0021273B" w:rsidRPr="00724F30">
        <w:rPr>
          <w:rFonts w:asciiTheme="majorHAnsi" w:hAnsiTheme="majorHAnsi" w:cstheme="majorHAnsi"/>
          <w:sz w:val="20"/>
          <w:szCs w:val="20"/>
        </w:rPr>
        <w:t xml:space="preserve"> establecidos</w:t>
      </w:r>
      <w:r w:rsidR="00077554" w:rsidRPr="00724F30">
        <w:rPr>
          <w:rFonts w:asciiTheme="majorHAnsi" w:hAnsiTheme="majorHAnsi" w:cstheme="majorHAnsi"/>
          <w:sz w:val="20"/>
          <w:szCs w:val="20"/>
        </w:rPr>
        <w:t xml:space="preserve"> en la norma ambiental nacional, </w:t>
      </w:r>
      <w:r w:rsidR="0021273B" w:rsidRPr="00724F30">
        <w:rPr>
          <w:rFonts w:asciiTheme="majorHAnsi" w:hAnsiTheme="majorHAnsi" w:cstheme="majorHAnsi"/>
          <w:sz w:val="20"/>
          <w:szCs w:val="20"/>
        </w:rPr>
        <w:t>sectorial</w:t>
      </w:r>
      <w:r w:rsidR="00077554" w:rsidRPr="00724F30">
        <w:rPr>
          <w:rFonts w:asciiTheme="majorHAnsi" w:hAnsiTheme="majorHAnsi" w:cstheme="majorHAnsi"/>
          <w:sz w:val="20"/>
          <w:szCs w:val="20"/>
        </w:rPr>
        <w:t xml:space="preserve"> y local</w:t>
      </w:r>
      <w:r w:rsidR="00D03E7B" w:rsidRPr="00724F30">
        <w:rPr>
          <w:rFonts w:asciiTheme="majorHAnsi" w:hAnsiTheme="majorHAnsi" w:cstheme="majorHAnsi"/>
          <w:sz w:val="20"/>
          <w:szCs w:val="20"/>
        </w:rPr>
        <w:t xml:space="preserve">, </w:t>
      </w:r>
      <w:r w:rsidR="001A2047" w:rsidRPr="00724F30">
        <w:rPr>
          <w:rFonts w:asciiTheme="majorHAnsi" w:hAnsiTheme="majorHAnsi" w:cstheme="majorHAnsi"/>
          <w:sz w:val="20"/>
          <w:szCs w:val="20"/>
        </w:rPr>
        <w:t>dentro de los procesos de prevención</w:t>
      </w:r>
      <w:r w:rsidR="00765357" w:rsidRPr="00724F30">
        <w:rPr>
          <w:rFonts w:asciiTheme="majorHAnsi" w:hAnsiTheme="majorHAnsi" w:cstheme="majorHAnsi"/>
          <w:sz w:val="20"/>
          <w:szCs w:val="20"/>
        </w:rPr>
        <w:t xml:space="preserve"> de la contaminación ambiental</w:t>
      </w:r>
      <w:r w:rsidR="001A2047" w:rsidRPr="00724F30">
        <w:rPr>
          <w:rFonts w:asciiTheme="majorHAnsi" w:hAnsiTheme="majorHAnsi" w:cstheme="majorHAnsi"/>
          <w:sz w:val="20"/>
          <w:szCs w:val="20"/>
        </w:rPr>
        <w:t>, regularización</w:t>
      </w:r>
      <w:r w:rsidR="008273D7" w:rsidRPr="00724F30">
        <w:rPr>
          <w:rFonts w:asciiTheme="majorHAnsi" w:hAnsiTheme="majorHAnsi" w:cstheme="majorHAnsi"/>
          <w:sz w:val="20"/>
          <w:szCs w:val="20"/>
        </w:rPr>
        <w:t xml:space="preserve">, control y </w:t>
      </w:r>
      <w:r w:rsidR="001A2047" w:rsidRPr="00724F30">
        <w:rPr>
          <w:rFonts w:asciiTheme="majorHAnsi" w:hAnsiTheme="majorHAnsi" w:cstheme="majorHAnsi"/>
          <w:sz w:val="20"/>
          <w:szCs w:val="20"/>
        </w:rPr>
        <w:t xml:space="preserve">seguimiento </w:t>
      </w:r>
      <w:r w:rsidR="006322CE" w:rsidRPr="00724F30">
        <w:rPr>
          <w:rFonts w:asciiTheme="majorHAnsi" w:hAnsiTheme="majorHAnsi" w:cstheme="majorHAnsi"/>
          <w:sz w:val="20"/>
          <w:szCs w:val="20"/>
        </w:rPr>
        <w:lastRenderedPageBreak/>
        <w:t>ambiental</w:t>
      </w:r>
      <w:r w:rsidR="00BF1602" w:rsidRPr="00724F30">
        <w:rPr>
          <w:rFonts w:asciiTheme="majorHAnsi" w:hAnsiTheme="majorHAnsi" w:cstheme="majorHAnsi"/>
          <w:sz w:val="20"/>
          <w:szCs w:val="20"/>
        </w:rPr>
        <w:t xml:space="preserve"> </w:t>
      </w:r>
      <w:r w:rsidR="0073339B" w:rsidRPr="00724F30">
        <w:rPr>
          <w:rFonts w:asciiTheme="majorHAnsi" w:hAnsiTheme="majorHAnsi" w:cstheme="majorHAnsi"/>
          <w:sz w:val="20"/>
          <w:szCs w:val="20"/>
        </w:rPr>
        <w:t xml:space="preserve">y que son aplicados </w:t>
      </w:r>
      <w:r w:rsidR="0027049B" w:rsidRPr="00724F30">
        <w:rPr>
          <w:rFonts w:asciiTheme="majorHAnsi" w:hAnsiTheme="majorHAnsi" w:cstheme="majorHAnsi"/>
          <w:sz w:val="20"/>
          <w:szCs w:val="20"/>
        </w:rPr>
        <w:t xml:space="preserve">durante todo el ciclo de vida </w:t>
      </w:r>
      <w:r w:rsidR="0073339B" w:rsidRPr="00724F30">
        <w:rPr>
          <w:rFonts w:asciiTheme="majorHAnsi" w:hAnsiTheme="majorHAnsi" w:cstheme="majorHAnsi"/>
          <w:sz w:val="20"/>
          <w:szCs w:val="20"/>
        </w:rPr>
        <w:t xml:space="preserve">de los proyectos, obras o actividades </w:t>
      </w:r>
      <w:r w:rsidR="00BF1602" w:rsidRPr="00724F30">
        <w:rPr>
          <w:rFonts w:asciiTheme="majorHAnsi" w:hAnsiTheme="majorHAnsi" w:cstheme="majorHAnsi"/>
          <w:sz w:val="20"/>
          <w:szCs w:val="20"/>
        </w:rPr>
        <w:t>sujetos de control ambiental</w:t>
      </w:r>
      <w:r w:rsidR="000A5953" w:rsidRPr="00724F30">
        <w:rPr>
          <w:rFonts w:asciiTheme="majorHAnsi" w:hAnsiTheme="majorHAnsi" w:cstheme="majorHAnsi"/>
          <w:sz w:val="20"/>
          <w:szCs w:val="20"/>
        </w:rPr>
        <w:t>.</w:t>
      </w:r>
      <w:r w:rsidR="006322CE" w:rsidRPr="00724F30">
        <w:rPr>
          <w:rFonts w:asciiTheme="majorHAnsi" w:hAnsiTheme="majorHAnsi" w:cstheme="majorHAnsi"/>
          <w:sz w:val="20"/>
          <w:szCs w:val="20"/>
        </w:rPr>
        <w:t xml:space="preserve"> </w:t>
      </w:r>
    </w:p>
    <w:p w14:paraId="64974988" w14:textId="6AAC45A9" w:rsidR="00E45F21" w:rsidRPr="00724F30" w:rsidRDefault="00E5613A" w:rsidP="00C85474">
      <w:pPr>
        <w:rPr>
          <w:rFonts w:cstheme="majorHAnsi"/>
          <w:szCs w:val="20"/>
        </w:rPr>
      </w:pPr>
      <w:r w:rsidRPr="00724F30">
        <w:rPr>
          <w:rFonts w:cstheme="majorHAnsi"/>
          <w:b/>
          <w:szCs w:val="20"/>
        </w:rPr>
        <w:t>Artículo xx</w:t>
      </w:r>
      <w:r w:rsidR="00E45F21" w:rsidRPr="00724F30">
        <w:rPr>
          <w:rFonts w:cstheme="majorHAnsi"/>
          <w:b/>
          <w:szCs w:val="20"/>
        </w:rPr>
        <w:t xml:space="preserve"> </w:t>
      </w:r>
      <w:r w:rsidR="00BF75D0" w:rsidRPr="00724F30">
        <w:rPr>
          <w:rFonts w:cstheme="majorHAnsi"/>
          <w:b/>
          <w:szCs w:val="20"/>
        </w:rPr>
        <w:t>1</w:t>
      </w:r>
      <w:r w:rsidR="00995BED" w:rsidRPr="00724F30">
        <w:rPr>
          <w:rFonts w:cstheme="majorHAnsi"/>
          <w:b/>
          <w:szCs w:val="20"/>
        </w:rPr>
        <w:t>9</w:t>
      </w:r>
      <w:r w:rsidR="008E7EC6" w:rsidRPr="00724F30">
        <w:rPr>
          <w:rFonts w:cstheme="majorHAnsi"/>
          <w:b/>
          <w:szCs w:val="20"/>
        </w:rPr>
        <w:t>.</w:t>
      </w:r>
      <w:r w:rsidR="00E45F21" w:rsidRPr="00724F30">
        <w:rPr>
          <w:rFonts w:cstheme="majorHAnsi"/>
          <w:szCs w:val="20"/>
        </w:rPr>
        <w:t xml:space="preserve">- </w:t>
      </w:r>
      <w:r w:rsidR="001D44E5" w:rsidRPr="00724F30">
        <w:rPr>
          <w:rFonts w:cstheme="majorHAnsi"/>
          <w:b/>
          <w:szCs w:val="20"/>
        </w:rPr>
        <w:t>D</w:t>
      </w:r>
      <w:r w:rsidR="001A2047" w:rsidRPr="00724F30">
        <w:rPr>
          <w:rFonts w:cstheme="majorHAnsi"/>
          <w:b/>
          <w:szCs w:val="20"/>
        </w:rPr>
        <w:t>e la Autoridad del</w:t>
      </w:r>
      <w:r w:rsidR="00E45F21" w:rsidRPr="00724F30">
        <w:rPr>
          <w:rFonts w:cstheme="majorHAnsi"/>
          <w:b/>
          <w:szCs w:val="20"/>
        </w:rPr>
        <w:t xml:space="preserve"> </w:t>
      </w:r>
      <w:r w:rsidR="002A1541" w:rsidRPr="00724F30">
        <w:rPr>
          <w:rFonts w:cstheme="majorHAnsi"/>
          <w:b/>
          <w:szCs w:val="20"/>
        </w:rPr>
        <w:t>Sistema.</w:t>
      </w:r>
      <w:r w:rsidR="00E45F21" w:rsidRPr="00724F30">
        <w:rPr>
          <w:rFonts w:cstheme="majorHAnsi"/>
          <w:b/>
          <w:szCs w:val="20"/>
        </w:rPr>
        <w:t xml:space="preserve"> -</w:t>
      </w:r>
      <w:r w:rsidR="00E45F21" w:rsidRPr="00724F30">
        <w:rPr>
          <w:rFonts w:cstheme="majorHAnsi"/>
          <w:szCs w:val="20"/>
        </w:rPr>
        <w:t xml:space="preserve"> La </w:t>
      </w:r>
      <w:r w:rsidR="005660EE" w:rsidRPr="00724F30">
        <w:rPr>
          <w:rFonts w:cstheme="majorHAnsi"/>
          <w:szCs w:val="20"/>
        </w:rPr>
        <w:t xml:space="preserve">autoridad </w:t>
      </w:r>
      <w:r w:rsidR="00D94A42" w:rsidRPr="00724F30">
        <w:rPr>
          <w:rFonts w:cstheme="majorHAnsi"/>
          <w:szCs w:val="20"/>
        </w:rPr>
        <w:t xml:space="preserve">del </w:t>
      </w:r>
      <w:r w:rsidR="002F7CF9" w:rsidRPr="00724F30">
        <w:rPr>
          <w:rFonts w:cstheme="majorHAnsi"/>
          <w:szCs w:val="20"/>
        </w:rPr>
        <w:t xml:space="preserve">Sistema de Manejo Ambiental </w:t>
      </w:r>
      <w:r w:rsidR="001A2AB2" w:rsidRPr="00724F30">
        <w:rPr>
          <w:rFonts w:cstheme="majorHAnsi"/>
          <w:szCs w:val="20"/>
        </w:rPr>
        <w:t>Distrital la</w:t>
      </w:r>
      <w:r w:rsidR="00E45F21" w:rsidRPr="00724F30">
        <w:rPr>
          <w:rFonts w:cstheme="majorHAnsi"/>
          <w:szCs w:val="20"/>
        </w:rPr>
        <w:t xml:space="preserve"> ejercerá la </w:t>
      </w:r>
      <w:r w:rsidR="00311B24" w:rsidRPr="00724F30">
        <w:rPr>
          <w:rFonts w:cstheme="majorHAnsi"/>
          <w:szCs w:val="20"/>
        </w:rPr>
        <w:t xml:space="preserve">autoridad ambiental distrital </w:t>
      </w:r>
      <w:r w:rsidR="00E45F21" w:rsidRPr="00724F30">
        <w:rPr>
          <w:rFonts w:cstheme="majorHAnsi"/>
          <w:szCs w:val="20"/>
        </w:rPr>
        <w:t>y será la instancia municipal encargada de</w:t>
      </w:r>
      <w:r w:rsidR="00881ED1" w:rsidRPr="00724F30">
        <w:rPr>
          <w:rFonts w:cstheme="majorHAnsi"/>
          <w:szCs w:val="20"/>
        </w:rPr>
        <w:t xml:space="preserve"> su</w:t>
      </w:r>
      <w:r w:rsidR="00E45F21" w:rsidRPr="00724F30">
        <w:rPr>
          <w:rFonts w:cstheme="majorHAnsi"/>
          <w:szCs w:val="20"/>
        </w:rPr>
        <w:t xml:space="preserve"> </w:t>
      </w:r>
      <w:r w:rsidR="00881ED1" w:rsidRPr="00724F30">
        <w:rPr>
          <w:rFonts w:cstheme="majorHAnsi"/>
          <w:szCs w:val="20"/>
        </w:rPr>
        <w:t>gestión,</w:t>
      </w:r>
      <w:r w:rsidR="00E45F21" w:rsidRPr="00724F30">
        <w:rPr>
          <w:rFonts w:cstheme="majorHAnsi"/>
          <w:szCs w:val="20"/>
        </w:rPr>
        <w:t xml:space="preserve"> </w:t>
      </w:r>
      <w:r w:rsidR="00881ED1" w:rsidRPr="00724F30">
        <w:rPr>
          <w:rFonts w:cstheme="majorHAnsi"/>
          <w:szCs w:val="20"/>
        </w:rPr>
        <w:t xml:space="preserve">coordinación </w:t>
      </w:r>
      <w:r w:rsidR="00E45F21" w:rsidRPr="00724F30">
        <w:rPr>
          <w:rFonts w:cstheme="majorHAnsi"/>
          <w:szCs w:val="20"/>
        </w:rPr>
        <w:t xml:space="preserve">y </w:t>
      </w:r>
      <w:r w:rsidR="00881ED1" w:rsidRPr="00724F30">
        <w:rPr>
          <w:rFonts w:cstheme="majorHAnsi"/>
          <w:szCs w:val="20"/>
        </w:rPr>
        <w:t xml:space="preserve">administración </w:t>
      </w:r>
      <w:r w:rsidR="00E45F21" w:rsidRPr="00724F30">
        <w:rPr>
          <w:rFonts w:cstheme="majorHAnsi"/>
          <w:szCs w:val="20"/>
        </w:rPr>
        <w:t>en el Distrito Metropolitano de Quito.</w:t>
      </w:r>
    </w:p>
    <w:p w14:paraId="6CFF30FC" w14:textId="5B6C0536" w:rsidR="00613111" w:rsidRPr="00724F30" w:rsidRDefault="00D0235F" w:rsidP="00C85474">
      <w:pPr>
        <w:autoSpaceDE w:val="0"/>
        <w:autoSpaceDN w:val="0"/>
        <w:adjustRightInd w:val="0"/>
        <w:rPr>
          <w:rFonts w:eastAsia="Calibri" w:cstheme="majorHAnsi"/>
          <w:szCs w:val="20"/>
          <w:lang w:eastAsia="en-US"/>
        </w:rPr>
      </w:pPr>
      <w:r w:rsidRPr="00724F30">
        <w:rPr>
          <w:rFonts w:eastAsia="Calibri" w:cstheme="majorHAnsi"/>
          <w:szCs w:val="20"/>
          <w:lang w:eastAsia="en-US"/>
        </w:rPr>
        <w:t>L</w:t>
      </w:r>
      <w:r w:rsidR="00613111" w:rsidRPr="00724F30">
        <w:rPr>
          <w:rFonts w:eastAsia="Calibri" w:cstheme="majorHAnsi"/>
          <w:szCs w:val="20"/>
          <w:lang w:eastAsia="en-US"/>
        </w:rPr>
        <w:t xml:space="preserve">a </w:t>
      </w:r>
      <w:r w:rsidR="00311B24" w:rsidRPr="00724F30">
        <w:rPr>
          <w:rFonts w:eastAsia="Calibri" w:cstheme="majorHAnsi"/>
          <w:szCs w:val="20"/>
          <w:lang w:eastAsia="en-US"/>
        </w:rPr>
        <w:t xml:space="preserve">autoridad ambiental distrital </w:t>
      </w:r>
      <w:r w:rsidR="00613111" w:rsidRPr="00724F30">
        <w:rPr>
          <w:rFonts w:eastAsia="Calibri" w:cstheme="majorHAnsi"/>
          <w:szCs w:val="20"/>
          <w:lang w:eastAsia="en-US"/>
        </w:rPr>
        <w:t xml:space="preserve">aplicará los lineamientos en materia de prevención, regularización, </w:t>
      </w:r>
      <w:r w:rsidRPr="00724F30">
        <w:rPr>
          <w:rFonts w:eastAsia="Calibri" w:cstheme="majorHAnsi"/>
          <w:szCs w:val="20"/>
          <w:lang w:eastAsia="en-US"/>
        </w:rPr>
        <w:t xml:space="preserve">control </w:t>
      </w:r>
      <w:r w:rsidR="00613111" w:rsidRPr="00724F30">
        <w:rPr>
          <w:rFonts w:eastAsia="Calibri" w:cstheme="majorHAnsi"/>
          <w:szCs w:val="20"/>
          <w:lang w:eastAsia="en-US"/>
        </w:rPr>
        <w:t xml:space="preserve">y </w:t>
      </w:r>
      <w:r w:rsidRPr="00724F30">
        <w:rPr>
          <w:rFonts w:eastAsia="Calibri" w:cstheme="majorHAnsi"/>
          <w:szCs w:val="20"/>
          <w:lang w:eastAsia="en-US"/>
        </w:rPr>
        <w:t xml:space="preserve">seguimiento </w:t>
      </w:r>
      <w:r w:rsidR="00613111" w:rsidRPr="00724F30">
        <w:rPr>
          <w:rFonts w:eastAsia="Calibri" w:cstheme="majorHAnsi"/>
          <w:szCs w:val="20"/>
          <w:lang w:eastAsia="en-US"/>
        </w:rPr>
        <w:t>ambiental</w:t>
      </w:r>
      <w:r w:rsidRPr="00724F30">
        <w:rPr>
          <w:rFonts w:eastAsia="Calibri" w:cstheme="majorHAnsi"/>
          <w:szCs w:val="20"/>
          <w:lang w:eastAsia="en-US"/>
        </w:rPr>
        <w:t xml:space="preserve"> en sujeción</w:t>
      </w:r>
      <w:r w:rsidR="00613111" w:rsidRPr="00724F30">
        <w:rPr>
          <w:rFonts w:eastAsia="Calibri" w:cstheme="majorHAnsi"/>
          <w:szCs w:val="20"/>
          <w:lang w:eastAsia="en-US"/>
        </w:rPr>
        <w:t xml:space="preserve"> a la política</w:t>
      </w:r>
      <w:r w:rsidRPr="00724F30">
        <w:rPr>
          <w:rFonts w:eastAsia="Calibri" w:cstheme="majorHAnsi"/>
          <w:szCs w:val="20"/>
          <w:lang w:eastAsia="en-US"/>
        </w:rPr>
        <w:t xml:space="preserve"> Sistema Único de Manejo Ambiental SUMA y en coordinación con el</w:t>
      </w:r>
      <w:r w:rsidR="00613111" w:rsidRPr="00724F30">
        <w:rPr>
          <w:rFonts w:eastAsia="Calibri" w:cstheme="majorHAnsi"/>
          <w:szCs w:val="20"/>
          <w:lang w:eastAsia="en-US"/>
        </w:rPr>
        <w:t xml:space="preserve"> Sistema Nacional Descentralizado de Gestión Ambiental SNDGA.</w:t>
      </w:r>
    </w:p>
    <w:p w14:paraId="016625B1" w14:textId="3BC53C5C" w:rsidR="004C2592" w:rsidRPr="00724F30" w:rsidRDefault="00E5613A" w:rsidP="00C85474">
      <w:pPr>
        <w:pStyle w:val="Nombrecap"/>
        <w:jc w:val="both"/>
        <w:rPr>
          <w:rFonts w:asciiTheme="majorHAnsi" w:hAnsiTheme="majorHAnsi" w:cstheme="majorHAnsi"/>
          <w:b w:val="0"/>
          <w:sz w:val="20"/>
          <w:szCs w:val="20"/>
          <w:lang w:val="es-ES"/>
        </w:rPr>
      </w:pPr>
      <w:r w:rsidRPr="00724F30">
        <w:rPr>
          <w:rStyle w:val="Artculo"/>
          <w:rFonts w:asciiTheme="majorHAnsi" w:hAnsiTheme="majorHAnsi" w:cstheme="majorHAnsi"/>
          <w:b/>
          <w:color w:val="auto"/>
          <w:szCs w:val="20"/>
          <w:lang w:val="es-ES"/>
        </w:rPr>
        <w:t>Artículo xx</w:t>
      </w:r>
      <w:r w:rsidR="001A2047" w:rsidRPr="00724F30">
        <w:rPr>
          <w:rStyle w:val="Artculo"/>
          <w:rFonts w:asciiTheme="majorHAnsi" w:hAnsiTheme="majorHAnsi" w:cstheme="majorHAnsi"/>
          <w:b/>
          <w:color w:val="auto"/>
          <w:szCs w:val="20"/>
          <w:lang w:val="es-ES"/>
        </w:rPr>
        <w:t xml:space="preserve"> </w:t>
      </w:r>
      <w:r w:rsidR="00995BED" w:rsidRPr="00724F30">
        <w:rPr>
          <w:rStyle w:val="Artculo"/>
          <w:rFonts w:asciiTheme="majorHAnsi" w:hAnsiTheme="majorHAnsi" w:cstheme="majorHAnsi"/>
          <w:b/>
          <w:color w:val="auto"/>
          <w:szCs w:val="20"/>
          <w:lang w:val="es-ES"/>
        </w:rPr>
        <w:t>20</w:t>
      </w:r>
      <w:r w:rsidR="008E7EC6" w:rsidRPr="00724F30">
        <w:rPr>
          <w:rStyle w:val="Artculo"/>
          <w:rFonts w:asciiTheme="majorHAnsi" w:hAnsiTheme="majorHAnsi" w:cstheme="majorHAnsi"/>
          <w:b/>
          <w:color w:val="auto"/>
          <w:szCs w:val="20"/>
          <w:lang w:val="es-ES"/>
        </w:rPr>
        <w:t>.</w:t>
      </w:r>
      <w:r w:rsidR="001A2047" w:rsidRPr="00724F30">
        <w:rPr>
          <w:rStyle w:val="Artculo"/>
          <w:rFonts w:asciiTheme="majorHAnsi" w:hAnsiTheme="majorHAnsi" w:cstheme="majorHAnsi"/>
          <w:b/>
          <w:color w:val="auto"/>
          <w:szCs w:val="20"/>
          <w:lang w:val="es-ES"/>
        </w:rPr>
        <w:t>-</w:t>
      </w:r>
      <w:r w:rsidR="001A2047" w:rsidRPr="00724F30">
        <w:rPr>
          <w:rFonts w:asciiTheme="majorHAnsi" w:hAnsiTheme="majorHAnsi" w:cstheme="majorHAnsi"/>
          <w:sz w:val="20"/>
          <w:szCs w:val="20"/>
          <w:lang w:val="es-ES"/>
        </w:rPr>
        <w:t xml:space="preserve"> Principios</w:t>
      </w:r>
      <w:r w:rsidR="00D761CC" w:rsidRPr="00724F30">
        <w:rPr>
          <w:rFonts w:asciiTheme="majorHAnsi" w:hAnsiTheme="majorHAnsi" w:cstheme="majorHAnsi"/>
          <w:sz w:val="20"/>
          <w:szCs w:val="20"/>
          <w:lang w:val="es-ES"/>
        </w:rPr>
        <w:t xml:space="preserve"> y</w:t>
      </w:r>
      <w:r w:rsidR="00FB5288" w:rsidRPr="00724F30">
        <w:rPr>
          <w:rFonts w:asciiTheme="majorHAnsi" w:hAnsiTheme="majorHAnsi" w:cstheme="majorHAnsi"/>
          <w:sz w:val="20"/>
          <w:szCs w:val="20"/>
          <w:lang w:val="es-ES"/>
        </w:rPr>
        <w:t xml:space="preserve"> actuaciones </w:t>
      </w:r>
      <w:r w:rsidR="00741260" w:rsidRPr="00724F30">
        <w:rPr>
          <w:rFonts w:asciiTheme="majorHAnsi" w:hAnsiTheme="majorHAnsi" w:cstheme="majorHAnsi"/>
          <w:sz w:val="20"/>
          <w:szCs w:val="20"/>
          <w:lang w:val="es-ES"/>
        </w:rPr>
        <w:t xml:space="preserve">administrativas del </w:t>
      </w:r>
      <w:r w:rsidR="007F43BA" w:rsidRPr="00724F30">
        <w:rPr>
          <w:rFonts w:asciiTheme="majorHAnsi" w:hAnsiTheme="majorHAnsi" w:cstheme="majorHAnsi"/>
          <w:sz w:val="20"/>
          <w:szCs w:val="20"/>
          <w:lang w:val="es-ES"/>
        </w:rPr>
        <w:t>Sistema. -</w:t>
      </w:r>
      <w:r w:rsidR="001A2047" w:rsidRPr="00724F30">
        <w:rPr>
          <w:rFonts w:asciiTheme="majorHAnsi" w:hAnsiTheme="majorHAnsi" w:cstheme="majorHAnsi"/>
          <w:b w:val="0"/>
          <w:sz w:val="20"/>
          <w:szCs w:val="20"/>
          <w:lang w:val="es-ES"/>
        </w:rPr>
        <w:t xml:space="preserve"> </w:t>
      </w:r>
      <w:r w:rsidR="00FB5288" w:rsidRPr="00724F30">
        <w:rPr>
          <w:rFonts w:asciiTheme="majorHAnsi" w:hAnsiTheme="majorHAnsi" w:cstheme="majorHAnsi"/>
          <w:b w:val="0"/>
          <w:sz w:val="20"/>
          <w:szCs w:val="20"/>
          <w:lang w:val="es-ES"/>
        </w:rPr>
        <w:t xml:space="preserve">El </w:t>
      </w:r>
      <w:r w:rsidR="002F7CF9" w:rsidRPr="00724F30">
        <w:rPr>
          <w:rFonts w:asciiTheme="majorHAnsi" w:hAnsiTheme="majorHAnsi" w:cstheme="majorHAnsi"/>
          <w:b w:val="0"/>
          <w:sz w:val="20"/>
          <w:szCs w:val="20"/>
          <w:lang w:val="es-ES"/>
        </w:rPr>
        <w:t xml:space="preserve">Sistema de Manejo Ambiental </w:t>
      </w:r>
      <w:r w:rsidR="001A2AB2" w:rsidRPr="00724F30">
        <w:rPr>
          <w:rFonts w:asciiTheme="majorHAnsi" w:hAnsiTheme="majorHAnsi" w:cstheme="majorHAnsi"/>
          <w:b w:val="0"/>
          <w:sz w:val="20"/>
          <w:szCs w:val="20"/>
          <w:lang w:val="es-ES"/>
        </w:rPr>
        <w:t>Distrital en</w:t>
      </w:r>
      <w:r w:rsidR="00FB5288" w:rsidRPr="00724F30">
        <w:rPr>
          <w:rFonts w:asciiTheme="majorHAnsi" w:hAnsiTheme="majorHAnsi" w:cstheme="majorHAnsi"/>
          <w:b w:val="0"/>
          <w:sz w:val="20"/>
          <w:szCs w:val="20"/>
          <w:lang w:val="es-ES"/>
        </w:rPr>
        <w:t xml:space="preserve"> materia</w:t>
      </w:r>
      <w:r w:rsidR="001A2047" w:rsidRPr="00724F30">
        <w:rPr>
          <w:rFonts w:asciiTheme="majorHAnsi" w:hAnsiTheme="majorHAnsi" w:cstheme="majorHAnsi"/>
          <w:b w:val="0"/>
          <w:sz w:val="20"/>
          <w:szCs w:val="20"/>
          <w:lang w:val="es-ES"/>
        </w:rPr>
        <w:t xml:space="preserve"> </w:t>
      </w:r>
      <w:r w:rsidR="00BF1602" w:rsidRPr="00724F30">
        <w:rPr>
          <w:rFonts w:asciiTheme="majorHAnsi" w:hAnsiTheme="majorHAnsi" w:cstheme="majorHAnsi"/>
          <w:b w:val="0"/>
          <w:sz w:val="20"/>
          <w:szCs w:val="20"/>
          <w:lang w:val="es-ES"/>
        </w:rPr>
        <w:t>de las actuaciones administrativas</w:t>
      </w:r>
      <w:r w:rsidR="001A2047" w:rsidRPr="00724F30">
        <w:rPr>
          <w:rFonts w:asciiTheme="majorHAnsi" w:hAnsiTheme="majorHAnsi" w:cstheme="majorHAnsi"/>
          <w:b w:val="0"/>
          <w:sz w:val="20"/>
          <w:szCs w:val="20"/>
          <w:lang w:val="es-ES"/>
        </w:rPr>
        <w:t xml:space="preserve"> </w:t>
      </w:r>
      <w:r w:rsidR="00FB5288" w:rsidRPr="00724F30">
        <w:rPr>
          <w:rFonts w:asciiTheme="majorHAnsi" w:hAnsiTheme="majorHAnsi" w:cstheme="majorHAnsi"/>
          <w:b w:val="0"/>
          <w:sz w:val="20"/>
          <w:szCs w:val="20"/>
          <w:lang w:val="es-ES"/>
        </w:rPr>
        <w:t>se ceñirá a lo establecido en el Código Orgánico Administrativo</w:t>
      </w:r>
      <w:r w:rsidR="00FB5288" w:rsidRPr="00724F30" w:rsidDel="00FB5288">
        <w:rPr>
          <w:rFonts w:asciiTheme="majorHAnsi" w:hAnsiTheme="majorHAnsi" w:cstheme="majorHAnsi"/>
          <w:b w:val="0"/>
          <w:sz w:val="20"/>
          <w:szCs w:val="20"/>
          <w:lang w:val="es-ES"/>
        </w:rPr>
        <w:t xml:space="preserve"> </w:t>
      </w:r>
      <w:r w:rsidR="00FB5288" w:rsidRPr="00724F30">
        <w:rPr>
          <w:rFonts w:asciiTheme="majorHAnsi" w:hAnsiTheme="majorHAnsi" w:cstheme="majorHAnsi"/>
          <w:b w:val="0"/>
          <w:sz w:val="20"/>
          <w:szCs w:val="20"/>
          <w:lang w:val="es-ES"/>
        </w:rPr>
        <w:t xml:space="preserve">y </w:t>
      </w:r>
      <w:r w:rsidR="0043396B" w:rsidRPr="00724F30">
        <w:rPr>
          <w:rFonts w:asciiTheme="majorHAnsi" w:hAnsiTheme="majorHAnsi" w:cstheme="majorHAnsi"/>
          <w:b w:val="0"/>
          <w:sz w:val="20"/>
          <w:szCs w:val="20"/>
          <w:lang w:val="es-ES"/>
        </w:rPr>
        <w:t xml:space="preserve">sus </w:t>
      </w:r>
      <w:r w:rsidR="00FB5288" w:rsidRPr="00724F30">
        <w:rPr>
          <w:rFonts w:asciiTheme="majorHAnsi" w:hAnsiTheme="majorHAnsi" w:cstheme="majorHAnsi"/>
          <w:b w:val="0"/>
          <w:sz w:val="20"/>
          <w:szCs w:val="20"/>
          <w:lang w:val="es-ES"/>
        </w:rPr>
        <w:t>principios</w:t>
      </w:r>
      <w:r w:rsidR="0043396B" w:rsidRPr="00724F30">
        <w:rPr>
          <w:rFonts w:asciiTheme="majorHAnsi" w:hAnsiTheme="majorHAnsi" w:cstheme="majorHAnsi"/>
          <w:b w:val="0"/>
          <w:sz w:val="20"/>
          <w:szCs w:val="20"/>
          <w:lang w:val="es-ES"/>
        </w:rPr>
        <w:t xml:space="preserve"> en,</w:t>
      </w:r>
      <w:r w:rsidR="00FB5288" w:rsidRPr="00724F30">
        <w:rPr>
          <w:rFonts w:asciiTheme="majorHAnsi" w:hAnsiTheme="majorHAnsi" w:cstheme="majorHAnsi"/>
          <w:b w:val="0"/>
          <w:sz w:val="20"/>
          <w:szCs w:val="20"/>
          <w:lang w:val="es-ES"/>
        </w:rPr>
        <w:t xml:space="preserve"> </w:t>
      </w:r>
      <w:r w:rsidR="001A2047" w:rsidRPr="00724F30">
        <w:rPr>
          <w:rFonts w:asciiTheme="majorHAnsi" w:hAnsiTheme="majorHAnsi" w:cstheme="majorHAnsi"/>
          <w:b w:val="0"/>
          <w:sz w:val="20"/>
          <w:szCs w:val="20"/>
          <w:lang w:val="es-ES"/>
        </w:rPr>
        <w:t xml:space="preserve"> mejoramiento continuo</w:t>
      </w:r>
      <w:r w:rsidR="00004534" w:rsidRPr="00724F30">
        <w:rPr>
          <w:rFonts w:asciiTheme="majorHAnsi" w:hAnsiTheme="majorHAnsi" w:cstheme="majorHAnsi"/>
          <w:b w:val="0"/>
          <w:sz w:val="20"/>
          <w:szCs w:val="20"/>
          <w:lang w:val="es-ES"/>
        </w:rPr>
        <w:t xml:space="preserve">, </w:t>
      </w:r>
      <w:r w:rsidR="00004534" w:rsidRPr="00724F30">
        <w:rPr>
          <w:rFonts w:asciiTheme="majorHAnsi" w:eastAsia="Times New Roman" w:hAnsiTheme="majorHAnsi" w:cstheme="majorHAnsi"/>
          <w:b w:val="0"/>
          <w:sz w:val="20"/>
          <w:szCs w:val="20"/>
          <w:lang w:val="es-ES"/>
        </w:rPr>
        <w:t>d</w:t>
      </w:r>
      <w:r w:rsidR="004C2592" w:rsidRPr="00724F30">
        <w:rPr>
          <w:rFonts w:asciiTheme="majorHAnsi" w:hAnsiTheme="majorHAnsi" w:cstheme="majorHAnsi"/>
          <w:b w:val="0"/>
          <w:sz w:val="20"/>
          <w:szCs w:val="20"/>
          <w:lang w:val="es-ES"/>
        </w:rPr>
        <w:t xml:space="preserve">e eficacia,  de eficiencia,  de calidad,  de jerarquía,  de desconcentración,  de descentralización,  de coordinación,  de participación,  de planificación,  de transparencia,  de evaluación,  de juridicidad,  de responsabilidad,  de proporcionalidad,  de buena fe,  de interdicción de la arbitrariedad,  de imparcialidad e independencia,  de control,  de ética y probidad, </w:t>
      </w:r>
      <w:r w:rsidR="00BF1602" w:rsidRPr="00724F30">
        <w:rPr>
          <w:rFonts w:asciiTheme="majorHAnsi" w:hAnsiTheme="majorHAnsi" w:cstheme="majorHAnsi"/>
          <w:b w:val="0"/>
          <w:sz w:val="20"/>
          <w:szCs w:val="20"/>
          <w:lang w:val="es-ES"/>
        </w:rPr>
        <w:t>de la</w:t>
      </w:r>
      <w:r w:rsidR="004C2592" w:rsidRPr="00724F30">
        <w:rPr>
          <w:rFonts w:asciiTheme="majorHAnsi" w:hAnsiTheme="majorHAnsi" w:cstheme="majorHAnsi"/>
          <w:b w:val="0"/>
          <w:sz w:val="20"/>
          <w:szCs w:val="20"/>
          <w:lang w:val="es-ES"/>
        </w:rPr>
        <w:t xml:space="preserve"> seguridad jurídica y confianza legítima,  de racionalidad,  de protección de la intimidad,  de lealtad institucional</w:t>
      </w:r>
      <w:r w:rsidR="004A21CD" w:rsidRPr="00724F30">
        <w:rPr>
          <w:rFonts w:asciiTheme="majorHAnsi" w:hAnsiTheme="majorHAnsi" w:cstheme="majorHAnsi"/>
          <w:b w:val="0"/>
          <w:sz w:val="20"/>
          <w:szCs w:val="20"/>
          <w:lang w:val="es-ES"/>
        </w:rPr>
        <w:t>,</w:t>
      </w:r>
      <w:r w:rsidR="00FB5288" w:rsidRPr="00724F30">
        <w:rPr>
          <w:rFonts w:asciiTheme="majorHAnsi" w:hAnsiTheme="majorHAnsi" w:cstheme="majorHAnsi"/>
          <w:b w:val="0"/>
          <w:sz w:val="20"/>
          <w:szCs w:val="20"/>
          <w:lang w:val="es-ES"/>
        </w:rPr>
        <w:t xml:space="preserve"> </w:t>
      </w:r>
      <w:r w:rsidR="004C2592" w:rsidRPr="00724F30">
        <w:rPr>
          <w:rFonts w:asciiTheme="majorHAnsi" w:hAnsiTheme="majorHAnsi" w:cstheme="majorHAnsi"/>
          <w:b w:val="0"/>
          <w:sz w:val="20"/>
          <w:szCs w:val="20"/>
          <w:lang w:val="es-ES"/>
        </w:rPr>
        <w:t>de corresponsabilidad y complementariedad</w:t>
      </w:r>
      <w:r w:rsidR="004A21CD" w:rsidRPr="00724F30">
        <w:rPr>
          <w:rFonts w:asciiTheme="majorHAnsi" w:hAnsiTheme="majorHAnsi" w:cstheme="majorHAnsi"/>
          <w:b w:val="0"/>
          <w:sz w:val="20"/>
          <w:szCs w:val="20"/>
          <w:lang w:val="es-ES"/>
        </w:rPr>
        <w:t xml:space="preserve">, </w:t>
      </w:r>
      <w:r w:rsidR="004C2592" w:rsidRPr="00724F30">
        <w:rPr>
          <w:rFonts w:asciiTheme="majorHAnsi" w:hAnsiTheme="majorHAnsi" w:cstheme="majorHAnsi"/>
          <w:b w:val="0"/>
          <w:sz w:val="20"/>
          <w:szCs w:val="20"/>
          <w:lang w:val="es-ES"/>
        </w:rPr>
        <w:t xml:space="preserve"> de subsidiariedad</w:t>
      </w:r>
      <w:r w:rsidR="004A21CD" w:rsidRPr="00724F30">
        <w:rPr>
          <w:rFonts w:asciiTheme="majorHAnsi" w:hAnsiTheme="majorHAnsi" w:cstheme="majorHAnsi"/>
          <w:b w:val="0"/>
          <w:sz w:val="20"/>
          <w:szCs w:val="20"/>
          <w:lang w:val="es-ES"/>
        </w:rPr>
        <w:t xml:space="preserve">, </w:t>
      </w:r>
      <w:r w:rsidR="004C2592" w:rsidRPr="00724F30">
        <w:rPr>
          <w:rFonts w:asciiTheme="majorHAnsi" w:hAnsiTheme="majorHAnsi" w:cstheme="majorHAnsi"/>
          <w:b w:val="0"/>
          <w:sz w:val="20"/>
          <w:szCs w:val="20"/>
          <w:lang w:val="es-ES"/>
        </w:rPr>
        <w:t xml:space="preserve"> de colaboración</w:t>
      </w:r>
      <w:r w:rsidR="004A21CD" w:rsidRPr="00724F30">
        <w:rPr>
          <w:rFonts w:asciiTheme="majorHAnsi" w:hAnsiTheme="majorHAnsi" w:cstheme="majorHAnsi"/>
          <w:b w:val="0"/>
          <w:sz w:val="20"/>
          <w:szCs w:val="20"/>
          <w:lang w:val="es-ES"/>
        </w:rPr>
        <w:t xml:space="preserve">, </w:t>
      </w:r>
      <w:r w:rsidR="004C2592" w:rsidRPr="00724F30">
        <w:rPr>
          <w:rFonts w:asciiTheme="majorHAnsi" w:hAnsiTheme="majorHAnsi" w:cstheme="majorHAnsi"/>
          <w:b w:val="0"/>
          <w:sz w:val="20"/>
          <w:szCs w:val="20"/>
          <w:lang w:val="es-ES"/>
        </w:rPr>
        <w:t xml:space="preserve"> de tipicidad</w:t>
      </w:r>
      <w:r w:rsidR="004A21CD" w:rsidRPr="00724F30">
        <w:rPr>
          <w:rFonts w:asciiTheme="majorHAnsi" w:hAnsiTheme="majorHAnsi" w:cstheme="majorHAnsi"/>
          <w:b w:val="0"/>
          <w:sz w:val="20"/>
          <w:szCs w:val="20"/>
          <w:lang w:val="es-ES"/>
        </w:rPr>
        <w:t xml:space="preserve">, </w:t>
      </w:r>
      <w:r w:rsidR="004C2592" w:rsidRPr="00724F30">
        <w:rPr>
          <w:rFonts w:asciiTheme="majorHAnsi" w:hAnsiTheme="majorHAnsi" w:cstheme="majorHAnsi"/>
          <w:b w:val="0"/>
          <w:sz w:val="20"/>
          <w:szCs w:val="20"/>
          <w:lang w:val="es-ES"/>
        </w:rPr>
        <w:t xml:space="preserve"> de irretroactividad</w:t>
      </w:r>
      <w:r w:rsidR="00FB5288" w:rsidRPr="00724F30">
        <w:rPr>
          <w:rFonts w:asciiTheme="majorHAnsi" w:hAnsiTheme="majorHAnsi" w:cstheme="majorHAnsi"/>
          <w:b w:val="0"/>
          <w:sz w:val="20"/>
          <w:szCs w:val="20"/>
          <w:lang w:val="es-ES"/>
        </w:rPr>
        <w:t xml:space="preserve">. </w:t>
      </w:r>
    </w:p>
    <w:p w14:paraId="7BC36618" w14:textId="4E053B4C" w:rsidR="001A2047" w:rsidRPr="00724F30" w:rsidRDefault="00E5613A" w:rsidP="00C85474">
      <w:pPr>
        <w:pStyle w:val="Nombrecap"/>
        <w:jc w:val="both"/>
        <w:rPr>
          <w:rFonts w:asciiTheme="majorHAnsi" w:hAnsiTheme="majorHAnsi" w:cstheme="majorHAnsi"/>
          <w:b w:val="0"/>
          <w:sz w:val="20"/>
          <w:szCs w:val="20"/>
          <w:lang w:val="es-ES"/>
        </w:rPr>
      </w:pPr>
      <w:r w:rsidRPr="00724F30">
        <w:rPr>
          <w:rFonts w:asciiTheme="majorHAnsi" w:hAnsiTheme="majorHAnsi" w:cstheme="majorHAnsi"/>
          <w:sz w:val="20"/>
          <w:szCs w:val="20"/>
          <w:lang w:val="es-ES"/>
        </w:rPr>
        <w:t>Artículo xx</w:t>
      </w:r>
      <w:r w:rsidR="001A2047" w:rsidRPr="00724F30">
        <w:rPr>
          <w:rFonts w:asciiTheme="majorHAnsi" w:hAnsiTheme="majorHAnsi" w:cstheme="majorHAnsi"/>
          <w:sz w:val="20"/>
          <w:szCs w:val="20"/>
          <w:lang w:val="es-ES"/>
        </w:rPr>
        <w:t xml:space="preserve"> </w:t>
      </w:r>
      <w:r w:rsidR="0091104F" w:rsidRPr="00724F30">
        <w:rPr>
          <w:rFonts w:asciiTheme="majorHAnsi" w:hAnsiTheme="majorHAnsi" w:cstheme="majorHAnsi"/>
          <w:sz w:val="20"/>
          <w:szCs w:val="20"/>
          <w:lang w:val="es-ES"/>
        </w:rPr>
        <w:t>2</w:t>
      </w:r>
      <w:r w:rsidR="00995BED" w:rsidRPr="00724F30">
        <w:rPr>
          <w:rFonts w:asciiTheme="majorHAnsi" w:hAnsiTheme="majorHAnsi" w:cstheme="majorHAnsi"/>
          <w:sz w:val="20"/>
          <w:szCs w:val="20"/>
          <w:lang w:val="es-ES"/>
        </w:rPr>
        <w:t>1</w:t>
      </w:r>
      <w:r w:rsidR="00BF75D0" w:rsidRPr="00724F30">
        <w:rPr>
          <w:rFonts w:asciiTheme="majorHAnsi" w:hAnsiTheme="majorHAnsi" w:cstheme="majorHAnsi"/>
          <w:sz w:val="20"/>
          <w:szCs w:val="20"/>
          <w:lang w:val="es-ES"/>
        </w:rPr>
        <w:t>.-</w:t>
      </w:r>
      <w:r w:rsidR="001A2047" w:rsidRPr="00724F30">
        <w:rPr>
          <w:rFonts w:asciiTheme="majorHAnsi" w:hAnsiTheme="majorHAnsi" w:cstheme="majorHAnsi"/>
          <w:sz w:val="20"/>
          <w:szCs w:val="20"/>
          <w:lang w:val="es-ES"/>
        </w:rPr>
        <w:t xml:space="preserve"> Objetivos. -</w:t>
      </w:r>
      <w:r w:rsidR="001A2047" w:rsidRPr="00724F30">
        <w:rPr>
          <w:rFonts w:asciiTheme="majorHAnsi" w:hAnsiTheme="majorHAnsi" w:cstheme="majorHAnsi"/>
          <w:b w:val="0"/>
          <w:sz w:val="20"/>
          <w:szCs w:val="20"/>
          <w:lang w:val="es-ES"/>
        </w:rPr>
        <w:t xml:space="preserve"> Son objetivos del Sistema de Manejo Ambiental: </w:t>
      </w:r>
    </w:p>
    <w:p w14:paraId="1958AC4E" w14:textId="7567C938" w:rsidR="001C7DEB" w:rsidRPr="00724F30" w:rsidRDefault="001C7DEB" w:rsidP="005C572B">
      <w:pPr>
        <w:pStyle w:val="Sinespaciado"/>
        <w:numPr>
          <w:ilvl w:val="0"/>
          <w:numId w:val="31"/>
        </w:numPr>
        <w:spacing w:before="240" w:after="240" w:line="276" w:lineRule="auto"/>
        <w:ind w:left="641" w:hanging="357"/>
        <w:jc w:val="both"/>
        <w:rPr>
          <w:rFonts w:asciiTheme="majorHAnsi" w:hAnsiTheme="majorHAnsi" w:cstheme="majorHAnsi"/>
          <w:sz w:val="20"/>
          <w:szCs w:val="20"/>
        </w:rPr>
      </w:pPr>
      <w:r w:rsidRPr="00724F30">
        <w:rPr>
          <w:rFonts w:asciiTheme="majorHAnsi" w:hAnsiTheme="majorHAnsi" w:cstheme="majorHAnsi"/>
          <w:sz w:val="20"/>
          <w:szCs w:val="20"/>
        </w:rPr>
        <w:t>Precautelar la calidad ambiental en el Distrito Metropolitano de Quito</w:t>
      </w:r>
      <w:r w:rsidR="00741260" w:rsidRPr="00724F30">
        <w:rPr>
          <w:rFonts w:asciiTheme="majorHAnsi" w:hAnsiTheme="majorHAnsi" w:cstheme="majorHAnsi"/>
          <w:sz w:val="20"/>
          <w:szCs w:val="20"/>
        </w:rPr>
        <w:t>;</w:t>
      </w:r>
    </w:p>
    <w:p w14:paraId="414FA87E" w14:textId="041ABA06" w:rsidR="001A2047" w:rsidRPr="00724F30" w:rsidRDefault="001A2047" w:rsidP="00C85474">
      <w:pPr>
        <w:pStyle w:val="Sinespaciado"/>
        <w:numPr>
          <w:ilvl w:val="0"/>
          <w:numId w:val="31"/>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Aplicar los procesos de prevención</w:t>
      </w:r>
      <w:r w:rsidR="00214FFF" w:rsidRPr="00724F30">
        <w:rPr>
          <w:rFonts w:asciiTheme="majorHAnsi" w:hAnsiTheme="majorHAnsi" w:cstheme="majorHAnsi"/>
          <w:sz w:val="20"/>
          <w:szCs w:val="20"/>
        </w:rPr>
        <w:t xml:space="preserve"> de la contaminación ambiental</w:t>
      </w:r>
      <w:r w:rsidRPr="00724F30">
        <w:rPr>
          <w:rFonts w:asciiTheme="majorHAnsi" w:hAnsiTheme="majorHAnsi" w:cstheme="majorHAnsi"/>
          <w:sz w:val="20"/>
          <w:szCs w:val="20"/>
        </w:rPr>
        <w:t xml:space="preserve">, regularización, </w:t>
      </w:r>
      <w:r w:rsidR="00741260" w:rsidRPr="00724F30">
        <w:rPr>
          <w:rFonts w:asciiTheme="majorHAnsi" w:hAnsiTheme="majorHAnsi" w:cstheme="majorHAnsi"/>
          <w:sz w:val="20"/>
          <w:szCs w:val="20"/>
        </w:rPr>
        <w:t xml:space="preserve">control </w:t>
      </w:r>
      <w:r w:rsidRPr="00724F30">
        <w:rPr>
          <w:rFonts w:asciiTheme="majorHAnsi" w:hAnsiTheme="majorHAnsi" w:cstheme="majorHAnsi"/>
          <w:sz w:val="20"/>
          <w:szCs w:val="20"/>
        </w:rPr>
        <w:t xml:space="preserve">y </w:t>
      </w:r>
      <w:r w:rsidR="00741260" w:rsidRPr="00724F30">
        <w:rPr>
          <w:rFonts w:asciiTheme="majorHAnsi" w:hAnsiTheme="majorHAnsi" w:cstheme="majorHAnsi"/>
          <w:sz w:val="20"/>
          <w:szCs w:val="20"/>
        </w:rPr>
        <w:t>seguimiento</w:t>
      </w:r>
      <w:r w:rsidR="00741260" w:rsidRPr="00724F30" w:rsidDel="00741260">
        <w:rPr>
          <w:rFonts w:asciiTheme="majorHAnsi" w:hAnsiTheme="majorHAnsi" w:cstheme="majorHAnsi"/>
          <w:sz w:val="20"/>
          <w:szCs w:val="20"/>
        </w:rPr>
        <w:t xml:space="preserve"> </w:t>
      </w:r>
      <w:r w:rsidRPr="00724F30">
        <w:rPr>
          <w:rFonts w:asciiTheme="majorHAnsi" w:hAnsiTheme="majorHAnsi" w:cstheme="majorHAnsi"/>
          <w:sz w:val="20"/>
          <w:szCs w:val="20"/>
        </w:rPr>
        <w:t xml:space="preserve">ambiental </w:t>
      </w:r>
      <w:r w:rsidR="00DB5488" w:rsidRPr="00724F30">
        <w:rPr>
          <w:rFonts w:asciiTheme="majorHAnsi" w:hAnsiTheme="majorHAnsi" w:cstheme="majorHAnsi"/>
          <w:sz w:val="20"/>
          <w:szCs w:val="20"/>
        </w:rPr>
        <w:t>en los</w:t>
      </w:r>
      <w:r w:rsidRPr="00724F30">
        <w:rPr>
          <w:rFonts w:asciiTheme="majorHAnsi" w:hAnsiTheme="majorHAnsi" w:cstheme="majorHAnsi"/>
          <w:sz w:val="20"/>
          <w:szCs w:val="20"/>
        </w:rPr>
        <w:t xml:space="preserve"> proyectos, obras y actividades que generen riesgo o impacto ambiental;</w:t>
      </w:r>
    </w:p>
    <w:p w14:paraId="4DC96177" w14:textId="69195A81" w:rsidR="001A2047" w:rsidRPr="00724F30" w:rsidRDefault="001A2047" w:rsidP="00C85474">
      <w:pPr>
        <w:pStyle w:val="Sinespaciado"/>
        <w:numPr>
          <w:ilvl w:val="0"/>
          <w:numId w:val="31"/>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Promover mecanismos de coordinación y seguimiento interinstitucional entre los diferentes niveles de gobierno y autoridades ambientales competentes</w:t>
      </w:r>
      <w:r w:rsidR="005C572B" w:rsidRPr="00724F30">
        <w:rPr>
          <w:rFonts w:asciiTheme="majorHAnsi" w:hAnsiTheme="majorHAnsi" w:cstheme="majorHAnsi"/>
          <w:sz w:val="20"/>
          <w:szCs w:val="20"/>
        </w:rPr>
        <w:t xml:space="preserve"> para la prevención, control y </w:t>
      </w:r>
      <w:r w:rsidR="001C306F" w:rsidRPr="00724F30">
        <w:rPr>
          <w:rFonts w:asciiTheme="majorHAnsi" w:hAnsiTheme="majorHAnsi" w:cstheme="majorHAnsi"/>
          <w:sz w:val="20"/>
          <w:szCs w:val="20"/>
        </w:rPr>
        <w:t>seguimiento</w:t>
      </w:r>
      <w:r w:rsidR="005C572B" w:rsidRPr="00724F30">
        <w:rPr>
          <w:rFonts w:asciiTheme="majorHAnsi" w:hAnsiTheme="majorHAnsi" w:cstheme="majorHAnsi"/>
          <w:sz w:val="20"/>
          <w:szCs w:val="20"/>
        </w:rPr>
        <w:t xml:space="preserve"> ambiental</w:t>
      </w:r>
      <w:r w:rsidRPr="00724F30">
        <w:rPr>
          <w:rFonts w:asciiTheme="majorHAnsi" w:hAnsiTheme="majorHAnsi" w:cstheme="majorHAnsi"/>
          <w:sz w:val="20"/>
          <w:szCs w:val="20"/>
        </w:rPr>
        <w:t>;</w:t>
      </w:r>
    </w:p>
    <w:p w14:paraId="580293AD" w14:textId="50DEAF74" w:rsidR="001A2047" w:rsidRPr="00724F30" w:rsidRDefault="00214FFF" w:rsidP="005C572B">
      <w:pPr>
        <w:pStyle w:val="Sinespaciado"/>
        <w:numPr>
          <w:ilvl w:val="0"/>
          <w:numId w:val="31"/>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Propender a que </w:t>
      </w:r>
      <w:r w:rsidR="00D761CC" w:rsidRPr="00724F30">
        <w:rPr>
          <w:rFonts w:asciiTheme="majorHAnsi" w:hAnsiTheme="majorHAnsi" w:cstheme="majorHAnsi"/>
          <w:sz w:val="20"/>
          <w:szCs w:val="20"/>
        </w:rPr>
        <w:t xml:space="preserve">todos los proyectos, obras o actividades </w:t>
      </w:r>
      <w:r w:rsidR="009A2F2D" w:rsidRPr="00724F30">
        <w:rPr>
          <w:rFonts w:asciiTheme="majorHAnsi" w:hAnsiTheme="majorHAnsi" w:cstheme="majorHAnsi"/>
          <w:sz w:val="20"/>
          <w:szCs w:val="20"/>
        </w:rPr>
        <w:t>sujet</w:t>
      </w:r>
      <w:r w:rsidR="00D761CC" w:rsidRPr="00724F30">
        <w:rPr>
          <w:rFonts w:asciiTheme="majorHAnsi" w:hAnsiTheme="majorHAnsi" w:cstheme="majorHAnsi"/>
          <w:sz w:val="20"/>
          <w:szCs w:val="20"/>
        </w:rPr>
        <w:t>o</w:t>
      </w:r>
      <w:r w:rsidR="009A2F2D" w:rsidRPr="00724F30">
        <w:rPr>
          <w:rFonts w:asciiTheme="majorHAnsi" w:hAnsiTheme="majorHAnsi" w:cstheme="majorHAnsi"/>
          <w:sz w:val="20"/>
          <w:szCs w:val="20"/>
        </w:rPr>
        <w:t>s</w:t>
      </w:r>
      <w:r w:rsidR="0080223B" w:rsidRPr="00724F30">
        <w:rPr>
          <w:rFonts w:asciiTheme="majorHAnsi" w:hAnsiTheme="majorHAnsi" w:cstheme="majorHAnsi"/>
          <w:sz w:val="20"/>
          <w:szCs w:val="20"/>
        </w:rPr>
        <w:t xml:space="preserve"> de control ambiental dentro del Distrito Metropolitano de Quito,</w:t>
      </w:r>
      <w:r w:rsidRPr="00724F30">
        <w:rPr>
          <w:rFonts w:asciiTheme="majorHAnsi" w:hAnsiTheme="majorHAnsi" w:cstheme="majorHAnsi"/>
          <w:sz w:val="20"/>
          <w:szCs w:val="20"/>
        </w:rPr>
        <w:t xml:space="preserve"> se desarrollen bajo los principios</w:t>
      </w:r>
      <w:r w:rsidR="0080223B" w:rsidRPr="00724F30">
        <w:rPr>
          <w:rFonts w:asciiTheme="majorHAnsi" w:hAnsiTheme="majorHAnsi" w:cstheme="majorHAnsi"/>
          <w:sz w:val="20"/>
          <w:szCs w:val="20"/>
        </w:rPr>
        <w:t xml:space="preserve"> ambientales</w:t>
      </w:r>
      <w:r w:rsidRPr="00724F30">
        <w:rPr>
          <w:rFonts w:asciiTheme="majorHAnsi" w:hAnsiTheme="majorHAnsi" w:cstheme="majorHAnsi"/>
          <w:sz w:val="20"/>
          <w:szCs w:val="20"/>
        </w:rPr>
        <w:t xml:space="preserve"> y directrices </w:t>
      </w:r>
      <w:r w:rsidR="001C7DEB" w:rsidRPr="00724F30">
        <w:rPr>
          <w:rFonts w:asciiTheme="majorHAnsi" w:hAnsiTheme="majorHAnsi" w:cstheme="majorHAnsi"/>
          <w:sz w:val="20"/>
          <w:szCs w:val="20"/>
        </w:rPr>
        <w:t>de gestión ambiental</w:t>
      </w:r>
      <w:r w:rsidR="005C572B" w:rsidRPr="00724F30">
        <w:rPr>
          <w:rFonts w:asciiTheme="majorHAnsi" w:hAnsiTheme="majorHAnsi" w:cstheme="majorHAnsi"/>
          <w:sz w:val="20"/>
          <w:szCs w:val="20"/>
        </w:rPr>
        <w:t>, así como de las autorizaciones administrativas ambientales;</w:t>
      </w:r>
    </w:p>
    <w:p w14:paraId="7F569EFA" w14:textId="09836B80" w:rsidR="001C7DEB" w:rsidRPr="00724F30" w:rsidRDefault="001C7DEB" w:rsidP="00C85474">
      <w:pPr>
        <w:pStyle w:val="Sinespaciado"/>
        <w:numPr>
          <w:ilvl w:val="0"/>
          <w:numId w:val="31"/>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 xml:space="preserve">Prevenir, mitigar, evitar y/o controlar los impactos y riesgos ambientales producto de </w:t>
      </w:r>
      <w:r w:rsidR="00D761CC" w:rsidRPr="00724F30">
        <w:rPr>
          <w:rFonts w:asciiTheme="majorHAnsi" w:hAnsiTheme="majorHAnsi" w:cstheme="majorHAnsi"/>
          <w:sz w:val="20"/>
          <w:szCs w:val="20"/>
        </w:rPr>
        <w:t xml:space="preserve">los proyectos, obras o actividades </w:t>
      </w:r>
      <w:r w:rsidRPr="00724F30">
        <w:rPr>
          <w:rFonts w:asciiTheme="majorHAnsi" w:hAnsiTheme="majorHAnsi" w:cstheme="majorHAnsi"/>
          <w:sz w:val="20"/>
          <w:szCs w:val="20"/>
        </w:rPr>
        <w:t>que se desarrollen en el Distrito Metropolitano de Quito</w:t>
      </w:r>
      <w:r w:rsidR="006C5482" w:rsidRPr="00724F30">
        <w:rPr>
          <w:rFonts w:asciiTheme="majorHAnsi" w:hAnsiTheme="majorHAnsi" w:cstheme="majorHAnsi"/>
          <w:sz w:val="20"/>
          <w:szCs w:val="20"/>
        </w:rPr>
        <w:t>, y;</w:t>
      </w:r>
    </w:p>
    <w:p w14:paraId="66199706" w14:textId="4A446998" w:rsidR="001A2047" w:rsidRPr="00724F30" w:rsidRDefault="001A2047" w:rsidP="00C85474">
      <w:pPr>
        <w:pStyle w:val="Sinespaciado"/>
        <w:numPr>
          <w:ilvl w:val="0"/>
          <w:numId w:val="31"/>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Emitir</w:t>
      </w:r>
      <w:r w:rsidR="009C7BE3" w:rsidRPr="00724F30">
        <w:rPr>
          <w:rFonts w:asciiTheme="majorHAnsi" w:hAnsiTheme="majorHAnsi" w:cstheme="majorHAnsi"/>
          <w:sz w:val="20"/>
          <w:szCs w:val="20"/>
        </w:rPr>
        <w:t>,</w:t>
      </w:r>
      <w:r w:rsidRPr="00724F30">
        <w:rPr>
          <w:rFonts w:asciiTheme="majorHAnsi" w:hAnsiTheme="majorHAnsi" w:cstheme="majorHAnsi"/>
          <w:sz w:val="20"/>
          <w:szCs w:val="20"/>
        </w:rPr>
        <w:t xml:space="preserve"> negar</w:t>
      </w:r>
      <w:r w:rsidR="009C7BE3" w:rsidRPr="00724F30">
        <w:rPr>
          <w:rFonts w:asciiTheme="majorHAnsi" w:hAnsiTheme="majorHAnsi" w:cstheme="majorHAnsi"/>
          <w:sz w:val="20"/>
          <w:szCs w:val="20"/>
        </w:rPr>
        <w:t xml:space="preserve"> o </w:t>
      </w:r>
      <w:r w:rsidR="00741260" w:rsidRPr="00724F30">
        <w:rPr>
          <w:rFonts w:asciiTheme="majorHAnsi" w:hAnsiTheme="majorHAnsi" w:cstheme="majorHAnsi"/>
          <w:sz w:val="20"/>
          <w:szCs w:val="20"/>
        </w:rPr>
        <w:t xml:space="preserve">revocar </w:t>
      </w:r>
      <w:r w:rsidRPr="00724F30">
        <w:rPr>
          <w:rFonts w:asciiTheme="majorHAnsi" w:hAnsiTheme="majorHAnsi" w:cstheme="majorHAnsi"/>
          <w:sz w:val="20"/>
          <w:szCs w:val="20"/>
        </w:rPr>
        <w:t xml:space="preserve">motivadamente la autorización administrativa ambiental a un determinado </w:t>
      </w:r>
      <w:r w:rsidR="005E23E2" w:rsidRPr="00724F30">
        <w:rPr>
          <w:rFonts w:asciiTheme="majorHAnsi" w:hAnsiTheme="majorHAnsi" w:cstheme="majorHAnsi"/>
          <w:sz w:val="20"/>
          <w:szCs w:val="20"/>
        </w:rPr>
        <w:t>proyecto, obra o actividad</w:t>
      </w:r>
      <w:r w:rsidR="00741260" w:rsidRPr="00724F30">
        <w:rPr>
          <w:rFonts w:asciiTheme="majorHAnsi" w:hAnsiTheme="majorHAnsi" w:cstheme="majorHAnsi"/>
          <w:sz w:val="20"/>
          <w:szCs w:val="20"/>
        </w:rPr>
        <w:t>.</w:t>
      </w:r>
    </w:p>
    <w:p w14:paraId="1B5579DB" w14:textId="4BB45F00" w:rsidR="00E20061"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EC51F1"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2</w:t>
      </w:r>
      <w:r w:rsidR="00995BED" w:rsidRPr="00724F30">
        <w:rPr>
          <w:rFonts w:asciiTheme="majorHAnsi" w:hAnsiTheme="majorHAnsi" w:cstheme="majorHAnsi"/>
          <w:b/>
          <w:sz w:val="20"/>
          <w:szCs w:val="20"/>
        </w:rPr>
        <w:t>2</w:t>
      </w:r>
      <w:r w:rsidR="00EC51F1" w:rsidRPr="00724F30">
        <w:rPr>
          <w:rFonts w:asciiTheme="majorHAnsi" w:hAnsiTheme="majorHAnsi" w:cstheme="majorHAnsi"/>
          <w:b/>
          <w:sz w:val="20"/>
          <w:szCs w:val="20"/>
        </w:rPr>
        <w:t>.- De los</w:t>
      </w:r>
      <w:r w:rsidR="00307572" w:rsidRPr="00724F30">
        <w:rPr>
          <w:rFonts w:asciiTheme="majorHAnsi" w:hAnsiTheme="majorHAnsi" w:cstheme="majorHAnsi"/>
          <w:b/>
          <w:sz w:val="20"/>
          <w:szCs w:val="20"/>
        </w:rPr>
        <w:t xml:space="preserve"> criterios y</w:t>
      </w:r>
      <w:r w:rsidR="00EC51F1" w:rsidRPr="00724F30">
        <w:rPr>
          <w:rFonts w:asciiTheme="majorHAnsi" w:hAnsiTheme="majorHAnsi" w:cstheme="majorHAnsi"/>
          <w:b/>
          <w:sz w:val="20"/>
          <w:szCs w:val="20"/>
        </w:rPr>
        <w:t xml:space="preserve"> lineamientos ambientales. </w:t>
      </w:r>
      <w:r w:rsidR="00972DD6" w:rsidRPr="00724F30">
        <w:rPr>
          <w:rFonts w:asciiTheme="majorHAnsi" w:hAnsiTheme="majorHAnsi" w:cstheme="majorHAnsi"/>
          <w:b/>
          <w:sz w:val="20"/>
          <w:szCs w:val="20"/>
        </w:rPr>
        <w:t>–</w:t>
      </w:r>
      <w:r w:rsidR="00EC51F1" w:rsidRPr="00724F30">
        <w:rPr>
          <w:rFonts w:asciiTheme="majorHAnsi" w:hAnsiTheme="majorHAnsi" w:cstheme="majorHAnsi"/>
          <w:b/>
          <w:sz w:val="20"/>
          <w:szCs w:val="20"/>
        </w:rPr>
        <w:t xml:space="preserve"> </w:t>
      </w:r>
      <w:r w:rsidR="00972DD6" w:rsidRPr="00724F30">
        <w:rPr>
          <w:rFonts w:asciiTheme="majorHAnsi" w:hAnsiTheme="majorHAnsi" w:cstheme="majorHAnsi"/>
          <w:sz w:val="20"/>
          <w:szCs w:val="20"/>
        </w:rPr>
        <w:t xml:space="preserve">Los criterios y lineamientos ambientales serán emitidos por la </w:t>
      </w:r>
      <w:r w:rsidR="00311B24" w:rsidRPr="00724F30">
        <w:rPr>
          <w:rFonts w:asciiTheme="majorHAnsi" w:hAnsiTheme="majorHAnsi" w:cstheme="majorHAnsi"/>
          <w:sz w:val="20"/>
          <w:szCs w:val="20"/>
        </w:rPr>
        <w:t xml:space="preserve">autoridad ambiental distrital </w:t>
      </w:r>
      <w:r w:rsidR="00972DD6" w:rsidRPr="00724F30">
        <w:rPr>
          <w:rFonts w:asciiTheme="majorHAnsi" w:hAnsiTheme="majorHAnsi" w:cstheme="majorHAnsi"/>
          <w:sz w:val="20"/>
          <w:szCs w:val="20"/>
        </w:rPr>
        <w:t xml:space="preserve">a través del </w:t>
      </w:r>
      <w:r w:rsidR="00A45F18" w:rsidRPr="00724F30">
        <w:rPr>
          <w:rFonts w:asciiTheme="majorHAnsi" w:hAnsiTheme="majorHAnsi" w:cstheme="majorHAnsi"/>
          <w:sz w:val="20"/>
          <w:szCs w:val="20"/>
        </w:rPr>
        <w:t>Instructivo de Aplicación del Sistema de Manejo Ambiental</w:t>
      </w:r>
      <w:r w:rsidR="00136483" w:rsidRPr="00724F30">
        <w:rPr>
          <w:rFonts w:asciiTheme="majorHAnsi" w:hAnsiTheme="majorHAnsi" w:cstheme="majorHAnsi"/>
          <w:sz w:val="20"/>
          <w:szCs w:val="20"/>
        </w:rPr>
        <w:t xml:space="preserve"> de</w:t>
      </w:r>
      <w:r w:rsidR="002F7CF9" w:rsidRPr="00724F30">
        <w:rPr>
          <w:rFonts w:asciiTheme="majorHAnsi" w:hAnsiTheme="majorHAnsi" w:cstheme="majorHAnsi"/>
          <w:sz w:val="20"/>
          <w:szCs w:val="20"/>
        </w:rPr>
        <w:t>l</w:t>
      </w:r>
      <w:r w:rsidR="00136483" w:rsidRPr="00724F30">
        <w:rPr>
          <w:rFonts w:asciiTheme="majorHAnsi" w:hAnsiTheme="majorHAnsi" w:cstheme="majorHAnsi"/>
          <w:sz w:val="20"/>
          <w:szCs w:val="20"/>
        </w:rPr>
        <w:t xml:space="preserve"> Distrito Metropolitano de Quito</w:t>
      </w:r>
      <w:r w:rsidR="00A45F18" w:rsidRPr="00724F30">
        <w:rPr>
          <w:rFonts w:asciiTheme="majorHAnsi" w:hAnsiTheme="majorHAnsi" w:cstheme="majorHAnsi"/>
          <w:sz w:val="20"/>
          <w:szCs w:val="20"/>
        </w:rPr>
        <w:t xml:space="preserve"> </w:t>
      </w:r>
      <w:r w:rsidR="00972DD6" w:rsidRPr="00724F30">
        <w:rPr>
          <w:rFonts w:asciiTheme="majorHAnsi" w:hAnsiTheme="majorHAnsi" w:cstheme="majorHAnsi"/>
          <w:sz w:val="20"/>
          <w:szCs w:val="20"/>
        </w:rPr>
        <w:t>y demás</w:t>
      </w:r>
      <w:r w:rsidR="00EC51F1" w:rsidRPr="00724F30">
        <w:rPr>
          <w:rFonts w:asciiTheme="majorHAnsi" w:hAnsiTheme="majorHAnsi" w:cstheme="majorHAnsi"/>
          <w:sz w:val="20"/>
          <w:szCs w:val="20"/>
        </w:rPr>
        <w:t xml:space="preserve"> instrumentos, guías y normas técnicas </w:t>
      </w:r>
      <w:r w:rsidR="00E20061" w:rsidRPr="00724F30">
        <w:rPr>
          <w:rFonts w:asciiTheme="majorHAnsi" w:hAnsiTheme="majorHAnsi" w:cstheme="majorHAnsi"/>
          <w:sz w:val="20"/>
          <w:szCs w:val="20"/>
        </w:rPr>
        <w:t xml:space="preserve">e instrumentos </w:t>
      </w:r>
      <w:r w:rsidR="00C560E1" w:rsidRPr="00724F30">
        <w:rPr>
          <w:rFonts w:asciiTheme="majorHAnsi" w:hAnsiTheme="majorHAnsi" w:cstheme="majorHAnsi"/>
          <w:sz w:val="20"/>
          <w:szCs w:val="20"/>
        </w:rPr>
        <w:t xml:space="preserve">respecto a la regularización, control y seguimiento ambiental para </w:t>
      </w:r>
      <w:r w:rsidR="00EC51F1" w:rsidRPr="00724F30">
        <w:rPr>
          <w:rFonts w:asciiTheme="majorHAnsi" w:hAnsiTheme="majorHAnsi" w:cstheme="majorHAnsi"/>
          <w:sz w:val="20"/>
          <w:szCs w:val="20"/>
        </w:rPr>
        <w:t>prevenir y mitigar la contaminación ambiental</w:t>
      </w:r>
      <w:r w:rsidR="00E20061" w:rsidRPr="00724F30">
        <w:rPr>
          <w:rFonts w:asciiTheme="majorHAnsi" w:hAnsiTheme="majorHAnsi" w:cstheme="majorHAnsi"/>
          <w:sz w:val="20"/>
          <w:szCs w:val="20"/>
        </w:rPr>
        <w:t xml:space="preserve"> para</w:t>
      </w:r>
      <w:r w:rsidR="00EC51F1" w:rsidRPr="00724F30">
        <w:rPr>
          <w:rFonts w:asciiTheme="majorHAnsi" w:hAnsiTheme="majorHAnsi" w:cstheme="majorHAnsi"/>
          <w:sz w:val="20"/>
          <w:szCs w:val="20"/>
        </w:rPr>
        <w:t xml:space="preserve"> pr</w:t>
      </w:r>
      <w:r w:rsidR="00E20061" w:rsidRPr="00724F30">
        <w:rPr>
          <w:rFonts w:asciiTheme="majorHAnsi" w:hAnsiTheme="majorHAnsi" w:cstheme="majorHAnsi"/>
          <w:sz w:val="20"/>
          <w:szCs w:val="20"/>
        </w:rPr>
        <w:t xml:space="preserve">ecautelar el patrimonio natural. </w:t>
      </w:r>
    </w:p>
    <w:p w14:paraId="2DE76D73" w14:textId="0A6375D0" w:rsidR="00EC51F1" w:rsidRPr="00724F30" w:rsidRDefault="00E2006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Los criterios y lineamientos ambientales se alinearán a lo dispuesto en la norma ambiental nacional, sectorial, lo establecido en el presente Título y en concordancia con el</w:t>
      </w:r>
      <w:r w:rsidR="00EC51F1" w:rsidRPr="00724F30">
        <w:rPr>
          <w:rFonts w:asciiTheme="majorHAnsi" w:hAnsiTheme="majorHAnsi" w:cstheme="majorHAnsi"/>
          <w:sz w:val="20"/>
          <w:szCs w:val="20"/>
        </w:rPr>
        <w:t xml:space="preserve"> </w:t>
      </w:r>
      <w:r w:rsidR="000C465B" w:rsidRPr="00724F30">
        <w:rPr>
          <w:rFonts w:asciiTheme="majorHAnsi" w:hAnsiTheme="majorHAnsi" w:cstheme="majorHAnsi"/>
          <w:sz w:val="20"/>
          <w:szCs w:val="20"/>
        </w:rPr>
        <w:t>Plan Ambiental del Distrito Metropolitano de Quito</w:t>
      </w:r>
      <w:r w:rsidR="002949CD" w:rsidRPr="00724F30">
        <w:rPr>
          <w:rFonts w:asciiTheme="majorHAnsi" w:hAnsiTheme="majorHAnsi" w:cstheme="majorHAnsi"/>
          <w:sz w:val="20"/>
          <w:szCs w:val="20"/>
        </w:rPr>
        <w:t xml:space="preserve"> (PADMQ)</w:t>
      </w:r>
      <w:r w:rsidR="00086457" w:rsidRPr="00724F30">
        <w:rPr>
          <w:rFonts w:asciiTheme="majorHAnsi" w:hAnsiTheme="majorHAnsi" w:cstheme="majorHAnsi"/>
          <w:sz w:val="20"/>
          <w:szCs w:val="20"/>
        </w:rPr>
        <w:t>.</w:t>
      </w:r>
    </w:p>
    <w:p w14:paraId="67A2B646" w14:textId="1F8472C6" w:rsidR="00D85948" w:rsidRPr="00724F30" w:rsidRDefault="00506D0F" w:rsidP="00C85474">
      <w:pPr>
        <w:pStyle w:val="Sinespaciado"/>
        <w:spacing w:before="240" w:after="240" w:line="276" w:lineRule="auto"/>
        <w:jc w:val="center"/>
        <w:rPr>
          <w:rFonts w:asciiTheme="majorHAnsi" w:hAnsiTheme="majorHAnsi" w:cstheme="majorHAnsi"/>
          <w:b/>
          <w:sz w:val="20"/>
          <w:szCs w:val="20"/>
        </w:rPr>
      </w:pPr>
      <w:bookmarkStart w:id="12" w:name="_Toc4760926"/>
      <w:r w:rsidRPr="00724F30">
        <w:rPr>
          <w:rFonts w:asciiTheme="majorHAnsi" w:hAnsiTheme="majorHAnsi" w:cstheme="majorHAnsi"/>
          <w:b/>
          <w:sz w:val="20"/>
          <w:szCs w:val="20"/>
        </w:rPr>
        <w:t xml:space="preserve">SECCIÓN </w:t>
      </w:r>
      <w:r w:rsidR="00BF75D0" w:rsidRPr="00724F30">
        <w:rPr>
          <w:rFonts w:asciiTheme="majorHAnsi" w:hAnsiTheme="majorHAnsi" w:cstheme="majorHAnsi"/>
          <w:b/>
          <w:sz w:val="20"/>
          <w:szCs w:val="20"/>
        </w:rPr>
        <w:t>I</w:t>
      </w:r>
      <w:r w:rsidR="002F7CF9" w:rsidRPr="00724F30">
        <w:rPr>
          <w:rFonts w:asciiTheme="majorHAnsi" w:hAnsiTheme="majorHAnsi" w:cstheme="majorHAnsi"/>
          <w:b/>
          <w:sz w:val="20"/>
          <w:szCs w:val="20"/>
        </w:rPr>
        <w:t xml:space="preserve">I </w:t>
      </w:r>
      <w:r w:rsidR="00307572" w:rsidRPr="00724F30">
        <w:rPr>
          <w:rFonts w:asciiTheme="majorHAnsi" w:hAnsiTheme="majorHAnsi" w:cstheme="majorHAnsi"/>
          <w:b/>
          <w:sz w:val="20"/>
          <w:szCs w:val="20"/>
        </w:rPr>
        <w:t>DE LOS ACTORES DEL SISTEMA Y SU</w:t>
      </w:r>
      <w:r w:rsidR="00D85948" w:rsidRPr="00724F30">
        <w:rPr>
          <w:rFonts w:asciiTheme="majorHAnsi" w:hAnsiTheme="majorHAnsi" w:cstheme="majorHAnsi"/>
          <w:b/>
          <w:sz w:val="20"/>
          <w:szCs w:val="20"/>
        </w:rPr>
        <w:t xml:space="preserve"> COORDINACIÓN </w:t>
      </w:r>
    </w:p>
    <w:p w14:paraId="196ED2D2" w14:textId="1D55AF9A" w:rsidR="0030757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307572" w:rsidRPr="00724F30">
        <w:rPr>
          <w:rStyle w:val="Artculo"/>
          <w:rFonts w:asciiTheme="majorHAnsi" w:hAnsiTheme="majorHAnsi" w:cstheme="majorHAnsi"/>
          <w:color w:val="auto"/>
          <w:szCs w:val="20"/>
        </w:rPr>
        <w:t xml:space="preserve"> </w:t>
      </w:r>
      <w:r w:rsidR="00BF75D0" w:rsidRPr="00724F30">
        <w:rPr>
          <w:rStyle w:val="Artculo"/>
          <w:rFonts w:asciiTheme="majorHAnsi" w:hAnsiTheme="majorHAnsi" w:cstheme="majorHAnsi"/>
          <w:color w:val="auto"/>
          <w:szCs w:val="20"/>
        </w:rPr>
        <w:t>2</w:t>
      </w:r>
      <w:r w:rsidR="00995BED" w:rsidRPr="00724F30">
        <w:rPr>
          <w:rStyle w:val="Artculo"/>
          <w:rFonts w:asciiTheme="majorHAnsi" w:hAnsiTheme="majorHAnsi" w:cstheme="majorHAnsi"/>
          <w:color w:val="auto"/>
          <w:szCs w:val="20"/>
        </w:rPr>
        <w:t>3</w:t>
      </w:r>
      <w:r w:rsidR="008E7EC6" w:rsidRPr="00724F30">
        <w:rPr>
          <w:rStyle w:val="Artculo"/>
          <w:rFonts w:asciiTheme="majorHAnsi" w:hAnsiTheme="majorHAnsi" w:cstheme="majorHAnsi"/>
          <w:color w:val="auto"/>
          <w:szCs w:val="20"/>
        </w:rPr>
        <w:t>.</w:t>
      </w:r>
      <w:r w:rsidR="00307572" w:rsidRPr="00724F30">
        <w:rPr>
          <w:rFonts w:asciiTheme="majorHAnsi" w:hAnsiTheme="majorHAnsi" w:cstheme="majorHAnsi"/>
          <w:b/>
          <w:sz w:val="20"/>
          <w:szCs w:val="20"/>
        </w:rPr>
        <w:t>- Actores del Sistema. -</w:t>
      </w:r>
      <w:r w:rsidR="00307572" w:rsidRPr="00724F30">
        <w:rPr>
          <w:rFonts w:asciiTheme="majorHAnsi" w:hAnsiTheme="majorHAnsi" w:cstheme="majorHAnsi"/>
          <w:sz w:val="20"/>
          <w:szCs w:val="20"/>
        </w:rPr>
        <w:t xml:space="preserve">  Los actores del Sistema de Manejo Ambiental son:</w:t>
      </w:r>
    </w:p>
    <w:p w14:paraId="4B9A7F94" w14:textId="37730C51"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Autoridad Ambiental Nacional</w:t>
      </w:r>
      <w:r w:rsidR="008A301C" w:rsidRPr="00724F30">
        <w:rPr>
          <w:rFonts w:asciiTheme="majorHAnsi" w:hAnsiTheme="majorHAnsi" w:cstheme="majorHAnsi"/>
          <w:b/>
          <w:sz w:val="20"/>
          <w:szCs w:val="20"/>
        </w:rPr>
        <w:t xml:space="preserve">: </w:t>
      </w:r>
      <w:r w:rsidRPr="00724F30">
        <w:rPr>
          <w:rFonts w:asciiTheme="majorHAnsi" w:hAnsiTheme="majorHAnsi" w:cstheme="majorHAnsi"/>
          <w:sz w:val="20"/>
          <w:szCs w:val="20"/>
        </w:rPr>
        <w:t xml:space="preserve">La Autoridad Ambiental Nacional representada por el Ministerio del </w:t>
      </w:r>
      <w:r w:rsidR="00263D18" w:rsidRPr="00724F30">
        <w:rPr>
          <w:rFonts w:asciiTheme="majorHAnsi" w:hAnsiTheme="majorHAnsi" w:cstheme="majorHAnsi"/>
          <w:sz w:val="20"/>
          <w:szCs w:val="20"/>
        </w:rPr>
        <w:t xml:space="preserve">ramo </w:t>
      </w:r>
      <w:r w:rsidRPr="00724F30">
        <w:rPr>
          <w:rFonts w:asciiTheme="majorHAnsi" w:hAnsiTheme="majorHAnsi" w:cstheme="majorHAnsi"/>
          <w:sz w:val="20"/>
          <w:szCs w:val="20"/>
        </w:rPr>
        <w:t xml:space="preserve">le corresponde la rectoría, planificación, </w:t>
      </w:r>
      <w:r w:rsidR="001E58AC" w:rsidRPr="00724F30">
        <w:rPr>
          <w:rFonts w:asciiTheme="majorHAnsi" w:hAnsiTheme="majorHAnsi" w:cstheme="majorHAnsi"/>
          <w:sz w:val="20"/>
          <w:szCs w:val="20"/>
        </w:rPr>
        <w:t xml:space="preserve">control, </w:t>
      </w:r>
      <w:r w:rsidRPr="00724F30">
        <w:rPr>
          <w:rFonts w:asciiTheme="majorHAnsi" w:hAnsiTheme="majorHAnsi" w:cstheme="majorHAnsi"/>
          <w:sz w:val="20"/>
          <w:szCs w:val="20"/>
        </w:rPr>
        <w:t>regulación, gestión y coordinación del Sistema Nacional Descentralizado de Gestión Ambiental.</w:t>
      </w:r>
    </w:p>
    <w:p w14:paraId="011D40F0" w14:textId="188BEAD0"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Municipio del Distrito Metropolitano de Quito:</w:t>
      </w:r>
      <w:r w:rsidRPr="00724F30">
        <w:rPr>
          <w:rFonts w:asciiTheme="majorHAnsi" w:hAnsiTheme="majorHAnsi" w:cstheme="majorHAnsi"/>
          <w:sz w:val="20"/>
          <w:szCs w:val="20"/>
        </w:rPr>
        <w:t xml:space="preserve"> </w:t>
      </w:r>
      <w:r w:rsidR="008A301C" w:rsidRPr="00724F30">
        <w:rPr>
          <w:rFonts w:asciiTheme="majorHAnsi" w:hAnsiTheme="majorHAnsi" w:cstheme="majorHAnsi"/>
          <w:sz w:val="20"/>
          <w:szCs w:val="20"/>
        </w:rPr>
        <w:t xml:space="preserve">Es </w:t>
      </w:r>
      <w:r w:rsidRPr="00724F30">
        <w:rPr>
          <w:rFonts w:asciiTheme="majorHAnsi" w:hAnsiTheme="majorHAnsi" w:cstheme="majorHAnsi"/>
          <w:sz w:val="20"/>
          <w:szCs w:val="20"/>
        </w:rPr>
        <w:t xml:space="preserve">la Autoridad Ambiental Competente acreditada ante el Sistema Único de Manejo Ambiental </w:t>
      </w:r>
      <w:r w:rsidR="001E58AC" w:rsidRPr="00724F30">
        <w:rPr>
          <w:rFonts w:asciiTheme="majorHAnsi" w:hAnsiTheme="majorHAnsi" w:cstheme="majorHAnsi"/>
          <w:sz w:val="20"/>
          <w:szCs w:val="20"/>
        </w:rPr>
        <w:t>para el ejercicio de la</w:t>
      </w:r>
      <w:r w:rsidR="00263D18" w:rsidRPr="00724F30">
        <w:rPr>
          <w:rFonts w:asciiTheme="majorHAnsi" w:hAnsiTheme="majorHAnsi" w:cstheme="majorHAnsi"/>
          <w:sz w:val="20"/>
          <w:szCs w:val="20"/>
        </w:rPr>
        <w:t>s</w:t>
      </w:r>
      <w:r w:rsidR="001E58AC" w:rsidRPr="00724F30">
        <w:rPr>
          <w:rFonts w:asciiTheme="majorHAnsi" w:hAnsiTheme="majorHAnsi" w:cstheme="majorHAnsi"/>
          <w:sz w:val="20"/>
          <w:szCs w:val="20"/>
        </w:rPr>
        <w:t xml:space="preserve"> competencia</w:t>
      </w:r>
      <w:r w:rsidR="00263D18" w:rsidRPr="00724F30">
        <w:rPr>
          <w:rFonts w:asciiTheme="majorHAnsi" w:hAnsiTheme="majorHAnsi" w:cstheme="majorHAnsi"/>
          <w:sz w:val="20"/>
          <w:szCs w:val="20"/>
        </w:rPr>
        <w:t>s en materia</w:t>
      </w:r>
      <w:r w:rsidR="001E58AC" w:rsidRPr="00724F30">
        <w:rPr>
          <w:rFonts w:asciiTheme="majorHAnsi" w:hAnsiTheme="majorHAnsi" w:cstheme="majorHAnsi"/>
          <w:sz w:val="20"/>
          <w:szCs w:val="20"/>
        </w:rPr>
        <w:t xml:space="preserve"> ambiental</w:t>
      </w:r>
      <w:r w:rsidRPr="00724F30">
        <w:rPr>
          <w:rFonts w:asciiTheme="majorHAnsi" w:hAnsiTheme="majorHAnsi" w:cstheme="majorHAnsi"/>
          <w:sz w:val="20"/>
          <w:szCs w:val="20"/>
        </w:rPr>
        <w:t xml:space="preserve"> por medio de la </w:t>
      </w:r>
      <w:r w:rsidR="00033993" w:rsidRPr="00724F30">
        <w:rPr>
          <w:rFonts w:asciiTheme="majorHAnsi" w:hAnsiTheme="majorHAnsi" w:cstheme="majorHAnsi"/>
          <w:sz w:val="20"/>
          <w:szCs w:val="20"/>
        </w:rPr>
        <w:t xml:space="preserve">autoridad ambiental distrital y la autoridad metropolitana de control. </w:t>
      </w:r>
    </w:p>
    <w:p w14:paraId="5A50E771" w14:textId="53AC51D9"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Autoridad </w:t>
      </w:r>
      <w:r w:rsidR="00100F84" w:rsidRPr="00724F30">
        <w:rPr>
          <w:rFonts w:asciiTheme="majorHAnsi" w:hAnsiTheme="majorHAnsi" w:cstheme="majorHAnsi"/>
          <w:b/>
          <w:sz w:val="20"/>
          <w:szCs w:val="20"/>
        </w:rPr>
        <w:t>ambiental distrital</w:t>
      </w:r>
      <w:r w:rsidRPr="00724F30">
        <w:rPr>
          <w:rFonts w:asciiTheme="majorHAnsi" w:hAnsiTheme="majorHAnsi" w:cstheme="majorHAnsi"/>
          <w:b/>
          <w:sz w:val="20"/>
          <w:szCs w:val="20"/>
        </w:rPr>
        <w:t xml:space="preserve">:  </w:t>
      </w:r>
      <w:r w:rsidR="008A301C" w:rsidRPr="00724F30">
        <w:rPr>
          <w:rFonts w:asciiTheme="majorHAnsi" w:hAnsiTheme="majorHAnsi" w:cstheme="majorHAnsi"/>
          <w:sz w:val="20"/>
          <w:szCs w:val="20"/>
        </w:rPr>
        <w:t>Es la</w:t>
      </w:r>
      <w:r w:rsidR="008A301C" w:rsidRPr="00724F30">
        <w:rPr>
          <w:rFonts w:asciiTheme="majorHAnsi" w:hAnsiTheme="majorHAnsi" w:cstheme="majorHAnsi"/>
          <w:b/>
          <w:sz w:val="20"/>
          <w:szCs w:val="20"/>
        </w:rPr>
        <w:t xml:space="preserve"> </w:t>
      </w:r>
      <w:r w:rsidR="008A301C" w:rsidRPr="00724F30">
        <w:rPr>
          <w:rFonts w:asciiTheme="majorHAnsi" w:hAnsiTheme="majorHAnsi" w:cstheme="majorHAnsi"/>
          <w:sz w:val="20"/>
          <w:szCs w:val="20"/>
        </w:rPr>
        <w:t>dependencia municipal</w:t>
      </w:r>
      <w:r w:rsidRPr="00724F30">
        <w:rPr>
          <w:rFonts w:asciiTheme="majorHAnsi" w:hAnsiTheme="majorHAnsi" w:cstheme="majorHAnsi"/>
          <w:sz w:val="20"/>
          <w:szCs w:val="20"/>
        </w:rPr>
        <w:t xml:space="preserve"> facultada para llevar a cabo los procesos de prevención</w:t>
      </w:r>
      <w:r w:rsidR="00263D18" w:rsidRPr="00724F30">
        <w:rPr>
          <w:rFonts w:asciiTheme="majorHAnsi" w:hAnsiTheme="majorHAnsi" w:cstheme="majorHAnsi"/>
          <w:sz w:val="20"/>
          <w:szCs w:val="20"/>
        </w:rPr>
        <w:t xml:space="preserve"> y control</w:t>
      </w:r>
      <w:r w:rsidRPr="00724F30">
        <w:rPr>
          <w:rFonts w:asciiTheme="majorHAnsi" w:hAnsiTheme="majorHAnsi" w:cstheme="majorHAnsi"/>
          <w:sz w:val="20"/>
          <w:szCs w:val="20"/>
        </w:rPr>
        <w:t xml:space="preserve"> de la contaminación ambiental</w:t>
      </w:r>
      <w:r w:rsidR="00100F84" w:rsidRPr="00724F30">
        <w:rPr>
          <w:rFonts w:asciiTheme="majorHAnsi" w:hAnsiTheme="majorHAnsi" w:cstheme="majorHAnsi"/>
          <w:sz w:val="20"/>
          <w:szCs w:val="20"/>
        </w:rPr>
        <w:t xml:space="preserve"> y </w:t>
      </w:r>
      <w:r w:rsidRPr="00724F30">
        <w:rPr>
          <w:rFonts w:asciiTheme="majorHAnsi" w:hAnsiTheme="majorHAnsi" w:cstheme="majorHAnsi"/>
          <w:sz w:val="20"/>
          <w:szCs w:val="20"/>
        </w:rPr>
        <w:t xml:space="preserve">la regularización, control y seguimiento ambiental de </w:t>
      </w:r>
      <w:r w:rsidR="00D761CC" w:rsidRPr="00724F30">
        <w:rPr>
          <w:rFonts w:asciiTheme="majorHAnsi" w:hAnsiTheme="majorHAnsi" w:cstheme="majorHAnsi"/>
          <w:sz w:val="20"/>
          <w:szCs w:val="20"/>
        </w:rPr>
        <w:t xml:space="preserve">los proyectos, obras o actividades </w:t>
      </w:r>
      <w:r w:rsidR="00E524A8" w:rsidRPr="00724F30">
        <w:rPr>
          <w:rFonts w:asciiTheme="majorHAnsi" w:hAnsiTheme="majorHAnsi" w:cstheme="majorHAnsi"/>
          <w:sz w:val="20"/>
          <w:szCs w:val="20"/>
        </w:rPr>
        <w:t>sujetos</w:t>
      </w:r>
      <w:r w:rsidRPr="00724F30">
        <w:rPr>
          <w:rFonts w:asciiTheme="majorHAnsi" w:hAnsiTheme="majorHAnsi" w:cstheme="majorHAnsi"/>
          <w:sz w:val="20"/>
          <w:szCs w:val="20"/>
        </w:rPr>
        <w:t xml:space="preserve"> de control ambiental en el Distrito Metropolitano de Quito.</w:t>
      </w:r>
    </w:p>
    <w:p w14:paraId="6CCBB2FD" w14:textId="00EB9838"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Autoridad </w:t>
      </w:r>
      <w:r w:rsidR="00100F84" w:rsidRPr="00724F30">
        <w:rPr>
          <w:rFonts w:asciiTheme="majorHAnsi" w:hAnsiTheme="majorHAnsi" w:cstheme="majorHAnsi"/>
          <w:b/>
          <w:sz w:val="20"/>
          <w:szCs w:val="20"/>
        </w:rPr>
        <w:t>metropolitana de control</w:t>
      </w:r>
      <w:r w:rsidRPr="00724F30">
        <w:rPr>
          <w:rFonts w:asciiTheme="majorHAnsi" w:hAnsiTheme="majorHAnsi" w:cstheme="majorHAnsi"/>
          <w:b/>
          <w:sz w:val="20"/>
          <w:szCs w:val="20"/>
        </w:rPr>
        <w:t xml:space="preserve">: </w:t>
      </w:r>
      <w:r w:rsidR="008A301C" w:rsidRPr="00724F30">
        <w:rPr>
          <w:rFonts w:asciiTheme="majorHAnsi" w:hAnsiTheme="majorHAnsi" w:cstheme="majorHAnsi"/>
          <w:sz w:val="20"/>
          <w:szCs w:val="20"/>
        </w:rPr>
        <w:t>Es</w:t>
      </w:r>
      <w:r w:rsidR="008A301C" w:rsidRPr="00724F30">
        <w:rPr>
          <w:rFonts w:asciiTheme="majorHAnsi" w:hAnsiTheme="majorHAnsi" w:cstheme="majorHAnsi"/>
          <w:b/>
          <w:sz w:val="20"/>
          <w:szCs w:val="20"/>
        </w:rPr>
        <w:t xml:space="preserve"> </w:t>
      </w:r>
      <w:r w:rsidR="008A301C" w:rsidRPr="00724F30">
        <w:rPr>
          <w:rFonts w:asciiTheme="majorHAnsi" w:hAnsiTheme="majorHAnsi" w:cstheme="majorHAnsi"/>
          <w:sz w:val="20"/>
          <w:szCs w:val="20"/>
        </w:rPr>
        <w:t>l</w:t>
      </w:r>
      <w:r w:rsidRPr="00724F30">
        <w:rPr>
          <w:rFonts w:asciiTheme="majorHAnsi" w:hAnsiTheme="majorHAnsi" w:cstheme="majorHAnsi"/>
          <w:sz w:val="20"/>
          <w:szCs w:val="20"/>
        </w:rPr>
        <w:t xml:space="preserve">a </w:t>
      </w:r>
      <w:r w:rsidR="00033993" w:rsidRPr="00724F30">
        <w:rPr>
          <w:rFonts w:asciiTheme="majorHAnsi" w:hAnsiTheme="majorHAnsi" w:cstheme="majorHAnsi"/>
          <w:sz w:val="20"/>
          <w:szCs w:val="20"/>
        </w:rPr>
        <w:t>dependencia municipal</w:t>
      </w:r>
      <w:r w:rsidRPr="00724F30">
        <w:rPr>
          <w:rFonts w:asciiTheme="majorHAnsi" w:hAnsiTheme="majorHAnsi" w:cstheme="majorHAnsi"/>
          <w:sz w:val="20"/>
          <w:szCs w:val="20"/>
        </w:rPr>
        <w:t xml:space="preserve"> competente y desconcentrada para sustanciar los procesos administrativos sancionadores en caso de infracciones en materia ambiental</w:t>
      </w:r>
      <w:r w:rsidR="00691342" w:rsidRPr="00724F30">
        <w:rPr>
          <w:rFonts w:asciiTheme="majorHAnsi" w:hAnsiTheme="majorHAnsi" w:cstheme="majorHAnsi"/>
          <w:sz w:val="20"/>
          <w:szCs w:val="20"/>
        </w:rPr>
        <w:t>,</w:t>
      </w:r>
      <w:r w:rsidRPr="00724F30">
        <w:rPr>
          <w:rFonts w:asciiTheme="majorHAnsi" w:hAnsiTheme="majorHAnsi" w:cstheme="majorHAnsi"/>
          <w:sz w:val="20"/>
          <w:szCs w:val="20"/>
        </w:rPr>
        <w:t xml:space="preserve"> facultada para el ejercicio</w:t>
      </w:r>
      <w:r w:rsidR="00100F84" w:rsidRPr="00724F30">
        <w:rPr>
          <w:rFonts w:asciiTheme="majorHAnsi" w:hAnsiTheme="majorHAnsi" w:cstheme="majorHAnsi"/>
          <w:sz w:val="20"/>
          <w:szCs w:val="20"/>
        </w:rPr>
        <w:t xml:space="preserve"> </w:t>
      </w:r>
      <w:r w:rsidRPr="00724F30">
        <w:rPr>
          <w:rFonts w:asciiTheme="majorHAnsi" w:hAnsiTheme="majorHAnsi" w:cstheme="majorHAnsi"/>
          <w:sz w:val="20"/>
          <w:szCs w:val="20"/>
        </w:rPr>
        <w:t xml:space="preserve">de las potestades de inspección, instrucción, resolución y ejecución en los procedimientos administrativos sancionadores, conforme lo dispuesto en la norma aplicable, en el </w:t>
      </w:r>
      <w:r w:rsidR="002F7CF9" w:rsidRPr="00724F30">
        <w:rPr>
          <w:rFonts w:asciiTheme="majorHAnsi" w:hAnsiTheme="majorHAnsi" w:cstheme="majorHAnsi"/>
          <w:sz w:val="20"/>
          <w:szCs w:val="20"/>
        </w:rPr>
        <w:t>Sistema de Manejo Ambiental del Distrito Metropolitano de Quito</w:t>
      </w:r>
      <w:r w:rsidR="005660EE" w:rsidRPr="00724F30">
        <w:rPr>
          <w:rFonts w:asciiTheme="majorHAnsi" w:hAnsiTheme="majorHAnsi" w:cstheme="majorHAnsi"/>
          <w:sz w:val="20"/>
          <w:szCs w:val="20"/>
        </w:rPr>
        <w:t xml:space="preserve"> </w:t>
      </w:r>
      <w:r w:rsidRPr="00724F30">
        <w:rPr>
          <w:rFonts w:asciiTheme="majorHAnsi" w:hAnsiTheme="majorHAnsi" w:cstheme="majorHAnsi"/>
          <w:sz w:val="20"/>
          <w:szCs w:val="20"/>
        </w:rPr>
        <w:t>del presente Título, y en la normativa que regula su creación y funciones.</w:t>
      </w:r>
    </w:p>
    <w:p w14:paraId="6BED1E03" w14:textId="0E8EE418" w:rsidR="00A82564" w:rsidRPr="00724F30" w:rsidRDefault="00100F84"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Autoridad </w:t>
      </w:r>
      <w:r w:rsidR="00033993" w:rsidRPr="00724F30">
        <w:rPr>
          <w:rFonts w:asciiTheme="majorHAnsi" w:hAnsiTheme="majorHAnsi" w:cstheme="majorHAnsi"/>
          <w:b/>
          <w:sz w:val="20"/>
          <w:szCs w:val="20"/>
        </w:rPr>
        <w:t>administrativa metropolitana a cargo del territorio</w:t>
      </w:r>
      <w:r w:rsidR="00033993" w:rsidRPr="00724F30">
        <w:rPr>
          <w:rFonts w:asciiTheme="majorHAnsi" w:hAnsiTheme="majorHAnsi" w:cstheme="majorHAnsi"/>
          <w:sz w:val="20"/>
          <w:szCs w:val="20"/>
        </w:rPr>
        <w:t xml:space="preserve">: </w:t>
      </w:r>
      <w:r w:rsidR="00307572" w:rsidRPr="00724F30">
        <w:rPr>
          <w:rFonts w:asciiTheme="majorHAnsi" w:hAnsiTheme="majorHAnsi" w:cstheme="majorHAnsi"/>
          <w:sz w:val="20"/>
          <w:szCs w:val="20"/>
        </w:rPr>
        <w:t>Es</w:t>
      </w:r>
      <w:r w:rsidR="00B36C20" w:rsidRPr="00724F30">
        <w:rPr>
          <w:rFonts w:asciiTheme="majorHAnsi" w:hAnsiTheme="majorHAnsi" w:cstheme="majorHAnsi"/>
          <w:sz w:val="20"/>
          <w:szCs w:val="20"/>
        </w:rPr>
        <w:t xml:space="preserve"> </w:t>
      </w:r>
      <w:r w:rsidR="007876BD" w:rsidRPr="00724F30">
        <w:rPr>
          <w:rFonts w:asciiTheme="majorHAnsi" w:hAnsiTheme="majorHAnsi" w:cstheme="majorHAnsi"/>
          <w:sz w:val="20"/>
          <w:szCs w:val="20"/>
        </w:rPr>
        <w:t>la dependencia municipal facultada para regular el</w:t>
      </w:r>
      <w:r w:rsidR="00307572" w:rsidRPr="00724F30">
        <w:rPr>
          <w:rFonts w:asciiTheme="majorHAnsi" w:hAnsiTheme="majorHAnsi" w:cstheme="majorHAnsi"/>
          <w:sz w:val="20"/>
          <w:szCs w:val="20"/>
        </w:rPr>
        <w:t xml:space="preserve"> uso y ocupación del suelo </w:t>
      </w:r>
      <w:r w:rsidR="00A82564" w:rsidRPr="00724F30">
        <w:rPr>
          <w:rFonts w:asciiTheme="majorHAnsi" w:hAnsiTheme="majorHAnsi" w:cstheme="majorHAnsi"/>
          <w:sz w:val="20"/>
          <w:szCs w:val="20"/>
        </w:rPr>
        <w:t>para</w:t>
      </w:r>
      <w:r w:rsidR="00307572" w:rsidRPr="00724F30">
        <w:rPr>
          <w:rFonts w:asciiTheme="majorHAnsi" w:hAnsiTheme="majorHAnsi" w:cstheme="majorHAnsi"/>
          <w:sz w:val="20"/>
          <w:szCs w:val="20"/>
        </w:rPr>
        <w:t xml:space="preserve"> el desarrollo de </w:t>
      </w:r>
      <w:r w:rsidR="00D761CC" w:rsidRPr="00724F30">
        <w:rPr>
          <w:rFonts w:asciiTheme="majorHAnsi" w:hAnsiTheme="majorHAnsi" w:cstheme="majorHAnsi"/>
          <w:sz w:val="20"/>
          <w:szCs w:val="20"/>
        </w:rPr>
        <w:t xml:space="preserve">los proyectos, obras o actividades </w:t>
      </w:r>
      <w:r w:rsidR="00307572" w:rsidRPr="00724F30">
        <w:rPr>
          <w:rFonts w:asciiTheme="majorHAnsi" w:hAnsiTheme="majorHAnsi" w:cstheme="majorHAnsi"/>
          <w:sz w:val="20"/>
          <w:szCs w:val="20"/>
        </w:rPr>
        <w:t xml:space="preserve">en el </w:t>
      </w:r>
      <w:r w:rsidR="00A82564" w:rsidRPr="00724F30">
        <w:rPr>
          <w:rFonts w:asciiTheme="majorHAnsi" w:hAnsiTheme="majorHAnsi" w:cstheme="majorHAnsi"/>
          <w:sz w:val="20"/>
          <w:szCs w:val="20"/>
        </w:rPr>
        <w:t xml:space="preserve">Distrito Metropolitano de Quito </w:t>
      </w:r>
      <w:r w:rsidR="00307572" w:rsidRPr="00724F30">
        <w:rPr>
          <w:rFonts w:asciiTheme="majorHAnsi" w:hAnsiTheme="majorHAnsi" w:cstheme="majorHAnsi"/>
          <w:sz w:val="20"/>
          <w:szCs w:val="20"/>
        </w:rPr>
        <w:t>y</w:t>
      </w:r>
      <w:r w:rsidR="00A82564" w:rsidRPr="00724F30">
        <w:rPr>
          <w:rFonts w:asciiTheme="majorHAnsi" w:hAnsiTheme="majorHAnsi" w:cstheme="majorHAnsi"/>
          <w:sz w:val="20"/>
          <w:szCs w:val="20"/>
        </w:rPr>
        <w:t xml:space="preserve"> el ejercicio de la competencia de explotación de materiales de construcción</w:t>
      </w:r>
      <w:r w:rsidR="00307572" w:rsidRPr="00724F30">
        <w:rPr>
          <w:rFonts w:asciiTheme="majorHAnsi" w:hAnsiTheme="majorHAnsi" w:cstheme="majorHAnsi"/>
          <w:sz w:val="20"/>
          <w:szCs w:val="20"/>
        </w:rPr>
        <w:t xml:space="preserve"> </w:t>
      </w:r>
      <w:r w:rsidR="006C2AAD" w:rsidRPr="00724F30">
        <w:rPr>
          <w:rFonts w:asciiTheme="majorHAnsi" w:hAnsiTheme="majorHAnsi" w:cstheme="majorHAnsi"/>
          <w:sz w:val="20"/>
          <w:szCs w:val="20"/>
        </w:rPr>
        <w:t>para los proyectos mineros</w:t>
      </w:r>
      <w:r w:rsidR="00307572" w:rsidRPr="00724F30">
        <w:rPr>
          <w:rFonts w:asciiTheme="majorHAnsi" w:hAnsiTheme="majorHAnsi" w:cstheme="majorHAnsi"/>
          <w:sz w:val="20"/>
          <w:szCs w:val="20"/>
        </w:rPr>
        <w:t xml:space="preserve">, de conformidad con lo dispuesto en la Constitución de la República del Ecuador, Código Orgánico de Organización Territorial, Autonomía y Descentralización, Ley de Minería, reglamentos, el presente Título; y en relación a lo establecido en el Plan Metropolitano de Desarrollo y de Ordenamiento Territorial (PMDOT) y </w:t>
      </w:r>
      <w:r w:rsidR="000C63E4" w:rsidRPr="00724F30">
        <w:rPr>
          <w:rFonts w:asciiTheme="majorHAnsi" w:hAnsiTheme="majorHAnsi" w:cstheme="majorHAnsi"/>
          <w:sz w:val="20"/>
          <w:szCs w:val="20"/>
        </w:rPr>
        <w:t>Régimen Administrativo del Suelo</w:t>
      </w:r>
      <w:r w:rsidR="00307572" w:rsidRPr="00724F30">
        <w:rPr>
          <w:rFonts w:asciiTheme="majorHAnsi" w:hAnsiTheme="majorHAnsi" w:cstheme="majorHAnsi"/>
          <w:sz w:val="20"/>
          <w:szCs w:val="20"/>
        </w:rPr>
        <w:t xml:space="preserve"> del D</w:t>
      </w:r>
      <w:r w:rsidR="005B1E66" w:rsidRPr="00724F30">
        <w:rPr>
          <w:rFonts w:asciiTheme="majorHAnsi" w:hAnsiTheme="majorHAnsi" w:cstheme="majorHAnsi"/>
          <w:sz w:val="20"/>
          <w:szCs w:val="20"/>
        </w:rPr>
        <w:t>istrito Metropolitano de Quito.</w:t>
      </w:r>
    </w:p>
    <w:p w14:paraId="3C92EDFE" w14:textId="4DF538EB" w:rsidR="00A82564" w:rsidRPr="00724F30" w:rsidRDefault="002818F1"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Autoridad responsable de gestión de riesgos</w:t>
      </w:r>
      <w:r w:rsidRPr="00724F30">
        <w:rPr>
          <w:rFonts w:asciiTheme="majorHAnsi" w:hAnsiTheme="majorHAnsi" w:cstheme="majorHAnsi"/>
          <w:sz w:val="20"/>
          <w:szCs w:val="20"/>
        </w:rPr>
        <w:t>:</w:t>
      </w:r>
      <w:r w:rsidR="00A82564" w:rsidRPr="00724F30">
        <w:rPr>
          <w:rFonts w:asciiTheme="majorHAnsi" w:hAnsiTheme="majorHAnsi" w:cstheme="majorHAnsi"/>
          <w:sz w:val="20"/>
          <w:szCs w:val="20"/>
        </w:rPr>
        <w:t xml:space="preserve"> Es la dependencia Municipal encargada de la</w:t>
      </w:r>
      <w:r w:rsidR="00D357F9" w:rsidRPr="00724F30">
        <w:rPr>
          <w:rFonts w:asciiTheme="majorHAnsi" w:hAnsiTheme="majorHAnsi" w:cstheme="majorHAnsi"/>
          <w:sz w:val="20"/>
          <w:szCs w:val="20"/>
        </w:rPr>
        <w:t xml:space="preserve"> coordinación del Sistema</w:t>
      </w:r>
      <w:r w:rsidR="00E619F7" w:rsidRPr="00724F30">
        <w:rPr>
          <w:rFonts w:asciiTheme="majorHAnsi" w:hAnsiTheme="majorHAnsi" w:cstheme="majorHAnsi"/>
          <w:sz w:val="20"/>
          <w:szCs w:val="20"/>
        </w:rPr>
        <w:t xml:space="preserve"> Metropolitano de Gestión de Riesgos</w:t>
      </w:r>
      <w:r w:rsidRPr="00724F30">
        <w:rPr>
          <w:rFonts w:asciiTheme="majorHAnsi" w:hAnsiTheme="majorHAnsi" w:cstheme="majorHAnsi"/>
          <w:sz w:val="20"/>
          <w:szCs w:val="20"/>
        </w:rPr>
        <w:t>.</w:t>
      </w:r>
    </w:p>
    <w:p w14:paraId="1FEE9271" w14:textId="1D8CE5A1" w:rsidR="00A82564" w:rsidRPr="00724F30" w:rsidRDefault="002818F1"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Entidad encargada de la logística para la seguridad</w:t>
      </w:r>
      <w:r w:rsidR="00D639B3" w:rsidRPr="00724F30">
        <w:rPr>
          <w:rFonts w:asciiTheme="majorHAnsi" w:hAnsiTheme="majorHAnsi" w:cstheme="majorHAnsi"/>
          <w:b/>
          <w:sz w:val="20"/>
          <w:szCs w:val="20"/>
        </w:rPr>
        <w:t>:</w:t>
      </w:r>
      <w:r w:rsidRPr="00724F30">
        <w:rPr>
          <w:rFonts w:asciiTheme="majorHAnsi" w:hAnsiTheme="majorHAnsi" w:cstheme="majorHAnsi"/>
          <w:b/>
          <w:sz w:val="20"/>
          <w:szCs w:val="20"/>
        </w:rPr>
        <w:t xml:space="preserve"> </w:t>
      </w:r>
      <w:r w:rsidR="00A82564" w:rsidRPr="00724F30">
        <w:rPr>
          <w:rFonts w:asciiTheme="majorHAnsi" w:hAnsiTheme="majorHAnsi" w:cstheme="majorHAnsi"/>
          <w:sz w:val="20"/>
          <w:szCs w:val="20"/>
        </w:rPr>
        <w:t xml:space="preserve">Es la instancia de coordinación y priorización de acciones a desarrollarse en caso de emergencia en el Distrito Metropolitano de Quito </w:t>
      </w:r>
      <w:r w:rsidRPr="00724F30">
        <w:rPr>
          <w:rFonts w:asciiTheme="majorHAnsi" w:hAnsiTheme="majorHAnsi" w:cstheme="majorHAnsi"/>
          <w:sz w:val="20"/>
          <w:szCs w:val="20"/>
        </w:rPr>
        <w:t>a través de su c</w:t>
      </w:r>
      <w:r w:rsidR="00641CF1" w:rsidRPr="00724F30">
        <w:rPr>
          <w:rFonts w:asciiTheme="majorHAnsi" w:hAnsiTheme="majorHAnsi" w:cstheme="majorHAnsi"/>
          <w:sz w:val="20"/>
          <w:szCs w:val="20"/>
        </w:rPr>
        <w:t>omité Operativo de Emergencias del Distrito Metropolitano de Quito, (COE-DMQ)</w:t>
      </w:r>
      <w:r w:rsidR="00A82564" w:rsidRPr="00724F30">
        <w:rPr>
          <w:rFonts w:asciiTheme="majorHAnsi" w:hAnsiTheme="majorHAnsi" w:cstheme="majorHAnsi"/>
          <w:sz w:val="20"/>
          <w:szCs w:val="20"/>
        </w:rPr>
        <w:t>.</w:t>
      </w:r>
    </w:p>
    <w:p w14:paraId="502245C3" w14:textId="577CB098"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Administraciones Zonales:</w:t>
      </w:r>
      <w:r w:rsidRPr="00724F30">
        <w:rPr>
          <w:rFonts w:asciiTheme="majorHAnsi" w:hAnsiTheme="majorHAnsi" w:cstheme="majorHAnsi"/>
          <w:sz w:val="20"/>
          <w:szCs w:val="20"/>
        </w:rPr>
        <w:t xml:space="preserve"> Las administraciones zonales del Municipio del Distrito Metropolitano de Quito a través de sus </w:t>
      </w:r>
      <w:r w:rsidR="00A45A4F" w:rsidRPr="00724F30">
        <w:rPr>
          <w:rFonts w:asciiTheme="majorHAnsi" w:hAnsiTheme="majorHAnsi" w:cstheme="majorHAnsi"/>
          <w:sz w:val="20"/>
          <w:szCs w:val="20"/>
        </w:rPr>
        <w:t>unidades</w:t>
      </w:r>
      <w:r w:rsidRPr="00724F30">
        <w:rPr>
          <w:rFonts w:asciiTheme="majorHAnsi" w:hAnsiTheme="majorHAnsi" w:cstheme="majorHAnsi"/>
          <w:sz w:val="20"/>
          <w:szCs w:val="20"/>
        </w:rPr>
        <w:t xml:space="preserve"> ambientales </w:t>
      </w:r>
      <w:r w:rsidR="00B56D91" w:rsidRPr="00724F30">
        <w:rPr>
          <w:rFonts w:asciiTheme="majorHAnsi" w:hAnsiTheme="majorHAnsi" w:cstheme="majorHAnsi"/>
          <w:sz w:val="20"/>
          <w:szCs w:val="20"/>
        </w:rPr>
        <w:t>brindarán apoyo al personal de la autoridad ambiental distrital para realizar</w:t>
      </w:r>
      <w:r w:rsidRPr="00724F30">
        <w:rPr>
          <w:rFonts w:asciiTheme="majorHAnsi" w:hAnsiTheme="majorHAnsi" w:cstheme="majorHAnsi"/>
          <w:sz w:val="20"/>
          <w:szCs w:val="20"/>
        </w:rPr>
        <w:t xml:space="preserve"> inspecciones de control y atención </w:t>
      </w:r>
      <w:r w:rsidR="00A45A4F" w:rsidRPr="00724F30">
        <w:rPr>
          <w:rFonts w:asciiTheme="majorHAnsi" w:hAnsiTheme="majorHAnsi" w:cstheme="majorHAnsi"/>
          <w:sz w:val="20"/>
          <w:szCs w:val="20"/>
        </w:rPr>
        <w:t>de</w:t>
      </w:r>
      <w:r w:rsidRPr="00724F30">
        <w:rPr>
          <w:rFonts w:asciiTheme="majorHAnsi" w:hAnsiTheme="majorHAnsi" w:cstheme="majorHAnsi"/>
          <w:sz w:val="20"/>
          <w:szCs w:val="20"/>
        </w:rPr>
        <w:t xml:space="preserve"> denuncias </w:t>
      </w:r>
      <w:r w:rsidR="00DB5488" w:rsidRPr="00724F30">
        <w:rPr>
          <w:rFonts w:asciiTheme="majorHAnsi" w:hAnsiTheme="majorHAnsi" w:cstheme="majorHAnsi"/>
          <w:sz w:val="20"/>
          <w:szCs w:val="20"/>
        </w:rPr>
        <w:t xml:space="preserve">ambientales </w:t>
      </w:r>
      <w:r w:rsidRPr="00724F30">
        <w:rPr>
          <w:rFonts w:asciiTheme="majorHAnsi" w:hAnsiTheme="majorHAnsi" w:cstheme="majorHAnsi"/>
          <w:sz w:val="20"/>
          <w:szCs w:val="20"/>
        </w:rPr>
        <w:t xml:space="preserve">de la ciudadanía </w:t>
      </w:r>
      <w:r w:rsidR="00DB5488" w:rsidRPr="00724F30">
        <w:rPr>
          <w:rFonts w:asciiTheme="majorHAnsi" w:hAnsiTheme="majorHAnsi" w:cstheme="majorHAnsi"/>
          <w:sz w:val="20"/>
          <w:szCs w:val="20"/>
        </w:rPr>
        <w:t>a los proyectos, obras o actividades</w:t>
      </w:r>
      <w:r w:rsidRPr="00724F30">
        <w:rPr>
          <w:rFonts w:asciiTheme="majorHAnsi" w:hAnsiTheme="majorHAnsi" w:cstheme="majorHAnsi"/>
          <w:sz w:val="20"/>
          <w:szCs w:val="20"/>
        </w:rPr>
        <w:t xml:space="preserve"> que generen riesgo o impacto ambiental no significativo, de acuerdo con los lineamientos y atribuciones que consten en la delegación que para el efecto dicte la </w:t>
      </w:r>
      <w:r w:rsidR="00311B24" w:rsidRPr="00724F30">
        <w:rPr>
          <w:rFonts w:asciiTheme="majorHAnsi" w:hAnsiTheme="majorHAnsi" w:cstheme="majorHAnsi"/>
          <w:sz w:val="20"/>
          <w:szCs w:val="20"/>
        </w:rPr>
        <w:t>autoridad ambiental distrital</w:t>
      </w:r>
      <w:r w:rsidR="00D778DD" w:rsidRPr="00724F30">
        <w:rPr>
          <w:rFonts w:asciiTheme="majorHAnsi" w:hAnsiTheme="majorHAnsi" w:cstheme="majorHAnsi"/>
          <w:sz w:val="20"/>
          <w:szCs w:val="20"/>
        </w:rPr>
        <w:t>.</w:t>
      </w:r>
    </w:p>
    <w:p w14:paraId="4DDB2853" w14:textId="17A8E6A0"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iCs/>
          <w:sz w:val="20"/>
          <w:szCs w:val="20"/>
          <w:lang w:eastAsia="es-EC"/>
        </w:rPr>
        <w:lastRenderedPageBreak/>
        <w:t>Agentes de Control Metropolitano de Quito</w:t>
      </w:r>
      <w:r w:rsidRPr="00724F30">
        <w:rPr>
          <w:rFonts w:asciiTheme="majorHAnsi" w:hAnsiTheme="majorHAnsi" w:cstheme="majorHAnsi"/>
          <w:b/>
          <w:sz w:val="20"/>
          <w:szCs w:val="20"/>
        </w:rPr>
        <w:t>:</w:t>
      </w:r>
      <w:r w:rsidRPr="00724F30">
        <w:rPr>
          <w:rFonts w:asciiTheme="majorHAnsi" w:hAnsiTheme="majorHAnsi" w:cstheme="majorHAnsi"/>
          <w:sz w:val="20"/>
          <w:szCs w:val="20"/>
        </w:rPr>
        <w:t xml:space="preserve"> </w:t>
      </w:r>
      <w:r w:rsidRPr="00724F30">
        <w:rPr>
          <w:rFonts w:asciiTheme="majorHAnsi" w:hAnsiTheme="majorHAnsi" w:cstheme="majorHAnsi"/>
          <w:iCs/>
          <w:sz w:val="20"/>
          <w:szCs w:val="20"/>
          <w:lang w:eastAsia="es-EC"/>
        </w:rPr>
        <w:t>El Cuerpo de Agentes de Control Metropolitano de Quito</w:t>
      </w:r>
      <w:r w:rsidRPr="00724F30">
        <w:rPr>
          <w:rFonts w:asciiTheme="majorHAnsi" w:hAnsiTheme="majorHAnsi" w:cstheme="majorHAnsi"/>
          <w:sz w:val="20"/>
          <w:szCs w:val="20"/>
        </w:rPr>
        <w:t xml:space="preserve">, sin perjuicio de las demás funciones que mediante </w:t>
      </w:r>
      <w:r w:rsidR="00D778DD" w:rsidRPr="00724F30">
        <w:rPr>
          <w:rFonts w:asciiTheme="majorHAnsi" w:hAnsiTheme="majorHAnsi" w:cstheme="majorHAnsi"/>
          <w:sz w:val="20"/>
          <w:szCs w:val="20"/>
        </w:rPr>
        <w:t xml:space="preserve">ordenanza </w:t>
      </w:r>
      <w:r w:rsidRPr="00724F30">
        <w:rPr>
          <w:rFonts w:asciiTheme="majorHAnsi" w:hAnsiTheme="majorHAnsi" w:cstheme="majorHAnsi"/>
          <w:sz w:val="20"/>
          <w:szCs w:val="20"/>
        </w:rPr>
        <w:t xml:space="preserve">o disposición se le establezcan, cuando las circunstancias lo ameriten, deberá colaborar con la Autoridad Metropolitana de Control,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y sus entidades colaboradoras, con el fin de resguardar la efectiva ejecución del control y seguimiento ambiental, el cumplimiento de las normas ambientales y garantizar la seguridad e integridad de los funcionarios que lo ejecutan.</w:t>
      </w:r>
    </w:p>
    <w:p w14:paraId="6BA6D3DD" w14:textId="413FD00A"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Consultores y facilitadores ambientales: </w:t>
      </w:r>
      <w:r w:rsidR="005C7A9C" w:rsidRPr="00724F30">
        <w:rPr>
          <w:rFonts w:asciiTheme="majorHAnsi" w:hAnsiTheme="majorHAnsi" w:cstheme="majorHAnsi"/>
          <w:sz w:val="20"/>
          <w:szCs w:val="20"/>
        </w:rPr>
        <w:t xml:space="preserve">Son </w:t>
      </w:r>
      <w:r w:rsidRPr="00724F30">
        <w:rPr>
          <w:rFonts w:asciiTheme="majorHAnsi" w:hAnsiTheme="majorHAnsi" w:cstheme="majorHAnsi"/>
          <w:sz w:val="20"/>
          <w:szCs w:val="20"/>
        </w:rPr>
        <w:t>las personas naturales o jurídicas calificadas y autorizados ante la Autoridad Ambiental Nacional para realizar estudios ambientales</w:t>
      </w:r>
      <w:r w:rsidR="00D778DD" w:rsidRPr="00724F30">
        <w:rPr>
          <w:rFonts w:asciiTheme="majorHAnsi" w:hAnsiTheme="majorHAnsi" w:cstheme="majorHAnsi"/>
          <w:sz w:val="20"/>
          <w:szCs w:val="20"/>
        </w:rPr>
        <w:t>, procesos de participación social</w:t>
      </w:r>
      <w:r w:rsidRPr="00724F30">
        <w:rPr>
          <w:rFonts w:asciiTheme="majorHAnsi" w:hAnsiTheme="majorHAnsi" w:cstheme="majorHAnsi"/>
          <w:sz w:val="20"/>
          <w:szCs w:val="20"/>
        </w:rPr>
        <w:t>, y demás instrumentos reconocidos por la normativa ambiental aplicable.</w:t>
      </w:r>
    </w:p>
    <w:p w14:paraId="7A1AABB5" w14:textId="481CF9E2"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Laboratorios acreditados:</w:t>
      </w:r>
      <w:r w:rsidRPr="00724F30">
        <w:rPr>
          <w:rFonts w:asciiTheme="majorHAnsi" w:hAnsiTheme="majorHAnsi" w:cstheme="majorHAnsi"/>
          <w:sz w:val="20"/>
          <w:szCs w:val="20"/>
        </w:rPr>
        <w:t xml:space="preserve"> </w:t>
      </w:r>
      <w:r w:rsidR="005C7A9C" w:rsidRPr="00724F30">
        <w:rPr>
          <w:rFonts w:asciiTheme="majorHAnsi" w:hAnsiTheme="majorHAnsi" w:cstheme="majorHAnsi"/>
          <w:sz w:val="20"/>
          <w:szCs w:val="20"/>
        </w:rPr>
        <w:t xml:space="preserve">Son </w:t>
      </w:r>
      <w:r w:rsidRPr="00724F30">
        <w:rPr>
          <w:rFonts w:asciiTheme="majorHAnsi" w:hAnsiTheme="majorHAnsi" w:cstheme="majorHAnsi"/>
          <w:sz w:val="20"/>
          <w:szCs w:val="20"/>
        </w:rPr>
        <w:t>entidades legalmente constituidas con personería jurídica que se encuentran acreditados ante el Servicio de Acreditación Ecuatoriano</w:t>
      </w:r>
      <w:r w:rsidR="005C7A9C" w:rsidRPr="00724F30">
        <w:rPr>
          <w:rFonts w:asciiTheme="majorHAnsi" w:hAnsiTheme="majorHAnsi" w:cstheme="majorHAnsi"/>
          <w:sz w:val="20"/>
          <w:szCs w:val="20"/>
        </w:rPr>
        <w:t xml:space="preserve"> o el que lo reemplace,</w:t>
      </w:r>
      <w:r w:rsidRPr="00724F30">
        <w:rPr>
          <w:rFonts w:asciiTheme="majorHAnsi" w:hAnsiTheme="majorHAnsi" w:cstheme="majorHAnsi"/>
          <w:sz w:val="20"/>
          <w:szCs w:val="20"/>
        </w:rPr>
        <w:t xml:space="preserve"> que avala el cumplimiento de la norma respectiva, la competencia y capacidad técnica para llevar a cabo análisis de calidad del agua, calidad del aire, calidad el suelo, descargas líquidas, emisiones a la atmósfera, medición de ruido, aislamiento acústico, otros, y demás ensayos de acuerdo al alcance que la acreditación le otorgue.</w:t>
      </w:r>
    </w:p>
    <w:p w14:paraId="6C3A4AA5" w14:textId="1F449F8B"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Administrados:</w:t>
      </w:r>
      <w:r w:rsidRPr="00724F30">
        <w:rPr>
          <w:rFonts w:asciiTheme="majorHAnsi" w:hAnsiTheme="majorHAnsi" w:cstheme="majorHAnsi"/>
          <w:sz w:val="20"/>
          <w:szCs w:val="20"/>
        </w:rPr>
        <w:t xml:space="preserve"> Persona natural o jurídica que interactúa ante la administración pública para cumplir una obligación, obtener un beneficio, servicio, resolución o respuesta a un asunto determinado</w:t>
      </w:r>
      <w:r w:rsidR="00497723" w:rsidRPr="00724F30">
        <w:rPr>
          <w:rFonts w:asciiTheme="majorHAnsi" w:hAnsiTheme="majorHAnsi" w:cstheme="majorHAnsi"/>
          <w:sz w:val="20"/>
          <w:szCs w:val="20"/>
        </w:rPr>
        <w:t>.</w:t>
      </w:r>
      <w:r w:rsidRPr="00724F30" w:rsidDel="00232637">
        <w:rPr>
          <w:rFonts w:asciiTheme="majorHAnsi" w:hAnsiTheme="majorHAnsi" w:cstheme="majorHAnsi"/>
          <w:sz w:val="20"/>
          <w:szCs w:val="20"/>
          <w:highlight w:val="yellow"/>
        </w:rPr>
        <w:t xml:space="preserve"> </w:t>
      </w:r>
    </w:p>
    <w:p w14:paraId="134E7A94" w14:textId="54B45324"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Entidades colaboradoras: </w:t>
      </w:r>
      <w:r w:rsidR="00674CAA" w:rsidRPr="00724F30">
        <w:rPr>
          <w:rFonts w:asciiTheme="majorHAnsi" w:hAnsiTheme="majorHAnsi" w:cstheme="majorHAnsi"/>
          <w:sz w:val="20"/>
          <w:szCs w:val="20"/>
        </w:rPr>
        <w:t xml:space="preserve">Son </w:t>
      </w:r>
      <w:r w:rsidRPr="00724F30">
        <w:rPr>
          <w:rFonts w:asciiTheme="majorHAnsi" w:hAnsiTheme="majorHAnsi" w:cstheme="majorHAnsi"/>
          <w:sz w:val="20"/>
          <w:szCs w:val="20"/>
        </w:rPr>
        <w:t xml:space="preserve">personas naturales o jurídicas de derecho público o privado debidamente calificadas y autorizadas por la </w:t>
      </w:r>
      <w:r w:rsidR="00311B24" w:rsidRPr="00724F30">
        <w:rPr>
          <w:rFonts w:asciiTheme="majorHAnsi" w:hAnsiTheme="majorHAnsi" w:cstheme="majorHAnsi"/>
          <w:sz w:val="20"/>
          <w:szCs w:val="20"/>
        </w:rPr>
        <w:t xml:space="preserve">autoridad ambiental distrital </w:t>
      </w:r>
      <w:r w:rsidR="00674CAA" w:rsidRPr="00724F30">
        <w:rPr>
          <w:rFonts w:asciiTheme="majorHAnsi" w:hAnsiTheme="majorHAnsi" w:cstheme="majorHAnsi"/>
          <w:sz w:val="20"/>
          <w:szCs w:val="20"/>
        </w:rPr>
        <w:t>de apoyo en</w:t>
      </w:r>
      <w:r w:rsidR="00DB5488" w:rsidRPr="00724F30">
        <w:rPr>
          <w:rFonts w:asciiTheme="majorHAnsi" w:hAnsiTheme="majorHAnsi" w:cstheme="majorHAnsi"/>
          <w:sz w:val="20"/>
          <w:szCs w:val="20"/>
        </w:rPr>
        <w:t xml:space="preserve"> las</w:t>
      </w:r>
      <w:r w:rsidRPr="00724F30">
        <w:rPr>
          <w:rFonts w:asciiTheme="majorHAnsi" w:hAnsiTheme="majorHAnsi" w:cstheme="majorHAnsi"/>
          <w:sz w:val="20"/>
          <w:szCs w:val="20"/>
        </w:rPr>
        <w:t xml:space="preserve"> acciones de regularización, seguimiento y control ambiental </w:t>
      </w:r>
      <w:r w:rsidR="00DB5488" w:rsidRPr="00724F30">
        <w:rPr>
          <w:rFonts w:asciiTheme="majorHAnsi" w:hAnsiTheme="majorHAnsi" w:cstheme="majorHAnsi"/>
          <w:sz w:val="20"/>
          <w:szCs w:val="20"/>
        </w:rPr>
        <w:t>de los proyectos, obras o actividades</w:t>
      </w:r>
      <w:r w:rsidRPr="00724F30">
        <w:rPr>
          <w:rFonts w:asciiTheme="majorHAnsi" w:hAnsiTheme="majorHAnsi" w:cstheme="majorHAnsi"/>
          <w:sz w:val="20"/>
          <w:szCs w:val="20"/>
        </w:rPr>
        <w:t xml:space="preserve"> sujetos de control ambiental con base en los procesos y lineamientos definidos por 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xml:space="preserve">. </w:t>
      </w:r>
    </w:p>
    <w:p w14:paraId="44C14320" w14:textId="344E3289"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 xml:space="preserve">Operador: </w:t>
      </w:r>
      <w:r w:rsidR="00674CAA" w:rsidRPr="00724F30">
        <w:rPr>
          <w:rFonts w:asciiTheme="majorHAnsi" w:hAnsiTheme="majorHAnsi" w:cstheme="majorHAnsi"/>
          <w:b/>
          <w:sz w:val="20"/>
          <w:szCs w:val="20"/>
        </w:rPr>
        <w:t xml:space="preserve"> </w:t>
      </w:r>
      <w:r w:rsidR="00674CAA" w:rsidRPr="00724F30">
        <w:rPr>
          <w:rFonts w:asciiTheme="majorHAnsi" w:hAnsiTheme="majorHAnsi" w:cstheme="majorHAnsi"/>
          <w:sz w:val="20"/>
          <w:szCs w:val="20"/>
        </w:rPr>
        <w:t>Es</w:t>
      </w:r>
      <w:r w:rsidR="00674CAA" w:rsidRPr="00724F30">
        <w:rPr>
          <w:rFonts w:asciiTheme="majorHAnsi" w:hAnsiTheme="majorHAnsi" w:cstheme="majorHAnsi"/>
          <w:b/>
          <w:sz w:val="20"/>
          <w:szCs w:val="20"/>
        </w:rPr>
        <w:t xml:space="preserve"> </w:t>
      </w:r>
      <w:r w:rsidRPr="00724F30">
        <w:rPr>
          <w:rFonts w:asciiTheme="majorHAnsi" w:hAnsiTheme="majorHAnsi" w:cstheme="majorHAnsi"/>
          <w:sz w:val="20"/>
          <w:szCs w:val="20"/>
        </w:rPr>
        <w:t>toda persona natural o jurídica, pública o privada, nacional o extranjera, u organización que a cuenta propia o a través de terceros, realice, proyecte o pretenda realizar en el territorio del Distrito Metropolitano de Quito</w:t>
      </w:r>
      <w:r w:rsidR="00674CAA" w:rsidRPr="00724F30">
        <w:rPr>
          <w:rFonts w:asciiTheme="majorHAnsi" w:hAnsiTheme="majorHAnsi" w:cstheme="majorHAnsi"/>
          <w:sz w:val="20"/>
          <w:szCs w:val="20"/>
        </w:rPr>
        <w:t>,</w:t>
      </w:r>
      <w:r w:rsidRPr="00724F30">
        <w:rPr>
          <w:rFonts w:asciiTheme="majorHAnsi" w:hAnsiTheme="majorHAnsi" w:cstheme="majorHAnsi"/>
          <w:sz w:val="20"/>
          <w:szCs w:val="20"/>
        </w:rPr>
        <w:t xml:space="preserve"> de forma regular o accidental, una actividad económica que tenga el potencial de afectar la calidad de los recursos naturales como resultado de sus acciones u omisiones o que, en virtud de cualquier título, controle dicha actividad o tenga un poder económico determinante sobre su funcionamiento técnico.</w:t>
      </w:r>
    </w:p>
    <w:p w14:paraId="453907C7" w14:textId="78E92C3A"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Policía Nacional:</w:t>
      </w:r>
      <w:r w:rsidRPr="00724F30">
        <w:rPr>
          <w:rFonts w:asciiTheme="majorHAnsi" w:hAnsiTheme="majorHAnsi" w:cstheme="majorHAnsi"/>
          <w:sz w:val="20"/>
          <w:szCs w:val="20"/>
        </w:rPr>
        <w:t xml:space="preserve"> </w:t>
      </w:r>
      <w:r w:rsidR="00C60B00" w:rsidRPr="00724F30">
        <w:rPr>
          <w:rFonts w:asciiTheme="majorHAnsi" w:hAnsiTheme="majorHAnsi" w:cstheme="majorHAnsi"/>
          <w:sz w:val="20"/>
          <w:szCs w:val="20"/>
        </w:rPr>
        <w:t>Es la institución nacional que</w:t>
      </w:r>
      <w:r w:rsidRPr="00724F30">
        <w:rPr>
          <w:rFonts w:asciiTheme="majorHAnsi" w:hAnsiTheme="majorHAnsi" w:cstheme="majorHAnsi"/>
          <w:sz w:val="20"/>
          <w:szCs w:val="20"/>
        </w:rPr>
        <w:t xml:space="preserve"> a través de sus diferentes Unidades</w:t>
      </w:r>
      <w:r w:rsidR="00C60B00" w:rsidRPr="00724F30">
        <w:rPr>
          <w:rFonts w:asciiTheme="majorHAnsi" w:hAnsiTheme="majorHAnsi" w:cstheme="majorHAnsi"/>
          <w:sz w:val="20"/>
          <w:szCs w:val="20"/>
        </w:rPr>
        <w:t xml:space="preserve"> brinda</w:t>
      </w:r>
      <w:r w:rsidRPr="00724F30">
        <w:rPr>
          <w:rFonts w:asciiTheme="majorHAnsi" w:hAnsiTheme="majorHAnsi" w:cstheme="majorHAnsi"/>
          <w:sz w:val="20"/>
          <w:szCs w:val="20"/>
        </w:rPr>
        <w:t xml:space="preserve"> apoyo o actuación para la atención </w:t>
      </w:r>
      <w:r w:rsidR="00C60B00" w:rsidRPr="00724F30">
        <w:rPr>
          <w:rFonts w:asciiTheme="majorHAnsi" w:hAnsiTheme="majorHAnsi" w:cstheme="majorHAnsi"/>
          <w:sz w:val="20"/>
          <w:szCs w:val="20"/>
        </w:rPr>
        <w:t xml:space="preserve">en los casos que se presuma infracciones o </w:t>
      </w:r>
      <w:r w:rsidRPr="00724F30">
        <w:rPr>
          <w:rFonts w:asciiTheme="majorHAnsi" w:hAnsiTheme="majorHAnsi" w:cstheme="majorHAnsi"/>
          <w:sz w:val="20"/>
          <w:szCs w:val="20"/>
        </w:rPr>
        <w:t xml:space="preserve">delitos ambientales </w:t>
      </w:r>
      <w:r w:rsidR="00C60B00" w:rsidRPr="00724F30">
        <w:rPr>
          <w:rFonts w:asciiTheme="majorHAnsi" w:hAnsiTheme="majorHAnsi" w:cstheme="majorHAnsi"/>
          <w:sz w:val="20"/>
          <w:szCs w:val="20"/>
        </w:rPr>
        <w:t>o</w:t>
      </w:r>
      <w:r w:rsidRPr="00724F30">
        <w:rPr>
          <w:rFonts w:asciiTheme="majorHAnsi" w:hAnsiTheme="majorHAnsi" w:cstheme="majorHAnsi"/>
          <w:sz w:val="20"/>
          <w:szCs w:val="20"/>
        </w:rPr>
        <w:t xml:space="preserve"> </w:t>
      </w:r>
      <w:r w:rsidR="00C60B00" w:rsidRPr="00724F30">
        <w:rPr>
          <w:rFonts w:asciiTheme="majorHAnsi" w:hAnsiTheme="majorHAnsi" w:cstheme="majorHAnsi"/>
          <w:sz w:val="20"/>
          <w:szCs w:val="20"/>
        </w:rPr>
        <w:t>acompañamiento para</w:t>
      </w:r>
      <w:r w:rsidRPr="00724F30">
        <w:rPr>
          <w:rFonts w:asciiTheme="majorHAnsi" w:hAnsiTheme="majorHAnsi" w:cstheme="majorHAnsi"/>
          <w:sz w:val="20"/>
          <w:szCs w:val="20"/>
        </w:rPr>
        <w:t xml:space="preserve"> garantizar la seguridad e integridad de los funcionarios que ejecutan el control y seguimiento ambiental. </w:t>
      </w:r>
    </w:p>
    <w:p w14:paraId="37EC3F60" w14:textId="56349D50" w:rsidR="00307572" w:rsidRPr="00724F30" w:rsidRDefault="00307572" w:rsidP="00C85474">
      <w:pPr>
        <w:pStyle w:val="Sinespaciado"/>
        <w:numPr>
          <w:ilvl w:val="0"/>
          <w:numId w:val="16"/>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b/>
          <w:sz w:val="20"/>
          <w:szCs w:val="20"/>
        </w:rPr>
        <w:t>Voluntarios</w:t>
      </w:r>
      <w:r w:rsidR="00C60B00" w:rsidRPr="00724F30">
        <w:rPr>
          <w:rFonts w:asciiTheme="majorHAnsi" w:hAnsiTheme="majorHAnsi" w:cstheme="majorHAnsi"/>
          <w:b/>
          <w:sz w:val="20"/>
          <w:szCs w:val="20"/>
        </w:rPr>
        <w:t xml:space="preserve">: </w:t>
      </w:r>
      <w:r w:rsidR="00C60B00" w:rsidRPr="00724F30">
        <w:rPr>
          <w:rFonts w:asciiTheme="majorHAnsi" w:hAnsiTheme="majorHAnsi" w:cstheme="majorHAnsi"/>
          <w:sz w:val="20"/>
          <w:szCs w:val="20"/>
        </w:rPr>
        <w:t>Es</w:t>
      </w:r>
      <w:r w:rsidR="00C60B00" w:rsidRPr="00724F30">
        <w:rPr>
          <w:rFonts w:asciiTheme="majorHAnsi" w:hAnsiTheme="majorHAnsi" w:cstheme="majorHAnsi"/>
          <w:b/>
          <w:sz w:val="20"/>
          <w:szCs w:val="20"/>
        </w:rPr>
        <w:t xml:space="preserve"> </w:t>
      </w:r>
      <w:r w:rsidR="00C60B00" w:rsidRPr="00724F30">
        <w:rPr>
          <w:rFonts w:asciiTheme="majorHAnsi" w:hAnsiTheme="majorHAnsi" w:cstheme="majorHAnsi"/>
          <w:sz w:val="20"/>
          <w:szCs w:val="20"/>
        </w:rPr>
        <w:t>t</w:t>
      </w:r>
      <w:r w:rsidRPr="00724F30">
        <w:rPr>
          <w:rFonts w:asciiTheme="majorHAnsi" w:hAnsiTheme="majorHAnsi" w:cstheme="majorHAnsi"/>
          <w:sz w:val="20"/>
          <w:szCs w:val="20"/>
        </w:rPr>
        <w:t xml:space="preserve">oda persona natural o jurídica, nacional o extranjera </w:t>
      </w:r>
      <w:r w:rsidR="002C670B" w:rsidRPr="00724F30">
        <w:rPr>
          <w:rFonts w:asciiTheme="majorHAnsi" w:hAnsiTheme="majorHAnsi" w:cstheme="majorHAnsi"/>
          <w:sz w:val="20"/>
          <w:szCs w:val="20"/>
        </w:rPr>
        <w:t xml:space="preserve">que mediante convenios participen de actividades inherentes de la </w:t>
      </w:r>
      <w:r w:rsidR="00311B24" w:rsidRPr="00724F30">
        <w:rPr>
          <w:rFonts w:asciiTheme="majorHAnsi" w:hAnsiTheme="majorHAnsi" w:cstheme="majorHAnsi"/>
          <w:sz w:val="20"/>
          <w:szCs w:val="20"/>
        </w:rPr>
        <w:t xml:space="preserve">autoridad ambiental distrital </w:t>
      </w:r>
      <w:r w:rsidR="002C670B" w:rsidRPr="00724F30">
        <w:rPr>
          <w:rFonts w:asciiTheme="majorHAnsi" w:hAnsiTheme="majorHAnsi" w:cstheme="majorHAnsi"/>
          <w:sz w:val="20"/>
          <w:szCs w:val="20"/>
        </w:rPr>
        <w:t xml:space="preserve">o realicen actividades con </w:t>
      </w:r>
      <w:r w:rsidRPr="00724F30">
        <w:rPr>
          <w:rFonts w:asciiTheme="majorHAnsi" w:hAnsiTheme="majorHAnsi" w:cstheme="majorHAnsi"/>
          <w:sz w:val="20"/>
          <w:szCs w:val="20"/>
        </w:rPr>
        <w:t>fines investigación científica en el territorio del Distrito Metropolitano de Quito.</w:t>
      </w:r>
    </w:p>
    <w:p w14:paraId="7CE7AA11" w14:textId="34747960" w:rsidR="00A23B7E"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D07B1" w:rsidRPr="00724F30">
        <w:rPr>
          <w:rFonts w:asciiTheme="majorHAnsi" w:hAnsiTheme="majorHAnsi" w:cstheme="majorHAnsi"/>
          <w:b/>
          <w:sz w:val="20"/>
          <w:szCs w:val="20"/>
        </w:rPr>
        <w:t xml:space="preserve"> </w:t>
      </w:r>
      <w:r w:rsidR="00BF75D0" w:rsidRPr="00724F30">
        <w:rPr>
          <w:rFonts w:asciiTheme="majorHAnsi" w:hAnsiTheme="majorHAnsi" w:cstheme="majorHAnsi"/>
          <w:b/>
          <w:sz w:val="20"/>
          <w:szCs w:val="20"/>
        </w:rPr>
        <w:t>2</w:t>
      </w:r>
      <w:r w:rsidR="00995BED" w:rsidRPr="00724F30">
        <w:rPr>
          <w:rFonts w:asciiTheme="majorHAnsi" w:hAnsiTheme="majorHAnsi" w:cstheme="majorHAnsi"/>
          <w:b/>
          <w:sz w:val="20"/>
          <w:szCs w:val="20"/>
        </w:rPr>
        <w:t>4</w:t>
      </w:r>
      <w:r w:rsidR="00C9577C" w:rsidRPr="00724F30">
        <w:rPr>
          <w:rFonts w:asciiTheme="majorHAnsi" w:hAnsiTheme="majorHAnsi" w:cstheme="majorHAnsi"/>
          <w:b/>
          <w:sz w:val="20"/>
          <w:szCs w:val="20"/>
        </w:rPr>
        <w:t xml:space="preserve">- De la </w:t>
      </w:r>
      <w:r w:rsidR="002C670B" w:rsidRPr="00724F30">
        <w:rPr>
          <w:rFonts w:asciiTheme="majorHAnsi" w:hAnsiTheme="majorHAnsi" w:cstheme="majorHAnsi"/>
          <w:b/>
          <w:sz w:val="20"/>
          <w:szCs w:val="20"/>
        </w:rPr>
        <w:t xml:space="preserve">mesa técnica </w:t>
      </w:r>
      <w:r w:rsidR="00992E77" w:rsidRPr="00724F30">
        <w:rPr>
          <w:rFonts w:asciiTheme="majorHAnsi" w:hAnsiTheme="majorHAnsi" w:cstheme="majorHAnsi"/>
          <w:b/>
          <w:sz w:val="20"/>
          <w:szCs w:val="20"/>
        </w:rPr>
        <w:t>para proyectos mineros</w:t>
      </w:r>
      <w:r w:rsidR="00361884" w:rsidRPr="00724F30">
        <w:rPr>
          <w:rFonts w:asciiTheme="majorHAnsi" w:hAnsiTheme="majorHAnsi" w:cstheme="majorHAnsi"/>
          <w:b/>
          <w:sz w:val="20"/>
          <w:szCs w:val="20"/>
        </w:rPr>
        <w:t xml:space="preserve"> </w:t>
      </w:r>
      <w:r w:rsidR="00992E77" w:rsidRPr="00724F30">
        <w:rPr>
          <w:rFonts w:asciiTheme="majorHAnsi" w:hAnsiTheme="majorHAnsi" w:cstheme="majorHAnsi"/>
          <w:b/>
          <w:sz w:val="20"/>
          <w:szCs w:val="20"/>
        </w:rPr>
        <w:t xml:space="preserve">de </w:t>
      </w:r>
      <w:r w:rsidR="00C9577C" w:rsidRPr="00724F30">
        <w:rPr>
          <w:rFonts w:asciiTheme="majorHAnsi" w:hAnsiTheme="majorHAnsi" w:cstheme="majorHAnsi"/>
          <w:b/>
          <w:sz w:val="20"/>
          <w:szCs w:val="20"/>
        </w:rPr>
        <w:t xml:space="preserve">explotación de áridos y pétreos. – </w:t>
      </w:r>
      <w:r w:rsidR="00C9577C" w:rsidRPr="00724F30">
        <w:rPr>
          <w:rFonts w:asciiTheme="majorHAnsi" w:hAnsiTheme="majorHAnsi" w:cstheme="majorHAnsi"/>
          <w:sz w:val="20"/>
          <w:szCs w:val="20"/>
        </w:rPr>
        <w:t xml:space="preserve">Para la coordinación interinstitucional </w:t>
      </w:r>
      <w:r w:rsidR="00992E77" w:rsidRPr="00724F30">
        <w:rPr>
          <w:rFonts w:asciiTheme="majorHAnsi" w:hAnsiTheme="majorHAnsi" w:cstheme="majorHAnsi"/>
          <w:sz w:val="20"/>
          <w:szCs w:val="20"/>
        </w:rPr>
        <w:t xml:space="preserve">relacionada con proyectos mineros </w:t>
      </w:r>
      <w:r w:rsidR="00C9577C" w:rsidRPr="00724F30">
        <w:rPr>
          <w:rFonts w:asciiTheme="majorHAnsi" w:hAnsiTheme="majorHAnsi" w:cstheme="majorHAnsi"/>
          <w:sz w:val="20"/>
          <w:szCs w:val="20"/>
        </w:rPr>
        <w:t xml:space="preserve">se hará a través de la </w:t>
      </w:r>
      <w:r w:rsidR="000349C1" w:rsidRPr="00724F30">
        <w:rPr>
          <w:rFonts w:asciiTheme="majorHAnsi" w:hAnsiTheme="majorHAnsi" w:cstheme="majorHAnsi"/>
          <w:sz w:val="20"/>
          <w:szCs w:val="20"/>
        </w:rPr>
        <w:t>“</w:t>
      </w:r>
      <w:r w:rsidR="00992E77" w:rsidRPr="00724F30">
        <w:rPr>
          <w:rFonts w:asciiTheme="majorHAnsi" w:hAnsiTheme="majorHAnsi" w:cstheme="majorHAnsi"/>
          <w:sz w:val="20"/>
          <w:szCs w:val="20"/>
        </w:rPr>
        <w:t xml:space="preserve">Mesa Técnica para el Otorgamiento de Autorizaciones Metropolitanas y Aprobación del Plan de Cierre y Abandono de </w:t>
      </w:r>
      <w:r w:rsidR="000349C1" w:rsidRPr="00724F30">
        <w:rPr>
          <w:rFonts w:asciiTheme="majorHAnsi" w:hAnsiTheme="majorHAnsi" w:cstheme="majorHAnsi"/>
          <w:sz w:val="20"/>
          <w:szCs w:val="20"/>
        </w:rPr>
        <w:t>M</w:t>
      </w:r>
      <w:r w:rsidR="00992E77" w:rsidRPr="00724F30">
        <w:rPr>
          <w:rFonts w:asciiTheme="majorHAnsi" w:hAnsiTheme="majorHAnsi" w:cstheme="majorHAnsi"/>
          <w:sz w:val="20"/>
          <w:szCs w:val="20"/>
        </w:rPr>
        <w:t>inas</w:t>
      </w:r>
      <w:r w:rsidR="000349C1" w:rsidRPr="00724F30">
        <w:rPr>
          <w:rFonts w:asciiTheme="majorHAnsi" w:hAnsiTheme="majorHAnsi" w:cstheme="majorHAnsi"/>
          <w:sz w:val="20"/>
          <w:szCs w:val="20"/>
        </w:rPr>
        <w:t>”</w:t>
      </w:r>
      <w:r w:rsidR="00992E77" w:rsidRPr="00724F30">
        <w:rPr>
          <w:rFonts w:asciiTheme="majorHAnsi" w:hAnsiTheme="majorHAnsi" w:cstheme="majorHAnsi"/>
          <w:sz w:val="20"/>
          <w:szCs w:val="20"/>
        </w:rPr>
        <w:t xml:space="preserve">. </w:t>
      </w:r>
    </w:p>
    <w:p w14:paraId="51218940" w14:textId="41835141" w:rsidR="00604AA4" w:rsidRPr="00724F30" w:rsidRDefault="00604AA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la mesa técnica se revisará y evaluará el cumplimiento de los diseños de explotación, pronunciamiento y seguimiento de los planes de restauración, remediación o rehabilitación</w:t>
      </w:r>
      <w:r w:rsidR="005660EE" w:rsidRPr="00724F30">
        <w:rPr>
          <w:rFonts w:asciiTheme="majorHAnsi" w:hAnsiTheme="majorHAnsi" w:cstheme="majorHAnsi"/>
          <w:sz w:val="20"/>
          <w:szCs w:val="20"/>
        </w:rPr>
        <w:t xml:space="preserve">, como la </w:t>
      </w:r>
      <w:r w:rsidRPr="00724F30">
        <w:rPr>
          <w:rFonts w:asciiTheme="majorHAnsi" w:hAnsiTheme="majorHAnsi" w:cstheme="majorHAnsi"/>
          <w:sz w:val="20"/>
          <w:szCs w:val="20"/>
        </w:rPr>
        <w:t xml:space="preserve">evaluación, pronunciamiento y seguimiento de cierres parciales y definitivo de los proyectos mineros de explotación de áridos y pétreos ubicadas en el Distrito </w:t>
      </w:r>
      <w:r w:rsidRPr="00724F30">
        <w:rPr>
          <w:rFonts w:asciiTheme="majorHAnsi" w:hAnsiTheme="majorHAnsi" w:cstheme="majorHAnsi"/>
          <w:sz w:val="20"/>
          <w:szCs w:val="20"/>
        </w:rPr>
        <w:lastRenderedPageBreak/>
        <w:t xml:space="preserve">Metropolitano de Quito, con base a lo cual se definirá acciones de gestión conjunta con el fin de precautelar la seguridad, integridad de la población del área de influencia y la calidad ambiental, en cumplimiento a lo dispuesto en la norma ambiental nacional, sectorial, local y lo establecido en el reglamento que regula el funcionamiento de la mesa. </w:t>
      </w:r>
    </w:p>
    <w:p w14:paraId="7D5325A5" w14:textId="1F11E2E7" w:rsidR="00506D0F" w:rsidRPr="00724F30" w:rsidRDefault="00D03E7B"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w:t>
      </w:r>
      <w:r w:rsidR="000D19AF" w:rsidRPr="00724F30">
        <w:rPr>
          <w:rFonts w:asciiTheme="majorHAnsi" w:hAnsiTheme="majorHAnsi" w:cstheme="majorHAnsi"/>
          <w:sz w:val="20"/>
          <w:szCs w:val="20"/>
        </w:rPr>
        <w:t xml:space="preserve">a </w:t>
      </w:r>
      <w:r w:rsidR="00100F84" w:rsidRPr="00724F30">
        <w:rPr>
          <w:rFonts w:asciiTheme="majorHAnsi" w:hAnsiTheme="majorHAnsi" w:cstheme="majorHAnsi"/>
          <w:sz w:val="20"/>
          <w:szCs w:val="20"/>
        </w:rPr>
        <w:t>autoridad administrativa metropolitana a cargo del territorio</w:t>
      </w:r>
      <w:r w:rsidR="00100F84" w:rsidRPr="00724F30" w:rsidDel="00100F84">
        <w:rPr>
          <w:rFonts w:asciiTheme="majorHAnsi" w:hAnsiTheme="majorHAnsi" w:cstheme="majorHAnsi"/>
          <w:sz w:val="20"/>
          <w:szCs w:val="20"/>
        </w:rPr>
        <w:t xml:space="preserve"> </w:t>
      </w:r>
      <w:r w:rsidR="00100F84" w:rsidRPr="00724F30">
        <w:rPr>
          <w:rFonts w:asciiTheme="majorHAnsi" w:hAnsiTheme="majorHAnsi" w:cstheme="majorHAnsi"/>
          <w:sz w:val="20"/>
          <w:szCs w:val="20"/>
        </w:rPr>
        <w:t>proporcionará</w:t>
      </w:r>
      <w:r w:rsidR="000D19AF" w:rsidRPr="00724F30">
        <w:rPr>
          <w:rFonts w:asciiTheme="majorHAnsi" w:hAnsiTheme="majorHAnsi" w:cstheme="majorHAnsi"/>
          <w:sz w:val="20"/>
          <w:szCs w:val="20"/>
        </w:rPr>
        <w:t xml:space="preserve"> a la </w:t>
      </w:r>
      <w:r w:rsidR="00311B24" w:rsidRPr="00724F30">
        <w:rPr>
          <w:rFonts w:asciiTheme="majorHAnsi" w:hAnsiTheme="majorHAnsi" w:cstheme="majorHAnsi"/>
          <w:sz w:val="20"/>
          <w:szCs w:val="20"/>
        </w:rPr>
        <w:t xml:space="preserve">autoridad ambiental distrital </w:t>
      </w:r>
      <w:r w:rsidR="00100F84" w:rsidRPr="00724F30">
        <w:rPr>
          <w:rFonts w:asciiTheme="majorHAnsi" w:hAnsiTheme="majorHAnsi" w:cstheme="majorHAnsi"/>
          <w:sz w:val="20"/>
          <w:szCs w:val="20"/>
        </w:rPr>
        <w:t>toda la información necesaria</w:t>
      </w:r>
      <w:r w:rsidR="00D663FE" w:rsidRPr="00724F30">
        <w:rPr>
          <w:rFonts w:asciiTheme="majorHAnsi" w:hAnsiTheme="majorHAnsi" w:cstheme="majorHAnsi"/>
          <w:sz w:val="20"/>
          <w:szCs w:val="20"/>
        </w:rPr>
        <w:t xml:space="preserve"> y requerida</w:t>
      </w:r>
      <w:r w:rsidR="00100F84" w:rsidRPr="00724F30">
        <w:rPr>
          <w:rFonts w:asciiTheme="majorHAnsi" w:hAnsiTheme="majorHAnsi" w:cstheme="majorHAnsi"/>
          <w:sz w:val="20"/>
          <w:szCs w:val="20"/>
        </w:rPr>
        <w:t xml:space="preserve"> para el ejercicio de</w:t>
      </w:r>
      <w:r w:rsidR="00D663FE" w:rsidRPr="00724F30">
        <w:rPr>
          <w:rFonts w:asciiTheme="majorHAnsi" w:hAnsiTheme="majorHAnsi" w:cstheme="majorHAnsi"/>
          <w:sz w:val="20"/>
          <w:szCs w:val="20"/>
        </w:rPr>
        <w:t>l</w:t>
      </w:r>
      <w:r w:rsidR="00100F84" w:rsidRPr="00724F30">
        <w:rPr>
          <w:rFonts w:asciiTheme="majorHAnsi" w:hAnsiTheme="majorHAnsi" w:cstheme="majorHAnsi"/>
          <w:sz w:val="20"/>
          <w:szCs w:val="20"/>
        </w:rPr>
        <w:t xml:space="preserve"> control </w:t>
      </w:r>
      <w:r w:rsidR="00D663FE" w:rsidRPr="00724F30">
        <w:rPr>
          <w:rFonts w:asciiTheme="majorHAnsi" w:hAnsiTheme="majorHAnsi" w:cstheme="majorHAnsi"/>
          <w:sz w:val="20"/>
          <w:szCs w:val="20"/>
        </w:rPr>
        <w:t>ambiental, así como la documentación</w:t>
      </w:r>
      <w:r w:rsidR="000349C1" w:rsidRPr="00724F30">
        <w:rPr>
          <w:rFonts w:asciiTheme="majorHAnsi" w:hAnsiTheme="majorHAnsi" w:cstheme="majorHAnsi"/>
          <w:sz w:val="20"/>
          <w:szCs w:val="20"/>
        </w:rPr>
        <w:t xml:space="preserve"> </w:t>
      </w:r>
      <w:r w:rsidR="005660EE" w:rsidRPr="00724F30">
        <w:rPr>
          <w:rFonts w:asciiTheme="majorHAnsi" w:hAnsiTheme="majorHAnsi" w:cstheme="majorHAnsi"/>
          <w:sz w:val="20"/>
          <w:szCs w:val="20"/>
        </w:rPr>
        <w:t xml:space="preserve">establecida </w:t>
      </w:r>
      <w:r w:rsidR="000349C1" w:rsidRPr="00724F30">
        <w:rPr>
          <w:rFonts w:asciiTheme="majorHAnsi" w:hAnsiTheme="majorHAnsi" w:cstheme="majorHAnsi"/>
          <w:sz w:val="20"/>
          <w:szCs w:val="20"/>
        </w:rPr>
        <w:t>como</w:t>
      </w:r>
      <w:r w:rsidR="00A30067" w:rsidRPr="00724F30">
        <w:rPr>
          <w:rFonts w:asciiTheme="majorHAnsi" w:hAnsiTheme="majorHAnsi" w:cstheme="majorHAnsi"/>
          <w:sz w:val="20"/>
          <w:szCs w:val="20"/>
        </w:rPr>
        <w:t xml:space="preserve"> requisitos para la</w:t>
      </w:r>
      <w:r w:rsidR="000349C1" w:rsidRPr="00724F30">
        <w:rPr>
          <w:rFonts w:asciiTheme="majorHAnsi" w:hAnsiTheme="majorHAnsi" w:cstheme="majorHAnsi"/>
          <w:sz w:val="20"/>
          <w:szCs w:val="20"/>
        </w:rPr>
        <w:t xml:space="preserve"> obtención de la</w:t>
      </w:r>
      <w:r w:rsidR="00A30067" w:rsidRPr="00724F30">
        <w:rPr>
          <w:rFonts w:asciiTheme="majorHAnsi" w:hAnsiTheme="majorHAnsi" w:cstheme="majorHAnsi"/>
          <w:sz w:val="20"/>
          <w:szCs w:val="20"/>
        </w:rPr>
        <w:t xml:space="preserve"> Autorización Metropolitana para explotación de Áridos y Pétreos </w:t>
      </w:r>
      <w:r w:rsidR="000349C1" w:rsidRPr="00724F30">
        <w:rPr>
          <w:rFonts w:asciiTheme="majorHAnsi" w:hAnsiTheme="majorHAnsi" w:cstheme="majorHAnsi"/>
          <w:sz w:val="20"/>
          <w:szCs w:val="20"/>
        </w:rPr>
        <w:t xml:space="preserve">entregados </w:t>
      </w:r>
      <w:r w:rsidR="00A30067" w:rsidRPr="00724F30">
        <w:rPr>
          <w:rFonts w:asciiTheme="majorHAnsi" w:hAnsiTheme="majorHAnsi" w:cstheme="majorHAnsi"/>
          <w:sz w:val="20"/>
          <w:szCs w:val="20"/>
        </w:rPr>
        <w:t>por el titular minero</w:t>
      </w:r>
      <w:r w:rsidR="00D663FE" w:rsidRPr="00724F30">
        <w:rPr>
          <w:rFonts w:asciiTheme="majorHAnsi" w:hAnsiTheme="majorHAnsi" w:cstheme="majorHAnsi"/>
          <w:sz w:val="20"/>
          <w:szCs w:val="20"/>
        </w:rPr>
        <w:t xml:space="preserve"> para que forme parte de los expedientes de los proyectos de este sector.</w:t>
      </w:r>
    </w:p>
    <w:p w14:paraId="6D325FDE" w14:textId="1466AC8B" w:rsidR="0009171A"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D85948" w:rsidRPr="00724F30">
        <w:rPr>
          <w:rFonts w:asciiTheme="majorHAnsi" w:hAnsiTheme="majorHAnsi" w:cstheme="majorHAnsi"/>
          <w:b/>
          <w:sz w:val="20"/>
          <w:szCs w:val="20"/>
        </w:rPr>
        <w:t xml:space="preserve"> </w:t>
      </w:r>
      <w:r w:rsidR="00BF75D0" w:rsidRPr="00724F30">
        <w:rPr>
          <w:rFonts w:asciiTheme="majorHAnsi" w:hAnsiTheme="majorHAnsi" w:cstheme="majorHAnsi"/>
          <w:b/>
          <w:sz w:val="20"/>
          <w:szCs w:val="20"/>
        </w:rPr>
        <w:t>2</w:t>
      </w:r>
      <w:r w:rsidR="00995BED" w:rsidRPr="00724F30">
        <w:rPr>
          <w:rFonts w:asciiTheme="majorHAnsi" w:hAnsiTheme="majorHAnsi" w:cstheme="majorHAnsi"/>
          <w:b/>
          <w:sz w:val="20"/>
          <w:szCs w:val="20"/>
        </w:rPr>
        <w:t>5</w:t>
      </w:r>
      <w:r w:rsidR="008E7EC6" w:rsidRPr="00724F30">
        <w:rPr>
          <w:rFonts w:asciiTheme="majorHAnsi" w:hAnsiTheme="majorHAnsi" w:cstheme="majorHAnsi"/>
          <w:b/>
          <w:sz w:val="20"/>
          <w:szCs w:val="20"/>
        </w:rPr>
        <w:t>.</w:t>
      </w:r>
      <w:r w:rsidR="00D85948" w:rsidRPr="00724F30">
        <w:rPr>
          <w:rFonts w:asciiTheme="majorHAnsi" w:hAnsiTheme="majorHAnsi" w:cstheme="majorHAnsi"/>
          <w:b/>
          <w:sz w:val="20"/>
          <w:szCs w:val="20"/>
        </w:rPr>
        <w:t xml:space="preserve">- </w:t>
      </w:r>
      <w:r w:rsidR="00B16CA6" w:rsidRPr="00724F30">
        <w:rPr>
          <w:rFonts w:asciiTheme="majorHAnsi" w:hAnsiTheme="majorHAnsi" w:cstheme="majorHAnsi"/>
          <w:b/>
          <w:sz w:val="20"/>
          <w:szCs w:val="20"/>
        </w:rPr>
        <w:t xml:space="preserve">De la desconcentración del </w:t>
      </w:r>
      <w:r w:rsidR="004B65DF" w:rsidRPr="00724F30">
        <w:rPr>
          <w:rFonts w:asciiTheme="majorHAnsi" w:hAnsiTheme="majorHAnsi" w:cstheme="majorHAnsi"/>
          <w:b/>
          <w:sz w:val="20"/>
          <w:szCs w:val="20"/>
        </w:rPr>
        <w:t>control</w:t>
      </w:r>
      <w:r w:rsidR="00736ACF" w:rsidRPr="00724F30">
        <w:rPr>
          <w:rFonts w:asciiTheme="majorHAnsi" w:hAnsiTheme="majorHAnsi" w:cstheme="majorHAnsi"/>
          <w:b/>
          <w:sz w:val="20"/>
          <w:szCs w:val="20"/>
        </w:rPr>
        <w:t xml:space="preserve"> y seguimiento ambiental</w:t>
      </w:r>
      <w:r w:rsidR="004B65DF" w:rsidRPr="00724F30">
        <w:rPr>
          <w:rFonts w:asciiTheme="majorHAnsi" w:hAnsiTheme="majorHAnsi" w:cstheme="majorHAnsi"/>
          <w:b/>
          <w:sz w:val="20"/>
          <w:szCs w:val="20"/>
        </w:rPr>
        <w:t>. -</w:t>
      </w:r>
      <w:r w:rsidR="00D85948" w:rsidRPr="00724F30">
        <w:rPr>
          <w:rFonts w:asciiTheme="majorHAnsi" w:hAnsiTheme="majorHAnsi" w:cstheme="majorHAnsi"/>
          <w:sz w:val="20"/>
          <w:szCs w:val="20"/>
        </w:rPr>
        <w:t xml:space="preserve"> </w:t>
      </w:r>
      <w:r w:rsidR="00B16CA6" w:rsidRPr="00724F30">
        <w:rPr>
          <w:rFonts w:asciiTheme="majorHAnsi" w:hAnsiTheme="majorHAnsi" w:cstheme="majorHAnsi"/>
          <w:sz w:val="20"/>
          <w:szCs w:val="20"/>
        </w:rPr>
        <w:t xml:space="preserve">La </w:t>
      </w:r>
      <w:r w:rsidR="00311B24" w:rsidRPr="00724F30">
        <w:rPr>
          <w:rFonts w:asciiTheme="majorHAnsi" w:hAnsiTheme="majorHAnsi" w:cstheme="majorHAnsi"/>
          <w:sz w:val="20"/>
          <w:szCs w:val="20"/>
        </w:rPr>
        <w:t xml:space="preserve">autoridad ambiental distrital </w:t>
      </w:r>
      <w:r w:rsidR="001C306F" w:rsidRPr="00724F30">
        <w:rPr>
          <w:rFonts w:asciiTheme="majorHAnsi" w:hAnsiTheme="majorHAnsi" w:cstheme="majorHAnsi"/>
          <w:sz w:val="20"/>
          <w:szCs w:val="20"/>
        </w:rPr>
        <w:t xml:space="preserve">podrá </w:t>
      </w:r>
      <w:r w:rsidR="00B16CA6" w:rsidRPr="00724F30">
        <w:rPr>
          <w:rFonts w:asciiTheme="majorHAnsi" w:hAnsiTheme="majorHAnsi" w:cstheme="majorHAnsi"/>
          <w:sz w:val="20"/>
          <w:szCs w:val="20"/>
        </w:rPr>
        <w:t xml:space="preserve">desconcentrar las actividades de control y seguimiento ambiental en el territorio, para lo cual </w:t>
      </w:r>
      <w:r w:rsidR="00AD3833" w:rsidRPr="00724F30">
        <w:rPr>
          <w:rFonts w:asciiTheme="majorHAnsi" w:hAnsiTheme="majorHAnsi" w:cstheme="majorHAnsi"/>
          <w:sz w:val="20"/>
          <w:szCs w:val="20"/>
        </w:rPr>
        <w:t xml:space="preserve">asignará parte de su </w:t>
      </w:r>
      <w:r w:rsidR="00D7128D" w:rsidRPr="00724F30">
        <w:rPr>
          <w:rFonts w:asciiTheme="majorHAnsi" w:hAnsiTheme="majorHAnsi" w:cstheme="majorHAnsi"/>
          <w:sz w:val="20"/>
          <w:szCs w:val="20"/>
        </w:rPr>
        <w:t>personal técnico</w:t>
      </w:r>
      <w:r w:rsidR="00AD3833" w:rsidRPr="00724F30">
        <w:rPr>
          <w:rFonts w:asciiTheme="majorHAnsi" w:hAnsiTheme="majorHAnsi" w:cstheme="majorHAnsi"/>
          <w:sz w:val="20"/>
          <w:szCs w:val="20"/>
        </w:rPr>
        <w:t xml:space="preserve"> con los respectivos recursos tecnológicos y logísticos </w:t>
      </w:r>
      <w:r w:rsidR="005660EE" w:rsidRPr="00724F30">
        <w:rPr>
          <w:rFonts w:asciiTheme="majorHAnsi" w:hAnsiTheme="majorHAnsi" w:cstheme="majorHAnsi"/>
          <w:sz w:val="20"/>
          <w:szCs w:val="20"/>
        </w:rPr>
        <w:t>en</w:t>
      </w:r>
      <w:r w:rsidR="00AD3833" w:rsidRPr="00724F30">
        <w:rPr>
          <w:rFonts w:asciiTheme="majorHAnsi" w:hAnsiTheme="majorHAnsi" w:cstheme="majorHAnsi"/>
          <w:sz w:val="20"/>
          <w:szCs w:val="20"/>
        </w:rPr>
        <w:t xml:space="preserve"> cada una de las administraciones zonales del Municipio del Distrito Metropolitano de Quito</w:t>
      </w:r>
      <w:r w:rsidR="00D7128D" w:rsidRPr="00724F30">
        <w:rPr>
          <w:rFonts w:asciiTheme="majorHAnsi" w:hAnsiTheme="majorHAnsi" w:cstheme="majorHAnsi"/>
          <w:sz w:val="20"/>
          <w:szCs w:val="20"/>
        </w:rPr>
        <w:t xml:space="preserve">. </w:t>
      </w:r>
    </w:p>
    <w:p w14:paraId="62DFE976" w14:textId="2CB75546" w:rsidR="0014762F" w:rsidRPr="00724F30" w:rsidRDefault="00506D0F" w:rsidP="00C85474">
      <w:pPr>
        <w:pStyle w:val="Ttulo1"/>
        <w:jc w:val="center"/>
        <w:rPr>
          <w:rFonts w:cstheme="majorHAnsi"/>
          <w:color w:val="auto"/>
          <w:lang w:val="es-ES" w:eastAsia="zh-CN"/>
        </w:rPr>
      </w:pPr>
      <w:bookmarkStart w:id="13" w:name="_Toc128390203"/>
      <w:r w:rsidRPr="00724F30">
        <w:rPr>
          <w:rFonts w:cstheme="majorHAnsi"/>
          <w:color w:val="auto"/>
          <w:lang w:val="es-ES"/>
        </w:rPr>
        <w:t xml:space="preserve">CAPÍTULO </w:t>
      </w:r>
      <w:r w:rsidR="00BF75D0" w:rsidRPr="00724F30">
        <w:rPr>
          <w:rFonts w:cstheme="majorHAnsi"/>
          <w:color w:val="auto"/>
          <w:lang w:val="es-ES" w:eastAsia="zh-CN"/>
        </w:rPr>
        <w:t>II</w:t>
      </w:r>
      <w:r w:rsidRPr="00724F30">
        <w:rPr>
          <w:rFonts w:cstheme="majorHAnsi"/>
          <w:color w:val="auto"/>
          <w:lang w:val="es-ES" w:eastAsia="zh-CN"/>
        </w:rPr>
        <w:t xml:space="preserve"> </w:t>
      </w:r>
      <w:r w:rsidRPr="00724F30">
        <w:rPr>
          <w:rFonts w:cstheme="majorHAnsi"/>
          <w:lang w:val="es-ES"/>
        </w:rPr>
        <w:t xml:space="preserve">DE LOS SERVICIOS ADMINISTRATIVOS </w:t>
      </w:r>
      <w:r w:rsidR="00361884" w:rsidRPr="00724F30">
        <w:rPr>
          <w:rFonts w:cstheme="majorHAnsi"/>
          <w:lang w:val="es-ES"/>
        </w:rPr>
        <w:t>Y COMUNICACIONES</w:t>
      </w:r>
      <w:bookmarkEnd w:id="13"/>
    </w:p>
    <w:p w14:paraId="63CC14F5" w14:textId="5881AFF5" w:rsidR="00E03EFA"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14762F" w:rsidRPr="00724F30">
        <w:rPr>
          <w:rFonts w:asciiTheme="majorHAnsi" w:hAnsiTheme="majorHAnsi" w:cstheme="majorHAnsi"/>
          <w:b/>
          <w:sz w:val="20"/>
          <w:szCs w:val="20"/>
        </w:rPr>
        <w:t xml:space="preserve"> </w:t>
      </w:r>
      <w:r w:rsidR="00BF75D0" w:rsidRPr="00724F30">
        <w:rPr>
          <w:rFonts w:asciiTheme="majorHAnsi" w:hAnsiTheme="majorHAnsi" w:cstheme="majorHAnsi"/>
          <w:b/>
          <w:sz w:val="20"/>
          <w:szCs w:val="20"/>
        </w:rPr>
        <w:t>2</w:t>
      </w:r>
      <w:r w:rsidR="00995BED" w:rsidRPr="00724F30">
        <w:rPr>
          <w:rFonts w:asciiTheme="majorHAnsi" w:hAnsiTheme="majorHAnsi" w:cstheme="majorHAnsi"/>
          <w:b/>
          <w:sz w:val="20"/>
          <w:szCs w:val="20"/>
        </w:rPr>
        <w:t>6</w:t>
      </w:r>
      <w:r w:rsidR="0014762F" w:rsidRPr="00724F30">
        <w:rPr>
          <w:rFonts w:asciiTheme="majorHAnsi" w:hAnsiTheme="majorHAnsi" w:cstheme="majorHAnsi"/>
          <w:b/>
          <w:sz w:val="20"/>
          <w:szCs w:val="20"/>
        </w:rPr>
        <w:t>.- De los servicios administrativos</w:t>
      </w:r>
      <w:r w:rsidR="00D85D0D" w:rsidRPr="00724F30">
        <w:rPr>
          <w:rFonts w:asciiTheme="majorHAnsi" w:hAnsiTheme="majorHAnsi" w:cstheme="majorHAnsi"/>
          <w:b/>
          <w:sz w:val="20"/>
          <w:szCs w:val="20"/>
        </w:rPr>
        <w:t xml:space="preserve"> de la </w:t>
      </w:r>
      <w:r w:rsidR="00D663FE" w:rsidRPr="00724F30">
        <w:rPr>
          <w:rFonts w:asciiTheme="majorHAnsi" w:hAnsiTheme="majorHAnsi" w:cstheme="majorHAnsi"/>
          <w:b/>
          <w:sz w:val="20"/>
          <w:szCs w:val="20"/>
        </w:rPr>
        <w:t>autoridad ambiental distrital</w:t>
      </w:r>
      <w:r w:rsidR="0014762F" w:rsidRPr="00724F30">
        <w:rPr>
          <w:rFonts w:asciiTheme="majorHAnsi" w:hAnsiTheme="majorHAnsi" w:cstheme="majorHAnsi"/>
          <w:b/>
          <w:sz w:val="20"/>
          <w:szCs w:val="20"/>
        </w:rPr>
        <w:t xml:space="preserve">. – </w:t>
      </w:r>
      <w:r w:rsidR="00D85D0D" w:rsidRPr="00724F30">
        <w:rPr>
          <w:rFonts w:asciiTheme="majorHAnsi" w:hAnsiTheme="majorHAnsi" w:cstheme="majorHAnsi"/>
          <w:sz w:val="20"/>
          <w:szCs w:val="20"/>
        </w:rPr>
        <w:t xml:space="preserve">Los servicios administrativos </w:t>
      </w:r>
      <w:r w:rsidR="009D5347" w:rsidRPr="00724F30">
        <w:rPr>
          <w:rFonts w:asciiTheme="majorHAnsi" w:hAnsiTheme="majorHAnsi" w:cstheme="majorHAnsi"/>
          <w:sz w:val="20"/>
          <w:szCs w:val="20"/>
        </w:rPr>
        <w:t xml:space="preserve">que presta la </w:t>
      </w:r>
      <w:r w:rsidR="00311B24" w:rsidRPr="00724F30">
        <w:rPr>
          <w:rFonts w:asciiTheme="majorHAnsi" w:hAnsiTheme="majorHAnsi" w:cstheme="majorHAnsi"/>
          <w:sz w:val="20"/>
          <w:szCs w:val="20"/>
        </w:rPr>
        <w:t xml:space="preserve">autoridad ambiental distrital </w:t>
      </w:r>
      <w:r w:rsidR="009D5347" w:rsidRPr="00724F30">
        <w:rPr>
          <w:rFonts w:asciiTheme="majorHAnsi" w:hAnsiTheme="majorHAnsi" w:cstheme="majorHAnsi"/>
          <w:sz w:val="20"/>
          <w:szCs w:val="20"/>
        </w:rPr>
        <w:t>son e</w:t>
      </w:r>
      <w:r w:rsidR="00D85D0D" w:rsidRPr="00724F30">
        <w:rPr>
          <w:rFonts w:asciiTheme="majorHAnsi" w:hAnsiTheme="majorHAnsi" w:cstheme="majorHAnsi"/>
          <w:sz w:val="20"/>
          <w:szCs w:val="20"/>
        </w:rPr>
        <w:t>l resultado de la ejecución</w:t>
      </w:r>
      <w:r w:rsidR="009D5347" w:rsidRPr="00724F30">
        <w:rPr>
          <w:rFonts w:asciiTheme="majorHAnsi" w:hAnsiTheme="majorHAnsi" w:cstheme="majorHAnsi"/>
          <w:sz w:val="20"/>
          <w:szCs w:val="20"/>
        </w:rPr>
        <w:t xml:space="preserve"> </w:t>
      </w:r>
      <w:r w:rsidR="001B276F" w:rsidRPr="00724F30">
        <w:rPr>
          <w:rFonts w:asciiTheme="majorHAnsi" w:hAnsiTheme="majorHAnsi" w:cstheme="majorHAnsi"/>
          <w:sz w:val="20"/>
          <w:szCs w:val="20"/>
        </w:rPr>
        <w:t xml:space="preserve">de </w:t>
      </w:r>
      <w:r w:rsidR="004F0B7A" w:rsidRPr="00724F30">
        <w:rPr>
          <w:rFonts w:asciiTheme="majorHAnsi" w:hAnsiTheme="majorHAnsi" w:cstheme="majorHAnsi"/>
          <w:sz w:val="20"/>
          <w:szCs w:val="20"/>
        </w:rPr>
        <w:t xml:space="preserve">las disposiciones normativas </w:t>
      </w:r>
      <w:r w:rsidR="009D5347" w:rsidRPr="00724F30">
        <w:rPr>
          <w:rFonts w:asciiTheme="majorHAnsi" w:hAnsiTheme="majorHAnsi" w:cstheme="majorHAnsi"/>
          <w:sz w:val="20"/>
          <w:szCs w:val="20"/>
        </w:rPr>
        <w:t>dentro</w:t>
      </w:r>
      <w:r w:rsidR="00D85D0D" w:rsidRPr="00724F30">
        <w:rPr>
          <w:rFonts w:asciiTheme="majorHAnsi" w:hAnsiTheme="majorHAnsi" w:cstheme="majorHAnsi"/>
          <w:sz w:val="20"/>
          <w:szCs w:val="20"/>
        </w:rPr>
        <w:t xml:space="preserve"> de </w:t>
      </w:r>
      <w:r w:rsidR="009D5347" w:rsidRPr="00724F30">
        <w:rPr>
          <w:rFonts w:asciiTheme="majorHAnsi" w:hAnsiTheme="majorHAnsi" w:cstheme="majorHAnsi"/>
          <w:sz w:val="20"/>
          <w:szCs w:val="20"/>
        </w:rPr>
        <w:t xml:space="preserve">los </w:t>
      </w:r>
      <w:r w:rsidR="00D85D0D" w:rsidRPr="00724F30">
        <w:rPr>
          <w:rFonts w:asciiTheme="majorHAnsi" w:hAnsiTheme="majorHAnsi" w:cstheme="majorHAnsi"/>
          <w:sz w:val="20"/>
          <w:szCs w:val="20"/>
        </w:rPr>
        <w:t xml:space="preserve">procesos de </w:t>
      </w:r>
      <w:r w:rsidR="009D5347" w:rsidRPr="00724F30">
        <w:rPr>
          <w:rFonts w:asciiTheme="majorHAnsi" w:hAnsiTheme="majorHAnsi" w:cstheme="majorHAnsi"/>
          <w:sz w:val="20"/>
          <w:szCs w:val="20"/>
        </w:rPr>
        <w:t xml:space="preserve">prevención y control de la contaminación ambiental, </w:t>
      </w:r>
      <w:r w:rsidR="00D85D0D" w:rsidRPr="00724F30">
        <w:rPr>
          <w:rFonts w:asciiTheme="majorHAnsi" w:hAnsiTheme="majorHAnsi" w:cstheme="majorHAnsi"/>
          <w:sz w:val="20"/>
          <w:szCs w:val="20"/>
        </w:rPr>
        <w:t>regularización, c</w:t>
      </w:r>
      <w:r w:rsidR="009D5347" w:rsidRPr="00724F30">
        <w:rPr>
          <w:rFonts w:asciiTheme="majorHAnsi" w:hAnsiTheme="majorHAnsi" w:cstheme="majorHAnsi"/>
          <w:sz w:val="20"/>
          <w:szCs w:val="20"/>
        </w:rPr>
        <w:t>ontrol y seguimiento ambiental</w:t>
      </w:r>
      <w:r w:rsidR="00D85D0D" w:rsidRPr="00724F30">
        <w:rPr>
          <w:rFonts w:asciiTheme="majorHAnsi" w:hAnsiTheme="majorHAnsi" w:cstheme="majorHAnsi"/>
          <w:sz w:val="20"/>
          <w:szCs w:val="20"/>
        </w:rPr>
        <w:t xml:space="preserve"> </w:t>
      </w:r>
      <w:r w:rsidR="00AA4C7D" w:rsidRPr="00724F30">
        <w:rPr>
          <w:rFonts w:asciiTheme="majorHAnsi" w:hAnsiTheme="majorHAnsi" w:cstheme="majorHAnsi"/>
          <w:sz w:val="20"/>
          <w:szCs w:val="20"/>
        </w:rPr>
        <w:t>d</w:t>
      </w:r>
      <w:r w:rsidR="00D85D0D" w:rsidRPr="00724F30">
        <w:rPr>
          <w:rFonts w:asciiTheme="majorHAnsi" w:hAnsiTheme="majorHAnsi" w:cstheme="majorHAnsi"/>
          <w:sz w:val="20"/>
          <w:szCs w:val="20"/>
        </w:rPr>
        <w:t xml:space="preserve">el </w:t>
      </w:r>
      <w:r w:rsidR="00E03EFA" w:rsidRPr="00724F30">
        <w:rPr>
          <w:rFonts w:asciiTheme="majorHAnsi" w:hAnsiTheme="majorHAnsi" w:cstheme="majorHAnsi"/>
          <w:sz w:val="20"/>
          <w:szCs w:val="20"/>
        </w:rPr>
        <w:t xml:space="preserve">cumplimiento de </w:t>
      </w:r>
      <w:r w:rsidR="009D5347" w:rsidRPr="00724F30">
        <w:rPr>
          <w:rFonts w:asciiTheme="majorHAnsi" w:hAnsiTheme="majorHAnsi" w:cstheme="majorHAnsi"/>
          <w:sz w:val="20"/>
          <w:szCs w:val="20"/>
        </w:rPr>
        <w:t xml:space="preserve">las </w:t>
      </w:r>
      <w:r w:rsidR="00E03EFA" w:rsidRPr="00724F30">
        <w:rPr>
          <w:rFonts w:asciiTheme="majorHAnsi" w:hAnsiTheme="majorHAnsi" w:cstheme="majorHAnsi"/>
          <w:sz w:val="20"/>
          <w:szCs w:val="20"/>
        </w:rPr>
        <w:t>obligaciones</w:t>
      </w:r>
      <w:r w:rsidR="00D85D0D" w:rsidRPr="00724F30">
        <w:rPr>
          <w:rFonts w:asciiTheme="majorHAnsi" w:hAnsiTheme="majorHAnsi" w:cstheme="majorHAnsi"/>
          <w:sz w:val="20"/>
          <w:szCs w:val="20"/>
        </w:rPr>
        <w:t xml:space="preserve"> ambientales</w:t>
      </w:r>
      <w:r w:rsidR="00E03EFA" w:rsidRPr="00724F30">
        <w:rPr>
          <w:rFonts w:asciiTheme="majorHAnsi" w:hAnsiTheme="majorHAnsi" w:cstheme="majorHAnsi"/>
          <w:sz w:val="20"/>
          <w:szCs w:val="20"/>
        </w:rPr>
        <w:t xml:space="preserve"> </w:t>
      </w:r>
      <w:r w:rsidR="00D85D0D" w:rsidRPr="00724F30">
        <w:rPr>
          <w:rFonts w:asciiTheme="majorHAnsi" w:hAnsiTheme="majorHAnsi" w:cstheme="majorHAnsi"/>
          <w:sz w:val="20"/>
          <w:szCs w:val="20"/>
        </w:rPr>
        <w:t>de los operadores y administrados</w:t>
      </w:r>
      <w:r w:rsidR="009D5347" w:rsidRPr="00724F30">
        <w:rPr>
          <w:rFonts w:asciiTheme="majorHAnsi" w:hAnsiTheme="majorHAnsi" w:cstheme="majorHAnsi"/>
          <w:sz w:val="20"/>
          <w:szCs w:val="20"/>
        </w:rPr>
        <w:t xml:space="preserve"> y que se encuentran establecidas</w:t>
      </w:r>
      <w:r w:rsidR="00E03EFA" w:rsidRPr="00724F30">
        <w:rPr>
          <w:rFonts w:asciiTheme="majorHAnsi" w:hAnsiTheme="majorHAnsi" w:cstheme="majorHAnsi"/>
          <w:sz w:val="20"/>
          <w:szCs w:val="20"/>
        </w:rPr>
        <w:t xml:space="preserve"> </w:t>
      </w:r>
      <w:r w:rsidR="00D85D0D" w:rsidRPr="00724F30">
        <w:rPr>
          <w:rFonts w:asciiTheme="majorHAnsi" w:hAnsiTheme="majorHAnsi" w:cstheme="majorHAnsi"/>
          <w:sz w:val="20"/>
          <w:szCs w:val="20"/>
        </w:rPr>
        <w:t>en la norma ambiental</w:t>
      </w:r>
      <w:r w:rsidR="00AA4C7D" w:rsidRPr="00724F30">
        <w:rPr>
          <w:rFonts w:asciiTheme="majorHAnsi" w:hAnsiTheme="majorHAnsi" w:cstheme="majorHAnsi"/>
          <w:sz w:val="20"/>
          <w:szCs w:val="20"/>
        </w:rPr>
        <w:t xml:space="preserve"> nacional, sectorial y el</w:t>
      </w:r>
      <w:r w:rsidR="009D5347" w:rsidRPr="00724F30">
        <w:rPr>
          <w:rFonts w:asciiTheme="majorHAnsi" w:hAnsiTheme="majorHAnsi" w:cstheme="majorHAnsi"/>
          <w:sz w:val="20"/>
          <w:szCs w:val="20"/>
        </w:rPr>
        <w:t xml:space="preserve"> presente Titulo.</w:t>
      </w:r>
    </w:p>
    <w:p w14:paraId="2D90C64B" w14:textId="2D96BC75" w:rsidR="00755673" w:rsidRPr="00724F30" w:rsidRDefault="00E5613A" w:rsidP="00C85474">
      <w:pPr>
        <w:rPr>
          <w:rFonts w:cstheme="majorHAnsi"/>
          <w:szCs w:val="20"/>
        </w:rPr>
      </w:pPr>
      <w:r w:rsidRPr="00724F30">
        <w:rPr>
          <w:rFonts w:cstheme="majorHAnsi"/>
          <w:b/>
          <w:szCs w:val="20"/>
        </w:rPr>
        <w:t>Artículo xx</w:t>
      </w:r>
      <w:r w:rsidR="0014762F" w:rsidRPr="00724F30">
        <w:rPr>
          <w:rFonts w:cstheme="majorHAnsi"/>
          <w:b/>
          <w:szCs w:val="20"/>
        </w:rPr>
        <w:t xml:space="preserve"> </w:t>
      </w:r>
      <w:r w:rsidR="00BF75D0" w:rsidRPr="00724F30">
        <w:rPr>
          <w:rFonts w:cstheme="majorHAnsi"/>
          <w:b/>
          <w:szCs w:val="20"/>
        </w:rPr>
        <w:t>2</w:t>
      </w:r>
      <w:r w:rsidR="00995BED" w:rsidRPr="00724F30">
        <w:rPr>
          <w:rFonts w:cstheme="majorHAnsi"/>
          <w:b/>
          <w:szCs w:val="20"/>
        </w:rPr>
        <w:t>7</w:t>
      </w:r>
      <w:r w:rsidR="0014762F" w:rsidRPr="00724F30">
        <w:rPr>
          <w:rFonts w:cstheme="majorHAnsi"/>
          <w:b/>
          <w:szCs w:val="20"/>
        </w:rPr>
        <w:t>.-</w:t>
      </w:r>
      <w:r w:rsidR="0014762F" w:rsidRPr="00724F30">
        <w:rPr>
          <w:rFonts w:cstheme="majorHAnsi"/>
          <w:szCs w:val="20"/>
        </w:rPr>
        <w:t xml:space="preserve"> </w:t>
      </w:r>
      <w:r w:rsidR="0014762F" w:rsidRPr="00724F30">
        <w:rPr>
          <w:rFonts w:cstheme="majorHAnsi"/>
          <w:b/>
          <w:szCs w:val="20"/>
        </w:rPr>
        <w:t xml:space="preserve">De la </w:t>
      </w:r>
      <w:r w:rsidR="00EE1D2F" w:rsidRPr="00724F30">
        <w:rPr>
          <w:rFonts w:cstheme="majorHAnsi"/>
          <w:b/>
          <w:szCs w:val="20"/>
        </w:rPr>
        <w:t>solicitud de los administrados para la</w:t>
      </w:r>
      <w:r w:rsidR="00426545" w:rsidRPr="00724F30">
        <w:rPr>
          <w:rFonts w:cstheme="majorHAnsi"/>
          <w:b/>
          <w:szCs w:val="20"/>
        </w:rPr>
        <w:t xml:space="preserve"> prestación de los</w:t>
      </w:r>
      <w:r w:rsidR="0014762F" w:rsidRPr="00724F30">
        <w:rPr>
          <w:rFonts w:cstheme="majorHAnsi"/>
          <w:b/>
          <w:szCs w:val="20"/>
        </w:rPr>
        <w:t xml:space="preserve"> servicios administrativos. </w:t>
      </w:r>
      <w:r w:rsidR="00755673" w:rsidRPr="00724F30">
        <w:rPr>
          <w:rFonts w:cstheme="majorHAnsi"/>
          <w:b/>
          <w:szCs w:val="20"/>
        </w:rPr>
        <w:t>–</w:t>
      </w:r>
      <w:r w:rsidR="0014762F" w:rsidRPr="00724F30">
        <w:rPr>
          <w:rFonts w:cstheme="majorHAnsi"/>
          <w:szCs w:val="20"/>
        </w:rPr>
        <w:t xml:space="preserve"> </w:t>
      </w:r>
      <w:r w:rsidR="00755673" w:rsidRPr="00724F30">
        <w:rPr>
          <w:rFonts w:cstheme="majorHAnsi"/>
          <w:szCs w:val="20"/>
        </w:rPr>
        <w:t xml:space="preserve">Cuando </w:t>
      </w:r>
      <w:r w:rsidR="008E6A57" w:rsidRPr="00724F30">
        <w:rPr>
          <w:rFonts w:cstheme="majorHAnsi"/>
          <w:szCs w:val="20"/>
        </w:rPr>
        <w:t xml:space="preserve">se </w:t>
      </w:r>
      <w:r w:rsidR="0030353B" w:rsidRPr="00724F30">
        <w:rPr>
          <w:rFonts w:cstheme="majorHAnsi"/>
          <w:szCs w:val="20"/>
        </w:rPr>
        <w:t>requiera de la</w:t>
      </w:r>
      <w:r w:rsidR="00755673" w:rsidRPr="00724F30">
        <w:rPr>
          <w:rFonts w:cstheme="majorHAnsi"/>
          <w:szCs w:val="20"/>
        </w:rPr>
        <w:t xml:space="preserve"> prestación de los servicios administrativos</w:t>
      </w:r>
      <w:r w:rsidR="00276B29" w:rsidRPr="00724F30">
        <w:rPr>
          <w:rFonts w:cstheme="majorHAnsi"/>
          <w:szCs w:val="20"/>
        </w:rPr>
        <w:t xml:space="preserve"> de la </w:t>
      </w:r>
      <w:r w:rsidR="003852B2" w:rsidRPr="00724F30">
        <w:rPr>
          <w:rFonts w:cstheme="majorHAnsi"/>
          <w:szCs w:val="20"/>
        </w:rPr>
        <w:t>autoridad ambiental distrital</w:t>
      </w:r>
      <w:r w:rsidR="00755673" w:rsidRPr="00724F30">
        <w:rPr>
          <w:rFonts w:cstheme="majorHAnsi"/>
          <w:szCs w:val="20"/>
        </w:rPr>
        <w:t xml:space="preserve"> e</w:t>
      </w:r>
      <w:r w:rsidR="0014762F" w:rsidRPr="00724F30">
        <w:rPr>
          <w:rFonts w:cstheme="majorHAnsi"/>
          <w:szCs w:val="20"/>
        </w:rPr>
        <w:t>s una obligación</w:t>
      </w:r>
      <w:r w:rsidR="008E6A57" w:rsidRPr="00724F30">
        <w:rPr>
          <w:rFonts w:cstheme="majorHAnsi"/>
          <w:szCs w:val="20"/>
        </w:rPr>
        <w:t xml:space="preserve"> de los operadores y administrados,</w:t>
      </w:r>
      <w:r w:rsidR="0014762F" w:rsidRPr="00724F30">
        <w:rPr>
          <w:rFonts w:cstheme="majorHAnsi"/>
          <w:szCs w:val="20"/>
        </w:rPr>
        <w:t xml:space="preserve"> </w:t>
      </w:r>
      <w:r w:rsidR="00EE1D2F" w:rsidRPr="00724F30">
        <w:rPr>
          <w:rFonts w:cstheme="majorHAnsi"/>
          <w:szCs w:val="20"/>
        </w:rPr>
        <w:t xml:space="preserve">especificar el servicio administrativo demandado y </w:t>
      </w:r>
      <w:r w:rsidR="00755673" w:rsidRPr="00724F30">
        <w:rPr>
          <w:rFonts w:cstheme="majorHAnsi"/>
          <w:szCs w:val="20"/>
        </w:rPr>
        <w:t xml:space="preserve">presentar </w:t>
      </w:r>
      <w:r w:rsidR="0014762F" w:rsidRPr="00724F30">
        <w:rPr>
          <w:rFonts w:cstheme="majorHAnsi"/>
          <w:szCs w:val="20"/>
        </w:rPr>
        <w:t>información veraz, consistente, completa, oportuna</w:t>
      </w:r>
      <w:r w:rsidR="0030353B" w:rsidRPr="00724F30">
        <w:rPr>
          <w:rFonts w:cstheme="majorHAnsi"/>
          <w:szCs w:val="20"/>
        </w:rPr>
        <w:t xml:space="preserve"> y</w:t>
      </w:r>
      <w:r w:rsidR="00755673" w:rsidRPr="00724F30">
        <w:rPr>
          <w:rFonts w:cstheme="majorHAnsi"/>
          <w:szCs w:val="20"/>
        </w:rPr>
        <w:t xml:space="preserve"> </w:t>
      </w:r>
      <w:r w:rsidR="0014762F" w:rsidRPr="00724F30">
        <w:rPr>
          <w:rFonts w:cstheme="majorHAnsi"/>
          <w:szCs w:val="20"/>
        </w:rPr>
        <w:t>actualizada</w:t>
      </w:r>
      <w:r w:rsidR="0030353B" w:rsidRPr="00724F30">
        <w:rPr>
          <w:rFonts w:cstheme="majorHAnsi"/>
          <w:szCs w:val="20"/>
        </w:rPr>
        <w:t>.</w:t>
      </w:r>
    </w:p>
    <w:p w14:paraId="5D59CC80" w14:textId="2F335D7F" w:rsidR="008422C5" w:rsidRPr="00724F30" w:rsidRDefault="00EE1D2F" w:rsidP="00C85474">
      <w:pPr>
        <w:rPr>
          <w:rFonts w:cstheme="majorHAnsi"/>
          <w:szCs w:val="20"/>
        </w:rPr>
      </w:pPr>
      <w:r w:rsidRPr="00724F30">
        <w:rPr>
          <w:rFonts w:cstheme="majorHAnsi"/>
          <w:szCs w:val="20"/>
        </w:rPr>
        <w:t>En caso que la información presente inconsistencias, la</w:t>
      </w:r>
      <w:r w:rsidR="00755673" w:rsidRPr="00724F30">
        <w:rPr>
          <w:rFonts w:cstheme="majorHAnsi"/>
          <w:szCs w:val="20"/>
        </w:rPr>
        <w:t xml:space="preserve"> </w:t>
      </w:r>
      <w:r w:rsidR="003852B2" w:rsidRPr="00724F30">
        <w:rPr>
          <w:rFonts w:cstheme="majorHAnsi"/>
          <w:szCs w:val="20"/>
        </w:rPr>
        <w:t>autoridad ambiental distrital</w:t>
      </w:r>
      <w:r w:rsidR="00755673" w:rsidRPr="00724F30">
        <w:rPr>
          <w:rFonts w:cstheme="majorHAnsi"/>
          <w:szCs w:val="20"/>
        </w:rPr>
        <w:t xml:space="preserve"> notificará al operador </w:t>
      </w:r>
      <w:r w:rsidR="003852B2" w:rsidRPr="00724F30">
        <w:rPr>
          <w:rFonts w:cstheme="majorHAnsi"/>
          <w:szCs w:val="20"/>
        </w:rPr>
        <w:t>o</w:t>
      </w:r>
      <w:r w:rsidR="00755673" w:rsidRPr="00724F30">
        <w:rPr>
          <w:rFonts w:cstheme="majorHAnsi"/>
          <w:szCs w:val="20"/>
        </w:rPr>
        <w:t xml:space="preserve"> administrado para que en el término de 10 días subsane su omisión</w:t>
      </w:r>
      <w:r w:rsidR="003852B2" w:rsidRPr="00724F30">
        <w:rPr>
          <w:rFonts w:cstheme="majorHAnsi"/>
          <w:szCs w:val="20"/>
        </w:rPr>
        <w:t>, caso contrario se archivará el trámite conforme a la norma que aplique</w:t>
      </w:r>
      <w:r w:rsidR="00755673" w:rsidRPr="00724F30">
        <w:rPr>
          <w:rFonts w:cstheme="majorHAnsi"/>
          <w:szCs w:val="20"/>
        </w:rPr>
        <w:t xml:space="preserve">. </w:t>
      </w:r>
    </w:p>
    <w:p w14:paraId="16CBDB8A" w14:textId="27AD40AD" w:rsidR="008E7261" w:rsidRPr="00724F30" w:rsidRDefault="0030353B" w:rsidP="00C85474">
      <w:pPr>
        <w:rPr>
          <w:rFonts w:cstheme="majorHAnsi"/>
          <w:szCs w:val="20"/>
        </w:rPr>
      </w:pPr>
      <w:r w:rsidRPr="00724F30">
        <w:rPr>
          <w:rFonts w:cstheme="majorHAnsi"/>
          <w:szCs w:val="20"/>
        </w:rPr>
        <w:t>Cuando se presuma</w:t>
      </w:r>
      <w:r w:rsidR="008E7261" w:rsidRPr="00724F30">
        <w:rPr>
          <w:rFonts w:cstheme="majorHAnsi"/>
          <w:szCs w:val="20"/>
        </w:rPr>
        <w:t xml:space="preserve"> falsificación de documentos o medios de </w:t>
      </w:r>
      <w:r w:rsidR="008E6A57" w:rsidRPr="00724F30">
        <w:rPr>
          <w:rFonts w:cstheme="majorHAnsi"/>
          <w:szCs w:val="20"/>
        </w:rPr>
        <w:t>verificación</w:t>
      </w:r>
      <w:r w:rsidR="008E7261" w:rsidRPr="00724F30">
        <w:rPr>
          <w:rFonts w:cstheme="majorHAnsi"/>
          <w:szCs w:val="20"/>
        </w:rPr>
        <w:t xml:space="preserve"> se dará inicio a las acciones administrativas, civiles </w:t>
      </w:r>
      <w:r w:rsidR="004F0B7A" w:rsidRPr="00724F30">
        <w:rPr>
          <w:rFonts w:cstheme="majorHAnsi"/>
          <w:szCs w:val="20"/>
        </w:rPr>
        <w:t>o</w:t>
      </w:r>
      <w:r w:rsidR="008E7261" w:rsidRPr="00724F30">
        <w:rPr>
          <w:rFonts w:cstheme="majorHAnsi"/>
          <w:szCs w:val="20"/>
        </w:rPr>
        <w:t xml:space="preserve"> penales que correspondan.</w:t>
      </w:r>
    </w:p>
    <w:p w14:paraId="33C7B632" w14:textId="47279B60" w:rsidR="003626C5"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14762F" w:rsidRPr="00724F30">
        <w:rPr>
          <w:rFonts w:asciiTheme="majorHAnsi" w:hAnsiTheme="majorHAnsi" w:cstheme="majorHAnsi"/>
          <w:b/>
          <w:sz w:val="20"/>
          <w:szCs w:val="20"/>
        </w:rPr>
        <w:t xml:space="preserve"> </w:t>
      </w:r>
      <w:r w:rsidR="00BF75D0" w:rsidRPr="00724F30">
        <w:rPr>
          <w:rFonts w:asciiTheme="majorHAnsi" w:hAnsiTheme="majorHAnsi" w:cstheme="majorHAnsi"/>
          <w:b/>
          <w:sz w:val="20"/>
          <w:szCs w:val="20"/>
        </w:rPr>
        <w:t>2</w:t>
      </w:r>
      <w:r w:rsidR="00995BED" w:rsidRPr="00724F30">
        <w:rPr>
          <w:rFonts w:asciiTheme="majorHAnsi" w:hAnsiTheme="majorHAnsi" w:cstheme="majorHAnsi"/>
          <w:b/>
          <w:sz w:val="20"/>
          <w:szCs w:val="20"/>
        </w:rPr>
        <w:t>8</w:t>
      </w:r>
      <w:r w:rsidR="0014762F" w:rsidRPr="00724F30">
        <w:rPr>
          <w:rFonts w:asciiTheme="majorHAnsi" w:hAnsiTheme="majorHAnsi" w:cstheme="majorHAnsi"/>
          <w:b/>
          <w:sz w:val="20"/>
          <w:szCs w:val="20"/>
        </w:rPr>
        <w:t xml:space="preserve">.- </w:t>
      </w:r>
      <w:r w:rsidR="008422C5" w:rsidRPr="00724F30">
        <w:rPr>
          <w:rFonts w:asciiTheme="majorHAnsi" w:hAnsiTheme="majorHAnsi" w:cstheme="majorHAnsi"/>
          <w:b/>
          <w:sz w:val="20"/>
          <w:szCs w:val="20"/>
        </w:rPr>
        <w:t>De los términos y plazos</w:t>
      </w:r>
      <w:r w:rsidR="002D2827" w:rsidRPr="00724F30">
        <w:rPr>
          <w:rFonts w:asciiTheme="majorHAnsi" w:hAnsiTheme="majorHAnsi" w:cstheme="majorHAnsi"/>
          <w:b/>
          <w:sz w:val="20"/>
          <w:szCs w:val="20"/>
        </w:rPr>
        <w:t xml:space="preserve"> dentro de los procesos de regularización, seguimiento y control ambiental</w:t>
      </w:r>
      <w:r w:rsidR="0014762F" w:rsidRPr="00724F30">
        <w:rPr>
          <w:rFonts w:asciiTheme="majorHAnsi" w:hAnsiTheme="majorHAnsi" w:cstheme="majorHAnsi"/>
          <w:b/>
          <w:sz w:val="20"/>
          <w:szCs w:val="20"/>
        </w:rPr>
        <w:t>. –</w:t>
      </w:r>
      <w:r w:rsidR="003626C5" w:rsidRPr="00724F30">
        <w:rPr>
          <w:rFonts w:asciiTheme="majorHAnsi" w:hAnsiTheme="majorHAnsi" w:cstheme="majorHAnsi"/>
          <w:b/>
          <w:sz w:val="20"/>
          <w:szCs w:val="20"/>
        </w:rPr>
        <w:t xml:space="preserve"> </w:t>
      </w:r>
      <w:r w:rsidR="003626C5" w:rsidRPr="00724F30">
        <w:rPr>
          <w:rFonts w:asciiTheme="majorHAnsi" w:hAnsiTheme="majorHAnsi" w:cstheme="majorHAnsi"/>
          <w:sz w:val="20"/>
          <w:szCs w:val="20"/>
        </w:rPr>
        <w:t xml:space="preserve">Los </w:t>
      </w:r>
      <w:r w:rsidR="008422C5" w:rsidRPr="00724F30">
        <w:rPr>
          <w:rFonts w:asciiTheme="majorHAnsi" w:hAnsiTheme="majorHAnsi" w:cstheme="majorHAnsi"/>
          <w:sz w:val="20"/>
          <w:szCs w:val="20"/>
        </w:rPr>
        <w:t xml:space="preserve">operadores </w:t>
      </w:r>
      <w:r w:rsidR="003626C5" w:rsidRPr="00724F30">
        <w:rPr>
          <w:rFonts w:asciiTheme="majorHAnsi" w:hAnsiTheme="majorHAnsi" w:cstheme="majorHAnsi"/>
          <w:sz w:val="20"/>
          <w:szCs w:val="20"/>
        </w:rPr>
        <w:t>cumplirán</w:t>
      </w:r>
      <w:r w:rsidR="008422C5" w:rsidRPr="00724F30">
        <w:rPr>
          <w:rFonts w:asciiTheme="majorHAnsi" w:hAnsiTheme="majorHAnsi" w:cstheme="majorHAnsi"/>
          <w:sz w:val="20"/>
          <w:szCs w:val="20"/>
        </w:rPr>
        <w:t xml:space="preserve"> con</w:t>
      </w:r>
      <w:r w:rsidR="003626C5" w:rsidRPr="00724F30">
        <w:rPr>
          <w:rFonts w:asciiTheme="majorHAnsi" w:hAnsiTheme="majorHAnsi" w:cstheme="majorHAnsi"/>
          <w:sz w:val="20"/>
          <w:szCs w:val="20"/>
        </w:rPr>
        <w:t xml:space="preserve"> los </w:t>
      </w:r>
      <w:r w:rsidR="002D2827" w:rsidRPr="00724F30">
        <w:rPr>
          <w:rFonts w:asciiTheme="majorHAnsi" w:hAnsiTheme="majorHAnsi" w:cstheme="majorHAnsi"/>
          <w:sz w:val="20"/>
          <w:szCs w:val="20"/>
        </w:rPr>
        <w:t xml:space="preserve">términos y </w:t>
      </w:r>
      <w:r w:rsidR="003626C5" w:rsidRPr="00724F30">
        <w:rPr>
          <w:rFonts w:asciiTheme="majorHAnsi" w:hAnsiTheme="majorHAnsi" w:cstheme="majorHAnsi"/>
          <w:sz w:val="20"/>
          <w:szCs w:val="20"/>
        </w:rPr>
        <w:t xml:space="preserve">plazos establecidos </w:t>
      </w:r>
      <w:r w:rsidR="008422C5" w:rsidRPr="00724F30">
        <w:rPr>
          <w:rFonts w:asciiTheme="majorHAnsi" w:hAnsiTheme="majorHAnsi" w:cstheme="majorHAnsi"/>
          <w:sz w:val="20"/>
          <w:szCs w:val="20"/>
        </w:rPr>
        <w:t>en la norma</w:t>
      </w:r>
      <w:r w:rsidR="00A27EDB" w:rsidRPr="00724F30">
        <w:rPr>
          <w:rFonts w:asciiTheme="majorHAnsi" w:hAnsiTheme="majorHAnsi" w:cstheme="majorHAnsi"/>
          <w:sz w:val="20"/>
          <w:szCs w:val="20"/>
        </w:rPr>
        <w:t xml:space="preserve"> nacional y </w:t>
      </w:r>
      <w:r w:rsidR="00AA4C7D" w:rsidRPr="00724F30">
        <w:rPr>
          <w:rFonts w:asciiTheme="majorHAnsi" w:hAnsiTheme="majorHAnsi" w:cstheme="majorHAnsi"/>
          <w:sz w:val="20"/>
          <w:szCs w:val="20"/>
        </w:rPr>
        <w:t>lo determinado en el</w:t>
      </w:r>
      <w:r w:rsidR="00A27EDB" w:rsidRPr="00724F30">
        <w:rPr>
          <w:rFonts w:asciiTheme="majorHAnsi" w:hAnsiTheme="majorHAnsi" w:cstheme="majorHAnsi"/>
          <w:sz w:val="20"/>
          <w:szCs w:val="20"/>
        </w:rPr>
        <w:t xml:space="preserve"> presente Título</w:t>
      </w:r>
      <w:r w:rsidR="001D1A6E" w:rsidRPr="00724F30">
        <w:rPr>
          <w:rFonts w:asciiTheme="majorHAnsi" w:hAnsiTheme="majorHAnsi" w:cstheme="majorHAnsi"/>
          <w:sz w:val="20"/>
          <w:szCs w:val="20"/>
        </w:rPr>
        <w:t xml:space="preserve"> para la entrega de los documentos, estudios y reportes que correspondan para el cumplimiento de los requerimientos legales y normativos</w:t>
      </w:r>
      <w:r w:rsidR="00A27EDB" w:rsidRPr="00724F30">
        <w:rPr>
          <w:rFonts w:asciiTheme="majorHAnsi" w:hAnsiTheme="majorHAnsi" w:cstheme="majorHAnsi"/>
          <w:sz w:val="20"/>
          <w:szCs w:val="20"/>
        </w:rPr>
        <w:t xml:space="preserve">. </w:t>
      </w:r>
    </w:p>
    <w:p w14:paraId="7B4540A5" w14:textId="6DF2F2FA" w:rsidR="00AA4C7D" w:rsidRPr="00724F30" w:rsidRDefault="00AA4C7D" w:rsidP="00C85474">
      <w:pPr>
        <w:rPr>
          <w:rFonts w:cstheme="majorHAnsi"/>
          <w:b/>
          <w:szCs w:val="20"/>
        </w:rPr>
      </w:pPr>
      <w:r w:rsidRPr="00724F30">
        <w:rPr>
          <w:rFonts w:cstheme="majorHAnsi"/>
          <w:b/>
          <w:szCs w:val="20"/>
        </w:rPr>
        <w:t>Artículo xx</w:t>
      </w:r>
      <w:r w:rsidR="00E052C1" w:rsidRPr="00724F30">
        <w:rPr>
          <w:rFonts w:cstheme="majorHAnsi"/>
          <w:b/>
          <w:szCs w:val="20"/>
        </w:rPr>
        <w:t xml:space="preserve"> </w:t>
      </w:r>
      <w:r w:rsidR="00344681" w:rsidRPr="00724F30">
        <w:rPr>
          <w:rFonts w:cstheme="majorHAnsi"/>
          <w:b/>
          <w:szCs w:val="20"/>
        </w:rPr>
        <w:t>2</w:t>
      </w:r>
      <w:r w:rsidR="00995BED" w:rsidRPr="00724F30">
        <w:rPr>
          <w:rFonts w:cstheme="majorHAnsi"/>
          <w:b/>
          <w:szCs w:val="20"/>
        </w:rPr>
        <w:t>9</w:t>
      </w:r>
      <w:r w:rsidRPr="00724F30">
        <w:rPr>
          <w:rFonts w:cstheme="majorHAnsi"/>
          <w:b/>
          <w:szCs w:val="20"/>
        </w:rPr>
        <w:t xml:space="preserve">.- Respuesta a las notificaciones de la </w:t>
      </w:r>
      <w:r w:rsidR="003852B2" w:rsidRPr="00724F30">
        <w:rPr>
          <w:rFonts w:cstheme="majorHAnsi"/>
          <w:b/>
          <w:szCs w:val="20"/>
        </w:rPr>
        <w:t xml:space="preserve">autoridad </w:t>
      </w:r>
      <w:r w:rsidR="00163516" w:rsidRPr="00724F30">
        <w:rPr>
          <w:rFonts w:cstheme="majorHAnsi"/>
          <w:b/>
          <w:szCs w:val="20"/>
        </w:rPr>
        <w:t>ambiental distrital</w:t>
      </w:r>
      <w:r w:rsidRPr="00724F30">
        <w:rPr>
          <w:rFonts w:cstheme="majorHAnsi"/>
          <w:b/>
          <w:szCs w:val="20"/>
        </w:rPr>
        <w:t xml:space="preserve">. - </w:t>
      </w:r>
      <w:r w:rsidRPr="00724F30">
        <w:rPr>
          <w:rFonts w:cstheme="majorHAnsi"/>
          <w:szCs w:val="20"/>
        </w:rPr>
        <w:t xml:space="preserve">Los requerimientos realizados a los operadores por la </w:t>
      </w:r>
      <w:r w:rsidR="003852B2" w:rsidRPr="00724F30">
        <w:rPr>
          <w:rFonts w:cstheme="majorHAnsi"/>
          <w:szCs w:val="20"/>
        </w:rPr>
        <w:t>autoridad ambiental distrital</w:t>
      </w:r>
      <w:r w:rsidRPr="00724F30">
        <w:rPr>
          <w:rFonts w:cstheme="majorHAnsi"/>
          <w:szCs w:val="20"/>
        </w:rPr>
        <w:t xml:space="preserve">, como </w:t>
      </w:r>
      <w:r w:rsidR="003852B2" w:rsidRPr="00724F30">
        <w:rPr>
          <w:rFonts w:cstheme="majorHAnsi"/>
          <w:szCs w:val="20"/>
        </w:rPr>
        <w:t>de la aplicación de los procesos y mecanismos de</w:t>
      </w:r>
      <w:r w:rsidRPr="00724F30">
        <w:rPr>
          <w:rFonts w:cstheme="majorHAnsi"/>
          <w:szCs w:val="20"/>
        </w:rPr>
        <w:t xml:space="preserve"> regularización, control y seguimiento</w:t>
      </w:r>
      <w:r w:rsidR="003852B2" w:rsidRPr="00724F30">
        <w:rPr>
          <w:rFonts w:cstheme="majorHAnsi"/>
          <w:szCs w:val="20"/>
        </w:rPr>
        <w:t xml:space="preserve"> ambiental</w:t>
      </w:r>
      <w:r w:rsidRPr="00724F30">
        <w:rPr>
          <w:rFonts w:cstheme="majorHAnsi"/>
          <w:szCs w:val="20"/>
        </w:rPr>
        <w:t>, deberán ser atendidos en los términos</w:t>
      </w:r>
      <w:r w:rsidR="003852B2" w:rsidRPr="00724F30">
        <w:rPr>
          <w:rFonts w:cstheme="majorHAnsi"/>
          <w:szCs w:val="20"/>
        </w:rPr>
        <w:t xml:space="preserve"> y plazos</w:t>
      </w:r>
      <w:r w:rsidRPr="00724F30">
        <w:rPr>
          <w:rFonts w:cstheme="majorHAnsi"/>
          <w:szCs w:val="20"/>
        </w:rPr>
        <w:t xml:space="preserve"> establecidos en la en la norma nacional y lo determinado en el presente Título</w:t>
      </w:r>
      <w:r w:rsidR="003852B2" w:rsidRPr="00724F30">
        <w:rPr>
          <w:rFonts w:cstheme="majorHAnsi"/>
          <w:szCs w:val="20"/>
        </w:rPr>
        <w:t>, tiempo que correrá a</w:t>
      </w:r>
      <w:r w:rsidRPr="00724F30">
        <w:rPr>
          <w:rFonts w:cstheme="majorHAnsi"/>
          <w:szCs w:val="20"/>
        </w:rPr>
        <w:t xml:space="preserve"> partir de la</w:t>
      </w:r>
      <w:r w:rsidR="003852B2" w:rsidRPr="00724F30">
        <w:rPr>
          <w:rFonts w:cstheme="majorHAnsi"/>
          <w:szCs w:val="20"/>
        </w:rPr>
        <w:t xml:space="preserve"> fecha de</w:t>
      </w:r>
      <w:r w:rsidRPr="00724F30">
        <w:rPr>
          <w:rFonts w:cstheme="majorHAnsi"/>
          <w:szCs w:val="20"/>
        </w:rPr>
        <w:t xml:space="preserve"> notificación.</w:t>
      </w:r>
    </w:p>
    <w:p w14:paraId="39C57E5E" w14:textId="29BB217D" w:rsidR="0047343C" w:rsidRPr="00724F30" w:rsidRDefault="00E5613A" w:rsidP="00C85474">
      <w:pPr>
        <w:rPr>
          <w:rFonts w:cstheme="majorHAnsi"/>
          <w:szCs w:val="20"/>
        </w:rPr>
      </w:pPr>
      <w:r w:rsidRPr="00724F30">
        <w:rPr>
          <w:rFonts w:cstheme="majorHAnsi"/>
          <w:b/>
          <w:szCs w:val="20"/>
        </w:rPr>
        <w:lastRenderedPageBreak/>
        <w:t>Artículo xx</w:t>
      </w:r>
      <w:r w:rsidR="0010099B" w:rsidRPr="00724F30">
        <w:rPr>
          <w:rFonts w:cstheme="majorHAnsi"/>
          <w:b/>
          <w:szCs w:val="20"/>
        </w:rPr>
        <w:t xml:space="preserve"> </w:t>
      </w:r>
      <w:r w:rsidR="00995BED" w:rsidRPr="00724F30">
        <w:rPr>
          <w:rFonts w:cstheme="majorHAnsi"/>
          <w:b/>
          <w:szCs w:val="20"/>
        </w:rPr>
        <w:t>30</w:t>
      </w:r>
      <w:r w:rsidR="0010099B" w:rsidRPr="00724F30">
        <w:rPr>
          <w:rFonts w:cstheme="majorHAnsi"/>
          <w:b/>
          <w:szCs w:val="20"/>
        </w:rPr>
        <w:t xml:space="preserve">.- </w:t>
      </w:r>
      <w:r w:rsidR="00BF460A" w:rsidRPr="00724F30">
        <w:rPr>
          <w:rFonts w:cstheme="majorHAnsi"/>
          <w:b/>
          <w:szCs w:val="20"/>
        </w:rPr>
        <w:t>De la subsanación de observaciones</w:t>
      </w:r>
      <w:r w:rsidR="00DD1A60" w:rsidRPr="00724F30">
        <w:rPr>
          <w:rFonts w:cstheme="majorHAnsi"/>
          <w:b/>
          <w:szCs w:val="20"/>
        </w:rPr>
        <w:t>. -</w:t>
      </w:r>
      <w:r w:rsidR="0010099B" w:rsidRPr="00724F30">
        <w:rPr>
          <w:rFonts w:cstheme="majorHAnsi"/>
          <w:b/>
          <w:szCs w:val="20"/>
        </w:rPr>
        <w:t xml:space="preserve"> </w:t>
      </w:r>
      <w:r w:rsidR="0010099B" w:rsidRPr="00724F30">
        <w:rPr>
          <w:rFonts w:cstheme="majorHAnsi"/>
          <w:szCs w:val="20"/>
        </w:rPr>
        <w:t>En caso que las observaciones</w:t>
      </w:r>
      <w:r w:rsidR="00DD1A60" w:rsidRPr="00724F30">
        <w:rPr>
          <w:rFonts w:cstheme="majorHAnsi"/>
          <w:szCs w:val="20"/>
        </w:rPr>
        <w:t xml:space="preserve"> emitidas por la </w:t>
      </w:r>
      <w:r w:rsidR="00311B24" w:rsidRPr="00724F30">
        <w:rPr>
          <w:rFonts w:cstheme="majorHAnsi"/>
          <w:szCs w:val="20"/>
        </w:rPr>
        <w:t xml:space="preserve">autoridad ambiental distrital </w:t>
      </w:r>
      <w:r w:rsidR="00A537AD" w:rsidRPr="00724F30">
        <w:rPr>
          <w:rFonts w:cstheme="majorHAnsi"/>
          <w:szCs w:val="20"/>
        </w:rPr>
        <w:t>dentro de los procesos</w:t>
      </w:r>
      <w:r w:rsidR="003852B2" w:rsidRPr="00724F30">
        <w:rPr>
          <w:rFonts w:cstheme="majorHAnsi"/>
          <w:szCs w:val="20"/>
        </w:rPr>
        <w:t xml:space="preserve"> y aplicación de mecanismos</w:t>
      </w:r>
      <w:r w:rsidR="00A537AD" w:rsidRPr="00724F30">
        <w:rPr>
          <w:rFonts w:cstheme="majorHAnsi"/>
          <w:szCs w:val="20"/>
        </w:rPr>
        <w:t xml:space="preserve"> </w:t>
      </w:r>
      <w:r w:rsidR="002D2827" w:rsidRPr="00724F30">
        <w:rPr>
          <w:rFonts w:cstheme="majorHAnsi"/>
          <w:szCs w:val="20"/>
        </w:rPr>
        <w:t xml:space="preserve">de regularización, control y seguimiento ambiental </w:t>
      </w:r>
      <w:r w:rsidR="00DD1A60" w:rsidRPr="00724F30">
        <w:rPr>
          <w:rFonts w:cstheme="majorHAnsi"/>
          <w:szCs w:val="20"/>
        </w:rPr>
        <w:t>no subsanadas</w:t>
      </w:r>
      <w:r w:rsidR="0047343C" w:rsidRPr="00724F30">
        <w:rPr>
          <w:rFonts w:cstheme="majorHAnsi"/>
          <w:szCs w:val="20"/>
        </w:rPr>
        <w:t xml:space="preserve"> en más de dos ocasiones o no sean atendidas </w:t>
      </w:r>
      <w:r w:rsidR="002D2827" w:rsidRPr="00724F30">
        <w:rPr>
          <w:rFonts w:cstheme="majorHAnsi"/>
          <w:szCs w:val="20"/>
        </w:rPr>
        <w:t xml:space="preserve">por el operador </w:t>
      </w:r>
      <w:r w:rsidR="0047343C" w:rsidRPr="00724F30">
        <w:rPr>
          <w:rFonts w:cstheme="majorHAnsi"/>
          <w:szCs w:val="20"/>
        </w:rPr>
        <w:t xml:space="preserve">en los términos </w:t>
      </w:r>
      <w:r w:rsidR="004F0B7A" w:rsidRPr="00724F30">
        <w:rPr>
          <w:rFonts w:cstheme="majorHAnsi"/>
          <w:szCs w:val="20"/>
        </w:rPr>
        <w:t xml:space="preserve">o plazos </w:t>
      </w:r>
      <w:r w:rsidR="0047343C" w:rsidRPr="00724F30">
        <w:rPr>
          <w:rFonts w:cstheme="majorHAnsi"/>
          <w:szCs w:val="20"/>
        </w:rPr>
        <w:t>establecidos</w:t>
      </w:r>
      <w:r w:rsidR="004F0B7A" w:rsidRPr="00724F30">
        <w:rPr>
          <w:rFonts w:cstheme="majorHAnsi"/>
          <w:szCs w:val="20"/>
        </w:rPr>
        <w:t xml:space="preserve"> en la norma nacional y lo dispuesto en el presente Título</w:t>
      </w:r>
      <w:r w:rsidR="0047343C" w:rsidRPr="00724F30">
        <w:rPr>
          <w:rFonts w:cstheme="majorHAnsi"/>
          <w:szCs w:val="20"/>
        </w:rPr>
        <w:t xml:space="preserve">, </w:t>
      </w:r>
      <w:r w:rsidR="0010099B" w:rsidRPr="00724F30">
        <w:rPr>
          <w:rFonts w:cstheme="majorHAnsi"/>
          <w:szCs w:val="20"/>
        </w:rPr>
        <w:t xml:space="preserve">la </w:t>
      </w:r>
      <w:r w:rsidR="00311B24" w:rsidRPr="00724F30">
        <w:rPr>
          <w:rFonts w:cstheme="majorHAnsi"/>
          <w:szCs w:val="20"/>
        </w:rPr>
        <w:t xml:space="preserve">autoridad ambiental distrital </w:t>
      </w:r>
      <w:r w:rsidR="0010099B" w:rsidRPr="00724F30">
        <w:rPr>
          <w:rFonts w:cstheme="majorHAnsi"/>
          <w:szCs w:val="20"/>
        </w:rPr>
        <w:t>aplicará nuevamente el cobro de tasas</w:t>
      </w:r>
      <w:r w:rsidR="0047343C" w:rsidRPr="00724F30">
        <w:rPr>
          <w:rFonts w:cstheme="majorHAnsi"/>
          <w:szCs w:val="20"/>
        </w:rPr>
        <w:t xml:space="preserve"> po</w:t>
      </w:r>
      <w:r w:rsidR="007A2952" w:rsidRPr="00724F30">
        <w:rPr>
          <w:rFonts w:cstheme="majorHAnsi"/>
          <w:szCs w:val="20"/>
        </w:rPr>
        <w:t xml:space="preserve">r los </w:t>
      </w:r>
      <w:r w:rsidR="0047343C" w:rsidRPr="00724F30">
        <w:rPr>
          <w:rFonts w:cstheme="majorHAnsi"/>
          <w:szCs w:val="20"/>
        </w:rPr>
        <w:t>servicios</w:t>
      </w:r>
      <w:r w:rsidR="0010099B" w:rsidRPr="00724F30">
        <w:rPr>
          <w:rFonts w:cstheme="majorHAnsi"/>
          <w:szCs w:val="20"/>
        </w:rPr>
        <w:t xml:space="preserve"> administrativ</w:t>
      </w:r>
      <w:r w:rsidR="0047343C" w:rsidRPr="00724F30">
        <w:rPr>
          <w:rFonts w:cstheme="majorHAnsi"/>
          <w:szCs w:val="20"/>
        </w:rPr>
        <w:t>o</w:t>
      </w:r>
      <w:r w:rsidR="0010099B" w:rsidRPr="00724F30">
        <w:rPr>
          <w:rFonts w:cstheme="majorHAnsi"/>
          <w:szCs w:val="20"/>
        </w:rPr>
        <w:t>s</w:t>
      </w:r>
      <w:r w:rsidR="0047343C" w:rsidRPr="00724F30">
        <w:rPr>
          <w:rFonts w:cstheme="majorHAnsi"/>
          <w:szCs w:val="20"/>
        </w:rPr>
        <w:t xml:space="preserve"> que correspondan, sin menoscabo de las acciones administrativas</w:t>
      </w:r>
      <w:r w:rsidR="00FF3C65" w:rsidRPr="00724F30">
        <w:rPr>
          <w:rFonts w:cstheme="majorHAnsi"/>
          <w:szCs w:val="20"/>
        </w:rPr>
        <w:t xml:space="preserve"> o</w:t>
      </w:r>
      <w:r w:rsidR="0047343C" w:rsidRPr="00724F30">
        <w:rPr>
          <w:rFonts w:cstheme="majorHAnsi"/>
          <w:szCs w:val="20"/>
        </w:rPr>
        <w:t xml:space="preserve"> legales que hubiere lugar. </w:t>
      </w:r>
    </w:p>
    <w:p w14:paraId="40DC9138" w14:textId="25B6368A" w:rsidR="00D33656" w:rsidRPr="00724F30" w:rsidRDefault="00D33656"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065E30" w:rsidRPr="00724F30">
        <w:rPr>
          <w:rFonts w:asciiTheme="majorHAnsi" w:hAnsiTheme="majorHAnsi" w:cstheme="majorHAnsi"/>
          <w:b/>
          <w:sz w:val="20"/>
          <w:szCs w:val="20"/>
        </w:rPr>
        <w:t>3</w:t>
      </w:r>
      <w:r w:rsidR="00995BED" w:rsidRPr="00724F30">
        <w:rPr>
          <w:rFonts w:asciiTheme="majorHAnsi" w:hAnsiTheme="majorHAnsi" w:cstheme="majorHAnsi"/>
          <w:b/>
          <w:sz w:val="20"/>
          <w:szCs w:val="20"/>
        </w:rPr>
        <w:t>1</w:t>
      </w:r>
      <w:r w:rsidRPr="00724F30">
        <w:rPr>
          <w:rFonts w:asciiTheme="majorHAnsi" w:hAnsiTheme="majorHAnsi" w:cstheme="majorHAnsi"/>
          <w:b/>
          <w:sz w:val="20"/>
          <w:szCs w:val="20"/>
        </w:rPr>
        <w:t>.- De la subsanación de observaciones de la revisión de estudios ambientales. –</w:t>
      </w:r>
      <w:r w:rsidRPr="00724F30">
        <w:rPr>
          <w:rFonts w:asciiTheme="majorHAnsi" w:hAnsiTheme="majorHAnsi" w:cstheme="majorHAnsi"/>
          <w:sz w:val="20"/>
          <w:szCs w:val="20"/>
        </w:rPr>
        <w:t xml:space="preserve"> </w:t>
      </w:r>
      <w:r w:rsidR="004F0B7A" w:rsidRPr="00724F30">
        <w:rPr>
          <w:rFonts w:asciiTheme="majorHAnsi" w:hAnsiTheme="majorHAnsi" w:cstheme="majorHAnsi"/>
          <w:sz w:val="20"/>
          <w:szCs w:val="20"/>
        </w:rPr>
        <w:t xml:space="preserve"> Para el caso de los estudios ambientales dentro del proceso de regularización, e</w:t>
      </w:r>
      <w:r w:rsidRPr="00724F30">
        <w:rPr>
          <w:rFonts w:asciiTheme="majorHAnsi" w:hAnsiTheme="majorHAnsi" w:cstheme="majorHAnsi"/>
          <w:sz w:val="20"/>
          <w:szCs w:val="20"/>
        </w:rPr>
        <w:t xml:space="preserve">n caso que el operador no subsane las observaciones emitidas por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al estudio de impacto ambiental en el segundo ciclo de revisión, el operador deberá realizar un nuevo pago de </w:t>
      </w:r>
      <w:r w:rsidR="004F0B7A" w:rsidRPr="00724F30">
        <w:rPr>
          <w:rFonts w:asciiTheme="majorHAnsi" w:hAnsiTheme="majorHAnsi" w:cstheme="majorHAnsi"/>
          <w:sz w:val="20"/>
          <w:szCs w:val="20"/>
        </w:rPr>
        <w:t xml:space="preserve">la </w:t>
      </w:r>
      <w:r w:rsidRPr="00724F30">
        <w:rPr>
          <w:rFonts w:asciiTheme="majorHAnsi" w:hAnsiTheme="majorHAnsi" w:cstheme="majorHAnsi"/>
          <w:sz w:val="20"/>
          <w:szCs w:val="20"/>
        </w:rPr>
        <w:t>tasa</w:t>
      </w:r>
      <w:r w:rsidR="004F0B7A" w:rsidRPr="00724F30">
        <w:rPr>
          <w:rFonts w:asciiTheme="majorHAnsi" w:hAnsiTheme="majorHAnsi" w:cstheme="majorHAnsi"/>
          <w:sz w:val="20"/>
          <w:szCs w:val="20"/>
        </w:rPr>
        <w:t xml:space="preserve"> correspondiente</w:t>
      </w:r>
      <w:r w:rsidRPr="00724F30">
        <w:rPr>
          <w:rFonts w:asciiTheme="majorHAnsi" w:hAnsiTheme="majorHAnsi" w:cstheme="majorHAnsi"/>
          <w:sz w:val="20"/>
          <w:szCs w:val="20"/>
        </w:rPr>
        <w:t>. Si en el tercer ciclo de revisión no se subsanen las observaciones realizadas en los términos establecidos en la norma ambiental nacional, se archivará el proceso.</w:t>
      </w:r>
    </w:p>
    <w:p w14:paraId="5A571BB5" w14:textId="5A794ED0" w:rsidR="00045B93" w:rsidRPr="00724F30" w:rsidRDefault="00045B93"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Para el caso de estudios ambientales que cuenten con pronunciamiento favorable o aprobatorio y que por incumplimiento de plazos o términos por parte del operador se archive el proceso, este deberá realizar el pago de la tasa correspondiente.</w:t>
      </w:r>
    </w:p>
    <w:p w14:paraId="4E44154E" w14:textId="7D18AD0A" w:rsidR="00144B7A" w:rsidRPr="00724F30" w:rsidRDefault="00A71499" w:rsidP="00C85474">
      <w:pPr>
        <w:pStyle w:val="Ttulo1"/>
        <w:jc w:val="center"/>
        <w:rPr>
          <w:rFonts w:cstheme="majorHAnsi"/>
          <w:lang w:val="es-ES"/>
        </w:rPr>
      </w:pPr>
      <w:bookmarkStart w:id="14" w:name="_Toc128390204"/>
      <w:r w:rsidRPr="00724F30">
        <w:rPr>
          <w:rFonts w:cstheme="majorHAnsi"/>
          <w:lang w:val="es-ES"/>
        </w:rPr>
        <w:t xml:space="preserve">CAPÍTULO </w:t>
      </w:r>
      <w:bookmarkStart w:id="15" w:name="_Toc4760927"/>
      <w:bookmarkEnd w:id="12"/>
      <w:r w:rsidR="00E052C1" w:rsidRPr="00724F30">
        <w:rPr>
          <w:rFonts w:cstheme="majorHAnsi"/>
          <w:lang w:val="es-ES" w:eastAsia="zh-CN"/>
        </w:rPr>
        <w:t>III</w:t>
      </w:r>
      <w:r w:rsidR="001E0A48" w:rsidRPr="00724F30">
        <w:rPr>
          <w:rFonts w:cstheme="majorHAnsi"/>
          <w:lang w:val="es-ES" w:eastAsia="zh-CN"/>
        </w:rPr>
        <w:t xml:space="preserve"> </w:t>
      </w:r>
      <w:r w:rsidRPr="00724F30">
        <w:rPr>
          <w:rFonts w:cstheme="majorHAnsi"/>
          <w:lang w:val="es-ES"/>
        </w:rPr>
        <w:t xml:space="preserve">DE LA REGULARIZACIÓN </w:t>
      </w:r>
      <w:r w:rsidR="0057546D" w:rsidRPr="00724F30">
        <w:rPr>
          <w:rFonts w:cstheme="majorHAnsi"/>
          <w:lang w:val="es-ES"/>
        </w:rPr>
        <w:t xml:space="preserve">DENTRO DEL SISTEMA DE MANEJO </w:t>
      </w:r>
      <w:r w:rsidRPr="00724F30">
        <w:rPr>
          <w:rFonts w:cstheme="majorHAnsi"/>
          <w:lang w:val="es-ES"/>
        </w:rPr>
        <w:t xml:space="preserve">AMBIENTAL </w:t>
      </w:r>
      <w:r w:rsidR="0057546D" w:rsidRPr="00724F30">
        <w:rPr>
          <w:rFonts w:cstheme="majorHAnsi"/>
          <w:lang w:val="es-ES"/>
        </w:rPr>
        <w:t>D</w:t>
      </w:r>
      <w:r w:rsidRPr="00724F30">
        <w:rPr>
          <w:rFonts w:cstheme="majorHAnsi"/>
          <w:lang w:val="es-ES"/>
        </w:rPr>
        <w:t>EL DISTRITO METROPOLITANO DE QUITO</w:t>
      </w:r>
      <w:bookmarkEnd w:id="14"/>
      <w:bookmarkEnd w:id="15"/>
    </w:p>
    <w:p w14:paraId="67281956" w14:textId="777F97C4" w:rsidR="0057546D" w:rsidRPr="00724F30" w:rsidRDefault="0057546D" w:rsidP="0057546D">
      <w:pPr>
        <w:pStyle w:val="Sinespaciado"/>
        <w:spacing w:before="240" w:after="240" w:line="276" w:lineRule="auto"/>
        <w:jc w:val="center"/>
        <w:rPr>
          <w:rFonts w:asciiTheme="majorHAnsi" w:hAnsiTheme="majorHAnsi" w:cstheme="majorHAnsi"/>
          <w:b/>
          <w:sz w:val="20"/>
          <w:szCs w:val="20"/>
        </w:rPr>
      </w:pPr>
      <w:r w:rsidRPr="00724F30">
        <w:rPr>
          <w:rFonts w:asciiTheme="majorHAnsi" w:hAnsiTheme="majorHAnsi" w:cstheme="majorHAnsi"/>
          <w:b/>
          <w:sz w:val="20"/>
          <w:szCs w:val="20"/>
        </w:rPr>
        <w:t>SECCIÓN I DE LA REGULARIZACIÓN AMBIENTAL</w:t>
      </w:r>
    </w:p>
    <w:p w14:paraId="5E61C93A" w14:textId="30FCE99F" w:rsidR="00A71499" w:rsidRPr="00724F30" w:rsidRDefault="00E5613A" w:rsidP="00C85474">
      <w:pPr>
        <w:autoSpaceDE w:val="0"/>
        <w:autoSpaceDN w:val="0"/>
        <w:adjustRightInd w:val="0"/>
        <w:rPr>
          <w:rFonts w:cstheme="majorHAnsi"/>
          <w:szCs w:val="20"/>
        </w:rPr>
      </w:pPr>
      <w:r w:rsidRPr="00724F30">
        <w:rPr>
          <w:rStyle w:val="Artculo"/>
          <w:rFonts w:asciiTheme="majorHAnsi" w:hAnsiTheme="majorHAnsi" w:cstheme="majorHAnsi"/>
          <w:color w:val="auto"/>
          <w:szCs w:val="20"/>
        </w:rPr>
        <w:t>Artículo xx</w:t>
      </w:r>
      <w:r w:rsidR="00A71499" w:rsidRPr="00724F30">
        <w:rPr>
          <w:rStyle w:val="Artculo"/>
          <w:rFonts w:asciiTheme="majorHAnsi" w:hAnsiTheme="majorHAnsi" w:cstheme="majorHAnsi"/>
          <w:color w:val="auto"/>
          <w:szCs w:val="20"/>
        </w:rPr>
        <w:t xml:space="preserve"> </w:t>
      </w:r>
      <w:r w:rsidR="00065E30" w:rsidRPr="00724F30">
        <w:rPr>
          <w:rStyle w:val="Artculo"/>
          <w:rFonts w:asciiTheme="majorHAnsi" w:hAnsiTheme="majorHAnsi" w:cstheme="majorHAnsi"/>
          <w:color w:val="auto"/>
          <w:szCs w:val="20"/>
        </w:rPr>
        <w:t>3</w:t>
      </w:r>
      <w:r w:rsidR="00995BED" w:rsidRPr="00724F30">
        <w:rPr>
          <w:rStyle w:val="Artculo"/>
          <w:rFonts w:asciiTheme="majorHAnsi" w:hAnsiTheme="majorHAnsi" w:cstheme="majorHAnsi"/>
          <w:color w:val="auto"/>
          <w:szCs w:val="20"/>
        </w:rPr>
        <w:t>2</w:t>
      </w:r>
      <w:r w:rsidR="008E7EC6" w:rsidRPr="00724F30">
        <w:rPr>
          <w:rStyle w:val="Artculo"/>
          <w:rFonts w:asciiTheme="majorHAnsi" w:hAnsiTheme="majorHAnsi" w:cstheme="majorHAnsi"/>
          <w:color w:val="auto"/>
          <w:szCs w:val="20"/>
        </w:rPr>
        <w:t>.</w:t>
      </w:r>
      <w:r w:rsidR="00A71499" w:rsidRPr="00724F30">
        <w:rPr>
          <w:rFonts w:cstheme="majorHAnsi"/>
          <w:b/>
          <w:szCs w:val="20"/>
        </w:rPr>
        <w:t xml:space="preserve">- De la regularización </w:t>
      </w:r>
      <w:r w:rsidR="003F2BF1" w:rsidRPr="00724F30">
        <w:rPr>
          <w:rFonts w:cstheme="majorHAnsi"/>
          <w:b/>
          <w:szCs w:val="20"/>
        </w:rPr>
        <w:t>ambiental</w:t>
      </w:r>
      <w:r w:rsidR="003F2BF1" w:rsidRPr="00724F30">
        <w:rPr>
          <w:rFonts w:cstheme="majorHAnsi"/>
          <w:szCs w:val="20"/>
        </w:rPr>
        <w:t>. -</w:t>
      </w:r>
      <w:r w:rsidR="00A71499" w:rsidRPr="00724F30">
        <w:rPr>
          <w:rFonts w:cstheme="majorHAnsi"/>
          <w:szCs w:val="20"/>
        </w:rPr>
        <w:t xml:space="preserve">  Es el proceso</w:t>
      </w:r>
      <w:r w:rsidR="00E35E33" w:rsidRPr="00724F30">
        <w:rPr>
          <w:rFonts w:cstheme="majorHAnsi"/>
          <w:szCs w:val="20"/>
        </w:rPr>
        <w:t xml:space="preserve"> </w:t>
      </w:r>
      <w:r w:rsidR="007A2952" w:rsidRPr="00724F30">
        <w:rPr>
          <w:rFonts w:cstheme="majorHAnsi"/>
          <w:szCs w:val="20"/>
        </w:rPr>
        <w:t>que</w:t>
      </w:r>
      <w:r w:rsidR="00A71499" w:rsidRPr="00724F30">
        <w:rPr>
          <w:rFonts w:cstheme="majorHAnsi"/>
          <w:szCs w:val="20"/>
        </w:rPr>
        <w:t xml:space="preserve"> </w:t>
      </w:r>
      <w:r w:rsidR="00045B93" w:rsidRPr="00724F30">
        <w:rPr>
          <w:rFonts w:cstheme="majorHAnsi"/>
          <w:szCs w:val="20"/>
        </w:rPr>
        <w:t xml:space="preserve">el </w:t>
      </w:r>
      <w:r w:rsidR="00F92D2F" w:rsidRPr="00724F30">
        <w:rPr>
          <w:rFonts w:cstheme="majorHAnsi"/>
          <w:szCs w:val="20"/>
        </w:rPr>
        <w:t xml:space="preserve">operador </w:t>
      </w:r>
      <w:r w:rsidR="007A2952" w:rsidRPr="00724F30">
        <w:rPr>
          <w:rFonts w:cstheme="majorHAnsi"/>
          <w:szCs w:val="20"/>
        </w:rPr>
        <w:t>deber</w:t>
      </w:r>
      <w:r w:rsidR="00E16D3A" w:rsidRPr="00724F30">
        <w:rPr>
          <w:rFonts w:cstheme="majorHAnsi"/>
          <w:szCs w:val="20"/>
        </w:rPr>
        <w:t>á cumplir conforme</w:t>
      </w:r>
      <w:r w:rsidR="007A2952" w:rsidRPr="00724F30">
        <w:rPr>
          <w:rFonts w:cstheme="majorHAnsi"/>
          <w:szCs w:val="20"/>
        </w:rPr>
        <w:t xml:space="preserve"> </w:t>
      </w:r>
      <w:r w:rsidR="00E16D3A" w:rsidRPr="00724F30">
        <w:rPr>
          <w:rFonts w:cstheme="majorHAnsi"/>
          <w:szCs w:val="20"/>
        </w:rPr>
        <w:t xml:space="preserve">lo </w:t>
      </w:r>
      <w:r w:rsidR="00045B93" w:rsidRPr="00724F30">
        <w:rPr>
          <w:rFonts w:cstheme="majorHAnsi"/>
          <w:szCs w:val="20"/>
        </w:rPr>
        <w:t xml:space="preserve">establece </w:t>
      </w:r>
      <w:r w:rsidR="007A2952" w:rsidRPr="00724F30">
        <w:rPr>
          <w:rFonts w:cstheme="majorHAnsi"/>
          <w:szCs w:val="20"/>
        </w:rPr>
        <w:t>en la norma ambiental nacional para</w:t>
      </w:r>
      <w:r w:rsidR="00E16D3A" w:rsidRPr="00724F30">
        <w:rPr>
          <w:rFonts w:cstheme="majorHAnsi"/>
          <w:szCs w:val="20"/>
        </w:rPr>
        <w:t xml:space="preserve"> obtener la autorización administrativa ambiental para la ejecución de </w:t>
      </w:r>
      <w:r w:rsidR="00DB5488" w:rsidRPr="00724F30">
        <w:rPr>
          <w:rFonts w:cstheme="majorHAnsi"/>
          <w:szCs w:val="20"/>
        </w:rPr>
        <w:t xml:space="preserve">los </w:t>
      </w:r>
      <w:r w:rsidR="00E16D3A" w:rsidRPr="00724F30">
        <w:rPr>
          <w:rFonts w:cstheme="majorHAnsi"/>
          <w:szCs w:val="20"/>
        </w:rPr>
        <w:t xml:space="preserve">proyectos, obras o actividades que </w:t>
      </w:r>
      <w:r w:rsidR="00E9614F" w:rsidRPr="00724F30">
        <w:rPr>
          <w:rFonts w:cstheme="majorHAnsi"/>
          <w:szCs w:val="20"/>
        </w:rPr>
        <w:t>generen o puedan</w:t>
      </w:r>
      <w:r w:rsidR="00045B93" w:rsidRPr="00724F30">
        <w:rPr>
          <w:rFonts w:cstheme="majorHAnsi"/>
          <w:szCs w:val="20"/>
        </w:rPr>
        <w:t xml:space="preserve"> generar</w:t>
      </w:r>
      <w:r w:rsidR="00E16D3A" w:rsidRPr="00724F30">
        <w:rPr>
          <w:rFonts w:cstheme="majorHAnsi"/>
          <w:szCs w:val="20"/>
        </w:rPr>
        <w:t xml:space="preserve"> impacto</w:t>
      </w:r>
      <w:r w:rsidR="00045B93" w:rsidRPr="00724F30">
        <w:rPr>
          <w:rFonts w:cstheme="majorHAnsi"/>
          <w:szCs w:val="20"/>
        </w:rPr>
        <w:t>s</w:t>
      </w:r>
      <w:r w:rsidR="00E16D3A" w:rsidRPr="00724F30">
        <w:rPr>
          <w:rFonts w:cstheme="majorHAnsi"/>
          <w:szCs w:val="20"/>
        </w:rPr>
        <w:t xml:space="preserve"> o riesgo</w:t>
      </w:r>
      <w:r w:rsidR="00045B93" w:rsidRPr="00724F30">
        <w:rPr>
          <w:rFonts w:cstheme="majorHAnsi"/>
          <w:szCs w:val="20"/>
        </w:rPr>
        <w:t>s</w:t>
      </w:r>
      <w:r w:rsidR="00E16D3A" w:rsidRPr="00724F30">
        <w:rPr>
          <w:rFonts w:cstheme="majorHAnsi"/>
          <w:szCs w:val="20"/>
        </w:rPr>
        <w:t xml:space="preserve"> ambiental</w:t>
      </w:r>
      <w:r w:rsidR="00045B93" w:rsidRPr="00724F30">
        <w:rPr>
          <w:rFonts w:cstheme="majorHAnsi"/>
          <w:szCs w:val="20"/>
        </w:rPr>
        <w:t>es</w:t>
      </w:r>
      <w:r w:rsidR="00E16D3A" w:rsidRPr="00724F30">
        <w:rPr>
          <w:rFonts w:cstheme="majorHAnsi"/>
          <w:szCs w:val="20"/>
        </w:rPr>
        <w:t>.</w:t>
      </w:r>
    </w:p>
    <w:p w14:paraId="4048F037" w14:textId="64D02EBF" w:rsidR="00DB6B2A" w:rsidRPr="00724F30" w:rsidRDefault="00DB6B2A" w:rsidP="00C85474">
      <w:pPr>
        <w:autoSpaceDE w:val="0"/>
        <w:autoSpaceDN w:val="0"/>
        <w:adjustRightInd w:val="0"/>
        <w:rPr>
          <w:rFonts w:cstheme="majorHAnsi"/>
          <w:szCs w:val="20"/>
        </w:rPr>
      </w:pPr>
      <w:r w:rsidRPr="00724F30">
        <w:rPr>
          <w:rFonts w:cstheme="majorHAnsi"/>
          <w:szCs w:val="20"/>
        </w:rPr>
        <w:t>El proceso de regularización ambiental</w:t>
      </w:r>
      <w:r w:rsidR="00796D42" w:rsidRPr="00724F30">
        <w:rPr>
          <w:rFonts w:cstheme="majorHAnsi"/>
          <w:szCs w:val="20"/>
        </w:rPr>
        <w:t xml:space="preserve"> será llevado a cabo en</w:t>
      </w:r>
      <w:r w:rsidRPr="00724F30">
        <w:rPr>
          <w:rFonts w:cstheme="majorHAnsi"/>
          <w:szCs w:val="20"/>
        </w:rPr>
        <w:t xml:space="preserve"> el Sistema Único de Información Ambiental o la plataforma que la Autoridad Ambiental Nacional determine, y en la cual el operador </w:t>
      </w:r>
      <w:r w:rsidR="00045B93" w:rsidRPr="00724F30">
        <w:rPr>
          <w:rFonts w:cstheme="majorHAnsi"/>
          <w:szCs w:val="20"/>
        </w:rPr>
        <w:t xml:space="preserve">deberá cumplir </w:t>
      </w:r>
      <w:r w:rsidR="00796D42" w:rsidRPr="00724F30">
        <w:rPr>
          <w:rFonts w:cstheme="majorHAnsi"/>
          <w:szCs w:val="20"/>
        </w:rPr>
        <w:t>con los requisitos establecidos para cada proceso</w:t>
      </w:r>
      <w:r w:rsidR="00045B93" w:rsidRPr="00724F30">
        <w:rPr>
          <w:rFonts w:cstheme="majorHAnsi"/>
          <w:szCs w:val="20"/>
        </w:rPr>
        <w:t xml:space="preserve"> que</w:t>
      </w:r>
      <w:r w:rsidR="00796D42" w:rsidRPr="00724F30">
        <w:rPr>
          <w:rFonts w:cstheme="majorHAnsi"/>
          <w:szCs w:val="20"/>
        </w:rPr>
        <w:t>, de acuerdo a la</w:t>
      </w:r>
      <w:r w:rsidRPr="00724F30">
        <w:rPr>
          <w:rFonts w:cstheme="majorHAnsi"/>
          <w:szCs w:val="20"/>
        </w:rPr>
        <w:t xml:space="preserve"> categorización </w:t>
      </w:r>
      <w:r w:rsidR="00796D42" w:rsidRPr="00724F30">
        <w:rPr>
          <w:rFonts w:cstheme="majorHAnsi"/>
          <w:szCs w:val="20"/>
        </w:rPr>
        <w:t>del proyecto, obra o actividad</w:t>
      </w:r>
      <w:r w:rsidR="00045B93" w:rsidRPr="00724F30">
        <w:rPr>
          <w:rFonts w:cstheme="majorHAnsi"/>
          <w:szCs w:val="20"/>
        </w:rPr>
        <w:t xml:space="preserve"> podrán corresponder a procesos de regularización para proyectos de</w:t>
      </w:r>
      <w:r w:rsidR="00796D42" w:rsidRPr="00724F30">
        <w:rPr>
          <w:rFonts w:cstheme="majorHAnsi"/>
          <w:szCs w:val="20"/>
        </w:rPr>
        <w:t xml:space="preserve"> bajo</w:t>
      </w:r>
      <w:r w:rsidR="0057546D" w:rsidRPr="00724F30">
        <w:rPr>
          <w:rFonts w:cstheme="majorHAnsi"/>
          <w:szCs w:val="20"/>
        </w:rPr>
        <w:t xml:space="preserve">, </w:t>
      </w:r>
      <w:r w:rsidR="00796D42" w:rsidRPr="00724F30">
        <w:rPr>
          <w:rFonts w:cstheme="majorHAnsi"/>
          <w:szCs w:val="20"/>
        </w:rPr>
        <w:t>mediano</w:t>
      </w:r>
      <w:r w:rsidR="0057546D" w:rsidRPr="00724F30">
        <w:rPr>
          <w:rFonts w:cstheme="majorHAnsi"/>
          <w:szCs w:val="20"/>
        </w:rPr>
        <w:t xml:space="preserve"> </w:t>
      </w:r>
      <w:r w:rsidR="00796D42" w:rsidRPr="00724F30">
        <w:rPr>
          <w:rFonts w:cstheme="majorHAnsi"/>
          <w:szCs w:val="20"/>
        </w:rPr>
        <w:t xml:space="preserve">o alto impacto </w:t>
      </w:r>
      <w:r w:rsidR="00604AA4" w:rsidRPr="00724F30">
        <w:rPr>
          <w:rFonts w:cstheme="majorHAnsi"/>
          <w:szCs w:val="20"/>
        </w:rPr>
        <w:t>ambiental y</w:t>
      </w:r>
      <w:r w:rsidR="00796D42" w:rsidRPr="00724F30">
        <w:rPr>
          <w:rFonts w:cstheme="majorHAnsi"/>
          <w:szCs w:val="20"/>
        </w:rPr>
        <w:t xml:space="preserve"> </w:t>
      </w:r>
      <w:r w:rsidRPr="00724F30">
        <w:rPr>
          <w:rFonts w:cstheme="majorHAnsi"/>
          <w:szCs w:val="20"/>
        </w:rPr>
        <w:t>que determina el tipo la autorización administrativa ambiental a otorgarse.</w:t>
      </w:r>
    </w:p>
    <w:p w14:paraId="5EBF1057" w14:textId="1D31C006" w:rsidR="00454DAF" w:rsidRPr="00724F30" w:rsidRDefault="00454DAF"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Los operadores de </w:t>
      </w:r>
      <w:r w:rsidR="00DB5488" w:rsidRPr="00724F30">
        <w:rPr>
          <w:rFonts w:asciiTheme="majorHAnsi" w:hAnsiTheme="majorHAnsi" w:cstheme="majorHAnsi"/>
          <w:sz w:val="20"/>
          <w:szCs w:val="20"/>
        </w:rPr>
        <w:t>los proyectos, obras o actividades,</w:t>
      </w:r>
      <w:r w:rsidRPr="00724F30">
        <w:rPr>
          <w:rFonts w:asciiTheme="majorHAnsi" w:hAnsiTheme="majorHAnsi" w:cstheme="majorHAnsi"/>
          <w:sz w:val="20"/>
          <w:szCs w:val="20"/>
        </w:rPr>
        <w:t xml:space="preserve"> no podrán fraccionar, subdividir, segmentar, parcelar, seccionar o separar las actividades a su cargo, con la finalidad de obtener autorizaciones administrativas ambientales de inferior categoría a las requeridas por el tipo de impacto ambiental. De verificarse que el operador ha incurrido en la prohibición descrita se iniciarán las acciones administrativas </w:t>
      </w:r>
      <w:r w:rsidR="0057546D" w:rsidRPr="00724F30">
        <w:rPr>
          <w:rFonts w:asciiTheme="majorHAnsi" w:hAnsiTheme="majorHAnsi" w:cstheme="majorHAnsi"/>
          <w:sz w:val="20"/>
          <w:szCs w:val="20"/>
        </w:rPr>
        <w:t>que correspondan</w:t>
      </w:r>
      <w:r w:rsidRPr="00724F30">
        <w:rPr>
          <w:rFonts w:asciiTheme="majorHAnsi" w:hAnsiTheme="majorHAnsi" w:cstheme="majorHAnsi"/>
          <w:sz w:val="20"/>
          <w:szCs w:val="20"/>
        </w:rPr>
        <w:t xml:space="preserve">. </w:t>
      </w:r>
    </w:p>
    <w:p w14:paraId="66BAC06F" w14:textId="16FE45FB" w:rsidR="00890758" w:rsidRPr="00724F30" w:rsidRDefault="0089075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E052C1" w:rsidRPr="00724F30">
        <w:rPr>
          <w:rFonts w:asciiTheme="majorHAnsi" w:hAnsiTheme="majorHAnsi" w:cstheme="majorHAnsi"/>
          <w:b/>
          <w:sz w:val="20"/>
          <w:szCs w:val="20"/>
        </w:rPr>
        <w:t>3</w:t>
      </w:r>
      <w:r w:rsidR="00995BED" w:rsidRPr="00724F30">
        <w:rPr>
          <w:rFonts w:asciiTheme="majorHAnsi" w:hAnsiTheme="majorHAnsi" w:cstheme="majorHAnsi"/>
          <w:b/>
          <w:sz w:val="20"/>
          <w:szCs w:val="20"/>
        </w:rPr>
        <w:t>3</w:t>
      </w:r>
      <w:r w:rsidRPr="00724F30">
        <w:rPr>
          <w:rFonts w:asciiTheme="majorHAnsi" w:hAnsiTheme="majorHAnsi" w:cstheme="majorHAnsi"/>
          <w:b/>
          <w:bCs/>
          <w:sz w:val="20"/>
          <w:szCs w:val="20"/>
        </w:rPr>
        <w:t>.- De la regularización de las actividades existentes. -</w:t>
      </w:r>
      <w:r w:rsidRPr="00724F30">
        <w:rPr>
          <w:rFonts w:asciiTheme="majorHAnsi" w:hAnsiTheme="majorHAnsi" w:cstheme="majorHAnsi"/>
          <w:sz w:val="20"/>
          <w:szCs w:val="20"/>
        </w:rPr>
        <w:t xml:space="preserve"> </w:t>
      </w:r>
      <w:r w:rsidR="00D761CC" w:rsidRPr="00724F30">
        <w:rPr>
          <w:rFonts w:asciiTheme="majorHAnsi" w:hAnsiTheme="majorHAnsi" w:cstheme="majorHAnsi"/>
          <w:sz w:val="20"/>
          <w:szCs w:val="20"/>
        </w:rPr>
        <w:t xml:space="preserve">Los proyectos, obras o actividades </w:t>
      </w:r>
      <w:r w:rsidRPr="00724F30">
        <w:rPr>
          <w:rFonts w:asciiTheme="majorHAnsi" w:hAnsiTheme="majorHAnsi" w:cstheme="majorHAnsi"/>
          <w:sz w:val="20"/>
          <w:szCs w:val="20"/>
        </w:rPr>
        <w:t xml:space="preserve">en funcionamiento que no </w:t>
      </w:r>
      <w:r w:rsidR="00C81470" w:rsidRPr="00724F30">
        <w:rPr>
          <w:rFonts w:asciiTheme="majorHAnsi" w:hAnsiTheme="majorHAnsi" w:cstheme="majorHAnsi"/>
          <w:sz w:val="20"/>
          <w:szCs w:val="20"/>
        </w:rPr>
        <w:t>cuenten con una autorización administrativa ambiental,</w:t>
      </w:r>
      <w:r w:rsidRPr="00724F30">
        <w:rPr>
          <w:rFonts w:asciiTheme="majorHAnsi" w:hAnsiTheme="majorHAnsi" w:cstheme="majorHAnsi"/>
          <w:sz w:val="20"/>
          <w:szCs w:val="20"/>
        </w:rPr>
        <w:t xml:space="preserve"> deben iniciar su proceso de regularización</w:t>
      </w:r>
      <w:r w:rsidR="00C81470" w:rsidRPr="00724F30">
        <w:rPr>
          <w:rFonts w:asciiTheme="majorHAnsi" w:hAnsiTheme="majorHAnsi" w:cstheme="majorHAnsi"/>
          <w:sz w:val="20"/>
          <w:szCs w:val="20"/>
        </w:rPr>
        <w:t xml:space="preserve"> ambiental</w:t>
      </w:r>
      <w:r w:rsidRPr="00724F30">
        <w:rPr>
          <w:rFonts w:asciiTheme="majorHAnsi" w:hAnsiTheme="majorHAnsi" w:cstheme="majorHAnsi"/>
          <w:sz w:val="20"/>
          <w:szCs w:val="20"/>
        </w:rPr>
        <w:t xml:space="preserve"> de forma inmediata, conforme lo establecido en el presente Título, sin perjuicio de las responsabilidades administrativas, civiles o penales a las que hubiere lugar.</w:t>
      </w:r>
    </w:p>
    <w:p w14:paraId="0357F639" w14:textId="582F3D2F" w:rsidR="0015158B" w:rsidRPr="00724F30" w:rsidRDefault="00D87CB9" w:rsidP="00C85474">
      <w:pPr>
        <w:rPr>
          <w:rFonts w:cstheme="majorHAnsi"/>
          <w:szCs w:val="20"/>
        </w:rPr>
      </w:pPr>
      <w:r w:rsidRPr="00724F30">
        <w:rPr>
          <w:rFonts w:cstheme="majorHAnsi"/>
          <w:b/>
          <w:szCs w:val="20"/>
        </w:rPr>
        <w:t xml:space="preserve">Artículo xx </w:t>
      </w:r>
      <w:r w:rsidR="00675867" w:rsidRPr="00724F30">
        <w:rPr>
          <w:rFonts w:cstheme="majorHAnsi"/>
          <w:b/>
          <w:szCs w:val="20"/>
        </w:rPr>
        <w:t>34</w:t>
      </w:r>
      <w:r w:rsidRPr="00724F30">
        <w:rPr>
          <w:rFonts w:cstheme="majorHAnsi"/>
          <w:b/>
          <w:szCs w:val="20"/>
        </w:rPr>
        <w:t xml:space="preserve">.- De la </w:t>
      </w:r>
      <w:r w:rsidR="00B70BD4" w:rsidRPr="00724F30">
        <w:rPr>
          <w:rFonts w:cstheme="majorHAnsi"/>
          <w:b/>
          <w:szCs w:val="20"/>
        </w:rPr>
        <w:t xml:space="preserve">viabilidad ambiental </w:t>
      </w:r>
      <w:r w:rsidR="00927349" w:rsidRPr="00724F30">
        <w:rPr>
          <w:rFonts w:cstheme="majorHAnsi"/>
          <w:b/>
          <w:szCs w:val="20"/>
        </w:rPr>
        <w:t>de proyectos que intersequen con el SMANP</w:t>
      </w:r>
      <w:r w:rsidRPr="00724F30">
        <w:rPr>
          <w:rFonts w:cstheme="majorHAnsi"/>
          <w:szCs w:val="20"/>
        </w:rPr>
        <w:t xml:space="preserve">. - Los proyectos, obras o actividades que intersequen con el Subsistema Metropolitano de Áreas Naturales Protegidas </w:t>
      </w:r>
      <w:r w:rsidR="00B70BD4" w:rsidRPr="00724F30">
        <w:rPr>
          <w:rFonts w:cstheme="majorHAnsi"/>
          <w:szCs w:val="20"/>
        </w:rPr>
        <w:t xml:space="preserve">SMANP </w:t>
      </w:r>
      <w:r w:rsidRPr="00724F30">
        <w:rPr>
          <w:rFonts w:cstheme="majorHAnsi"/>
          <w:szCs w:val="20"/>
        </w:rPr>
        <w:t xml:space="preserve">y se encuentren en </w:t>
      </w:r>
      <w:r w:rsidRPr="00724F30">
        <w:rPr>
          <w:rFonts w:cstheme="majorHAnsi"/>
          <w:szCs w:val="20"/>
        </w:rPr>
        <w:lastRenderedPageBreak/>
        <w:t>proceso de regularización, deberán contar con un informe favorable</w:t>
      </w:r>
      <w:r w:rsidR="003147D8" w:rsidRPr="00724F30">
        <w:rPr>
          <w:rFonts w:cstheme="majorHAnsi"/>
          <w:szCs w:val="20"/>
        </w:rPr>
        <w:t xml:space="preserve"> de la autoridad ambiental distrital respecto a</w:t>
      </w:r>
      <w:r w:rsidRPr="00724F30">
        <w:rPr>
          <w:rFonts w:cstheme="majorHAnsi"/>
          <w:szCs w:val="20"/>
        </w:rPr>
        <w:t xml:space="preserve"> la macrozonificación de los planes de manejo vigentes de las áreas del</w:t>
      </w:r>
      <w:r w:rsidR="00B70BD4" w:rsidRPr="00724F30">
        <w:rPr>
          <w:rFonts w:cstheme="majorHAnsi"/>
          <w:szCs w:val="20"/>
        </w:rPr>
        <w:t xml:space="preserve"> Subsistema</w:t>
      </w:r>
      <w:r w:rsidRPr="00724F30">
        <w:rPr>
          <w:rFonts w:cstheme="majorHAnsi"/>
          <w:szCs w:val="20"/>
        </w:rPr>
        <w:t>.</w:t>
      </w:r>
    </w:p>
    <w:p w14:paraId="61B82DC3" w14:textId="04A9A3F6" w:rsidR="0061056B"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61056B" w:rsidRPr="00724F30">
        <w:rPr>
          <w:rStyle w:val="Artculo"/>
          <w:rFonts w:asciiTheme="majorHAnsi" w:hAnsiTheme="majorHAnsi" w:cstheme="majorHAnsi"/>
          <w:color w:val="auto"/>
          <w:szCs w:val="20"/>
        </w:rPr>
        <w:t xml:space="preserve"> </w:t>
      </w:r>
      <w:r w:rsidR="00675867" w:rsidRPr="00724F30">
        <w:rPr>
          <w:rStyle w:val="Artculo"/>
          <w:rFonts w:asciiTheme="majorHAnsi" w:hAnsiTheme="majorHAnsi" w:cstheme="majorHAnsi"/>
          <w:color w:val="auto"/>
          <w:szCs w:val="20"/>
        </w:rPr>
        <w:t>35</w:t>
      </w:r>
      <w:r w:rsidR="008E7EC6" w:rsidRPr="00724F30">
        <w:rPr>
          <w:rStyle w:val="Artculo"/>
          <w:rFonts w:asciiTheme="majorHAnsi" w:hAnsiTheme="majorHAnsi" w:cstheme="majorHAnsi"/>
          <w:color w:val="auto"/>
          <w:szCs w:val="20"/>
        </w:rPr>
        <w:t>.</w:t>
      </w:r>
      <w:r w:rsidR="0061056B" w:rsidRPr="00724F30">
        <w:rPr>
          <w:rStyle w:val="Artculo"/>
          <w:rFonts w:asciiTheme="majorHAnsi" w:hAnsiTheme="majorHAnsi" w:cstheme="majorHAnsi"/>
          <w:color w:val="auto"/>
          <w:szCs w:val="20"/>
        </w:rPr>
        <w:t xml:space="preserve">- De la </w:t>
      </w:r>
      <w:r w:rsidR="005D502D" w:rsidRPr="00724F30">
        <w:rPr>
          <w:rStyle w:val="Artculo"/>
          <w:rFonts w:asciiTheme="majorHAnsi" w:hAnsiTheme="majorHAnsi" w:cstheme="majorHAnsi"/>
          <w:color w:val="auto"/>
          <w:szCs w:val="20"/>
        </w:rPr>
        <w:t>e</w:t>
      </w:r>
      <w:r w:rsidR="0061056B" w:rsidRPr="00724F30">
        <w:rPr>
          <w:rStyle w:val="Artculo"/>
          <w:rFonts w:asciiTheme="majorHAnsi" w:hAnsiTheme="majorHAnsi" w:cstheme="majorHAnsi"/>
          <w:color w:val="auto"/>
          <w:szCs w:val="20"/>
        </w:rPr>
        <w:t xml:space="preserve">valuación de </w:t>
      </w:r>
      <w:r w:rsidR="005D502D" w:rsidRPr="00724F30">
        <w:rPr>
          <w:rStyle w:val="Artculo"/>
          <w:rFonts w:asciiTheme="majorHAnsi" w:hAnsiTheme="majorHAnsi" w:cstheme="majorHAnsi"/>
          <w:color w:val="auto"/>
          <w:szCs w:val="20"/>
        </w:rPr>
        <w:t>i</w:t>
      </w:r>
      <w:r w:rsidR="0061056B" w:rsidRPr="00724F30">
        <w:rPr>
          <w:rStyle w:val="Artculo"/>
          <w:rFonts w:asciiTheme="majorHAnsi" w:hAnsiTheme="majorHAnsi" w:cstheme="majorHAnsi"/>
          <w:color w:val="auto"/>
          <w:szCs w:val="20"/>
        </w:rPr>
        <w:t xml:space="preserve">mpacto y el </w:t>
      </w:r>
      <w:r w:rsidR="005D502D" w:rsidRPr="00724F30">
        <w:rPr>
          <w:rStyle w:val="Artculo"/>
          <w:rFonts w:asciiTheme="majorHAnsi" w:hAnsiTheme="majorHAnsi" w:cstheme="majorHAnsi"/>
          <w:color w:val="auto"/>
          <w:szCs w:val="20"/>
        </w:rPr>
        <w:t>rie</w:t>
      </w:r>
      <w:r w:rsidR="0061056B" w:rsidRPr="00724F30">
        <w:rPr>
          <w:rStyle w:val="Artculo"/>
          <w:rFonts w:asciiTheme="majorHAnsi" w:hAnsiTheme="majorHAnsi" w:cstheme="majorHAnsi"/>
          <w:color w:val="auto"/>
          <w:szCs w:val="20"/>
        </w:rPr>
        <w:t xml:space="preserve">sgo </w:t>
      </w:r>
      <w:r w:rsidR="005D502D" w:rsidRPr="00724F30">
        <w:rPr>
          <w:rStyle w:val="Artculo"/>
          <w:rFonts w:asciiTheme="majorHAnsi" w:hAnsiTheme="majorHAnsi" w:cstheme="majorHAnsi"/>
          <w:color w:val="auto"/>
          <w:szCs w:val="20"/>
        </w:rPr>
        <w:t>a</w:t>
      </w:r>
      <w:r w:rsidR="0061056B" w:rsidRPr="00724F30">
        <w:rPr>
          <w:rStyle w:val="Artculo"/>
          <w:rFonts w:asciiTheme="majorHAnsi" w:hAnsiTheme="majorHAnsi" w:cstheme="majorHAnsi"/>
          <w:color w:val="auto"/>
          <w:szCs w:val="20"/>
        </w:rPr>
        <w:t xml:space="preserve">mbiental. </w:t>
      </w:r>
      <w:r w:rsidR="00212DF1" w:rsidRPr="00724F30">
        <w:rPr>
          <w:rStyle w:val="Artculo"/>
          <w:rFonts w:asciiTheme="majorHAnsi" w:hAnsiTheme="majorHAnsi" w:cstheme="majorHAnsi"/>
          <w:color w:val="auto"/>
          <w:szCs w:val="20"/>
        </w:rPr>
        <w:t>–</w:t>
      </w:r>
      <w:r w:rsidR="0061056B" w:rsidRPr="00724F30">
        <w:rPr>
          <w:rStyle w:val="Artculo"/>
          <w:rFonts w:asciiTheme="majorHAnsi" w:hAnsiTheme="majorHAnsi" w:cstheme="majorHAnsi"/>
          <w:color w:val="auto"/>
          <w:szCs w:val="20"/>
        </w:rPr>
        <w:t xml:space="preserve"> </w:t>
      </w:r>
      <w:r w:rsidR="00212DF1" w:rsidRPr="00724F30">
        <w:rPr>
          <w:rFonts w:cstheme="majorHAnsi"/>
          <w:szCs w:val="20"/>
        </w:rPr>
        <w:t xml:space="preserve">La </w:t>
      </w:r>
      <w:r w:rsidR="0061056B" w:rsidRPr="00724F30">
        <w:rPr>
          <w:rFonts w:cstheme="majorHAnsi"/>
          <w:szCs w:val="20"/>
        </w:rPr>
        <w:t>evaluación de impacto ambiental</w:t>
      </w:r>
      <w:r w:rsidR="00711F53" w:rsidRPr="00724F30">
        <w:rPr>
          <w:rFonts w:cstheme="majorHAnsi"/>
          <w:szCs w:val="20"/>
        </w:rPr>
        <w:t xml:space="preserve"> deberá realizarse </w:t>
      </w:r>
      <w:r w:rsidR="00843ECF" w:rsidRPr="00724F30">
        <w:rPr>
          <w:rFonts w:cstheme="majorHAnsi"/>
          <w:szCs w:val="20"/>
        </w:rPr>
        <w:t>con base a</w:t>
      </w:r>
      <w:r w:rsidR="00711F53" w:rsidRPr="00724F30">
        <w:rPr>
          <w:rFonts w:cstheme="majorHAnsi"/>
          <w:szCs w:val="20"/>
        </w:rPr>
        <w:t xml:space="preserve"> información necesaria</w:t>
      </w:r>
      <w:r w:rsidR="00843ECF" w:rsidRPr="00724F30">
        <w:rPr>
          <w:rFonts w:cstheme="majorHAnsi"/>
          <w:szCs w:val="20"/>
        </w:rPr>
        <w:t>, suficiente, debidamente sustentada y acorde a la naturaleza del proyecto, obra o actividad e</w:t>
      </w:r>
      <w:r w:rsidR="00F63463" w:rsidRPr="00724F30">
        <w:rPr>
          <w:rFonts w:cstheme="majorHAnsi"/>
          <w:szCs w:val="20"/>
        </w:rPr>
        <w:t>n todas las fases del proyecto con el fin de e</w:t>
      </w:r>
      <w:r w:rsidR="00711F53" w:rsidRPr="00724F30">
        <w:rPr>
          <w:rFonts w:cstheme="majorHAnsi"/>
          <w:szCs w:val="20"/>
        </w:rPr>
        <w:t>stimar</w:t>
      </w:r>
      <w:r w:rsidR="00765236" w:rsidRPr="00724F30">
        <w:rPr>
          <w:rFonts w:cstheme="majorHAnsi"/>
          <w:szCs w:val="20"/>
        </w:rPr>
        <w:t xml:space="preserve"> y evaluar</w:t>
      </w:r>
      <w:r w:rsidR="00843ECF" w:rsidRPr="00724F30">
        <w:rPr>
          <w:rFonts w:cstheme="majorHAnsi"/>
          <w:szCs w:val="20"/>
        </w:rPr>
        <w:t xml:space="preserve"> </w:t>
      </w:r>
      <w:r w:rsidR="00711F53" w:rsidRPr="00724F30">
        <w:rPr>
          <w:rFonts w:cstheme="majorHAnsi"/>
          <w:szCs w:val="20"/>
        </w:rPr>
        <w:t>los impactos</w:t>
      </w:r>
      <w:r w:rsidR="00843ECF" w:rsidRPr="00724F30">
        <w:rPr>
          <w:rFonts w:cstheme="majorHAnsi"/>
          <w:szCs w:val="20"/>
        </w:rPr>
        <w:t xml:space="preserve"> y</w:t>
      </w:r>
      <w:r w:rsidR="00F63463" w:rsidRPr="00724F30">
        <w:rPr>
          <w:rFonts w:cstheme="majorHAnsi"/>
          <w:szCs w:val="20"/>
        </w:rPr>
        <w:t xml:space="preserve"> riesgos ambientales</w:t>
      </w:r>
      <w:r w:rsidR="00843ECF" w:rsidRPr="00724F30">
        <w:rPr>
          <w:rFonts w:cstheme="majorHAnsi"/>
          <w:szCs w:val="20"/>
        </w:rPr>
        <w:t xml:space="preserve"> en aplicación de </w:t>
      </w:r>
      <w:r w:rsidR="00F63463" w:rsidRPr="00724F30">
        <w:rPr>
          <w:rFonts w:cstheme="majorHAnsi"/>
          <w:szCs w:val="20"/>
        </w:rPr>
        <w:t>los lineamientos emitidos por la Autoridad Ambiental Nacional y el Instructivo de Aplicación del Sistema de Manejo Ambiental</w:t>
      </w:r>
      <w:r w:rsidR="00ED3BFA" w:rsidRPr="00724F30">
        <w:rPr>
          <w:rFonts w:cstheme="majorHAnsi"/>
          <w:szCs w:val="20"/>
        </w:rPr>
        <w:t xml:space="preserve"> del Distrito Metropolitano de Quito</w:t>
      </w:r>
      <w:r w:rsidR="00F63463" w:rsidRPr="00724F30">
        <w:rPr>
          <w:rFonts w:cstheme="majorHAnsi"/>
          <w:szCs w:val="20"/>
        </w:rPr>
        <w:t>.</w:t>
      </w:r>
    </w:p>
    <w:p w14:paraId="6B00C117" w14:textId="61E0E122" w:rsidR="00711F53" w:rsidRPr="00724F30" w:rsidRDefault="00711F53" w:rsidP="00C85474">
      <w:pPr>
        <w:autoSpaceDE w:val="0"/>
        <w:autoSpaceDN w:val="0"/>
        <w:adjustRightInd w:val="0"/>
        <w:rPr>
          <w:rFonts w:cstheme="majorHAnsi"/>
          <w:szCs w:val="20"/>
        </w:rPr>
      </w:pPr>
      <w:r w:rsidRPr="00724F30">
        <w:rPr>
          <w:rFonts w:cstheme="majorHAnsi"/>
          <w:szCs w:val="20"/>
        </w:rPr>
        <w:t>Como parte del proceso de regularización, el operador de un proyecto, obra o actividad deberá determinar los impactos ambientales</w:t>
      </w:r>
      <w:r w:rsidR="00765236" w:rsidRPr="00724F30">
        <w:rPr>
          <w:rFonts w:cstheme="majorHAnsi"/>
          <w:szCs w:val="20"/>
        </w:rPr>
        <w:t xml:space="preserve">, incluyendo </w:t>
      </w:r>
      <w:r w:rsidR="00F63463" w:rsidRPr="00724F30">
        <w:rPr>
          <w:rFonts w:cstheme="majorHAnsi"/>
          <w:szCs w:val="20"/>
        </w:rPr>
        <w:t>los de tipo</w:t>
      </w:r>
      <w:r w:rsidRPr="00724F30">
        <w:rPr>
          <w:rFonts w:cstheme="majorHAnsi"/>
          <w:szCs w:val="20"/>
        </w:rPr>
        <w:t xml:space="preserve"> acumulativo y riesgos al ambiente</w:t>
      </w:r>
      <w:r w:rsidR="00F63463" w:rsidRPr="00724F30">
        <w:rPr>
          <w:rFonts w:cstheme="majorHAnsi"/>
          <w:szCs w:val="20"/>
        </w:rPr>
        <w:t>.</w:t>
      </w:r>
    </w:p>
    <w:p w14:paraId="48E1E789" w14:textId="0B29BEA1" w:rsidR="004434C5" w:rsidRPr="00724F30" w:rsidRDefault="004434C5" w:rsidP="00C85474">
      <w:pPr>
        <w:rPr>
          <w:rFonts w:cstheme="majorHAnsi"/>
          <w:szCs w:val="20"/>
        </w:rPr>
      </w:pPr>
      <w:r w:rsidRPr="00724F30">
        <w:rPr>
          <w:rFonts w:cstheme="majorHAnsi"/>
          <w:szCs w:val="20"/>
        </w:rPr>
        <w:t xml:space="preserve">Para el caso de los impactos ambientales significativos se deberá determinar su alcance geográfico y magnitud a través metodologías específicas con base científica para </w:t>
      </w:r>
      <w:r w:rsidR="00765236" w:rsidRPr="00724F30">
        <w:rPr>
          <w:rFonts w:cstheme="majorHAnsi"/>
          <w:szCs w:val="20"/>
        </w:rPr>
        <w:t>la adecuada y efectiva</w:t>
      </w:r>
      <w:r w:rsidRPr="00724F30">
        <w:rPr>
          <w:rFonts w:cstheme="majorHAnsi"/>
          <w:szCs w:val="20"/>
        </w:rPr>
        <w:t xml:space="preserve"> gestión de los mi</w:t>
      </w:r>
      <w:r w:rsidR="00B93BCF" w:rsidRPr="00724F30">
        <w:rPr>
          <w:rFonts w:cstheme="majorHAnsi"/>
          <w:szCs w:val="20"/>
        </w:rPr>
        <w:t>s</w:t>
      </w:r>
      <w:r w:rsidRPr="00724F30">
        <w:rPr>
          <w:rFonts w:cstheme="majorHAnsi"/>
          <w:szCs w:val="20"/>
        </w:rPr>
        <w:t xml:space="preserve">mos.  </w:t>
      </w:r>
    </w:p>
    <w:p w14:paraId="798577E3" w14:textId="0AF48A30" w:rsidR="001A46E8" w:rsidRPr="00724F30" w:rsidRDefault="00E5613A" w:rsidP="00C85474">
      <w:pPr>
        <w:autoSpaceDE w:val="0"/>
        <w:autoSpaceDN w:val="0"/>
        <w:adjustRightInd w:val="0"/>
        <w:rPr>
          <w:rFonts w:eastAsiaTheme="minorHAnsi" w:cstheme="majorHAnsi"/>
          <w:szCs w:val="20"/>
          <w:lang w:eastAsia="en-US"/>
        </w:rPr>
      </w:pPr>
      <w:r w:rsidRPr="00724F30">
        <w:rPr>
          <w:rStyle w:val="Artculo"/>
          <w:rFonts w:asciiTheme="majorHAnsi" w:hAnsiTheme="majorHAnsi" w:cstheme="majorHAnsi"/>
          <w:color w:val="auto"/>
          <w:szCs w:val="20"/>
        </w:rPr>
        <w:t>Artículo xx</w:t>
      </w:r>
      <w:r w:rsidR="00A71499" w:rsidRPr="00724F30">
        <w:rPr>
          <w:rStyle w:val="Artculo"/>
          <w:rFonts w:asciiTheme="majorHAnsi" w:hAnsiTheme="majorHAnsi" w:cstheme="majorHAnsi"/>
          <w:color w:val="auto"/>
          <w:szCs w:val="20"/>
        </w:rPr>
        <w:t xml:space="preserve"> </w:t>
      </w:r>
      <w:r w:rsidR="00675867" w:rsidRPr="00724F30">
        <w:rPr>
          <w:rStyle w:val="Artculo"/>
          <w:rFonts w:asciiTheme="majorHAnsi" w:hAnsiTheme="majorHAnsi" w:cstheme="majorHAnsi"/>
          <w:color w:val="auto"/>
          <w:szCs w:val="20"/>
        </w:rPr>
        <w:t>36</w:t>
      </w:r>
      <w:r w:rsidR="00065E30" w:rsidRPr="00724F30">
        <w:rPr>
          <w:rStyle w:val="Artculo"/>
          <w:rFonts w:asciiTheme="majorHAnsi" w:hAnsiTheme="majorHAnsi" w:cstheme="majorHAnsi"/>
          <w:color w:val="auto"/>
          <w:szCs w:val="20"/>
        </w:rPr>
        <w:t>.</w:t>
      </w:r>
      <w:r w:rsidR="00E84F2D" w:rsidRPr="00724F30">
        <w:rPr>
          <w:rFonts w:cstheme="majorHAnsi"/>
          <w:b/>
          <w:szCs w:val="20"/>
        </w:rPr>
        <w:t>-</w:t>
      </w:r>
      <w:r w:rsidR="00A71499" w:rsidRPr="00724F30">
        <w:rPr>
          <w:rFonts w:cstheme="majorHAnsi"/>
          <w:b/>
          <w:szCs w:val="20"/>
        </w:rPr>
        <w:t xml:space="preserve"> </w:t>
      </w:r>
      <w:r w:rsidR="0015158B" w:rsidRPr="00724F30">
        <w:rPr>
          <w:rFonts w:cstheme="majorHAnsi"/>
          <w:b/>
          <w:szCs w:val="20"/>
        </w:rPr>
        <w:t>Autorización administrativa ambiental</w:t>
      </w:r>
      <w:r w:rsidR="00E548C3" w:rsidRPr="00724F30">
        <w:rPr>
          <w:rFonts w:cstheme="majorHAnsi"/>
          <w:b/>
          <w:szCs w:val="20"/>
        </w:rPr>
        <w:t>. -</w:t>
      </w:r>
      <w:r w:rsidR="00A71499" w:rsidRPr="00724F30">
        <w:rPr>
          <w:rFonts w:eastAsiaTheme="minorHAnsi" w:cstheme="majorHAnsi"/>
          <w:szCs w:val="20"/>
          <w:lang w:eastAsia="en-US"/>
        </w:rPr>
        <w:t xml:space="preserve"> </w:t>
      </w:r>
      <w:r w:rsidR="001A46E8" w:rsidRPr="00724F30">
        <w:rPr>
          <w:rFonts w:eastAsiaTheme="minorHAnsi" w:cstheme="majorHAnsi"/>
          <w:szCs w:val="20"/>
          <w:lang w:eastAsia="en-US"/>
        </w:rPr>
        <w:t xml:space="preserve">La Autorización Administrativa Ambiental es </w:t>
      </w:r>
      <w:r w:rsidR="002A53A2" w:rsidRPr="00724F30">
        <w:rPr>
          <w:rFonts w:eastAsiaTheme="minorHAnsi" w:cstheme="majorHAnsi"/>
          <w:szCs w:val="20"/>
          <w:lang w:eastAsia="en-US"/>
        </w:rPr>
        <w:t>el acto administrativo</w:t>
      </w:r>
      <w:r w:rsidR="001A46E8" w:rsidRPr="00724F30">
        <w:rPr>
          <w:rFonts w:eastAsiaTheme="minorHAnsi" w:cstheme="majorHAnsi"/>
          <w:szCs w:val="20"/>
          <w:lang w:eastAsia="en-US"/>
        </w:rPr>
        <w:t xml:space="preserve"> emitid</w:t>
      </w:r>
      <w:r w:rsidR="002A53A2" w:rsidRPr="00724F30">
        <w:rPr>
          <w:rFonts w:eastAsiaTheme="minorHAnsi" w:cstheme="majorHAnsi"/>
          <w:szCs w:val="20"/>
          <w:lang w:eastAsia="en-US"/>
        </w:rPr>
        <w:t>o</w:t>
      </w:r>
      <w:r w:rsidR="001A46E8" w:rsidRPr="00724F30">
        <w:rPr>
          <w:rFonts w:eastAsiaTheme="minorHAnsi" w:cstheme="majorHAnsi"/>
          <w:szCs w:val="20"/>
          <w:lang w:eastAsia="en-US"/>
        </w:rPr>
        <w:t xml:space="preserve"> por la </w:t>
      </w:r>
      <w:r w:rsidR="00311B24" w:rsidRPr="00724F30">
        <w:rPr>
          <w:rFonts w:eastAsiaTheme="minorHAnsi" w:cstheme="majorHAnsi"/>
          <w:szCs w:val="20"/>
          <w:lang w:eastAsia="en-US"/>
        </w:rPr>
        <w:t xml:space="preserve">autoridad ambiental distrital </w:t>
      </w:r>
      <w:r w:rsidR="00665600" w:rsidRPr="00724F30">
        <w:rPr>
          <w:rFonts w:eastAsiaTheme="minorHAnsi" w:cstheme="majorHAnsi"/>
          <w:szCs w:val="20"/>
          <w:lang w:eastAsia="en-US"/>
        </w:rPr>
        <w:t xml:space="preserve">o la Autoridad Ambiental Nacional </w:t>
      </w:r>
      <w:r w:rsidR="001A46E8" w:rsidRPr="00724F30">
        <w:rPr>
          <w:rFonts w:eastAsiaTheme="minorHAnsi" w:cstheme="majorHAnsi"/>
          <w:szCs w:val="20"/>
          <w:lang w:eastAsia="en-US"/>
        </w:rPr>
        <w:t xml:space="preserve">que </w:t>
      </w:r>
      <w:r w:rsidR="002A53A2" w:rsidRPr="00724F30">
        <w:rPr>
          <w:rFonts w:eastAsiaTheme="minorHAnsi" w:cstheme="majorHAnsi"/>
          <w:szCs w:val="20"/>
          <w:lang w:eastAsia="en-US"/>
        </w:rPr>
        <w:t>aval</w:t>
      </w:r>
      <w:r w:rsidR="001A46E8" w:rsidRPr="00724F30">
        <w:rPr>
          <w:rFonts w:eastAsiaTheme="minorHAnsi" w:cstheme="majorHAnsi"/>
          <w:szCs w:val="20"/>
          <w:lang w:eastAsia="en-US"/>
        </w:rPr>
        <w:t xml:space="preserve">a el cumplimiento del proceso de regularización ambiental de </w:t>
      </w:r>
      <w:r w:rsidR="005E23E2" w:rsidRPr="00724F30">
        <w:rPr>
          <w:rFonts w:eastAsiaTheme="minorHAnsi" w:cstheme="majorHAnsi"/>
          <w:szCs w:val="20"/>
          <w:lang w:eastAsia="en-US"/>
        </w:rPr>
        <w:t xml:space="preserve">un proyecto, obra o </w:t>
      </w:r>
      <w:r w:rsidR="00F63463" w:rsidRPr="00724F30">
        <w:rPr>
          <w:rFonts w:eastAsiaTheme="minorHAnsi" w:cstheme="majorHAnsi"/>
          <w:szCs w:val="20"/>
          <w:lang w:eastAsia="en-US"/>
        </w:rPr>
        <w:t>actividad</w:t>
      </w:r>
      <w:r w:rsidR="005E23E2" w:rsidRPr="00724F30">
        <w:rPr>
          <w:rFonts w:eastAsiaTheme="minorHAnsi" w:cstheme="majorHAnsi"/>
          <w:szCs w:val="20"/>
          <w:lang w:eastAsia="en-US"/>
        </w:rPr>
        <w:t xml:space="preserve"> </w:t>
      </w:r>
      <w:r w:rsidR="00CE03EF" w:rsidRPr="00724F30">
        <w:rPr>
          <w:rFonts w:eastAsiaTheme="minorHAnsi" w:cstheme="majorHAnsi"/>
          <w:szCs w:val="20"/>
          <w:lang w:eastAsia="en-US"/>
        </w:rPr>
        <w:t>y</w:t>
      </w:r>
      <w:r w:rsidR="00765236" w:rsidRPr="00724F30">
        <w:rPr>
          <w:rFonts w:eastAsiaTheme="minorHAnsi" w:cstheme="majorHAnsi"/>
          <w:szCs w:val="20"/>
          <w:lang w:eastAsia="en-US"/>
        </w:rPr>
        <w:t xml:space="preserve"> que</w:t>
      </w:r>
      <w:r w:rsidR="001A46E8" w:rsidRPr="00724F30">
        <w:rPr>
          <w:rFonts w:eastAsiaTheme="minorHAnsi" w:cstheme="majorHAnsi"/>
          <w:szCs w:val="20"/>
          <w:lang w:eastAsia="en-US"/>
        </w:rPr>
        <w:t xml:space="preserve"> faculta al operador legal y reglamentariamente para la ejecución de su actividad bajo las condiciones establecidas</w:t>
      </w:r>
      <w:r w:rsidR="00765236" w:rsidRPr="00724F30">
        <w:rPr>
          <w:rFonts w:eastAsiaTheme="minorHAnsi" w:cstheme="majorHAnsi"/>
          <w:szCs w:val="20"/>
          <w:lang w:eastAsia="en-US"/>
        </w:rPr>
        <w:t xml:space="preserve"> en este</w:t>
      </w:r>
      <w:r w:rsidR="001A46E8" w:rsidRPr="00724F30">
        <w:rPr>
          <w:rFonts w:eastAsiaTheme="minorHAnsi" w:cstheme="majorHAnsi"/>
          <w:szCs w:val="20"/>
          <w:lang w:eastAsia="en-US"/>
        </w:rPr>
        <w:t xml:space="preserve"> </w:t>
      </w:r>
      <w:r w:rsidR="00DB6B2A" w:rsidRPr="00724F30">
        <w:rPr>
          <w:rFonts w:eastAsiaTheme="minorHAnsi" w:cstheme="majorHAnsi"/>
          <w:szCs w:val="20"/>
          <w:lang w:eastAsia="en-US"/>
        </w:rPr>
        <w:t>título habilitante</w:t>
      </w:r>
      <w:r w:rsidR="000631FE" w:rsidRPr="00724F30">
        <w:rPr>
          <w:rFonts w:eastAsiaTheme="minorHAnsi" w:cstheme="majorHAnsi"/>
          <w:szCs w:val="20"/>
          <w:lang w:eastAsia="en-US"/>
        </w:rPr>
        <w:t>, la norma ambiental nacional y local</w:t>
      </w:r>
      <w:r w:rsidR="00DB6B2A" w:rsidRPr="00724F30">
        <w:rPr>
          <w:rFonts w:eastAsiaTheme="minorHAnsi" w:cstheme="majorHAnsi"/>
          <w:szCs w:val="20"/>
          <w:lang w:eastAsia="en-US"/>
        </w:rPr>
        <w:t xml:space="preserve">, </w:t>
      </w:r>
      <w:r w:rsidR="000631FE" w:rsidRPr="00724F30">
        <w:rPr>
          <w:rFonts w:eastAsiaTheme="minorHAnsi" w:cstheme="majorHAnsi"/>
          <w:szCs w:val="20"/>
          <w:lang w:eastAsia="en-US"/>
        </w:rPr>
        <w:t xml:space="preserve">el </w:t>
      </w:r>
      <w:r w:rsidR="00746884" w:rsidRPr="00724F30">
        <w:rPr>
          <w:rFonts w:eastAsiaTheme="minorHAnsi" w:cstheme="majorHAnsi"/>
          <w:szCs w:val="20"/>
          <w:lang w:eastAsia="en-US"/>
        </w:rPr>
        <w:t xml:space="preserve">Plan de Manejo Ambiental </w:t>
      </w:r>
      <w:r w:rsidR="000631FE" w:rsidRPr="00724F30">
        <w:rPr>
          <w:rFonts w:eastAsiaTheme="minorHAnsi" w:cstheme="majorHAnsi"/>
          <w:szCs w:val="20"/>
          <w:lang w:eastAsia="en-US"/>
        </w:rPr>
        <w:t>y</w:t>
      </w:r>
      <w:r w:rsidR="001A46E8" w:rsidRPr="00724F30">
        <w:rPr>
          <w:rFonts w:eastAsiaTheme="minorHAnsi" w:cstheme="majorHAnsi"/>
          <w:szCs w:val="20"/>
          <w:lang w:eastAsia="en-US"/>
        </w:rPr>
        <w:t xml:space="preserve"> las que disponga la</w:t>
      </w:r>
      <w:r w:rsidR="000631FE" w:rsidRPr="00724F30">
        <w:rPr>
          <w:rFonts w:eastAsiaTheme="minorHAnsi" w:cstheme="majorHAnsi"/>
          <w:szCs w:val="20"/>
          <w:lang w:eastAsia="en-US"/>
        </w:rPr>
        <w:t xml:space="preserve"> </w:t>
      </w:r>
      <w:r w:rsidR="00765236" w:rsidRPr="00724F30">
        <w:rPr>
          <w:rFonts w:eastAsiaTheme="minorHAnsi" w:cstheme="majorHAnsi"/>
          <w:szCs w:val="20"/>
          <w:lang w:eastAsia="en-US"/>
        </w:rPr>
        <w:t>autoridad ambiental distrital.</w:t>
      </w:r>
    </w:p>
    <w:p w14:paraId="7D99A33E" w14:textId="77777777" w:rsidR="002A49F4" w:rsidRPr="00724F30" w:rsidRDefault="00A71499" w:rsidP="00C85474">
      <w:pPr>
        <w:autoSpaceDE w:val="0"/>
        <w:autoSpaceDN w:val="0"/>
        <w:adjustRightInd w:val="0"/>
        <w:rPr>
          <w:rFonts w:cstheme="majorHAnsi"/>
          <w:szCs w:val="20"/>
        </w:rPr>
      </w:pPr>
      <w:r w:rsidRPr="00724F30">
        <w:rPr>
          <w:rFonts w:cstheme="majorHAnsi"/>
          <w:szCs w:val="20"/>
        </w:rPr>
        <w:t xml:space="preserve">El tipo de autorización administrativa ambiental </w:t>
      </w:r>
      <w:r w:rsidR="00796D42" w:rsidRPr="00724F30">
        <w:rPr>
          <w:rFonts w:cstheme="majorHAnsi"/>
          <w:szCs w:val="20"/>
        </w:rPr>
        <w:t>se emitirá de acuerdo la categoriza</w:t>
      </w:r>
      <w:r w:rsidR="001C27AB" w:rsidRPr="00724F30">
        <w:rPr>
          <w:rFonts w:cstheme="majorHAnsi"/>
          <w:szCs w:val="20"/>
        </w:rPr>
        <w:t>ción del proyecto, obra o actividad</w:t>
      </w:r>
      <w:r w:rsidR="00A7018F" w:rsidRPr="00724F30">
        <w:rPr>
          <w:rFonts w:cstheme="majorHAnsi"/>
          <w:szCs w:val="20"/>
        </w:rPr>
        <w:t xml:space="preserve"> una vez verificado que se ha cumplido con todo el proceso de regularización</w:t>
      </w:r>
      <w:r w:rsidR="001C27AB" w:rsidRPr="00724F30">
        <w:rPr>
          <w:rFonts w:cstheme="majorHAnsi"/>
          <w:szCs w:val="20"/>
        </w:rPr>
        <w:t xml:space="preserve">. </w:t>
      </w:r>
    </w:p>
    <w:p w14:paraId="2AE2379B" w14:textId="153FEBBD" w:rsidR="00A7018F" w:rsidRPr="00724F30" w:rsidRDefault="00A7018F" w:rsidP="00C85474">
      <w:pPr>
        <w:autoSpaceDE w:val="0"/>
        <w:autoSpaceDN w:val="0"/>
        <w:adjustRightInd w:val="0"/>
        <w:rPr>
          <w:rFonts w:cstheme="majorHAnsi"/>
          <w:szCs w:val="20"/>
        </w:rPr>
      </w:pPr>
      <w:r w:rsidRPr="00724F30">
        <w:rPr>
          <w:rFonts w:cstheme="majorHAnsi"/>
          <w:szCs w:val="20"/>
        </w:rPr>
        <w:t>La obtención de la autorización administrativa ambiental no exonerará</w:t>
      </w:r>
      <w:r w:rsidR="003147D8" w:rsidRPr="00724F30">
        <w:rPr>
          <w:rFonts w:cstheme="majorHAnsi"/>
          <w:szCs w:val="20"/>
        </w:rPr>
        <w:t xml:space="preserve"> al operador</w:t>
      </w:r>
      <w:r w:rsidRPr="00724F30">
        <w:rPr>
          <w:rFonts w:cstheme="majorHAnsi"/>
          <w:szCs w:val="20"/>
        </w:rPr>
        <w:t xml:space="preserve"> de la responsabilidad de prevenir, evitar</w:t>
      </w:r>
      <w:r w:rsidR="003147D8" w:rsidRPr="00724F30">
        <w:rPr>
          <w:rFonts w:cstheme="majorHAnsi"/>
          <w:szCs w:val="20"/>
        </w:rPr>
        <w:t>, controlar, mitigar</w:t>
      </w:r>
      <w:r w:rsidRPr="00724F30">
        <w:rPr>
          <w:rFonts w:cstheme="majorHAnsi"/>
          <w:szCs w:val="20"/>
        </w:rPr>
        <w:t xml:space="preserve"> las afectaciones</w:t>
      </w:r>
      <w:r w:rsidR="003147D8" w:rsidRPr="00724F30">
        <w:rPr>
          <w:rFonts w:cstheme="majorHAnsi"/>
          <w:szCs w:val="20"/>
        </w:rPr>
        <w:t xml:space="preserve"> ambientales</w:t>
      </w:r>
      <w:r w:rsidRPr="00724F30">
        <w:rPr>
          <w:rFonts w:cstheme="majorHAnsi"/>
          <w:szCs w:val="20"/>
        </w:rPr>
        <w:t xml:space="preserve"> </w:t>
      </w:r>
      <w:r w:rsidR="003147D8" w:rsidRPr="00724F30">
        <w:rPr>
          <w:rFonts w:cstheme="majorHAnsi"/>
          <w:szCs w:val="20"/>
        </w:rPr>
        <w:t xml:space="preserve">o reparar </w:t>
      </w:r>
      <w:r w:rsidRPr="00724F30">
        <w:rPr>
          <w:rFonts w:cstheme="majorHAnsi"/>
          <w:szCs w:val="20"/>
        </w:rPr>
        <w:t>daños ambientales causados</w:t>
      </w:r>
      <w:r w:rsidR="003147D8" w:rsidRPr="00724F30">
        <w:rPr>
          <w:rFonts w:cstheme="majorHAnsi"/>
          <w:szCs w:val="20"/>
        </w:rPr>
        <w:t xml:space="preserve"> por su proyecto obra o actividad</w:t>
      </w:r>
      <w:r w:rsidRPr="00724F30">
        <w:rPr>
          <w:rFonts w:cstheme="majorHAnsi"/>
          <w:szCs w:val="20"/>
        </w:rPr>
        <w:t>.</w:t>
      </w:r>
    </w:p>
    <w:p w14:paraId="33A4C99B" w14:textId="7DD4E5CE" w:rsidR="00902CD1" w:rsidRPr="00724F30" w:rsidRDefault="00F42D84" w:rsidP="00C85474">
      <w:pPr>
        <w:autoSpaceDE w:val="0"/>
        <w:autoSpaceDN w:val="0"/>
        <w:adjustRightInd w:val="0"/>
        <w:rPr>
          <w:rFonts w:cstheme="majorHAnsi"/>
          <w:szCs w:val="20"/>
        </w:rPr>
      </w:pPr>
      <w:r w:rsidRPr="00724F30">
        <w:rPr>
          <w:rFonts w:cstheme="majorHAnsi"/>
          <w:szCs w:val="20"/>
        </w:rPr>
        <w:t xml:space="preserve">La </w:t>
      </w:r>
      <w:r w:rsidR="00311B24" w:rsidRPr="00724F30">
        <w:rPr>
          <w:rFonts w:cstheme="majorHAnsi"/>
          <w:szCs w:val="20"/>
        </w:rPr>
        <w:t xml:space="preserve">autoridad ambiental distrital </w:t>
      </w:r>
      <w:r w:rsidR="00C80653" w:rsidRPr="00724F30">
        <w:rPr>
          <w:rFonts w:cstheme="majorHAnsi"/>
          <w:szCs w:val="20"/>
        </w:rPr>
        <w:t>podrá negar</w:t>
      </w:r>
      <w:r w:rsidR="00027E47" w:rsidRPr="00724F30">
        <w:rPr>
          <w:rFonts w:cstheme="majorHAnsi"/>
          <w:szCs w:val="20"/>
        </w:rPr>
        <w:t xml:space="preserve"> la</w:t>
      </w:r>
      <w:r w:rsidR="006F675E" w:rsidRPr="00724F30">
        <w:rPr>
          <w:rFonts w:cstheme="majorHAnsi"/>
          <w:szCs w:val="20"/>
        </w:rPr>
        <w:t xml:space="preserve"> </w:t>
      </w:r>
      <w:r w:rsidR="00C80653" w:rsidRPr="00724F30">
        <w:rPr>
          <w:rFonts w:cstheme="majorHAnsi"/>
          <w:szCs w:val="20"/>
        </w:rPr>
        <w:t>autorización administrativa ambiental</w:t>
      </w:r>
      <w:r w:rsidR="006F675E" w:rsidRPr="00724F30">
        <w:rPr>
          <w:rFonts w:cstheme="majorHAnsi"/>
          <w:szCs w:val="20"/>
        </w:rPr>
        <w:t xml:space="preserve"> en caso que </w:t>
      </w:r>
      <w:r w:rsidR="00720BB4" w:rsidRPr="00724F30">
        <w:rPr>
          <w:rFonts w:cstheme="majorHAnsi"/>
          <w:szCs w:val="20"/>
        </w:rPr>
        <w:t xml:space="preserve">el proyecto, obra o actividad </w:t>
      </w:r>
      <w:r w:rsidR="006F675E" w:rsidRPr="00724F30">
        <w:rPr>
          <w:rFonts w:cstheme="majorHAnsi"/>
          <w:szCs w:val="20"/>
        </w:rPr>
        <w:t>no cumpla con las políticas, principios</w:t>
      </w:r>
      <w:r w:rsidR="009C2098" w:rsidRPr="00724F30">
        <w:rPr>
          <w:rFonts w:cstheme="majorHAnsi"/>
          <w:szCs w:val="20"/>
        </w:rPr>
        <w:t>, la gestión de la macrozonificación de los planes de las áreas del Subsistema Metropolitano de Áreas Naturales Protegidas</w:t>
      </w:r>
      <w:r w:rsidR="00675867" w:rsidRPr="00724F30">
        <w:rPr>
          <w:rFonts w:cstheme="majorHAnsi"/>
          <w:szCs w:val="20"/>
        </w:rPr>
        <w:t xml:space="preserve">, </w:t>
      </w:r>
      <w:r w:rsidR="006F675E" w:rsidRPr="00724F30">
        <w:rPr>
          <w:rFonts w:cstheme="majorHAnsi"/>
          <w:szCs w:val="20"/>
        </w:rPr>
        <w:t>normas técnicas del Distrito Metropolitano de Quito</w:t>
      </w:r>
      <w:r w:rsidR="001C27AB" w:rsidRPr="00724F30">
        <w:rPr>
          <w:rFonts w:cstheme="majorHAnsi"/>
          <w:szCs w:val="20"/>
        </w:rPr>
        <w:t xml:space="preserve">, impedimentos establecidos en la ley, </w:t>
      </w:r>
      <w:r w:rsidR="000A40EE" w:rsidRPr="00724F30">
        <w:rPr>
          <w:rFonts w:cstheme="majorHAnsi"/>
          <w:szCs w:val="20"/>
        </w:rPr>
        <w:t xml:space="preserve">en caso que </w:t>
      </w:r>
      <w:r w:rsidRPr="00724F30">
        <w:rPr>
          <w:rFonts w:cstheme="majorHAnsi"/>
          <w:szCs w:val="20"/>
        </w:rPr>
        <w:t>su</w:t>
      </w:r>
      <w:r w:rsidR="000A40EE" w:rsidRPr="00724F30">
        <w:rPr>
          <w:rFonts w:cstheme="majorHAnsi"/>
          <w:szCs w:val="20"/>
        </w:rPr>
        <w:t xml:space="preserve"> ejecución conlleve impactos </w:t>
      </w:r>
      <w:r w:rsidR="00985246" w:rsidRPr="00724F30">
        <w:rPr>
          <w:rFonts w:cstheme="majorHAnsi"/>
          <w:szCs w:val="20"/>
        </w:rPr>
        <w:t xml:space="preserve">ambientales </w:t>
      </w:r>
      <w:r w:rsidR="000A40EE" w:rsidRPr="00724F30">
        <w:rPr>
          <w:rFonts w:cstheme="majorHAnsi"/>
          <w:szCs w:val="20"/>
        </w:rPr>
        <w:t>acumulativos que el entorno no pueda asimilar</w:t>
      </w:r>
      <w:r w:rsidR="001C27AB" w:rsidRPr="00724F30">
        <w:rPr>
          <w:rFonts w:cstheme="majorHAnsi"/>
          <w:szCs w:val="20"/>
        </w:rPr>
        <w:t xml:space="preserve"> o que</w:t>
      </w:r>
      <w:r w:rsidR="00985246" w:rsidRPr="00724F30">
        <w:rPr>
          <w:rFonts w:cstheme="majorHAnsi"/>
          <w:szCs w:val="20"/>
        </w:rPr>
        <w:t xml:space="preserve"> no puedan s</w:t>
      </w:r>
      <w:r w:rsidR="007842D8" w:rsidRPr="00724F30">
        <w:rPr>
          <w:rFonts w:cstheme="majorHAnsi"/>
          <w:szCs w:val="20"/>
        </w:rPr>
        <w:t>er gestionados por el operador</w:t>
      </w:r>
      <w:r w:rsidR="00DA2D75" w:rsidRPr="00724F30">
        <w:rPr>
          <w:rFonts w:cstheme="majorHAnsi"/>
          <w:szCs w:val="20"/>
        </w:rPr>
        <w:t xml:space="preserve"> y que afecte</w:t>
      </w:r>
      <w:r w:rsidR="00335AA8" w:rsidRPr="00724F30">
        <w:rPr>
          <w:rFonts w:cstheme="majorHAnsi"/>
          <w:szCs w:val="20"/>
        </w:rPr>
        <w:t>n</w:t>
      </w:r>
      <w:r w:rsidR="00DA2D75" w:rsidRPr="00724F30">
        <w:rPr>
          <w:rFonts w:cstheme="majorHAnsi"/>
          <w:szCs w:val="20"/>
        </w:rPr>
        <w:t xml:space="preserve"> al ambiente </w:t>
      </w:r>
      <w:r w:rsidR="007842D8" w:rsidRPr="00724F30">
        <w:rPr>
          <w:rFonts w:cstheme="majorHAnsi"/>
          <w:szCs w:val="20"/>
        </w:rPr>
        <w:t xml:space="preserve">o que exponga a la población </w:t>
      </w:r>
      <w:r w:rsidR="00DA2D75" w:rsidRPr="00724F30">
        <w:rPr>
          <w:rFonts w:cstheme="majorHAnsi"/>
          <w:szCs w:val="20"/>
        </w:rPr>
        <w:t xml:space="preserve">a </w:t>
      </w:r>
      <w:r w:rsidR="007842D8" w:rsidRPr="00724F30">
        <w:rPr>
          <w:rFonts w:cstheme="majorHAnsi"/>
          <w:szCs w:val="20"/>
        </w:rPr>
        <w:t xml:space="preserve">concentraciones </w:t>
      </w:r>
      <w:r w:rsidR="00DA2D75" w:rsidRPr="00724F30">
        <w:rPr>
          <w:rFonts w:cstheme="majorHAnsi"/>
          <w:szCs w:val="20"/>
        </w:rPr>
        <w:t>de</w:t>
      </w:r>
      <w:r w:rsidR="007842D8" w:rsidRPr="00724F30">
        <w:rPr>
          <w:rFonts w:cstheme="majorHAnsi"/>
          <w:szCs w:val="20"/>
        </w:rPr>
        <w:t xml:space="preserve"> contaminantes </w:t>
      </w:r>
      <w:r w:rsidR="00335AA8" w:rsidRPr="00724F30">
        <w:rPr>
          <w:rFonts w:cstheme="majorHAnsi"/>
          <w:szCs w:val="20"/>
        </w:rPr>
        <w:t xml:space="preserve">que afecten a la salud de acuerdo a los lineamientos de la Organización Mundial de la Salud. </w:t>
      </w:r>
    </w:p>
    <w:p w14:paraId="3EBB4F21" w14:textId="3FCD3FDE" w:rsidR="00144B7A"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35197" w:rsidRPr="00724F30">
        <w:rPr>
          <w:rFonts w:asciiTheme="majorHAnsi" w:hAnsiTheme="majorHAnsi" w:cstheme="majorHAnsi"/>
          <w:b/>
          <w:sz w:val="20"/>
          <w:szCs w:val="20"/>
        </w:rPr>
        <w:t xml:space="preserve"> </w:t>
      </w:r>
      <w:r w:rsidR="00675867" w:rsidRPr="00724F30">
        <w:rPr>
          <w:rFonts w:asciiTheme="majorHAnsi" w:hAnsiTheme="majorHAnsi" w:cstheme="majorHAnsi"/>
          <w:b/>
          <w:sz w:val="20"/>
          <w:szCs w:val="20"/>
        </w:rPr>
        <w:t>37</w:t>
      </w:r>
      <w:r w:rsidR="008E7EC6" w:rsidRPr="00724F30">
        <w:rPr>
          <w:rFonts w:asciiTheme="majorHAnsi" w:hAnsiTheme="majorHAnsi" w:cstheme="majorHAnsi"/>
          <w:b/>
          <w:sz w:val="20"/>
          <w:szCs w:val="20"/>
        </w:rPr>
        <w:t>.</w:t>
      </w:r>
      <w:r w:rsidR="00935197" w:rsidRPr="00724F30">
        <w:rPr>
          <w:rFonts w:asciiTheme="majorHAnsi" w:hAnsiTheme="majorHAnsi" w:cstheme="majorHAnsi"/>
          <w:b/>
          <w:sz w:val="20"/>
          <w:szCs w:val="20"/>
        </w:rPr>
        <w:t xml:space="preserve">- De las Guías de Buenas Prácticas </w:t>
      </w:r>
      <w:r w:rsidR="00E548C3" w:rsidRPr="00724F30">
        <w:rPr>
          <w:rFonts w:asciiTheme="majorHAnsi" w:hAnsiTheme="majorHAnsi" w:cstheme="majorHAnsi"/>
          <w:b/>
          <w:sz w:val="20"/>
          <w:szCs w:val="20"/>
        </w:rPr>
        <w:t>Ambientales. -</w:t>
      </w:r>
      <w:r w:rsidR="00935197" w:rsidRPr="00724F30">
        <w:rPr>
          <w:rFonts w:asciiTheme="majorHAnsi" w:hAnsiTheme="majorHAnsi" w:cstheme="majorHAnsi"/>
          <w:sz w:val="20"/>
          <w:szCs w:val="20"/>
        </w:rPr>
        <w:t xml:space="preserve"> </w:t>
      </w:r>
      <w:r w:rsidR="009E3495" w:rsidRPr="00724F30">
        <w:rPr>
          <w:rFonts w:asciiTheme="majorHAnsi" w:hAnsiTheme="majorHAnsi" w:cstheme="majorHAnsi"/>
          <w:sz w:val="20"/>
          <w:szCs w:val="20"/>
        </w:rPr>
        <w:t>Los operadores de proyectos, obras o actividades categorizados como de impacto ambiental no son</w:t>
      </w:r>
      <w:r w:rsidR="00935197" w:rsidRPr="00724F30">
        <w:rPr>
          <w:rFonts w:asciiTheme="majorHAnsi" w:hAnsiTheme="majorHAnsi" w:cstheme="majorHAnsi"/>
          <w:sz w:val="20"/>
          <w:szCs w:val="20"/>
        </w:rPr>
        <w:t xml:space="preserve"> significativo</w:t>
      </w:r>
      <w:r w:rsidR="001571A2" w:rsidRPr="00724F30">
        <w:rPr>
          <w:rFonts w:asciiTheme="majorHAnsi" w:hAnsiTheme="majorHAnsi" w:cstheme="majorHAnsi"/>
          <w:sz w:val="20"/>
          <w:szCs w:val="20"/>
        </w:rPr>
        <w:t>,</w:t>
      </w:r>
      <w:r w:rsidR="00935197" w:rsidRPr="00724F30">
        <w:rPr>
          <w:rFonts w:asciiTheme="majorHAnsi" w:hAnsiTheme="majorHAnsi" w:cstheme="majorHAnsi"/>
          <w:sz w:val="20"/>
          <w:szCs w:val="20"/>
        </w:rPr>
        <w:t xml:space="preserve"> deberán </w:t>
      </w:r>
      <w:r w:rsidR="00F846A7" w:rsidRPr="00724F30">
        <w:rPr>
          <w:rFonts w:asciiTheme="majorHAnsi" w:hAnsiTheme="majorHAnsi" w:cstheme="majorHAnsi"/>
          <w:sz w:val="20"/>
          <w:szCs w:val="20"/>
        </w:rPr>
        <w:t xml:space="preserve">obtener el </w:t>
      </w:r>
      <w:r w:rsidR="00635351" w:rsidRPr="00724F30">
        <w:rPr>
          <w:rFonts w:asciiTheme="majorHAnsi" w:hAnsiTheme="majorHAnsi" w:cstheme="majorHAnsi"/>
          <w:sz w:val="20"/>
          <w:szCs w:val="20"/>
        </w:rPr>
        <w:t xml:space="preserve">respectivo </w:t>
      </w:r>
      <w:r w:rsidR="00F846A7" w:rsidRPr="00724F30">
        <w:rPr>
          <w:rFonts w:asciiTheme="majorHAnsi" w:hAnsiTheme="majorHAnsi" w:cstheme="majorHAnsi"/>
          <w:sz w:val="20"/>
          <w:szCs w:val="20"/>
        </w:rPr>
        <w:t xml:space="preserve">Certificado Ambiental en el Sistema Único de Información Ambiental </w:t>
      </w:r>
      <w:r w:rsidR="00B35AC1" w:rsidRPr="00724F30">
        <w:rPr>
          <w:rFonts w:asciiTheme="majorHAnsi" w:hAnsiTheme="majorHAnsi" w:cstheme="majorHAnsi"/>
          <w:sz w:val="20"/>
          <w:szCs w:val="20"/>
        </w:rPr>
        <w:t xml:space="preserve">SUIA </w:t>
      </w:r>
      <w:r w:rsidR="00F846A7" w:rsidRPr="00724F30">
        <w:rPr>
          <w:rFonts w:asciiTheme="majorHAnsi" w:hAnsiTheme="majorHAnsi" w:cstheme="majorHAnsi"/>
          <w:sz w:val="20"/>
          <w:szCs w:val="20"/>
        </w:rPr>
        <w:t xml:space="preserve">o plataforma </w:t>
      </w:r>
      <w:r w:rsidR="00D36569" w:rsidRPr="00724F30">
        <w:rPr>
          <w:rFonts w:asciiTheme="majorHAnsi" w:hAnsiTheme="majorHAnsi" w:cstheme="majorHAnsi"/>
          <w:sz w:val="20"/>
          <w:szCs w:val="20"/>
        </w:rPr>
        <w:t>que la Autoridad Ambiental Nacional determine</w:t>
      </w:r>
      <w:r w:rsidR="00935197" w:rsidRPr="00724F30">
        <w:rPr>
          <w:rFonts w:asciiTheme="majorHAnsi" w:hAnsiTheme="majorHAnsi" w:cstheme="majorHAnsi"/>
          <w:sz w:val="20"/>
          <w:szCs w:val="20"/>
        </w:rPr>
        <w:t xml:space="preserve"> y dar cumplimiento con lo dispuesto en las Guías de Buenas Prácticas Ambientales </w:t>
      </w:r>
      <w:r w:rsidR="00CD28F7" w:rsidRPr="00724F30">
        <w:rPr>
          <w:rFonts w:asciiTheme="majorHAnsi" w:hAnsiTheme="majorHAnsi" w:cstheme="majorHAnsi"/>
          <w:sz w:val="20"/>
          <w:szCs w:val="20"/>
        </w:rPr>
        <w:t xml:space="preserve">emitidas </w:t>
      </w:r>
      <w:r w:rsidR="00935197" w:rsidRPr="00724F30">
        <w:rPr>
          <w:rFonts w:asciiTheme="majorHAnsi" w:hAnsiTheme="majorHAnsi" w:cstheme="majorHAnsi"/>
          <w:sz w:val="20"/>
          <w:szCs w:val="20"/>
        </w:rPr>
        <w:t xml:space="preserve">por la </w:t>
      </w:r>
      <w:r w:rsidR="002A49F4" w:rsidRPr="00724F30">
        <w:rPr>
          <w:rFonts w:asciiTheme="majorHAnsi" w:hAnsiTheme="majorHAnsi" w:cstheme="majorHAnsi"/>
          <w:sz w:val="20"/>
          <w:szCs w:val="20"/>
        </w:rPr>
        <w:t>autoridad ambiental distrital.</w:t>
      </w:r>
    </w:p>
    <w:p w14:paraId="74CE9F4E" w14:textId="71F8815C" w:rsidR="00877BE3"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877BE3" w:rsidRPr="00724F30">
        <w:rPr>
          <w:rFonts w:asciiTheme="majorHAnsi" w:hAnsiTheme="majorHAnsi" w:cstheme="majorHAnsi"/>
          <w:b/>
          <w:sz w:val="20"/>
          <w:szCs w:val="20"/>
        </w:rPr>
        <w:t xml:space="preserve"> </w:t>
      </w:r>
      <w:r w:rsidR="00675867" w:rsidRPr="00724F30">
        <w:rPr>
          <w:rFonts w:asciiTheme="majorHAnsi" w:hAnsiTheme="majorHAnsi" w:cstheme="majorHAnsi"/>
          <w:b/>
          <w:sz w:val="20"/>
          <w:szCs w:val="20"/>
        </w:rPr>
        <w:t>38</w:t>
      </w:r>
      <w:r w:rsidR="00877BE3" w:rsidRPr="00724F30">
        <w:rPr>
          <w:rFonts w:asciiTheme="majorHAnsi" w:hAnsiTheme="majorHAnsi" w:cstheme="majorHAnsi"/>
          <w:b/>
          <w:sz w:val="20"/>
          <w:szCs w:val="20"/>
        </w:rPr>
        <w:t>.-</w:t>
      </w:r>
      <w:r w:rsidR="00877BE3" w:rsidRPr="00724F30">
        <w:rPr>
          <w:rFonts w:asciiTheme="majorHAnsi" w:hAnsiTheme="majorHAnsi" w:cstheme="majorHAnsi"/>
          <w:sz w:val="20"/>
          <w:szCs w:val="20"/>
        </w:rPr>
        <w:t xml:space="preserve"> </w:t>
      </w:r>
      <w:r w:rsidR="00877BE3" w:rsidRPr="00724F30">
        <w:rPr>
          <w:rFonts w:asciiTheme="majorHAnsi" w:hAnsiTheme="majorHAnsi" w:cstheme="majorHAnsi"/>
          <w:b/>
          <w:sz w:val="20"/>
          <w:szCs w:val="20"/>
        </w:rPr>
        <w:t>De la obtención del Registro de Generador</w:t>
      </w:r>
      <w:r w:rsidR="004626F0" w:rsidRPr="00724F30">
        <w:rPr>
          <w:rFonts w:asciiTheme="majorHAnsi" w:hAnsiTheme="majorHAnsi" w:cstheme="majorHAnsi"/>
          <w:b/>
          <w:sz w:val="20"/>
          <w:szCs w:val="20"/>
        </w:rPr>
        <w:t xml:space="preserve"> de Desechos </w:t>
      </w:r>
      <w:r w:rsidR="00287B94" w:rsidRPr="00724F30">
        <w:rPr>
          <w:rFonts w:asciiTheme="majorHAnsi" w:hAnsiTheme="majorHAnsi" w:cstheme="majorHAnsi"/>
          <w:b/>
          <w:sz w:val="20"/>
          <w:szCs w:val="20"/>
        </w:rPr>
        <w:t xml:space="preserve">Peligrosos. </w:t>
      </w:r>
      <w:r w:rsidR="00635351" w:rsidRPr="00724F30">
        <w:rPr>
          <w:rFonts w:asciiTheme="majorHAnsi" w:hAnsiTheme="majorHAnsi" w:cstheme="majorHAnsi"/>
          <w:b/>
          <w:sz w:val="20"/>
          <w:szCs w:val="20"/>
        </w:rPr>
        <w:t>–</w:t>
      </w:r>
      <w:r w:rsidR="00877BE3" w:rsidRPr="00724F30">
        <w:rPr>
          <w:rFonts w:asciiTheme="majorHAnsi" w:hAnsiTheme="majorHAnsi" w:cstheme="majorHAnsi"/>
          <w:b/>
          <w:sz w:val="20"/>
          <w:szCs w:val="20"/>
        </w:rPr>
        <w:t xml:space="preserve"> </w:t>
      </w:r>
      <w:r w:rsidR="00F006C8" w:rsidRPr="00724F30">
        <w:rPr>
          <w:rFonts w:asciiTheme="majorHAnsi" w:hAnsiTheme="majorHAnsi" w:cstheme="majorHAnsi"/>
          <w:sz w:val="20"/>
          <w:szCs w:val="20"/>
        </w:rPr>
        <w:t>Los</w:t>
      </w:r>
      <w:r w:rsidR="00635351" w:rsidRPr="00724F30">
        <w:rPr>
          <w:rFonts w:asciiTheme="majorHAnsi" w:hAnsiTheme="majorHAnsi" w:cstheme="majorHAnsi"/>
          <w:sz w:val="20"/>
          <w:szCs w:val="20"/>
        </w:rPr>
        <w:t xml:space="preserve"> operadores de</w:t>
      </w:r>
      <w:r w:rsidR="00F006C8" w:rsidRPr="00724F30">
        <w:rPr>
          <w:rFonts w:asciiTheme="majorHAnsi" w:hAnsiTheme="majorHAnsi" w:cstheme="majorHAnsi"/>
          <w:sz w:val="20"/>
          <w:szCs w:val="20"/>
        </w:rPr>
        <w:t xml:space="preserve"> proyecto</w:t>
      </w:r>
      <w:r w:rsidR="00265B72" w:rsidRPr="00724F30">
        <w:rPr>
          <w:rFonts w:asciiTheme="majorHAnsi" w:hAnsiTheme="majorHAnsi" w:cstheme="majorHAnsi"/>
          <w:sz w:val="20"/>
          <w:szCs w:val="20"/>
        </w:rPr>
        <w:t>s</w:t>
      </w:r>
      <w:r w:rsidR="00635351" w:rsidRPr="00724F30">
        <w:rPr>
          <w:rFonts w:asciiTheme="majorHAnsi" w:hAnsiTheme="majorHAnsi" w:cstheme="majorHAnsi"/>
          <w:sz w:val="20"/>
          <w:szCs w:val="20"/>
        </w:rPr>
        <w:t xml:space="preserve">, </w:t>
      </w:r>
      <w:r w:rsidR="00265B72" w:rsidRPr="00724F30">
        <w:rPr>
          <w:rFonts w:asciiTheme="majorHAnsi" w:hAnsiTheme="majorHAnsi" w:cstheme="majorHAnsi"/>
          <w:sz w:val="20"/>
          <w:szCs w:val="20"/>
        </w:rPr>
        <w:t>obras o</w:t>
      </w:r>
      <w:r w:rsidR="00F006C8" w:rsidRPr="00724F30">
        <w:rPr>
          <w:rFonts w:asciiTheme="majorHAnsi" w:hAnsiTheme="majorHAnsi" w:cstheme="majorHAnsi"/>
          <w:sz w:val="20"/>
          <w:szCs w:val="20"/>
        </w:rPr>
        <w:t xml:space="preserve"> actividades que generen desechos peligrosos o especiales deberán</w:t>
      </w:r>
      <w:r w:rsidR="00877BE3" w:rsidRPr="00724F30">
        <w:rPr>
          <w:rFonts w:asciiTheme="majorHAnsi" w:hAnsiTheme="majorHAnsi" w:cstheme="majorHAnsi"/>
          <w:sz w:val="20"/>
          <w:szCs w:val="20"/>
        </w:rPr>
        <w:t xml:space="preserve"> obtener el </w:t>
      </w:r>
      <w:r w:rsidR="002A49F4" w:rsidRPr="00724F30">
        <w:rPr>
          <w:rFonts w:asciiTheme="majorHAnsi" w:hAnsiTheme="majorHAnsi" w:cstheme="majorHAnsi"/>
          <w:sz w:val="20"/>
          <w:szCs w:val="20"/>
        </w:rPr>
        <w:t>Registro de generador de residuos y desechos peligrosos y especiales</w:t>
      </w:r>
      <w:r w:rsidR="005A70F2" w:rsidRPr="00724F30">
        <w:rPr>
          <w:rFonts w:asciiTheme="majorHAnsi" w:hAnsiTheme="majorHAnsi" w:cstheme="majorHAnsi"/>
          <w:sz w:val="20"/>
          <w:szCs w:val="20"/>
        </w:rPr>
        <w:t xml:space="preserve"> ante la Autoridad Ambiental Nacional</w:t>
      </w:r>
      <w:r w:rsidR="0036599D" w:rsidRPr="00724F30">
        <w:rPr>
          <w:rFonts w:asciiTheme="majorHAnsi" w:hAnsiTheme="majorHAnsi" w:cstheme="majorHAnsi"/>
          <w:sz w:val="20"/>
          <w:szCs w:val="20"/>
        </w:rPr>
        <w:t>.</w:t>
      </w:r>
    </w:p>
    <w:p w14:paraId="6CBD8039" w14:textId="1C2D869F" w:rsidR="005A70F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lastRenderedPageBreak/>
        <w:t>Artículo xx</w:t>
      </w:r>
      <w:r w:rsidR="00877BE3" w:rsidRPr="00724F30">
        <w:rPr>
          <w:rFonts w:asciiTheme="majorHAnsi" w:hAnsiTheme="majorHAnsi" w:cstheme="majorHAnsi"/>
          <w:b/>
          <w:sz w:val="20"/>
          <w:szCs w:val="20"/>
        </w:rPr>
        <w:t xml:space="preserve"> </w:t>
      </w:r>
      <w:r w:rsidR="00675867" w:rsidRPr="00724F30">
        <w:rPr>
          <w:rFonts w:asciiTheme="majorHAnsi" w:hAnsiTheme="majorHAnsi" w:cstheme="majorHAnsi"/>
          <w:b/>
          <w:sz w:val="20"/>
          <w:szCs w:val="20"/>
        </w:rPr>
        <w:t>39</w:t>
      </w:r>
      <w:r w:rsidR="00E052C1" w:rsidRPr="00724F30">
        <w:rPr>
          <w:rFonts w:asciiTheme="majorHAnsi" w:hAnsiTheme="majorHAnsi" w:cstheme="majorHAnsi"/>
          <w:b/>
          <w:sz w:val="20"/>
          <w:szCs w:val="20"/>
        </w:rPr>
        <w:t>. --</w:t>
      </w:r>
      <w:r w:rsidR="00877BE3" w:rsidRPr="00724F30">
        <w:rPr>
          <w:rFonts w:asciiTheme="majorHAnsi" w:hAnsiTheme="majorHAnsi" w:cstheme="majorHAnsi"/>
          <w:sz w:val="20"/>
          <w:szCs w:val="20"/>
        </w:rPr>
        <w:t xml:space="preserve"> </w:t>
      </w:r>
      <w:r w:rsidR="00877BE3" w:rsidRPr="00724F30">
        <w:rPr>
          <w:rFonts w:asciiTheme="majorHAnsi" w:hAnsiTheme="majorHAnsi" w:cstheme="majorHAnsi"/>
          <w:b/>
          <w:sz w:val="20"/>
          <w:szCs w:val="20"/>
        </w:rPr>
        <w:t xml:space="preserve">De la obtención del Registro de Sustancias Químicas </w:t>
      </w:r>
      <w:r w:rsidR="00175401" w:rsidRPr="00724F30">
        <w:rPr>
          <w:rFonts w:asciiTheme="majorHAnsi" w:hAnsiTheme="majorHAnsi" w:cstheme="majorHAnsi"/>
          <w:b/>
          <w:sz w:val="20"/>
          <w:szCs w:val="20"/>
        </w:rPr>
        <w:t>Peligrosas. -</w:t>
      </w:r>
      <w:r w:rsidR="00877BE3" w:rsidRPr="00724F30">
        <w:rPr>
          <w:rFonts w:asciiTheme="majorHAnsi" w:hAnsiTheme="majorHAnsi" w:cstheme="majorHAnsi"/>
          <w:b/>
          <w:sz w:val="20"/>
          <w:szCs w:val="20"/>
        </w:rPr>
        <w:t xml:space="preserve"> </w:t>
      </w:r>
      <w:r w:rsidR="005A70F2" w:rsidRPr="00724F30">
        <w:rPr>
          <w:rFonts w:asciiTheme="majorHAnsi" w:hAnsiTheme="majorHAnsi" w:cstheme="majorHAnsi"/>
          <w:sz w:val="20"/>
          <w:szCs w:val="20"/>
        </w:rPr>
        <w:t xml:space="preserve">Los </w:t>
      </w:r>
      <w:r w:rsidR="00635351" w:rsidRPr="00724F30">
        <w:rPr>
          <w:rFonts w:asciiTheme="majorHAnsi" w:hAnsiTheme="majorHAnsi" w:cstheme="majorHAnsi"/>
          <w:sz w:val="20"/>
          <w:szCs w:val="20"/>
        </w:rPr>
        <w:t>operadores</w:t>
      </w:r>
      <w:r w:rsidR="00890758" w:rsidRPr="00724F30">
        <w:rPr>
          <w:rFonts w:asciiTheme="majorHAnsi" w:hAnsiTheme="majorHAnsi" w:cstheme="majorHAnsi"/>
          <w:sz w:val="20"/>
          <w:szCs w:val="20"/>
        </w:rPr>
        <w:t xml:space="preserve"> de</w:t>
      </w:r>
      <w:r w:rsidR="00635351" w:rsidRPr="00724F30">
        <w:rPr>
          <w:rFonts w:asciiTheme="majorHAnsi" w:hAnsiTheme="majorHAnsi" w:cstheme="majorHAnsi"/>
          <w:sz w:val="20"/>
          <w:szCs w:val="20"/>
        </w:rPr>
        <w:t xml:space="preserve"> </w:t>
      </w:r>
      <w:r w:rsidR="005A70F2" w:rsidRPr="00724F30">
        <w:rPr>
          <w:rFonts w:asciiTheme="majorHAnsi" w:hAnsiTheme="majorHAnsi" w:cstheme="majorHAnsi"/>
          <w:sz w:val="20"/>
          <w:szCs w:val="20"/>
        </w:rPr>
        <w:t>proyectos</w:t>
      </w:r>
      <w:r w:rsidR="00635351" w:rsidRPr="00724F30">
        <w:rPr>
          <w:rFonts w:asciiTheme="majorHAnsi" w:hAnsiTheme="majorHAnsi" w:cstheme="majorHAnsi"/>
          <w:sz w:val="20"/>
          <w:szCs w:val="20"/>
        </w:rPr>
        <w:t>, obras</w:t>
      </w:r>
      <w:r w:rsidR="005A70F2" w:rsidRPr="00724F30">
        <w:rPr>
          <w:rFonts w:asciiTheme="majorHAnsi" w:hAnsiTheme="majorHAnsi" w:cstheme="majorHAnsi"/>
          <w:sz w:val="20"/>
          <w:szCs w:val="20"/>
        </w:rPr>
        <w:t xml:space="preserve"> o actividades que manejen sustancias químicas peligrosas </w:t>
      </w:r>
      <w:r w:rsidR="00890758" w:rsidRPr="00724F30">
        <w:rPr>
          <w:rFonts w:asciiTheme="majorHAnsi" w:hAnsiTheme="majorHAnsi" w:cstheme="majorHAnsi"/>
          <w:sz w:val="20"/>
          <w:szCs w:val="20"/>
        </w:rPr>
        <w:t xml:space="preserve">sujetas a regulación y control </w:t>
      </w:r>
      <w:r w:rsidR="005A70F2" w:rsidRPr="00724F30">
        <w:rPr>
          <w:rFonts w:asciiTheme="majorHAnsi" w:hAnsiTheme="majorHAnsi" w:cstheme="majorHAnsi"/>
          <w:sz w:val="20"/>
          <w:szCs w:val="20"/>
        </w:rPr>
        <w:t>deberán obtener el Registro de sustancias químicas peligrosas ante la Autoridad Ambiental Nacional</w:t>
      </w:r>
      <w:r w:rsidR="00890758" w:rsidRPr="00724F30">
        <w:rPr>
          <w:rFonts w:asciiTheme="majorHAnsi" w:hAnsiTheme="majorHAnsi" w:cstheme="majorHAnsi"/>
          <w:sz w:val="20"/>
          <w:szCs w:val="20"/>
        </w:rPr>
        <w:t>.</w:t>
      </w:r>
      <w:r w:rsidR="0036599D" w:rsidRPr="00724F30">
        <w:rPr>
          <w:rFonts w:asciiTheme="majorHAnsi" w:hAnsiTheme="majorHAnsi" w:cstheme="majorHAnsi"/>
          <w:sz w:val="20"/>
          <w:szCs w:val="20"/>
        </w:rPr>
        <w:t xml:space="preserve"> </w:t>
      </w:r>
    </w:p>
    <w:p w14:paraId="60E5CE89" w14:textId="1B028076" w:rsidR="005A70F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5A70F2" w:rsidRPr="00724F30">
        <w:rPr>
          <w:rFonts w:asciiTheme="majorHAnsi" w:hAnsiTheme="majorHAnsi" w:cstheme="majorHAnsi"/>
          <w:b/>
          <w:sz w:val="20"/>
          <w:szCs w:val="20"/>
        </w:rPr>
        <w:t xml:space="preserve"> </w:t>
      </w:r>
      <w:r w:rsidR="00675867" w:rsidRPr="00724F30">
        <w:rPr>
          <w:rFonts w:asciiTheme="majorHAnsi" w:hAnsiTheme="majorHAnsi" w:cstheme="majorHAnsi"/>
          <w:b/>
          <w:sz w:val="20"/>
          <w:szCs w:val="20"/>
        </w:rPr>
        <w:t>40</w:t>
      </w:r>
      <w:r w:rsidR="005A70F2" w:rsidRPr="00724F30">
        <w:rPr>
          <w:rFonts w:asciiTheme="majorHAnsi" w:hAnsiTheme="majorHAnsi" w:cstheme="majorHAnsi"/>
          <w:b/>
          <w:sz w:val="20"/>
          <w:szCs w:val="20"/>
        </w:rPr>
        <w:t xml:space="preserve">.- Del impulso de los procesos de regularización </w:t>
      </w:r>
      <w:r w:rsidR="00175401" w:rsidRPr="00724F30">
        <w:rPr>
          <w:rFonts w:asciiTheme="majorHAnsi" w:hAnsiTheme="majorHAnsi" w:cstheme="majorHAnsi"/>
          <w:b/>
          <w:sz w:val="20"/>
          <w:szCs w:val="20"/>
        </w:rPr>
        <w:t>ambiental. -</w:t>
      </w:r>
      <w:r w:rsidR="005A70F2" w:rsidRPr="00724F30">
        <w:rPr>
          <w:rFonts w:asciiTheme="majorHAnsi" w:hAnsiTheme="majorHAnsi" w:cstheme="majorHAnsi"/>
          <w:sz w:val="20"/>
          <w:szCs w:val="20"/>
        </w:rPr>
        <w:t xml:space="preserve"> </w:t>
      </w:r>
      <w:r w:rsidR="00F006C8" w:rsidRPr="00724F30">
        <w:rPr>
          <w:rFonts w:asciiTheme="majorHAnsi" w:hAnsiTheme="majorHAnsi" w:cstheme="majorHAnsi"/>
          <w:sz w:val="20"/>
          <w:szCs w:val="20"/>
        </w:rPr>
        <w:t xml:space="preserve">Todos </w:t>
      </w:r>
      <w:r w:rsidR="00265B72" w:rsidRPr="00724F30">
        <w:rPr>
          <w:rFonts w:asciiTheme="majorHAnsi" w:hAnsiTheme="majorHAnsi" w:cstheme="majorHAnsi"/>
          <w:sz w:val="20"/>
          <w:szCs w:val="20"/>
        </w:rPr>
        <w:t>los procesos de regularización ambiental de</w:t>
      </w:r>
      <w:r w:rsidR="00A52FCB" w:rsidRPr="00724F30">
        <w:rPr>
          <w:rFonts w:asciiTheme="majorHAnsi" w:hAnsiTheme="majorHAnsi" w:cstheme="majorHAnsi"/>
          <w:sz w:val="20"/>
          <w:szCs w:val="20"/>
        </w:rPr>
        <w:t xml:space="preserve"> proyectos, obras o actividades</w:t>
      </w:r>
      <w:r w:rsidR="00B7489A" w:rsidRPr="00724F30">
        <w:rPr>
          <w:rFonts w:asciiTheme="majorHAnsi" w:hAnsiTheme="majorHAnsi" w:cstheme="majorHAnsi"/>
          <w:sz w:val="20"/>
          <w:szCs w:val="20"/>
        </w:rPr>
        <w:t xml:space="preserve"> </w:t>
      </w:r>
      <w:r w:rsidR="00F006C8" w:rsidRPr="00724F30">
        <w:rPr>
          <w:rFonts w:asciiTheme="majorHAnsi" w:hAnsiTheme="majorHAnsi" w:cstheme="majorHAnsi"/>
          <w:sz w:val="20"/>
          <w:szCs w:val="20"/>
        </w:rPr>
        <w:t xml:space="preserve">que no hayan sido impulsados por el </w:t>
      </w:r>
      <w:r w:rsidR="00A52FCB" w:rsidRPr="00724F30">
        <w:rPr>
          <w:rFonts w:asciiTheme="majorHAnsi" w:hAnsiTheme="majorHAnsi" w:cstheme="majorHAnsi"/>
          <w:sz w:val="20"/>
          <w:szCs w:val="20"/>
        </w:rPr>
        <w:t xml:space="preserve">operador </w:t>
      </w:r>
      <w:r w:rsidR="00F006C8" w:rsidRPr="00724F30">
        <w:rPr>
          <w:rFonts w:asciiTheme="majorHAnsi" w:hAnsiTheme="majorHAnsi" w:cstheme="majorHAnsi"/>
          <w:sz w:val="20"/>
          <w:szCs w:val="20"/>
        </w:rPr>
        <w:t xml:space="preserve">en </w:t>
      </w:r>
      <w:r w:rsidR="002A49F4" w:rsidRPr="00724F30">
        <w:rPr>
          <w:rFonts w:asciiTheme="majorHAnsi" w:hAnsiTheme="majorHAnsi" w:cstheme="majorHAnsi"/>
          <w:sz w:val="20"/>
          <w:szCs w:val="20"/>
        </w:rPr>
        <w:t xml:space="preserve">los plazos o </w:t>
      </w:r>
      <w:r w:rsidR="00087C77" w:rsidRPr="00724F30">
        <w:rPr>
          <w:rFonts w:asciiTheme="majorHAnsi" w:hAnsiTheme="majorHAnsi" w:cstheme="majorHAnsi"/>
          <w:sz w:val="20"/>
          <w:szCs w:val="20"/>
        </w:rPr>
        <w:t>término</w:t>
      </w:r>
      <w:r w:rsidR="002A49F4" w:rsidRPr="00724F30">
        <w:rPr>
          <w:rFonts w:asciiTheme="majorHAnsi" w:hAnsiTheme="majorHAnsi" w:cstheme="majorHAnsi"/>
          <w:sz w:val="20"/>
          <w:szCs w:val="20"/>
        </w:rPr>
        <w:t>s</w:t>
      </w:r>
      <w:r w:rsidR="00087C77" w:rsidRPr="00724F30">
        <w:rPr>
          <w:rFonts w:asciiTheme="majorHAnsi" w:hAnsiTheme="majorHAnsi" w:cstheme="majorHAnsi"/>
          <w:sz w:val="20"/>
          <w:szCs w:val="20"/>
        </w:rPr>
        <w:t xml:space="preserve"> </w:t>
      </w:r>
      <w:r w:rsidR="00CE4BF9" w:rsidRPr="00724F30">
        <w:rPr>
          <w:rFonts w:asciiTheme="majorHAnsi" w:hAnsiTheme="majorHAnsi" w:cstheme="majorHAnsi"/>
          <w:sz w:val="20"/>
          <w:szCs w:val="20"/>
        </w:rPr>
        <w:t>establecido</w:t>
      </w:r>
      <w:r w:rsidR="002A49F4" w:rsidRPr="00724F30">
        <w:rPr>
          <w:rFonts w:asciiTheme="majorHAnsi" w:hAnsiTheme="majorHAnsi" w:cstheme="majorHAnsi"/>
          <w:sz w:val="20"/>
          <w:szCs w:val="20"/>
        </w:rPr>
        <w:t>s</w:t>
      </w:r>
      <w:r w:rsidR="00CE4BF9" w:rsidRPr="00724F30">
        <w:rPr>
          <w:rFonts w:asciiTheme="majorHAnsi" w:hAnsiTheme="majorHAnsi" w:cstheme="majorHAnsi"/>
          <w:sz w:val="20"/>
          <w:szCs w:val="20"/>
        </w:rPr>
        <w:t xml:space="preserve"> en la norma ambiental nacional </w:t>
      </w:r>
      <w:r w:rsidR="00F006C8" w:rsidRPr="00724F30">
        <w:rPr>
          <w:rFonts w:asciiTheme="majorHAnsi" w:hAnsiTheme="majorHAnsi" w:cstheme="majorHAnsi"/>
          <w:sz w:val="20"/>
          <w:szCs w:val="20"/>
        </w:rPr>
        <w:t xml:space="preserve">desde el último requerimiento realizado por la </w:t>
      </w:r>
      <w:r w:rsidR="002A49F4" w:rsidRPr="00724F30">
        <w:rPr>
          <w:rFonts w:asciiTheme="majorHAnsi" w:hAnsiTheme="majorHAnsi" w:cstheme="majorHAnsi"/>
          <w:sz w:val="20"/>
          <w:szCs w:val="20"/>
        </w:rPr>
        <w:t>autoridad ambiental distrital</w:t>
      </w:r>
      <w:r w:rsidR="00F006C8" w:rsidRPr="00724F30">
        <w:rPr>
          <w:rFonts w:asciiTheme="majorHAnsi" w:hAnsiTheme="majorHAnsi" w:cstheme="majorHAnsi"/>
          <w:sz w:val="20"/>
          <w:szCs w:val="20"/>
        </w:rPr>
        <w:t xml:space="preserve">, serán archivados. </w:t>
      </w:r>
    </w:p>
    <w:p w14:paraId="5EC08C2B" w14:textId="630E85AC" w:rsidR="00BF460A" w:rsidRPr="00724F30" w:rsidRDefault="00F006C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Los procesos de regularización que se encuentren en el </w:t>
      </w:r>
      <w:r w:rsidR="005A70F2" w:rsidRPr="00724F30">
        <w:rPr>
          <w:rFonts w:asciiTheme="majorHAnsi" w:hAnsiTheme="majorHAnsi" w:cstheme="majorHAnsi"/>
          <w:sz w:val="20"/>
          <w:szCs w:val="20"/>
        </w:rPr>
        <w:t>Sistema Único de Información Ambiental</w:t>
      </w:r>
      <w:r w:rsidR="003570F2" w:rsidRPr="00724F30">
        <w:rPr>
          <w:rFonts w:asciiTheme="majorHAnsi" w:hAnsiTheme="majorHAnsi" w:cstheme="majorHAnsi"/>
          <w:sz w:val="20"/>
          <w:szCs w:val="20"/>
        </w:rPr>
        <w:t xml:space="preserve"> SUIA</w:t>
      </w:r>
      <w:r w:rsidR="005A70F2" w:rsidRPr="00724F30">
        <w:rPr>
          <w:rFonts w:asciiTheme="majorHAnsi" w:hAnsiTheme="majorHAnsi" w:cstheme="majorHAnsi"/>
          <w:sz w:val="20"/>
          <w:szCs w:val="20"/>
        </w:rPr>
        <w:t xml:space="preserve"> o la</w:t>
      </w:r>
      <w:r w:rsidR="0096254C" w:rsidRPr="00724F30">
        <w:rPr>
          <w:rFonts w:asciiTheme="majorHAnsi" w:hAnsiTheme="majorHAnsi" w:cstheme="majorHAnsi"/>
          <w:sz w:val="20"/>
          <w:szCs w:val="20"/>
        </w:rPr>
        <w:t xml:space="preserve"> plataforma</w:t>
      </w:r>
      <w:r w:rsidR="005A70F2" w:rsidRPr="00724F30">
        <w:rPr>
          <w:rFonts w:asciiTheme="majorHAnsi" w:hAnsiTheme="majorHAnsi" w:cstheme="majorHAnsi"/>
          <w:sz w:val="20"/>
          <w:szCs w:val="20"/>
        </w:rPr>
        <w:t xml:space="preserve"> que administre la Autoridad Ambiental Nacional </w:t>
      </w:r>
      <w:r w:rsidRPr="00724F30">
        <w:rPr>
          <w:rFonts w:asciiTheme="majorHAnsi" w:hAnsiTheme="majorHAnsi" w:cstheme="majorHAnsi"/>
          <w:sz w:val="20"/>
          <w:szCs w:val="20"/>
        </w:rPr>
        <w:t xml:space="preserve">y cuenten con pronunciamiento favorable </w:t>
      </w:r>
      <w:r w:rsidR="00A52FCB" w:rsidRPr="00724F30">
        <w:rPr>
          <w:rFonts w:asciiTheme="majorHAnsi" w:hAnsiTheme="majorHAnsi" w:cstheme="majorHAnsi"/>
          <w:sz w:val="20"/>
          <w:szCs w:val="20"/>
        </w:rPr>
        <w:t>a los estudios ambientales</w:t>
      </w:r>
      <w:r w:rsidRPr="00724F30">
        <w:rPr>
          <w:rFonts w:asciiTheme="majorHAnsi" w:hAnsiTheme="majorHAnsi" w:cstheme="majorHAnsi"/>
          <w:sz w:val="20"/>
          <w:szCs w:val="20"/>
        </w:rPr>
        <w:t xml:space="preserve"> y no hayan sido impulsados por el </w:t>
      </w:r>
      <w:r w:rsidR="00A52FCB" w:rsidRPr="00724F30">
        <w:rPr>
          <w:rFonts w:asciiTheme="majorHAnsi" w:hAnsiTheme="majorHAnsi" w:cstheme="majorHAnsi"/>
          <w:sz w:val="20"/>
          <w:szCs w:val="20"/>
        </w:rPr>
        <w:t xml:space="preserve">operador </w:t>
      </w:r>
      <w:r w:rsidRPr="00724F30">
        <w:rPr>
          <w:rFonts w:asciiTheme="majorHAnsi" w:hAnsiTheme="majorHAnsi" w:cstheme="majorHAnsi"/>
          <w:sz w:val="20"/>
          <w:szCs w:val="20"/>
        </w:rPr>
        <w:t xml:space="preserve">en el </w:t>
      </w:r>
      <w:r w:rsidR="00087C77" w:rsidRPr="00724F30">
        <w:rPr>
          <w:rFonts w:asciiTheme="majorHAnsi" w:hAnsiTheme="majorHAnsi" w:cstheme="majorHAnsi"/>
          <w:sz w:val="20"/>
          <w:szCs w:val="20"/>
        </w:rPr>
        <w:t xml:space="preserve">plazo </w:t>
      </w:r>
      <w:r w:rsidR="00A52FCB" w:rsidRPr="00724F30">
        <w:rPr>
          <w:rFonts w:asciiTheme="majorHAnsi" w:hAnsiTheme="majorHAnsi" w:cstheme="majorHAnsi"/>
          <w:sz w:val="20"/>
          <w:szCs w:val="20"/>
        </w:rPr>
        <w:t xml:space="preserve">de un </w:t>
      </w:r>
      <w:r w:rsidR="00087C77" w:rsidRPr="00724F30">
        <w:rPr>
          <w:rFonts w:asciiTheme="majorHAnsi" w:hAnsiTheme="majorHAnsi" w:cstheme="majorHAnsi"/>
          <w:sz w:val="20"/>
          <w:szCs w:val="20"/>
        </w:rPr>
        <w:t xml:space="preserve">(1) </w:t>
      </w:r>
      <w:r w:rsidR="00A52FCB" w:rsidRPr="00724F30">
        <w:rPr>
          <w:rFonts w:asciiTheme="majorHAnsi" w:hAnsiTheme="majorHAnsi" w:cstheme="majorHAnsi"/>
          <w:sz w:val="20"/>
          <w:szCs w:val="20"/>
        </w:rPr>
        <w:t>año</w:t>
      </w:r>
      <w:r w:rsidR="006D74CC" w:rsidRPr="00724F30">
        <w:rPr>
          <w:rFonts w:asciiTheme="majorHAnsi" w:hAnsiTheme="majorHAnsi" w:cstheme="majorHAnsi"/>
          <w:sz w:val="20"/>
          <w:szCs w:val="20"/>
        </w:rPr>
        <w:t>, deberá</w:t>
      </w:r>
      <w:r w:rsidR="00265B72" w:rsidRPr="00724F30">
        <w:rPr>
          <w:rFonts w:asciiTheme="majorHAnsi" w:hAnsiTheme="majorHAnsi" w:cstheme="majorHAnsi"/>
          <w:sz w:val="20"/>
          <w:szCs w:val="20"/>
        </w:rPr>
        <w:t>n</w:t>
      </w:r>
      <w:r w:rsidR="006D74CC" w:rsidRPr="00724F30">
        <w:rPr>
          <w:rFonts w:asciiTheme="majorHAnsi" w:hAnsiTheme="majorHAnsi" w:cstheme="majorHAnsi"/>
          <w:sz w:val="20"/>
          <w:szCs w:val="20"/>
        </w:rPr>
        <w:t xml:space="preserve"> </w:t>
      </w:r>
      <w:r w:rsidR="00265B72" w:rsidRPr="00724F30">
        <w:rPr>
          <w:rFonts w:asciiTheme="majorHAnsi" w:hAnsiTheme="majorHAnsi" w:cstheme="majorHAnsi"/>
          <w:sz w:val="20"/>
          <w:szCs w:val="20"/>
        </w:rPr>
        <w:t xml:space="preserve">actualizar </w:t>
      </w:r>
      <w:r w:rsidR="006D74CC" w:rsidRPr="00724F30">
        <w:rPr>
          <w:rFonts w:asciiTheme="majorHAnsi" w:hAnsiTheme="majorHAnsi" w:cstheme="majorHAnsi"/>
          <w:sz w:val="20"/>
          <w:szCs w:val="20"/>
        </w:rPr>
        <w:t>el Plan de Manejo Ambiental</w:t>
      </w:r>
      <w:r w:rsidR="00265B72" w:rsidRPr="00724F30">
        <w:rPr>
          <w:rFonts w:asciiTheme="majorHAnsi" w:hAnsiTheme="majorHAnsi" w:cstheme="majorHAnsi"/>
          <w:sz w:val="20"/>
          <w:szCs w:val="20"/>
        </w:rPr>
        <w:t xml:space="preserve"> e</w:t>
      </w:r>
      <w:r w:rsidR="006D74CC" w:rsidRPr="00724F30">
        <w:rPr>
          <w:rFonts w:asciiTheme="majorHAnsi" w:hAnsiTheme="majorHAnsi" w:cstheme="majorHAnsi"/>
          <w:sz w:val="20"/>
          <w:szCs w:val="20"/>
        </w:rPr>
        <w:t xml:space="preserve"> información que la Autoridad Ambiental considere</w:t>
      </w:r>
      <w:r w:rsidR="00087C77" w:rsidRPr="00724F30">
        <w:rPr>
          <w:rFonts w:asciiTheme="majorHAnsi" w:hAnsiTheme="majorHAnsi" w:cstheme="majorHAnsi"/>
          <w:sz w:val="20"/>
          <w:szCs w:val="20"/>
        </w:rPr>
        <w:t xml:space="preserve">. En caso que </w:t>
      </w:r>
      <w:r w:rsidR="00265B72" w:rsidRPr="00724F30">
        <w:rPr>
          <w:rFonts w:asciiTheme="majorHAnsi" w:hAnsiTheme="majorHAnsi" w:cstheme="majorHAnsi"/>
          <w:sz w:val="20"/>
          <w:szCs w:val="20"/>
        </w:rPr>
        <w:t xml:space="preserve">se </w:t>
      </w:r>
      <w:r w:rsidR="00087C77" w:rsidRPr="00724F30">
        <w:rPr>
          <w:rFonts w:asciiTheme="majorHAnsi" w:hAnsiTheme="majorHAnsi" w:cstheme="majorHAnsi"/>
          <w:sz w:val="20"/>
          <w:szCs w:val="20"/>
        </w:rPr>
        <w:t xml:space="preserve">haya superado el </w:t>
      </w:r>
      <w:r w:rsidR="00CE4D41" w:rsidRPr="00724F30">
        <w:rPr>
          <w:rFonts w:asciiTheme="majorHAnsi" w:hAnsiTheme="majorHAnsi" w:cstheme="majorHAnsi"/>
          <w:sz w:val="20"/>
          <w:szCs w:val="20"/>
        </w:rPr>
        <w:t>año</w:t>
      </w:r>
      <w:r w:rsidR="00265B72" w:rsidRPr="00724F30">
        <w:rPr>
          <w:rFonts w:asciiTheme="majorHAnsi" w:hAnsiTheme="majorHAnsi" w:cstheme="majorHAnsi"/>
          <w:sz w:val="20"/>
          <w:szCs w:val="20"/>
        </w:rPr>
        <w:t xml:space="preserve"> sin impulso del proceso</w:t>
      </w:r>
      <w:r w:rsidR="00CE4D41" w:rsidRPr="00724F30">
        <w:rPr>
          <w:rFonts w:asciiTheme="majorHAnsi" w:hAnsiTheme="majorHAnsi" w:cstheme="majorHAnsi"/>
          <w:sz w:val="20"/>
          <w:szCs w:val="20"/>
        </w:rPr>
        <w:t>, se procederá al archivo.</w:t>
      </w:r>
    </w:p>
    <w:p w14:paraId="322E1F5E" w14:textId="4561729A" w:rsidR="00416DC3" w:rsidRPr="00724F30" w:rsidRDefault="00CE4D4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Los</w:t>
      </w:r>
      <w:r w:rsidR="00F03A75" w:rsidRPr="00724F30">
        <w:rPr>
          <w:rFonts w:asciiTheme="majorHAnsi" w:hAnsiTheme="majorHAnsi" w:cstheme="majorHAnsi"/>
          <w:sz w:val="20"/>
          <w:szCs w:val="20"/>
        </w:rPr>
        <w:t xml:space="preserve"> </w:t>
      </w:r>
      <w:r w:rsidR="00B7489A" w:rsidRPr="00724F30">
        <w:rPr>
          <w:rFonts w:asciiTheme="majorHAnsi" w:hAnsiTheme="majorHAnsi" w:cstheme="majorHAnsi"/>
          <w:sz w:val="20"/>
          <w:szCs w:val="20"/>
        </w:rPr>
        <w:t>proyectos</w:t>
      </w:r>
      <w:r w:rsidRPr="00724F30">
        <w:rPr>
          <w:rFonts w:asciiTheme="majorHAnsi" w:hAnsiTheme="majorHAnsi" w:cstheme="majorHAnsi"/>
          <w:sz w:val="20"/>
          <w:szCs w:val="20"/>
        </w:rPr>
        <w:t>, obras</w:t>
      </w:r>
      <w:r w:rsidR="00B7489A" w:rsidRPr="00724F30">
        <w:rPr>
          <w:rFonts w:asciiTheme="majorHAnsi" w:hAnsiTheme="majorHAnsi" w:cstheme="majorHAnsi"/>
          <w:sz w:val="20"/>
          <w:szCs w:val="20"/>
        </w:rPr>
        <w:t xml:space="preserve"> o actividades</w:t>
      </w:r>
      <w:r w:rsidRPr="00724F30">
        <w:rPr>
          <w:rFonts w:asciiTheme="majorHAnsi" w:hAnsiTheme="majorHAnsi" w:cstheme="majorHAnsi"/>
          <w:sz w:val="20"/>
          <w:szCs w:val="20"/>
        </w:rPr>
        <w:t xml:space="preserve"> con procesos </w:t>
      </w:r>
      <w:r w:rsidR="00416DC3" w:rsidRPr="00724F30">
        <w:rPr>
          <w:rFonts w:asciiTheme="majorHAnsi" w:hAnsiTheme="majorHAnsi" w:cstheme="majorHAnsi"/>
          <w:sz w:val="20"/>
          <w:szCs w:val="20"/>
        </w:rPr>
        <w:t xml:space="preserve">archivados deberán reiniciar la regularización </w:t>
      </w:r>
      <w:r w:rsidRPr="00724F30">
        <w:rPr>
          <w:rFonts w:asciiTheme="majorHAnsi" w:hAnsiTheme="majorHAnsi" w:cstheme="majorHAnsi"/>
          <w:sz w:val="20"/>
          <w:szCs w:val="20"/>
        </w:rPr>
        <w:t xml:space="preserve">ambiental </w:t>
      </w:r>
      <w:r w:rsidR="00416DC3" w:rsidRPr="00724F30">
        <w:rPr>
          <w:rFonts w:asciiTheme="majorHAnsi" w:hAnsiTheme="majorHAnsi" w:cstheme="majorHAnsi"/>
          <w:sz w:val="20"/>
          <w:szCs w:val="20"/>
        </w:rPr>
        <w:t xml:space="preserve">a través de la plataforma del Sistema Único de Información Ambiental </w:t>
      </w:r>
      <w:r w:rsidRPr="00724F30">
        <w:rPr>
          <w:rFonts w:asciiTheme="majorHAnsi" w:hAnsiTheme="majorHAnsi" w:cstheme="majorHAnsi"/>
          <w:sz w:val="20"/>
          <w:szCs w:val="20"/>
        </w:rPr>
        <w:t xml:space="preserve">SUIA </w:t>
      </w:r>
      <w:r w:rsidR="00416DC3" w:rsidRPr="00724F30">
        <w:rPr>
          <w:rFonts w:asciiTheme="majorHAnsi" w:hAnsiTheme="majorHAnsi" w:cstheme="majorHAnsi"/>
          <w:sz w:val="20"/>
          <w:szCs w:val="20"/>
        </w:rPr>
        <w:t>o la plataforma que para el efecto administre la Autoridad Ambiental Nacional</w:t>
      </w:r>
      <w:r w:rsidRPr="00724F30">
        <w:rPr>
          <w:rFonts w:asciiTheme="majorHAnsi" w:hAnsiTheme="majorHAnsi" w:cstheme="majorHAnsi"/>
          <w:sz w:val="20"/>
          <w:szCs w:val="20"/>
        </w:rPr>
        <w:t xml:space="preserve">, </w:t>
      </w:r>
      <w:r w:rsidR="00287B94" w:rsidRPr="00724F30">
        <w:rPr>
          <w:rFonts w:asciiTheme="majorHAnsi" w:hAnsiTheme="majorHAnsi" w:cstheme="majorHAnsi"/>
          <w:sz w:val="20"/>
          <w:szCs w:val="20"/>
        </w:rPr>
        <w:t>de acuerdo con</w:t>
      </w:r>
      <w:r w:rsidR="00416DC3" w:rsidRPr="00724F30">
        <w:rPr>
          <w:rFonts w:asciiTheme="majorHAnsi" w:hAnsiTheme="majorHAnsi" w:cstheme="majorHAnsi"/>
          <w:sz w:val="20"/>
          <w:szCs w:val="20"/>
        </w:rPr>
        <w:t xml:space="preserve"> lo establecido </w:t>
      </w:r>
      <w:r w:rsidR="00CF423C" w:rsidRPr="00724F30">
        <w:rPr>
          <w:rFonts w:asciiTheme="majorHAnsi" w:hAnsiTheme="majorHAnsi" w:cstheme="majorHAnsi"/>
          <w:sz w:val="20"/>
          <w:szCs w:val="20"/>
        </w:rPr>
        <w:t>en la norma ambiental nacional</w:t>
      </w:r>
      <w:r w:rsidR="00416DC3" w:rsidRPr="00724F30">
        <w:rPr>
          <w:rFonts w:asciiTheme="majorHAnsi" w:hAnsiTheme="majorHAnsi" w:cstheme="majorHAnsi"/>
          <w:sz w:val="20"/>
          <w:szCs w:val="20"/>
        </w:rPr>
        <w:t xml:space="preserve">, </w:t>
      </w:r>
      <w:r w:rsidR="0096254C" w:rsidRPr="00724F30">
        <w:rPr>
          <w:rFonts w:asciiTheme="majorHAnsi" w:hAnsiTheme="majorHAnsi" w:cstheme="majorHAnsi"/>
          <w:sz w:val="20"/>
          <w:szCs w:val="20"/>
        </w:rPr>
        <w:t>sin perjuicio de las responsabilidades administrativas, civiles o penales a las que hubiere lugar.</w:t>
      </w:r>
    </w:p>
    <w:p w14:paraId="5DC74ABA" w14:textId="3F880105" w:rsidR="00120FC6" w:rsidRPr="00724F30" w:rsidRDefault="00E5613A" w:rsidP="00C85474">
      <w:pPr>
        <w:pStyle w:val="Sinespaciado"/>
        <w:spacing w:before="240" w:after="240" w:line="276" w:lineRule="auto"/>
        <w:jc w:val="both"/>
        <w:rPr>
          <w:rStyle w:val="Artculo"/>
          <w:rFonts w:asciiTheme="majorHAnsi" w:hAnsiTheme="majorHAnsi" w:cstheme="majorHAnsi"/>
          <w:b w:val="0"/>
          <w:color w:val="auto"/>
          <w:szCs w:val="20"/>
        </w:rPr>
      </w:pPr>
      <w:r w:rsidRPr="00724F30">
        <w:rPr>
          <w:rStyle w:val="Artculo"/>
          <w:rFonts w:asciiTheme="majorHAnsi" w:hAnsiTheme="majorHAnsi" w:cstheme="majorHAnsi"/>
          <w:color w:val="auto"/>
          <w:szCs w:val="20"/>
        </w:rPr>
        <w:t>Artículo xx</w:t>
      </w:r>
      <w:r w:rsidR="00120FC6" w:rsidRPr="00724F30">
        <w:rPr>
          <w:rStyle w:val="Artculo"/>
          <w:rFonts w:asciiTheme="majorHAnsi" w:hAnsiTheme="majorHAnsi" w:cstheme="majorHAnsi"/>
          <w:color w:val="auto"/>
          <w:szCs w:val="20"/>
        </w:rPr>
        <w:t xml:space="preserve"> </w:t>
      </w:r>
      <w:r w:rsidR="00675867" w:rsidRPr="00724F30">
        <w:rPr>
          <w:rStyle w:val="Artculo"/>
          <w:rFonts w:asciiTheme="majorHAnsi" w:hAnsiTheme="majorHAnsi" w:cstheme="majorHAnsi"/>
          <w:color w:val="auto"/>
          <w:szCs w:val="20"/>
        </w:rPr>
        <w:t>41</w:t>
      </w:r>
      <w:r w:rsidR="008E7EC6" w:rsidRPr="00724F30">
        <w:rPr>
          <w:rStyle w:val="Artculo"/>
          <w:rFonts w:asciiTheme="majorHAnsi" w:hAnsiTheme="majorHAnsi" w:cstheme="majorHAnsi"/>
          <w:color w:val="auto"/>
          <w:szCs w:val="20"/>
        </w:rPr>
        <w:t>.</w:t>
      </w:r>
      <w:r w:rsidR="00120FC6" w:rsidRPr="00724F30">
        <w:rPr>
          <w:rFonts w:asciiTheme="majorHAnsi" w:hAnsiTheme="majorHAnsi" w:cstheme="majorHAnsi"/>
          <w:b/>
          <w:sz w:val="20"/>
          <w:szCs w:val="20"/>
        </w:rPr>
        <w:t xml:space="preserve">- Cambio de operador </w:t>
      </w:r>
      <w:r w:rsidR="002F64BB" w:rsidRPr="00724F30">
        <w:rPr>
          <w:rFonts w:asciiTheme="majorHAnsi" w:hAnsiTheme="majorHAnsi" w:cstheme="majorHAnsi"/>
          <w:b/>
          <w:sz w:val="20"/>
          <w:szCs w:val="20"/>
        </w:rPr>
        <w:t>del proyecto</w:t>
      </w:r>
      <w:r w:rsidR="005E23E2" w:rsidRPr="00724F30">
        <w:rPr>
          <w:rFonts w:asciiTheme="majorHAnsi" w:hAnsiTheme="majorHAnsi" w:cstheme="majorHAnsi"/>
          <w:b/>
          <w:sz w:val="20"/>
          <w:szCs w:val="20"/>
        </w:rPr>
        <w:t xml:space="preserve">, obras o actividades </w:t>
      </w:r>
      <w:r w:rsidR="00120FC6" w:rsidRPr="00724F30">
        <w:rPr>
          <w:rFonts w:asciiTheme="majorHAnsi" w:hAnsiTheme="majorHAnsi" w:cstheme="majorHAnsi"/>
          <w:b/>
          <w:sz w:val="20"/>
          <w:szCs w:val="20"/>
        </w:rPr>
        <w:t>durante el pro</w:t>
      </w:r>
      <w:r w:rsidR="00120FC6" w:rsidRPr="00724F30">
        <w:rPr>
          <w:rStyle w:val="Artculo"/>
          <w:rFonts w:asciiTheme="majorHAnsi" w:hAnsiTheme="majorHAnsi" w:cstheme="majorHAnsi"/>
          <w:color w:val="auto"/>
          <w:szCs w:val="20"/>
        </w:rPr>
        <w:t>ceso de regularización ambiental.</w:t>
      </w:r>
      <w:r w:rsidR="00120FC6" w:rsidRPr="00724F30">
        <w:rPr>
          <w:rStyle w:val="Artculo"/>
          <w:rFonts w:asciiTheme="majorHAnsi" w:hAnsiTheme="majorHAnsi" w:cstheme="majorHAnsi"/>
          <w:b w:val="0"/>
          <w:color w:val="auto"/>
          <w:szCs w:val="20"/>
        </w:rPr>
        <w:t xml:space="preserve"> - Durante el trámite para el otorgamiento de la autorización administrativa ambiental se podrá solicitar el cambio de operador de la obra, proyecto o actividad, de acuerdo con lo establecido en la normativa ambiental nacional; lo cual no afectará la tramitación del proceso de regularización ambiental ante la </w:t>
      </w:r>
      <w:r w:rsidR="002A49F4" w:rsidRPr="00724F30">
        <w:rPr>
          <w:rStyle w:val="Artculo"/>
          <w:rFonts w:asciiTheme="majorHAnsi" w:hAnsiTheme="majorHAnsi" w:cstheme="majorHAnsi"/>
          <w:b w:val="0"/>
          <w:color w:val="auto"/>
          <w:szCs w:val="20"/>
        </w:rPr>
        <w:t>autoridad ambiental distrital</w:t>
      </w:r>
      <w:r w:rsidR="00120FC6" w:rsidRPr="00724F30">
        <w:rPr>
          <w:rStyle w:val="Artculo"/>
          <w:rFonts w:asciiTheme="majorHAnsi" w:hAnsiTheme="majorHAnsi" w:cstheme="majorHAnsi"/>
          <w:b w:val="0"/>
          <w:color w:val="auto"/>
          <w:szCs w:val="20"/>
        </w:rPr>
        <w:t>.</w:t>
      </w:r>
    </w:p>
    <w:p w14:paraId="0F4759D4" w14:textId="4CEEDB56" w:rsidR="002819C5" w:rsidRPr="00724F30" w:rsidRDefault="00E5613A" w:rsidP="005C572B">
      <w:pPr>
        <w:pStyle w:val="Sinespaciado"/>
        <w:spacing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2819C5" w:rsidRPr="00724F30">
        <w:rPr>
          <w:rStyle w:val="Artculo"/>
          <w:rFonts w:asciiTheme="majorHAnsi" w:hAnsiTheme="majorHAnsi" w:cstheme="majorHAnsi"/>
          <w:color w:val="auto"/>
          <w:szCs w:val="20"/>
        </w:rPr>
        <w:t xml:space="preserve"> </w:t>
      </w:r>
      <w:r w:rsidR="00675867" w:rsidRPr="00724F30">
        <w:rPr>
          <w:rStyle w:val="Artculo"/>
          <w:rFonts w:asciiTheme="majorHAnsi" w:hAnsiTheme="majorHAnsi" w:cstheme="majorHAnsi"/>
          <w:color w:val="auto"/>
          <w:szCs w:val="20"/>
        </w:rPr>
        <w:t>42</w:t>
      </w:r>
      <w:r w:rsidR="008E7EC6" w:rsidRPr="00724F30">
        <w:rPr>
          <w:rStyle w:val="Artculo"/>
          <w:rFonts w:asciiTheme="majorHAnsi" w:hAnsiTheme="majorHAnsi" w:cstheme="majorHAnsi"/>
          <w:color w:val="auto"/>
          <w:szCs w:val="20"/>
        </w:rPr>
        <w:t>.</w:t>
      </w:r>
      <w:r w:rsidR="002819C5" w:rsidRPr="00724F30">
        <w:rPr>
          <w:rFonts w:asciiTheme="majorHAnsi" w:hAnsiTheme="majorHAnsi" w:cstheme="majorHAnsi"/>
          <w:b/>
          <w:sz w:val="20"/>
          <w:szCs w:val="20"/>
        </w:rPr>
        <w:t>- De los Estudios</w:t>
      </w:r>
      <w:r w:rsidR="00CF423C" w:rsidRPr="00724F30">
        <w:rPr>
          <w:rFonts w:asciiTheme="majorHAnsi" w:hAnsiTheme="majorHAnsi" w:cstheme="majorHAnsi"/>
          <w:b/>
          <w:sz w:val="20"/>
          <w:szCs w:val="20"/>
        </w:rPr>
        <w:t xml:space="preserve"> Complementarios</w:t>
      </w:r>
      <w:r w:rsidR="002819C5" w:rsidRPr="00724F30">
        <w:rPr>
          <w:rFonts w:asciiTheme="majorHAnsi" w:hAnsiTheme="majorHAnsi" w:cstheme="majorHAnsi"/>
          <w:b/>
          <w:sz w:val="20"/>
          <w:szCs w:val="20"/>
        </w:rPr>
        <w:t xml:space="preserve">. – </w:t>
      </w:r>
      <w:r w:rsidR="002819C5" w:rsidRPr="00724F30">
        <w:rPr>
          <w:rFonts w:asciiTheme="majorHAnsi" w:hAnsiTheme="majorHAnsi" w:cstheme="majorHAnsi"/>
          <w:sz w:val="20"/>
          <w:szCs w:val="20"/>
        </w:rPr>
        <w:t>Cuando los</w:t>
      </w:r>
      <w:r w:rsidR="002819C5" w:rsidRPr="00724F30">
        <w:rPr>
          <w:rFonts w:asciiTheme="majorHAnsi" w:hAnsiTheme="majorHAnsi" w:cstheme="majorHAnsi"/>
          <w:b/>
          <w:sz w:val="20"/>
          <w:szCs w:val="20"/>
        </w:rPr>
        <w:t xml:space="preserve"> </w:t>
      </w:r>
      <w:r w:rsidR="002819C5" w:rsidRPr="00724F30">
        <w:rPr>
          <w:rFonts w:asciiTheme="majorHAnsi" w:hAnsiTheme="majorHAnsi" w:cstheme="majorHAnsi"/>
          <w:sz w:val="20"/>
          <w:szCs w:val="20"/>
        </w:rPr>
        <w:t>operadores requieran realizar modificaciones de mediano y alto impacto adicionales a las ya previamente autorizadas</w:t>
      </w:r>
      <w:r w:rsidR="00165883" w:rsidRPr="00724F30">
        <w:rPr>
          <w:rFonts w:asciiTheme="majorHAnsi" w:hAnsiTheme="majorHAnsi" w:cstheme="majorHAnsi"/>
          <w:sz w:val="20"/>
          <w:szCs w:val="20"/>
        </w:rPr>
        <w:t>, a excepción de los casos establecidos en la norma nacional en los que se requiere cumplir nuevamente con el proceso de regularización ambiental</w:t>
      </w:r>
      <w:r w:rsidR="002819C5" w:rsidRPr="00724F30">
        <w:rPr>
          <w:rFonts w:asciiTheme="majorHAnsi" w:hAnsiTheme="majorHAnsi" w:cstheme="majorHAnsi"/>
          <w:sz w:val="20"/>
          <w:szCs w:val="20"/>
        </w:rPr>
        <w:t>, deberán realizar un estudio complementario</w:t>
      </w:r>
      <w:r w:rsidR="00B54E1B" w:rsidRPr="00724F30">
        <w:rPr>
          <w:rFonts w:asciiTheme="majorHAnsi" w:hAnsiTheme="majorHAnsi" w:cstheme="majorHAnsi"/>
          <w:sz w:val="20"/>
          <w:szCs w:val="20"/>
        </w:rPr>
        <w:t xml:space="preserve"> conforme</w:t>
      </w:r>
      <w:r w:rsidR="002819C5" w:rsidRPr="00724F30">
        <w:rPr>
          <w:rFonts w:asciiTheme="majorHAnsi" w:hAnsiTheme="majorHAnsi" w:cstheme="majorHAnsi"/>
          <w:sz w:val="20"/>
          <w:szCs w:val="20"/>
        </w:rPr>
        <w:t xml:space="preserve"> bajo los lineamientos establecidos en el </w:t>
      </w:r>
      <w:r w:rsidR="00772C2F" w:rsidRPr="00724F30">
        <w:rPr>
          <w:rFonts w:asciiTheme="majorHAnsi" w:hAnsiTheme="majorHAnsi" w:cstheme="majorHAnsi"/>
          <w:sz w:val="20"/>
          <w:szCs w:val="20"/>
        </w:rPr>
        <w:t>Instructivo de aplicación del Sistema de Manejo Ambiental</w:t>
      </w:r>
      <w:r w:rsidR="00ED3BFA" w:rsidRPr="00724F30">
        <w:rPr>
          <w:rFonts w:asciiTheme="majorHAnsi" w:hAnsiTheme="majorHAnsi" w:cstheme="majorHAnsi"/>
          <w:sz w:val="20"/>
          <w:szCs w:val="20"/>
        </w:rPr>
        <w:t xml:space="preserve"> de</w:t>
      </w:r>
      <w:r w:rsidR="002F7CF9" w:rsidRPr="00724F30">
        <w:rPr>
          <w:rFonts w:asciiTheme="majorHAnsi" w:hAnsiTheme="majorHAnsi" w:cstheme="majorHAnsi"/>
          <w:sz w:val="20"/>
          <w:szCs w:val="20"/>
        </w:rPr>
        <w:t>l</w:t>
      </w:r>
      <w:r w:rsidR="00ED3BFA" w:rsidRPr="00724F30">
        <w:rPr>
          <w:rFonts w:asciiTheme="majorHAnsi" w:hAnsiTheme="majorHAnsi" w:cstheme="majorHAnsi"/>
          <w:sz w:val="20"/>
          <w:szCs w:val="20"/>
        </w:rPr>
        <w:t xml:space="preserve"> Distrito Metropolitano de Quito</w:t>
      </w:r>
      <w:r w:rsidR="00165883" w:rsidRPr="00724F30">
        <w:rPr>
          <w:rFonts w:asciiTheme="majorHAnsi" w:hAnsiTheme="majorHAnsi" w:cstheme="majorHAnsi"/>
          <w:sz w:val="20"/>
          <w:szCs w:val="20"/>
        </w:rPr>
        <w:t xml:space="preserve">. </w:t>
      </w:r>
    </w:p>
    <w:p w14:paraId="5FC82198" w14:textId="6812A5EC" w:rsidR="002819C5"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2819C5" w:rsidRPr="00724F30">
        <w:rPr>
          <w:rStyle w:val="Artculo"/>
          <w:rFonts w:asciiTheme="majorHAnsi" w:hAnsiTheme="majorHAnsi" w:cstheme="majorHAnsi"/>
          <w:color w:val="auto"/>
          <w:szCs w:val="20"/>
        </w:rPr>
        <w:t xml:space="preserve"> </w:t>
      </w:r>
      <w:r w:rsidR="00675867" w:rsidRPr="00724F30">
        <w:rPr>
          <w:rStyle w:val="Artculo"/>
          <w:rFonts w:asciiTheme="majorHAnsi" w:hAnsiTheme="majorHAnsi" w:cstheme="majorHAnsi"/>
          <w:color w:val="auto"/>
          <w:szCs w:val="20"/>
        </w:rPr>
        <w:t>43</w:t>
      </w:r>
      <w:r w:rsidR="008E7EC6" w:rsidRPr="00724F30">
        <w:rPr>
          <w:rStyle w:val="Artculo"/>
          <w:rFonts w:asciiTheme="majorHAnsi" w:hAnsiTheme="majorHAnsi" w:cstheme="majorHAnsi"/>
          <w:color w:val="auto"/>
          <w:szCs w:val="20"/>
        </w:rPr>
        <w:t>.</w:t>
      </w:r>
      <w:r w:rsidR="002819C5" w:rsidRPr="00724F30">
        <w:rPr>
          <w:rStyle w:val="Artculo"/>
          <w:rFonts w:asciiTheme="majorHAnsi" w:hAnsiTheme="majorHAnsi" w:cstheme="majorHAnsi"/>
          <w:color w:val="auto"/>
          <w:szCs w:val="20"/>
        </w:rPr>
        <w:t>-</w:t>
      </w:r>
      <w:r w:rsidR="002819C5" w:rsidRPr="00724F30">
        <w:rPr>
          <w:rFonts w:asciiTheme="majorHAnsi" w:hAnsiTheme="majorHAnsi" w:cstheme="majorHAnsi"/>
          <w:sz w:val="20"/>
          <w:szCs w:val="20"/>
        </w:rPr>
        <w:t xml:space="preserve"> </w:t>
      </w:r>
      <w:r w:rsidR="002819C5" w:rsidRPr="00724F30">
        <w:rPr>
          <w:rFonts w:asciiTheme="majorHAnsi" w:hAnsiTheme="majorHAnsi" w:cstheme="majorHAnsi"/>
          <w:b/>
          <w:sz w:val="20"/>
          <w:szCs w:val="20"/>
        </w:rPr>
        <w:t>De la actualización del Registro Ambiental. –</w:t>
      </w:r>
      <w:r w:rsidR="002819C5" w:rsidRPr="00724F30">
        <w:rPr>
          <w:rFonts w:asciiTheme="majorHAnsi" w:hAnsiTheme="majorHAnsi" w:cstheme="majorHAnsi"/>
          <w:sz w:val="20"/>
          <w:szCs w:val="20"/>
        </w:rPr>
        <w:t xml:space="preserve"> Para la actualización del registro ambiental el operador deberá presentar una </w:t>
      </w:r>
      <w:r w:rsidR="00CF423C" w:rsidRPr="00724F30">
        <w:rPr>
          <w:rFonts w:asciiTheme="majorHAnsi" w:hAnsiTheme="majorHAnsi" w:cstheme="majorHAnsi"/>
          <w:sz w:val="20"/>
          <w:szCs w:val="20"/>
        </w:rPr>
        <w:t>f</w:t>
      </w:r>
      <w:r w:rsidR="002819C5" w:rsidRPr="00724F30">
        <w:rPr>
          <w:rFonts w:asciiTheme="majorHAnsi" w:hAnsiTheme="majorHAnsi" w:cstheme="majorHAnsi"/>
          <w:sz w:val="20"/>
          <w:szCs w:val="20"/>
        </w:rPr>
        <w:t>icha para la actualización del Registro Ambiental, conforme a los lineamientos establecidos</w:t>
      </w:r>
      <w:r w:rsidR="00CF423C" w:rsidRPr="00724F30">
        <w:rPr>
          <w:rFonts w:asciiTheme="majorHAnsi" w:hAnsiTheme="majorHAnsi" w:cstheme="majorHAnsi"/>
          <w:sz w:val="20"/>
          <w:szCs w:val="20"/>
        </w:rPr>
        <w:t xml:space="preserve"> en la norma ambiental nacional</w:t>
      </w:r>
      <w:r w:rsidR="002819C5" w:rsidRPr="00724F30">
        <w:rPr>
          <w:rFonts w:asciiTheme="majorHAnsi" w:hAnsiTheme="majorHAnsi" w:cstheme="majorHAnsi"/>
          <w:sz w:val="20"/>
          <w:szCs w:val="20"/>
        </w:rPr>
        <w:t xml:space="preserve">. </w:t>
      </w:r>
    </w:p>
    <w:p w14:paraId="3BBAF670" w14:textId="0CB63DC3" w:rsidR="00A33C2B" w:rsidRPr="00724F30" w:rsidRDefault="000A4560"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2E1A16" w:rsidRPr="00724F30">
        <w:rPr>
          <w:rFonts w:asciiTheme="majorHAnsi" w:hAnsiTheme="majorHAnsi" w:cstheme="majorHAnsi"/>
          <w:b/>
          <w:sz w:val="20"/>
          <w:szCs w:val="20"/>
        </w:rPr>
        <w:t>44</w:t>
      </w:r>
      <w:r w:rsidRPr="00724F30">
        <w:rPr>
          <w:rFonts w:asciiTheme="majorHAnsi" w:hAnsiTheme="majorHAnsi" w:cstheme="majorHAnsi"/>
          <w:b/>
          <w:sz w:val="20"/>
          <w:szCs w:val="20"/>
        </w:rPr>
        <w:t xml:space="preserve">.- </w:t>
      </w:r>
      <w:r w:rsidR="00BD1B15" w:rsidRPr="00724F30">
        <w:rPr>
          <w:rFonts w:asciiTheme="majorHAnsi" w:hAnsiTheme="majorHAnsi" w:cstheme="majorHAnsi"/>
          <w:b/>
          <w:sz w:val="20"/>
          <w:szCs w:val="20"/>
        </w:rPr>
        <w:t>Del cambio de categoría de las obra, proyecto o actividad</w:t>
      </w:r>
      <w:r w:rsidRPr="00724F30">
        <w:rPr>
          <w:rFonts w:asciiTheme="majorHAnsi" w:hAnsiTheme="majorHAnsi" w:cstheme="majorHAnsi"/>
          <w:b/>
          <w:sz w:val="20"/>
          <w:szCs w:val="20"/>
        </w:rPr>
        <w:t xml:space="preserve">.- </w:t>
      </w:r>
      <w:r w:rsidR="002819C5" w:rsidRPr="00724F30">
        <w:rPr>
          <w:rFonts w:asciiTheme="majorHAnsi" w:hAnsiTheme="majorHAnsi" w:cstheme="majorHAnsi"/>
          <w:sz w:val="20"/>
          <w:szCs w:val="20"/>
        </w:rPr>
        <w:t>Si del análisis de la información presentada</w:t>
      </w:r>
      <w:r w:rsidR="00CF423C" w:rsidRPr="00724F30">
        <w:rPr>
          <w:rFonts w:asciiTheme="majorHAnsi" w:hAnsiTheme="majorHAnsi" w:cstheme="majorHAnsi"/>
          <w:sz w:val="20"/>
          <w:szCs w:val="20"/>
        </w:rPr>
        <w:t xml:space="preserve"> por el operador a</w:t>
      </w:r>
      <w:r w:rsidR="002819C5" w:rsidRPr="00724F30">
        <w:rPr>
          <w:rFonts w:asciiTheme="majorHAnsi" w:hAnsiTheme="majorHAnsi" w:cstheme="majorHAnsi"/>
          <w:sz w:val="20"/>
          <w:szCs w:val="20"/>
        </w:rPr>
        <w:t xml:space="preserve"> la </w:t>
      </w:r>
      <w:r w:rsidR="00311B24" w:rsidRPr="00724F30">
        <w:rPr>
          <w:rFonts w:asciiTheme="majorHAnsi" w:hAnsiTheme="majorHAnsi" w:cstheme="majorHAnsi"/>
          <w:sz w:val="20"/>
          <w:szCs w:val="20"/>
        </w:rPr>
        <w:t>autoridad ambiental distrital</w:t>
      </w:r>
      <w:r w:rsidR="00B54E1B" w:rsidRPr="00724F30">
        <w:rPr>
          <w:rFonts w:asciiTheme="majorHAnsi" w:hAnsiTheme="majorHAnsi" w:cstheme="majorHAnsi"/>
          <w:sz w:val="20"/>
          <w:szCs w:val="20"/>
        </w:rPr>
        <w:t xml:space="preserve"> o como resultado de la aplicación de los mecanismos de control y seguimiento ambiental</w:t>
      </w:r>
      <w:r w:rsidR="00311B24" w:rsidRPr="00724F30">
        <w:rPr>
          <w:rFonts w:asciiTheme="majorHAnsi" w:hAnsiTheme="majorHAnsi" w:cstheme="majorHAnsi"/>
          <w:sz w:val="20"/>
          <w:szCs w:val="20"/>
        </w:rPr>
        <w:t xml:space="preserve"> </w:t>
      </w:r>
      <w:r w:rsidR="00CF423C" w:rsidRPr="00724F30">
        <w:rPr>
          <w:rFonts w:asciiTheme="majorHAnsi" w:hAnsiTheme="majorHAnsi" w:cstheme="majorHAnsi"/>
          <w:sz w:val="20"/>
          <w:szCs w:val="20"/>
        </w:rPr>
        <w:t>se</w:t>
      </w:r>
      <w:r w:rsidR="002819C5" w:rsidRPr="00724F30">
        <w:rPr>
          <w:rFonts w:asciiTheme="majorHAnsi" w:hAnsiTheme="majorHAnsi" w:cstheme="majorHAnsi"/>
          <w:sz w:val="20"/>
          <w:szCs w:val="20"/>
        </w:rPr>
        <w:t xml:space="preserve"> </w:t>
      </w:r>
      <w:r w:rsidR="00675867" w:rsidRPr="00724F30">
        <w:rPr>
          <w:rFonts w:asciiTheme="majorHAnsi" w:hAnsiTheme="majorHAnsi" w:cstheme="majorHAnsi"/>
          <w:sz w:val="20"/>
          <w:szCs w:val="20"/>
        </w:rPr>
        <w:t xml:space="preserve">presuma </w:t>
      </w:r>
      <w:r w:rsidR="002819C5" w:rsidRPr="00724F30">
        <w:rPr>
          <w:rFonts w:asciiTheme="majorHAnsi" w:hAnsiTheme="majorHAnsi" w:cstheme="majorHAnsi"/>
          <w:sz w:val="20"/>
          <w:szCs w:val="20"/>
        </w:rPr>
        <w:t xml:space="preserve">que </w:t>
      </w:r>
      <w:r w:rsidR="00CF423C" w:rsidRPr="00724F30">
        <w:rPr>
          <w:rFonts w:asciiTheme="majorHAnsi" w:hAnsiTheme="majorHAnsi" w:cstheme="majorHAnsi"/>
          <w:sz w:val="20"/>
          <w:szCs w:val="20"/>
        </w:rPr>
        <w:t xml:space="preserve">el proyecto </w:t>
      </w:r>
      <w:r w:rsidR="00675867" w:rsidRPr="00724F30">
        <w:rPr>
          <w:rFonts w:asciiTheme="majorHAnsi" w:hAnsiTheme="majorHAnsi" w:cstheme="majorHAnsi"/>
          <w:sz w:val="20"/>
          <w:szCs w:val="20"/>
        </w:rPr>
        <w:t>le corresponde</w:t>
      </w:r>
      <w:r w:rsidR="00A33C2B" w:rsidRPr="00724F30">
        <w:rPr>
          <w:rFonts w:asciiTheme="majorHAnsi" w:hAnsiTheme="majorHAnsi" w:cstheme="majorHAnsi"/>
          <w:sz w:val="20"/>
          <w:szCs w:val="20"/>
        </w:rPr>
        <w:t xml:space="preserve"> otra categoría ambiental</w:t>
      </w:r>
      <w:r w:rsidR="00CF423C" w:rsidRPr="00724F30">
        <w:rPr>
          <w:rFonts w:asciiTheme="majorHAnsi" w:hAnsiTheme="majorHAnsi" w:cstheme="majorHAnsi"/>
          <w:sz w:val="20"/>
          <w:szCs w:val="20"/>
        </w:rPr>
        <w:t xml:space="preserve">, se notificará al operador </w:t>
      </w:r>
      <w:r w:rsidR="00A33C2B" w:rsidRPr="00724F30">
        <w:rPr>
          <w:rFonts w:asciiTheme="majorHAnsi" w:hAnsiTheme="majorHAnsi" w:cstheme="majorHAnsi"/>
          <w:sz w:val="20"/>
          <w:szCs w:val="20"/>
        </w:rPr>
        <w:t xml:space="preserve">para que realice nuevamente la categorización de su proyecto en el Sistema Único Información Ambiental o la plataforma que para el efecto la Autoridad Ambiental Nacional determine, y de ser el caso, </w:t>
      </w:r>
      <w:r w:rsidR="00CF423C" w:rsidRPr="00724F30">
        <w:rPr>
          <w:rFonts w:asciiTheme="majorHAnsi" w:hAnsiTheme="majorHAnsi" w:cstheme="majorHAnsi"/>
          <w:sz w:val="20"/>
          <w:szCs w:val="20"/>
        </w:rPr>
        <w:t>inicie un nuevo proceso de regularización ambiental</w:t>
      </w:r>
      <w:r w:rsidR="00A33C2B" w:rsidRPr="00724F30">
        <w:rPr>
          <w:rFonts w:asciiTheme="majorHAnsi" w:hAnsiTheme="majorHAnsi" w:cstheme="majorHAnsi"/>
          <w:sz w:val="20"/>
          <w:szCs w:val="20"/>
        </w:rPr>
        <w:t>.</w:t>
      </w:r>
    </w:p>
    <w:p w14:paraId="46E43B5C" w14:textId="3D6CB925" w:rsidR="00CF423C" w:rsidRPr="00724F30" w:rsidRDefault="00A33C2B"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w:t>
      </w:r>
      <w:r w:rsidR="00CF423C" w:rsidRPr="00724F30">
        <w:rPr>
          <w:rFonts w:asciiTheme="majorHAnsi" w:hAnsiTheme="majorHAnsi" w:cstheme="majorHAnsi"/>
          <w:sz w:val="20"/>
          <w:szCs w:val="20"/>
        </w:rPr>
        <w:t xml:space="preserve">a </w:t>
      </w:r>
      <w:r w:rsidR="003F2267" w:rsidRPr="00724F30">
        <w:rPr>
          <w:rFonts w:asciiTheme="majorHAnsi" w:hAnsiTheme="majorHAnsi" w:cstheme="majorHAnsi"/>
          <w:sz w:val="20"/>
          <w:szCs w:val="20"/>
        </w:rPr>
        <w:t>a</w:t>
      </w:r>
      <w:r w:rsidR="00CF423C" w:rsidRPr="00724F30">
        <w:rPr>
          <w:rFonts w:asciiTheme="majorHAnsi" w:hAnsiTheme="majorHAnsi" w:cstheme="majorHAnsi"/>
          <w:sz w:val="20"/>
          <w:szCs w:val="20"/>
        </w:rPr>
        <w:t xml:space="preserve">utorización </w:t>
      </w:r>
      <w:r w:rsidR="003F2267" w:rsidRPr="00724F30">
        <w:rPr>
          <w:rFonts w:asciiTheme="majorHAnsi" w:hAnsiTheme="majorHAnsi" w:cstheme="majorHAnsi"/>
          <w:sz w:val="20"/>
          <w:szCs w:val="20"/>
        </w:rPr>
        <w:t>a</w:t>
      </w:r>
      <w:r w:rsidR="00CF423C" w:rsidRPr="00724F30">
        <w:rPr>
          <w:rFonts w:asciiTheme="majorHAnsi" w:hAnsiTheme="majorHAnsi" w:cstheme="majorHAnsi"/>
          <w:sz w:val="20"/>
          <w:szCs w:val="20"/>
        </w:rPr>
        <w:t xml:space="preserve">dministrativa </w:t>
      </w:r>
      <w:r w:rsidR="003F2267" w:rsidRPr="00724F30">
        <w:rPr>
          <w:rFonts w:asciiTheme="majorHAnsi" w:hAnsiTheme="majorHAnsi" w:cstheme="majorHAnsi"/>
          <w:sz w:val="20"/>
          <w:szCs w:val="20"/>
        </w:rPr>
        <w:t xml:space="preserve">ambiental </w:t>
      </w:r>
      <w:r w:rsidR="00CF423C" w:rsidRPr="00724F30">
        <w:rPr>
          <w:rFonts w:asciiTheme="majorHAnsi" w:hAnsiTheme="majorHAnsi" w:cstheme="majorHAnsi"/>
          <w:sz w:val="20"/>
          <w:szCs w:val="20"/>
        </w:rPr>
        <w:t>anterior</w:t>
      </w:r>
      <w:r w:rsidRPr="00724F30">
        <w:rPr>
          <w:rFonts w:asciiTheme="majorHAnsi" w:hAnsiTheme="majorHAnsi" w:cstheme="majorHAnsi"/>
          <w:sz w:val="20"/>
          <w:szCs w:val="20"/>
        </w:rPr>
        <w:t xml:space="preserve"> se extinguirá una vez s</w:t>
      </w:r>
      <w:r w:rsidR="00CF423C" w:rsidRPr="00724F30">
        <w:rPr>
          <w:rFonts w:asciiTheme="majorHAnsi" w:hAnsiTheme="majorHAnsi" w:cstheme="majorHAnsi"/>
          <w:sz w:val="20"/>
          <w:szCs w:val="20"/>
        </w:rPr>
        <w:t xml:space="preserve">e </w:t>
      </w:r>
      <w:r w:rsidRPr="00724F30">
        <w:rPr>
          <w:rFonts w:asciiTheme="majorHAnsi" w:hAnsiTheme="majorHAnsi" w:cstheme="majorHAnsi"/>
          <w:sz w:val="20"/>
          <w:szCs w:val="20"/>
        </w:rPr>
        <w:t xml:space="preserve">cumpla </w:t>
      </w:r>
      <w:r w:rsidR="00CC54BA" w:rsidRPr="00724F30">
        <w:rPr>
          <w:rFonts w:asciiTheme="majorHAnsi" w:hAnsiTheme="majorHAnsi" w:cstheme="majorHAnsi"/>
          <w:sz w:val="20"/>
          <w:szCs w:val="20"/>
        </w:rPr>
        <w:t>con los</w:t>
      </w:r>
      <w:r w:rsidRPr="00724F30">
        <w:rPr>
          <w:rFonts w:asciiTheme="majorHAnsi" w:hAnsiTheme="majorHAnsi" w:cstheme="majorHAnsi"/>
          <w:sz w:val="20"/>
          <w:szCs w:val="20"/>
        </w:rPr>
        <w:t xml:space="preserve"> procesos, requisitos y términos establecidos en la norma ambiental nacional</w:t>
      </w:r>
      <w:r w:rsidR="00CF423C" w:rsidRPr="00724F30">
        <w:rPr>
          <w:rFonts w:asciiTheme="majorHAnsi" w:hAnsiTheme="majorHAnsi" w:cstheme="majorHAnsi"/>
          <w:sz w:val="20"/>
          <w:szCs w:val="20"/>
        </w:rPr>
        <w:t xml:space="preserve">.  </w:t>
      </w:r>
    </w:p>
    <w:p w14:paraId="0DDBE536" w14:textId="3288206F" w:rsidR="00A538F8" w:rsidRPr="00724F30" w:rsidRDefault="00A538F8" w:rsidP="00A538F8">
      <w:pPr>
        <w:pStyle w:val="Sinespaciado"/>
        <w:spacing w:before="240" w:after="240" w:line="276" w:lineRule="auto"/>
        <w:jc w:val="center"/>
        <w:rPr>
          <w:rFonts w:asciiTheme="majorHAnsi" w:hAnsiTheme="majorHAnsi" w:cstheme="majorHAnsi"/>
          <w:b/>
          <w:sz w:val="20"/>
          <w:szCs w:val="20"/>
        </w:rPr>
      </w:pPr>
      <w:r w:rsidRPr="00724F30">
        <w:rPr>
          <w:rFonts w:asciiTheme="majorHAnsi" w:hAnsiTheme="majorHAnsi" w:cstheme="majorHAnsi"/>
          <w:b/>
          <w:sz w:val="20"/>
          <w:szCs w:val="20"/>
        </w:rPr>
        <w:lastRenderedPageBreak/>
        <w:t xml:space="preserve">SECCIÓN II DE LA AUTORIZACIÓN METROPOLITANA DE IMPLANTACIÓN </w:t>
      </w:r>
    </w:p>
    <w:p w14:paraId="24373D27" w14:textId="390B3DEA"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w:t>
      </w:r>
      <w:r w:rsidR="002E1A16" w:rsidRPr="00724F30">
        <w:rPr>
          <w:rFonts w:asciiTheme="majorHAnsi" w:hAnsiTheme="majorHAnsi" w:cstheme="majorHAnsi"/>
          <w:b/>
          <w:sz w:val="20"/>
          <w:szCs w:val="20"/>
        </w:rPr>
        <w:t>45</w:t>
      </w:r>
      <w:r w:rsidRPr="00724F30">
        <w:rPr>
          <w:rFonts w:asciiTheme="majorHAnsi" w:hAnsiTheme="majorHAnsi" w:cstheme="majorHAnsi"/>
          <w:b/>
          <w:sz w:val="20"/>
          <w:szCs w:val="20"/>
        </w:rPr>
        <w:t>- De la autorización metropolitana de implantación para telecomunicaciones inalámbricas. -</w:t>
      </w:r>
      <w:r w:rsidRPr="00724F30">
        <w:rPr>
          <w:rFonts w:asciiTheme="majorHAnsi" w:hAnsiTheme="majorHAnsi" w:cstheme="majorHAnsi"/>
          <w:sz w:val="20"/>
          <w:szCs w:val="20"/>
        </w:rPr>
        <w:t xml:space="preserve"> Para el caso de la prestación del servicio móvil avanzado, las infraestructuras que permiten la prestación del mismo, entre las que se encuentran: estaciones base celular fijas, centrales y repetidoras de microondas fijas, obtendrán su permiso o autorización ambiental de acuerdo a la normativa ambiental nacional.</w:t>
      </w:r>
    </w:p>
    <w:p w14:paraId="6F1206CE" w14:textId="5B471EA8"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Adicionalmente, en el marco de las competencias municipales, previo al inicio de la implantación de los mencionados proyectos en el Distrito Metropolitano de Quito, los proponentes deben obtener la Autorización Metropolitana de Implantación para estaciones base celular fijas, centrales y repetidoras de microondas fijas, la cual se mantendrá vigente durante la vida útil del proyecto.</w:t>
      </w:r>
    </w:p>
    <w:p w14:paraId="10B39605" w14:textId="4922E0AC"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Los mencionados proyectos deben cumplir con las condiciones de zonificación y uso de suelo, y deberán instalarse y mantenerse en concordancia con las determinaciones establecidas en el marco normativo municipal. El proponente obtendrá la correspondiente Autorización Metropolitana de Implantación una vez que los documentos del proyecto que se describen a continuación, hayan sido revisados y aprobados:</w:t>
      </w:r>
    </w:p>
    <w:p w14:paraId="1418B9E7" w14:textId="780CDEE9" w:rsidR="00A538F8" w:rsidRPr="00724F30" w:rsidRDefault="00A538F8" w:rsidP="005C572B">
      <w:pPr>
        <w:pStyle w:val="Sinespaciado"/>
        <w:numPr>
          <w:ilvl w:val="0"/>
          <w:numId w:val="38"/>
        </w:numPr>
        <w:spacing w:before="240" w:after="240" w:line="276" w:lineRule="auto"/>
        <w:ind w:left="641" w:hanging="357"/>
        <w:jc w:val="both"/>
        <w:rPr>
          <w:rFonts w:asciiTheme="majorHAnsi" w:hAnsiTheme="majorHAnsi" w:cstheme="majorHAnsi"/>
          <w:sz w:val="20"/>
          <w:szCs w:val="20"/>
        </w:rPr>
      </w:pPr>
      <w:r w:rsidRPr="00724F30">
        <w:rPr>
          <w:rFonts w:asciiTheme="majorHAnsi" w:hAnsiTheme="majorHAnsi" w:cstheme="majorHAnsi"/>
          <w:sz w:val="20"/>
          <w:szCs w:val="20"/>
        </w:rPr>
        <w:t>Autorización de la entidad competente de Áreas Históricas y Patrimonio en caso que la implantación corresponda en sitios o áreas históricas y patrimoniales, que se presentará previo al otorgamiento de la Autorización Metropolitana de Implantación y como habilitante de la misma;</w:t>
      </w:r>
    </w:p>
    <w:p w14:paraId="13A08EDD" w14:textId="12C97FA6"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Planos de implantación;</w:t>
      </w:r>
    </w:p>
    <w:p w14:paraId="2D8660D2" w14:textId="184BB521"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Informe técnico favorable o garantía técnica del análisis estructural o estudio de suelos debidamente suscrito por un profesional registrado en la materia, según aplique;</w:t>
      </w:r>
    </w:p>
    <w:p w14:paraId="5E7414EF" w14:textId="4D800765"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Informe de Análisis Paisajístico y de Impacto Visual, que evidencie el menor impacto visual sobre el entorno arquitectónico de acuerdo a los lineamientos establecidos por la autoridad competente;</w:t>
      </w:r>
    </w:p>
    <w:p w14:paraId="26540990" w14:textId="1FCB7F1D"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Informe Preliminar de Compatibilidad de Uso de Suelo permitido;</w:t>
      </w:r>
    </w:p>
    <w:p w14:paraId="6C82F119" w14:textId="3A66864C"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Memoria técnica del proceso de participación social brindada a la comunidad sobre la implantación del proyecto;</w:t>
      </w:r>
    </w:p>
    <w:p w14:paraId="15AE9E93" w14:textId="03F27552"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Autorización escrita del propietario o los propietarios del predio para la implementación del proyecto, obra o actividad de conformidad con la normativa vigente</w:t>
      </w:r>
      <w:r w:rsidR="00776896" w:rsidRPr="00724F30">
        <w:rPr>
          <w:rFonts w:asciiTheme="majorHAnsi" w:hAnsiTheme="majorHAnsi" w:cstheme="majorHAnsi"/>
          <w:sz w:val="20"/>
          <w:szCs w:val="20"/>
        </w:rPr>
        <w:t>, y</w:t>
      </w:r>
      <w:r w:rsidRPr="00724F30">
        <w:rPr>
          <w:rFonts w:asciiTheme="majorHAnsi" w:hAnsiTheme="majorHAnsi" w:cstheme="majorHAnsi"/>
          <w:sz w:val="20"/>
          <w:szCs w:val="20"/>
        </w:rPr>
        <w:t>;</w:t>
      </w:r>
    </w:p>
    <w:p w14:paraId="70FFEB38" w14:textId="6926949C" w:rsidR="00A538F8" w:rsidRPr="00724F30" w:rsidRDefault="00A538F8" w:rsidP="005C572B">
      <w:pPr>
        <w:pStyle w:val="Sinespaciado"/>
        <w:numPr>
          <w:ilvl w:val="0"/>
          <w:numId w:val="38"/>
        </w:numPr>
        <w:spacing w:before="240" w:after="240" w:line="276" w:lineRule="auto"/>
        <w:ind w:left="567" w:hanging="283"/>
        <w:jc w:val="both"/>
        <w:rPr>
          <w:rFonts w:asciiTheme="majorHAnsi" w:hAnsiTheme="majorHAnsi" w:cstheme="majorHAnsi"/>
          <w:sz w:val="20"/>
          <w:szCs w:val="20"/>
        </w:rPr>
      </w:pPr>
      <w:r w:rsidRPr="00724F30">
        <w:rPr>
          <w:rFonts w:asciiTheme="majorHAnsi" w:hAnsiTheme="majorHAnsi" w:cstheme="majorHAnsi"/>
          <w:sz w:val="20"/>
          <w:szCs w:val="20"/>
        </w:rPr>
        <w:t>Pago de la tasa de revisión y emisión de Autorización Metropolitana de Implantación para estaciones base celular fijas, centrales y repetidoras de microondas fijas</w:t>
      </w:r>
      <w:r w:rsidR="00776896" w:rsidRPr="00724F30">
        <w:rPr>
          <w:rFonts w:asciiTheme="majorHAnsi" w:hAnsiTheme="majorHAnsi" w:cstheme="majorHAnsi"/>
          <w:sz w:val="20"/>
          <w:szCs w:val="20"/>
        </w:rPr>
        <w:t>.</w:t>
      </w:r>
    </w:p>
    <w:p w14:paraId="30CA6282" w14:textId="7F530DD9"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espacios públicos permitidos la infraestructura de telecomunicaciones deberá ser mimetizada acorde a los lineamientos establecidos por 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En caso de áreas históricas y patrimoniales, se acogerá el procedimiento establecido en la normativa metropolitana pertinente.</w:t>
      </w:r>
    </w:p>
    <w:p w14:paraId="78D60079" w14:textId="304747DA"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espacio público permitido deberá realizarse la compartición de infraestructura, de conformidad con lo establecido en el Reglamento General de la Ley Orgánica de Telecomunicaciones. El proponente remitirá a la </w:t>
      </w:r>
      <w:r w:rsidR="002F7CF9" w:rsidRPr="00724F30">
        <w:rPr>
          <w:rFonts w:asciiTheme="majorHAnsi" w:hAnsiTheme="majorHAnsi" w:cstheme="majorHAnsi"/>
          <w:sz w:val="20"/>
          <w:szCs w:val="20"/>
        </w:rPr>
        <w:t xml:space="preserve">autoridad ambiental </w:t>
      </w:r>
      <w:r w:rsidR="002F7CF9" w:rsidRPr="00724F30">
        <w:rPr>
          <w:rFonts w:asciiTheme="majorHAnsi" w:hAnsiTheme="majorHAnsi" w:cstheme="majorHAnsi"/>
          <w:sz w:val="20"/>
          <w:szCs w:val="20"/>
        </w:rPr>
        <w:lastRenderedPageBreak/>
        <w:t>distrital</w:t>
      </w:r>
      <w:r w:rsidRPr="00724F30">
        <w:rPr>
          <w:rFonts w:asciiTheme="majorHAnsi" w:hAnsiTheme="majorHAnsi" w:cstheme="majorHAnsi"/>
          <w:sz w:val="20"/>
          <w:szCs w:val="20"/>
        </w:rPr>
        <w:t xml:space="preserve"> el pronunciamiento emitido por la Autoridad Nacional de Telecomunicaciones, en los casos que, por razones técnicas, no se pueda realizar la compartición de infraestructura.</w:t>
      </w:r>
    </w:p>
    <w:p w14:paraId="3DB25F16" w14:textId="6562E618"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Para el proceso de regularización de estaciones celulares autónomas transportables (incluyendo </w:t>
      </w:r>
      <w:r w:rsidRPr="00724F30">
        <w:rPr>
          <w:rFonts w:asciiTheme="majorHAnsi" w:hAnsiTheme="majorHAnsi" w:cstheme="majorHAnsi"/>
          <w:i/>
          <w:sz w:val="20"/>
          <w:szCs w:val="20"/>
        </w:rPr>
        <w:t>cell on wheels-COW</w:t>
      </w:r>
      <w:r w:rsidRPr="00724F30">
        <w:rPr>
          <w:rFonts w:asciiTheme="majorHAnsi" w:hAnsiTheme="majorHAnsi" w:cstheme="majorHAnsi"/>
          <w:sz w:val="20"/>
          <w:szCs w:val="20"/>
        </w:rPr>
        <w:t>), estaciones de rápido despliegue e infraestructura en postería y vallas publicitarias, deberán regirse según el procedimiento establecido para el efecto en el instructivo pertinente para el presente Título. En los casos en los que los mencionados proyectos se declaren como temporales, su implantación no deberá sobrepasar un plazo de 120 días.</w:t>
      </w:r>
    </w:p>
    <w:p w14:paraId="008DDE96" w14:textId="399C4026" w:rsidR="00A538F8" w:rsidRPr="00724F30" w:rsidRDefault="00A538F8"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el caso de regularización de estaciones de rápido despliegue e infraestructura en postería y vallas publicitarias, se deberá presentar a 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xml:space="preserve"> los documentos ambientales correspondientes establecidos por la Autoridad Ambiental Nacional.</w:t>
      </w:r>
    </w:p>
    <w:p w14:paraId="3C1FF187" w14:textId="0F0790C5" w:rsidR="00B57DAA" w:rsidRPr="00724F30" w:rsidRDefault="00A538F8" w:rsidP="005C572B">
      <w:pPr>
        <w:rPr>
          <w:rFonts w:cstheme="majorHAnsi"/>
          <w:szCs w:val="20"/>
        </w:rPr>
      </w:pPr>
      <w:r w:rsidRPr="00724F30">
        <w:rPr>
          <w:rFonts w:cstheme="majorHAnsi"/>
          <w:szCs w:val="20"/>
        </w:rPr>
        <w:t>La infraestructura de estaciones base celular fijas, centrales y repetidoras de microondas fijas, a implantarse en predios que no cuenten con ubicación gráfica o no se encuentren catastrados, podrán obtener su Autorización Metropolitana de Implantación hasta que se pueda generar el informe de compatibilidad de uso de suelo; en caso de resultar prohibido la implantación de este tipo de infraestructura, el administrado deberá proceder en el plazo de 30 días a su reubicación. En caso de que no se reubique en dicho plazo, se procederá c</w:t>
      </w:r>
      <w:r w:rsidR="00B57DAA" w:rsidRPr="00724F30">
        <w:rPr>
          <w:rFonts w:cstheme="majorHAnsi"/>
          <w:szCs w:val="20"/>
        </w:rPr>
        <w:t xml:space="preserve">on la sanción correspondiente. </w:t>
      </w:r>
      <w:bookmarkStart w:id="16" w:name="_Toc128390205"/>
    </w:p>
    <w:p w14:paraId="0FFF8B17" w14:textId="621751E5" w:rsidR="005D7675" w:rsidRPr="00724F30" w:rsidRDefault="00B57DAA">
      <w:pPr>
        <w:pStyle w:val="Ttulo1"/>
        <w:jc w:val="center"/>
        <w:rPr>
          <w:rFonts w:cstheme="majorHAnsi"/>
          <w:lang w:val="es-EC"/>
        </w:rPr>
      </w:pPr>
      <w:r w:rsidRPr="00724F30">
        <w:rPr>
          <w:rFonts w:cstheme="majorHAnsi"/>
          <w:lang w:val="es-EC"/>
        </w:rPr>
        <w:t>C</w:t>
      </w:r>
      <w:r w:rsidR="005D7675" w:rsidRPr="00724F30">
        <w:rPr>
          <w:rFonts w:cstheme="majorHAnsi"/>
          <w:lang w:val="es-EC"/>
        </w:rPr>
        <w:t xml:space="preserve">APÍTULO IV </w:t>
      </w:r>
      <w:r w:rsidR="00C63733" w:rsidRPr="00724F30">
        <w:rPr>
          <w:rFonts w:cstheme="majorHAnsi"/>
          <w:lang w:val="es-EC"/>
        </w:rPr>
        <w:t xml:space="preserve">DE LA CONSULTA AMBIENTAL Y LA </w:t>
      </w:r>
      <w:r w:rsidR="005D7675" w:rsidRPr="00724F30">
        <w:rPr>
          <w:rFonts w:cstheme="majorHAnsi"/>
          <w:lang w:val="es-EC"/>
        </w:rPr>
        <w:t>PARTICIPACIÓN CIUDADANA</w:t>
      </w:r>
      <w:bookmarkEnd w:id="16"/>
    </w:p>
    <w:p w14:paraId="5987BAC9" w14:textId="163523F7" w:rsidR="005D7675" w:rsidRPr="00724F30" w:rsidRDefault="005D7675" w:rsidP="00C85474">
      <w:pPr>
        <w:rPr>
          <w:rFonts w:cstheme="majorHAnsi"/>
          <w:szCs w:val="20"/>
        </w:rPr>
      </w:pPr>
      <w:r w:rsidRPr="00724F30">
        <w:rPr>
          <w:rFonts w:cstheme="majorHAnsi"/>
          <w:b/>
          <w:bCs/>
          <w:szCs w:val="20"/>
        </w:rPr>
        <w:t xml:space="preserve">Artículo xx </w:t>
      </w:r>
      <w:r w:rsidR="002E1A16" w:rsidRPr="00724F30">
        <w:rPr>
          <w:rFonts w:cstheme="majorHAnsi"/>
          <w:b/>
          <w:bCs/>
          <w:szCs w:val="20"/>
        </w:rPr>
        <w:t>46</w:t>
      </w:r>
      <w:r w:rsidRPr="00724F30">
        <w:rPr>
          <w:rFonts w:cstheme="majorHAnsi"/>
          <w:b/>
          <w:bCs/>
          <w:szCs w:val="20"/>
        </w:rPr>
        <w:t xml:space="preserve">.- De la consulta </w:t>
      </w:r>
      <w:r w:rsidR="00C63733" w:rsidRPr="00724F30">
        <w:rPr>
          <w:rFonts w:cstheme="majorHAnsi"/>
          <w:b/>
          <w:bCs/>
          <w:szCs w:val="20"/>
        </w:rPr>
        <w:t>ambiental</w:t>
      </w:r>
      <w:r w:rsidRPr="00724F30">
        <w:rPr>
          <w:rFonts w:cstheme="majorHAnsi"/>
          <w:szCs w:val="20"/>
        </w:rPr>
        <w:t>. - Toda decisión o autorización municipal sobre planes, programas o proyectos de prospección, explotación y comercialización de recursos no renovables que puedan que producir una afectación socio ambiental, será consultada a la comunidad de acuerdo a lo establecido en la norma ambiental nacional y local.</w:t>
      </w:r>
    </w:p>
    <w:p w14:paraId="20886B14" w14:textId="59F9E86D" w:rsidR="005D7675" w:rsidRPr="00724F30" w:rsidRDefault="005D7675">
      <w:pPr>
        <w:pStyle w:val="Nombrecap"/>
        <w:jc w:val="both"/>
        <w:rPr>
          <w:rFonts w:asciiTheme="majorHAnsi" w:hAnsiTheme="majorHAnsi" w:cstheme="majorHAnsi"/>
          <w:b w:val="0"/>
          <w:sz w:val="20"/>
          <w:szCs w:val="20"/>
          <w:lang w:val="es-ES"/>
        </w:rPr>
      </w:pPr>
      <w:r w:rsidRPr="00724F30">
        <w:rPr>
          <w:rStyle w:val="Artculo"/>
          <w:rFonts w:asciiTheme="majorHAnsi" w:hAnsiTheme="majorHAnsi" w:cstheme="majorHAnsi"/>
          <w:b/>
          <w:color w:val="auto"/>
          <w:szCs w:val="20"/>
          <w:lang w:val="es-ES"/>
        </w:rPr>
        <w:t xml:space="preserve">Artículo xx </w:t>
      </w:r>
      <w:r w:rsidR="002E1A16" w:rsidRPr="00724F30">
        <w:rPr>
          <w:rStyle w:val="Artculo"/>
          <w:rFonts w:asciiTheme="majorHAnsi" w:hAnsiTheme="majorHAnsi" w:cstheme="majorHAnsi"/>
          <w:b/>
          <w:color w:val="auto"/>
          <w:szCs w:val="20"/>
          <w:lang w:val="es-ES"/>
        </w:rPr>
        <w:t>47</w:t>
      </w:r>
      <w:r w:rsidRPr="00724F30">
        <w:rPr>
          <w:rStyle w:val="Artculo"/>
          <w:rFonts w:asciiTheme="majorHAnsi" w:hAnsiTheme="majorHAnsi" w:cstheme="majorHAnsi"/>
          <w:b/>
          <w:color w:val="auto"/>
          <w:szCs w:val="20"/>
          <w:lang w:val="es-ES"/>
        </w:rPr>
        <w:t>.</w:t>
      </w:r>
      <w:r w:rsidRPr="00724F30">
        <w:rPr>
          <w:rFonts w:asciiTheme="majorHAnsi" w:hAnsiTheme="majorHAnsi" w:cstheme="majorHAnsi"/>
          <w:b w:val="0"/>
          <w:sz w:val="20"/>
          <w:szCs w:val="20"/>
          <w:lang w:val="es-ES"/>
        </w:rPr>
        <w:t xml:space="preserve">- </w:t>
      </w:r>
      <w:r w:rsidRPr="00724F30">
        <w:rPr>
          <w:rFonts w:asciiTheme="majorHAnsi" w:hAnsiTheme="majorHAnsi" w:cstheme="majorHAnsi"/>
          <w:sz w:val="20"/>
          <w:szCs w:val="20"/>
          <w:lang w:val="es-ES"/>
        </w:rPr>
        <w:t xml:space="preserve">De la participación ciudadana en </w:t>
      </w:r>
      <w:r w:rsidR="004A0441" w:rsidRPr="00724F30">
        <w:rPr>
          <w:rFonts w:asciiTheme="majorHAnsi" w:hAnsiTheme="majorHAnsi" w:cstheme="majorHAnsi"/>
          <w:sz w:val="20"/>
          <w:szCs w:val="20"/>
          <w:lang w:val="es-ES"/>
        </w:rPr>
        <w:t>la</w:t>
      </w:r>
      <w:r w:rsidRPr="00724F30">
        <w:rPr>
          <w:rFonts w:asciiTheme="majorHAnsi" w:hAnsiTheme="majorHAnsi" w:cstheme="majorHAnsi"/>
          <w:sz w:val="20"/>
          <w:szCs w:val="20"/>
          <w:lang w:val="es-ES"/>
        </w:rPr>
        <w:t xml:space="preserve"> regularización ambiental. -</w:t>
      </w:r>
      <w:r w:rsidRPr="00724F30">
        <w:rPr>
          <w:rFonts w:asciiTheme="majorHAnsi" w:hAnsiTheme="majorHAnsi" w:cstheme="majorHAnsi"/>
          <w:b w:val="0"/>
          <w:sz w:val="20"/>
          <w:szCs w:val="20"/>
          <w:lang w:val="es-ES"/>
        </w:rPr>
        <w:t xml:space="preserve"> La participación ciudadana en el proceso de regularización ambiental aplicará conforme lo dispuesto en la norma ambiental nacional y los lineamientos que para el efecto emita la Autoridad Ambiental Nacional.  </w:t>
      </w:r>
    </w:p>
    <w:p w14:paraId="57CC8DC8" w14:textId="46A7E446" w:rsidR="005D7675" w:rsidRPr="00724F30" w:rsidRDefault="005D7675" w:rsidP="00C85474">
      <w:pPr>
        <w:pStyle w:val="Nombrecap"/>
        <w:jc w:val="both"/>
        <w:rPr>
          <w:rFonts w:asciiTheme="majorHAnsi" w:hAnsiTheme="majorHAnsi" w:cstheme="majorHAnsi"/>
          <w:sz w:val="20"/>
          <w:szCs w:val="20"/>
        </w:rPr>
      </w:pPr>
      <w:r w:rsidRPr="00724F30">
        <w:rPr>
          <w:rFonts w:asciiTheme="majorHAnsi" w:hAnsiTheme="majorHAnsi" w:cstheme="majorHAnsi"/>
          <w:sz w:val="20"/>
          <w:szCs w:val="20"/>
          <w:lang w:val="es-ES"/>
        </w:rPr>
        <w:t xml:space="preserve">Artículo xx </w:t>
      </w:r>
      <w:r w:rsidR="002E1A16" w:rsidRPr="00724F30">
        <w:rPr>
          <w:rStyle w:val="Artculo"/>
          <w:rFonts w:asciiTheme="majorHAnsi" w:hAnsiTheme="majorHAnsi" w:cstheme="majorHAnsi"/>
          <w:b/>
          <w:color w:val="auto"/>
          <w:szCs w:val="20"/>
          <w:lang w:val="es-ES"/>
        </w:rPr>
        <w:t>48</w:t>
      </w:r>
      <w:r w:rsidR="00B35AC1" w:rsidRPr="00724F30">
        <w:rPr>
          <w:rStyle w:val="Artculo"/>
          <w:rFonts w:asciiTheme="majorHAnsi" w:hAnsiTheme="majorHAnsi" w:cstheme="majorHAnsi"/>
          <w:b/>
          <w:color w:val="auto"/>
          <w:szCs w:val="20"/>
          <w:lang w:val="es-ES"/>
        </w:rPr>
        <w:t>.</w:t>
      </w:r>
      <w:r w:rsidR="00B35AC1" w:rsidRPr="00724F30">
        <w:rPr>
          <w:rFonts w:asciiTheme="majorHAnsi" w:hAnsiTheme="majorHAnsi" w:cstheme="majorHAnsi"/>
          <w:b w:val="0"/>
          <w:sz w:val="20"/>
          <w:szCs w:val="20"/>
          <w:lang w:val="es-ES"/>
        </w:rPr>
        <w:t>-</w:t>
      </w:r>
      <w:r w:rsidR="00B35AC1" w:rsidRPr="00724F30">
        <w:rPr>
          <w:rFonts w:asciiTheme="majorHAnsi" w:hAnsiTheme="majorHAnsi" w:cstheme="majorHAnsi"/>
          <w:sz w:val="20"/>
          <w:szCs w:val="20"/>
          <w:lang w:val="es-ES"/>
        </w:rPr>
        <w:t xml:space="preserve"> </w:t>
      </w:r>
      <w:r w:rsidRPr="00724F30">
        <w:rPr>
          <w:rFonts w:asciiTheme="majorHAnsi" w:hAnsiTheme="majorHAnsi" w:cstheme="majorHAnsi"/>
          <w:sz w:val="20"/>
          <w:szCs w:val="20"/>
          <w:lang w:val="es-ES"/>
        </w:rPr>
        <w:t xml:space="preserve">De la </w:t>
      </w:r>
      <w:r w:rsidR="000C0E82" w:rsidRPr="00724F30">
        <w:rPr>
          <w:rFonts w:asciiTheme="majorHAnsi" w:hAnsiTheme="majorHAnsi" w:cstheme="majorHAnsi"/>
          <w:sz w:val="20"/>
          <w:szCs w:val="20"/>
          <w:lang w:val="es-ES"/>
        </w:rPr>
        <w:t xml:space="preserve">obligación </w:t>
      </w:r>
      <w:r w:rsidR="004A0441" w:rsidRPr="00724F30">
        <w:rPr>
          <w:rFonts w:asciiTheme="majorHAnsi" w:hAnsiTheme="majorHAnsi" w:cstheme="majorHAnsi"/>
          <w:sz w:val="20"/>
          <w:szCs w:val="20"/>
          <w:lang w:val="es-ES"/>
        </w:rPr>
        <w:t>del operador de ejecutar el</w:t>
      </w:r>
      <w:r w:rsidR="000C0E82" w:rsidRPr="00724F30">
        <w:rPr>
          <w:rFonts w:asciiTheme="majorHAnsi" w:hAnsiTheme="majorHAnsi" w:cstheme="majorHAnsi"/>
          <w:sz w:val="20"/>
          <w:szCs w:val="20"/>
          <w:lang w:val="es-ES"/>
        </w:rPr>
        <w:t xml:space="preserve"> proceso de participación</w:t>
      </w:r>
      <w:r w:rsidRPr="00724F30">
        <w:rPr>
          <w:rFonts w:asciiTheme="majorHAnsi" w:hAnsiTheme="majorHAnsi" w:cstheme="majorHAnsi"/>
          <w:sz w:val="20"/>
          <w:szCs w:val="20"/>
          <w:lang w:val="es-ES"/>
        </w:rPr>
        <w:t xml:space="preserve"> ciudadana</w:t>
      </w:r>
      <w:r w:rsidRPr="00724F30">
        <w:rPr>
          <w:rFonts w:asciiTheme="majorHAnsi" w:hAnsiTheme="majorHAnsi" w:cstheme="majorHAnsi"/>
          <w:b w:val="0"/>
          <w:sz w:val="20"/>
          <w:szCs w:val="20"/>
          <w:lang w:val="es-ES"/>
        </w:rPr>
        <w:t>. - El proceso de participación ciudadana se realizará de manera obligatoria en los procesos de regularización de los proyectos, obras o actividades que determine</w:t>
      </w:r>
      <w:r w:rsidR="000C0E82" w:rsidRPr="00724F30">
        <w:rPr>
          <w:rFonts w:asciiTheme="majorHAnsi" w:hAnsiTheme="majorHAnsi" w:cstheme="majorHAnsi"/>
          <w:b w:val="0"/>
          <w:sz w:val="20"/>
          <w:szCs w:val="20"/>
          <w:lang w:val="es-ES"/>
        </w:rPr>
        <w:t xml:space="preserve"> la norma ambiental nacional y en los casos requeridos por</w:t>
      </w:r>
      <w:r w:rsidRPr="00724F30">
        <w:rPr>
          <w:rFonts w:asciiTheme="majorHAnsi" w:hAnsiTheme="majorHAnsi" w:cstheme="majorHAnsi"/>
          <w:b w:val="0"/>
          <w:sz w:val="20"/>
          <w:szCs w:val="20"/>
          <w:lang w:val="es-ES"/>
        </w:rPr>
        <w:t xml:space="preserve"> la </w:t>
      </w:r>
      <w:r w:rsidR="002F7CF9" w:rsidRPr="00724F30">
        <w:rPr>
          <w:rFonts w:asciiTheme="majorHAnsi" w:hAnsiTheme="majorHAnsi" w:cstheme="majorHAnsi"/>
          <w:b w:val="0"/>
          <w:sz w:val="20"/>
          <w:szCs w:val="20"/>
          <w:lang w:val="es-ES"/>
        </w:rPr>
        <w:t>autoridad ambiental distrital</w:t>
      </w:r>
      <w:r w:rsidR="000C0E82" w:rsidRPr="00724F30">
        <w:rPr>
          <w:rFonts w:asciiTheme="majorHAnsi" w:hAnsiTheme="majorHAnsi" w:cstheme="majorHAnsi"/>
          <w:b w:val="0"/>
          <w:sz w:val="20"/>
          <w:szCs w:val="20"/>
          <w:lang w:val="es-ES"/>
        </w:rPr>
        <w:t>.</w:t>
      </w:r>
    </w:p>
    <w:p w14:paraId="4DE3DB86" w14:textId="5910F2DE" w:rsidR="005D7675" w:rsidRPr="00724F30" w:rsidRDefault="005D7675" w:rsidP="00C63733">
      <w:pPr>
        <w:pStyle w:val="Nombrecap"/>
        <w:jc w:val="both"/>
        <w:rPr>
          <w:rFonts w:asciiTheme="majorHAnsi" w:hAnsiTheme="majorHAnsi" w:cstheme="majorHAnsi"/>
          <w:sz w:val="20"/>
          <w:szCs w:val="20"/>
        </w:rPr>
      </w:pPr>
      <w:r w:rsidRPr="00724F30">
        <w:rPr>
          <w:rFonts w:asciiTheme="majorHAnsi" w:hAnsiTheme="majorHAnsi" w:cstheme="majorHAnsi"/>
          <w:sz w:val="20"/>
          <w:szCs w:val="20"/>
          <w:lang w:val="es-ES"/>
        </w:rPr>
        <w:t xml:space="preserve">Artículo xx </w:t>
      </w:r>
      <w:r w:rsidR="002E1A16" w:rsidRPr="00724F30">
        <w:rPr>
          <w:rFonts w:asciiTheme="majorHAnsi" w:hAnsiTheme="majorHAnsi" w:cstheme="majorHAnsi"/>
          <w:sz w:val="20"/>
          <w:szCs w:val="20"/>
          <w:lang w:val="es-ES"/>
        </w:rPr>
        <w:t>49</w:t>
      </w:r>
      <w:r w:rsidRPr="00724F30">
        <w:rPr>
          <w:rFonts w:asciiTheme="majorHAnsi" w:hAnsiTheme="majorHAnsi" w:cstheme="majorHAnsi"/>
          <w:sz w:val="20"/>
          <w:szCs w:val="20"/>
          <w:lang w:val="es-ES"/>
        </w:rPr>
        <w:t>.</w:t>
      </w:r>
      <w:r w:rsidRPr="00724F30">
        <w:rPr>
          <w:rFonts w:asciiTheme="majorHAnsi" w:hAnsiTheme="majorHAnsi" w:cstheme="majorHAnsi"/>
          <w:b w:val="0"/>
          <w:sz w:val="20"/>
          <w:szCs w:val="20"/>
          <w:lang w:val="es-ES"/>
        </w:rPr>
        <w:t>-</w:t>
      </w:r>
      <w:r w:rsidRPr="00724F30">
        <w:rPr>
          <w:rFonts w:asciiTheme="majorHAnsi" w:hAnsiTheme="majorHAnsi" w:cstheme="majorHAnsi"/>
          <w:sz w:val="20"/>
          <w:szCs w:val="20"/>
          <w:lang w:val="es-ES"/>
        </w:rPr>
        <w:t xml:space="preserve"> Del financiamiento </w:t>
      </w:r>
      <w:r w:rsidR="002E1A16" w:rsidRPr="00724F30">
        <w:rPr>
          <w:rFonts w:asciiTheme="majorHAnsi" w:hAnsiTheme="majorHAnsi" w:cstheme="majorHAnsi"/>
          <w:sz w:val="20"/>
          <w:szCs w:val="20"/>
          <w:lang w:val="es-ES"/>
        </w:rPr>
        <w:t xml:space="preserve">de la consulta previa o el </w:t>
      </w:r>
      <w:r w:rsidR="00813387" w:rsidRPr="00724F30">
        <w:rPr>
          <w:rFonts w:asciiTheme="majorHAnsi" w:hAnsiTheme="majorHAnsi" w:cstheme="majorHAnsi"/>
          <w:sz w:val="20"/>
          <w:szCs w:val="20"/>
          <w:lang w:val="es-ES"/>
        </w:rPr>
        <w:t>proceso de</w:t>
      </w:r>
      <w:r w:rsidRPr="00724F30">
        <w:rPr>
          <w:rFonts w:asciiTheme="majorHAnsi" w:hAnsiTheme="majorHAnsi" w:cstheme="majorHAnsi"/>
          <w:sz w:val="20"/>
          <w:szCs w:val="20"/>
          <w:lang w:val="es-ES"/>
        </w:rPr>
        <w:t xml:space="preserve"> participación ciudadana. -</w:t>
      </w:r>
      <w:r w:rsidRPr="00724F30">
        <w:rPr>
          <w:rFonts w:asciiTheme="majorHAnsi" w:hAnsiTheme="majorHAnsi" w:cstheme="majorHAnsi"/>
          <w:b w:val="0"/>
          <w:sz w:val="20"/>
          <w:szCs w:val="20"/>
          <w:lang w:val="es-ES"/>
        </w:rPr>
        <w:t xml:space="preserve"> Los costos </w:t>
      </w:r>
      <w:r w:rsidR="000C0E82" w:rsidRPr="00724F30">
        <w:rPr>
          <w:rFonts w:asciiTheme="majorHAnsi" w:hAnsiTheme="majorHAnsi" w:cstheme="majorHAnsi"/>
          <w:b w:val="0"/>
          <w:sz w:val="20"/>
          <w:szCs w:val="20"/>
          <w:lang w:val="es-ES"/>
        </w:rPr>
        <w:t>del proceso</w:t>
      </w:r>
      <w:r w:rsidR="002E1A16" w:rsidRPr="00724F30">
        <w:rPr>
          <w:rFonts w:asciiTheme="majorHAnsi" w:hAnsiTheme="majorHAnsi" w:cstheme="majorHAnsi"/>
          <w:b w:val="0"/>
          <w:sz w:val="20"/>
          <w:szCs w:val="20"/>
          <w:lang w:val="es-ES"/>
        </w:rPr>
        <w:t xml:space="preserve"> de consulta previa o del proceso</w:t>
      </w:r>
      <w:r w:rsidR="000C0E82" w:rsidRPr="00724F30">
        <w:rPr>
          <w:rFonts w:asciiTheme="majorHAnsi" w:hAnsiTheme="majorHAnsi" w:cstheme="majorHAnsi"/>
          <w:b w:val="0"/>
          <w:sz w:val="20"/>
          <w:szCs w:val="20"/>
          <w:lang w:val="es-ES"/>
        </w:rPr>
        <w:t xml:space="preserve"> de participación ciudadana </w:t>
      </w:r>
      <w:r w:rsidRPr="00724F30">
        <w:rPr>
          <w:rFonts w:asciiTheme="majorHAnsi" w:hAnsiTheme="majorHAnsi" w:cstheme="majorHAnsi"/>
          <w:b w:val="0"/>
          <w:sz w:val="20"/>
          <w:szCs w:val="20"/>
          <w:lang w:val="es-ES"/>
        </w:rPr>
        <w:t>serán asumidos</w:t>
      </w:r>
      <w:r w:rsidR="000C0E82" w:rsidRPr="00724F30">
        <w:rPr>
          <w:rFonts w:asciiTheme="majorHAnsi" w:hAnsiTheme="majorHAnsi" w:cstheme="majorHAnsi"/>
          <w:b w:val="0"/>
          <w:sz w:val="20"/>
          <w:szCs w:val="20"/>
          <w:lang w:val="es-ES"/>
        </w:rPr>
        <w:t xml:space="preserve"> en su totalidad</w:t>
      </w:r>
      <w:r w:rsidRPr="00724F30">
        <w:rPr>
          <w:rFonts w:asciiTheme="majorHAnsi" w:hAnsiTheme="majorHAnsi" w:cstheme="majorHAnsi"/>
          <w:b w:val="0"/>
          <w:sz w:val="20"/>
          <w:szCs w:val="20"/>
          <w:lang w:val="es-ES"/>
        </w:rPr>
        <w:t xml:space="preserve"> por el operador del proyecto, obra o actividad en el proceso de regularización ambiental.</w:t>
      </w:r>
    </w:p>
    <w:p w14:paraId="2A58C076" w14:textId="2FB07CF1" w:rsidR="00264883" w:rsidRPr="00724F30" w:rsidRDefault="00A2014C" w:rsidP="00C85474">
      <w:pPr>
        <w:pStyle w:val="Ttulo1"/>
        <w:jc w:val="center"/>
        <w:rPr>
          <w:rFonts w:cstheme="majorHAnsi"/>
          <w:color w:val="auto"/>
          <w:lang w:val="es-ES"/>
        </w:rPr>
      </w:pPr>
      <w:bookmarkStart w:id="17" w:name="_Toc128390206"/>
      <w:r w:rsidRPr="00724F30">
        <w:rPr>
          <w:rFonts w:cstheme="majorHAnsi"/>
          <w:color w:val="auto"/>
          <w:lang w:val="es-ES"/>
        </w:rPr>
        <w:t xml:space="preserve">CAPÍTULO </w:t>
      </w:r>
      <w:r w:rsidR="00063AB9" w:rsidRPr="00724F30">
        <w:rPr>
          <w:rFonts w:cstheme="majorHAnsi"/>
          <w:color w:val="auto"/>
          <w:lang w:val="es-ES"/>
        </w:rPr>
        <w:t>V</w:t>
      </w:r>
      <w:r w:rsidR="00B2439F" w:rsidRPr="00724F30">
        <w:rPr>
          <w:rFonts w:cstheme="majorHAnsi"/>
          <w:color w:val="auto"/>
          <w:lang w:val="es-ES"/>
        </w:rPr>
        <w:t xml:space="preserve"> </w:t>
      </w:r>
      <w:r w:rsidRPr="00724F30">
        <w:rPr>
          <w:rFonts w:cstheme="majorHAnsi"/>
          <w:color w:val="auto"/>
          <w:lang w:val="es-ES"/>
        </w:rPr>
        <w:t>DE LA PÓLIZA</w:t>
      </w:r>
      <w:r w:rsidR="00B83786" w:rsidRPr="00724F30">
        <w:rPr>
          <w:rFonts w:cstheme="majorHAnsi"/>
          <w:color w:val="auto"/>
          <w:lang w:val="es-ES"/>
        </w:rPr>
        <w:t xml:space="preserve"> DE RESPONSABILIDAD AMBIENTAL, PÓLIZA O </w:t>
      </w:r>
      <w:r w:rsidR="00966540" w:rsidRPr="00724F30">
        <w:rPr>
          <w:rFonts w:cstheme="majorHAnsi"/>
          <w:color w:val="auto"/>
          <w:lang w:val="es-ES"/>
        </w:rPr>
        <w:t>GARANTÍA</w:t>
      </w:r>
      <w:r w:rsidR="00B2439F" w:rsidRPr="00724F30">
        <w:rPr>
          <w:rFonts w:cstheme="majorHAnsi"/>
          <w:color w:val="auto"/>
          <w:lang w:val="es-ES"/>
        </w:rPr>
        <w:t>S</w:t>
      </w:r>
      <w:r w:rsidR="00966540" w:rsidRPr="00724F30">
        <w:rPr>
          <w:rFonts w:cstheme="majorHAnsi"/>
          <w:color w:val="auto"/>
          <w:lang w:val="es-ES"/>
        </w:rPr>
        <w:t xml:space="preserve"> DE </w:t>
      </w:r>
      <w:r w:rsidR="00B2439F" w:rsidRPr="00724F30">
        <w:rPr>
          <w:rFonts w:cstheme="majorHAnsi"/>
          <w:color w:val="auto"/>
          <w:lang w:val="es-ES"/>
        </w:rPr>
        <w:t>FIEL CUMPLIMIENTO DEL PLAN DE MANEJO AMBIENTAL Y</w:t>
      </w:r>
      <w:r w:rsidR="00B83786" w:rsidRPr="00724F30">
        <w:rPr>
          <w:rFonts w:cstheme="majorHAnsi"/>
          <w:color w:val="auto"/>
          <w:lang w:val="es-ES"/>
        </w:rPr>
        <w:t xml:space="preserve"> LA</w:t>
      </w:r>
      <w:r w:rsidR="00B2439F" w:rsidRPr="00724F30">
        <w:rPr>
          <w:rFonts w:cstheme="majorHAnsi"/>
          <w:color w:val="auto"/>
          <w:lang w:val="es-ES"/>
        </w:rPr>
        <w:t xml:space="preserve"> PÓLIZA DE RESPONSABILIDAD </w:t>
      </w:r>
      <w:r w:rsidR="009C28A8" w:rsidRPr="00724F30">
        <w:rPr>
          <w:rFonts w:cstheme="majorHAnsi"/>
          <w:color w:val="auto"/>
          <w:lang w:val="es-ES"/>
        </w:rPr>
        <w:t xml:space="preserve">CIVIL </w:t>
      </w:r>
      <w:r w:rsidR="00A81C6C" w:rsidRPr="00724F30">
        <w:rPr>
          <w:rFonts w:cstheme="majorHAnsi"/>
          <w:color w:val="auto"/>
          <w:lang w:val="es-ES"/>
        </w:rPr>
        <w:t>-</w:t>
      </w:r>
      <w:r w:rsidR="009C28A8" w:rsidRPr="00724F30">
        <w:rPr>
          <w:rFonts w:cstheme="majorHAnsi"/>
          <w:color w:val="auto"/>
          <w:lang w:val="es-ES"/>
        </w:rPr>
        <w:t xml:space="preserve"> </w:t>
      </w:r>
      <w:r w:rsidR="00B2439F" w:rsidRPr="00724F30">
        <w:rPr>
          <w:rFonts w:cstheme="majorHAnsi"/>
          <w:color w:val="auto"/>
          <w:lang w:val="es-ES"/>
        </w:rPr>
        <w:t>AMBIENTAL</w:t>
      </w:r>
      <w:bookmarkEnd w:id="17"/>
    </w:p>
    <w:p w14:paraId="3254E93A" w14:textId="6E32C046" w:rsidR="00A2014C"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87112F" w:rsidRPr="00724F30">
        <w:rPr>
          <w:rFonts w:asciiTheme="majorHAnsi" w:hAnsiTheme="majorHAnsi" w:cstheme="majorHAnsi"/>
          <w:b/>
          <w:sz w:val="20"/>
          <w:szCs w:val="20"/>
        </w:rPr>
        <w:t xml:space="preserve"> </w:t>
      </w:r>
      <w:r w:rsidR="002E1A16" w:rsidRPr="00724F30">
        <w:rPr>
          <w:rFonts w:asciiTheme="majorHAnsi" w:hAnsiTheme="majorHAnsi" w:cstheme="majorHAnsi"/>
          <w:b/>
          <w:sz w:val="20"/>
          <w:szCs w:val="20"/>
        </w:rPr>
        <w:t>50</w:t>
      </w:r>
      <w:r w:rsidR="0087112F" w:rsidRPr="00724F30">
        <w:rPr>
          <w:rFonts w:asciiTheme="majorHAnsi" w:hAnsiTheme="majorHAnsi" w:cstheme="majorHAnsi"/>
          <w:b/>
          <w:sz w:val="20"/>
          <w:szCs w:val="20"/>
        </w:rPr>
        <w:t>.- De la Póliza</w:t>
      </w:r>
      <w:r w:rsidR="00A2014C" w:rsidRPr="00724F30">
        <w:rPr>
          <w:rFonts w:asciiTheme="majorHAnsi" w:hAnsiTheme="majorHAnsi" w:cstheme="majorHAnsi"/>
          <w:b/>
          <w:sz w:val="20"/>
          <w:szCs w:val="20"/>
        </w:rPr>
        <w:t xml:space="preserve"> o garantía </w:t>
      </w:r>
      <w:r w:rsidR="00B2439F" w:rsidRPr="00724F30">
        <w:rPr>
          <w:rFonts w:asciiTheme="majorHAnsi" w:hAnsiTheme="majorHAnsi" w:cstheme="majorHAnsi"/>
          <w:b/>
          <w:sz w:val="20"/>
          <w:szCs w:val="20"/>
        </w:rPr>
        <w:t>de fiel cumplimiento del Plan de Manejo Ambiental</w:t>
      </w:r>
      <w:r w:rsidR="00245BA5" w:rsidRPr="00724F30">
        <w:rPr>
          <w:rFonts w:asciiTheme="majorHAnsi" w:hAnsiTheme="majorHAnsi" w:cstheme="majorHAnsi"/>
          <w:b/>
          <w:sz w:val="20"/>
          <w:szCs w:val="20"/>
        </w:rPr>
        <w:t xml:space="preserve"> o póliza de responsabilidad ambiental</w:t>
      </w:r>
      <w:r w:rsidR="000568FD" w:rsidRPr="00724F30">
        <w:rPr>
          <w:rFonts w:asciiTheme="majorHAnsi" w:hAnsiTheme="majorHAnsi" w:cstheme="majorHAnsi"/>
          <w:b/>
          <w:sz w:val="20"/>
          <w:szCs w:val="20"/>
        </w:rPr>
        <w:t>. -</w:t>
      </w:r>
      <w:r w:rsidR="00A2014C" w:rsidRPr="00724F30">
        <w:rPr>
          <w:rFonts w:asciiTheme="majorHAnsi" w:hAnsiTheme="majorHAnsi" w:cstheme="majorHAnsi"/>
          <w:sz w:val="20"/>
          <w:szCs w:val="20"/>
        </w:rPr>
        <w:t xml:space="preserve"> Los </w:t>
      </w:r>
      <w:r w:rsidR="0087112F" w:rsidRPr="00724F30">
        <w:rPr>
          <w:rFonts w:asciiTheme="majorHAnsi" w:hAnsiTheme="majorHAnsi" w:cstheme="majorHAnsi"/>
          <w:sz w:val="20"/>
          <w:szCs w:val="20"/>
        </w:rPr>
        <w:t xml:space="preserve">operadores de los </w:t>
      </w:r>
      <w:r w:rsidR="00A2014C" w:rsidRPr="00724F30">
        <w:rPr>
          <w:rFonts w:asciiTheme="majorHAnsi" w:hAnsiTheme="majorHAnsi" w:cstheme="majorHAnsi"/>
          <w:sz w:val="20"/>
          <w:szCs w:val="20"/>
        </w:rPr>
        <w:t xml:space="preserve">proyectos, obras, o actividades </w:t>
      </w:r>
      <w:r w:rsidR="0087112F" w:rsidRPr="00724F30">
        <w:rPr>
          <w:rFonts w:asciiTheme="majorHAnsi" w:hAnsiTheme="majorHAnsi" w:cstheme="majorHAnsi"/>
          <w:sz w:val="20"/>
          <w:szCs w:val="20"/>
        </w:rPr>
        <w:t>de mediano o alto impacto ambiental</w:t>
      </w:r>
      <w:r w:rsidR="00A2014C" w:rsidRPr="00724F30">
        <w:rPr>
          <w:rFonts w:asciiTheme="majorHAnsi" w:hAnsiTheme="majorHAnsi" w:cstheme="majorHAnsi"/>
          <w:sz w:val="20"/>
          <w:szCs w:val="20"/>
        </w:rPr>
        <w:t xml:space="preserve">, previo a la obtención de su </w:t>
      </w:r>
      <w:r w:rsidR="0016404B" w:rsidRPr="00724F30">
        <w:rPr>
          <w:rFonts w:asciiTheme="majorHAnsi" w:hAnsiTheme="majorHAnsi" w:cstheme="majorHAnsi"/>
          <w:sz w:val="20"/>
          <w:szCs w:val="20"/>
        </w:rPr>
        <w:t>respectiva autorización administrativa ambiental</w:t>
      </w:r>
      <w:r w:rsidR="0087112F" w:rsidRPr="00724F30">
        <w:rPr>
          <w:rFonts w:asciiTheme="majorHAnsi" w:hAnsiTheme="majorHAnsi" w:cstheme="majorHAnsi"/>
          <w:sz w:val="20"/>
          <w:szCs w:val="20"/>
        </w:rPr>
        <w:t xml:space="preserve"> entregará</w:t>
      </w:r>
      <w:r w:rsidR="00432278" w:rsidRPr="00724F30">
        <w:rPr>
          <w:rFonts w:asciiTheme="majorHAnsi" w:hAnsiTheme="majorHAnsi" w:cstheme="majorHAnsi"/>
          <w:sz w:val="20"/>
          <w:szCs w:val="20"/>
        </w:rPr>
        <w:t xml:space="preserve"> a la autoridad ambiental distrital,</w:t>
      </w:r>
      <w:r w:rsidR="0087112F" w:rsidRPr="00724F30">
        <w:rPr>
          <w:rFonts w:asciiTheme="majorHAnsi" w:hAnsiTheme="majorHAnsi" w:cstheme="majorHAnsi"/>
          <w:sz w:val="20"/>
          <w:szCs w:val="20"/>
        </w:rPr>
        <w:t xml:space="preserve"> la póliza</w:t>
      </w:r>
      <w:r w:rsidR="00245BA5" w:rsidRPr="00724F30">
        <w:rPr>
          <w:rFonts w:asciiTheme="majorHAnsi" w:hAnsiTheme="majorHAnsi" w:cstheme="majorHAnsi"/>
          <w:sz w:val="20"/>
          <w:szCs w:val="20"/>
        </w:rPr>
        <w:t xml:space="preserve"> de fiel cumplimiento del Plan de Manejo Ambiental o póliza de responsabilidad a</w:t>
      </w:r>
      <w:r w:rsidR="0087112F" w:rsidRPr="00724F30">
        <w:rPr>
          <w:rFonts w:asciiTheme="majorHAnsi" w:hAnsiTheme="majorHAnsi" w:cstheme="majorHAnsi"/>
          <w:sz w:val="20"/>
          <w:szCs w:val="20"/>
        </w:rPr>
        <w:t xml:space="preserve">mbiental de conformidad con </w:t>
      </w:r>
      <w:r w:rsidR="0000631E" w:rsidRPr="00724F30">
        <w:rPr>
          <w:rFonts w:asciiTheme="majorHAnsi" w:hAnsiTheme="majorHAnsi" w:cstheme="majorHAnsi"/>
          <w:sz w:val="20"/>
          <w:szCs w:val="20"/>
        </w:rPr>
        <w:t>la normativa ambiental nacional.</w:t>
      </w:r>
    </w:p>
    <w:p w14:paraId="73803674" w14:textId="6265FEF8" w:rsidR="00432278" w:rsidRPr="00724F30" w:rsidRDefault="00432278" w:rsidP="00432278">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 xml:space="preserve">Los términos y condiciones de la presentación de la póliza de responsabilidad ambiental se sujetarán </w:t>
      </w:r>
      <w:r w:rsidR="00D36A9A" w:rsidRPr="00724F30">
        <w:rPr>
          <w:rFonts w:asciiTheme="majorHAnsi" w:hAnsiTheme="majorHAnsi" w:cstheme="majorHAnsi"/>
          <w:sz w:val="20"/>
          <w:szCs w:val="20"/>
        </w:rPr>
        <w:t>a los requerimientos de la</w:t>
      </w:r>
      <w:r w:rsidRPr="00724F30">
        <w:rPr>
          <w:rFonts w:asciiTheme="majorHAnsi" w:hAnsiTheme="majorHAnsi" w:cstheme="majorHAnsi"/>
          <w:sz w:val="20"/>
          <w:szCs w:val="20"/>
        </w:rPr>
        <w:t xml:space="preserve"> norma que para el efecto emita la Autoridad Ambiental Nacional y lo establecido en el Instructivo de aplicación del Sistema de Manejo Ambiental del Distrito Metropolitano de Quito. </w:t>
      </w:r>
    </w:p>
    <w:p w14:paraId="5F82A9C2" w14:textId="555D66D7" w:rsidR="00DC38C9" w:rsidRPr="00724F30" w:rsidRDefault="002E1A16"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51 De la custodia de la póliza o garantía. - </w:t>
      </w:r>
      <w:r w:rsidR="00DC38C9" w:rsidRPr="00724F30">
        <w:rPr>
          <w:rFonts w:asciiTheme="majorHAnsi" w:hAnsiTheme="majorHAnsi" w:cstheme="majorHAnsi"/>
          <w:sz w:val="20"/>
          <w:szCs w:val="20"/>
        </w:rPr>
        <w:t xml:space="preserve">La Tesorería Metropolitana será la entidad responsable de la custodia, registro y control de las pólizas o garantías </w:t>
      </w:r>
      <w:r w:rsidRPr="00724F30">
        <w:rPr>
          <w:rFonts w:asciiTheme="majorHAnsi" w:hAnsiTheme="majorHAnsi" w:cstheme="majorHAnsi"/>
          <w:sz w:val="20"/>
          <w:szCs w:val="20"/>
        </w:rPr>
        <w:t xml:space="preserve">bancarias </w:t>
      </w:r>
      <w:r w:rsidR="00DC38C9" w:rsidRPr="00724F30">
        <w:rPr>
          <w:rFonts w:asciiTheme="majorHAnsi" w:hAnsiTheme="majorHAnsi" w:cstheme="majorHAnsi"/>
          <w:sz w:val="20"/>
          <w:szCs w:val="20"/>
        </w:rPr>
        <w:t xml:space="preserve">que los operadores presenten a favor del </w:t>
      </w:r>
      <w:r w:rsidR="00D0179B" w:rsidRPr="00724F30">
        <w:rPr>
          <w:rFonts w:asciiTheme="majorHAnsi" w:hAnsiTheme="majorHAnsi" w:cstheme="majorHAnsi"/>
          <w:sz w:val="20"/>
          <w:szCs w:val="20"/>
        </w:rPr>
        <w:t xml:space="preserve">Gobierno Autónomo Descentralizado del </w:t>
      </w:r>
      <w:r w:rsidR="00DC38C9" w:rsidRPr="00724F30">
        <w:rPr>
          <w:rFonts w:asciiTheme="majorHAnsi" w:hAnsiTheme="majorHAnsi" w:cstheme="majorHAnsi"/>
          <w:sz w:val="20"/>
          <w:szCs w:val="20"/>
        </w:rPr>
        <w:t xml:space="preserve">Municipio del Distrito Metropolitano de Quito. </w:t>
      </w:r>
    </w:p>
    <w:p w14:paraId="5C7F1E67" w14:textId="4C9D9BE5" w:rsidR="00F24BA8"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765FF" w:rsidRPr="00724F30">
        <w:rPr>
          <w:rFonts w:asciiTheme="majorHAnsi" w:hAnsiTheme="majorHAnsi" w:cstheme="majorHAnsi"/>
          <w:b/>
          <w:sz w:val="20"/>
          <w:szCs w:val="20"/>
        </w:rPr>
        <w:t xml:space="preserve"> </w:t>
      </w:r>
      <w:r w:rsidR="00344681" w:rsidRPr="00724F30">
        <w:rPr>
          <w:rFonts w:asciiTheme="majorHAnsi" w:hAnsiTheme="majorHAnsi" w:cstheme="majorHAnsi"/>
          <w:b/>
          <w:sz w:val="20"/>
          <w:szCs w:val="20"/>
        </w:rPr>
        <w:t>5</w:t>
      </w:r>
      <w:r w:rsidR="00432278" w:rsidRPr="00724F30">
        <w:rPr>
          <w:rFonts w:asciiTheme="majorHAnsi" w:hAnsiTheme="majorHAnsi" w:cstheme="majorHAnsi"/>
          <w:b/>
          <w:sz w:val="20"/>
          <w:szCs w:val="20"/>
        </w:rPr>
        <w:t>2</w:t>
      </w:r>
      <w:r w:rsidR="008E7EC6" w:rsidRPr="00724F30">
        <w:rPr>
          <w:rFonts w:asciiTheme="majorHAnsi" w:hAnsiTheme="majorHAnsi" w:cstheme="majorHAnsi"/>
          <w:b/>
          <w:sz w:val="20"/>
          <w:szCs w:val="20"/>
        </w:rPr>
        <w:t>.</w:t>
      </w:r>
      <w:r w:rsidR="009765FF" w:rsidRPr="00724F30">
        <w:rPr>
          <w:rFonts w:asciiTheme="majorHAnsi" w:hAnsiTheme="majorHAnsi" w:cstheme="majorHAnsi"/>
          <w:b/>
          <w:sz w:val="20"/>
          <w:szCs w:val="20"/>
        </w:rPr>
        <w:t xml:space="preserve">- Del valor </w:t>
      </w:r>
      <w:r w:rsidR="00245BA5" w:rsidRPr="00724F30">
        <w:rPr>
          <w:rFonts w:asciiTheme="majorHAnsi" w:hAnsiTheme="majorHAnsi" w:cstheme="majorHAnsi"/>
          <w:b/>
          <w:sz w:val="20"/>
          <w:szCs w:val="20"/>
        </w:rPr>
        <w:t xml:space="preserve">y vigencia </w:t>
      </w:r>
      <w:r w:rsidR="009765FF" w:rsidRPr="00724F30">
        <w:rPr>
          <w:rFonts w:asciiTheme="majorHAnsi" w:hAnsiTheme="majorHAnsi" w:cstheme="majorHAnsi"/>
          <w:b/>
          <w:sz w:val="20"/>
          <w:szCs w:val="20"/>
        </w:rPr>
        <w:t>de la póliza o garantía. -</w:t>
      </w:r>
      <w:r w:rsidR="009765FF" w:rsidRPr="00724F30">
        <w:rPr>
          <w:rFonts w:asciiTheme="majorHAnsi" w:hAnsiTheme="majorHAnsi" w:cstheme="majorHAnsi"/>
          <w:sz w:val="20"/>
          <w:szCs w:val="20"/>
        </w:rPr>
        <w:t xml:space="preserve"> El valor de la póliza o garantía</w:t>
      </w:r>
      <w:r w:rsidR="00316E6A" w:rsidRPr="00724F30">
        <w:rPr>
          <w:rFonts w:asciiTheme="majorHAnsi" w:hAnsiTheme="majorHAnsi" w:cstheme="majorHAnsi"/>
          <w:sz w:val="20"/>
          <w:szCs w:val="20"/>
        </w:rPr>
        <w:t xml:space="preserve"> bancaria</w:t>
      </w:r>
      <w:r w:rsidR="009765FF" w:rsidRPr="00724F30">
        <w:rPr>
          <w:rFonts w:asciiTheme="majorHAnsi" w:hAnsiTheme="majorHAnsi" w:cstheme="majorHAnsi"/>
          <w:sz w:val="20"/>
          <w:szCs w:val="20"/>
        </w:rPr>
        <w:t xml:space="preserve"> deberá corresponder al valor del cronograma valorado del Plan de Manejo Ambiental aprobado vigente a la fecha de presentación o de acuerdo a lo dictamine la Autoridad Ambiental Nacional para el caso de la póli</w:t>
      </w:r>
      <w:r w:rsidR="00DC38C9" w:rsidRPr="00724F30">
        <w:rPr>
          <w:rFonts w:asciiTheme="majorHAnsi" w:hAnsiTheme="majorHAnsi" w:cstheme="majorHAnsi"/>
          <w:sz w:val="20"/>
          <w:szCs w:val="20"/>
        </w:rPr>
        <w:t>za de responsabilidad ambiental.</w:t>
      </w:r>
    </w:p>
    <w:p w14:paraId="5796601E" w14:textId="117E9DEC" w:rsidR="00F24BA8" w:rsidRPr="00724F30" w:rsidRDefault="00F24BA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El operador deberá presentar la renovación</w:t>
      </w:r>
      <w:r w:rsidR="00DC38C9" w:rsidRPr="00724F30">
        <w:rPr>
          <w:rFonts w:asciiTheme="majorHAnsi" w:hAnsiTheme="majorHAnsi" w:cstheme="majorHAnsi"/>
          <w:sz w:val="20"/>
          <w:szCs w:val="20"/>
        </w:rPr>
        <w:t xml:space="preserve"> o presentación de una nueva</w:t>
      </w:r>
      <w:r w:rsidRPr="00724F30">
        <w:rPr>
          <w:rFonts w:asciiTheme="majorHAnsi" w:hAnsiTheme="majorHAnsi" w:cstheme="majorHAnsi"/>
          <w:sz w:val="20"/>
          <w:szCs w:val="20"/>
        </w:rPr>
        <w:t xml:space="preserve"> póliza o garantía</w:t>
      </w:r>
      <w:r w:rsidR="00316E6A" w:rsidRPr="00724F30">
        <w:rPr>
          <w:rFonts w:asciiTheme="majorHAnsi" w:hAnsiTheme="majorHAnsi" w:cstheme="majorHAnsi"/>
          <w:sz w:val="20"/>
          <w:szCs w:val="20"/>
        </w:rPr>
        <w:t xml:space="preserve"> bancaria</w:t>
      </w:r>
      <w:r w:rsidRPr="00724F30">
        <w:rPr>
          <w:rFonts w:asciiTheme="majorHAnsi" w:hAnsiTheme="majorHAnsi" w:cstheme="majorHAnsi"/>
          <w:sz w:val="20"/>
          <w:szCs w:val="20"/>
        </w:rPr>
        <w:t xml:space="preserve"> con al menos veinte (20) días previos a la caducidad de la última póliza o garantía presentada.  </w:t>
      </w:r>
    </w:p>
    <w:p w14:paraId="6317852A" w14:textId="5A397C54" w:rsidR="00F24BA8" w:rsidRPr="00724F30" w:rsidRDefault="00F24BA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póliza o garantía deberá </w:t>
      </w:r>
      <w:r w:rsidR="00245BA5" w:rsidRPr="00724F30">
        <w:rPr>
          <w:rFonts w:asciiTheme="majorHAnsi" w:hAnsiTheme="majorHAnsi" w:cstheme="majorHAnsi"/>
          <w:sz w:val="20"/>
          <w:szCs w:val="20"/>
        </w:rPr>
        <w:t>estar vigente</w:t>
      </w:r>
      <w:r w:rsidRPr="00724F30">
        <w:rPr>
          <w:rFonts w:asciiTheme="majorHAnsi" w:hAnsiTheme="majorHAnsi" w:cstheme="majorHAnsi"/>
          <w:sz w:val="20"/>
          <w:szCs w:val="20"/>
        </w:rPr>
        <w:t xml:space="preserve"> y</w:t>
      </w:r>
      <w:r w:rsidR="00DC38C9" w:rsidRPr="00724F30">
        <w:rPr>
          <w:rFonts w:asciiTheme="majorHAnsi" w:hAnsiTheme="majorHAnsi" w:cstheme="majorHAnsi"/>
          <w:sz w:val="20"/>
          <w:szCs w:val="20"/>
        </w:rPr>
        <w:t xml:space="preserve"> ser</w:t>
      </w:r>
      <w:r w:rsidRPr="00724F30">
        <w:rPr>
          <w:rFonts w:asciiTheme="majorHAnsi" w:hAnsiTheme="majorHAnsi" w:cstheme="majorHAnsi"/>
          <w:sz w:val="20"/>
          <w:szCs w:val="20"/>
        </w:rPr>
        <w:t xml:space="preserve"> actualiza</w:t>
      </w:r>
      <w:r w:rsidR="00DC38C9" w:rsidRPr="00724F30">
        <w:rPr>
          <w:rFonts w:asciiTheme="majorHAnsi" w:hAnsiTheme="majorHAnsi" w:cstheme="majorHAnsi"/>
          <w:sz w:val="20"/>
          <w:szCs w:val="20"/>
        </w:rPr>
        <w:t>da</w:t>
      </w:r>
      <w:r w:rsidR="00245BA5" w:rsidRPr="00724F30">
        <w:rPr>
          <w:rFonts w:asciiTheme="majorHAnsi" w:hAnsiTheme="majorHAnsi" w:cstheme="majorHAnsi"/>
          <w:sz w:val="20"/>
          <w:szCs w:val="20"/>
        </w:rPr>
        <w:t xml:space="preserve"> hasta la extinción de la autorización administrativa ambiental</w:t>
      </w:r>
      <w:r w:rsidRPr="00724F30">
        <w:rPr>
          <w:rFonts w:asciiTheme="majorHAnsi" w:hAnsiTheme="majorHAnsi" w:cstheme="majorHAnsi"/>
          <w:sz w:val="20"/>
          <w:szCs w:val="20"/>
        </w:rPr>
        <w:t>.</w:t>
      </w:r>
    </w:p>
    <w:p w14:paraId="27CDC7D9" w14:textId="68D1365C" w:rsidR="00F24BA8" w:rsidRPr="00724F30" w:rsidRDefault="00F24BA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Para el caso de los proyectos del sector minero, la póliza o </w:t>
      </w:r>
      <w:r w:rsidR="00316E6A" w:rsidRPr="00724F30">
        <w:rPr>
          <w:rFonts w:asciiTheme="majorHAnsi" w:hAnsiTheme="majorHAnsi" w:cstheme="majorHAnsi"/>
          <w:sz w:val="20"/>
          <w:szCs w:val="20"/>
        </w:rPr>
        <w:t xml:space="preserve">garantía bancaria </w:t>
      </w:r>
      <w:r w:rsidRPr="00724F30">
        <w:rPr>
          <w:rFonts w:asciiTheme="majorHAnsi" w:hAnsiTheme="majorHAnsi" w:cstheme="majorHAnsi"/>
          <w:sz w:val="20"/>
          <w:szCs w:val="20"/>
        </w:rPr>
        <w:t xml:space="preserve">deberá mantenerse vigente y actualizarse por el tiempo y las condiciones que establece la norma sectorial ambiental aplicable. </w:t>
      </w:r>
    </w:p>
    <w:p w14:paraId="3E7B988C" w14:textId="2B358F20" w:rsidR="009765FF"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765FF" w:rsidRPr="00724F30">
        <w:rPr>
          <w:rFonts w:asciiTheme="majorHAnsi" w:hAnsiTheme="majorHAnsi" w:cstheme="majorHAnsi"/>
          <w:b/>
          <w:sz w:val="20"/>
          <w:szCs w:val="20"/>
        </w:rPr>
        <w:t xml:space="preserve"> </w:t>
      </w:r>
      <w:r w:rsidR="002E1A16" w:rsidRPr="00724F30">
        <w:rPr>
          <w:rFonts w:asciiTheme="majorHAnsi" w:hAnsiTheme="majorHAnsi" w:cstheme="majorHAnsi"/>
          <w:b/>
          <w:sz w:val="20"/>
          <w:szCs w:val="20"/>
        </w:rPr>
        <w:t>5</w:t>
      </w:r>
      <w:r w:rsidR="00432278" w:rsidRPr="00724F30">
        <w:rPr>
          <w:rFonts w:asciiTheme="majorHAnsi" w:hAnsiTheme="majorHAnsi" w:cstheme="majorHAnsi"/>
          <w:b/>
          <w:sz w:val="20"/>
          <w:szCs w:val="20"/>
        </w:rPr>
        <w:t>3</w:t>
      </w:r>
      <w:r w:rsidR="008E7EC6" w:rsidRPr="00724F30">
        <w:rPr>
          <w:rFonts w:asciiTheme="majorHAnsi" w:hAnsiTheme="majorHAnsi" w:cstheme="majorHAnsi"/>
          <w:b/>
          <w:sz w:val="20"/>
          <w:szCs w:val="20"/>
        </w:rPr>
        <w:t>. -</w:t>
      </w:r>
      <w:r w:rsidR="009765FF" w:rsidRPr="00724F30">
        <w:rPr>
          <w:rFonts w:asciiTheme="majorHAnsi" w:hAnsiTheme="majorHAnsi" w:cstheme="majorHAnsi"/>
          <w:b/>
          <w:sz w:val="20"/>
          <w:szCs w:val="20"/>
        </w:rPr>
        <w:t xml:space="preserve"> De la </w:t>
      </w:r>
      <w:r w:rsidR="00432278" w:rsidRPr="00724F30">
        <w:rPr>
          <w:rFonts w:asciiTheme="majorHAnsi" w:hAnsiTheme="majorHAnsi" w:cstheme="majorHAnsi"/>
          <w:b/>
          <w:sz w:val="20"/>
          <w:szCs w:val="20"/>
        </w:rPr>
        <w:t xml:space="preserve">excepción de la presentación </w:t>
      </w:r>
      <w:r w:rsidR="008E7EC6" w:rsidRPr="00724F30">
        <w:rPr>
          <w:rFonts w:asciiTheme="majorHAnsi" w:hAnsiTheme="majorHAnsi" w:cstheme="majorHAnsi"/>
          <w:b/>
          <w:sz w:val="20"/>
          <w:szCs w:val="20"/>
        </w:rPr>
        <w:t>de la</w:t>
      </w:r>
      <w:r w:rsidR="009765FF" w:rsidRPr="00724F30">
        <w:rPr>
          <w:rFonts w:asciiTheme="majorHAnsi" w:hAnsiTheme="majorHAnsi" w:cstheme="majorHAnsi"/>
          <w:b/>
          <w:sz w:val="20"/>
          <w:szCs w:val="20"/>
        </w:rPr>
        <w:t xml:space="preserve"> póliza o </w:t>
      </w:r>
      <w:r w:rsidR="008E7EC6" w:rsidRPr="00724F30">
        <w:rPr>
          <w:rFonts w:asciiTheme="majorHAnsi" w:hAnsiTheme="majorHAnsi" w:cstheme="majorHAnsi"/>
          <w:b/>
          <w:sz w:val="20"/>
          <w:szCs w:val="20"/>
        </w:rPr>
        <w:t>garantía. -</w:t>
      </w:r>
      <w:r w:rsidR="009765FF" w:rsidRPr="00724F30">
        <w:rPr>
          <w:rFonts w:asciiTheme="majorHAnsi" w:hAnsiTheme="majorHAnsi" w:cstheme="majorHAnsi"/>
          <w:sz w:val="20"/>
          <w:szCs w:val="20"/>
        </w:rPr>
        <w:t xml:space="preserve">  </w:t>
      </w:r>
      <w:r w:rsidR="004342F2" w:rsidRPr="00724F30">
        <w:rPr>
          <w:rFonts w:asciiTheme="majorHAnsi" w:hAnsiTheme="majorHAnsi" w:cstheme="majorHAnsi"/>
          <w:sz w:val="20"/>
          <w:szCs w:val="20"/>
        </w:rPr>
        <w:t>No s</w:t>
      </w:r>
      <w:r w:rsidR="009765FF" w:rsidRPr="00724F30">
        <w:rPr>
          <w:rFonts w:asciiTheme="majorHAnsi" w:hAnsiTheme="majorHAnsi" w:cstheme="majorHAnsi"/>
          <w:sz w:val="20"/>
          <w:szCs w:val="20"/>
        </w:rPr>
        <w:t xml:space="preserve">e exigirá </w:t>
      </w:r>
      <w:r w:rsidR="004342F2" w:rsidRPr="00724F30">
        <w:rPr>
          <w:rFonts w:asciiTheme="majorHAnsi" w:hAnsiTheme="majorHAnsi" w:cstheme="majorHAnsi"/>
          <w:sz w:val="20"/>
          <w:szCs w:val="20"/>
        </w:rPr>
        <w:t>la póliza o garantía</w:t>
      </w:r>
      <w:r w:rsidR="00316E6A" w:rsidRPr="00724F30">
        <w:rPr>
          <w:rFonts w:asciiTheme="majorHAnsi" w:hAnsiTheme="majorHAnsi" w:cstheme="majorHAnsi"/>
          <w:sz w:val="20"/>
          <w:szCs w:val="20"/>
        </w:rPr>
        <w:t xml:space="preserve"> bancaria</w:t>
      </w:r>
      <w:r w:rsidR="009765FF" w:rsidRPr="00724F30">
        <w:rPr>
          <w:rFonts w:asciiTheme="majorHAnsi" w:hAnsiTheme="majorHAnsi" w:cstheme="majorHAnsi"/>
          <w:sz w:val="20"/>
          <w:szCs w:val="20"/>
        </w:rPr>
        <w:t xml:space="preserve"> cuando los operadores </w:t>
      </w:r>
      <w:r w:rsidR="002F64BB" w:rsidRPr="00724F30">
        <w:rPr>
          <w:rFonts w:asciiTheme="majorHAnsi" w:hAnsiTheme="majorHAnsi" w:cstheme="majorHAnsi"/>
          <w:sz w:val="20"/>
          <w:szCs w:val="20"/>
        </w:rPr>
        <w:t>del proyecto</w:t>
      </w:r>
      <w:r w:rsidR="005E23E2" w:rsidRPr="00724F30">
        <w:rPr>
          <w:rFonts w:asciiTheme="majorHAnsi" w:hAnsiTheme="majorHAnsi" w:cstheme="majorHAnsi"/>
          <w:sz w:val="20"/>
          <w:szCs w:val="20"/>
        </w:rPr>
        <w:t xml:space="preserve">, obras o actividades </w:t>
      </w:r>
      <w:r w:rsidR="009765FF" w:rsidRPr="00724F30">
        <w:rPr>
          <w:rFonts w:asciiTheme="majorHAnsi" w:hAnsiTheme="majorHAnsi" w:cstheme="majorHAnsi"/>
          <w:sz w:val="20"/>
          <w:szCs w:val="20"/>
        </w:rPr>
        <w:t>sean entidades del sector público o empresas c</w:t>
      </w:r>
      <w:r w:rsidR="004342F2" w:rsidRPr="00724F30">
        <w:rPr>
          <w:rFonts w:asciiTheme="majorHAnsi" w:hAnsiTheme="majorHAnsi" w:cstheme="majorHAnsi"/>
          <w:sz w:val="20"/>
          <w:szCs w:val="20"/>
        </w:rPr>
        <w:t>uyo capital suscrito pertenezca</w:t>
      </w:r>
      <w:r w:rsidR="009765FF" w:rsidRPr="00724F30">
        <w:rPr>
          <w:rFonts w:asciiTheme="majorHAnsi" w:hAnsiTheme="majorHAnsi" w:cstheme="majorHAnsi"/>
          <w:sz w:val="20"/>
          <w:szCs w:val="20"/>
        </w:rPr>
        <w:t xml:space="preserve"> por lo menos </w:t>
      </w:r>
      <w:r w:rsidR="000865C9" w:rsidRPr="00724F30">
        <w:rPr>
          <w:rFonts w:asciiTheme="majorHAnsi" w:hAnsiTheme="majorHAnsi" w:cstheme="majorHAnsi"/>
          <w:sz w:val="20"/>
          <w:szCs w:val="20"/>
        </w:rPr>
        <w:t>en las</w:t>
      </w:r>
      <w:r w:rsidR="009765FF" w:rsidRPr="00724F30">
        <w:rPr>
          <w:rFonts w:asciiTheme="majorHAnsi" w:hAnsiTheme="majorHAnsi" w:cstheme="majorHAnsi"/>
          <w:sz w:val="20"/>
          <w:szCs w:val="20"/>
        </w:rPr>
        <w:t xml:space="preserve"> dos terceras partes</w:t>
      </w:r>
      <w:r w:rsidR="004342F2" w:rsidRPr="00724F30">
        <w:rPr>
          <w:rFonts w:asciiTheme="majorHAnsi" w:hAnsiTheme="majorHAnsi" w:cstheme="majorHAnsi"/>
          <w:sz w:val="20"/>
          <w:szCs w:val="20"/>
        </w:rPr>
        <w:t xml:space="preserve"> </w:t>
      </w:r>
      <w:r w:rsidR="000865C9" w:rsidRPr="00724F30">
        <w:rPr>
          <w:rFonts w:asciiTheme="majorHAnsi" w:hAnsiTheme="majorHAnsi" w:cstheme="majorHAnsi"/>
          <w:sz w:val="20"/>
          <w:szCs w:val="20"/>
        </w:rPr>
        <w:t>a</w:t>
      </w:r>
      <w:r w:rsidR="004342F2" w:rsidRPr="00724F30">
        <w:rPr>
          <w:rFonts w:asciiTheme="majorHAnsi" w:hAnsiTheme="majorHAnsi" w:cstheme="majorHAnsi"/>
          <w:sz w:val="20"/>
          <w:szCs w:val="20"/>
        </w:rPr>
        <w:t xml:space="preserve"> las </w:t>
      </w:r>
      <w:r w:rsidR="009765FF" w:rsidRPr="00724F30">
        <w:rPr>
          <w:rFonts w:asciiTheme="majorHAnsi" w:hAnsiTheme="majorHAnsi" w:cstheme="majorHAnsi"/>
          <w:sz w:val="20"/>
          <w:szCs w:val="20"/>
        </w:rPr>
        <w:t>entidades d</w:t>
      </w:r>
      <w:r w:rsidR="004342F2" w:rsidRPr="00724F30">
        <w:rPr>
          <w:rFonts w:asciiTheme="majorHAnsi" w:hAnsiTheme="majorHAnsi" w:cstheme="majorHAnsi"/>
          <w:sz w:val="20"/>
          <w:szCs w:val="20"/>
        </w:rPr>
        <w:t xml:space="preserve">e derecho público. Sin </w:t>
      </w:r>
      <w:r w:rsidR="00A463F6" w:rsidRPr="00724F30">
        <w:rPr>
          <w:rFonts w:asciiTheme="majorHAnsi" w:hAnsiTheme="majorHAnsi" w:cstheme="majorHAnsi"/>
          <w:sz w:val="20"/>
          <w:szCs w:val="20"/>
        </w:rPr>
        <w:t>embargo,</w:t>
      </w:r>
      <w:r w:rsidR="004342F2" w:rsidRPr="00724F30">
        <w:rPr>
          <w:rFonts w:asciiTheme="majorHAnsi" w:hAnsiTheme="majorHAnsi" w:cstheme="majorHAnsi"/>
          <w:sz w:val="20"/>
          <w:szCs w:val="20"/>
        </w:rPr>
        <w:t xml:space="preserve"> la entidad ejecutora responderá</w:t>
      </w:r>
      <w:r w:rsidR="00A463F6" w:rsidRPr="00724F30">
        <w:rPr>
          <w:rFonts w:asciiTheme="majorHAnsi" w:hAnsiTheme="majorHAnsi" w:cstheme="majorHAnsi"/>
          <w:sz w:val="20"/>
          <w:szCs w:val="20"/>
        </w:rPr>
        <w:t xml:space="preserve"> </w:t>
      </w:r>
      <w:r w:rsidR="004342F2" w:rsidRPr="00724F30">
        <w:rPr>
          <w:rFonts w:asciiTheme="majorHAnsi" w:hAnsiTheme="majorHAnsi" w:cstheme="majorHAnsi"/>
          <w:sz w:val="20"/>
          <w:szCs w:val="20"/>
        </w:rPr>
        <w:t>administrativa</w:t>
      </w:r>
      <w:r w:rsidR="00A463F6" w:rsidRPr="00724F30">
        <w:rPr>
          <w:rFonts w:asciiTheme="majorHAnsi" w:hAnsiTheme="majorHAnsi" w:cstheme="majorHAnsi"/>
          <w:sz w:val="20"/>
          <w:szCs w:val="20"/>
        </w:rPr>
        <w:t xml:space="preserve"> y</w:t>
      </w:r>
      <w:r w:rsidR="004342F2" w:rsidRPr="00724F30">
        <w:rPr>
          <w:rFonts w:asciiTheme="majorHAnsi" w:hAnsiTheme="majorHAnsi" w:cstheme="majorHAnsi"/>
          <w:sz w:val="20"/>
          <w:szCs w:val="20"/>
        </w:rPr>
        <w:t xml:space="preserve"> civilmente por el cabal y oportuno cumplimiento del Plan de Manejo Ambiental</w:t>
      </w:r>
      <w:r w:rsidR="00A463F6" w:rsidRPr="00724F30">
        <w:rPr>
          <w:rFonts w:asciiTheme="majorHAnsi" w:hAnsiTheme="majorHAnsi" w:cstheme="majorHAnsi"/>
          <w:sz w:val="20"/>
          <w:szCs w:val="20"/>
        </w:rPr>
        <w:t xml:space="preserve">, </w:t>
      </w:r>
      <w:r w:rsidR="004342F2" w:rsidRPr="00724F30">
        <w:rPr>
          <w:rFonts w:asciiTheme="majorHAnsi" w:hAnsiTheme="majorHAnsi" w:cstheme="majorHAnsi"/>
          <w:sz w:val="20"/>
          <w:szCs w:val="20"/>
        </w:rPr>
        <w:t xml:space="preserve">la respuesta a las contingencias y emergencias que puedan producir afectaciones ambientales, daños ambientales o afectaciones a terceros y </w:t>
      </w:r>
      <w:r w:rsidR="00A463F6" w:rsidRPr="00724F30">
        <w:rPr>
          <w:rFonts w:asciiTheme="majorHAnsi" w:hAnsiTheme="majorHAnsi" w:cstheme="majorHAnsi"/>
          <w:sz w:val="20"/>
          <w:szCs w:val="20"/>
        </w:rPr>
        <w:t>la aplicación de</w:t>
      </w:r>
      <w:r w:rsidR="004342F2" w:rsidRPr="00724F30">
        <w:rPr>
          <w:rFonts w:asciiTheme="majorHAnsi" w:hAnsiTheme="majorHAnsi" w:cstheme="majorHAnsi"/>
          <w:sz w:val="20"/>
          <w:szCs w:val="20"/>
        </w:rPr>
        <w:t xml:space="preserve"> las medidas de remediación, restauración, rehabilitación y/o reparación integral que corresponda </w:t>
      </w:r>
      <w:r w:rsidR="00A463F6" w:rsidRPr="00724F30">
        <w:rPr>
          <w:rFonts w:asciiTheme="majorHAnsi" w:hAnsiTheme="majorHAnsi" w:cstheme="majorHAnsi"/>
          <w:sz w:val="20"/>
          <w:szCs w:val="20"/>
        </w:rPr>
        <w:t>de conformidad</w:t>
      </w:r>
      <w:r w:rsidR="004342F2" w:rsidRPr="00724F30">
        <w:rPr>
          <w:rFonts w:asciiTheme="majorHAnsi" w:hAnsiTheme="majorHAnsi" w:cstheme="majorHAnsi"/>
          <w:sz w:val="20"/>
          <w:szCs w:val="20"/>
        </w:rPr>
        <w:t xml:space="preserve"> con lo establecido en la norma ambiental nacional, sectorial y </w:t>
      </w:r>
      <w:r w:rsidR="00AA4C7D" w:rsidRPr="00724F30">
        <w:rPr>
          <w:rFonts w:asciiTheme="majorHAnsi" w:hAnsiTheme="majorHAnsi" w:cstheme="majorHAnsi"/>
          <w:sz w:val="20"/>
          <w:szCs w:val="20"/>
        </w:rPr>
        <w:t>l</w:t>
      </w:r>
      <w:r w:rsidR="004342F2" w:rsidRPr="00724F30">
        <w:rPr>
          <w:rFonts w:asciiTheme="majorHAnsi" w:hAnsiTheme="majorHAnsi" w:cstheme="majorHAnsi"/>
          <w:sz w:val="20"/>
          <w:szCs w:val="20"/>
        </w:rPr>
        <w:t xml:space="preserve">o </w:t>
      </w:r>
      <w:r w:rsidR="00AA4C7D" w:rsidRPr="00724F30">
        <w:rPr>
          <w:rFonts w:asciiTheme="majorHAnsi" w:hAnsiTheme="majorHAnsi" w:cstheme="majorHAnsi"/>
          <w:sz w:val="20"/>
          <w:szCs w:val="20"/>
        </w:rPr>
        <w:t>determinado</w:t>
      </w:r>
      <w:r w:rsidR="004342F2" w:rsidRPr="00724F30">
        <w:rPr>
          <w:rFonts w:asciiTheme="majorHAnsi" w:hAnsiTheme="majorHAnsi" w:cstheme="majorHAnsi"/>
          <w:sz w:val="20"/>
          <w:szCs w:val="20"/>
        </w:rPr>
        <w:t xml:space="preserve"> en el </w:t>
      </w:r>
      <w:r w:rsidR="00AA4C7D" w:rsidRPr="00724F30">
        <w:rPr>
          <w:rFonts w:asciiTheme="majorHAnsi" w:hAnsiTheme="majorHAnsi" w:cstheme="majorHAnsi"/>
          <w:sz w:val="20"/>
          <w:szCs w:val="20"/>
        </w:rPr>
        <w:t>p</w:t>
      </w:r>
      <w:r w:rsidR="004342F2" w:rsidRPr="00724F30">
        <w:rPr>
          <w:rFonts w:asciiTheme="majorHAnsi" w:hAnsiTheme="majorHAnsi" w:cstheme="majorHAnsi"/>
          <w:sz w:val="20"/>
          <w:szCs w:val="20"/>
        </w:rPr>
        <w:t xml:space="preserve">resente Título. </w:t>
      </w:r>
    </w:p>
    <w:p w14:paraId="6AC2B00A" w14:textId="1A4723EB" w:rsidR="00A463F6"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27D23"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5</w:t>
      </w:r>
      <w:r w:rsidR="00454CD2" w:rsidRPr="00724F30">
        <w:rPr>
          <w:rFonts w:asciiTheme="majorHAnsi" w:hAnsiTheme="majorHAnsi" w:cstheme="majorHAnsi"/>
          <w:b/>
          <w:sz w:val="20"/>
          <w:szCs w:val="20"/>
        </w:rPr>
        <w:t>4</w:t>
      </w:r>
      <w:r w:rsidR="008E7EC6" w:rsidRPr="00724F30">
        <w:rPr>
          <w:rFonts w:asciiTheme="majorHAnsi" w:hAnsiTheme="majorHAnsi" w:cstheme="majorHAnsi"/>
          <w:b/>
          <w:sz w:val="20"/>
          <w:szCs w:val="20"/>
        </w:rPr>
        <w:t>.</w:t>
      </w:r>
      <w:r w:rsidR="00927D23" w:rsidRPr="00724F30">
        <w:rPr>
          <w:rFonts w:asciiTheme="majorHAnsi" w:hAnsiTheme="majorHAnsi" w:cstheme="majorHAnsi"/>
          <w:b/>
          <w:sz w:val="20"/>
          <w:szCs w:val="20"/>
        </w:rPr>
        <w:t xml:space="preserve">- </w:t>
      </w:r>
      <w:r w:rsidR="00DA70FA" w:rsidRPr="00724F30">
        <w:rPr>
          <w:rFonts w:asciiTheme="majorHAnsi" w:hAnsiTheme="majorHAnsi" w:cstheme="majorHAnsi"/>
          <w:b/>
          <w:sz w:val="20"/>
          <w:szCs w:val="20"/>
        </w:rPr>
        <w:t>De</w:t>
      </w:r>
      <w:r w:rsidR="00A463F6" w:rsidRPr="00724F30">
        <w:rPr>
          <w:rFonts w:asciiTheme="majorHAnsi" w:hAnsiTheme="majorHAnsi" w:cstheme="majorHAnsi"/>
          <w:b/>
          <w:sz w:val="20"/>
          <w:szCs w:val="20"/>
        </w:rPr>
        <w:t>l</w:t>
      </w:r>
      <w:r w:rsidR="00DA70FA" w:rsidRPr="00724F30">
        <w:rPr>
          <w:rFonts w:asciiTheme="majorHAnsi" w:hAnsiTheme="majorHAnsi" w:cstheme="majorHAnsi"/>
          <w:b/>
          <w:sz w:val="20"/>
          <w:szCs w:val="20"/>
        </w:rPr>
        <w:t xml:space="preserve"> término</w:t>
      </w:r>
      <w:r w:rsidR="00057D82" w:rsidRPr="00724F30">
        <w:rPr>
          <w:rFonts w:asciiTheme="majorHAnsi" w:hAnsiTheme="majorHAnsi" w:cstheme="majorHAnsi"/>
          <w:b/>
          <w:sz w:val="20"/>
          <w:szCs w:val="20"/>
        </w:rPr>
        <w:t xml:space="preserve"> para la presentación de la </w:t>
      </w:r>
      <w:r w:rsidR="00DA70FA" w:rsidRPr="00724F30">
        <w:rPr>
          <w:rFonts w:asciiTheme="majorHAnsi" w:hAnsiTheme="majorHAnsi" w:cstheme="majorHAnsi"/>
          <w:b/>
          <w:sz w:val="20"/>
          <w:szCs w:val="20"/>
        </w:rPr>
        <w:t>póliza</w:t>
      </w:r>
      <w:r w:rsidR="00420871" w:rsidRPr="00724F30">
        <w:rPr>
          <w:rFonts w:asciiTheme="majorHAnsi" w:hAnsiTheme="majorHAnsi" w:cstheme="majorHAnsi"/>
          <w:b/>
          <w:sz w:val="20"/>
          <w:szCs w:val="20"/>
        </w:rPr>
        <w:t xml:space="preserve"> </w:t>
      </w:r>
      <w:r w:rsidR="00316E6A" w:rsidRPr="00724F30">
        <w:rPr>
          <w:rFonts w:asciiTheme="majorHAnsi" w:hAnsiTheme="majorHAnsi" w:cstheme="majorHAnsi"/>
          <w:b/>
          <w:sz w:val="20"/>
          <w:szCs w:val="20"/>
        </w:rPr>
        <w:t xml:space="preserve">en </w:t>
      </w:r>
      <w:r w:rsidR="00BE3163" w:rsidRPr="00724F30">
        <w:rPr>
          <w:rFonts w:asciiTheme="majorHAnsi" w:hAnsiTheme="majorHAnsi" w:cstheme="majorHAnsi"/>
          <w:b/>
          <w:sz w:val="20"/>
          <w:szCs w:val="20"/>
        </w:rPr>
        <w:t>el proceso de regularización</w:t>
      </w:r>
      <w:r w:rsidR="00DA70FA" w:rsidRPr="00724F30">
        <w:rPr>
          <w:rFonts w:asciiTheme="majorHAnsi" w:hAnsiTheme="majorHAnsi" w:cstheme="majorHAnsi"/>
          <w:b/>
          <w:sz w:val="20"/>
          <w:szCs w:val="20"/>
        </w:rPr>
        <w:t>. -</w:t>
      </w:r>
      <w:r w:rsidR="00057D82" w:rsidRPr="00724F30">
        <w:rPr>
          <w:rFonts w:asciiTheme="majorHAnsi" w:hAnsiTheme="majorHAnsi" w:cstheme="majorHAnsi"/>
          <w:sz w:val="20"/>
          <w:szCs w:val="20"/>
        </w:rPr>
        <w:t xml:space="preserve"> El operador tendrá un término máximo de noventa (90) días a partir de la notificación de la aprobación final al estudio de impacto ambiental</w:t>
      </w:r>
      <w:r w:rsidR="00A463F6" w:rsidRPr="00724F30">
        <w:rPr>
          <w:rFonts w:asciiTheme="majorHAnsi" w:hAnsiTheme="majorHAnsi" w:cstheme="majorHAnsi"/>
          <w:sz w:val="20"/>
          <w:szCs w:val="20"/>
        </w:rPr>
        <w:t xml:space="preserve"> o estudio complementario, caso contrario transcurrido este tiempo, la </w:t>
      </w:r>
      <w:r w:rsidR="00311B24" w:rsidRPr="00724F30">
        <w:rPr>
          <w:rFonts w:asciiTheme="majorHAnsi" w:hAnsiTheme="majorHAnsi" w:cstheme="majorHAnsi"/>
          <w:sz w:val="20"/>
          <w:szCs w:val="20"/>
        </w:rPr>
        <w:t xml:space="preserve">autoridad ambiental distrital </w:t>
      </w:r>
      <w:r w:rsidR="00A463F6" w:rsidRPr="00724F30">
        <w:rPr>
          <w:rFonts w:asciiTheme="majorHAnsi" w:hAnsiTheme="majorHAnsi" w:cstheme="majorHAnsi"/>
          <w:sz w:val="20"/>
          <w:szCs w:val="20"/>
        </w:rPr>
        <w:t>solicitará que se bloque</w:t>
      </w:r>
      <w:r w:rsidR="0051167C" w:rsidRPr="00724F30">
        <w:rPr>
          <w:rFonts w:asciiTheme="majorHAnsi" w:hAnsiTheme="majorHAnsi" w:cstheme="majorHAnsi"/>
          <w:sz w:val="20"/>
          <w:szCs w:val="20"/>
        </w:rPr>
        <w:t>e</w:t>
      </w:r>
      <w:r w:rsidR="00A463F6" w:rsidRPr="00724F30">
        <w:rPr>
          <w:rFonts w:asciiTheme="majorHAnsi" w:hAnsiTheme="majorHAnsi" w:cstheme="majorHAnsi"/>
          <w:sz w:val="20"/>
          <w:szCs w:val="20"/>
        </w:rPr>
        <w:t xml:space="preserve"> el proceso en el Sistema Único de Manejo Ambiental o la plataforma que determine la Autoridad Ambiental Nacional. </w:t>
      </w:r>
    </w:p>
    <w:p w14:paraId="5A46F8A1" w14:textId="721DB020" w:rsidR="009B6C3B"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BE3163"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5</w:t>
      </w:r>
      <w:r w:rsidR="00454CD2" w:rsidRPr="00724F30">
        <w:rPr>
          <w:rFonts w:asciiTheme="majorHAnsi" w:hAnsiTheme="majorHAnsi" w:cstheme="majorHAnsi"/>
          <w:b/>
          <w:sz w:val="20"/>
          <w:szCs w:val="20"/>
        </w:rPr>
        <w:t>5</w:t>
      </w:r>
      <w:r w:rsidR="008E7EC6" w:rsidRPr="00724F30">
        <w:rPr>
          <w:rFonts w:asciiTheme="majorHAnsi" w:hAnsiTheme="majorHAnsi" w:cstheme="majorHAnsi"/>
          <w:b/>
          <w:sz w:val="20"/>
          <w:szCs w:val="20"/>
        </w:rPr>
        <w:t>.</w:t>
      </w:r>
      <w:r w:rsidR="00BE3163" w:rsidRPr="00724F30">
        <w:rPr>
          <w:rFonts w:asciiTheme="majorHAnsi" w:hAnsiTheme="majorHAnsi" w:cstheme="majorHAnsi"/>
          <w:b/>
          <w:sz w:val="20"/>
          <w:szCs w:val="20"/>
        </w:rPr>
        <w:t>- Del término para la presentación de la póliza o garantía</w:t>
      </w:r>
      <w:r w:rsidR="00172ABC" w:rsidRPr="00724F30">
        <w:rPr>
          <w:rFonts w:asciiTheme="majorHAnsi" w:hAnsiTheme="majorHAnsi" w:cstheme="majorHAnsi"/>
          <w:b/>
          <w:sz w:val="20"/>
          <w:szCs w:val="20"/>
        </w:rPr>
        <w:t xml:space="preserve"> bancaría</w:t>
      </w:r>
      <w:r w:rsidR="00BE3163" w:rsidRPr="00724F30">
        <w:rPr>
          <w:rFonts w:asciiTheme="majorHAnsi" w:hAnsiTheme="majorHAnsi" w:cstheme="majorHAnsi"/>
          <w:b/>
          <w:sz w:val="20"/>
          <w:szCs w:val="20"/>
        </w:rPr>
        <w:t xml:space="preserve"> de </w:t>
      </w:r>
      <w:r w:rsidR="00D761CC" w:rsidRPr="00724F30">
        <w:rPr>
          <w:rFonts w:asciiTheme="majorHAnsi" w:hAnsiTheme="majorHAnsi" w:cstheme="majorHAnsi"/>
          <w:b/>
          <w:sz w:val="20"/>
          <w:szCs w:val="20"/>
        </w:rPr>
        <w:t xml:space="preserve">los proyectos, obras o actividades </w:t>
      </w:r>
      <w:r w:rsidR="00BE3163" w:rsidRPr="00724F30">
        <w:rPr>
          <w:rFonts w:asciiTheme="majorHAnsi" w:hAnsiTheme="majorHAnsi" w:cstheme="majorHAnsi"/>
          <w:b/>
          <w:sz w:val="20"/>
          <w:szCs w:val="20"/>
        </w:rPr>
        <w:t>regularizad</w:t>
      </w:r>
      <w:r w:rsidR="00172ABC" w:rsidRPr="00724F30">
        <w:rPr>
          <w:rFonts w:asciiTheme="majorHAnsi" w:hAnsiTheme="majorHAnsi" w:cstheme="majorHAnsi"/>
          <w:b/>
          <w:sz w:val="20"/>
          <w:szCs w:val="20"/>
        </w:rPr>
        <w:t>o</w:t>
      </w:r>
      <w:r w:rsidR="00BE3163" w:rsidRPr="00724F30">
        <w:rPr>
          <w:rFonts w:asciiTheme="majorHAnsi" w:hAnsiTheme="majorHAnsi" w:cstheme="majorHAnsi"/>
          <w:b/>
          <w:sz w:val="20"/>
          <w:szCs w:val="20"/>
        </w:rPr>
        <w:t>s. -</w:t>
      </w:r>
      <w:r w:rsidR="00BE3163" w:rsidRPr="00724F30">
        <w:rPr>
          <w:rFonts w:asciiTheme="majorHAnsi" w:hAnsiTheme="majorHAnsi" w:cstheme="majorHAnsi"/>
          <w:sz w:val="20"/>
          <w:szCs w:val="20"/>
        </w:rPr>
        <w:t xml:space="preserve"> El operador tendrá un término máximo de </w:t>
      </w:r>
      <w:r w:rsidR="009B6C3B" w:rsidRPr="00724F30">
        <w:rPr>
          <w:rFonts w:asciiTheme="majorHAnsi" w:hAnsiTheme="majorHAnsi" w:cstheme="majorHAnsi"/>
          <w:sz w:val="20"/>
          <w:szCs w:val="20"/>
        </w:rPr>
        <w:t>veinte</w:t>
      </w:r>
      <w:r w:rsidR="00BE3163" w:rsidRPr="00724F30">
        <w:rPr>
          <w:rFonts w:asciiTheme="majorHAnsi" w:hAnsiTheme="majorHAnsi" w:cstheme="majorHAnsi"/>
          <w:sz w:val="20"/>
          <w:szCs w:val="20"/>
        </w:rPr>
        <w:t xml:space="preserve"> (20) días para </w:t>
      </w:r>
      <w:r w:rsidR="00DC38C9" w:rsidRPr="00724F30">
        <w:rPr>
          <w:rFonts w:asciiTheme="majorHAnsi" w:hAnsiTheme="majorHAnsi" w:cstheme="majorHAnsi"/>
          <w:sz w:val="20"/>
          <w:szCs w:val="20"/>
        </w:rPr>
        <w:t>presentar una nueva</w:t>
      </w:r>
      <w:r w:rsidR="00BE3163" w:rsidRPr="00724F30">
        <w:rPr>
          <w:rFonts w:asciiTheme="majorHAnsi" w:hAnsiTheme="majorHAnsi" w:cstheme="majorHAnsi"/>
          <w:sz w:val="20"/>
          <w:szCs w:val="20"/>
        </w:rPr>
        <w:t xml:space="preserve"> póliza o garantía</w:t>
      </w:r>
      <w:r w:rsidR="00316E6A" w:rsidRPr="00724F30">
        <w:rPr>
          <w:rFonts w:asciiTheme="majorHAnsi" w:hAnsiTheme="majorHAnsi" w:cstheme="majorHAnsi"/>
          <w:sz w:val="20"/>
          <w:szCs w:val="20"/>
        </w:rPr>
        <w:t xml:space="preserve"> bancaria</w:t>
      </w:r>
      <w:r w:rsidR="00BE3163" w:rsidRPr="00724F30">
        <w:rPr>
          <w:rFonts w:asciiTheme="majorHAnsi" w:hAnsiTheme="majorHAnsi" w:cstheme="majorHAnsi"/>
          <w:sz w:val="20"/>
          <w:szCs w:val="20"/>
        </w:rPr>
        <w:t xml:space="preserve"> </w:t>
      </w:r>
      <w:r w:rsidR="009B6C3B" w:rsidRPr="00724F30">
        <w:rPr>
          <w:rFonts w:asciiTheme="majorHAnsi" w:hAnsiTheme="majorHAnsi" w:cstheme="majorHAnsi"/>
          <w:sz w:val="20"/>
          <w:szCs w:val="20"/>
        </w:rPr>
        <w:t xml:space="preserve">en los siguientes casos: </w:t>
      </w:r>
    </w:p>
    <w:p w14:paraId="204DE075" w14:textId="7BD14A6D"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A</w:t>
      </w:r>
      <w:r w:rsidR="00BE3163" w:rsidRPr="00724F30">
        <w:rPr>
          <w:rFonts w:cstheme="majorHAnsi"/>
          <w:szCs w:val="20"/>
          <w:lang w:val="es-ES" w:eastAsia="es-ES"/>
        </w:rPr>
        <w:t>ctualización aprobada de</w:t>
      </w:r>
      <w:r w:rsidR="00A463F6" w:rsidRPr="00724F30">
        <w:rPr>
          <w:rFonts w:cstheme="majorHAnsi"/>
          <w:szCs w:val="20"/>
          <w:lang w:val="es-ES" w:eastAsia="es-ES"/>
        </w:rPr>
        <w:t>l Plan de Manejo Ambiental</w:t>
      </w:r>
      <w:r w:rsidRPr="00724F30">
        <w:rPr>
          <w:rFonts w:cstheme="majorHAnsi"/>
          <w:szCs w:val="20"/>
          <w:lang w:val="es-ES" w:eastAsia="es-ES"/>
        </w:rPr>
        <w:t xml:space="preserve"> que implique cambios en el cronograma valorado</w:t>
      </w:r>
      <w:r w:rsidR="001D1A6E" w:rsidRPr="00724F30">
        <w:rPr>
          <w:rFonts w:cstheme="majorHAnsi"/>
          <w:szCs w:val="20"/>
          <w:lang w:val="es-ES" w:eastAsia="es-ES"/>
        </w:rPr>
        <w:t>;</w:t>
      </w:r>
    </w:p>
    <w:p w14:paraId="7CEC8489" w14:textId="2721375A" w:rsidR="000B7A9B" w:rsidRPr="00724F30" w:rsidRDefault="00DC38C9"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Aprobación del Plan de Acción que implique cambios en el cronograma valorado del Plan de Manejo Ambiental</w:t>
      </w:r>
      <w:r w:rsidR="001D1A6E" w:rsidRPr="00724F30">
        <w:rPr>
          <w:rFonts w:cstheme="majorHAnsi"/>
          <w:szCs w:val="20"/>
          <w:lang w:val="es-ES" w:eastAsia="es-ES"/>
        </w:rPr>
        <w:t>;</w:t>
      </w:r>
    </w:p>
    <w:p w14:paraId="66F7E944" w14:textId="300F0E21"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Aprobación del P</w:t>
      </w:r>
      <w:r w:rsidR="00CE0D20">
        <w:rPr>
          <w:rFonts w:cstheme="majorHAnsi"/>
          <w:szCs w:val="20"/>
          <w:lang w:val="es-ES" w:eastAsia="es-ES"/>
        </w:rPr>
        <w:t>rograma</w:t>
      </w:r>
      <w:r w:rsidRPr="00724F30">
        <w:rPr>
          <w:rFonts w:cstheme="majorHAnsi"/>
          <w:szCs w:val="20"/>
          <w:lang w:val="es-ES" w:eastAsia="es-ES"/>
        </w:rPr>
        <w:t xml:space="preserve"> de Remediación</w:t>
      </w:r>
      <w:r w:rsidR="008877BE" w:rsidRPr="00724F30">
        <w:rPr>
          <w:rFonts w:cstheme="majorHAnsi"/>
          <w:szCs w:val="20"/>
          <w:lang w:val="es-ES" w:eastAsia="es-ES"/>
        </w:rPr>
        <w:t xml:space="preserve"> o Plan Emergente</w:t>
      </w:r>
      <w:r w:rsidR="001D1A6E" w:rsidRPr="00724F30">
        <w:rPr>
          <w:rFonts w:cstheme="majorHAnsi"/>
          <w:szCs w:val="20"/>
          <w:lang w:val="es-ES" w:eastAsia="es-ES"/>
        </w:rPr>
        <w:t>;</w:t>
      </w:r>
    </w:p>
    <w:p w14:paraId="2243D53F" w14:textId="226B1A5C"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lastRenderedPageBreak/>
        <w:t>C</w:t>
      </w:r>
      <w:r w:rsidR="00A463F6" w:rsidRPr="00724F30">
        <w:rPr>
          <w:rFonts w:cstheme="majorHAnsi"/>
          <w:szCs w:val="20"/>
          <w:lang w:val="es-ES" w:eastAsia="es-ES"/>
        </w:rPr>
        <w:t>ambio de operador</w:t>
      </w:r>
      <w:r w:rsidRPr="00724F30">
        <w:rPr>
          <w:rFonts w:cstheme="majorHAnsi"/>
          <w:szCs w:val="20"/>
          <w:lang w:val="es-ES" w:eastAsia="es-ES"/>
        </w:rPr>
        <w:t xml:space="preserve"> </w:t>
      </w:r>
      <w:r w:rsidR="00720BB4" w:rsidRPr="00724F30">
        <w:rPr>
          <w:rFonts w:cstheme="majorHAnsi"/>
          <w:szCs w:val="20"/>
          <w:lang w:val="es-ES" w:eastAsia="es-ES"/>
        </w:rPr>
        <w:t>del proyecto, obra o actividad</w:t>
      </w:r>
      <w:r w:rsidR="001D1A6E" w:rsidRPr="00724F30">
        <w:rPr>
          <w:rFonts w:cstheme="majorHAnsi"/>
          <w:szCs w:val="20"/>
          <w:lang w:val="es-ES" w:eastAsia="es-ES"/>
        </w:rPr>
        <w:t>;</w:t>
      </w:r>
    </w:p>
    <w:p w14:paraId="32AF54A9" w14:textId="01DF0348" w:rsidR="000B7A9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C</w:t>
      </w:r>
      <w:r w:rsidR="00CD69B8" w:rsidRPr="00724F30">
        <w:rPr>
          <w:rFonts w:cstheme="majorHAnsi"/>
          <w:szCs w:val="20"/>
          <w:lang w:val="es-ES" w:eastAsia="es-ES"/>
        </w:rPr>
        <w:t>ambio de titular</w:t>
      </w:r>
      <w:r w:rsidRPr="00724F30">
        <w:rPr>
          <w:rFonts w:cstheme="majorHAnsi"/>
          <w:szCs w:val="20"/>
          <w:lang w:val="es-ES" w:eastAsia="es-ES"/>
        </w:rPr>
        <w:t xml:space="preserve"> de la autorización administrativa ambiental</w:t>
      </w:r>
      <w:r w:rsidR="001D1A6E" w:rsidRPr="00724F30">
        <w:rPr>
          <w:rFonts w:cstheme="majorHAnsi"/>
          <w:szCs w:val="20"/>
          <w:lang w:val="es-ES" w:eastAsia="es-ES"/>
        </w:rPr>
        <w:t>;</w:t>
      </w:r>
    </w:p>
    <w:p w14:paraId="756E01A0" w14:textId="638D9C0C"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 xml:space="preserve">Unificación de </w:t>
      </w:r>
      <w:r w:rsidR="00A463F6" w:rsidRPr="00724F30">
        <w:rPr>
          <w:rFonts w:cstheme="majorHAnsi"/>
          <w:szCs w:val="20"/>
          <w:lang w:val="es-ES" w:eastAsia="es-ES"/>
        </w:rPr>
        <w:t xml:space="preserve">autorizaciones administrativas </w:t>
      </w:r>
      <w:r w:rsidRPr="00724F30">
        <w:rPr>
          <w:rFonts w:cstheme="majorHAnsi"/>
          <w:szCs w:val="20"/>
          <w:lang w:val="es-ES" w:eastAsia="es-ES"/>
        </w:rPr>
        <w:t>ambientales</w:t>
      </w:r>
      <w:r w:rsidR="001D1A6E" w:rsidRPr="00724F30">
        <w:rPr>
          <w:rFonts w:cstheme="majorHAnsi"/>
          <w:szCs w:val="20"/>
          <w:lang w:val="es-ES" w:eastAsia="es-ES"/>
        </w:rPr>
        <w:t>;</w:t>
      </w:r>
    </w:p>
    <w:p w14:paraId="6FB14D5C" w14:textId="4AA86FB9"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F</w:t>
      </w:r>
      <w:r w:rsidR="00A463F6" w:rsidRPr="00724F30">
        <w:rPr>
          <w:rFonts w:cstheme="majorHAnsi"/>
          <w:szCs w:val="20"/>
          <w:lang w:val="es-ES" w:eastAsia="es-ES"/>
        </w:rPr>
        <w:t>raccionamiento de áreas</w:t>
      </w:r>
      <w:r w:rsidR="001D1A6E" w:rsidRPr="00724F30">
        <w:rPr>
          <w:rFonts w:cstheme="majorHAnsi"/>
          <w:szCs w:val="20"/>
          <w:lang w:val="es-ES" w:eastAsia="es-ES"/>
        </w:rPr>
        <w:t>;</w:t>
      </w:r>
    </w:p>
    <w:p w14:paraId="549423E4" w14:textId="3AD2E440"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A</w:t>
      </w:r>
      <w:r w:rsidR="00A463F6" w:rsidRPr="00724F30">
        <w:rPr>
          <w:rFonts w:cstheme="majorHAnsi"/>
          <w:szCs w:val="20"/>
          <w:lang w:val="es-ES" w:eastAsia="es-ES"/>
        </w:rPr>
        <w:t>ctualización del registro ambiental</w:t>
      </w:r>
      <w:r w:rsidR="001D1A6E" w:rsidRPr="00724F30">
        <w:rPr>
          <w:rFonts w:cstheme="majorHAnsi"/>
          <w:szCs w:val="20"/>
          <w:lang w:val="es-ES" w:eastAsia="es-ES"/>
        </w:rPr>
        <w:t>;</w:t>
      </w:r>
    </w:p>
    <w:p w14:paraId="2DBCB6D9" w14:textId="478B2F23" w:rsidR="009B6C3B"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Reformas a la autorización administrativa ambiental</w:t>
      </w:r>
      <w:r w:rsidR="001D1A6E" w:rsidRPr="00724F30">
        <w:rPr>
          <w:rFonts w:cstheme="majorHAnsi"/>
          <w:szCs w:val="20"/>
          <w:lang w:val="es-ES" w:eastAsia="es-ES"/>
        </w:rPr>
        <w:t>;</w:t>
      </w:r>
    </w:p>
    <w:p w14:paraId="1E7D7F76" w14:textId="419C1AEC" w:rsidR="00057D82" w:rsidRPr="00724F30" w:rsidRDefault="009B6C3B" w:rsidP="00C85474">
      <w:pPr>
        <w:pStyle w:val="Textoindependiente"/>
        <w:widowControl w:val="0"/>
        <w:numPr>
          <w:ilvl w:val="2"/>
          <w:numId w:val="2"/>
        </w:numPr>
        <w:suppressAutoHyphens w:val="0"/>
        <w:ind w:left="567" w:hanging="283"/>
        <w:rPr>
          <w:rFonts w:cstheme="majorHAnsi"/>
          <w:szCs w:val="20"/>
          <w:lang w:val="es-ES" w:eastAsia="es-ES"/>
        </w:rPr>
      </w:pPr>
      <w:r w:rsidRPr="00724F30">
        <w:rPr>
          <w:rFonts w:cstheme="majorHAnsi"/>
          <w:szCs w:val="20"/>
          <w:lang w:val="es-ES" w:eastAsia="es-ES"/>
        </w:rPr>
        <w:t xml:space="preserve">Cuando la </w:t>
      </w:r>
      <w:r w:rsidR="00311B24" w:rsidRPr="00724F30">
        <w:rPr>
          <w:rFonts w:cstheme="majorHAnsi"/>
          <w:szCs w:val="20"/>
          <w:lang w:val="es-ES" w:eastAsia="es-ES"/>
        </w:rPr>
        <w:t xml:space="preserve">autoridad ambiental distrital </w:t>
      </w:r>
      <w:r w:rsidRPr="00724F30">
        <w:rPr>
          <w:rFonts w:cstheme="majorHAnsi"/>
          <w:szCs w:val="20"/>
          <w:lang w:val="es-ES" w:eastAsia="es-ES"/>
        </w:rPr>
        <w:t>lo solicite por inconsistencias en los datos presentados en la Póliza</w:t>
      </w:r>
      <w:r w:rsidR="008877BE" w:rsidRPr="00724F30">
        <w:rPr>
          <w:rFonts w:cstheme="majorHAnsi"/>
          <w:szCs w:val="20"/>
          <w:lang w:val="es-ES" w:eastAsia="es-ES"/>
        </w:rPr>
        <w:t xml:space="preserve"> o garantía bancaria</w:t>
      </w:r>
      <w:r w:rsidR="001D1A6E" w:rsidRPr="00724F30">
        <w:rPr>
          <w:rFonts w:cstheme="majorHAnsi"/>
          <w:szCs w:val="20"/>
          <w:lang w:val="es-ES" w:eastAsia="es-ES"/>
        </w:rPr>
        <w:t>;</w:t>
      </w:r>
      <w:r w:rsidRPr="00724F30">
        <w:rPr>
          <w:rFonts w:cstheme="majorHAnsi"/>
          <w:szCs w:val="20"/>
          <w:lang w:val="es-ES" w:eastAsia="es-ES"/>
        </w:rPr>
        <w:t xml:space="preserve"> </w:t>
      </w:r>
      <w:r w:rsidR="00057D82" w:rsidRPr="00724F30">
        <w:rPr>
          <w:rFonts w:cstheme="majorHAnsi"/>
          <w:szCs w:val="20"/>
          <w:lang w:val="es-ES" w:eastAsia="es-ES"/>
        </w:rPr>
        <w:t xml:space="preserve"> </w:t>
      </w:r>
    </w:p>
    <w:p w14:paraId="6A41FBE3" w14:textId="0B53BAA1" w:rsidR="009C28A8"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9C28A8"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5</w:t>
      </w:r>
      <w:r w:rsidR="00454CD2" w:rsidRPr="00724F30">
        <w:rPr>
          <w:rFonts w:asciiTheme="majorHAnsi" w:hAnsiTheme="majorHAnsi" w:cstheme="majorHAnsi"/>
          <w:b/>
          <w:sz w:val="20"/>
          <w:szCs w:val="20"/>
        </w:rPr>
        <w:t>6</w:t>
      </w:r>
      <w:r w:rsidR="009C28A8" w:rsidRPr="00724F30">
        <w:rPr>
          <w:rFonts w:asciiTheme="majorHAnsi" w:hAnsiTheme="majorHAnsi" w:cstheme="majorHAnsi"/>
          <w:b/>
          <w:sz w:val="20"/>
          <w:szCs w:val="20"/>
        </w:rPr>
        <w:t xml:space="preserve">.- De la póliza o garantía de responsabilidad civil </w:t>
      </w:r>
      <w:r w:rsidR="00A81C6C" w:rsidRPr="00724F30">
        <w:rPr>
          <w:rFonts w:asciiTheme="majorHAnsi" w:hAnsiTheme="majorHAnsi" w:cstheme="majorHAnsi"/>
          <w:b/>
          <w:sz w:val="20"/>
          <w:szCs w:val="20"/>
        </w:rPr>
        <w:t xml:space="preserve">- </w:t>
      </w:r>
      <w:r w:rsidR="009C28A8" w:rsidRPr="00724F30">
        <w:rPr>
          <w:rFonts w:asciiTheme="majorHAnsi" w:hAnsiTheme="majorHAnsi" w:cstheme="majorHAnsi"/>
          <w:b/>
          <w:sz w:val="20"/>
          <w:szCs w:val="20"/>
        </w:rPr>
        <w:t>ambiental. -</w:t>
      </w:r>
      <w:r w:rsidR="009C28A8" w:rsidRPr="00724F30">
        <w:rPr>
          <w:rFonts w:asciiTheme="majorHAnsi" w:hAnsiTheme="majorHAnsi" w:cstheme="majorHAnsi"/>
          <w:sz w:val="20"/>
          <w:szCs w:val="20"/>
        </w:rPr>
        <w:t xml:space="preserve"> Para proyectos de mediano y alto impacto</w:t>
      </w:r>
      <w:r w:rsidR="001B4066" w:rsidRPr="00724F30">
        <w:rPr>
          <w:rFonts w:asciiTheme="majorHAnsi" w:hAnsiTheme="majorHAnsi" w:cstheme="majorHAnsi"/>
          <w:sz w:val="20"/>
          <w:szCs w:val="20"/>
        </w:rPr>
        <w:t>,</w:t>
      </w:r>
      <w:r w:rsidR="009C28A8" w:rsidRPr="00724F30">
        <w:rPr>
          <w:rFonts w:asciiTheme="majorHAnsi" w:hAnsiTheme="majorHAnsi" w:cstheme="majorHAnsi"/>
          <w:sz w:val="20"/>
          <w:szCs w:val="20"/>
        </w:rPr>
        <w:t xml:space="preserve"> adicional a la póliza o garantía de fiel cumplimiento del Plan de Manejo Ambiental, el operador deberá contar con una póliza o garantía de respon</w:t>
      </w:r>
      <w:r w:rsidR="00A81C6C" w:rsidRPr="00724F30">
        <w:rPr>
          <w:rFonts w:asciiTheme="majorHAnsi" w:hAnsiTheme="majorHAnsi" w:cstheme="majorHAnsi"/>
          <w:sz w:val="20"/>
          <w:szCs w:val="20"/>
        </w:rPr>
        <w:t xml:space="preserve">sabilidad civil - </w:t>
      </w:r>
      <w:r w:rsidR="009C28A8" w:rsidRPr="00724F30">
        <w:rPr>
          <w:rFonts w:asciiTheme="majorHAnsi" w:hAnsiTheme="majorHAnsi" w:cstheme="majorHAnsi"/>
          <w:sz w:val="20"/>
          <w:szCs w:val="20"/>
        </w:rPr>
        <w:t xml:space="preserve">ambiental </w:t>
      </w:r>
      <w:r w:rsidR="00A81C6C" w:rsidRPr="00724F30">
        <w:rPr>
          <w:rFonts w:asciiTheme="majorHAnsi" w:hAnsiTheme="majorHAnsi" w:cstheme="majorHAnsi"/>
          <w:sz w:val="20"/>
          <w:szCs w:val="20"/>
        </w:rPr>
        <w:t xml:space="preserve">que cubra daños materiales y lesiones a terceros, afectaciones ambientales a recursos naturales y </w:t>
      </w:r>
      <w:r w:rsidR="001B4066" w:rsidRPr="00724F30">
        <w:rPr>
          <w:rFonts w:asciiTheme="majorHAnsi" w:hAnsiTheme="majorHAnsi" w:cstheme="majorHAnsi"/>
          <w:sz w:val="20"/>
          <w:szCs w:val="20"/>
        </w:rPr>
        <w:t>otros aspectos fundamentales relacionados con el impacto ambiental; generados en el caso de la materialización de los riesgos ambientales y tecnológicos de su operación.</w:t>
      </w:r>
      <w:r w:rsidR="00A81C6C" w:rsidRPr="00724F30">
        <w:rPr>
          <w:rFonts w:asciiTheme="majorHAnsi" w:hAnsiTheme="majorHAnsi" w:cstheme="majorHAnsi"/>
          <w:color w:val="212529"/>
          <w:sz w:val="20"/>
          <w:szCs w:val="20"/>
          <w:shd w:val="clear" w:color="auto" w:fill="FFFFFF"/>
        </w:rPr>
        <w:t xml:space="preserve"> </w:t>
      </w:r>
    </w:p>
    <w:p w14:paraId="220B9878" w14:textId="7F3893D4" w:rsidR="00F4083B"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F4083B"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5</w:t>
      </w:r>
      <w:r w:rsidR="00454CD2" w:rsidRPr="00724F30">
        <w:rPr>
          <w:rFonts w:asciiTheme="majorHAnsi" w:hAnsiTheme="majorHAnsi" w:cstheme="majorHAnsi"/>
          <w:b/>
          <w:sz w:val="20"/>
          <w:szCs w:val="20"/>
        </w:rPr>
        <w:t>7</w:t>
      </w:r>
      <w:r w:rsidR="008E7EC6" w:rsidRPr="00724F30">
        <w:rPr>
          <w:rFonts w:asciiTheme="majorHAnsi" w:hAnsiTheme="majorHAnsi" w:cstheme="majorHAnsi"/>
          <w:b/>
          <w:sz w:val="20"/>
          <w:szCs w:val="20"/>
        </w:rPr>
        <w:t>.</w:t>
      </w:r>
      <w:r w:rsidR="00F4083B" w:rsidRPr="00724F30">
        <w:rPr>
          <w:rFonts w:asciiTheme="majorHAnsi" w:hAnsiTheme="majorHAnsi" w:cstheme="majorHAnsi"/>
          <w:b/>
          <w:sz w:val="20"/>
          <w:szCs w:val="20"/>
        </w:rPr>
        <w:t>- De la ejecución de la</w:t>
      </w:r>
      <w:r w:rsidR="00D47860" w:rsidRPr="00724F30">
        <w:rPr>
          <w:rFonts w:asciiTheme="majorHAnsi" w:hAnsiTheme="majorHAnsi" w:cstheme="majorHAnsi"/>
          <w:b/>
          <w:sz w:val="20"/>
          <w:szCs w:val="20"/>
        </w:rPr>
        <w:t>s</w:t>
      </w:r>
      <w:r w:rsidR="00F4083B" w:rsidRPr="00724F30">
        <w:rPr>
          <w:rFonts w:asciiTheme="majorHAnsi" w:hAnsiTheme="majorHAnsi" w:cstheme="majorHAnsi"/>
          <w:b/>
          <w:sz w:val="20"/>
          <w:szCs w:val="20"/>
        </w:rPr>
        <w:t xml:space="preserve"> </w:t>
      </w:r>
      <w:r w:rsidR="00B34F07" w:rsidRPr="00724F30">
        <w:rPr>
          <w:rFonts w:asciiTheme="majorHAnsi" w:hAnsiTheme="majorHAnsi" w:cstheme="majorHAnsi"/>
          <w:b/>
          <w:sz w:val="20"/>
          <w:szCs w:val="20"/>
        </w:rPr>
        <w:t>pólizas</w:t>
      </w:r>
      <w:r w:rsidR="00DA70FA" w:rsidRPr="00724F30">
        <w:rPr>
          <w:rFonts w:asciiTheme="majorHAnsi" w:hAnsiTheme="majorHAnsi" w:cstheme="majorHAnsi"/>
          <w:b/>
          <w:sz w:val="20"/>
          <w:szCs w:val="20"/>
        </w:rPr>
        <w:t xml:space="preserve"> o garantías</w:t>
      </w:r>
      <w:r w:rsidR="00B34F07" w:rsidRPr="00724F30">
        <w:rPr>
          <w:rFonts w:asciiTheme="majorHAnsi" w:hAnsiTheme="majorHAnsi" w:cstheme="majorHAnsi"/>
          <w:b/>
          <w:sz w:val="20"/>
          <w:szCs w:val="20"/>
        </w:rPr>
        <w:t>. -</w:t>
      </w:r>
      <w:r w:rsidR="00F4083B" w:rsidRPr="00724F30">
        <w:rPr>
          <w:rFonts w:asciiTheme="majorHAnsi" w:hAnsiTheme="majorHAnsi" w:cstheme="majorHAnsi"/>
          <w:sz w:val="20"/>
          <w:szCs w:val="20"/>
        </w:rPr>
        <w:t xml:space="preserve"> La Tesorería Metropolitana procederá a la ejecución </w:t>
      </w:r>
      <w:r w:rsidR="00CD69B8" w:rsidRPr="00724F30">
        <w:rPr>
          <w:rFonts w:asciiTheme="majorHAnsi" w:hAnsiTheme="majorHAnsi" w:cstheme="majorHAnsi"/>
          <w:sz w:val="20"/>
          <w:szCs w:val="20"/>
        </w:rPr>
        <w:t>de la</w:t>
      </w:r>
      <w:r w:rsidR="00F4083B" w:rsidRPr="00724F30">
        <w:rPr>
          <w:rFonts w:asciiTheme="majorHAnsi" w:hAnsiTheme="majorHAnsi" w:cstheme="majorHAnsi"/>
          <w:sz w:val="20"/>
          <w:szCs w:val="20"/>
        </w:rPr>
        <w:t xml:space="preserve"> póliza o garantía mediante resolución motivada por parte de la </w:t>
      </w:r>
      <w:r w:rsidR="00311B24" w:rsidRPr="00724F30">
        <w:rPr>
          <w:rFonts w:asciiTheme="majorHAnsi" w:hAnsiTheme="majorHAnsi" w:cstheme="majorHAnsi"/>
          <w:sz w:val="20"/>
          <w:szCs w:val="20"/>
        </w:rPr>
        <w:t xml:space="preserve">autoridad ambiental distrital </w:t>
      </w:r>
      <w:r w:rsidR="007067A2" w:rsidRPr="00724F30">
        <w:rPr>
          <w:rFonts w:asciiTheme="majorHAnsi" w:hAnsiTheme="majorHAnsi" w:cstheme="majorHAnsi"/>
          <w:sz w:val="20"/>
          <w:szCs w:val="20"/>
        </w:rPr>
        <w:t>en</w:t>
      </w:r>
      <w:r w:rsidR="00D47860" w:rsidRPr="00724F30">
        <w:rPr>
          <w:rFonts w:asciiTheme="majorHAnsi" w:hAnsiTheme="majorHAnsi" w:cstheme="majorHAnsi"/>
          <w:sz w:val="20"/>
          <w:szCs w:val="20"/>
        </w:rPr>
        <w:t xml:space="preserve"> los siguientes casos:</w:t>
      </w:r>
    </w:p>
    <w:p w14:paraId="06ECF2AD" w14:textId="4A00BA78" w:rsidR="0074389F" w:rsidRPr="00724F30" w:rsidRDefault="0074389F" w:rsidP="00C85474">
      <w:pPr>
        <w:pStyle w:val="Textoindependiente"/>
        <w:widowControl w:val="0"/>
        <w:numPr>
          <w:ilvl w:val="2"/>
          <w:numId w:val="9"/>
        </w:numPr>
        <w:suppressAutoHyphens w:val="0"/>
        <w:ind w:left="567" w:hanging="283"/>
        <w:rPr>
          <w:rFonts w:cstheme="majorHAnsi"/>
          <w:szCs w:val="20"/>
          <w:lang w:val="es-ES" w:eastAsia="es-ES"/>
        </w:rPr>
      </w:pPr>
      <w:r w:rsidRPr="00724F30">
        <w:rPr>
          <w:rFonts w:cstheme="majorHAnsi"/>
          <w:szCs w:val="20"/>
          <w:lang w:val="es-ES" w:eastAsia="es-ES"/>
        </w:rPr>
        <w:t>Cuando haya un incumplimiento total al Plan de Manejo Ambiental</w:t>
      </w:r>
      <w:r w:rsidR="00AE73DF" w:rsidRPr="00724F30">
        <w:rPr>
          <w:rFonts w:cstheme="majorHAnsi"/>
          <w:szCs w:val="20"/>
          <w:lang w:val="es-ES" w:eastAsia="es-ES"/>
        </w:rPr>
        <w:t xml:space="preserve"> o Plan de Acción.</w:t>
      </w:r>
      <w:r w:rsidRPr="00724F30">
        <w:rPr>
          <w:rFonts w:cstheme="majorHAnsi"/>
          <w:szCs w:val="20"/>
          <w:lang w:val="es-ES" w:eastAsia="es-ES"/>
        </w:rPr>
        <w:t xml:space="preserve"> </w:t>
      </w:r>
    </w:p>
    <w:p w14:paraId="3D72A67F" w14:textId="2EB87758" w:rsidR="0074389F" w:rsidRPr="00724F30" w:rsidRDefault="0074389F" w:rsidP="00C85474">
      <w:pPr>
        <w:pStyle w:val="Textoindependiente"/>
        <w:widowControl w:val="0"/>
        <w:numPr>
          <w:ilvl w:val="2"/>
          <w:numId w:val="9"/>
        </w:numPr>
        <w:suppressAutoHyphens w:val="0"/>
        <w:ind w:left="567" w:hanging="283"/>
        <w:rPr>
          <w:rFonts w:cstheme="majorHAnsi"/>
          <w:szCs w:val="20"/>
          <w:lang w:val="es-ES" w:eastAsia="es-ES"/>
        </w:rPr>
      </w:pPr>
      <w:r w:rsidRPr="00724F30">
        <w:rPr>
          <w:rFonts w:cstheme="majorHAnsi"/>
          <w:szCs w:val="20"/>
          <w:lang w:val="es-ES" w:eastAsia="es-ES"/>
        </w:rPr>
        <w:t xml:space="preserve">Cuando el operador no haya ejecutado acciones correctivas de las no conformidades que hayan configurado presuntas infracciones graves </w:t>
      </w:r>
      <w:r w:rsidR="00AE73DF" w:rsidRPr="00724F30">
        <w:rPr>
          <w:rFonts w:cstheme="majorHAnsi"/>
          <w:szCs w:val="20"/>
          <w:lang w:val="es-ES" w:eastAsia="es-ES"/>
        </w:rPr>
        <w:t>o</w:t>
      </w:r>
      <w:r w:rsidRPr="00724F30">
        <w:rPr>
          <w:rFonts w:cstheme="majorHAnsi"/>
          <w:szCs w:val="20"/>
          <w:lang w:val="es-ES" w:eastAsia="es-ES"/>
        </w:rPr>
        <w:t xml:space="preserve"> muy graves.</w:t>
      </w:r>
    </w:p>
    <w:p w14:paraId="369B6699" w14:textId="18FE7D04" w:rsidR="0084638A" w:rsidRPr="00724F30" w:rsidRDefault="0084638A" w:rsidP="00C85474">
      <w:pPr>
        <w:pStyle w:val="Textoindependiente"/>
        <w:widowControl w:val="0"/>
        <w:numPr>
          <w:ilvl w:val="2"/>
          <w:numId w:val="9"/>
        </w:numPr>
        <w:suppressAutoHyphens w:val="0"/>
        <w:ind w:left="567" w:hanging="283"/>
        <w:rPr>
          <w:rFonts w:cstheme="majorHAnsi"/>
          <w:szCs w:val="20"/>
          <w:lang w:val="es-ES" w:eastAsia="es-ES"/>
        </w:rPr>
      </w:pPr>
      <w:r w:rsidRPr="00724F30">
        <w:rPr>
          <w:rFonts w:cstheme="majorHAnsi"/>
          <w:szCs w:val="20"/>
          <w:lang w:val="es-ES" w:eastAsia="es-ES"/>
        </w:rPr>
        <w:t>Cuando el operador no haya ejecutado las medidas de restauración, rehabilitación o remediación en los plazos establecidos.</w:t>
      </w:r>
    </w:p>
    <w:p w14:paraId="394D6F77" w14:textId="2DF8D68A" w:rsidR="0084638A" w:rsidRPr="00724F30" w:rsidRDefault="0084638A" w:rsidP="00C85474">
      <w:pPr>
        <w:pStyle w:val="Textoindependiente"/>
        <w:widowControl w:val="0"/>
        <w:numPr>
          <w:ilvl w:val="2"/>
          <w:numId w:val="9"/>
        </w:numPr>
        <w:suppressAutoHyphens w:val="0"/>
        <w:ind w:left="567" w:hanging="283"/>
        <w:rPr>
          <w:rFonts w:cstheme="majorHAnsi"/>
          <w:szCs w:val="20"/>
          <w:lang w:val="es-ES" w:eastAsia="es-ES"/>
        </w:rPr>
      </w:pPr>
      <w:r w:rsidRPr="00724F30">
        <w:rPr>
          <w:rFonts w:cstheme="majorHAnsi"/>
          <w:szCs w:val="20"/>
          <w:lang w:val="es-ES" w:eastAsia="es-ES"/>
        </w:rPr>
        <w:t>Cuando</w:t>
      </w:r>
      <w:r w:rsidR="00BE3163" w:rsidRPr="00724F30">
        <w:rPr>
          <w:rFonts w:cstheme="majorHAnsi"/>
          <w:szCs w:val="20"/>
          <w:lang w:val="es-ES" w:eastAsia="es-ES"/>
        </w:rPr>
        <w:t xml:space="preserve"> la</w:t>
      </w:r>
      <w:r w:rsidRPr="00724F30">
        <w:rPr>
          <w:rFonts w:cstheme="majorHAnsi"/>
          <w:szCs w:val="20"/>
          <w:lang w:val="es-ES" w:eastAsia="es-ES"/>
        </w:rPr>
        <w:t xml:space="preserve"> </w:t>
      </w:r>
      <w:r w:rsidR="008877BE" w:rsidRPr="00724F30">
        <w:rPr>
          <w:rFonts w:cstheme="majorHAnsi"/>
          <w:szCs w:val="20"/>
          <w:lang w:val="es-ES" w:eastAsia="es-ES"/>
        </w:rPr>
        <w:t>autoridad ambiental</w:t>
      </w:r>
      <w:r w:rsidR="00BE3163" w:rsidRPr="00724F30">
        <w:rPr>
          <w:rFonts w:cstheme="majorHAnsi"/>
          <w:szCs w:val="20"/>
          <w:lang w:val="es-ES" w:eastAsia="es-ES"/>
        </w:rPr>
        <w:t xml:space="preserve"> compruebe que </w:t>
      </w:r>
      <w:r w:rsidRPr="00724F30">
        <w:rPr>
          <w:rFonts w:cstheme="majorHAnsi"/>
          <w:szCs w:val="20"/>
          <w:lang w:val="es-ES" w:eastAsia="es-ES"/>
        </w:rPr>
        <w:t xml:space="preserve">las acciones de restauración, rehabilitación o remediación </w:t>
      </w:r>
      <w:r w:rsidR="00BE3163" w:rsidRPr="00724F30">
        <w:rPr>
          <w:rFonts w:cstheme="majorHAnsi"/>
          <w:szCs w:val="20"/>
          <w:lang w:val="es-ES" w:eastAsia="es-ES"/>
        </w:rPr>
        <w:t>no ha</w:t>
      </w:r>
      <w:r w:rsidR="00AE73DF" w:rsidRPr="00724F30">
        <w:rPr>
          <w:rFonts w:cstheme="majorHAnsi"/>
          <w:szCs w:val="20"/>
          <w:lang w:val="es-ES" w:eastAsia="es-ES"/>
        </w:rPr>
        <w:t>n</w:t>
      </w:r>
      <w:r w:rsidR="00BE3163" w:rsidRPr="00724F30">
        <w:rPr>
          <w:rFonts w:cstheme="majorHAnsi"/>
          <w:szCs w:val="20"/>
          <w:lang w:val="es-ES" w:eastAsia="es-ES"/>
        </w:rPr>
        <w:t xml:space="preserve"> sido efectivas o suficientes para</w:t>
      </w:r>
      <w:r w:rsidRPr="00724F30">
        <w:rPr>
          <w:rFonts w:cstheme="majorHAnsi"/>
          <w:szCs w:val="20"/>
          <w:lang w:val="es-ES" w:eastAsia="es-ES"/>
        </w:rPr>
        <w:t xml:space="preserve"> revertir la afectación ambiental.</w:t>
      </w:r>
    </w:p>
    <w:p w14:paraId="7E5DF410" w14:textId="2DD2695C" w:rsidR="00B42718" w:rsidRPr="00724F30" w:rsidRDefault="00D47860" w:rsidP="00C85474">
      <w:pPr>
        <w:pStyle w:val="Textoindependiente"/>
        <w:widowControl w:val="0"/>
        <w:numPr>
          <w:ilvl w:val="2"/>
          <w:numId w:val="9"/>
        </w:numPr>
        <w:suppressAutoHyphens w:val="0"/>
        <w:ind w:left="567" w:hanging="283"/>
        <w:rPr>
          <w:rFonts w:cstheme="majorHAnsi"/>
          <w:szCs w:val="20"/>
          <w:lang w:val="es-ES" w:eastAsia="es-ES"/>
        </w:rPr>
      </w:pPr>
      <w:r w:rsidRPr="00724F30">
        <w:rPr>
          <w:rFonts w:cstheme="majorHAnsi"/>
          <w:szCs w:val="20"/>
          <w:lang w:val="es-ES" w:eastAsia="es-ES"/>
        </w:rPr>
        <w:t xml:space="preserve">Cuando </w:t>
      </w:r>
      <w:r w:rsidR="00DC38C9" w:rsidRPr="00724F30">
        <w:rPr>
          <w:rFonts w:cstheme="majorHAnsi"/>
          <w:szCs w:val="20"/>
          <w:lang w:val="es-ES" w:eastAsia="es-ES"/>
        </w:rPr>
        <w:t>se haya determinado</w:t>
      </w:r>
      <w:r w:rsidRPr="00724F30">
        <w:rPr>
          <w:rFonts w:cstheme="majorHAnsi"/>
          <w:szCs w:val="20"/>
          <w:lang w:val="es-ES" w:eastAsia="es-ES"/>
        </w:rPr>
        <w:t xml:space="preserve"> daño ambiental. </w:t>
      </w:r>
    </w:p>
    <w:p w14:paraId="723E2FFF" w14:textId="6D5E6C3E" w:rsidR="00144B7A"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A2014C" w:rsidRPr="00724F30">
        <w:rPr>
          <w:rFonts w:asciiTheme="majorHAnsi" w:hAnsiTheme="majorHAnsi" w:cstheme="majorHAnsi"/>
          <w:b/>
          <w:sz w:val="20"/>
          <w:szCs w:val="20"/>
        </w:rPr>
        <w:t xml:space="preserve"> </w:t>
      </w:r>
      <w:r w:rsidR="00065E30" w:rsidRPr="00724F30">
        <w:rPr>
          <w:rFonts w:asciiTheme="majorHAnsi" w:hAnsiTheme="majorHAnsi" w:cstheme="majorHAnsi"/>
          <w:b/>
          <w:sz w:val="20"/>
          <w:szCs w:val="20"/>
        </w:rPr>
        <w:t>5</w:t>
      </w:r>
      <w:r w:rsidR="00454CD2" w:rsidRPr="00724F30">
        <w:rPr>
          <w:rFonts w:asciiTheme="majorHAnsi" w:hAnsiTheme="majorHAnsi" w:cstheme="majorHAnsi"/>
          <w:b/>
          <w:sz w:val="20"/>
          <w:szCs w:val="20"/>
        </w:rPr>
        <w:t>8</w:t>
      </w:r>
      <w:r w:rsidR="008E7EC6" w:rsidRPr="00724F30">
        <w:rPr>
          <w:rFonts w:asciiTheme="majorHAnsi" w:hAnsiTheme="majorHAnsi" w:cstheme="majorHAnsi"/>
          <w:b/>
          <w:sz w:val="20"/>
          <w:szCs w:val="20"/>
        </w:rPr>
        <w:t>.</w:t>
      </w:r>
      <w:r w:rsidR="00A2014C" w:rsidRPr="00724F30">
        <w:rPr>
          <w:rFonts w:asciiTheme="majorHAnsi" w:hAnsiTheme="majorHAnsi" w:cstheme="majorHAnsi"/>
          <w:b/>
          <w:sz w:val="20"/>
          <w:szCs w:val="20"/>
        </w:rPr>
        <w:t xml:space="preserve">- </w:t>
      </w:r>
      <w:r w:rsidR="00DC38C9" w:rsidRPr="00724F30">
        <w:rPr>
          <w:rFonts w:asciiTheme="majorHAnsi" w:hAnsiTheme="majorHAnsi" w:cstheme="majorHAnsi"/>
          <w:b/>
          <w:sz w:val="20"/>
          <w:szCs w:val="20"/>
        </w:rPr>
        <w:t>D</w:t>
      </w:r>
      <w:r w:rsidR="002E4869" w:rsidRPr="00724F30">
        <w:rPr>
          <w:rFonts w:asciiTheme="majorHAnsi" w:hAnsiTheme="majorHAnsi" w:cstheme="majorHAnsi"/>
          <w:b/>
          <w:sz w:val="20"/>
          <w:szCs w:val="20"/>
        </w:rPr>
        <w:t>evolución</w:t>
      </w:r>
      <w:r w:rsidR="00A2014C" w:rsidRPr="00724F30">
        <w:rPr>
          <w:rFonts w:asciiTheme="majorHAnsi" w:hAnsiTheme="majorHAnsi" w:cstheme="majorHAnsi"/>
          <w:b/>
          <w:sz w:val="20"/>
          <w:szCs w:val="20"/>
        </w:rPr>
        <w:t xml:space="preserve"> de la póliza o garantía</w:t>
      </w:r>
      <w:r w:rsidR="006A12C0" w:rsidRPr="00724F30">
        <w:rPr>
          <w:rFonts w:asciiTheme="majorHAnsi" w:hAnsiTheme="majorHAnsi" w:cstheme="majorHAnsi"/>
          <w:b/>
          <w:sz w:val="20"/>
          <w:szCs w:val="20"/>
        </w:rPr>
        <w:t>.</w:t>
      </w:r>
      <w:r w:rsidR="006A12C0" w:rsidRPr="00724F30">
        <w:rPr>
          <w:rFonts w:asciiTheme="majorHAnsi" w:hAnsiTheme="majorHAnsi" w:cstheme="majorHAnsi"/>
          <w:sz w:val="20"/>
          <w:szCs w:val="20"/>
        </w:rPr>
        <w:t xml:space="preserve"> </w:t>
      </w:r>
      <w:r w:rsidR="00CB327B" w:rsidRPr="00724F30">
        <w:rPr>
          <w:rFonts w:asciiTheme="majorHAnsi" w:hAnsiTheme="majorHAnsi" w:cstheme="majorHAnsi"/>
          <w:sz w:val="20"/>
          <w:szCs w:val="20"/>
        </w:rPr>
        <w:t xml:space="preserve">– </w:t>
      </w:r>
      <w:r w:rsidR="003F6085" w:rsidRPr="00724F30">
        <w:rPr>
          <w:rFonts w:asciiTheme="majorHAnsi" w:hAnsiTheme="majorHAnsi" w:cstheme="majorHAnsi"/>
          <w:sz w:val="20"/>
          <w:szCs w:val="20"/>
        </w:rPr>
        <w:t xml:space="preserve">La Tesorería Metropolitana </w:t>
      </w:r>
      <w:r w:rsidR="00201E09" w:rsidRPr="00724F30">
        <w:rPr>
          <w:rFonts w:asciiTheme="majorHAnsi" w:hAnsiTheme="majorHAnsi" w:cstheme="majorHAnsi"/>
          <w:sz w:val="20"/>
          <w:szCs w:val="20"/>
        </w:rPr>
        <w:t>devolverá</w:t>
      </w:r>
      <w:r w:rsidR="00250E06" w:rsidRPr="00724F30">
        <w:rPr>
          <w:rFonts w:asciiTheme="majorHAnsi" w:hAnsiTheme="majorHAnsi" w:cstheme="majorHAnsi"/>
          <w:sz w:val="20"/>
          <w:szCs w:val="20"/>
        </w:rPr>
        <w:t xml:space="preserve"> las pólizas o garantías al operador </w:t>
      </w:r>
      <w:r w:rsidR="00201E09" w:rsidRPr="00724F30">
        <w:rPr>
          <w:rFonts w:asciiTheme="majorHAnsi" w:hAnsiTheme="majorHAnsi" w:cstheme="majorHAnsi"/>
          <w:sz w:val="20"/>
          <w:szCs w:val="20"/>
        </w:rPr>
        <w:t>en los siguientes casos:</w:t>
      </w:r>
    </w:p>
    <w:p w14:paraId="62718EA4" w14:textId="4BFB35A4" w:rsidR="0074389F" w:rsidRPr="00724F30" w:rsidRDefault="0074389F" w:rsidP="00C85474">
      <w:pPr>
        <w:pStyle w:val="Textoindependiente"/>
        <w:widowControl w:val="0"/>
        <w:numPr>
          <w:ilvl w:val="2"/>
          <w:numId w:val="8"/>
        </w:numPr>
        <w:suppressAutoHyphens w:val="0"/>
        <w:ind w:left="567" w:hanging="283"/>
        <w:rPr>
          <w:rFonts w:cstheme="majorHAnsi"/>
          <w:szCs w:val="20"/>
          <w:lang w:val="es-ES" w:eastAsia="es-ES"/>
        </w:rPr>
      </w:pPr>
      <w:r w:rsidRPr="00724F30">
        <w:rPr>
          <w:rFonts w:cstheme="majorHAnsi"/>
          <w:szCs w:val="20"/>
          <w:lang w:val="es-ES" w:eastAsia="es-ES"/>
        </w:rPr>
        <w:t>C</w:t>
      </w:r>
      <w:r w:rsidR="00AE73DF" w:rsidRPr="00724F30">
        <w:rPr>
          <w:rFonts w:cstheme="majorHAnsi"/>
          <w:szCs w:val="20"/>
          <w:lang w:val="es-ES" w:eastAsia="es-ES"/>
        </w:rPr>
        <w:t>uando exista</w:t>
      </w:r>
      <w:r w:rsidRPr="00724F30">
        <w:rPr>
          <w:rFonts w:cstheme="majorHAnsi"/>
          <w:szCs w:val="20"/>
          <w:lang w:val="es-ES" w:eastAsia="es-ES"/>
        </w:rPr>
        <w:t xml:space="preserve"> renovación </w:t>
      </w:r>
      <w:r w:rsidR="00AE73DF" w:rsidRPr="00724F30">
        <w:rPr>
          <w:rFonts w:cstheme="majorHAnsi"/>
          <w:szCs w:val="20"/>
          <w:lang w:val="es-ES" w:eastAsia="es-ES"/>
        </w:rPr>
        <w:t xml:space="preserve">o presentación de una nueva </w:t>
      </w:r>
      <w:r w:rsidRPr="00724F30">
        <w:rPr>
          <w:rFonts w:cstheme="majorHAnsi"/>
          <w:szCs w:val="20"/>
          <w:lang w:val="es-ES" w:eastAsia="es-ES"/>
        </w:rPr>
        <w:t>póliza o garantía</w:t>
      </w:r>
      <w:r w:rsidR="00172ABC" w:rsidRPr="00724F30">
        <w:rPr>
          <w:rFonts w:cstheme="majorHAnsi"/>
          <w:szCs w:val="20"/>
          <w:lang w:val="es-ES" w:eastAsia="es-ES"/>
        </w:rPr>
        <w:t xml:space="preserve"> bancaría</w:t>
      </w:r>
      <w:r w:rsidR="00AE73DF" w:rsidRPr="00724F30">
        <w:rPr>
          <w:rFonts w:cstheme="majorHAnsi"/>
          <w:szCs w:val="20"/>
          <w:lang w:val="es-ES" w:eastAsia="es-ES"/>
        </w:rPr>
        <w:t xml:space="preserve"> </w:t>
      </w:r>
      <w:r w:rsidRPr="00724F30">
        <w:rPr>
          <w:rFonts w:cstheme="majorHAnsi"/>
          <w:szCs w:val="20"/>
          <w:lang w:val="es-ES" w:eastAsia="es-ES"/>
        </w:rPr>
        <w:t>en las condiciones establecidas en el presente Título.</w:t>
      </w:r>
    </w:p>
    <w:p w14:paraId="073B6C27" w14:textId="09443299" w:rsidR="00B42718" w:rsidRPr="00724F30" w:rsidRDefault="00CD69B8" w:rsidP="00C85474">
      <w:pPr>
        <w:pStyle w:val="Textoindependiente"/>
        <w:widowControl w:val="0"/>
        <w:numPr>
          <w:ilvl w:val="2"/>
          <w:numId w:val="8"/>
        </w:numPr>
        <w:suppressAutoHyphens w:val="0"/>
        <w:ind w:left="567" w:hanging="283"/>
        <w:rPr>
          <w:rFonts w:cstheme="majorHAnsi"/>
          <w:szCs w:val="20"/>
          <w:lang w:val="es-ES" w:eastAsia="es-ES"/>
        </w:rPr>
      </w:pPr>
      <w:r w:rsidRPr="00724F30">
        <w:rPr>
          <w:rFonts w:cstheme="majorHAnsi"/>
          <w:szCs w:val="20"/>
          <w:lang w:val="es-ES" w:eastAsia="es-ES"/>
        </w:rPr>
        <w:t>U</w:t>
      </w:r>
      <w:r w:rsidR="00F4083B" w:rsidRPr="00724F30">
        <w:rPr>
          <w:rFonts w:cstheme="majorHAnsi"/>
          <w:szCs w:val="20"/>
          <w:lang w:val="es-ES" w:eastAsia="es-ES"/>
        </w:rPr>
        <w:t xml:space="preserve">na vez </w:t>
      </w:r>
      <w:r w:rsidRPr="00724F30">
        <w:rPr>
          <w:rFonts w:cstheme="majorHAnsi"/>
          <w:szCs w:val="20"/>
          <w:lang w:val="es-ES" w:eastAsia="es-ES"/>
        </w:rPr>
        <w:t>se extinga la autorización administrativa ambiental</w:t>
      </w:r>
      <w:r w:rsidR="00AE73DF" w:rsidRPr="00724F30">
        <w:rPr>
          <w:rFonts w:cstheme="majorHAnsi"/>
          <w:szCs w:val="20"/>
          <w:lang w:val="es-ES" w:eastAsia="es-ES"/>
        </w:rPr>
        <w:t>,</w:t>
      </w:r>
      <w:r w:rsidRPr="00724F30">
        <w:rPr>
          <w:rFonts w:cstheme="majorHAnsi"/>
          <w:szCs w:val="20"/>
          <w:lang w:val="es-ES" w:eastAsia="es-ES"/>
        </w:rPr>
        <w:t xml:space="preserve"> </w:t>
      </w:r>
      <w:r w:rsidR="00DA70FA" w:rsidRPr="00724F30">
        <w:rPr>
          <w:rFonts w:cstheme="majorHAnsi"/>
          <w:szCs w:val="20"/>
          <w:lang w:val="es-ES" w:eastAsia="es-ES"/>
        </w:rPr>
        <w:t>a excepción de las pólizas</w:t>
      </w:r>
      <w:r w:rsidR="00DA7F92" w:rsidRPr="00724F30">
        <w:rPr>
          <w:rFonts w:cstheme="majorHAnsi"/>
          <w:szCs w:val="20"/>
          <w:lang w:val="es-ES" w:eastAsia="es-ES"/>
        </w:rPr>
        <w:t xml:space="preserve"> y garantía</w:t>
      </w:r>
      <w:r w:rsidR="0084638A" w:rsidRPr="00724F30">
        <w:rPr>
          <w:rFonts w:cstheme="majorHAnsi"/>
          <w:szCs w:val="20"/>
          <w:lang w:val="es-ES" w:eastAsia="es-ES"/>
        </w:rPr>
        <w:t>s</w:t>
      </w:r>
      <w:r w:rsidR="00DA7F92" w:rsidRPr="00724F30">
        <w:rPr>
          <w:rFonts w:cstheme="majorHAnsi"/>
          <w:szCs w:val="20"/>
          <w:lang w:val="es-ES" w:eastAsia="es-ES"/>
        </w:rPr>
        <w:t xml:space="preserve"> </w:t>
      </w:r>
      <w:r w:rsidR="00A063A5" w:rsidRPr="00724F30">
        <w:rPr>
          <w:rFonts w:cstheme="majorHAnsi"/>
          <w:szCs w:val="20"/>
          <w:lang w:val="es-ES" w:eastAsia="es-ES"/>
        </w:rPr>
        <w:t>de los proyectos mineros</w:t>
      </w:r>
      <w:r w:rsidR="00DA7F92" w:rsidRPr="00724F30">
        <w:rPr>
          <w:rFonts w:cstheme="majorHAnsi"/>
          <w:szCs w:val="20"/>
          <w:lang w:val="es-ES" w:eastAsia="es-ES"/>
        </w:rPr>
        <w:t xml:space="preserve"> que deberán mantenerse de acuerdo a lo establecido </w:t>
      </w:r>
      <w:r w:rsidR="0084638A" w:rsidRPr="00724F30">
        <w:rPr>
          <w:rFonts w:cstheme="majorHAnsi"/>
          <w:szCs w:val="20"/>
          <w:lang w:val="es-ES" w:eastAsia="es-ES"/>
        </w:rPr>
        <w:t>en la norma ambiental sectorial.</w:t>
      </w:r>
    </w:p>
    <w:p w14:paraId="55F92E0B" w14:textId="313D37EB" w:rsidR="00B42718" w:rsidRPr="00724F30" w:rsidRDefault="00F4083B" w:rsidP="00C85474">
      <w:pPr>
        <w:pStyle w:val="Textoindependiente"/>
        <w:widowControl w:val="0"/>
        <w:numPr>
          <w:ilvl w:val="2"/>
          <w:numId w:val="8"/>
        </w:numPr>
        <w:suppressAutoHyphens w:val="0"/>
        <w:ind w:left="567" w:hanging="283"/>
        <w:rPr>
          <w:rFonts w:cstheme="majorHAnsi"/>
          <w:szCs w:val="20"/>
          <w:lang w:val="es-ES" w:eastAsia="es-ES"/>
        </w:rPr>
      </w:pPr>
      <w:r w:rsidRPr="00724F30">
        <w:rPr>
          <w:rFonts w:cstheme="majorHAnsi"/>
          <w:szCs w:val="20"/>
          <w:lang w:val="es-ES" w:eastAsia="es-ES"/>
        </w:rPr>
        <w:lastRenderedPageBreak/>
        <w:t xml:space="preserve">En aquellos casos que la </w:t>
      </w:r>
      <w:r w:rsidR="00311B24" w:rsidRPr="00724F30">
        <w:rPr>
          <w:rFonts w:cstheme="majorHAnsi"/>
          <w:szCs w:val="20"/>
          <w:lang w:val="es-ES" w:eastAsia="es-ES"/>
        </w:rPr>
        <w:t xml:space="preserve">autoridad ambiental distrital </w:t>
      </w:r>
      <w:r w:rsidR="00D214D7" w:rsidRPr="00724F30">
        <w:rPr>
          <w:rFonts w:cstheme="majorHAnsi"/>
          <w:szCs w:val="20"/>
          <w:lang w:val="es-ES" w:eastAsia="es-ES"/>
        </w:rPr>
        <w:t xml:space="preserve">lo </w:t>
      </w:r>
      <w:r w:rsidRPr="00724F30">
        <w:rPr>
          <w:rFonts w:cstheme="majorHAnsi"/>
          <w:szCs w:val="20"/>
          <w:lang w:val="es-ES" w:eastAsia="es-ES"/>
        </w:rPr>
        <w:t>autorice</w:t>
      </w:r>
      <w:r w:rsidR="0084638A" w:rsidRPr="00724F30">
        <w:rPr>
          <w:rFonts w:cstheme="majorHAnsi"/>
          <w:szCs w:val="20"/>
          <w:lang w:val="es-ES" w:eastAsia="es-ES"/>
        </w:rPr>
        <w:t xml:space="preserve"> con informe motivado</w:t>
      </w:r>
      <w:r w:rsidRPr="00724F30">
        <w:rPr>
          <w:rFonts w:cstheme="majorHAnsi"/>
          <w:szCs w:val="20"/>
          <w:lang w:val="es-ES" w:eastAsia="es-ES"/>
        </w:rPr>
        <w:t xml:space="preserve">, previa </w:t>
      </w:r>
      <w:r w:rsidR="0084638A" w:rsidRPr="00724F30">
        <w:rPr>
          <w:rFonts w:cstheme="majorHAnsi"/>
          <w:szCs w:val="20"/>
          <w:lang w:val="es-ES" w:eastAsia="es-ES"/>
        </w:rPr>
        <w:t>solicitud debidamente sustentada por el o</w:t>
      </w:r>
      <w:r w:rsidR="00A063A5" w:rsidRPr="00724F30">
        <w:rPr>
          <w:rFonts w:cstheme="majorHAnsi"/>
          <w:szCs w:val="20"/>
          <w:lang w:val="es-ES" w:eastAsia="es-ES"/>
        </w:rPr>
        <w:t>perador</w:t>
      </w:r>
      <w:r w:rsidRPr="00724F30">
        <w:rPr>
          <w:rFonts w:cstheme="majorHAnsi"/>
          <w:szCs w:val="20"/>
          <w:lang w:val="es-ES" w:eastAsia="es-ES"/>
        </w:rPr>
        <w:t>.</w:t>
      </w:r>
    </w:p>
    <w:p w14:paraId="14B0DC25" w14:textId="24F07DD0" w:rsidR="00361884" w:rsidRPr="00724F30" w:rsidRDefault="00361884" w:rsidP="00C85474">
      <w:pPr>
        <w:pStyle w:val="Ttulo1"/>
        <w:jc w:val="center"/>
        <w:rPr>
          <w:rFonts w:cstheme="majorHAnsi"/>
          <w:color w:val="auto"/>
          <w:lang w:val="es-ES"/>
        </w:rPr>
      </w:pPr>
      <w:bookmarkStart w:id="18" w:name="_Toc128390207"/>
      <w:r w:rsidRPr="00724F30">
        <w:rPr>
          <w:rFonts w:cstheme="majorHAnsi"/>
          <w:color w:val="auto"/>
          <w:lang w:val="es-ES"/>
        </w:rPr>
        <w:t xml:space="preserve">CAPÍTULO </w:t>
      </w:r>
      <w:r w:rsidR="00E052C1" w:rsidRPr="00724F30">
        <w:rPr>
          <w:rFonts w:cstheme="majorHAnsi"/>
          <w:color w:val="auto"/>
          <w:lang w:val="es-ES"/>
        </w:rPr>
        <w:t>V</w:t>
      </w:r>
      <w:r w:rsidR="00BF425E" w:rsidRPr="00724F30">
        <w:rPr>
          <w:rFonts w:cstheme="majorHAnsi"/>
          <w:color w:val="auto"/>
          <w:lang w:val="es-ES"/>
        </w:rPr>
        <w:t>I</w:t>
      </w:r>
      <w:r w:rsidRPr="00724F30">
        <w:rPr>
          <w:rFonts w:cstheme="majorHAnsi"/>
          <w:color w:val="auto"/>
          <w:lang w:val="es-ES"/>
        </w:rPr>
        <w:t xml:space="preserve"> DEL </w:t>
      </w:r>
      <w:r w:rsidR="00411A45" w:rsidRPr="00724F30">
        <w:rPr>
          <w:rFonts w:cstheme="majorHAnsi"/>
          <w:color w:val="auto"/>
          <w:lang w:val="es-ES"/>
        </w:rPr>
        <w:t xml:space="preserve">CONTROL Y </w:t>
      </w:r>
      <w:r w:rsidRPr="00724F30">
        <w:rPr>
          <w:rFonts w:cstheme="majorHAnsi"/>
          <w:color w:val="auto"/>
          <w:lang w:val="es-ES"/>
        </w:rPr>
        <w:t>SEGUIMIENTO AMBIENTAL</w:t>
      </w:r>
      <w:bookmarkEnd w:id="18"/>
    </w:p>
    <w:p w14:paraId="09907D1F" w14:textId="3BC89C33" w:rsidR="00411A45" w:rsidRPr="00724F30" w:rsidRDefault="00411A45" w:rsidP="00CC4517">
      <w:pPr>
        <w:jc w:val="center"/>
        <w:rPr>
          <w:rStyle w:val="Artculo"/>
          <w:rFonts w:asciiTheme="majorHAnsi" w:hAnsiTheme="majorHAnsi" w:cstheme="majorHAnsi"/>
          <w:b w:val="0"/>
          <w:color w:val="auto"/>
          <w:szCs w:val="20"/>
        </w:rPr>
      </w:pPr>
      <w:r w:rsidRPr="00724F30">
        <w:rPr>
          <w:rStyle w:val="Artculo"/>
          <w:rFonts w:asciiTheme="majorHAnsi" w:hAnsiTheme="majorHAnsi" w:cstheme="majorHAnsi"/>
          <w:b w:val="0"/>
          <w:color w:val="auto"/>
          <w:szCs w:val="20"/>
        </w:rPr>
        <w:t xml:space="preserve">SECCIÓN I </w:t>
      </w:r>
      <w:r w:rsidR="002F7CF9" w:rsidRPr="00724F30">
        <w:rPr>
          <w:rStyle w:val="Artculo"/>
          <w:rFonts w:asciiTheme="majorHAnsi" w:hAnsiTheme="majorHAnsi" w:cstheme="majorHAnsi"/>
          <w:b w:val="0"/>
          <w:color w:val="auto"/>
          <w:szCs w:val="20"/>
        </w:rPr>
        <w:t>DEL</w:t>
      </w:r>
      <w:r w:rsidRPr="00724F30">
        <w:rPr>
          <w:rStyle w:val="Artculo"/>
          <w:rFonts w:asciiTheme="majorHAnsi" w:hAnsiTheme="majorHAnsi" w:cstheme="majorHAnsi"/>
          <w:b w:val="0"/>
          <w:color w:val="auto"/>
          <w:szCs w:val="20"/>
        </w:rPr>
        <w:t xml:space="preserve"> CONTROL Y SEGUMIENTO AMBIENTAL</w:t>
      </w:r>
      <w:r w:rsidR="00842ECF" w:rsidRPr="00724F30">
        <w:rPr>
          <w:rStyle w:val="Artculo"/>
          <w:rFonts w:asciiTheme="majorHAnsi" w:hAnsiTheme="majorHAnsi" w:cstheme="majorHAnsi"/>
          <w:b w:val="0"/>
          <w:color w:val="auto"/>
          <w:szCs w:val="20"/>
        </w:rPr>
        <w:t xml:space="preserve"> Y SUS MECANISMOS</w:t>
      </w:r>
    </w:p>
    <w:p w14:paraId="7EC69E82" w14:textId="64EA78B3" w:rsidR="002D2827" w:rsidRPr="00724F30" w:rsidRDefault="002D2827" w:rsidP="00F24BDB">
      <w:pPr>
        <w:rPr>
          <w:rFonts w:cstheme="majorHAnsi"/>
          <w:szCs w:val="20"/>
        </w:rPr>
      </w:pPr>
      <w:r w:rsidRPr="00724F30">
        <w:rPr>
          <w:rStyle w:val="Artculo"/>
          <w:rFonts w:asciiTheme="majorHAnsi" w:hAnsiTheme="majorHAnsi" w:cstheme="majorHAnsi"/>
          <w:color w:val="auto"/>
          <w:szCs w:val="20"/>
        </w:rPr>
        <w:t xml:space="preserve">Artículo xx </w:t>
      </w:r>
      <w:r w:rsidR="00344681" w:rsidRPr="00724F30">
        <w:rPr>
          <w:rStyle w:val="Artculo"/>
          <w:rFonts w:asciiTheme="majorHAnsi" w:hAnsiTheme="majorHAnsi" w:cstheme="majorHAnsi"/>
          <w:color w:val="auto"/>
          <w:szCs w:val="20"/>
        </w:rPr>
        <w:t>5</w:t>
      </w:r>
      <w:r w:rsidR="00454CD2" w:rsidRPr="00724F30">
        <w:rPr>
          <w:rStyle w:val="Artculo"/>
          <w:rFonts w:asciiTheme="majorHAnsi" w:hAnsiTheme="majorHAnsi" w:cstheme="majorHAnsi"/>
          <w:color w:val="auto"/>
          <w:szCs w:val="20"/>
        </w:rPr>
        <w:t>9</w:t>
      </w:r>
      <w:r w:rsidRPr="00724F30">
        <w:rPr>
          <w:rStyle w:val="Artculo"/>
          <w:rFonts w:asciiTheme="majorHAnsi" w:hAnsiTheme="majorHAnsi" w:cstheme="majorHAnsi"/>
          <w:color w:val="auto"/>
          <w:szCs w:val="20"/>
        </w:rPr>
        <w:t>.</w:t>
      </w:r>
      <w:r w:rsidRPr="00724F30">
        <w:rPr>
          <w:rFonts w:cstheme="majorHAnsi"/>
          <w:b/>
          <w:szCs w:val="20"/>
        </w:rPr>
        <w:t xml:space="preserve">- Objeto del control y seguimiento ambiental. </w:t>
      </w:r>
      <w:r w:rsidR="008818F6" w:rsidRPr="00724F30">
        <w:rPr>
          <w:rFonts w:cstheme="majorHAnsi"/>
          <w:b/>
          <w:szCs w:val="20"/>
        </w:rPr>
        <w:t>–</w:t>
      </w:r>
      <w:r w:rsidRPr="00724F30">
        <w:rPr>
          <w:rFonts w:cstheme="majorHAnsi"/>
          <w:szCs w:val="20"/>
        </w:rPr>
        <w:t xml:space="preserve"> </w:t>
      </w:r>
      <w:r w:rsidR="008818F6" w:rsidRPr="00724F30">
        <w:rPr>
          <w:rFonts w:cstheme="majorHAnsi"/>
          <w:szCs w:val="20"/>
        </w:rPr>
        <w:t xml:space="preserve">El </w:t>
      </w:r>
      <w:r w:rsidRPr="00724F30">
        <w:rPr>
          <w:rFonts w:cstheme="majorHAnsi"/>
          <w:szCs w:val="20"/>
        </w:rPr>
        <w:t xml:space="preserve">control y seguimiento ambiental tienen por objeto verificar el cumplimiento </w:t>
      </w:r>
      <w:r w:rsidR="00F24BDB" w:rsidRPr="00724F30">
        <w:rPr>
          <w:rFonts w:cstheme="majorHAnsi"/>
          <w:szCs w:val="20"/>
        </w:rPr>
        <w:t>de los requisitos legales y normativos, las</w:t>
      </w:r>
      <w:r w:rsidR="00B42499" w:rsidRPr="00724F30">
        <w:rPr>
          <w:rFonts w:cstheme="majorHAnsi"/>
          <w:szCs w:val="20"/>
        </w:rPr>
        <w:t xml:space="preserve"> obligaciones derivadas de la</w:t>
      </w:r>
      <w:r w:rsidR="00F24BDB" w:rsidRPr="00724F30">
        <w:rPr>
          <w:rFonts w:cstheme="majorHAnsi"/>
          <w:szCs w:val="20"/>
        </w:rPr>
        <w:t xml:space="preserve"> autorizaci</w:t>
      </w:r>
      <w:r w:rsidR="00B42499" w:rsidRPr="00724F30">
        <w:rPr>
          <w:rFonts w:cstheme="majorHAnsi"/>
          <w:szCs w:val="20"/>
        </w:rPr>
        <w:t xml:space="preserve">ón </w:t>
      </w:r>
      <w:r w:rsidR="00F24BDB" w:rsidRPr="00724F30">
        <w:rPr>
          <w:rFonts w:cstheme="majorHAnsi"/>
          <w:szCs w:val="20"/>
        </w:rPr>
        <w:t xml:space="preserve"> </w:t>
      </w:r>
      <w:r w:rsidR="00CC4517" w:rsidRPr="00724F30">
        <w:rPr>
          <w:rFonts w:cstheme="majorHAnsi"/>
          <w:szCs w:val="20"/>
        </w:rPr>
        <w:t xml:space="preserve">administrativa </w:t>
      </w:r>
      <w:r w:rsidR="00F24BDB" w:rsidRPr="00724F30">
        <w:rPr>
          <w:rFonts w:cstheme="majorHAnsi"/>
          <w:szCs w:val="20"/>
        </w:rPr>
        <w:t>ambiental</w:t>
      </w:r>
      <w:r w:rsidR="00F24BDB" w:rsidRPr="00724F30" w:rsidDel="00F24BDB">
        <w:rPr>
          <w:rFonts w:cstheme="majorHAnsi"/>
          <w:szCs w:val="20"/>
        </w:rPr>
        <w:t xml:space="preserve"> </w:t>
      </w:r>
      <w:r w:rsidR="00B42499" w:rsidRPr="00724F30">
        <w:rPr>
          <w:rFonts w:cstheme="majorHAnsi"/>
          <w:szCs w:val="20"/>
        </w:rPr>
        <w:t>de los</w:t>
      </w:r>
      <w:r w:rsidR="00EA52CF" w:rsidRPr="00724F30">
        <w:rPr>
          <w:rFonts w:cstheme="majorHAnsi"/>
          <w:szCs w:val="20"/>
        </w:rPr>
        <w:t xml:space="preserve"> proyectos, obras o actividades </w:t>
      </w:r>
      <w:r w:rsidR="00F24BDB" w:rsidRPr="00724F30">
        <w:rPr>
          <w:rFonts w:cstheme="majorHAnsi"/>
          <w:szCs w:val="20"/>
        </w:rPr>
        <w:t xml:space="preserve">sujetos </w:t>
      </w:r>
      <w:r w:rsidR="000A4560" w:rsidRPr="00724F30">
        <w:rPr>
          <w:rFonts w:cstheme="majorHAnsi"/>
          <w:szCs w:val="20"/>
        </w:rPr>
        <w:t>de control ambiental</w:t>
      </w:r>
      <w:r w:rsidR="008818F6" w:rsidRPr="00724F30">
        <w:rPr>
          <w:rFonts w:cstheme="majorHAnsi"/>
          <w:szCs w:val="20"/>
        </w:rPr>
        <w:t>, regularizad</w:t>
      </w:r>
      <w:r w:rsidR="0084372A" w:rsidRPr="00724F30">
        <w:rPr>
          <w:rFonts w:cstheme="majorHAnsi"/>
          <w:szCs w:val="20"/>
        </w:rPr>
        <w:t>o</w:t>
      </w:r>
      <w:r w:rsidR="008818F6" w:rsidRPr="00724F30">
        <w:rPr>
          <w:rFonts w:cstheme="majorHAnsi"/>
          <w:szCs w:val="20"/>
        </w:rPr>
        <w:t>s o no regularizad</w:t>
      </w:r>
      <w:r w:rsidR="0084372A" w:rsidRPr="00724F30">
        <w:rPr>
          <w:rFonts w:cstheme="majorHAnsi"/>
          <w:szCs w:val="20"/>
        </w:rPr>
        <w:t>o</w:t>
      </w:r>
      <w:r w:rsidR="008818F6" w:rsidRPr="00724F30">
        <w:rPr>
          <w:rFonts w:cstheme="majorHAnsi"/>
          <w:szCs w:val="20"/>
        </w:rPr>
        <w:t>s</w:t>
      </w:r>
      <w:r w:rsidRPr="00724F30">
        <w:rPr>
          <w:rFonts w:cstheme="majorHAnsi"/>
          <w:szCs w:val="20"/>
        </w:rPr>
        <w:t xml:space="preserve">, así como la </w:t>
      </w:r>
      <w:r w:rsidR="008818F6" w:rsidRPr="00724F30">
        <w:rPr>
          <w:rFonts w:cstheme="majorHAnsi"/>
          <w:szCs w:val="20"/>
        </w:rPr>
        <w:t xml:space="preserve">verificación de la </w:t>
      </w:r>
      <w:r w:rsidRPr="00724F30">
        <w:rPr>
          <w:rFonts w:cstheme="majorHAnsi"/>
          <w:szCs w:val="20"/>
        </w:rPr>
        <w:t>efectividad de las medidas prevención, control, mitigación de los impactos</w:t>
      </w:r>
      <w:r w:rsidR="008818F6" w:rsidRPr="00724F30">
        <w:rPr>
          <w:rFonts w:cstheme="majorHAnsi"/>
          <w:szCs w:val="20"/>
        </w:rPr>
        <w:t xml:space="preserve"> y riesgos </w:t>
      </w:r>
      <w:r w:rsidR="00BC2005" w:rsidRPr="00724F30">
        <w:rPr>
          <w:rFonts w:cstheme="majorHAnsi"/>
          <w:szCs w:val="20"/>
        </w:rPr>
        <w:t>ambientales</w:t>
      </w:r>
      <w:r w:rsidR="00CE49FD" w:rsidRPr="00724F30">
        <w:rPr>
          <w:rFonts w:cstheme="majorHAnsi"/>
          <w:szCs w:val="20"/>
        </w:rPr>
        <w:t>, la</w:t>
      </w:r>
      <w:r w:rsidR="00BC2005" w:rsidRPr="00724F30">
        <w:rPr>
          <w:rFonts w:cstheme="majorHAnsi"/>
          <w:szCs w:val="20"/>
        </w:rPr>
        <w:t xml:space="preserve"> </w:t>
      </w:r>
      <w:r w:rsidR="000A4560" w:rsidRPr="00724F30">
        <w:rPr>
          <w:rFonts w:cstheme="majorHAnsi"/>
          <w:szCs w:val="20"/>
        </w:rPr>
        <w:t xml:space="preserve">recuperación, rehabilitación o remediación de </w:t>
      </w:r>
      <w:r w:rsidR="00CE49FD" w:rsidRPr="00724F30">
        <w:rPr>
          <w:rFonts w:cstheme="majorHAnsi"/>
          <w:szCs w:val="20"/>
        </w:rPr>
        <w:t xml:space="preserve">las </w:t>
      </w:r>
      <w:r w:rsidR="000A4560" w:rsidRPr="00724F30">
        <w:rPr>
          <w:rFonts w:cstheme="majorHAnsi"/>
          <w:szCs w:val="20"/>
        </w:rPr>
        <w:t xml:space="preserve">afectaciones ambientales </w:t>
      </w:r>
      <w:r w:rsidRPr="00724F30">
        <w:rPr>
          <w:rFonts w:cstheme="majorHAnsi"/>
          <w:szCs w:val="20"/>
        </w:rPr>
        <w:t>o</w:t>
      </w:r>
      <w:r w:rsidR="000A4560" w:rsidRPr="00724F30">
        <w:rPr>
          <w:rFonts w:cstheme="majorHAnsi"/>
          <w:szCs w:val="20"/>
        </w:rPr>
        <w:t xml:space="preserve"> reparación integral de</w:t>
      </w:r>
      <w:r w:rsidRPr="00724F30">
        <w:rPr>
          <w:rFonts w:cstheme="majorHAnsi"/>
          <w:szCs w:val="20"/>
        </w:rPr>
        <w:t xml:space="preserve"> daños </w:t>
      </w:r>
      <w:r w:rsidR="002E08BA" w:rsidRPr="00724F30">
        <w:rPr>
          <w:rFonts w:cstheme="majorHAnsi"/>
          <w:szCs w:val="20"/>
        </w:rPr>
        <w:t xml:space="preserve">socio </w:t>
      </w:r>
      <w:r w:rsidRPr="00724F30">
        <w:rPr>
          <w:rFonts w:cstheme="majorHAnsi"/>
          <w:szCs w:val="20"/>
        </w:rPr>
        <w:t>ambientales</w:t>
      </w:r>
      <w:r w:rsidR="008818F6" w:rsidRPr="00724F30">
        <w:rPr>
          <w:rFonts w:cstheme="majorHAnsi"/>
          <w:szCs w:val="20"/>
        </w:rPr>
        <w:t xml:space="preserve">, a través </w:t>
      </w:r>
      <w:r w:rsidR="004278F1" w:rsidRPr="00724F30">
        <w:rPr>
          <w:rFonts w:cstheme="majorHAnsi"/>
          <w:szCs w:val="20"/>
        </w:rPr>
        <w:t>de la aplicación de los mecanismos de control y seguimiento ambiental</w:t>
      </w:r>
      <w:r w:rsidR="004119FC" w:rsidRPr="00724F30">
        <w:rPr>
          <w:rFonts w:cstheme="majorHAnsi"/>
          <w:szCs w:val="20"/>
        </w:rPr>
        <w:t>.</w:t>
      </w:r>
    </w:p>
    <w:p w14:paraId="193A459F" w14:textId="77777777" w:rsidR="000C4455" w:rsidRPr="00724F30" w:rsidRDefault="00361884" w:rsidP="003034F7">
      <w:pPr>
        <w:rPr>
          <w:rFonts w:cstheme="majorHAnsi"/>
          <w:szCs w:val="20"/>
        </w:rPr>
      </w:pPr>
      <w:r w:rsidRPr="00724F30">
        <w:rPr>
          <w:rStyle w:val="Artculo"/>
          <w:rFonts w:asciiTheme="majorHAnsi" w:hAnsiTheme="majorHAnsi" w:cstheme="majorHAnsi"/>
          <w:color w:val="auto"/>
          <w:szCs w:val="20"/>
        </w:rPr>
        <w:t xml:space="preserve">Artículo xx </w:t>
      </w:r>
      <w:r w:rsidR="00454CD2" w:rsidRPr="00724F30">
        <w:rPr>
          <w:rStyle w:val="Artculo"/>
          <w:rFonts w:asciiTheme="majorHAnsi" w:hAnsiTheme="majorHAnsi" w:cstheme="majorHAnsi"/>
          <w:color w:val="auto"/>
          <w:szCs w:val="20"/>
        </w:rPr>
        <w:t>60</w:t>
      </w:r>
      <w:r w:rsidRPr="00724F30">
        <w:rPr>
          <w:rStyle w:val="Artculo"/>
          <w:rFonts w:asciiTheme="majorHAnsi" w:hAnsiTheme="majorHAnsi" w:cstheme="majorHAnsi"/>
          <w:color w:val="auto"/>
          <w:szCs w:val="20"/>
        </w:rPr>
        <w:t>.</w:t>
      </w:r>
      <w:r w:rsidRPr="00724F30">
        <w:rPr>
          <w:rFonts w:cstheme="majorHAnsi"/>
          <w:szCs w:val="20"/>
        </w:rPr>
        <w:t xml:space="preserve">- </w:t>
      </w:r>
      <w:r w:rsidR="002D2827" w:rsidRPr="00724F30">
        <w:rPr>
          <w:rFonts w:cstheme="majorHAnsi"/>
          <w:b/>
          <w:szCs w:val="20"/>
        </w:rPr>
        <w:t xml:space="preserve">De los mecanismos de </w:t>
      </w:r>
      <w:r w:rsidRPr="00724F30">
        <w:rPr>
          <w:rFonts w:cstheme="majorHAnsi"/>
          <w:b/>
          <w:szCs w:val="20"/>
        </w:rPr>
        <w:t>control y seguimiento ambiental. -</w:t>
      </w:r>
      <w:r w:rsidRPr="00724F30">
        <w:rPr>
          <w:rFonts w:cstheme="majorHAnsi"/>
          <w:szCs w:val="20"/>
        </w:rPr>
        <w:t xml:space="preserve"> Está constituido por </w:t>
      </w:r>
      <w:r w:rsidR="003034F7" w:rsidRPr="00724F30">
        <w:rPr>
          <w:rFonts w:cstheme="majorHAnsi"/>
          <w:szCs w:val="20"/>
        </w:rPr>
        <w:t>las herramientas</w:t>
      </w:r>
      <w:r w:rsidR="004278F1" w:rsidRPr="00724F30">
        <w:rPr>
          <w:rFonts w:cstheme="majorHAnsi"/>
          <w:szCs w:val="20"/>
        </w:rPr>
        <w:t xml:space="preserve"> de gestión</w:t>
      </w:r>
      <w:r w:rsidRPr="00724F30">
        <w:rPr>
          <w:rFonts w:cstheme="majorHAnsi"/>
          <w:szCs w:val="20"/>
        </w:rPr>
        <w:t xml:space="preserve"> </w:t>
      </w:r>
      <w:r w:rsidR="000C4455" w:rsidRPr="00724F30">
        <w:rPr>
          <w:rFonts w:cstheme="majorHAnsi"/>
          <w:szCs w:val="20"/>
        </w:rPr>
        <w:t xml:space="preserve">que permiten realizar el control y seguimiento ambiental </w:t>
      </w:r>
      <w:r w:rsidR="003034F7" w:rsidRPr="00724F30">
        <w:rPr>
          <w:rFonts w:cstheme="majorHAnsi"/>
          <w:szCs w:val="20"/>
        </w:rPr>
        <w:t xml:space="preserve">establecidos en la norma ambiental y en el presente título. </w:t>
      </w:r>
    </w:p>
    <w:p w14:paraId="1F32BE2B" w14:textId="20E556A9" w:rsidR="00361884" w:rsidRPr="00724F30" w:rsidRDefault="00361884" w:rsidP="003034F7">
      <w:pPr>
        <w:rPr>
          <w:rFonts w:cstheme="majorHAnsi"/>
          <w:szCs w:val="20"/>
        </w:rPr>
      </w:pPr>
      <w:r w:rsidRPr="00724F30">
        <w:rPr>
          <w:rFonts w:cstheme="majorHAnsi"/>
          <w:szCs w:val="20"/>
        </w:rPr>
        <w:t>Los mecanismos de control</w:t>
      </w:r>
      <w:r w:rsidR="000C4455" w:rsidRPr="00724F30">
        <w:rPr>
          <w:rFonts w:cstheme="majorHAnsi"/>
          <w:szCs w:val="20"/>
        </w:rPr>
        <w:t xml:space="preserve"> y</w:t>
      </w:r>
      <w:r w:rsidRPr="00724F30">
        <w:rPr>
          <w:rFonts w:cstheme="majorHAnsi"/>
          <w:szCs w:val="20"/>
        </w:rPr>
        <w:t xml:space="preserve"> seguimiento ambiental</w:t>
      </w:r>
      <w:r w:rsidR="004278F1" w:rsidRPr="00724F30">
        <w:rPr>
          <w:rFonts w:cstheme="majorHAnsi"/>
          <w:szCs w:val="20"/>
        </w:rPr>
        <w:t xml:space="preserve"> son </w:t>
      </w:r>
      <w:r w:rsidRPr="00724F30">
        <w:rPr>
          <w:rFonts w:cstheme="majorHAnsi"/>
          <w:szCs w:val="20"/>
        </w:rPr>
        <w:t>los siguientes:</w:t>
      </w:r>
    </w:p>
    <w:p w14:paraId="78B64671" w14:textId="3A316CDD" w:rsidR="00361884"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Monitoreos</w:t>
      </w:r>
      <w:r w:rsidR="00273F2A" w:rsidRPr="00724F30">
        <w:rPr>
          <w:rFonts w:asciiTheme="majorHAnsi" w:hAnsiTheme="majorHAnsi" w:cstheme="majorHAnsi"/>
          <w:sz w:val="20"/>
          <w:szCs w:val="20"/>
        </w:rPr>
        <w:t>.</w:t>
      </w:r>
    </w:p>
    <w:p w14:paraId="03B9608E" w14:textId="152A3494" w:rsidR="00361884"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Muestreos</w:t>
      </w:r>
      <w:r w:rsidR="00273F2A" w:rsidRPr="00724F30">
        <w:rPr>
          <w:rFonts w:asciiTheme="majorHAnsi" w:hAnsiTheme="majorHAnsi" w:cstheme="majorHAnsi"/>
          <w:sz w:val="20"/>
          <w:szCs w:val="20"/>
        </w:rPr>
        <w:t>.</w:t>
      </w:r>
    </w:p>
    <w:p w14:paraId="79B9D2AB" w14:textId="0F2FC086" w:rsidR="00361884"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Inspecciones</w:t>
      </w:r>
      <w:r w:rsidR="00273F2A" w:rsidRPr="00724F30">
        <w:rPr>
          <w:rFonts w:asciiTheme="majorHAnsi" w:hAnsiTheme="majorHAnsi" w:cstheme="majorHAnsi"/>
          <w:sz w:val="20"/>
          <w:szCs w:val="20"/>
        </w:rPr>
        <w:t>.,</w:t>
      </w:r>
    </w:p>
    <w:p w14:paraId="68D3D4F7" w14:textId="35F99558" w:rsidR="00361884"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 xml:space="preserve">Informes </w:t>
      </w:r>
      <w:r w:rsidR="00136483" w:rsidRPr="00724F30">
        <w:rPr>
          <w:rFonts w:asciiTheme="majorHAnsi" w:hAnsiTheme="majorHAnsi" w:cstheme="majorHAnsi"/>
          <w:sz w:val="20"/>
          <w:szCs w:val="20"/>
        </w:rPr>
        <w:t>A</w:t>
      </w:r>
      <w:r w:rsidRPr="00724F30">
        <w:rPr>
          <w:rFonts w:asciiTheme="majorHAnsi" w:hAnsiTheme="majorHAnsi" w:cstheme="majorHAnsi"/>
          <w:sz w:val="20"/>
          <w:szCs w:val="20"/>
        </w:rPr>
        <w:t xml:space="preserve">mbientales de </w:t>
      </w:r>
      <w:r w:rsidR="00136483" w:rsidRPr="00724F30">
        <w:rPr>
          <w:rFonts w:asciiTheme="majorHAnsi" w:hAnsiTheme="majorHAnsi" w:cstheme="majorHAnsi"/>
          <w:sz w:val="20"/>
          <w:szCs w:val="20"/>
        </w:rPr>
        <w:t>C</w:t>
      </w:r>
      <w:r w:rsidRPr="00724F30">
        <w:rPr>
          <w:rFonts w:asciiTheme="majorHAnsi" w:hAnsiTheme="majorHAnsi" w:cstheme="majorHAnsi"/>
          <w:sz w:val="20"/>
          <w:szCs w:val="20"/>
        </w:rPr>
        <w:t>umplimiento</w:t>
      </w:r>
      <w:r w:rsidR="00273F2A" w:rsidRPr="00724F30">
        <w:rPr>
          <w:rFonts w:asciiTheme="majorHAnsi" w:hAnsiTheme="majorHAnsi" w:cstheme="majorHAnsi"/>
          <w:sz w:val="20"/>
          <w:szCs w:val="20"/>
        </w:rPr>
        <w:t>.</w:t>
      </w:r>
    </w:p>
    <w:p w14:paraId="219E08D6" w14:textId="42E32171" w:rsidR="00361884"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Auditorías Ambientales</w:t>
      </w:r>
      <w:r w:rsidR="00273F2A" w:rsidRPr="00724F30">
        <w:rPr>
          <w:rFonts w:asciiTheme="majorHAnsi" w:hAnsiTheme="majorHAnsi" w:cstheme="majorHAnsi"/>
          <w:sz w:val="20"/>
          <w:szCs w:val="20"/>
        </w:rPr>
        <w:t>.</w:t>
      </w:r>
    </w:p>
    <w:p w14:paraId="4C566871" w14:textId="1E86C90A" w:rsidR="002C287D" w:rsidRPr="00724F30" w:rsidRDefault="00361884"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Vigilancia ciudadana o comunitaria</w:t>
      </w:r>
      <w:r w:rsidR="00273F2A" w:rsidRPr="00724F30">
        <w:rPr>
          <w:rFonts w:asciiTheme="majorHAnsi" w:hAnsiTheme="majorHAnsi" w:cstheme="majorHAnsi"/>
          <w:sz w:val="20"/>
          <w:szCs w:val="20"/>
        </w:rPr>
        <w:t>.</w:t>
      </w:r>
    </w:p>
    <w:p w14:paraId="5FE21330" w14:textId="77777777" w:rsidR="002C287D" w:rsidRPr="00724F30" w:rsidRDefault="002C287D" w:rsidP="007D4EC2">
      <w:pPr>
        <w:pStyle w:val="Sinespaciado"/>
        <w:numPr>
          <w:ilvl w:val="0"/>
          <w:numId w:val="12"/>
        </w:numPr>
        <w:spacing w:before="240" w:after="240" w:line="276" w:lineRule="auto"/>
        <w:ind w:left="568" w:hanging="284"/>
        <w:jc w:val="both"/>
        <w:rPr>
          <w:rFonts w:asciiTheme="majorHAnsi" w:hAnsiTheme="majorHAnsi" w:cstheme="majorHAnsi"/>
          <w:sz w:val="20"/>
          <w:szCs w:val="20"/>
        </w:rPr>
      </w:pPr>
      <w:r w:rsidRPr="00724F30">
        <w:rPr>
          <w:rFonts w:asciiTheme="majorHAnsi" w:hAnsiTheme="majorHAnsi" w:cstheme="majorHAnsi"/>
          <w:sz w:val="20"/>
          <w:szCs w:val="20"/>
        </w:rPr>
        <w:t>Otros establecidos en el presente Título o los que para el efecto determine la Autoridad Ambiental Nacional.</w:t>
      </w:r>
    </w:p>
    <w:p w14:paraId="0C42B307" w14:textId="6D91F323" w:rsidR="003A082C" w:rsidRPr="00724F30" w:rsidRDefault="003A082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6</w:t>
      </w:r>
      <w:r w:rsidR="00454CD2" w:rsidRPr="00724F30">
        <w:rPr>
          <w:rFonts w:asciiTheme="majorHAnsi" w:hAnsiTheme="majorHAnsi" w:cstheme="majorHAnsi"/>
          <w:b/>
          <w:sz w:val="20"/>
          <w:szCs w:val="20"/>
        </w:rPr>
        <w:t>1</w:t>
      </w:r>
      <w:r w:rsidRPr="00724F30">
        <w:rPr>
          <w:rFonts w:asciiTheme="majorHAnsi" w:hAnsiTheme="majorHAnsi" w:cstheme="majorHAnsi"/>
          <w:b/>
          <w:sz w:val="20"/>
          <w:szCs w:val="20"/>
        </w:rPr>
        <w:t xml:space="preserve">.- De la presentación de los reportes a la </w:t>
      </w:r>
      <w:r w:rsidR="00CC4517" w:rsidRPr="00724F30">
        <w:rPr>
          <w:rFonts w:asciiTheme="majorHAnsi" w:hAnsiTheme="majorHAnsi" w:cstheme="majorHAnsi"/>
          <w:b/>
          <w:sz w:val="20"/>
          <w:szCs w:val="20"/>
        </w:rPr>
        <w:t>autoridad ambiental</w:t>
      </w:r>
      <w:r w:rsidRPr="00724F30">
        <w:rPr>
          <w:rFonts w:asciiTheme="majorHAnsi" w:hAnsiTheme="majorHAnsi" w:cstheme="majorHAnsi"/>
          <w:b/>
          <w:sz w:val="20"/>
          <w:szCs w:val="20"/>
        </w:rPr>
        <w:t>. –</w:t>
      </w:r>
      <w:r w:rsidRPr="00724F30">
        <w:rPr>
          <w:rFonts w:asciiTheme="majorHAnsi" w:hAnsiTheme="majorHAnsi" w:cstheme="majorHAnsi"/>
          <w:sz w:val="20"/>
          <w:szCs w:val="20"/>
        </w:rPr>
        <w:t xml:space="preserve">  Los reportes a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establecidos en los mecanismos de control y seguimiento ambiental deberán ser presentadas </w:t>
      </w:r>
      <w:r w:rsidR="00CC4517" w:rsidRPr="00724F30">
        <w:rPr>
          <w:rFonts w:asciiTheme="majorHAnsi" w:hAnsiTheme="majorHAnsi" w:cstheme="majorHAnsi"/>
          <w:sz w:val="20"/>
          <w:szCs w:val="20"/>
        </w:rPr>
        <w:t xml:space="preserve">por </w:t>
      </w:r>
      <w:r w:rsidRPr="00724F30">
        <w:rPr>
          <w:rFonts w:asciiTheme="majorHAnsi" w:hAnsiTheme="majorHAnsi" w:cstheme="majorHAnsi"/>
          <w:sz w:val="20"/>
          <w:szCs w:val="20"/>
        </w:rPr>
        <w:t>el operador</w:t>
      </w:r>
      <w:r w:rsidR="00CC4517" w:rsidRPr="00724F30">
        <w:rPr>
          <w:rFonts w:asciiTheme="majorHAnsi" w:hAnsiTheme="majorHAnsi" w:cstheme="majorHAnsi"/>
          <w:sz w:val="20"/>
          <w:szCs w:val="20"/>
        </w:rPr>
        <w:t xml:space="preserve"> </w:t>
      </w:r>
      <w:r w:rsidRPr="00724F30">
        <w:rPr>
          <w:rFonts w:asciiTheme="majorHAnsi" w:hAnsiTheme="majorHAnsi" w:cstheme="majorHAnsi"/>
          <w:sz w:val="20"/>
          <w:szCs w:val="20"/>
        </w:rPr>
        <w:t xml:space="preserve">cumpliendo la periodicidad y lineamientos </w:t>
      </w:r>
      <w:r w:rsidR="008139DA" w:rsidRPr="00724F30">
        <w:rPr>
          <w:rFonts w:asciiTheme="majorHAnsi" w:hAnsiTheme="majorHAnsi" w:cstheme="majorHAnsi"/>
          <w:sz w:val="20"/>
          <w:szCs w:val="20"/>
        </w:rPr>
        <w:t>determinado</w:t>
      </w:r>
      <w:r w:rsidRPr="00724F30">
        <w:rPr>
          <w:rFonts w:asciiTheme="majorHAnsi" w:hAnsiTheme="majorHAnsi" w:cstheme="majorHAnsi"/>
          <w:sz w:val="20"/>
          <w:szCs w:val="20"/>
        </w:rPr>
        <w:t xml:space="preserve"> en la </w:t>
      </w:r>
      <w:r w:rsidR="008139DA" w:rsidRPr="00724F30">
        <w:rPr>
          <w:rFonts w:asciiTheme="majorHAnsi" w:hAnsiTheme="majorHAnsi" w:cstheme="majorHAnsi"/>
          <w:sz w:val="20"/>
          <w:szCs w:val="20"/>
        </w:rPr>
        <w:t>normativa aplicable, el presente Título</w:t>
      </w:r>
      <w:r w:rsidRPr="00724F30">
        <w:rPr>
          <w:rFonts w:asciiTheme="majorHAnsi" w:hAnsiTheme="majorHAnsi" w:cstheme="majorHAnsi"/>
          <w:sz w:val="20"/>
          <w:szCs w:val="20"/>
        </w:rPr>
        <w:t xml:space="preserve"> y </w:t>
      </w:r>
      <w:r w:rsidR="008139DA" w:rsidRPr="00724F30">
        <w:rPr>
          <w:rFonts w:asciiTheme="majorHAnsi" w:hAnsiTheme="majorHAnsi" w:cstheme="majorHAnsi"/>
          <w:sz w:val="20"/>
          <w:szCs w:val="20"/>
        </w:rPr>
        <w:t>los lineamientos establecidos en el</w:t>
      </w:r>
      <w:r w:rsidRPr="00724F30">
        <w:rPr>
          <w:rFonts w:asciiTheme="majorHAnsi" w:hAnsiTheme="majorHAnsi" w:cstheme="majorHAnsi"/>
          <w:sz w:val="20"/>
          <w:szCs w:val="20"/>
        </w:rPr>
        <w:t xml:space="preserve"> Instructivo de Aplicación del Sistema de Manejo Ambiental del Distrito Metropolitano de Quito.</w:t>
      </w:r>
    </w:p>
    <w:p w14:paraId="75DAD301" w14:textId="33856E56" w:rsidR="003A082C" w:rsidRPr="00724F30" w:rsidRDefault="003A082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que los documentos ambientales y sus anexos sean observados, el operador deberá presentar nuevamente los reportes que corresponda con la subsanación de las observaciones y la respectiva guía de respuesta ante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en el término máximo establecido en la norma. </w:t>
      </w:r>
    </w:p>
    <w:p w14:paraId="14894F5D" w14:textId="7C78E430" w:rsidR="00361884" w:rsidRPr="00724F30" w:rsidRDefault="00361884" w:rsidP="00C85474">
      <w:pPr>
        <w:rPr>
          <w:rFonts w:cstheme="majorHAnsi"/>
          <w:szCs w:val="20"/>
        </w:rPr>
      </w:pPr>
      <w:r w:rsidRPr="00724F30">
        <w:rPr>
          <w:rStyle w:val="Artculo"/>
          <w:rFonts w:asciiTheme="majorHAnsi" w:hAnsiTheme="majorHAnsi" w:cstheme="majorHAnsi"/>
          <w:color w:val="auto"/>
          <w:szCs w:val="20"/>
        </w:rPr>
        <w:t xml:space="preserve">Artículo xx </w:t>
      </w:r>
      <w:r w:rsidR="003B28FA" w:rsidRPr="00724F30">
        <w:rPr>
          <w:rStyle w:val="Artculo"/>
          <w:rFonts w:asciiTheme="majorHAnsi" w:hAnsiTheme="majorHAnsi" w:cstheme="majorHAnsi"/>
          <w:color w:val="auto"/>
          <w:szCs w:val="20"/>
        </w:rPr>
        <w:t>6</w:t>
      </w:r>
      <w:r w:rsidR="00454CD2" w:rsidRPr="00724F30">
        <w:rPr>
          <w:rStyle w:val="Artculo"/>
          <w:rFonts w:asciiTheme="majorHAnsi" w:hAnsiTheme="majorHAnsi" w:cstheme="majorHAnsi"/>
          <w:color w:val="auto"/>
          <w:szCs w:val="20"/>
        </w:rPr>
        <w:t>2</w:t>
      </w:r>
      <w:r w:rsidRPr="00724F30">
        <w:rPr>
          <w:rStyle w:val="Artculo"/>
          <w:rFonts w:asciiTheme="majorHAnsi" w:hAnsiTheme="majorHAnsi" w:cstheme="majorHAnsi"/>
          <w:color w:val="auto"/>
          <w:szCs w:val="20"/>
        </w:rPr>
        <w:t>.</w:t>
      </w:r>
      <w:r w:rsidRPr="00724F30">
        <w:rPr>
          <w:rFonts w:cstheme="majorHAnsi"/>
          <w:b/>
          <w:szCs w:val="20"/>
        </w:rPr>
        <w:t>- De los monitoreos</w:t>
      </w:r>
      <w:r w:rsidRPr="00724F30">
        <w:rPr>
          <w:rFonts w:cstheme="majorHAnsi"/>
          <w:szCs w:val="20"/>
        </w:rPr>
        <w:t>. - Los operadores evaluarán los aspectos ambientales</w:t>
      </w:r>
      <w:r w:rsidR="003034F7" w:rsidRPr="00724F30">
        <w:rPr>
          <w:rFonts w:cstheme="majorHAnsi"/>
          <w:szCs w:val="20"/>
        </w:rPr>
        <w:t xml:space="preserve"> que generen </w:t>
      </w:r>
      <w:r w:rsidR="00B42499" w:rsidRPr="00724F30">
        <w:rPr>
          <w:rFonts w:cstheme="majorHAnsi"/>
          <w:szCs w:val="20"/>
        </w:rPr>
        <w:t>sus</w:t>
      </w:r>
      <w:r w:rsidR="003034F7" w:rsidRPr="00724F30">
        <w:rPr>
          <w:rFonts w:cstheme="majorHAnsi"/>
          <w:szCs w:val="20"/>
        </w:rPr>
        <w:t xml:space="preserve"> proyectos, obras o actividades</w:t>
      </w:r>
      <w:r w:rsidRPr="00724F30">
        <w:rPr>
          <w:rFonts w:cstheme="majorHAnsi"/>
          <w:szCs w:val="20"/>
        </w:rPr>
        <w:t xml:space="preserve">, el cumplimiento de la normativa ambiental, el </w:t>
      </w:r>
      <w:r w:rsidR="00746884" w:rsidRPr="00724F30">
        <w:rPr>
          <w:rFonts w:cstheme="majorHAnsi"/>
          <w:szCs w:val="20"/>
        </w:rPr>
        <w:t xml:space="preserve">Plan de Manejo Ambiental </w:t>
      </w:r>
      <w:r w:rsidR="00B42499" w:rsidRPr="00724F30">
        <w:rPr>
          <w:rFonts w:cstheme="majorHAnsi"/>
          <w:szCs w:val="20"/>
        </w:rPr>
        <w:t>otros planes aprobados por la autoridad ambiental distrital</w:t>
      </w:r>
      <w:r w:rsidRPr="00724F30">
        <w:rPr>
          <w:rFonts w:cstheme="majorHAnsi"/>
          <w:szCs w:val="20"/>
        </w:rPr>
        <w:t xml:space="preserve"> y las obligaciones </w:t>
      </w:r>
      <w:r w:rsidR="00B42499" w:rsidRPr="00724F30">
        <w:rPr>
          <w:rFonts w:cstheme="majorHAnsi"/>
          <w:szCs w:val="20"/>
        </w:rPr>
        <w:t xml:space="preserve">de las </w:t>
      </w:r>
      <w:r w:rsidRPr="00724F30">
        <w:rPr>
          <w:rFonts w:cstheme="majorHAnsi"/>
          <w:szCs w:val="20"/>
        </w:rPr>
        <w:t>autorizaciones administrativas</w:t>
      </w:r>
      <w:r w:rsidR="00B42499" w:rsidRPr="00724F30">
        <w:rPr>
          <w:rFonts w:cstheme="majorHAnsi"/>
          <w:szCs w:val="20"/>
        </w:rPr>
        <w:t xml:space="preserve"> otorgadas</w:t>
      </w:r>
      <w:r w:rsidRPr="00724F30">
        <w:rPr>
          <w:rFonts w:cstheme="majorHAnsi"/>
          <w:szCs w:val="20"/>
        </w:rPr>
        <w:t>.</w:t>
      </w:r>
    </w:p>
    <w:p w14:paraId="4BEF1E40" w14:textId="54621EB2" w:rsidR="004C5DCF" w:rsidRPr="00724F30" w:rsidRDefault="00F525B1" w:rsidP="00F525B1">
      <w:pPr>
        <w:rPr>
          <w:rFonts w:cstheme="majorHAnsi"/>
          <w:szCs w:val="20"/>
        </w:rPr>
      </w:pPr>
      <w:r w:rsidRPr="00724F30">
        <w:rPr>
          <w:rFonts w:cstheme="majorHAnsi"/>
          <w:szCs w:val="20"/>
        </w:rPr>
        <w:lastRenderedPageBreak/>
        <w:t>Los tipos de monitoreo serán lo que establezca la norma ambiental nacional</w:t>
      </w:r>
      <w:r w:rsidR="004C5DCF" w:rsidRPr="00724F30">
        <w:rPr>
          <w:rFonts w:cstheme="majorHAnsi"/>
          <w:szCs w:val="20"/>
        </w:rPr>
        <w:t xml:space="preserve"> u otros que sean requeridos para el control y seguimiento ambiental, la prevención y control de la contaminación, o para establecer la efectividad de las medidas de remediación, recuperación, rehabilitación o reparación ambiental.</w:t>
      </w:r>
    </w:p>
    <w:p w14:paraId="72B667CB" w14:textId="0611CC93" w:rsidR="00361884" w:rsidRPr="00724F30" w:rsidRDefault="004C5DCF" w:rsidP="00F525B1">
      <w:pPr>
        <w:rPr>
          <w:rFonts w:cstheme="majorHAnsi"/>
          <w:szCs w:val="20"/>
        </w:rPr>
      </w:pPr>
      <w:r w:rsidRPr="00724F30">
        <w:rPr>
          <w:rFonts w:cstheme="majorHAnsi"/>
          <w:szCs w:val="20"/>
        </w:rPr>
        <w:t>L</w:t>
      </w:r>
      <w:r w:rsidR="00F525B1" w:rsidRPr="00724F30">
        <w:rPr>
          <w:rFonts w:cstheme="majorHAnsi"/>
          <w:szCs w:val="20"/>
        </w:rPr>
        <w:t xml:space="preserve">as </w:t>
      </w:r>
      <w:r w:rsidR="00361884" w:rsidRPr="00724F30">
        <w:rPr>
          <w:rFonts w:cstheme="majorHAnsi"/>
          <w:szCs w:val="20"/>
        </w:rPr>
        <w:t>fuentes, sumideros, recursos, puntos y parámetros a ser monitoreados</w:t>
      </w:r>
      <w:r w:rsidR="00D41CF0" w:rsidRPr="00724F30">
        <w:rPr>
          <w:rFonts w:cstheme="majorHAnsi"/>
          <w:szCs w:val="20"/>
        </w:rPr>
        <w:t>, ubicación</w:t>
      </w:r>
      <w:r w:rsidR="000F701F" w:rsidRPr="00724F30">
        <w:rPr>
          <w:rFonts w:cstheme="majorHAnsi"/>
          <w:szCs w:val="20"/>
        </w:rPr>
        <w:t xml:space="preserve"> de los puntos de monitoreo en coordenadas geográficas en sistema UTM WGS 84</w:t>
      </w:r>
      <w:r w:rsidR="00361884" w:rsidRPr="00724F30">
        <w:rPr>
          <w:rFonts w:cstheme="majorHAnsi"/>
          <w:szCs w:val="20"/>
        </w:rPr>
        <w:t>, así como la frecuencia del monitoreo, constarán en el respectivo plan de monitor</w:t>
      </w:r>
      <w:r w:rsidR="00F525B1" w:rsidRPr="00724F30">
        <w:rPr>
          <w:rFonts w:cstheme="majorHAnsi"/>
          <w:szCs w:val="20"/>
        </w:rPr>
        <w:t xml:space="preserve">eo del </w:t>
      </w:r>
      <w:r w:rsidR="00746884" w:rsidRPr="00724F30">
        <w:rPr>
          <w:rFonts w:cstheme="majorHAnsi"/>
          <w:szCs w:val="20"/>
        </w:rPr>
        <w:t xml:space="preserve">Plan de Manejo Ambiental </w:t>
      </w:r>
      <w:r w:rsidR="00F525B1" w:rsidRPr="00724F30">
        <w:rPr>
          <w:rFonts w:cstheme="majorHAnsi"/>
          <w:szCs w:val="20"/>
        </w:rPr>
        <w:t xml:space="preserve">u otros planes aprobados por la autoridad ambiental distrital </w:t>
      </w:r>
      <w:r w:rsidR="00361884" w:rsidRPr="00724F30">
        <w:rPr>
          <w:rFonts w:cstheme="majorHAnsi"/>
          <w:szCs w:val="20"/>
        </w:rPr>
        <w:t xml:space="preserve">y </w:t>
      </w:r>
      <w:r w:rsidR="002C287D" w:rsidRPr="00724F30">
        <w:rPr>
          <w:rFonts w:cstheme="majorHAnsi"/>
          <w:szCs w:val="20"/>
        </w:rPr>
        <w:t xml:space="preserve">responderán </w:t>
      </w:r>
      <w:r w:rsidR="00CF759B" w:rsidRPr="00724F30">
        <w:rPr>
          <w:rFonts w:cstheme="majorHAnsi"/>
          <w:szCs w:val="20"/>
        </w:rPr>
        <w:t xml:space="preserve">a la </w:t>
      </w:r>
      <w:r w:rsidR="002C287D" w:rsidRPr="00724F30">
        <w:rPr>
          <w:rFonts w:cstheme="majorHAnsi"/>
          <w:szCs w:val="20"/>
        </w:rPr>
        <w:t xml:space="preserve">necesidad de </w:t>
      </w:r>
      <w:r w:rsidR="00B42499" w:rsidRPr="00724F30">
        <w:rPr>
          <w:rFonts w:cstheme="majorHAnsi"/>
          <w:szCs w:val="20"/>
        </w:rPr>
        <w:t xml:space="preserve">seguimiento y </w:t>
      </w:r>
      <w:r w:rsidR="002C287D" w:rsidRPr="00724F30">
        <w:rPr>
          <w:rFonts w:cstheme="majorHAnsi"/>
          <w:szCs w:val="20"/>
        </w:rPr>
        <w:t xml:space="preserve">control </w:t>
      </w:r>
      <w:r w:rsidR="00B42499" w:rsidRPr="00724F30">
        <w:rPr>
          <w:rFonts w:cstheme="majorHAnsi"/>
          <w:szCs w:val="20"/>
        </w:rPr>
        <w:t xml:space="preserve">ambiental </w:t>
      </w:r>
      <w:r w:rsidR="002C287D" w:rsidRPr="00724F30">
        <w:rPr>
          <w:rFonts w:cstheme="majorHAnsi"/>
          <w:szCs w:val="20"/>
        </w:rPr>
        <w:t>de acuerdo a</w:t>
      </w:r>
      <w:r w:rsidR="00361884" w:rsidRPr="00724F30">
        <w:rPr>
          <w:rFonts w:cstheme="majorHAnsi"/>
          <w:szCs w:val="20"/>
        </w:rPr>
        <w:t xml:space="preserve"> </w:t>
      </w:r>
      <w:r w:rsidR="002C287D" w:rsidRPr="00724F30">
        <w:rPr>
          <w:rFonts w:cstheme="majorHAnsi"/>
          <w:szCs w:val="20"/>
        </w:rPr>
        <w:t xml:space="preserve">la </w:t>
      </w:r>
      <w:r w:rsidR="00361884" w:rsidRPr="00724F30">
        <w:rPr>
          <w:rFonts w:cstheme="majorHAnsi"/>
          <w:szCs w:val="20"/>
        </w:rPr>
        <w:t>naturaleza</w:t>
      </w:r>
      <w:r w:rsidR="002C287D" w:rsidRPr="00724F30">
        <w:rPr>
          <w:rFonts w:cstheme="majorHAnsi"/>
          <w:szCs w:val="20"/>
        </w:rPr>
        <w:t xml:space="preserve">, </w:t>
      </w:r>
      <w:r w:rsidR="00361884" w:rsidRPr="00724F30">
        <w:rPr>
          <w:rFonts w:cstheme="majorHAnsi"/>
          <w:szCs w:val="20"/>
        </w:rPr>
        <w:t>aspectos ambientales</w:t>
      </w:r>
      <w:r w:rsidR="002C287D" w:rsidRPr="00724F30">
        <w:rPr>
          <w:rFonts w:cstheme="majorHAnsi"/>
          <w:szCs w:val="20"/>
        </w:rPr>
        <w:t xml:space="preserve"> relacionados y </w:t>
      </w:r>
      <w:r w:rsidR="00361884" w:rsidRPr="00724F30">
        <w:rPr>
          <w:rFonts w:cstheme="majorHAnsi"/>
          <w:szCs w:val="20"/>
        </w:rPr>
        <w:t xml:space="preserve">la magnitud de los </w:t>
      </w:r>
      <w:r w:rsidR="002C287D" w:rsidRPr="00724F30">
        <w:rPr>
          <w:rFonts w:cstheme="majorHAnsi"/>
          <w:szCs w:val="20"/>
        </w:rPr>
        <w:t xml:space="preserve">potenciales </w:t>
      </w:r>
      <w:r w:rsidR="00361884" w:rsidRPr="00724F30">
        <w:rPr>
          <w:rFonts w:cstheme="majorHAnsi"/>
          <w:szCs w:val="20"/>
        </w:rPr>
        <w:t xml:space="preserve">impactos </w:t>
      </w:r>
      <w:r w:rsidR="002C287D" w:rsidRPr="00724F30">
        <w:rPr>
          <w:rFonts w:cstheme="majorHAnsi"/>
          <w:szCs w:val="20"/>
        </w:rPr>
        <w:t xml:space="preserve">y riesgos </w:t>
      </w:r>
      <w:r w:rsidR="00361884" w:rsidRPr="00724F30">
        <w:rPr>
          <w:rFonts w:cstheme="majorHAnsi"/>
          <w:szCs w:val="20"/>
        </w:rPr>
        <w:t xml:space="preserve">ambientales </w:t>
      </w:r>
      <w:r w:rsidR="00D41CF0" w:rsidRPr="00724F30">
        <w:rPr>
          <w:rFonts w:cstheme="majorHAnsi"/>
          <w:szCs w:val="20"/>
        </w:rPr>
        <w:t xml:space="preserve">que genere </w:t>
      </w:r>
      <w:r w:rsidR="00842ECF" w:rsidRPr="00724F30">
        <w:rPr>
          <w:rFonts w:cstheme="majorHAnsi"/>
          <w:szCs w:val="20"/>
        </w:rPr>
        <w:t>el proyecto, obra o actividad</w:t>
      </w:r>
      <w:r w:rsidR="00361884" w:rsidRPr="00724F30">
        <w:rPr>
          <w:rFonts w:cstheme="majorHAnsi"/>
          <w:szCs w:val="20"/>
        </w:rPr>
        <w:t>.</w:t>
      </w:r>
    </w:p>
    <w:p w14:paraId="6E498FD0" w14:textId="18248030" w:rsidR="000F701F" w:rsidRPr="00724F30" w:rsidRDefault="000F701F" w:rsidP="00724F30">
      <w:pPr>
        <w:rPr>
          <w:rFonts w:cstheme="majorHAnsi"/>
          <w:szCs w:val="20"/>
        </w:rPr>
      </w:pPr>
      <w:r w:rsidRPr="00724F30">
        <w:rPr>
          <w:rFonts w:cstheme="majorHAnsi"/>
          <w:szCs w:val="20"/>
        </w:rPr>
        <w:t xml:space="preserve">De requerirse modificaciones, eliminación o inclusión de puntos de monitoreo el operador solicitará la actualización del </w:t>
      </w:r>
      <w:r w:rsidR="00746884" w:rsidRPr="00724F30">
        <w:rPr>
          <w:rFonts w:cstheme="majorHAnsi"/>
          <w:szCs w:val="20"/>
        </w:rPr>
        <w:t xml:space="preserve">Plan de Manejo Ambiental </w:t>
      </w:r>
      <w:r w:rsidRPr="00724F30">
        <w:rPr>
          <w:rFonts w:cstheme="majorHAnsi"/>
          <w:szCs w:val="20"/>
        </w:rPr>
        <w:t>como parte del informe ambiental de cumplimiento o auditoría ambiental que corresponda.</w:t>
      </w:r>
    </w:p>
    <w:p w14:paraId="08DC1D83" w14:textId="3E29D630" w:rsidR="00C062DF" w:rsidRPr="00724F30" w:rsidRDefault="000F701F" w:rsidP="00C85474">
      <w:pPr>
        <w:rPr>
          <w:rFonts w:cstheme="majorHAnsi"/>
          <w:szCs w:val="20"/>
        </w:rPr>
      </w:pPr>
      <w:r w:rsidRPr="00724F30">
        <w:rPr>
          <w:rFonts w:cstheme="majorHAnsi"/>
          <w:szCs w:val="20"/>
        </w:rPr>
        <w:t>Para establecer el cumplimiento de los límites máximos permitidos, los</w:t>
      </w:r>
      <w:r w:rsidR="00361884" w:rsidRPr="00724F30">
        <w:rPr>
          <w:rFonts w:cstheme="majorHAnsi"/>
          <w:szCs w:val="20"/>
        </w:rPr>
        <w:t xml:space="preserve"> monitoreos </w:t>
      </w:r>
      <w:r w:rsidR="00E70B9F" w:rsidRPr="00724F30">
        <w:rPr>
          <w:rFonts w:cstheme="majorHAnsi"/>
          <w:szCs w:val="20"/>
        </w:rPr>
        <w:t>deberán ser</w:t>
      </w:r>
      <w:r w:rsidR="00361884" w:rsidRPr="00724F30">
        <w:rPr>
          <w:rFonts w:cstheme="majorHAnsi"/>
          <w:szCs w:val="20"/>
        </w:rPr>
        <w:t xml:space="preserve"> realizados por </w:t>
      </w:r>
      <w:r w:rsidR="00CF759B" w:rsidRPr="00724F30">
        <w:rPr>
          <w:rFonts w:cstheme="majorHAnsi"/>
          <w:szCs w:val="20"/>
        </w:rPr>
        <w:t xml:space="preserve">un </w:t>
      </w:r>
      <w:r w:rsidR="00361884" w:rsidRPr="00724F30">
        <w:rPr>
          <w:rFonts w:cstheme="majorHAnsi"/>
          <w:szCs w:val="20"/>
        </w:rPr>
        <w:t xml:space="preserve">laboratorio acreditado ante Servicio de Acreditación Ecuatoriano SAE o el </w:t>
      </w:r>
      <w:r w:rsidR="002C4217" w:rsidRPr="00724F30">
        <w:rPr>
          <w:rFonts w:cstheme="majorHAnsi"/>
          <w:szCs w:val="20"/>
        </w:rPr>
        <w:t>o</w:t>
      </w:r>
      <w:r w:rsidR="00361884" w:rsidRPr="00724F30">
        <w:rPr>
          <w:rFonts w:cstheme="majorHAnsi"/>
          <w:szCs w:val="20"/>
        </w:rPr>
        <w:t>rganismo que lo remplace</w:t>
      </w:r>
      <w:r w:rsidR="002C4217" w:rsidRPr="00724F30">
        <w:rPr>
          <w:rFonts w:cstheme="majorHAnsi"/>
          <w:szCs w:val="20"/>
        </w:rPr>
        <w:t>.</w:t>
      </w:r>
      <w:r w:rsidR="0084372A" w:rsidRPr="00724F30">
        <w:rPr>
          <w:rFonts w:cstheme="majorHAnsi"/>
          <w:szCs w:val="20"/>
        </w:rPr>
        <w:t xml:space="preserve"> </w:t>
      </w:r>
    </w:p>
    <w:p w14:paraId="660ACAD9" w14:textId="4321E473" w:rsidR="00C062DF" w:rsidRPr="00724F30" w:rsidRDefault="00C062DF" w:rsidP="00C85474">
      <w:pPr>
        <w:rPr>
          <w:rFonts w:cstheme="majorHAnsi"/>
          <w:szCs w:val="20"/>
        </w:rPr>
      </w:pPr>
      <w:r w:rsidRPr="00724F30">
        <w:rPr>
          <w:rFonts w:cstheme="majorHAnsi"/>
          <w:szCs w:val="20"/>
        </w:rPr>
        <w:t>Para la toma de muestras de las descargas, emisiones y vertidos, el operador deberá disponer de sitios adecuados para muestreo y aforo de los mismos</w:t>
      </w:r>
    </w:p>
    <w:p w14:paraId="19768F84" w14:textId="5E35318F" w:rsidR="00C062DF" w:rsidRPr="00724F30" w:rsidRDefault="00C062DF" w:rsidP="00C062DF">
      <w:pPr>
        <w:rPr>
          <w:rFonts w:cstheme="majorHAnsi"/>
          <w:szCs w:val="20"/>
        </w:rPr>
      </w:pPr>
      <w:r w:rsidRPr="00724F30">
        <w:rPr>
          <w:rFonts w:cstheme="majorHAnsi"/>
          <w:szCs w:val="20"/>
        </w:rPr>
        <w:t>La toleración de desplazamiento de ubicación del punto de monitoreo reportado por errores de precisión de equipos u otros errores, será el que establezca la norma ambiental nacional.</w:t>
      </w:r>
    </w:p>
    <w:p w14:paraId="5AB8BBC0" w14:textId="2026BAE1" w:rsidR="00361884" w:rsidRPr="00724F30" w:rsidRDefault="002C4217" w:rsidP="00C85474">
      <w:pPr>
        <w:rPr>
          <w:rFonts w:cstheme="majorHAnsi"/>
          <w:szCs w:val="20"/>
        </w:rPr>
      </w:pPr>
      <w:r w:rsidRPr="00724F30">
        <w:rPr>
          <w:rFonts w:cstheme="majorHAnsi"/>
          <w:szCs w:val="20"/>
        </w:rPr>
        <w:t xml:space="preserve">El </w:t>
      </w:r>
      <w:r w:rsidR="00361884" w:rsidRPr="00724F30">
        <w:rPr>
          <w:rFonts w:cstheme="majorHAnsi"/>
          <w:szCs w:val="20"/>
        </w:rPr>
        <w:t xml:space="preserve">costo </w:t>
      </w:r>
      <w:r w:rsidRPr="00724F30">
        <w:rPr>
          <w:rFonts w:cstheme="majorHAnsi"/>
          <w:szCs w:val="20"/>
        </w:rPr>
        <w:t xml:space="preserve">de los monitoreos </w:t>
      </w:r>
      <w:r w:rsidR="00361884" w:rsidRPr="00724F30">
        <w:rPr>
          <w:rFonts w:cstheme="majorHAnsi"/>
          <w:szCs w:val="20"/>
        </w:rPr>
        <w:t xml:space="preserve">será asumido en su totalidad por el operador </w:t>
      </w:r>
      <w:r w:rsidR="00D41CF0" w:rsidRPr="00724F30">
        <w:rPr>
          <w:rFonts w:cstheme="majorHAnsi"/>
          <w:szCs w:val="20"/>
        </w:rPr>
        <w:t>del</w:t>
      </w:r>
      <w:r w:rsidR="00361884" w:rsidRPr="00724F30">
        <w:rPr>
          <w:rFonts w:cstheme="majorHAnsi"/>
          <w:szCs w:val="20"/>
        </w:rPr>
        <w:t xml:space="preserve"> </w:t>
      </w:r>
      <w:r w:rsidR="005E23E2" w:rsidRPr="00724F30">
        <w:rPr>
          <w:rFonts w:cstheme="majorHAnsi"/>
          <w:szCs w:val="20"/>
        </w:rPr>
        <w:t xml:space="preserve">proyecto, obra o actividad </w:t>
      </w:r>
      <w:r w:rsidR="00361884" w:rsidRPr="00724F30">
        <w:rPr>
          <w:rFonts w:cstheme="majorHAnsi"/>
          <w:szCs w:val="20"/>
        </w:rPr>
        <w:t xml:space="preserve">sujeto de control ambiental.  </w:t>
      </w:r>
    </w:p>
    <w:p w14:paraId="2B354FA2" w14:textId="73E1C950" w:rsidR="00CF759B" w:rsidRPr="00724F30" w:rsidRDefault="00CF759B"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el caso de identificarse incumplimientos a la norma ambiental</w:t>
      </w:r>
      <w:r w:rsidR="003034F7" w:rsidRPr="00724F30">
        <w:rPr>
          <w:rFonts w:asciiTheme="majorHAnsi" w:hAnsiTheme="majorHAnsi" w:cstheme="majorHAnsi"/>
          <w:sz w:val="20"/>
          <w:szCs w:val="20"/>
        </w:rPr>
        <w:t xml:space="preserve">, </w:t>
      </w:r>
      <w:r w:rsidR="00746884" w:rsidRPr="00724F30">
        <w:rPr>
          <w:rFonts w:asciiTheme="majorHAnsi" w:hAnsiTheme="majorHAnsi" w:cstheme="majorHAnsi"/>
          <w:sz w:val="20"/>
          <w:szCs w:val="20"/>
        </w:rPr>
        <w:t xml:space="preserve">Plan de Manejo Ambiental </w:t>
      </w:r>
      <w:r w:rsidR="00842ECF" w:rsidRPr="00724F30">
        <w:rPr>
          <w:rFonts w:asciiTheme="majorHAnsi" w:hAnsiTheme="majorHAnsi" w:cstheme="majorHAnsi"/>
          <w:sz w:val="20"/>
          <w:szCs w:val="20"/>
        </w:rPr>
        <w:t xml:space="preserve">o planes aprobados </w:t>
      </w:r>
      <w:r w:rsidR="003034F7" w:rsidRPr="00724F30">
        <w:rPr>
          <w:rFonts w:asciiTheme="majorHAnsi" w:hAnsiTheme="majorHAnsi" w:cstheme="majorHAnsi"/>
          <w:sz w:val="20"/>
          <w:szCs w:val="20"/>
        </w:rPr>
        <w:t xml:space="preserve">por la autoridad </w:t>
      </w:r>
      <w:r w:rsidR="00157343" w:rsidRPr="00724F30">
        <w:rPr>
          <w:rFonts w:asciiTheme="majorHAnsi" w:hAnsiTheme="majorHAnsi" w:cstheme="majorHAnsi"/>
          <w:sz w:val="20"/>
          <w:szCs w:val="20"/>
        </w:rPr>
        <w:t>ambiental distrital</w:t>
      </w:r>
      <w:r w:rsidRPr="00724F30">
        <w:rPr>
          <w:rFonts w:asciiTheme="majorHAnsi" w:hAnsiTheme="majorHAnsi" w:cstheme="majorHAnsi"/>
          <w:sz w:val="20"/>
          <w:szCs w:val="20"/>
        </w:rPr>
        <w:t xml:space="preserve">, el operador aplicará de forma inmediata las acciones correctivas que corresponda y verificará la efectividad de las mismas mediante los monitoreos de comprobación que correspondan hasta demostrar cumplimiento. </w:t>
      </w:r>
    </w:p>
    <w:p w14:paraId="2EC041C5" w14:textId="2B6CFA82" w:rsidR="008139DA" w:rsidRPr="00724F30" w:rsidRDefault="0036015E"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que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determine que existen aspectos ambientales no considerados que requieren ser monitoreados, podrá disponer a los operadores de proyectos, obras o actividades sujetos de control ambiental su inclusión en plan de monitoreo del </w:t>
      </w:r>
      <w:r w:rsidR="00746884" w:rsidRPr="00724F30">
        <w:rPr>
          <w:rFonts w:asciiTheme="majorHAnsi" w:hAnsiTheme="majorHAnsi" w:cstheme="majorHAnsi"/>
          <w:sz w:val="20"/>
          <w:szCs w:val="20"/>
        </w:rPr>
        <w:t xml:space="preserve">Plan de Manejo </w:t>
      </w:r>
      <w:r w:rsidR="00D74FBD" w:rsidRPr="00724F30">
        <w:rPr>
          <w:rFonts w:asciiTheme="majorHAnsi" w:hAnsiTheme="majorHAnsi" w:cstheme="majorHAnsi"/>
          <w:sz w:val="20"/>
          <w:szCs w:val="20"/>
        </w:rPr>
        <w:t>Ambiental.</w:t>
      </w:r>
      <w:r w:rsidRPr="00724F30">
        <w:rPr>
          <w:rFonts w:asciiTheme="majorHAnsi" w:hAnsiTheme="majorHAnsi" w:cstheme="majorHAnsi"/>
          <w:sz w:val="20"/>
          <w:szCs w:val="20"/>
        </w:rPr>
        <w:t xml:space="preserve"> </w:t>
      </w:r>
      <w:r w:rsidR="00C62921" w:rsidRPr="00724F30">
        <w:rPr>
          <w:rFonts w:asciiTheme="majorHAnsi" w:hAnsiTheme="majorHAnsi" w:cstheme="majorHAnsi"/>
          <w:sz w:val="20"/>
          <w:szCs w:val="20"/>
        </w:rPr>
        <w:t>L</w:t>
      </w:r>
      <w:r w:rsidR="008139DA" w:rsidRPr="00724F30">
        <w:rPr>
          <w:rFonts w:asciiTheme="majorHAnsi" w:hAnsiTheme="majorHAnsi" w:cstheme="majorHAnsi"/>
          <w:sz w:val="20"/>
          <w:szCs w:val="20"/>
        </w:rPr>
        <w:t xml:space="preserve">a </w:t>
      </w:r>
      <w:r w:rsidR="00311B24" w:rsidRPr="00724F30">
        <w:rPr>
          <w:rFonts w:asciiTheme="majorHAnsi" w:hAnsiTheme="majorHAnsi" w:cstheme="majorHAnsi"/>
          <w:sz w:val="20"/>
          <w:szCs w:val="20"/>
        </w:rPr>
        <w:t xml:space="preserve">autoridad ambiental distrital </w:t>
      </w:r>
      <w:r w:rsidR="008139DA" w:rsidRPr="00724F30">
        <w:rPr>
          <w:rFonts w:asciiTheme="majorHAnsi" w:hAnsiTheme="majorHAnsi" w:cstheme="majorHAnsi"/>
          <w:sz w:val="20"/>
          <w:szCs w:val="20"/>
        </w:rPr>
        <w:t xml:space="preserve">podrá solicitar a los operadores </w:t>
      </w:r>
      <w:r w:rsidR="00C62921" w:rsidRPr="00724F30">
        <w:rPr>
          <w:rFonts w:asciiTheme="majorHAnsi" w:hAnsiTheme="majorHAnsi" w:cstheme="majorHAnsi"/>
          <w:sz w:val="20"/>
          <w:szCs w:val="20"/>
        </w:rPr>
        <w:t>la ejecución de</w:t>
      </w:r>
      <w:r w:rsidR="008139DA" w:rsidRPr="00724F30">
        <w:rPr>
          <w:rFonts w:asciiTheme="majorHAnsi" w:hAnsiTheme="majorHAnsi" w:cstheme="majorHAnsi"/>
          <w:sz w:val="20"/>
          <w:szCs w:val="20"/>
        </w:rPr>
        <w:t xml:space="preserve"> </w:t>
      </w:r>
      <w:r w:rsidR="00C62921" w:rsidRPr="00724F30">
        <w:rPr>
          <w:rFonts w:asciiTheme="majorHAnsi" w:hAnsiTheme="majorHAnsi" w:cstheme="majorHAnsi"/>
          <w:sz w:val="20"/>
          <w:szCs w:val="20"/>
        </w:rPr>
        <w:t xml:space="preserve">monitoreos adicionales </w:t>
      </w:r>
      <w:r w:rsidR="008139DA" w:rsidRPr="00724F30">
        <w:rPr>
          <w:rFonts w:asciiTheme="majorHAnsi" w:hAnsiTheme="majorHAnsi" w:cstheme="majorHAnsi"/>
          <w:sz w:val="20"/>
          <w:szCs w:val="20"/>
        </w:rPr>
        <w:t>de las emisiones, descargas, ruido u otros aspectos ambientales que sea necesario, en la cantidad y puntos que se requieran.</w:t>
      </w:r>
    </w:p>
    <w:p w14:paraId="39B8B852" w14:textId="4CE08266" w:rsidR="0036015E" w:rsidRPr="00724F30" w:rsidRDefault="0036015E"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Para el caso de modificaciones, eliminación o inclusión de puntos de monitoreo de proyectos, obras o actividades</w:t>
      </w:r>
      <w:r w:rsidR="00273F2A" w:rsidRPr="00724F30">
        <w:rPr>
          <w:rFonts w:asciiTheme="majorHAnsi" w:hAnsiTheme="majorHAnsi" w:cstheme="majorHAnsi"/>
          <w:sz w:val="20"/>
          <w:szCs w:val="20"/>
        </w:rPr>
        <w:t xml:space="preserve">, </w:t>
      </w:r>
      <w:r w:rsidRPr="00724F30">
        <w:rPr>
          <w:rFonts w:asciiTheme="majorHAnsi" w:hAnsiTheme="majorHAnsi" w:cstheme="majorHAnsi"/>
          <w:sz w:val="20"/>
          <w:szCs w:val="20"/>
        </w:rPr>
        <w:t xml:space="preserve">el operador solicitará la actualización del </w:t>
      </w:r>
      <w:r w:rsidR="00746884" w:rsidRPr="00724F30">
        <w:rPr>
          <w:rFonts w:asciiTheme="majorHAnsi" w:hAnsiTheme="majorHAnsi" w:cstheme="majorHAnsi"/>
          <w:sz w:val="20"/>
          <w:szCs w:val="20"/>
        </w:rPr>
        <w:t xml:space="preserve">Plan de Manejo Ambiental </w:t>
      </w:r>
      <w:r w:rsidRPr="00724F30">
        <w:rPr>
          <w:rFonts w:asciiTheme="majorHAnsi" w:hAnsiTheme="majorHAnsi" w:cstheme="majorHAnsi"/>
          <w:sz w:val="20"/>
          <w:szCs w:val="20"/>
        </w:rPr>
        <w:t>que incluya los cambios en relación a los puntos de monitoreo con el respectivo justificativo técnico legal que sustente la modificación.</w:t>
      </w:r>
    </w:p>
    <w:p w14:paraId="7C0788E4" w14:textId="55D5F802"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operador </w:t>
      </w:r>
      <w:r w:rsidR="0036015E" w:rsidRPr="00724F30">
        <w:rPr>
          <w:rFonts w:asciiTheme="majorHAnsi" w:hAnsiTheme="majorHAnsi" w:cstheme="majorHAnsi"/>
          <w:sz w:val="20"/>
          <w:szCs w:val="20"/>
        </w:rPr>
        <w:t>llevará</w:t>
      </w:r>
      <w:r w:rsidRPr="00724F30">
        <w:rPr>
          <w:rFonts w:asciiTheme="majorHAnsi" w:hAnsiTheme="majorHAnsi" w:cstheme="majorHAnsi"/>
          <w:sz w:val="20"/>
          <w:szCs w:val="20"/>
        </w:rPr>
        <w:t xml:space="preserve"> reportes </w:t>
      </w:r>
      <w:r w:rsidR="0036015E" w:rsidRPr="00724F30">
        <w:rPr>
          <w:rFonts w:asciiTheme="majorHAnsi" w:hAnsiTheme="majorHAnsi" w:cstheme="majorHAnsi"/>
          <w:sz w:val="20"/>
          <w:szCs w:val="20"/>
        </w:rPr>
        <w:t xml:space="preserve">monitoreo </w:t>
      </w:r>
      <w:r w:rsidRPr="00724F30">
        <w:rPr>
          <w:rFonts w:asciiTheme="majorHAnsi" w:hAnsiTheme="majorHAnsi" w:cstheme="majorHAnsi"/>
          <w:sz w:val="20"/>
          <w:szCs w:val="20"/>
        </w:rPr>
        <w:t xml:space="preserve">que contengan las observaciones visuales, los registros de recolección, los análisis y la evaluación de los resultados de los </w:t>
      </w:r>
      <w:r w:rsidR="00E70B9F" w:rsidRPr="00724F30">
        <w:rPr>
          <w:rFonts w:asciiTheme="majorHAnsi" w:hAnsiTheme="majorHAnsi" w:cstheme="majorHAnsi"/>
          <w:sz w:val="20"/>
          <w:szCs w:val="20"/>
        </w:rPr>
        <w:t xml:space="preserve">monitoreos </w:t>
      </w:r>
      <w:r w:rsidR="00CF759B" w:rsidRPr="00724F30">
        <w:rPr>
          <w:rFonts w:asciiTheme="majorHAnsi" w:hAnsiTheme="majorHAnsi" w:cstheme="majorHAnsi"/>
          <w:sz w:val="20"/>
          <w:szCs w:val="20"/>
        </w:rPr>
        <w:t>realizados, las</w:t>
      </w:r>
      <w:r w:rsidRPr="00724F30">
        <w:rPr>
          <w:rFonts w:asciiTheme="majorHAnsi" w:hAnsiTheme="majorHAnsi" w:cstheme="majorHAnsi"/>
          <w:sz w:val="20"/>
          <w:szCs w:val="20"/>
        </w:rPr>
        <w:t xml:space="preserve"> alteraciones en los medios físico, biótico, sociocultural</w:t>
      </w:r>
      <w:r w:rsidR="0036015E" w:rsidRPr="00724F30">
        <w:rPr>
          <w:rFonts w:asciiTheme="majorHAnsi" w:hAnsiTheme="majorHAnsi" w:cstheme="majorHAnsi"/>
          <w:sz w:val="20"/>
          <w:szCs w:val="20"/>
        </w:rPr>
        <w:t xml:space="preserve"> de aplicar</w:t>
      </w:r>
      <w:r w:rsidR="00CF759B" w:rsidRPr="00724F30">
        <w:rPr>
          <w:rFonts w:asciiTheme="majorHAnsi" w:hAnsiTheme="majorHAnsi" w:cstheme="majorHAnsi"/>
          <w:sz w:val="20"/>
          <w:szCs w:val="20"/>
        </w:rPr>
        <w:t>, la</w:t>
      </w:r>
      <w:r w:rsidR="0084372A" w:rsidRPr="00724F30">
        <w:rPr>
          <w:rFonts w:asciiTheme="majorHAnsi" w:hAnsiTheme="majorHAnsi" w:cstheme="majorHAnsi"/>
          <w:sz w:val="20"/>
          <w:szCs w:val="20"/>
        </w:rPr>
        <w:t xml:space="preserve"> </w:t>
      </w:r>
      <w:r w:rsidR="00CF759B" w:rsidRPr="00724F30">
        <w:rPr>
          <w:rFonts w:asciiTheme="majorHAnsi" w:hAnsiTheme="majorHAnsi" w:cstheme="majorHAnsi"/>
          <w:sz w:val="20"/>
          <w:szCs w:val="20"/>
        </w:rPr>
        <w:t xml:space="preserve">evidencia de las acciones correctivas aplicadas y monitoreos de comprobación en caso de detectarse desviaciones al </w:t>
      </w:r>
      <w:r w:rsidR="00273F2A" w:rsidRPr="00724F30">
        <w:rPr>
          <w:rFonts w:asciiTheme="majorHAnsi" w:hAnsiTheme="majorHAnsi" w:cstheme="majorHAnsi"/>
          <w:sz w:val="20"/>
          <w:szCs w:val="20"/>
        </w:rPr>
        <w:t xml:space="preserve">cumplimiento </w:t>
      </w:r>
      <w:r w:rsidR="00CF759B" w:rsidRPr="00724F30">
        <w:rPr>
          <w:rFonts w:asciiTheme="majorHAnsi" w:hAnsiTheme="majorHAnsi" w:cstheme="majorHAnsi"/>
          <w:sz w:val="20"/>
          <w:szCs w:val="20"/>
        </w:rPr>
        <w:t>de la norma. El operador m</w:t>
      </w:r>
      <w:r w:rsidR="0084372A" w:rsidRPr="00724F30">
        <w:rPr>
          <w:rFonts w:asciiTheme="majorHAnsi" w:hAnsiTheme="majorHAnsi" w:cstheme="majorHAnsi"/>
          <w:sz w:val="20"/>
          <w:szCs w:val="20"/>
        </w:rPr>
        <w:t xml:space="preserve">antendrá una base de datos de los monitoreos realizados con los respectivos </w:t>
      </w:r>
      <w:r w:rsidR="00CF759B" w:rsidRPr="00724F30">
        <w:rPr>
          <w:rFonts w:asciiTheme="majorHAnsi" w:hAnsiTheme="majorHAnsi" w:cstheme="majorHAnsi"/>
          <w:sz w:val="20"/>
          <w:szCs w:val="20"/>
        </w:rPr>
        <w:t xml:space="preserve">respaldos por </w:t>
      </w:r>
      <w:r w:rsidR="0084372A" w:rsidRPr="00724F30">
        <w:rPr>
          <w:rFonts w:asciiTheme="majorHAnsi" w:hAnsiTheme="majorHAnsi" w:cstheme="majorHAnsi"/>
          <w:sz w:val="20"/>
          <w:szCs w:val="20"/>
        </w:rPr>
        <w:t>el lapso de diez (10) años.</w:t>
      </w:r>
    </w:p>
    <w:p w14:paraId="57F647FD" w14:textId="774181AF"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lastRenderedPageBreak/>
        <w:t xml:space="preserve">Artículo xx </w:t>
      </w:r>
      <w:r w:rsidR="00A2424F" w:rsidRPr="00724F30">
        <w:rPr>
          <w:rStyle w:val="Artculo"/>
          <w:rFonts w:asciiTheme="majorHAnsi" w:hAnsiTheme="majorHAnsi" w:cstheme="majorHAnsi"/>
          <w:color w:val="auto"/>
          <w:szCs w:val="20"/>
        </w:rPr>
        <w:t>6</w:t>
      </w:r>
      <w:r w:rsidR="00454CD2" w:rsidRPr="00724F30">
        <w:rPr>
          <w:rStyle w:val="Artculo"/>
          <w:rFonts w:asciiTheme="majorHAnsi" w:hAnsiTheme="majorHAnsi" w:cstheme="majorHAnsi"/>
          <w:color w:val="auto"/>
          <w:szCs w:val="20"/>
        </w:rPr>
        <w:t>3</w:t>
      </w:r>
      <w:r w:rsidRPr="00724F30">
        <w:rPr>
          <w:rStyle w:val="Artculo"/>
          <w:rFonts w:asciiTheme="majorHAnsi" w:hAnsiTheme="majorHAnsi" w:cstheme="majorHAnsi"/>
          <w:color w:val="auto"/>
          <w:szCs w:val="20"/>
        </w:rPr>
        <w:t>.</w:t>
      </w:r>
      <w:r w:rsidRPr="00724F30">
        <w:rPr>
          <w:rFonts w:asciiTheme="majorHAnsi" w:hAnsiTheme="majorHAnsi" w:cstheme="majorHAnsi"/>
          <w:b/>
          <w:sz w:val="20"/>
          <w:szCs w:val="20"/>
        </w:rPr>
        <w:t>- Presentación y revisión de los resultados del monitoreo</w:t>
      </w:r>
      <w:r w:rsidRPr="00724F30">
        <w:rPr>
          <w:rFonts w:asciiTheme="majorHAnsi" w:hAnsiTheme="majorHAnsi" w:cstheme="majorHAnsi"/>
          <w:sz w:val="20"/>
          <w:szCs w:val="20"/>
        </w:rPr>
        <w:t xml:space="preserve">. – Los operadores deberán presentar a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hasta el 15 de enero de cada año los informes de monitoreo, sin menoscabo de los requerimientos y frecuencia establecid</w:t>
      </w:r>
      <w:r w:rsidR="00C112D7" w:rsidRPr="00724F30">
        <w:rPr>
          <w:rFonts w:asciiTheme="majorHAnsi" w:hAnsiTheme="majorHAnsi" w:cstheme="majorHAnsi"/>
          <w:sz w:val="20"/>
          <w:szCs w:val="20"/>
        </w:rPr>
        <w:t>a</w:t>
      </w:r>
      <w:r w:rsidRPr="00724F30">
        <w:rPr>
          <w:rFonts w:asciiTheme="majorHAnsi" w:hAnsiTheme="majorHAnsi" w:cstheme="majorHAnsi"/>
          <w:sz w:val="20"/>
          <w:szCs w:val="20"/>
        </w:rPr>
        <w:t xml:space="preserve"> en la norma ambiental sectorial.</w:t>
      </w:r>
    </w:p>
    <w:p w14:paraId="697D3812" w14:textId="6B51CFA1" w:rsidR="00C112D7"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Los informes de monitoreo </w:t>
      </w:r>
      <w:r w:rsidR="00C112D7" w:rsidRPr="00724F30">
        <w:rPr>
          <w:rFonts w:asciiTheme="majorHAnsi" w:hAnsiTheme="majorHAnsi" w:cstheme="majorHAnsi"/>
          <w:sz w:val="20"/>
          <w:szCs w:val="20"/>
        </w:rPr>
        <w:t>deberán</w:t>
      </w:r>
      <w:r w:rsidRPr="00724F30">
        <w:rPr>
          <w:rFonts w:asciiTheme="majorHAnsi" w:hAnsiTheme="majorHAnsi" w:cstheme="majorHAnsi"/>
          <w:sz w:val="20"/>
          <w:szCs w:val="20"/>
        </w:rPr>
        <w:t xml:space="preserve"> conten</w:t>
      </w:r>
      <w:r w:rsidR="00C112D7" w:rsidRPr="00724F30">
        <w:rPr>
          <w:rFonts w:asciiTheme="majorHAnsi" w:hAnsiTheme="majorHAnsi" w:cstheme="majorHAnsi"/>
          <w:sz w:val="20"/>
          <w:szCs w:val="20"/>
        </w:rPr>
        <w:t xml:space="preserve">er como mínimo, </w:t>
      </w:r>
      <w:r w:rsidRPr="00724F30">
        <w:rPr>
          <w:rFonts w:asciiTheme="majorHAnsi" w:hAnsiTheme="majorHAnsi" w:cstheme="majorHAnsi"/>
          <w:sz w:val="20"/>
          <w:szCs w:val="20"/>
        </w:rPr>
        <w:t>la cadena de custodia</w:t>
      </w:r>
      <w:r w:rsidR="00DF2D75" w:rsidRPr="00724F30">
        <w:rPr>
          <w:rFonts w:asciiTheme="majorHAnsi" w:hAnsiTheme="majorHAnsi" w:cstheme="majorHAnsi"/>
          <w:sz w:val="20"/>
          <w:szCs w:val="20"/>
        </w:rPr>
        <w:t xml:space="preserve"> de muestreo realizado</w:t>
      </w:r>
      <w:r w:rsidR="00C112D7" w:rsidRPr="00724F30">
        <w:rPr>
          <w:rFonts w:asciiTheme="majorHAnsi" w:hAnsiTheme="majorHAnsi" w:cstheme="majorHAnsi"/>
          <w:sz w:val="20"/>
          <w:szCs w:val="20"/>
        </w:rPr>
        <w:t>, el reporte de resultados del laboratorio de todos los parámetros a los que está obligado el operador a monitorear por norma técnica</w:t>
      </w:r>
      <w:r w:rsidR="00C062DF" w:rsidRPr="00724F30">
        <w:rPr>
          <w:rFonts w:asciiTheme="majorHAnsi" w:hAnsiTheme="majorHAnsi" w:cstheme="majorHAnsi"/>
          <w:sz w:val="20"/>
          <w:szCs w:val="20"/>
        </w:rPr>
        <w:t xml:space="preserve">, </w:t>
      </w:r>
      <w:r w:rsidR="00746884" w:rsidRPr="00724F30">
        <w:rPr>
          <w:rFonts w:asciiTheme="majorHAnsi" w:hAnsiTheme="majorHAnsi" w:cstheme="majorHAnsi"/>
          <w:sz w:val="20"/>
          <w:szCs w:val="20"/>
        </w:rPr>
        <w:t xml:space="preserve">Plan de Manejo Ambiental </w:t>
      </w:r>
      <w:r w:rsidR="00C062DF" w:rsidRPr="00724F30">
        <w:rPr>
          <w:rFonts w:asciiTheme="majorHAnsi" w:hAnsiTheme="majorHAnsi" w:cstheme="majorHAnsi"/>
          <w:sz w:val="20"/>
          <w:szCs w:val="20"/>
        </w:rPr>
        <w:t>u otros planes aprobados por la autoridad ambiental distrital</w:t>
      </w:r>
      <w:r w:rsidRPr="00724F30">
        <w:rPr>
          <w:rFonts w:asciiTheme="majorHAnsi" w:hAnsiTheme="majorHAnsi" w:cstheme="majorHAnsi"/>
          <w:sz w:val="20"/>
          <w:szCs w:val="20"/>
        </w:rPr>
        <w:t>; la evaluación y análisis comparativo con norma</w:t>
      </w:r>
      <w:r w:rsidR="001D5D3D" w:rsidRPr="00724F30">
        <w:rPr>
          <w:rFonts w:asciiTheme="majorHAnsi" w:hAnsiTheme="majorHAnsi" w:cstheme="majorHAnsi"/>
          <w:sz w:val="20"/>
          <w:szCs w:val="20"/>
        </w:rPr>
        <w:t xml:space="preserve"> técnica </w:t>
      </w:r>
      <w:r w:rsidRPr="00724F30">
        <w:rPr>
          <w:rFonts w:asciiTheme="majorHAnsi" w:hAnsiTheme="majorHAnsi" w:cstheme="majorHAnsi"/>
          <w:sz w:val="20"/>
          <w:szCs w:val="20"/>
        </w:rPr>
        <w:t>aplicable</w:t>
      </w:r>
      <w:r w:rsidR="00C112D7" w:rsidRPr="00724F30">
        <w:rPr>
          <w:rFonts w:asciiTheme="majorHAnsi" w:hAnsiTheme="majorHAnsi" w:cstheme="majorHAnsi"/>
          <w:sz w:val="20"/>
          <w:szCs w:val="20"/>
        </w:rPr>
        <w:t xml:space="preserve"> </w:t>
      </w:r>
      <w:r w:rsidR="001D5D3D" w:rsidRPr="00724F30">
        <w:rPr>
          <w:rFonts w:asciiTheme="majorHAnsi" w:hAnsiTheme="majorHAnsi" w:cstheme="majorHAnsi"/>
          <w:sz w:val="20"/>
          <w:szCs w:val="20"/>
        </w:rPr>
        <w:t xml:space="preserve">o normativa internacional validada por la Autoridad Ambiental Nacional </w:t>
      </w:r>
      <w:r w:rsidR="00C112D7" w:rsidRPr="00724F30">
        <w:rPr>
          <w:rFonts w:asciiTheme="majorHAnsi" w:hAnsiTheme="majorHAnsi" w:cstheme="majorHAnsi"/>
          <w:sz w:val="20"/>
          <w:szCs w:val="20"/>
        </w:rPr>
        <w:t>y</w:t>
      </w:r>
      <w:r w:rsidR="001D5D3D" w:rsidRPr="00724F30">
        <w:rPr>
          <w:rFonts w:asciiTheme="majorHAnsi" w:hAnsiTheme="majorHAnsi" w:cstheme="majorHAnsi"/>
          <w:sz w:val="20"/>
          <w:szCs w:val="20"/>
        </w:rPr>
        <w:t>,</w:t>
      </w:r>
      <w:r w:rsidR="00C112D7" w:rsidRPr="00724F30">
        <w:rPr>
          <w:rFonts w:asciiTheme="majorHAnsi" w:hAnsiTheme="majorHAnsi" w:cstheme="majorHAnsi"/>
          <w:sz w:val="20"/>
          <w:szCs w:val="20"/>
        </w:rPr>
        <w:t xml:space="preserve"> en caso de determinarse incumplimiento, la evidencia de las acciones correctivas aplicadas</w:t>
      </w:r>
      <w:r w:rsidR="001D5D3D" w:rsidRPr="00724F30">
        <w:rPr>
          <w:rFonts w:asciiTheme="majorHAnsi" w:hAnsiTheme="majorHAnsi" w:cstheme="majorHAnsi"/>
          <w:sz w:val="20"/>
          <w:szCs w:val="20"/>
        </w:rPr>
        <w:t xml:space="preserve"> con los respectivos informes</w:t>
      </w:r>
      <w:r w:rsidR="00C112D7" w:rsidRPr="00724F30">
        <w:rPr>
          <w:rFonts w:asciiTheme="majorHAnsi" w:hAnsiTheme="majorHAnsi" w:cstheme="majorHAnsi"/>
          <w:sz w:val="20"/>
          <w:szCs w:val="20"/>
        </w:rPr>
        <w:t xml:space="preserve"> monitoreo de comprobación del cumplimiento.</w:t>
      </w:r>
    </w:p>
    <w:p w14:paraId="5565F736" w14:textId="64038C24" w:rsidR="001D5D3D" w:rsidRPr="00724F30" w:rsidRDefault="001D5D3D"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A más de la presentación del Informe de monitoreo, el operador deberá cargar los resultados de los monitoreos realizados en la plataforma que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determine</w:t>
      </w:r>
      <w:r w:rsidR="00A2424F" w:rsidRPr="00724F30">
        <w:rPr>
          <w:rFonts w:asciiTheme="majorHAnsi" w:hAnsiTheme="majorHAnsi" w:cstheme="majorHAnsi"/>
          <w:sz w:val="20"/>
          <w:szCs w:val="20"/>
        </w:rPr>
        <w:t xml:space="preserve"> y conforme a los lineamientos del Instructivo de Aplicación del Sistema de Manejo Ambiental de</w:t>
      </w:r>
      <w:r w:rsidR="002F7CF9" w:rsidRPr="00724F30">
        <w:rPr>
          <w:rFonts w:asciiTheme="majorHAnsi" w:hAnsiTheme="majorHAnsi" w:cstheme="majorHAnsi"/>
          <w:sz w:val="20"/>
          <w:szCs w:val="20"/>
        </w:rPr>
        <w:t>l</w:t>
      </w:r>
      <w:r w:rsidR="00A2424F" w:rsidRPr="00724F30">
        <w:rPr>
          <w:rFonts w:asciiTheme="majorHAnsi" w:hAnsiTheme="majorHAnsi" w:cstheme="majorHAnsi"/>
          <w:sz w:val="20"/>
          <w:szCs w:val="20"/>
        </w:rPr>
        <w:t xml:space="preserve"> Distrito Metropolitano de Quito.</w:t>
      </w:r>
    </w:p>
    <w:p w14:paraId="60338960" w14:textId="2F3F7CA5"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 xml:space="preserve">Artículo xx </w:t>
      </w:r>
      <w:r w:rsidR="00A2424F" w:rsidRPr="00724F30">
        <w:rPr>
          <w:rStyle w:val="Artculo"/>
          <w:rFonts w:asciiTheme="majorHAnsi" w:hAnsiTheme="majorHAnsi" w:cstheme="majorHAnsi"/>
          <w:color w:val="auto"/>
          <w:szCs w:val="20"/>
        </w:rPr>
        <w:t>6</w:t>
      </w:r>
      <w:r w:rsidR="00454CD2" w:rsidRPr="00724F30">
        <w:rPr>
          <w:rStyle w:val="Artculo"/>
          <w:rFonts w:asciiTheme="majorHAnsi" w:hAnsiTheme="majorHAnsi" w:cstheme="majorHAnsi"/>
          <w:color w:val="auto"/>
          <w:szCs w:val="20"/>
        </w:rPr>
        <w:t>4</w:t>
      </w:r>
      <w:r w:rsidRPr="00724F30">
        <w:rPr>
          <w:rStyle w:val="Artculo"/>
          <w:rFonts w:asciiTheme="majorHAnsi" w:hAnsiTheme="majorHAnsi" w:cstheme="majorHAnsi"/>
          <w:color w:val="auto"/>
          <w:szCs w:val="20"/>
        </w:rPr>
        <w:t>.</w:t>
      </w:r>
      <w:r w:rsidRPr="00724F30">
        <w:rPr>
          <w:rFonts w:asciiTheme="majorHAnsi" w:hAnsiTheme="majorHAnsi" w:cstheme="majorHAnsi"/>
          <w:b/>
          <w:sz w:val="20"/>
          <w:szCs w:val="20"/>
        </w:rPr>
        <w:t>- De los muestreos</w:t>
      </w:r>
      <w:r w:rsidRPr="00724F30">
        <w:rPr>
          <w:rFonts w:asciiTheme="majorHAnsi" w:hAnsiTheme="majorHAnsi" w:cstheme="majorHAnsi"/>
          <w:sz w:val="20"/>
          <w:szCs w:val="20"/>
        </w:rPr>
        <w:t xml:space="preserve">. </w:t>
      </w:r>
      <w:r w:rsidR="001D5D3D" w:rsidRPr="00724F30">
        <w:rPr>
          <w:rFonts w:asciiTheme="majorHAnsi" w:hAnsiTheme="majorHAnsi" w:cstheme="majorHAnsi"/>
          <w:sz w:val="20"/>
          <w:szCs w:val="20"/>
        </w:rPr>
        <w:t>–</w:t>
      </w:r>
      <w:r w:rsidRPr="00724F30">
        <w:rPr>
          <w:rFonts w:asciiTheme="majorHAnsi" w:hAnsiTheme="majorHAnsi" w:cstheme="majorHAnsi"/>
          <w:sz w:val="20"/>
          <w:szCs w:val="20"/>
        </w:rPr>
        <w:t xml:space="preserve"> </w:t>
      </w:r>
      <w:r w:rsidR="008139DA" w:rsidRPr="00724F30">
        <w:rPr>
          <w:rFonts w:asciiTheme="majorHAnsi" w:hAnsiTheme="majorHAnsi" w:cstheme="majorHAnsi"/>
          <w:sz w:val="20"/>
          <w:szCs w:val="20"/>
        </w:rPr>
        <w:t>Cuando se presuma afectaciones a la comunidad o al ambiente o se requiera corroborar la efectividad de las medidas de gestión de los impactos</w:t>
      </w:r>
      <w:r w:rsidR="00760B8C" w:rsidRPr="00724F30">
        <w:rPr>
          <w:rFonts w:asciiTheme="majorHAnsi" w:hAnsiTheme="majorHAnsi" w:cstheme="majorHAnsi"/>
          <w:sz w:val="20"/>
          <w:szCs w:val="20"/>
        </w:rPr>
        <w:t xml:space="preserve"> ambientales</w:t>
      </w:r>
      <w:r w:rsidR="008139DA" w:rsidRPr="00724F30">
        <w:rPr>
          <w:rFonts w:asciiTheme="majorHAnsi" w:hAnsiTheme="majorHAnsi" w:cstheme="majorHAnsi"/>
          <w:sz w:val="20"/>
          <w:szCs w:val="20"/>
        </w:rPr>
        <w:t>, independientemente si el proyecto obra o actividad se encuentr</w:t>
      </w:r>
      <w:r w:rsidR="000C4455" w:rsidRPr="00724F30">
        <w:rPr>
          <w:rFonts w:asciiTheme="majorHAnsi" w:hAnsiTheme="majorHAnsi" w:cstheme="majorHAnsi"/>
          <w:sz w:val="20"/>
          <w:szCs w:val="20"/>
        </w:rPr>
        <w:t>e</w:t>
      </w:r>
      <w:r w:rsidR="008139DA" w:rsidRPr="00724F30">
        <w:rPr>
          <w:rFonts w:asciiTheme="majorHAnsi" w:hAnsiTheme="majorHAnsi" w:cstheme="majorHAnsi"/>
          <w:sz w:val="20"/>
          <w:szCs w:val="20"/>
        </w:rPr>
        <w:t xml:space="preserve"> regularizado o no, la </w:t>
      </w:r>
      <w:r w:rsidR="00311B24" w:rsidRPr="00724F30">
        <w:rPr>
          <w:rFonts w:asciiTheme="majorHAnsi" w:hAnsiTheme="majorHAnsi" w:cstheme="majorHAnsi"/>
          <w:sz w:val="20"/>
          <w:szCs w:val="20"/>
        </w:rPr>
        <w:t xml:space="preserve">autoridad ambiental distrital </w:t>
      </w:r>
      <w:r w:rsidR="008139DA" w:rsidRPr="00724F30">
        <w:rPr>
          <w:rFonts w:asciiTheme="majorHAnsi" w:hAnsiTheme="majorHAnsi" w:cstheme="majorHAnsi"/>
          <w:sz w:val="20"/>
          <w:szCs w:val="20"/>
        </w:rPr>
        <w:t xml:space="preserve">realizará el control público ambiental que corresponda a través de </w:t>
      </w:r>
      <w:r w:rsidR="000C4455" w:rsidRPr="00724F30">
        <w:rPr>
          <w:rFonts w:asciiTheme="majorHAnsi" w:hAnsiTheme="majorHAnsi" w:cstheme="majorHAnsi"/>
          <w:sz w:val="20"/>
          <w:szCs w:val="20"/>
        </w:rPr>
        <w:t xml:space="preserve">los </w:t>
      </w:r>
      <w:r w:rsidR="008139DA" w:rsidRPr="00724F30">
        <w:rPr>
          <w:rFonts w:asciiTheme="majorHAnsi" w:hAnsiTheme="majorHAnsi" w:cstheme="majorHAnsi"/>
          <w:sz w:val="20"/>
          <w:szCs w:val="20"/>
        </w:rPr>
        <w:t xml:space="preserve">muestreos </w:t>
      </w:r>
      <w:r w:rsidR="000C4455" w:rsidRPr="00724F30">
        <w:rPr>
          <w:rFonts w:asciiTheme="majorHAnsi" w:hAnsiTheme="majorHAnsi" w:cstheme="majorHAnsi"/>
          <w:sz w:val="20"/>
          <w:szCs w:val="20"/>
        </w:rPr>
        <w:t xml:space="preserve">que corresponda </w:t>
      </w:r>
      <w:r w:rsidR="008139DA" w:rsidRPr="00724F30">
        <w:rPr>
          <w:rFonts w:asciiTheme="majorHAnsi" w:hAnsiTheme="majorHAnsi" w:cstheme="majorHAnsi"/>
          <w:sz w:val="20"/>
          <w:szCs w:val="20"/>
        </w:rPr>
        <w:t>a las emisiones, descargas, ruido u otros aspectos ambientales</w:t>
      </w:r>
      <w:r w:rsidR="00760B8C" w:rsidRPr="00724F30">
        <w:rPr>
          <w:rFonts w:asciiTheme="majorHAnsi" w:hAnsiTheme="majorHAnsi" w:cstheme="majorHAnsi"/>
          <w:sz w:val="20"/>
          <w:szCs w:val="20"/>
        </w:rPr>
        <w:t xml:space="preserve"> según lo requiera</w:t>
      </w:r>
      <w:r w:rsidR="008139DA" w:rsidRPr="00724F30">
        <w:rPr>
          <w:rFonts w:asciiTheme="majorHAnsi" w:hAnsiTheme="majorHAnsi" w:cstheme="majorHAnsi"/>
          <w:sz w:val="20"/>
          <w:szCs w:val="20"/>
        </w:rPr>
        <w:t>.</w:t>
      </w:r>
      <w:r w:rsidR="00C62921" w:rsidRPr="00724F30">
        <w:rPr>
          <w:rFonts w:asciiTheme="majorHAnsi" w:hAnsiTheme="majorHAnsi" w:cstheme="majorHAnsi"/>
          <w:sz w:val="20"/>
          <w:szCs w:val="20"/>
        </w:rPr>
        <w:t xml:space="preserve"> </w:t>
      </w:r>
    </w:p>
    <w:p w14:paraId="342A065C" w14:textId="7BEC88FD"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De determinarse </w:t>
      </w:r>
      <w:r w:rsidR="000C4455" w:rsidRPr="00724F30">
        <w:rPr>
          <w:rFonts w:asciiTheme="majorHAnsi" w:hAnsiTheme="majorHAnsi" w:cstheme="majorHAnsi"/>
          <w:sz w:val="20"/>
          <w:szCs w:val="20"/>
        </w:rPr>
        <w:t>incumplimientos a la norma</w:t>
      </w:r>
      <w:r w:rsidR="00760B8C" w:rsidRPr="00724F30">
        <w:rPr>
          <w:rFonts w:asciiTheme="majorHAnsi" w:hAnsiTheme="majorHAnsi" w:cstheme="majorHAnsi"/>
          <w:sz w:val="20"/>
          <w:szCs w:val="20"/>
        </w:rPr>
        <w:t>,</w:t>
      </w:r>
      <w:r w:rsidRPr="00724F30">
        <w:rPr>
          <w:rFonts w:asciiTheme="majorHAnsi" w:hAnsiTheme="majorHAnsi" w:cstheme="majorHAnsi"/>
          <w:sz w:val="20"/>
          <w:szCs w:val="20"/>
        </w:rPr>
        <w:t xml:space="preserve"> el operador deberá presentar </w:t>
      </w:r>
      <w:r w:rsidR="00760B8C" w:rsidRPr="00724F30">
        <w:rPr>
          <w:rFonts w:asciiTheme="majorHAnsi" w:hAnsiTheme="majorHAnsi" w:cstheme="majorHAnsi"/>
          <w:sz w:val="20"/>
          <w:szCs w:val="20"/>
        </w:rPr>
        <w:t xml:space="preserve">el respectivo </w:t>
      </w:r>
      <w:r w:rsidRPr="00724F30">
        <w:rPr>
          <w:rFonts w:asciiTheme="majorHAnsi" w:hAnsiTheme="majorHAnsi" w:cstheme="majorHAnsi"/>
          <w:sz w:val="20"/>
          <w:szCs w:val="20"/>
        </w:rPr>
        <w:t xml:space="preserve">Plan de Acción conforme a los lineamientos de la norma ambiental nacional y lo establecido en el presente Título.  </w:t>
      </w:r>
    </w:p>
    <w:p w14:paraId="37913518" w14:textId="7FE9DEF7" w:rsidR="00454CD2" w:rsidRPr="00724F30" w:rsidRDefault="00454CD2" w:rsidP="00DA64FF">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65.- Inspección. -</w:t>
      </w:r>
      <w:r w:rsidR="00760B8C" w:rsidRPr="00724F30">
        <w:rPr>
          <w:rFonts w:asciiTheme="majorHAnsi" w:hAnsiTheme="majorHAnsi" w:cstheme="majorHAnsi"/>
          <w:b/>
          <w:sz w:val="20"/>
          <w:szCs w:val="20"/>
        </w:rPr>
        <w:t xml:space="preserve"> </w:t>
      </w:r>
      <w:r w:rsidR="00760B8C" w:rsidRPr="00724F30">
        <w:rPr>
          <w:rFonts w:asciiTheme="majorHAnsi" w:hAnsiTheme="majorHAnsi" w:cstheme="majorHAnsi"/>
          <w:sz w:val="20"/>
          <w:szCs w:val="20"/>
        </w:rPr>
        <w:t>La</w:t>
      </w:r>
      <w:r w:rsidRPr="00724F30">
        <w:rPr>
          <w:rFonts w:asciiTheme="majorHAnsi" w:hAnsiTheme="majorHAnsi" w:cstheme="majorHAnsi"/>
          <w:sz w:val="20"/>
          <w:szCs w:val="20"/>
        </w:rPr>
        <w:t xml:space="preserve"> inspección es el mecanismo de control y seguimiento ambiental aplicable a todas l</w:t>
      </w:r>
      <w:r w:rsidR="004E79EA" w:rsidRPr="00724F30">
        <w:rPr>
          <w:rFonts w:asciiTheme="majorHAnsi" w:hAnsiTheme="majorHAnsi" w:cstheme="majorHAnsi"/>
          <w:sz w:val="20"/>
          <w:szCs w:val="20"/>
        </w:rPr>
        <w:t>o</w:t>
      </w:r>
      <w:r w:rsidRPr="00724F30">
        <w:rPr>
          <w:rFonts w:asciiTheme="majorHAnsi" w:hAnsiTheme="majorHAnsi" w:cstheme="majorHAnsi"/>
          <w:sz w:val="20"/>
          <w:szCs w:val="20"/>
        </w:rPr>
        <w:t>s</w:t>
      </w:r>
      <w:r w:rsidR="004E79EA" w:rsidRPr="00724F30">
        <w:rPr>
          <w:rFonts w:asciiTheme="majorHAnsi" w:hAnsiTheme="majorHAnsi" w:cstheme="majorHAnsi"/>
          <w:sz w:val="20"/>
          <w:szCs w:val="20"/>
        </w:rPr>
        <w:t xml:space="preserve"> proyectos, obras o</w:t>
      </w:r>
      <w:r w:rsidRPr="00724F30">
        <w:rPr>
          <w:rFonts w:asciiTheme="majorHAnsi" w:hAnsiTheme="majorHAnsi" w:cstheme="majorHAnsi"/>
          <w:sz w:val="20"/>
          <w:szCs w:val="20"/>
        </w:rPr>
        <w:t xml:space="preserve"> actividades, estén o no regularizad</w:t>
      </w:r>
      <w:r w:rsidR="004E79EA" w:rsidRPr="00724F30">
        <w:rPr>
          <w:rFonts w:asciiTheme="majorHAnsi" w:hAnsiTheme="majorHAnsi" w:cstheme="majorHAnsi"/>
          <w:sz w:val="20"/>
          <w:szCs w:val="20"/>
        </w:rPr>
        <w:t>o</w:t>
      </w:r>
      <w:r w:rsidRPr="00724F30">
        <w:rPr>
          <w:rFonts w:asciiTheme="majorHAnsi" w:hAnsiTheme="majorHAnsi" w:cstheme="majorHAnsi"/>
          <w:sz w:val="20"/>
          <w:szCs w:val="20"/>
        </w:rPr>
        <w:t xml:space="preserve">s y </w:t>
      </w:r>
      <w:r w:rsidR="004E79EA" w:rsidRPr="00724F30">
        <w:rPr>
          <w:rFonts w:asciiTheme="majorHAnsi" w:hAnsiTheme="majorHAnsi" w:cstheme="majorHAnsi"/>
          <w:sz w:val="20"/>
          <w:szCs w:val="20"/>
        </w:rPr>
        <w:t xml:space="preserve">es </w:t>
      </w:r>
      <w:r w:rsidRPr="00724F30">
        <w:rPr>
          <w:rFonts w:asciiTheme="majorHAnsi" w:hAnsiTheme="majorHAnsi" w:cstheme="majorHAnsi"/>
          <w:sz w:val="20"/>
          <w:szCs w:val="20"/>
        </w:rPr>
        <w:t xml:space="preserve">de atribución privativa </w:t>
      </w:r>
      <w:r w:rsidR="004E79EA" w:rsidRPr="00724F30">
        <w:rPr>
          <w:rFonts w:asciiTheme="majorHAnsi" w:hAnsiTheme="majorHAnsi" w:cstheme="majorHAnsi"/>
          <w:sz w:val="20"/>
          <w:szCs w:val="20"/>
        </w:rPr>
        <w:t>de los</w:t>
      </w:r>
      <w:r w:rsidRPr="00724F30">
        <w:rPr>
          <w:rFonts w:asciiTheme="majorHAnsi" w:hAnsiTheme="majorHAnsi" w:cstheme="majorHAnsi"/>
          <w:sz w:val="20"/>
          <w:szCs w:val="20"/>
        </w:rPr>
        <w:t xml:space="preserve"> servidores públicos de la autoridad ambiental distrital, autoridad ambiental de control, Administraciones Zonales, entidades colaboradoras o a quien la autoridad ambiental distrital delegue y que, de requerirse, podrá incluir el acompañamiento de otras instituciones</w:t>
      </w:r>
      <w:r w:rsidR="00760B8C" w:rsidRPr="00724F30">
        <w:rPr>
          <w:rFonts w:asciiTheme="majorHAnsi" w:hAnsiTheme="majorHAnsi" w:cstheme="majorHAnsi"/>
          <w:sz w:val="20"/>
          <w:szCs w:val="20"/>
        </w:rPr>
        <w:t xml:space="preserve"> de apoyo</w:t>
      </w:r>
      <w:r w:rsidRPr="00724F30">
        <w:rPr>
          <w:rFonts w:asciiTheme="majorHAnsi" w:hAnsiTheme="majorHAnsi" w:cstheme="majorHAnsi"/>
          <w:sz w:val="20"/>
          <w:szCs w:val="20"/>
        </w:rPr>
        <w:t>.</w:t>
      </w:r>
      <w:r w:rsidR="00DA64FF" w:rsidRPr="00724F30">
        <w:rPr>
          <w:rFonts w:asciiTheme="majorHAnsi" w:hAnsiTheme="majorHAnsi" w:cstheme="majorHAnsi"/>
          <w:sz w:val="20"/>
          <w:szCs w:val="20"/>
        </w:rPr>
        <w:t xml:space="preserve"> En la inspección la autoridad ambiental distrital procederá conforme lo establece la norma nacional.</w:t>
      </w:r>
    </w:p>
    <w:p w14:paraId="4136C61B" w14:textId="42D0FECF" w:rsidR="00454CD2" w:rsidRPr="00724F30" w:rsidRDefault="00454CD2"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Finalizada la inspección se suscribirá </w:t>
      </w:r>
      <w:r w:rsidR="00760B8C" w:rsidRPr="00724F30">
        <w:rPr>
          <w:rFonts w:asciiTheme="majorHAnsi" w:hAnsiTheme="majorHAnsi" w:cstheme="majorHAnsi"/>
          <w:sz w:val="20"/>
          <w:szCs w:val="20"/>
        </w:rPr>
        <w:t>el</w:t>
      </w:r>
      <w:r w:rsidRPr="00724F30">
        <w:rPr>
          <w:rFonts w:asciiTheme="majorHAnsi" w:hAnsiTheme="majorHAnsi" w:cstheme="majorHAnsi"/>
          <w:sz w:val="20"/>
          <w:szCs w:val="20"/>
        </w:rPr>
        <w:t xml:space="preserve"> acta para constancia de lo actuado. Los resultados de la inspección serán notificados al operador con el respectivo informe técnico. </w:t>
      </w:r>
    </w:p>
    <w:p w14:paraId="4DECB634" w14:textId="746667BB" w:rsidR="00454CD2" w:rsidRPr="00724F30" w:rsidRDefault="00454CD2"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caso de determinarse</w:t>
      </w:r>
      <w:r w:rsidR="004C4D8A" w:rsidRPr="00724F30">
        <w:rPr>
          <w:rFonts w:asciiTheme="majorHAnsi" w:hAnsiTheme="majorHAnsi" w:cstheme="majorHAnsi"/>
          <w:sz w:val="20"/>
          <w:szCs w:val="20"/>
        </w:rPr>
        <w:t xml:space="preserve"> observaciones o</w:t>
      </w:r>
      <w:r w:rsidRPr="00724F30">
        <w:rPr>
          <w:rFonts w:asciiTheme="majorHAnsi" w:hAnsiTheme="majorHAnsi" w:cstheme="majorHAnsi"/>
          <w:sz w:val="20"/>
          <w:szCs w:val="20"/>
        </w:rPr>
        <w:t xml:space="preserve"> no conformidades</w:t>
      </w:r>
      <w:r w:rsidR="004C4D8A" w:rsidRPr="00724F30">
        <w:rPr>
          <w:rFonts w:asciiTheme="majorHAnsi" w:hAnsiTheme="majorHAnsi" w:cstheme="majorHAnsi"/>
          <w:sz w:val="20"/>
          <w:szCs w:val="20"/>
        </w:rPr>
        <w:t xml:space="preserve"> al</w:t>
      </w:r>
      <w:r w:rsidRPr="00724F30">
        <w:rPr>
          <w:rFonts w:asciiTheme="majorHAnsi" w:hAnsiTheme="majorHAnsi" w:cstheme="majorHAnsi"/>
          <w:sz w:val="20"/>
          <w:szCs w:val="20"/>
        </w:rPr>
        <w:t xml:space="preserve">, el operador deberá presentar un Plan de Acción </w:t>
      </w:r>
      <w:r w:rsidR="004C4D8A" w:rsidRPr="00724F30">
        <w:rPr>
          <w:rFonts w:asciiTheme="majorHAnsi" w:hAnsiTheme="majorHAnsi" w:cstheme="majorHAnsi"/>
          <w:sz w:val="20"/>
          <w:szCs w:val="20"/>
        </w:rPr>
        <w:t xml:space="preserve">bajo los lineamientos y término establecido en </w:t>
      </w:r>
      <w:r w:rsidRPr="00724F30">
        <w:rPr>
          <w:rFonts w:asciiTheme="majorHAnsi" w:hAnsiTheme="majorHAnsi" w:cstheme="majorHAnsi"/>
          <w:sz w:val="20"/>
          <w:szCs w:val="20"/>
        </w:rPr>
        <w:t xml:space="preserve">la norma ambiental nacional y lo establecido en el presente Título.  </w:t>
      </w:r>
    </w:p>
    <w:p w14:paraId="17A675C9" w14:textId="5E8B04E1" w:rsidR="004C4D8A" w:rsidRPr="00724F30" w:rsidRDefault="004C4D8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De identificarse hallazgos que configuren </w:t>
      </w:r>
      <w:r w:rsidR="00163516" w:rsidRPr="00724F30">
        <w:rPr>
          <w:rFonts w:asciiTheme="majorHAnsi" w:hAnsiTheme="majorHAnsi" w:cstheme="majorHAnsi"/>
          <w:sz w:val="20"/>
          <w:szCs w:val="20"/>
        </w:rPr>
        <w:t xml:space="preserve">presuntas infracciones ambientales o presuma daño ambiental, la autoridad ambiental distrital procederá con las acciones administrativas, civiles o penales que correspondan. </w:t>
      </w:r>
    </w:p>
    <w:p w14:paraId="61E7600D" w14:textId="432AE71A" w:rsidR="00C62921"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6</w:t>
      </w:r>
      <w:r w:rsidR="00454CD2" w:rsidRPr="00724F30">
        <w:rPr>
          <w:rFonts w:asciiTheme="majorHAnsi" w:hAnsiTheme="majorHAnsi" w:cstheme="majorHAnsi"/>
          <w:b/>
          <w:sz w:val="20"/>
          <w:szCs w:val="20"/>
        </w:rPr>
        <w:t>6</w:t>
      </w:r>
      <w:r w:rsidRPr="00724F30">
        <w:rPr>
          <w:rFonts w:asciiTheme="majorHAnsi" w:hAnsiTheme="majorHAnsi" w:cstheme="majorHAnsi"/>
          <w:b/>
          <w:sz w:val="20"/>
          <w:szCs w:val="20"/>
        </w:rPr>
        <w:t xml:space="preserve">.- De los Informes Ambientales de Cumplimiento. - </w:t>
      </w:r>
      <w:r w:rsidRPr="00724F30">
        <w:rPr>
          <w:rFonts w:asciiTheme="majorHAnsi" w:hAnsiTheme="majorHAnsi" w:cstheme="majorHAnsi"/>
          <w:sz w:val="20"/>
          <w:szCs w:val="20"/>
        </w:rPr>
        <w:t xml:space="preserve">El operador remitirá a la </w:t>
      </w:r>
      <w:r w:rsidR="009E3495" w:rsidRPr="00724F30">
        <w:rPr>
          <w:rFonts w:asciiTheme="majorHAnsi" w:hAnsiTheme="majorHAnsi" w:cstheme="majorHAnsi"/>
          <w:sz w:val="20"/>
          <w:szCs w:val="20"/>
        </w:rPr>
        <w:t xml:space="preserve">auditoría ambiental distrital </w:t>
      </w:r>
      <w:r w:rsidRPr="00724F30">
        <w:rPr>
          <w:rFonts w:asciiTheme="majorHAnsi" w:hAnsiTheme="majorHAnsi" w:cstheme="majorHAnsi"/>
          <w:sz w:val="20"/>
          <w:szCs w:val="20"/>
        </w:rPr>
        <w:t xml:space="preserve">para su pronunciamiento, el Informe Ambiental de Cumplimiento o Informe Ambiental Anual de Cumplimiento </w:t>
      </w:r>
      <w:r w:rsidR="00157343" w:rsidRPr="00724F30">
        <w:rPr>
          <w:rFonts w:asciiTheme="majorHAnsi" w:hAnsiTheme="majorHAnsi" w:cstheme="majorHAnsi"/>
          <w:sz w:val="20"/>
          <w:szCs w:val="20"/>
        </w:rPr>
        <w:t>para</w:t>
      </w:r>
      <w:r w:rsidR="00DA64FF" w:rsidRPr="00724F30">
        <w:rPr>
          <w:rFonts w:asciiTheme="majorHAnsi" w:hAnsiTheme="majorHAnsi" w:cstheme="majorHAnsi"/>
          <w:sz w:val="20"/>
          <w:szCs w:val="20"/>
        </w:rPr>
        <w:t xml:space="preserve"> </w:t>
      </w:r>
      <w:r w:rsidRPr="00724F30">
        <w:rPr>
          <w:rFonts w:asciiTheme="majorHAnsi" w:hAnsiTheme="majorHAnsi" w:cstheme="majorHAnsi"/>
          <w:sz w:val="20"/>
          <w:szCs w:val="20"/>
        </w:rPr>
        <w:t>el caso de los proyectos mineros, cumpliendo con la periodicidad y lineamientos establecidos en la norma ambiental nacional</w:t>
      </w:r>
      <w:r w:rsidR="004276BE" w:rsidRPr="00724F30">
        <w:rPr>
          <w:rFonts w:asciiTheme="majorHAnsi" w:hAnsiTheme="majorHAnsi" w:cstheme="majorHAnsi"/>
          <w:sz w:val="20"/>
          <w:szCs w:val="20"/>
        </w:rPr>
        <w:t>, el presente Título</w:t>
      </w:r>
      <w:r w:rsidRPr="00724F30">
        <w:rPr>
          <w:rFonts w:asciiTheme="majorHAnsi" w:hAnsiTheme="majorHAnsi" w:cstheme="majorHAnsi"/>
          <w:sz w:val="20"/>
          <w:szCs w:val="20"/>
        </w:rPr>
        <w:t xml:space="preserve"> y el Instructivo de Aplicación del Sistema de Manejo Ambiental de</w:t>
      </w:r>
      <w:r w:rsidR="002F7CF9" w:rsidRPr="00724F30">
        <w:rPr>
          <w:rFonts w:asciiTheme="majorHAnsi" w:hAnsiTheme="majorHAnsi" w:cstheme="majorHAnsi"/>
          <w:sz w:val="20"/>
          <w:szCs w:val="20"/>
        </w:rPr>
        <w:t>l</w:t>
      </w:r>
      <w:r w:rsidRPr="00724F30">
        <w:rPr>
          <w:rFonts w:asciiTheme="majorHAnsi" w:hAnsiTheme="majorHAnsi" w:cstheme="majorHAnsi"/>
          <w:sz w:val="20"/>
          <w:szCs w:val="20"/>
        </w:rPr>
        <w:t xml:space="preserve"> Distrito Metropolitano de Quito.</w:t>
      </w:r>
    </w:p>
    <w:p w14:paraId="32F81ADD" w14:textId="142B218B" w:rsidR="00DA64FF"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 xml:space="preserve">Los informes ambientales de cumplimiento deben como mínimo haber evaluado el cumplimiento de los requerimientos normativos vigentes al período de evaluación, las obligaciones derivadas de autorización administrativa ambiental, </w:t>
      </w:r>
      <w:r w:rsidR="00157343" w:rsidRPr="00724F30">
        <w:rPr>
          <w:rFonts w:asciiTheme="majorHAnsi" w:hAnsiTheme="majorHAnsi" w:cstheme="majorHAnsi"/>
          <w:sz w:val="20"/>
          <w:szCs w:val="20"/>
        </w:rPr>
        <w:t xml:space="preserve">el o </w:t>
      </w:r>
      <w:r w:rsidRPr="00724F30">
        <w:rPr>
          <w:rFonts w:asciiTheme="majorHAnsi" w:hAnsiTheme="majorHAnsi" w:cstheme="majorHAnsi"/>
          <w:sz w:val="20"/>
          <w:szCs w:val="20"/>
        </w:rPr>
        <w:t>los planes</w:t>
      </w:r>
      <w:r w:rsidR="00DA64FF" w:rsidRPr="00724F30">
        <w:rPr>
          <w:rFonts w:asciiTheme="majorHAnsi" w:hAnsiTheme="majorHAnsi" w:cstheme="majorHAnsi"/>
          <w:sz w:val="20"/>
          <w:szCs w:val="20"/>
        </w:rPr>
        <w:t xml:space="preserve"> </w:t>
      </w:r>
      <w:r w:rsidRPr="00724F30">
        <w:rPr>
          <w:rFonts w:asciiTheme="majorHAnsi" w:hAnsiTheme="majorHAnsi" w:cstheme="majorHAnsi"/>
          <w:sz w:val="20"/>
          <w:szCs w:val="20"/>
        </w:rPr>
        <w:t>de manejo ambiental</w:t>
      </w:r>
      <w:r w:rsidR="00157343" w:rsidRPr="00724F30">
        <w:rPr>
          <w:rFonts w:asciiTheme="majorHAnsi" w:hAnsiTheme="majorHAnsi" w:cstheme="majorHAnsi"/>
          <w:sz w:val="20"/>
          <w:szCs w:val="20"/>
        </w:rPr>
        <w:t>, planes de acción u otros planes</w:t>
      </w:r>
      <w:r w:rsidR="00DA64FF" w:rsidRPr="00724F30">
        <w:rPr>
          <w:rFonts w:asciiTheme="majorHAnsi" w:hAnsiTheme="majorHAnsi" w:cstheme="majorHAnsi"/>
          <w:sz w:val="20"/>
          <w:szCs w:val="20"/>
        </w:rPr>
        <w:t xml:space="preserve"> </w:t>
      </w:r>
      <w:r w:rsidRPr="00724F30">
        <w:rPr>
          <w:rFonts w:asciiTheme="majorHAnsi" w:hAnsiTheme="majorHAnsi" w:cstheme="majorHAnsi"/>
          <w:sz w:val="20"/>
          <w:szCs w:val="20"/>
        </w:rPr>
        <w:t>aprobado</w:t>
      </w:r>
      <w:r w:rsidR="00DA64FF" w:rsidRPr="00724F30">
        <w:rPr>
          <w:rFonts w:asciiTheme="majorHAnsi" w:hAnsiTheme="majorHAnsi" w:cstheme="majorHAnsi"/>
          <w:sz w:val="20"/>
          <w:szCs w:val="20"/>
        </w:rPr>
        <w:t>s</w:t>
      </w:r>
      <w:r w:rsidRPr="00724F30">
        <w:rPr>
          <w:rFonts w:asciiTheme="majorHAnsi" w:hAnsiTheme="majorHAnsi" w:cstheme="majorHAnsi"/>
          <w:sz w:val="20"/>
          <w:szCs w:val="20"/>
        </w:rPr>
        <w:t xml:space="preserve"> y vigente</w:t>
      </w:r>
      <w:r w:rsidR="00DA64FF" w:rsidRPr="00724F30">
        <w:rPr>
          <w:rFonts w:asciiTheme="majorHAnsi" w:hAnsiTheme="majorHAnsi" w:cstheme="majorHAnsi"/>
          <w:sz w:val="20"/>
          <w:szCs w:val="20"/>
        </w:rPr>
        <w:t>s</w:t>
      </w:r>
      <w:r w:rsidRPr="00724F30">
        <w:rPr>
          <w:rFonts w:asciiTheme="majorHAnsi" w:hAnsiTheme="majorHAnsi" w:cstheme="majorHAnsi"/>
          <w:sz w:val="20"/>
          <w:szCs w:val="20"/>
        </w:rPr>
        <w:t xml:space="preserve"> </w:t>
      </w:r>
      <w:r w:rsidR="00DA64FF" w:rsidRPr="00724F30">
        <w:rPr>
          <w:rFonts w:asciiTheme="majorHAnsi" w:hAnsiTheme="majorHAnsi" w:cstheme="majorHAnsi"/>
          <w:sz w:val="20"/>
          <w:szCs w:val="20"/>
        </w:rPr>
        <w:t xml:space="preserve">en el </w:t>
      </w:r>
      <w:r w:rsidRPr="00724F30">
        <w:rPr>
          <w:rFonts w:asciiTheme="majorHAnsi" w:hAnsiTheme="majorHAnsi" w:cstheme="majorHAnsi"/>
          <w:sz w:val="20"/>
          <w:szCs w:val="20"/>
        </w:rPr>
        <w:t xml:space="preserve">período de evaluación. </w:t>
      </w:r>
    </w:p>
    <w:p w14:paraId="74B086D3" w14:textId="45B262D1" w:rsidR="00C62921" w:rsidRPr="00724F30" w:rsidRDefault="00E9086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Los informes </w:t>
      </w:r>
      <w:r w:rsidR="00157343" w:rsidRPr="00724F30">
        <w:rPr>
          <w:rFonts w:asciiTheme="majorHAnsi" w:hAnsiTheme="majorHAnsi" w:cstheme="majorHAnsi"/>
          <w:sz w:val="20"/>
          <w:szCs w:val="20"/>
        </w:rPr>
        <w:t>que presente el operador</w:t>
      </w:r>
      <w:r w:rsidR="00C62921" w:rsidRPr="00724F30">
        <w:rPr>
          <w:rFonts w:asciiTheme="majorHAnsi" w:hAnsiTheme="majorHAnsi" w:cstheme="majorHAnsi"/>
          <w:sz w:val="20"/>
          <w:szCs w:val="20"/>
        </w:rPr>
        <w:t xml:space="preserve"> deberán contar con sus respectivos anexos organizados</w:t>
      </w:r>
      <w:r w:rsidR="00157343" w:rsidRPr="00724F30">
        <w:rPr>
          <w:rFonts w:asciiTheme="majorHAnsi" w:hAnsiTheme="majorHAnsi" w:cstheme="majorHAnsi"/>
          <w:sz w:val="20"/>
          <w:szCs w:val="20"/>
        </w:rPr>
        <w:t xml:space="preserve">, </w:t>
      </w:r>
      <w:r w:rsidR="00C62921" w:rsidRPr="00724F30">
        <w:rPr>
          <w:rFonts w:asciiTheme="majorHAnsi" w:hAnsiTheme="majorHAnsi" w:cstheme="majorHAnsi"/>
          <w:sz w:val="20"/>
          <w:szCs w:val="20"/>
        </w:rPr>
        <w:t xml:space="preserve">documentación y medios de verificación </w:t>
      </w:r>
      <w:r w:rsidR="001D183C" w:rsidRPr="00724F30">
        <w:rPr>
          <w:rFonts w:asciiTheme="majorHAnsi" w:hAnsiTheme="majorHAnsi" w:cstheme="majorHAnsi"/>
          <w:sz w:val="20"/>
          <w:szCs w:val="20"/>
        </w:rPr>
        <w:t xml:space="preserve">que sustenten plenamente y de forma fidedigna la calificación de la evaluación de cumplimiento ambiental. </w:t>
      </w:r>
      <w:r w:rsidR="00C62921" w:rsidRPr="00724F30">
        <w:rPr>
          <w:rFonts w:asciiTheme="majorHAnsi" w:hAnsiTheme="majorHAnsi" w:cstheme="majorHAnsi"/>
          <w:sz w:val="20"/>
          <w:szCs w:val="20"/>
        </w:rPr>
        <w:t xml:space="preserve"> </w:t>
      </w:r>
    </w:p>
    <w:p w14:paraId="333136FA" w14:textId="77777777" w:rsidR="00C62921"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De determinarse no conformidades en la evaluación del cumplimiento ambiental, el operador deberá presentar un Plan de Acción con medidas correctivas proporcionales y técnicamente sustentadas respecto a lo que se requiere corregir. </w:t>
      </w:r>
    </w:p>
    <w:p w14:paraId="0216E513" w14:textId="4F16C4C6" w:rsidR="00C62921"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que el documento ambiental </w:t>
      </w:r>
      <w:r w:rsidR="007D4EC2" w:rsidRPr="00724F30">
        <w:rPr>
          <w:rFonts w:asciiTheme="majorHAnsi" w:hAnsiTheme="majorHAnsi" w:cstheme="majorHAnsi"/>
          <w:sz w:val="20"/>
          <w:szCs w:val="20"/>
        </w:rPr>
        <w:t xml:space="preserve">o </w:t>
      </w:r>
      <w:r w:rsidRPr="00724F30">
        <w:rPr>
          <w:rFonts w:asciiTheme="majorHAnsi" w:hAnsiTheme="majorHAnsi" w:cstheme="majorHAnsi"/>
          <w:sz w:val="20"/>
          <w:szCs w:val="20"/>
        </w:rPr>
        <w:t xml:space="preserve">sus anexos sean observados, el operador deberá presentar ante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en el término máximo establecido en la norma</w:t>
      </w:r>
      <w:r w:rsidR="00DA64FF" w:rsidRPr="00724F30">
        <w:rPr>
          <w:rFonts w:asciiTheme="majorHAnsi" w:hAnsiTheme="majorHAnsi" w:cstheme="majorHAnsi"/>
          <w:sz w:val="20"/>
          <w:szCs w:val="20"/>
        </w:rPr>
        <w:t xml:space="preserve"> y </w:t>
      </w:r>
      <w:r w:rsidRPr="00724F30">
        <w:rPr>
          <w:rFonts w:asciiTheme="majorHAnsi" w:hAnsiTheme="majorHAnsi" w:cstheme="majorHAnsi"/>
          <w:sz w:val="20"/>
          <w:szCs w:val="20"/>
        </w:rPr>
        <w:t xml:space="preserve">contado a partir de la notificación, </w:t>
      </w:r>
      <w:r w:rsidR="00E9086A" w:rsidRPr="00724F30">
        <w:rPr>
          <w:rFonts w:asciiTheme="majorHAnsi" w:hAnsiTheme="majorHAnsi" w:cstheme="majorHAnsi"/>
          <w:sz w:val="20"/>
          <w:szCs w:val="20"/>
        </w:rPr>
        <w:t xml:space="preserve">el Informe Ambiental de Cumplimiento </w:t>
      </w:r>
      <w:r w:rsidRPr="00724F30">
        <w:rPr>
          <w:rFonts w:asciiTheme="majorHAnsi" w:hAnsiTheme="majorHAnsi" w:cstheme="majorHAnsi"/>
          <w:sz w:val="20"/>
          <w:szCs w:val="20"/>
        </w:rPr>
        <w:t xml:space="preserve">que incluya la subsanación de las observaciones y la respectiva guía de respuesta. </w:t>
      </w:r>
    </w:p>
    <w:p w14:paraId="435EAB9F" w14:textId="7FB9FD83" w:rsidR="00C62921"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Cuando </w:t>
      </w:r>
      <w:r w:rsidR="00E9086A" w:rsidRPr="00724F30">
        <w:rPr>
          <w:rFonts w:asciiTheme="majorHAnsi" w:hAnsiTheme="majorHAnsi" w:cstheme="majorHAnsi"/>
          <w:sz w:val="20"/>
          <w:szCs w:val="20"/>
        </w:rPr>
        <w:t>el Informe Ambiental de Cumplimiento</w:t>
      </w:r>
      <w:r w:rsidR="00AA4E96" w:rsidRPr="00724F30">
        <w:rPr>
          <w:rFonts w:asciiTheme="majorHAnsi" w:hAnsiTheme="majorHAnsi" w:cstheme="majorHAnsi"/>
          <w:sz w:val="20"/>
          <w:szCs w:val="20"/>
        </w:rPr>
        <w:t xml:space="preserve"> cuente con pronunciamiento de rechazo por determinarse </w:t>
      </w:r>
      <w:r w:rsidR="007D4EC2" w:rsidRPr="00724F30">
        <w:rPr>
          <w:rFonts w:asciiTheme="majorHAnsi" w:hAnsiTheme="majorHAnsi" w:cstheme="majorHAnsi"/>
          <w:sz w:val="20"/>
          <w:szCs w:val="20"/>
        </w:rPr>
        <w:t xml:space="preserve">observaciones insubsanables o las observaciones </w:t>
      </w:r>
      <w:r w:rsidR="004C5DCF" w:rsidRPr="00724F30">
        <w:rPr>
          <w:rFonts w:asciiTheme="majorHAnsi" w:hAnsiTheme="majorHAnsi" w:cstheme="majorHAnsi"/>
          <w:sz w:val="20"/>
          <w:szCs w:val="20"/>
        </w:rPr>
        <w:t xml:space="preserve">que </w:t>
      </w:r>
      <w:r w:rsidR="007D4EC2" w:rsidRPr="00724F30">
        <w:rPr>
          <w:rFonts w:asciiTheme="majorHAnsi" w:hAnsiTheme="majorHAnsi" w:cstheme="majorHAnsi"/>
          <w:sz w:val="20"/>
          <w:szCs w:val="20"/>
        </w:rPr>
        <w:t>no hayan sido subsanadas por segunda ocasión,</w:t>
      </w:r>
      <w:r w:rsidR="00AA4E96" w:rsidRPr="00724F30">
        <w:rPr>
          <w:rFonts w:asciiTheme="majorHAnsi" w:hAnsiTheme="majorHAnsi" w:cstheme="majorHAnsi"/>
          <w:sz w:val="20"/>
          <w:szCs w:val="20"/>
        </w:rPr>
        <w:t xml:space="preserve"> el operador deberá presentar un nuevo Informe Ambiental de Cumplimiento en el plazo máximo de un (1) mes contado a partir de la notificación</w:t>
      </w:r>
      <w:r w:rsidR="005376DA" w:rsidRPr="00724F30">
        <w:rPr>
          <w:rFonts w:asciiTheme="majorHAnsi" w:hAnsiTheme="majorHAnsi" w:cstheme="majorHAnsi"/>
          <w:sz w:val="20"/>
          <w:szCs w:val="20"/>
        </w:rPr>
        <w:t xml:space="preserve"> y pagar nuevamente la tasa respectiva</w:t>
      </w:r>
      <w:r w:rsidR="00AA4E96" w:rsidRPr="00724F30">
        <w:rPr>
          <w:rFonts w:asciiTheme="majorHAnsi" w:hAnsiTheme="majorHAnsi" w:cstheme="majorHAnsi"/>
          <w:sz w:val="20"/>
          <w:szCs w:val="20"/>
        </w:rPr>
        <w:t>, sin menos cabo de las acciones administrativas o legales que hubiere lugar.</w:t>
      </w:r>
      <w:r w:rsidR="007D4EC2" w:rsidRPr="00724F30">
        <w:rPr>
          <w:rFonts w:asciiTheme="majorHAnsi" w:hAnsiTheme="majorHAnsi" w:cstheme="majorHAnsi"/>
          <w:sz w:val="20"/>
          <w:szCs w:val="20"/>
        </w:rPr>
        <w:t xml:space="preserve">  </w:t>
      </w:r>
    </w:p>
    <w:p w14:paraId="4F6A4673" w14:textId="1037B671" w:rsidR="00C75CDC" w:rsidRPr="00724F30" w:rsidRDefault="00361884" w:rsidP="00C75CD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A2424F" w:rsidRPr="00724F30">
        <w:rPr>
          <w:rFonts w:asciiTheme="majorHAnsi" w:hAnsiTheme="majorHAnsi" w:cstheme="majorHAnsi"/>
          <w:b/>
          <w:sz w:val="20"/>
          <w:szCs w:val="20"/>
        </w:rPr>
        <w:t>6</w:t>
      </w:r>
      <w:r w:rsidR="00454CD2" w:rsidRPr="00724F30">
        <w:rPr>
          <w:rFonts w:asciiTheme="majorHAnsi" w:hAnsiTheme="majorHAnsi" w:cstheme="majorHAnsi"/>
          <w:b/>
          <w:sz w:val="20"/>
          <w:szCs w:val="20"/>
        </w:rPr>
        <w:t>7</w:t>
      </w:r>
      <w:r w:rsidRPr="00724F30">
        <w:rPr>
          <w:rFonts w:asciiTheme="majorHAnsi" w:hAnsiTheme="majorHAnsi" w:cstheme="majorHAnsi"/>
          <w:b/>
          <w:sz w:val="20"/>
          <w:szCs w:val="20"/>
        </w:rPr>
        <w:t xml:space="preserve">.- Auditoría Ambiental. </w:t>
      </w:r>
      <w:r w:rsidR="00AA4E96" w:rsidRPr="00724F30">
        <w:rPr>
          <w:rFonts w:asciiTheme="majorHAnsi" w:hAnsiTheme="majorHAnsi" w:cstheme="majorHAnsi"/>
          <w:b/>
          <w:sz w:val="20"/>
          <w:szCs w:val="20"/>
        </w:rPr>
        <w:t>–</w:t>
      </w:r>
      <w:r w:rsidRPr="00724F30">
        <w:rPr>
          <w:rFonts w:asciiTheme="majorHAnsi" w:hAnsiTheme="majorHAnsi" w:cstheme="majorHAnsi"/>
          <w:sz w:val="20"/>
          <w:szCs w:val="20"/>
        </w:rPr>
        <w:t xml:space="preserve"> </w:t>
      </w:r>
      <w:r w:rsidR="00AA4E96" w:rsidRPr="00724F30">
        <w:rPr>
          <w:rFonts w:asciiTheme="majorHAnsi" w:hAnsiTheme="majorHAnsi" w:cstheme="majorHAnsi"/>
          <w:sz w:val="20"/>
          <w:szCs w:val="20"/>
        </w:rPr>
        <w:t>La Auditoría Ambiental e</w:t>
      </w:r>
      <w:r w:rsidRPr="00724F30">
        <w:rPr>
          <w:rFonts w:asciiTheme="majorHAnsi" w:hAnsiTheme="majorHAnsi" w:cstheme="majorHAnsi"/>
          <w:sz w:val="20"/>
          <w:szCs w:val="20"/>
        </w:rPr>
        <w:t xml:space="preserve">s </w:t>
      </w:r>
      <w:r w:rsidR="00744E57" w:rsidRPr="00724F30">
        <w:rPr>
          <w:rFonts w:asciiTheme="majorHAnsi" w:hAnsiTheme="majorHAnsi" w:cstheme="majorHAnsi"/>
          <w:sz w:val="20"/>
          <w:szCs w:val="20"/>
        </w:rPr>
        <w:t>el</w:t>
      </w:r>
      <w:r w:rsidRPr="00724F30">
        <w:rPr>
          <w:rFonts w:asciiTheme="majorHAnsi" w:hAnsiTheme="majorHAnsi" w:cstheme="majorHAnsi"/>
          <w:sz w:val="20"/>
          <w:szCs w:val="20"/>
        </w:rPr>
        <w:t xml:space="preserve"> proceso sistemático, independiente y documentado para obtener evidencia y evaluar objetivamente el grado de cumplimiento de </w:t>
      </w:r>
      <w:r w:rsidR="00954F8E" w:rsidRPr="00724F30">
        <w:rPr>
          <w:rFonts w:asciiTheme="majorHAnsi" w:hAnsiTheme="majorHAnsi" w:cstheme="majorHAnsi"/>
          <w:sz w:val="20"/>
          <w:szCs w:val="20"/>
        </w:rPr>
        <w:t xml:space="preserve">los requerimientos ambientales establecidos en la norma ambiental, </w:t>
      </w:r>
      <w:r w:rsidR="00B66947" w:rsidRPr="00724F30">
        <w:rPr>
          <w:rFonts w:asciiTheme="majorHAnsi" w:hAnsiTheme="majorHAnsi" w:cstheme="majorHAnsi"/>
          <w:sz w:val="20"/>
          <w:szCs w:val="20"/>
        </w:rPr>
        <w:t xml:space="preserve">el o </w:t>
      </w:r>
      <w:r w:rsidR="00136483" w:rsidRPr="00724F30">
        <w:rPr>
          <w:rFonts w:asciiTheme="majorHAnsi" w:hAnsiTheme="majorHAnsi" w:cstheme="majorHAnsi"/>
          <w:sz w:val="20"/>
          <w:szCs w:val="20"/>
        </w:rPr>
        <w:t>los planes de manejo</w:t>
      </w:r>
      <w:r w:rsidR="00954F8E" w:rsidRPr="00724F30">
        <w:rPr>
          <w:rFonts w:asciiTheme="majorHAnsi" w:hAnsiTheme="majorHAnsi" w:cstheme="majorHAnsi"/>
          <w:sz w:val="20"/>
          <w:szCs w:val="20"/>
        </w:rPr>
        <w:t xml:space="preserve"> u otros planes aprobados por la autoridad ambiental distrital</w:t>
      </w:r>
      <w:r w:rsidR="00B66947" w:rsidRPr="00724F30">
        <w:rPr>
          <w:rFonts w:asciiTheme="majorHAnsi" w:hAnsiTheme="majorHAnsi" w:cstheme="majorHAnsi"/>
          <w:sz w:val="20"/>
          <w:szCs w:val="20"/>
        </w:rPr>
        <w:t xml:space="preserve">, </w:t>
      </w:r>
      <w:r w:rsidR="00744E57" w:rsidRPr="00724F30">
        <w:rPr>
          <w:rFonts w:asciiTheme="majorHAnsi" w:hAnsiTheme="majorHAnsi" w:cstheme="majorHAnsi"/>
          <w:sz w:val="20"/>
          <w:szCs w:val="20"/>
        </w:rPr>
        <w:t>obligaciones</w:t>
      </w:r>
      <w:r w:rsidR="00954F8E" w:rsidRPr="00724F30">
        <w:rPr>
          <w:rFonts w:asciiTheme="majorHAnsi" w:hAnsiTheme="majorHAnsi" w:cstheme="majorHAnsi"/>
          <w:sz w:val="20"/>
          <w:szCs w:val="20"/>
        </w:rPr>
        <w:t xml:space="preserve"> derivad</w:t>
      </w:r>
      <w:r w:rsidR="00744E57" w:rsidRPr="00724F30">
        <w:rPr>
          <w:rFonts w:asciiTheme="majorHAnsi" w:hAnsiTheme="majorHAnsi" w:cstheme="majorHAnsi"/>
          <w:sz w:val="20"/>
          <w:szCs w:val="20"/>
        </w:rPr>
        <w:t>a</w:t>
      </w:r>
      <w:r w:rsidR="00954F8E" w:rsidRPr="00724F30">
        <w:rPr>
          <w:rFonts w:asciiTheme="majorHAnsi" w:hAnsiTheme="majorHAnsi" w:cstheme="majorHAnsi"/>
          <w:sz w:val="20"/>
          <w:szCs w:val="20"/>
        </w:rPr>
        <w:t>s de la</w:t>
      </w:r>
      <w:r w:rsidR="00136483" w:rsidRPr="00724F30">
        <w:rPr>
          <w:rFonts w:asciiTheme="majorHAnsi" w:hAnsiTheme="majorHAnsi" w:cstheme="majorHAnsi"/>
          <w:sz w:val="20"/>
          <w:szCs w:val="20"/>
        </w:rPr>
        <w:t xml:space="preserve"> </w:t>
      </w:r>
      <w:r w:rsidRPr="00724F30">
        <w:rPr>
          <w:rFonts w:asciiTheme="majorHAnsi" w:hAnsiTheme="majorHAnsi" w:cstheme="majorHAnsi"/>
          <w:sz w:val="20"/>
          <w:szCs w:val="20"/>
        </w:rPr>
        <w:t>autorización administrativa</w:t>
      </w:r>
      <w:r w:rsidR="00954F8E" w:rsidRPr="00724F30">
        <w:rPr>
          <w:rFonts w:asciiTheme="majorHAnsi" w:hAnsiTheme="majorHAnsi" w:cstheme="majorHAnsi"/>
          <w:sz w:val="20"/>
          <w:szCs w:val="20"/>
        </w:rPr>
        <w:t xml:space="preserve"> otorgada</w:t>
      </w:r>
      <w:r w:rsidRPr="00724F30">
        <w:rPr>
          <w:rFonts w:asciiTheme="majorHAnsi" w:hAnsiTheme="majorHAnsi" w:cstheme="majorHAnsi"/>
          <w:sz w:val="20"/>
          <w:szCs w:val="20"/>
        </w:rPr>
        <w:t xml:space="preserve"> u otro instrumento legal o contractual que</w:t>
      </w:r>
      <w:r w:rsidR="00744E57" w:rsidRPr="00724F30">
        <w:rPr>
          <w:rFonts w:asciiTheme="majorHAnsi" w:hAnsiTheme="majorHAnsi" w:cstheme="majorHAnsi"/>
          <w:sz w:val="20"/>
          <w:szCs w:val="20"/>
        </w:rPr>
        <w:t xml:space="preserve"> tenga incidencia en el proyecto, obra o actividad sujeto de auditoría. </w:t>
      </w:r>
      <w:r w:rsidR="00C75CDC" w:rsidRPr="00724F30">
        <w:rPr>
          <w:rFonts w:asciiTheme="majorHAnsi" w:hAnsiTheme="majorHAnsi" w:cstheme="majorHAnsi"/>
          <w:sz w:val="20"/>
          <w:szCs w:val="20"/>
        </w:rPr>
        <w:t xml:space="preserve">El tipo de auditoría y alcance será las que determine la norma ambiental. </w:t>
      </w:r>
    </w:p>
    <w:p w14:paraId="6C6E4CA3" w14:textId="22C27A37" w:rsidR="00361884" w:rsidRPr="00724F30" w:rsidRDefault="00C75CD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los casos que aplique, dentro del proceso de auditoría, se </w:t>
      </w:r>
      <w:r w:rsidR="004276BE" w:rsidRPr="00724F30">
        <w:rPr>
          <w:rFonts w:asciiTheme="majorHAnsi" w:hAnsiTheme="majorHAnsi" w:cstheme="majorHAnsi"/>
          <w:sz w:val="20"/>
          <w:szCs w:val="20"/>
        </w:rPr>
        <w:t>aplicará las</w:t>
      </w:r>
      <w:r w:rsidR="00361884" w:rsidRPr="00724F30">
        <w:rPr>
          <w:rFonts w:asciiTheme="majorHAnsi" w:hAnsiTheme="majorHAnsi" w:cstheme="majorHAnsi"/>
          <w:sz w:val="20"/>
          <w:szCs w:val="20"/>
        </w:rPr>
        <w:t xml:space="preserve"> </w:t>
      </w:r>
      <w:r w:rsidR="004276BE" w:rsidRPr="00724F30">
        <w:rPr>
          <w:rFonts w:asciiTheme="majorHAnsi" w:hAnsiTheme="majorHAnsi" w:cstheme="majorHAnsi"/>
          <w:sz w:val="20"/>
          <w:szCs w:val="20"/>
        </w:rPr>
        <w:t xml:space="preserve">metodologías y </w:t>
      </w:r>
      <w:r w:rsidR="00361884" w:rsidRPr="00724F30">
        <w:rPr>
          <w:rFonts w:asciiTheme="majorHAnsi" w:hAnsiTheme="majorHAnsi" w:cstheme="majorHAnsi"/>
          <w:sz w:val="20"/>
          <w:szCs w:val="20"/>
        </w:rPr>
        <w:t xml:space="preserve">procedimientos técnicos </w:t>
      </w:r>
      <w:r w:rsidRPr="00724F30">
        <w:rPr>
          <w:rFonts w:asciiTheme="majorHAnsi" w:hAnsiTheme="majorHAnsi" w:cstheme="majorHAnsi"/>
          <w:sz w:val="20"/>
          <w:szCs w:val="20"/>
        </w:rPr>
        <w:t xml:space="preserve">sustentados y </w:t>
      </w:r>
      <w:r w:rsidR="004276BE" w:rsidRPr="00724F30">
        <w:rPr>
          <w:rFonts w:asciiTheme="majorHAnsi" w:hAnsiTheme="majorHAnsi" w:cstheme="majorHAnsi"/>
          <w:sz w:val="20"/>
          <w:szCs w:val="20"/>
        </w:rPr>
        <w:t xml:space="preserve">necesarios </w:t>
      </w:r>
      <w:r w:rsidR="00361884" w:rsidRPr="00724F30">
        <w:rPr>
          <w:rFonts w:asciiTheme="majorHAnsi" w:hAnsiTheme="majorHAnsi" w:cstheme="majorHAnsi"/>
          <w:sz w:val="20"/>
          <w:szCs w:val="20"/>
        </w:rPr>
        <w:t xml:space="preserve">para determinar riesgos, impactos </w:t>
      </w:r>
      <w:r w:rsidR="005F54E0" w:rsidRPr="00724F30">
        <w:rPr>
          <w:rFonts w:asciiTheme="majorHAnsi" w:hAnsiTheme="majorHAnsi" w:cstheme="majorHAnsi"/>
          <w:sz w:val="20"/>
          <w:szCs w:val="20"/>
        </w:rPr>
        <w:t>o afectaciones ambientales</w:t>
      </w:r>
      <w:r w:rsidR="00361884" w:rsidRPr="00724F30">
        <w:rPr>
          <w:rFonts w:asciiTheme="majorHAnsi" w:hAnsiTheme="majorHAnsi" w:cstheme="majorHAnsi"/>
          <w:sz w:val="20"/>
          <w:szCs w:val="20"/>
        </w:rPr>
        <w:t xml:space="preserve"> que puedan haberse generado en el período auditado</w:t>
      </w:r>
      <w:r w:rsidR="004276BE" w:rsidRPr="00724F30">
        <w:rPr>
          <w:rFonts w:asciiTheme="majorHAnsi" w:hAnsiTheme="majorHAnsi" w:cstheme="majorHAnsi"/>
          <w:sz w:val="20"/>
          <w:szCs w:val="20"/>
        </w:rPr>
        <w:t xml:space="preserve"> o que no estén siendo gestionados por el operador dentro de su Plan de Manejo Ambiental</w:t>
      </w:r>
      <w:r w:rsidRPr="00724F30">
        <w:rPr>
          <w:rFonts w:asciiTheme="majorHAnsi" w:hAnsiTheme="majorHAnsi" w:cstheme="majorHAnsi"/>
          <w:sz w:val="20"/>
          <w:szCs w:val="20"/>
        </w:rPr>
        <w:t xml:space="preserve"> u otros planes aprobados por la autoridad ambiental distrital.</w:t>
      </w:r>
    </w:p>
    <w:p w14:paraId="5E7EF569" w14:textId="708D242A" w:rsidR="00361884" w:rsidRPr="00724F30" w:rsidRDefault="004276BE"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Los</w:t>
      </w:r>
      <w:r w:rsidR="00EA6408" w:rsidRPr="00724F30">
        <w:rPr>
          <w:rFonts w:asciiTheme="majorHAnsi" w:hAnsiTheme="majorHAnsi" w:cstheme="majorHAnsi"/>
          <w:sz w:val="20"/>
          <w:szCs w:val="20"/>
        </w:rPr>
        <w:t xml:space="preserve"> lineamientos de las </w:t>
      </w:r>
      <w:r w:rsidR="00361884" w:rsidRPr="00724F30">
        <w:rPr>
          <w:rFonts w:asciiTheme="majorHAnsi" w:hAnsiTheme="majorHAnsi" w:cstheme="majorHAnsi"/>
          <w:sz w:val="20"/>
          <w:szCs w:val="20"/>
        </w:rPr>
        <w:t xml:space="preserve">auditorías ambientales se regirán a </w:t>
      </w:r>
      <w:r w:rsidR="00EA6408" w:rsidRPr="00724F30">
        <w:rPr>
          <w:rFonts w:asciiTheme="majorHAnsi" w:hAnsiTheme="majorHAnsi" w:cstheme="majorHAnsi"/>
          <w:sz w:val="20"/>
          <w:szCs w:val="20"/>
        </w:rPr>
        <w:t xml:space="preserve">lo establecido en la </w:t>
      </w:r>
      <w:r w:rsidR="00361884" w:rsidRPr="00724F30">
        <w:rPr>
          <w:rFonts w:asciiTheme="majorHAnsi" w:hAnsiTheme="majorHAnsi" w:cstheme="majorHAnsi"/>
          <w:sz w:val="20"/>
          <w:szCs w:val="20"/>
        </w:rPr>
        <w:t>norma</w:t>
      </w:r>
      <w:r w:rsidR="00136483" w:rsidRPr="00724F30">
        <w:rPr>
          <w:rFonts w:asciiTheme="majorHAnsi" w:hAnsiTheme="majorHAnsi" w:cstheme="majorHAnsi"/>
          <w:sz w:val="20"/>
          <w:szCs w:val="20"/>
        </w:rPr>
        <w:t xml:space="preserve"> ambiental</w:t>
      </w:r>
      <w:r w:rsidRPr="00724F30">
        <w:rPr>
          <w:rFonts w:asciiTheme="majorHAnsi" w:hAnsiTheme="majorHAnsi" w:cstheme="majorHAnsi"/>
          <w:sz w:val="20"/>
          <w:szCs w:val="20"/>
        </w:rPr>
        <w:t xml:space="preserve"> nacional, el presente Título y el Instructivo de Aplicación del Sistema de Manejo Ambiental del Distrito Metropolitano de Quito.</w:t>
      </w:r>
    </w:p>
    <w:p w14:paraId="3699570D" w14:textId="706E448F" w:rsidR="004276BE" w:rsidRPr="00724F30" w:rsidRDefault="00361884" w:rsidP="004276BE">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A2424F" w:rsidRPr="00724F30">
        <w:rPr>
          <w:rFonts w:asciiTheme="majorHAnsi" w:hAnsiTheme="majorHAnsi" w:cstheme="majorHAnsi"/>
          <w:b/>
          <w:sz w:val="20"/>
          <w:szCs w:val="20"/>
        </w:rPr>
        <w:t>6</w:t>
      </w:r>
      <w:r w:rsidR="00454CD2" w:rsidRPr="00724F30">
        <w:rPr>
          <w:rFonts w:asciiTheme="majorHAnsi" w:hAnsiTheme="majorHAnsi" w:cstheme="majorHAnsi"/>
          <w:b/>
          <w:sz w:val="20"/>
          <w:szCs w:val="20"/>
        </w:rPr>
        <w:t>8</w:t>
      </w:r>
      <w:r w:rsidRPr="00724F30">
        <w:rPr>
          <w:rFonts w:asciiTheme="majorHAnsi" w:hAnsiTheme="majorHAnsi" w:cstheme="majorHAnsi"/>
          <w:b/>
          <w:sz w:val="20"/>
          <w:szCs w:val="20"/>
        </w:rPr>
        <w:t xml:space="preserve">.- Auditoría Ambiental de Cumplimiento. - </w:t>
      </w:r>
      <w:r w:rsidRPr="00724F30">
        <w:rPr>
          <w:rFonts w:asciiTheme="majorHAnsi" w:hAnsiTheme="majorHAnsi" w:cstheme="majorHAnsi"/>
          <w:sz w:val="20"/>
          <w:szCs w:val="20"/>
        </w:rPr>
        <w:t xml:space="preserve">El operador remitirá a la </w:t>
      </w:r>
      <w:r w:rsidR="00F748A3" w:rsidRPr="00724F30">
        <w:rPr>
          <w:rFonts w:asciiTheme="majorHAnsi" w:hAnsiTheme="majorHAnsi" w:cstheme="majorHAnsi"/>
          <w:sz w:val="20"/>
          <w:szCs w:val="20"/>
        </w:rPr>
        <w:t xml:space="preserve">autoridad </w:t>
      </w:r>
      <w:r w:rsidR="003122E1" w:rsidRPr="00724F30">
        <w:rPr>
          <w:rFonts w:asciiTheme="majorHAnsi" w:hAnsiTheme="majorHAnsi" w:cstheme="majorHAnsi"/>
          <w:sz w:val="20"/>
          <w:szCs w:val="20"/>
        </w:rPr>
        <w:t xml:space="preserve">ambiental distrital </w:t>
      </w:r>
      <w:r w:rsidR="00231F3A" w:rsidRPr="00724F30">
        <w:rPr>
          <w:rFonts w:asciiTheme="majorHAnsi" w:hAnsiTheme="majorHAnsi" w:cstheme="majorHAnsi"/>
          <w:sz w:val="20"/>
          <w:szCs w:val="20"/>
        </w:rPr>
        <w:t xml:space="preserve">para su pronunciamiento </w:t>
      </w:r>
      <w:r w:rsidR="008F340F" w:rsidRPr="00724F30">
        <w:rPr>
          <w:rFonts w:asciiTheme="majorHAnsi" w:hAnsiTheme="majorHAnsi" w:cstheme="majorHAnsi"/>
          <w:sz w:val="20"/>
          <w:szCs w:val="20"/>
        </w:rPr>
        <w:t xml:space="preserve">la </w:t>
      </w:r>
      <w:r w:rsidR="00F748A3" w:rsidRPr="00724F30">
        <w:rPr>
          <w:rFonts w:asciiTheme="majorHAnsi" w:hAnsiTheme="majorHAnsi" w:cstheme="majorHAnsi"/>
          <w:sz w:val="20"/>
          <w:szCs w:val="20"/>
        </w:rPr>
        <w:t xml:space="preserve">Auditoría Ambiental de Cumplimiento </w:t>
      </w:r>
      <w:r w:rsidR="004276BE" w:rsidRPr="00724F30">
        <w:rPr>
          <w:rFonts w:asciiTheme="majorHAnsi" w:hAnsiTheme="majorHAnsi" w:cstheme="majorHAnsi"/>
          <w:sz w:val="20"/>
          <w:szCs w:val="20"/>
        </w:rPr>
        <w:t>conforme a la periodicidad y lineamientos establecidos en la norma ambiental nacional, el presente Título y el Instructivo de Aplicación del Sistema de Manejo Ambiental del Distrito Metropolitano de Quito.</w:t>
      </w:r>
    </w:p>
    <w:p w14:paraId="258A1815" w14:textId="0C8071C5" w:rsidR="00231F3A" w:rsidRPr="00724F30" w:rsidRDefault="009F2650"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 Auditoría Ambiental de Cumplimiento deberá ser</w:t>
      </w:r>
      <w:r w:rsidR="00F748A3" w:rsidRPr="00724F30">
        <w:rPr>
          <w:rFonts w:asciiTheme="majorHAnsi" w:hAnsiTheme="majorHAnsi" w:cstheme="majorHAnsi"/>
          <w:sz w:val="20"/>
          <w:szCs w:val="20"/>
        </w:rPr>
        <w:t xml:space="preserve"> realizada por consultor ambiental calificado ante la Autoridad Ambiental Nacional</w:t>
      </w:r>
      <w:r w:rsidR="00954F8E" w:rsidRPr="00724F30">
        <w:rPr>
          <w:rFonts w:asciiTheme="majorHAnsi" w:hAnsiTheme="majorHAnsi" w:cstheme="majorHAnsi"/>
          <w:sz w:val="20"/>
          <w:szCs w:val="20"/>
        </w:rPr>
        <w:t xml:space="preserve"> </w:t>
      </w:r>
      <w:r w:rsidR="00F748A3" w:rsidRPr="00724F30">
        <w:rPr>
          <w:rFonts w:asciiTheme="majorHAnsi" w:hAnsiTheme="majorHAnsi" w:cstheme="majorHAnsi"/>
          <w:sz w:val="20"/>
          <w:szCs w:val="20"/>
        </w:rPr>
        <w:t>que</w:t>
      </w:r>
      <w:r w:rsidR="00954F8E" w:rsidRPr="00724F30">
        <w:rPr>
          <w:rFonts w:asciiTheme="majorHAnsi" w:hAnsiTheme="majorHAnsi" w:cstheme="majorHAnsi"/>
          <w:sz w:val="20"/>
          <w:szCs w:val="20"/>
        </w:rPr>
        <w:t>,</w:t>
      </w:r>
      <w:r w:rsidR="00F748A3" w:rsidRPr="00724F30">
        <w:rPr>
          <w:rFonts w:asciiTheme="majorHAnsi" w:hAnsiTheme="majorHAnsi" w:cstheme="majorHAnsi"/>
          <w:sz w:val="20"/>
          <w:szCs w:val="20"/>
        </w:rPr>
        <w:t xml:space="preserve"> no podrán ser el </w:t>
      </w:r>
      <w:r w:rsidR="00954F8E" w:rsidRPr="00724F30">
        <w:rPr>
          <w:rFonts w:asciiTheme="majorHAnsi" w:hAnsiTheme="majorHAnsi" w:cstheme="majorHAnsi"/>
          <w:sz w:val="20"/>
          <w:szCs w:val="20"/>
        </w:rPr>
        <w:t xml:space="preserve">mismo </w:t>
      </w:r>
      <w:r w:rsidR="00F748A3" w:rsidRPr="00724F30">
        <w:rPr>
          <w:rFonts w:asciiTheme="majorHAnsi" w:hAnsiTheme="majorHAnsi" w:cstheme="majorHAnsi"/>
          <w:sz w:val="20"/>
          <w:szCs w:val="20"/>
        </w:rPr>
        <w:t>consultor que elaboró los estudios ambientales</w:t>
      </w:r>
      <w:r w:rsidR="00954F8E" w:rsidRPr="00724F30">
        <w:rPr>
          <w:rFonts w:asciiTheme="majorHAnsi" w:hAnsiTheme="majorHAnsi" w:cstheme="majorHAnsi"/>
          <w:sz w:val="20"/>
          <w:szCs w:val="20"/>
        </w:rPr>
        <w:t xml:space="preserve"> para el caso del primer período de evaluación</w:t>
      </w:r>
      <w:r w:rsidR="00F748A3" w:rsidRPr="00724F30">
        <w:rPr>
          <w:rFonts w:asciiTheme="majorHAnsi" w:hAnsiTheme="majorHAnsi" w:cstheme="majorHAnsi"/>
          <w:sz w:val="20"/>
          <w:szCs w:val="20"/>
        </w:rPr>
        <w:t xml:space="preserve"> o la auditoría </w:t>
      </w:r>
      <w:r w:rsidRPr="00724F30">
        <w:rPr>
          <w:rFonts w:asciiTheme="majorHAnsi" w:hAnsiTheme="majorHAnsi" w:cstheme="majorHAnsi"/>
          <w:sz w:val="20"/>
          <w:szCs w:val="20"/>
        </w:rPr>
        <w:t>del período inmediatamente anterior</w:t>
      </w:r>
      <w:r w:rsidR="00F748A3" w:rsidRPr="00724F30">
        <w:rPr>
          <w:rFonts w:asciiTheme="majorHAnsi" w:hAnsiTheme="majorHAnsi" w:cstheme="majorHAnsi"/>
          <w:sz w:val="20"/>
          <w:szCs w:val="20"/>
        </w:rPr>
        <w:t xml:space="preserve">.  </w:t>
      </w:r>
    </w:p>
    <w:p w14:paraId="68C2857E" w14:textId="39942BDE" w:rsidR="00231F3A" w:rsidRPr="00724F30" w:rsidRDefault="00231F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 xml:space="preserve">La Auditoría Ambiental de Cumplimiento </w:t>
      </w:r>
      <w:r w:rsidR="00EF0670" w:rsidRPr="00724F30">
        <w:rPr>
          <w:rFonts w:asciiTheme="majorHAnsi" w:hAnsiTheme="majorHAnsi" w:cstheme="majorHAnsi"/>
          <w:sz w:val="20"/>
          <w:szCs w:val="20"/>
        </w:rPr>
        <w:t xml:space="preserve"> se ejecutará conforme los Términos de Referencia y </w:t>
      </w:r>
      <w:r w:rsidR="001D183C" w:rsidRPr="00724F30">
        <w:rPr>
          <w:rFonts w:asciiTheme="majorHAnsi" w:hAnsiTheme="majorHAnsi" w:cstheme="majorHAnsi"/>
          <w:sz w:val="20"/>
          <w:szCs w:val="20"/>
        </w:rPr>
        <w:t xml:space="preserve">deberá </w:t>
      </w:r>
      <w:r w:rsidR="00EF0670" w:rsidRPr="00724F30">
        <w:rPr>
          <w:rFonts w:asciiTheme="majorHAnsi" w:hAnsiTheme="majorHAnsi" w:cstheme="majorHAnsi"/>
          <w:sz w:val="20"/>
          <w:szCs w:val="20"/>
        </w:rPr>
        <w:t>cumplir con</w:t>
      </w:r>
      <w:r w:rsidR="00361884" w:rsidRPr="00724F30">
        <w:rPr>
          <w:rFonts w:asciiTheme="majorHAnsi" w:hAnsiTheme="majorHAnsi" w:cstheme="majorHAnsi"/>
          <w:sz w:val="20"/>
          <w:szCs w:val="20"/>
        </w:rPr>
        <w:t xml:space="preserve"> las tres fases o etapas </w:t>
      </w:r>
      <w:r w:rsidRPr="00724F30">
        <w:rPr>
          <w:rFonts w:asciiTheme="majorHAnsi" w:hAnsiTheme="majorHAnsi" w:cstheme="majorHAnsi"/>
          <w:sz w:val="20"/>
          <w:szCs w:val="20"/>
        </w:rPr>
        <w:t xml:space="preserve">de auditoría, contar con </w:t>
      </w:r>
      <w:r w:rsidR="00D74ACB" w:rsidRPr="00724F30">
        <w:rPr>
          <w:rFonts w:asciiTheme="majorHAnsi" w:hAnsiTheme="majorHAnsi" w:cstheme="majorHAnsi"/>
          <w:sz w:val="20"/>
          <w:szCs w:val="20"/>
        </w:rPr>
        <w:t>un</w:t>
      </w:r>
      <w:r w:rsidRPr="00724F30">
        <w:rPr>
          <w:rFonts w:asciiTheme="majorHAnsi" w:hAnsiTheme="majorHAnsi" w:cstheme="majorHAnsi"/>
          <w:sz w:val="20"/>
          <w:szCs w:val="20"/>
        </w:rPr>
        <w:t xml:space="preserve"> alcance geográfico definido, </w:t>
      </w:r>
      <w:r w:rsidR="00361884" w:rsidRPr="00724F30">
        <w:rPr>
          <w:rFonts w:asciiTheme="majorHAnsi" w:hAnsiTheme="majorHAnsi" w:cstheme="majorHAnsi"/>
          <w:sz w:val="20"/>
          <w:szCs w:val="20"/>
        </w:rPr>
        <w:t xml:space="preserve">cubrir todas las actividades, instalaciones procesos y facilidades </w:t>
      </w:r>
      <w:r w:rsidRPr="00724F30">
        <w:rPr>
          <w:rFonts w:asciiTheme="majorHAnsi" w:hAnsiTheme="majorHAnsi" w:cstheme="majorHAnsi"/>
          <w:sz w:val="20"/>
          <w:szCs w:val="20"/>
        </w:rPr>
        <w:t>del proyecto</w:t>
      </w:r>
      <w:r w:rsidR="00D74ACB" w:rsidRPr="00724F30">
        <w:rPr>
          <w:rFonts w:asciiTheme="majorHAnsi" w:hAnsiTheme="majorHAnsi" w:cstheme="majorHAnsi"/>
          <w:sz w:val="20"/>
          <w:szCs w:val="20"/>
        </w:rPr>
        <w:t xml:space="preserve">, </w:t>
      </w:r>
      <w:r w:rsidRPr="00724F30">
        <w:rPr>
          <w:rFonts w:asciiTheme="majorHAnsi" w:hAnsiTheme="majorHAnsi" w:cstheme="majorHAnsi"/>
          <w:sz w:val="20"/>
          <w:szCs w:val="20"/>
        </w:rPr>
        <w:t>haber</w:t>
      </w:r>
      <w:r w:rsidR="00361884" w:rsidRPr="00724F30">
        <w:rPr>
          <w:rFonts w:asciiTheme="majorHAnsi" w:hAnsiTheme="majorHAnsi" w:cstheme="majorHAnsi"/>
          <w:sz w:val="20"/>
          <w:szCs w:val="20"/>
        </w:rPr>
        <w:t xml:space="preserve"> </w:t>
      </w:r>
      <w:r w:rsidRPr="00724F30">
        <w:rPr>
          <w:rFonts w:asciiTheme="majorHAnsi" w:hAnsiTheme="majorHAnsi" w:cstheme="majorHAnsi"/>
          <w:sz w:val="20"/>
          <w:szCs w:val="20"/>
        </w:rPr>
        <w:t>evaluado el cumplimiento</w:t>
      </w:r>
      <w:r w:rsidR="00361884" w:rsidRPr="00724F30">
        <w:rPr>
          <w:rFonts w:asciiTheme="majorHAnsi" w:hAnsiTheme="majorHAnsi" w:cstheme="majorHAnsi"/>
          <w:sz w:val="20"/>
          <w:szCs w:val="20"/>
        </w:rPr>
        <w:t xml:space="preserve"> de los requerimientos normativos de acuerdo al alcancel legal, las obligaciones derivadas de autorización administrativa ambiental, el</w:t>
      </w:r>
      <w:r w:rsidR="00F748A3" w:rsidRPr="00724F30">
        <w:rPr>
          <w:rFonts w:asciiTheme="majorHAnsi" w:hAnsiTheme="majorHAnsi" w:cstheme="majorHAnsi"/>
          <w:sz w:val="20"/>
          <w:szCs w:val="20"/>
        </w:rPr>
        <w:t xml:space="preserve"> o </w:t>
      </w:r>
      <w:r w:rsidR="00361884" w:rsidRPr="00724F30">
        <w:rPr>
          <w:rFonts w:asciiTheme="majorHAnsi" w:hAnsiTheme="majorHAnsi" w:cstheme="majorHAnsi"/>
          <w:sz w:val="20"/>
          <w:szCs w:val="20"/>
        </w:rPr>
        <w:t>los planes</w:t>
      </w:r>
      <w:r w:rsidR="00F748A3" w:rsidRPr="00724F30">
        <w:rPr>
          <w:rFonts w:asciiTheme="majorHAnsi" w:hAnsiTheme="majorHAnsi" w:cstheme="majorHAnsi"/>
          <w:sz w:val="20"/>
          <w:szCs w:val="20"/>
        </w:rPr>
        <w:t xml:space="preserve"> </w:t>
      </w:r>
      <w:r w:rsidR="00361884" w:rsidRPr="00724F30">
        <w:rPr>
          <w:rFonts w:asciiTheme="majorHAnsi" w:hAnsiTheme="majorHAnsi" w:cstheme="majorHAnsi"/>
          <w:sz w:val="20"/>
          <w:szCs w:val="20"/>
        </w:rPr>
        <w:t>de manejo ambient</w:t>
      </w:r>
      <w:r w:rsidRPr="00724F30">
        <w:rPr>
          <w:rFonts w:asciiTheme="majorHAnsi" w:hAnsiTheme="majorHAnsi" w:cstheme="majorHAnsi"/>
          <w:sz w:val="20"/>
          <w:szCs w:val="20"/>
        </w:rPr>
        <w:t>al</w:t>
      </w:r>
      <w:r w:rsidR="001D183C" w:rsidRPr="00724F30">
        <w:rPr>
          <w:rFonts w:asciiTheme="majorHAnsi" w:hAnsiTheme="majorHAnsi" w:cstheme="majorHAnsi"/>
          <w:sz w:val="20"/>
          <w:szCs w:val="20"/>
        </w:rPr>
        <w:t xml:space="preserve"> u otros planes</w:t>
      </w:r>
      <w:r w:rsidR="00F748A3" w:rsidRPr="00724F30">
        <w:rPr>
          <w:rFonts w:asciiTheme="majorHAnsi" w:hAnsiTheme="majorHAnsi" w:cstheme="majorHAnsi"/>
          <w:sz w:val="20"/>
          <w:szCs w:val="20"/>
        </w:rPr>
        <w:t xml:space="preserve"> </w:t>
      </w:r>
      <w:r w:rsidRPr="00724F30">
        <w:rPr>
          <w:rFonts w:asciiTheme="majorHAnsi" w:hAnsiTheme="majorHAnsi" w:cstheme="majorHAnsi"/>
          <w:sz w:val="20"/>
          <w:szCs w:val="20"/>
        </w:rPr>
        <w:t>aprobado</w:t>
      </w:r>
      <w:r w:rsidR="00F748A3" w:rsidRPr="00724F30">
        <w:rPr>
          <w:rFonts w:asciiTheme="majorHAnsi" w:hAnsiTheme="majorHAnsi" w:cstheme="majorHAnsi"/>
          <w:sz w:val="20"/>
          <w:szCs w:val="20"/>
        </w:rPr>
        <w:t xml:space="preserve">s </w:t>
      </w:r>
      <w:r w:rsidRPr="00724F30">
        <w:rPr>
          <w:rFonts w:asciiTheme="majorHAnsi" w:hAnsiTheme="majorHAnsi" w:cstheme="majorHAnsi"/>
          <w:sz w:val="20"/>
          <w:szCs w:val="20"/>
        </w:rPr>
        <w:t>y vigente</w:t>
      </w:r>
      <w:r w:rsidR="001D183C" w:rsidRPr="00724F30">
        <w:rPr>
          <w:rFonts w:asciiTheme="majorHAnsi" w:hAnsiTheme="majorHAnsi" w:cstheme="majorHAnsi"/>
          <w:sz w:val="20"/>
          <w:szCs w:val="20"/>
        </w:rPr>
        <w:t>s</w:t>
      </w:r>
      <w:r w:rsidR="00D74ACB" w:rsidRPr="00724F30">
        <w:rPr>
          <w:rFonts w:asciiTheme="majorHAnsi" w:hAnsiTheme="majorHAnsi" w:cstheme="majorHAnsi"/>
          <w:sz w:val="20"/>
          <w:szCs w:val="20"/>
        </w:rPr>
        <w:t xml:space="preserve"> </w:t>
      </w:r>
      <w:r w:rsidR="00F748A3" w:rsidRPr="00724F30">
        <w:rPr>
          <w:rFonts w:asciiTheme="majorHAnsi" w:hAnsiTheme="majorHAnsi" w:cstheme="majorHAnsi"/>
          <w:sz w:val="20"/>
          <w:szCs w:val="20"/>
        </w:rPr>
        <w:t xml:space="preserve">en el </w:t>
      </w:r>
      <w:r w:rsidR="00D74ACB" w:rsidRPr="00724F30">
        <w:rPr>
          <w:rFonts w:asciiTheme="majorHAnsi" w:hAnsiTheme="majorHAnsi" w:cstheme="majorHAnsi"/>
          <w:sz w:val="20"/>
          <w:szCs w:val="20"/>
        </w:rPr>
        <w:t xml:space="preserve">período </w:t>
      </w:r>
      <w:r w:rsidR="00361884" w:rsidRPr="00724F30">
        <w:rPr>
          <w:rFonts w:asciiTheme="majorHAnsi" w:hAnsiTheme="majorHAnsi" w:cstheme="majorHAnsi"/>
          <w:sz w:val="20"/>
          <w:szCs w:val="20"/>
        </w:rPr>
        <w:t>auditado</w:t>
      </w:r>
      <w:r w:rsidR="00D74ACB" w:rsidRPr="00724F30">
        <w:rPr>
          <w:rFonts w:asciiTheme="majorHAnsi" w:hAnsiTheme="majorHAnsi" w:cstheme="majorHAnsi"/>
          <w:sz w:val="20"/>
          <w:szCs w:val="20"/>
        </w:rPr>
        <w:t>, la aplicación de medidas correctivas inmediatas</w:t>
      </w:r>
      <w:r w:rsidR="001D183C" w:rsidRPr="00724F30">
        <w:rPr>
          <w:rFonts w:asciiTheme="majorHAnsi" w:hAnsiTheme="majorHAnsi" w:cstheme="majorHAnsi"/>
          <w:sz w:val="20"/>
          <w:szCs w:val="20"/>
        </w:rPr>
        <w:t xml:space="preserve"> y </w:t>
      </w:r>
      <w:r w:rsidRPr="00724F30">
        <w:rPr>
          <w:rFonts w:asciiTheme="majorHAnsi" w:hAnsiTheme="majorHAnsi" w:cstheme="majorHAnsi"/>
          <w:sz w:val="20"/>
          <w:szCs w:val="20"/>
        </w:rPr>
        <w:t xml:space="preserve">contar con </w:t>
      </w:r>
      <w:r w:rsidR="001D183C" w:rsidRPr="00724F30">
        <w:rPr>
          <w:rFonts w:asciiTheme="majorHAnsi" w:hAnsiTheme="majorHAnsi" w:cstheme="majorHAnsi"/>
          <w:sz w:val="20"/>
          <w:szCs w:val="20"/>
        </w:rPr>
        <w:t xml:space="preserve">los </w:t>
      </w:r>
      <w:r w:rsidRPr="00724F30">
        <w:rPr>
          <w:rFonts w:asciiTheme="majorHAnsi" w:hAnsiTheme="majorHAnsi" w:cstheme="majorHAnsi"/>
          <w:sz w:val="20"/>
          <w:szCs w:val="20"/>
        </w:rPr>
        <w:t xml:space="preserve">respectivos anexos </w:t>
      </w:r>
      <w:r w:rsidR="00E9086A" w:rsidRPr="00724F30">
        <w:rPr>
          <w:rFonts w:asciiTheme="majorHAnsi" w:hAnsiTheme="majorHAnsi" w:cstheme="majorHAnsi"/>
          <w:sz w:val="20"/>
          <w:szCs w:val="20"/>
        </w:rPr>
        <w:t>organizados</w:t>
      </w:r>
      <w:r w:rsidR="001D183C" w:rsidRPr="00724F30">
        <w:rPr>
          <w:rFonts w:asciiTheme="majorHAnsi" w:hAnsiTheme="majorHAnsi" w:cstheme="majorHAnsi"/>
          <w:sz w:val="20"/>
          <w:szCs w:val="20"/>
        </w:rPr>
        <w:t>,</w:t>
      </w:r>
      <w:r w:rsidR="00E9086A" w:rsidRPr="00724F30">
        <w:rPr>
          <w:rFonts w:asciiTheme="majorHAnsi" w:hAnsiTheme="majorHAnsi" w:cstheme="majorHAnsi"/>
          <w:sz w:val="20"/>
          <w:szCs w:val="20"/>
        </w:rPr>
        <w:t xml:space="preserve"> </w:t>
      </w:r>
      <w:r w:rsidRPr="00724F30">
        <w:rPr>
          <w:rFonts w:asciiTheme="majorHAnsi" w:hAnsiTheme="majorHAnsi" w:cstheme="majorHAnsi"/>
          <w:sz w:val="20"/>
          <w:szCs w:val="20"/>
        </w:rPr>
        <w:t>documentación y medios de verificación que sustenten</w:t>
      </w:r>
      <w:r w:rsidR="001D183C" w:rsidRPr="00724F30">
        <w:rPr>
          <w:rFonts w:asciiTheme="majorHAnsi" w:hAnsiTheme="majorHAnsi" w:cstheme="majorHAnsi"/>
          <w:sz w:val="20"/>
          <w:szCs w:val="20"/>
        </w:rPr>
        <w:t xml:space="preserve"> plenamente y</w:t>
      </w:r>
      <w:r w:rsidRPr="00724F30">
        <w:rPr>
          <w:rFonts w:asciiTheme="majorHAnsi" w:hAnsiTheme="majorHAnsi" w:cstheme="majorHAnsi"/>
          <w:sz w:val="20"/>
          <w:szCs w:val="20"/>
        </w:rPr>
        <w:t xml:space="preserve"> de forma fidedigna</w:t>
      </w:r>
      <w:r w:rsidR="001D183C" w:rsidRPr="00724F30">
        <w:rPr>
          <w:rFonts w:asciiTheme="majorHAnsi" w:hAnsiTheme="majorHAnsi" w:cstheme="majorHAnsi"/>
          <w:sz w:val="20"/>
          <w:szCs w:val="20"/>
        </w:rPr>
        <w:t xml:space="preserve"> </w:t>
      </w:r>
      <w:r w:rsidRPr="00724F30">
        <w:rPr>
          <w:rFonts w:asciiTheme="majorHAnsi" w:hAnsiTheme="majorHAnsi" w:cstheme="majorHAnsi"/>
          <w:sz w:val="20"/>
          <w:szCs w:val="20"/>
        </w:rPr>
        <w:t xml:space="preserve">la </w:t>
      </w:r>
      <w:r w:rsidR="001D183C" w:rsidRPr="00724F30">
        <w:rPr>
          <w:rFonts w:asciiTheme="majorHAnsi" w:hAnsiTheme="majorHAnsi" w:cstheme="majorHAnsi"/>
          <w:sz w:val="20"/>
          <w:szCs w:val="20"/>
        </w:rPr>
        <w:t xml:space="preserve">calificación reportada de la </w:t>
      </w:r>
      <w:r w:rsidRPr="00724F30">
        <w:rPr>
          <w:rFonts w:asciiTheme="majorHAnsi" w:hAnsiTheme="majorHAnsi" w:cstheme="majorHAnsi"/>
          <w:sz w:val="20"/>
          <w:szCs w:val="20"/>
        </w:rPr>
        <w:t>evaluación de cumplimiento</w:t>
      </w:r>
      <w:r w:rsidR="001D183C" w:rsidRPr="00724F30">
        <w:rPr>
          <w:rFonts w:asciiTheme="majorHAnsi" w:hAnsiTheme="majorHAnsi" w:cstheme="majorHAnsi"/>
          <w:sz w:val="20"/>
          <w:szCs w:val="20"/>
        </w:rPr>
        <w:t xml:space="preserve"> ambiental</w:t>
      </w:r>
      <w:r w:rsidRPr="00724F30">
        <w:rPr>
          <w:rFonts w:asciiTheme="majorHAnsi" w:hAnsiTheme="majorHAnsi" w:cstheme="majorHAnsi"/>
          <w:sz w:val="20"/>
          <w:szCs w:val="20"/>
        </w:rPr>
        <w:t xml:space="preserve">. </w:t>
      </w:r>
    </w:p>
    <w:p w14:paraId="32F758EA" w14:textId="00F301F3"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De determinarse no conformidades</w:t>
      </w:r>
      <w:r w:rsidR="00BC384A" w:rsidRPr="00724F30">
        <w:rPr>
          <w:rFonts w:asciiTheme="majorHAnsi" w:hAnsiTheme="majorHAnsi" w:cstheme="majorHAnsi"/>
          <w:sz w:val="20"/>
          <w:szCs w:val="20"/>
        </w:rPr>
        <w:t xml:space="preserve"> en la evaluación del cumplimiento ambiental</w:t>
      </w:r>
      <w:r w:rsidRPr="00724F30">
        <w:rPr>
          <w:rFonts w:asciiTheme="majorHAnsi" w:hAnsiTheme="majorHAnsi" w:cstheme="majorHAnsi"/>
          <w:sz w:val="20"/>
          <w:szCs w:val="20"/>
        </w:rPr>
        <w:t xml:space="preserve">, el operador deberá presentar un Plan de Acción </w:t>
      </w:r>
      <w:r w:rsidR="00BC384A" w:rsidRPr="00724F30">
        <w:rPr>
          <w:rFonts w:asciiTheme="majorHAnsi" w:hAnsiTheme="majorHAnsi" w:cstheme="majorHAnsi"/>
          <w:sz w:val="20"/>
          <w:szCs w:val="20"/>
        </w:rPr>
        <w:t xml:space="preserve">con medidas correctivas proporcionales y técnicamente sustentadas respecto a lo que se requiere corregir. </w:t>
      </w:r>
    </w:p>
    <w:p w14:paraId="561AE458" w14:textId="69B3A321"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caso que el documento ambiental y sus anexos sea</w:t>
      </w:r>
      <w:r w:rsidR="00BC384A" w:rsidRPr="00724F30">
        <w:rPr>
          <w:rFonts w:asciiTheme="majorHAnsi" w:hAnsiTheme="majorHAnsi" w:cstheme="majorHAnsi"/>
          <w:sz w:val="20"/>
          <w:szCs w:val="20"/>
        </w:rPr>
        <w:t>n</w:t>
      </w:r>
      <w:r w:rsidRPr="00724F30">
        <w:rPr>
          <w:rFonts w:asciiTheme="majorHAnsi" w:hAnsiTheme="majorHAnsi" w:cstheme="majorHAnsi"/>
          <w:sz w:val="20"/>
          <w:szCs w:val="20"/>
        </w:rPr>
        <w:t xml:space="preserve"> observado</w:t>
      </w:r>
      <w:r w:rsidR="00BC384A" w:rsidRPr="00724F30">
        <w:rPr>
          <w:rFonts w:asciiTheme="majorHAnsi" w:hAnsiTheme="majorHAnsi" w:cstheme="majorHAnsi"/>
          <w:sz w:val="20"/>
          <w:szCs w:val="20"/>
        </w:rPr>
        <w:t>s,</w:t>
      </w:r>
      <w:r w:rsidRPr="00724F30">
        <w:rPr>
          <w:rFonts w:asciiTheme="majorHAnsi" w:hAnsiTheme="majorHAnsi" w:cstheme="majorHAnsi"/>
          <w:sz w:val="20"/>
          <w:szCs w:val="20"/>
        </w:rPr>
        <w:t xml:space="preserve"> el operador deberá presentar ante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en el término</w:t>
      </w:r>
      <w:r w:rsidR="00BC384A" w:rsidRPr="00724F30">
        <w:rPr>
          <w:rFonts w:asciiTheme="majorHAnsi" w:hAnsiTheme="majorHAnsi" w:cstheme="majorHAnsi"/>
          <w:sz w:val="20"/>
          <w:szCs w:val="20"/>
        </w:rPr>
        <w:t xml:space="preserve"> máximo establecido en la norma, contado </w:t>
      </w:r>
      <w:r w:rsidRPr="00724F30">
        <w:rPr>
          <w:rFonts w:asciiTheme="majorHAnsi" w:hAnsiTheme="majorHAnsi" w:cstheme="majorHAnsi"/>
          <w:sz w:val="20"/>
          <w:szCs w:val="20"/>
        </w:rPr>
        <w:t xml:space="preserve">a partir de la notificación, la Auditoría Ambiental de Cumplimiento que incluya la subsanación de las observaciones y la respectiva guía de respuesta. </w:t>
      </w:r>
    </w:p>
    <w:p w14:paraId="60B6EDEA" w14:textId="0463BC98"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Cuando la Auditoría</w:t>
      </w:r>
      <w:r w:rsidR="00717950" w:rsidRPr="00724F30">
        <w:rPr>
          <w:rFonts w:asciiTheme="majorHAnsi" w:hAnsiTheme="majorHAnsi" w:cstheme="majorHAnsi"/>
          <w:sz w:val="20"/>
          <w:szCs w:val="20"/>
        </w:rPr>
        <w:t xml:space="preserve"> </w:t>
      </w:r>
      <w:r w:rsidR="003A082C" w:rsidRPr="00724F30">
        <w:rPr>
          <w:rFonts w:asciiTheme="majorHAnsi" w:hAnsiTheme="majorHAnsi" w:cstheme="majorHAnsi"/>
          <w:sz w:val="20"/>
          <w:szCs w:val="20"/>
        </w:rPr>
        <w:t xml:space="preserve">sea rechazada por la </w:t>
      </w:r>
      <w:r w:rsidR="00311B24" w:rsidRPr="00724F30">
        <w:rPr>
          <w:rFonts w:asciiTheme="majorHAnsi" w:hAnsiTheme="majorHAnsi" w:cstheme="majorHAnsi"/>
          <w:sz w:val="20"/>
          <w:szCs w:val="20"/>
        </w:rPr>
        <w:t xml:space="preserve">autoridad ambiental distrital </w:t>
      </w:r>
      <w:r w:rsidR="003A082C" w:rsidRPr="00724F30">
        <w:rPr>
          <w:rFonts w:asciiTheme="majorHAnsi" w:hAnsiTheme="majorHAnsi" w:cstheme="majorHAnsi"/>
          <w:sz w:val="20"/>
          <w:szCs w:val="20"/>
        </w:rPr>
        <w:t xml:space="preserve">por </w:t>
      </w:r>
      <w:r w:rsidR="00176BE8" w:rsidRPr="00724F30">
        <w:rPr>
          <w:rFonts w:asciiTheme="majorHAnsi" w:hAnsiTheme="majorHAnsi" w:cstheme="majorHAnsi"/>
          <w:sz w:val="20"/>
          <w:szCs w:val="20"/>
        </w:rPr>
        <w:t>incumpl</w:t>
      </w:r>
      <w:r w:rsidR="003A082C" w:rsidRPr="00724F30">
        <w:rPr>
          <w:rFonts w:asciiTheme="majorHAnsi" w:hAnsiTheme="majorHAnsi" w:cstheme="majorHAnsi"/>
          <w:sz w:val="20"/>
          <w:szCs w:val="20"/>
        </w:rPr>
        <w:t>imiento</w:t>
      </w:r>
      <w:r w:rsidR="00176BE8" w:rsidRPr="00724F30">
        <w:rPr>
          <w:rFonts w:asciiTheme="majorHAnsi" w:hAnsiTheme="majorHAnsi" w:cstheme="majorHAnsi"/>
          <w:sz w:val="20"/>
          <w:szCs w:val="20"/>
        </w:rPr>
        <w:t xml:space="preserve"> </w:t>
      </w:r>
      <w:r w:rsidR="003A082C" w:rsidRPr="00724F30">
        <w:rPr>
          <w:rFonts w:asciiTheme="majorHAnsi" w:hAnsiTheme="majorHAnsi" w:cstheme="majorHAnsi"/>
          <w:sz w:val="20"/>
          <w:szCs w:val="20"/>
        </w:rPr>
        <w:t>de</w:t>
      </w:r>
      <w:r w:rsidR="00176BE8" w:rsidRPr="00724F30">
        <w:rPr>
          <w:rFonts w:asciiTheme="majorHAnsi" w:hAnsiTheme="majorHAnsi" w:cstheme="majorHAnsi"/>
          <w:sz w:val="20"/>
          <w:szCs w:val="20"/>
        </w:rPr>
        <w:t xml:space="preserve"> los requerimientos mínimos establecidos en </w:t>
      </w:r>
      <w:r w:rsidR="007C649F" w:rsidRPr="00724F30">
        <w:rPr>
          <w:rFonts w:asciiTheme="majorHAnsi" w:hAnsiTheme="majorHAnsi" w:cstheme="majorHAnsi"/>
          <w:sz w:val="20"/>
          <w:szCs w:val="20"/>
        </w:rPr>
        <w:t xml:space="preserve">la norma ambiental o </w:t>
      </w:r>
      <w:r w:rsidR="00176BE8" w:rsidRPr="00724F30">
        <w:rPr>
          <w:rFonts w:asciiTheme="majorHAnsi" w:hAnsiTheme="majorHAnsi" w:cstheme="majorHAnsi"/>
          <w:sz w:val="20"/>
          <w:szCs w:val="20"/>
        </w:rPr>
        <w:t>el presente Título</w:t>
      </w:r>
      <w:r w:rsidR="007C649F" w:rsidRPr="00724F30">
        <w:rPr>
          <w:rFonts w:asciiTheme="majorHAnsi" w:hAnsiTheme="majorHAnsi" w:cstheme="majorHAnsi"/>
          <w:sz w:val="20"/>
          <w:szCs w:val="20"/>
        </w:rPr>
        <w:t xml:space="preserve"> </w:t>
      </w:r>
      <w:r w:rsidR="003A082C" w:rsidRPr="00724F30">
        <w:rPr>
          <w:rFonts w:asciiTheme="majorHAnsi" w:hAnsiTheme="majorHAnsi" w:cstheme="majorHAnsi"/>
          <w:sz w:val="20"/>
          <w:szCs w:val="20"/>
        </w:rPr>
        <w:t>, cuente con</w:t>
      </w:r>
      <w:r w:rsidR="00176BE8" w:rsidRPr="00724F30">
        <w:rPr>
          <w:rFonts w:asciiTheme="majorHAnsi" w:hAnsiTheme="majorHAnsi" w:cstheme="majorHAnsi"/>
          <w:sz w:val="20"/>
          <w:szCs w:val="20"/>
        </w:rPr>
        <w:t xml:space="preserve"> observaciones insubsanables</w:t>
      </w:r>
      <w:r w:rsidR="003A082C" w:rsidRPr="00724F30">
        <w:rPr>
          <w:rFonts w:asciiTheme="majorHAnsi" w:hAnsiTheme="majorHAnsi" w:cstheme="majorHAnsi"/>
          <w:sz w:val="20"/>
          <w:szCs w:val="20"/>
        </w:rPr>
        <w:t xml:space="preserve"> o</w:t>
      </w:r>
      <w:r w:rsidR="00E9086A" w:rsidRPr="00724F30">
        <w:rPr>
          <w:rFonts w:asciiTheme="majorHAnsi" w:hAnsiTheme="majorHAnsi" w:cstheme="majorHAnsi"/>
          <w:sz w:val="20"/>
          <w:szCs w:val="20"/>
        </w:rPr>
        <w:t xml:space="preserve"> que las observaciones</w:t>
      </w:r>
      <w:r w:rsidR="003A082C" w:rsidRPr="00724F30">
        <w:rPr>
          <w:rFonts w:asciiTheme="majorHAnsi" w:hAnsiTheme="majorHAnsi" w:cstheme="majorHAnsi"/>
          <w:sz w:val="20"/>
          <w:szCs w:val="20"/>
        </w:rPr>
        <w:t xml:space="preserve"> no hayan sido subsanadas por </w:t>
      </w:r>
      <w:r w:rsidRPr="00724F30">
        <w:rPr>
          <w:rFonts w:asciiTheme="majorHAnsi" w:hAnsiTheme="majorHAnsi" w:cstheme="majorHAnsi"/>
          <w:sz w:val="20"/>
          <w:szCs w:val="20"/>
        </w:rPr>
        <w:t xml:space="preserve">el operador </w:t>
      </w:r>
      <w:r w:rsidR="00E9086A" w:rsidRPr="00724F30">
        <w:rPr>
          <w:rFonts w:asciiTheme="majorHAnsi" w:hAnsiTheme="majorHAnsi" w:cstheme="majorHAnsi"/>
          <w:sz w:val="20"/>
          <w:szCs w:val="20"/>
        </w:rPr>
        <w:t>por</w:t>
      </w:r>
      <w:r w:rsidR="003A082C" w:rsidRPr="00724F30">
        <w:rPr>
          <w:rFonts w:asciiTheme="majorHAnsi" w:hAnsiTheme="majorHAnsi" w:cstheme="majorHAnsi"/>
          <w:sz w:val="20"/>
          <w:szCs w:val="20"/>
        </w:rPr>
        <w:t xml:space="preserve"> segunda ocasión, </w:t>
      </w:r>
      <w:r w:rsidRPr="00724F30">
        <w:rPr>
          <w:rFonts w:asciiTheme="majorHAnsi" w:hAnsiTheme="majorHAnsi" w:cstheme="majorHAnsi"/>
          <w:sz w:val="20"/>
          <w:szCs w:val="20"/>
        </w:rPr>
        <w:t xml:space="preserve">deberá presentar nuevamente la Auditoría Ambiental de Cumplimiento en el plazo máximo de </w:t>
      </w:r>
      <w:r w:rsidR="003A082C" w:rsidRPr="00724F30">
        <w:rPr>
          <w:rFonts w:asciiTheme="majorHAnsi" w:hAnsiTheme="majorHAnsi" w:cstheme="majorHAnsi"/>
          <w:sz w:val="20"/>
          <w:szCs w:val="20"/>
        </w:rPr>
        <w:t>dos</w:t>
      </w:r>
      <w:r w:rsidRPr="00724F30">
        <w:rPr>
          <w:rFonts w:asciiTheme="majorHAnsi" w:hAnsiTheme="majorHAnsi" w:cstheme="majorHAnsi"/>
          <w:sz w:val="20"/>
          <w:szCs w:val="20"/>
        </w:rPr>
        <w:t xml:space="preserve"> (</w:t>
      </w:r>
      <w:r w:rsidR="003A082C" w:rsidRPr="00724F30">
        <w:rPr>
          <w:rFonts w:asciiTheme="majorHAnsi" w:hAnsiTheme="majorHAnsi" w:cstheme="majorHAnsi"/>
          <w:sz w:val="20"/>
          <w:szCs w:val="20"/>
        </w:rPr>
        <w:t>2</w:t>
      </w:r>
      <w:r w:rsidRPr="00724F30">
        <w:rPr>
          <w:rFonts w:asciiTheme="majorHAnsi" w:hAnsiTheme="majorHAnsi" w:cstheme="majorHAnsi"/>
          <w:sz w:val="20"/>
          <w:szCs w:val="20"/>
        </w:rPr>
        <w:t>) meses contados a partir de la notificació</w:t>
      </w:r>
      <w:r w:rsidR="005376DA" w:rsidRPr="00724F30">
        <w:rPr>
          <w:rFonts w:asciiTheme="majorHAnsi" w:hAnsiTheme="majorHAnsi" w:cstheme="majorHAnsi"/>
          <w:sz w:val="20"/>
          <w:szCs w:val="20"/>
        </w:rPr>
        <w:t>n</w:t>
      </w:r>
      <w:r w:rsidRPr="00724F30">
        <w:rPr>
          <w:rFonts w:asciiTheme="majorHAnsi" w:hAnsiTheme="majorHAnsi" w:cstheme="majorHAnsi"/>
          <w:sz w:val="20"/>
          <w:szCs w:val="20"/>
        </w:rPr>
        <w:t>, misma que debe ser realizada por un consultor diferente al que elaboró la auditoría rechazada</w:t>
      </w:r>
      <w:r w:rsidR="005376DA" w:rsidRPr="00724F30">
        <w:rPr>
          <w:rFonts w:asciiTheme="majorHAnsi" w:hAnsiTheme="majorHAnsi" w:cstheme="majorHAnsi"/>
          <w:sz w:val="20"/>
          <w:szCs w:val="20"/>
        </w:rPr>
        <w:t xml:space="preserve"> y pagar nuevamente la tasa respectiva</w:t>
      </w:r>
      <w:r w:rsidR="007C649F" w:rsidRPr="00724F30">
        <w:rPr>
          <w:rFonts w:asciiTheme="majorHAnsi" w:hAnsiTheme="majorHAnsi" w:cstheme="majorHAnsi"/>
          <w:sz w:val="20"/>
          <w:szCs w:val="20"/>
        </w:rPr>
        <w:t>, sin menos cabo de las acciones administrativas o legales que hubiere lugar.</w:t>
      </w:r>
      <w:r w:rsidRPr="00724F30">
        <w:rPr>
          <w:rFonts w:asciiTheme="majorHAnsi" w:hAnsiTheme="majorHAnsi" w:cstheme="majorHAnsi"/>
          <w:sz w:val="20"/>
          <w:szCs w:val="20"/>
        </w:rPr>
        <w:t xml:space="preserve"> </w:t>
      </w:r>
    </w:p>
    <w:p w14:paraId="6CBE75E4" w14:textId="699C4975"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3A082C" w:rsidRPr="00724F30">
        <w:rPr>
          <w:rFonts w:asciiTheme="majorHAnsi" w:hAnsiTheme="majorHAnsi" w:cstheme="majorHAnsi"/>
          <w:b/>
          <w:sz w:val="20"/>
          <w:szCs w:val="20"/>
        </w:rPr>
        <w:t>6</w:t>
      </w:r>
      <w:r w:rsidR="00454CD2" w:rsidRPr="00724F30">
        <w:rPr>
          <w:rFonts w:asciiTheme="majorHAnsi" w:hAnsiTheme="majorHAnsi" w:cstheme="majorHAnsi"/>
          <w:b/>
          <w:sz w:val="20"/>
          <w:szCs w:val="20"/>
        </w:rPr>
        <w:t>9</w:t>
      </w:r>
      <w:r w:rsidRPr="00724F30">
        <w:rPr>
          <w:rFonts w:asciiTheme="majorHAnsi" w:hAnsiTheme="majorHAnsi" w:cstheme="majorHAnsi"/>
          <w:b/>
          <w:sz w:val="20"/>
          <w:szCs w:val="20"/>
        </w:rPr>
        <w:t xml:space="preserve">.- Auditoría Ambiental de Conjunción. – </w:t>
      </w:r>
      <w:r w:rsidRPr="00724F30">
        <w:rPr>
          <w:rFonts w:asciiTheme="majorHAnsi" w:hAnsiTheme="majorHAnsi" w:cstheme="majorHAnsi"/>
          <w:sz w:val="20"/>
          <w:szCs w:val="20"/>
        </w:rPr>
        <w:t xml:space="preserve">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de oficio o a petición de parte, por una sola ocasión, autorizará la unificación de los períodos consecutivos de las auditorías ambientales de una misma autorización administrativa ambiental. La petición por parte del operador deberá contar con la justificación que sustente la solicitud. </w:t>
      </w:r>
    </w:p>
    <w:p w14:paraId="61BDA43C" w14:textId="0BB805C1"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emitirá </w:t>
      </w:r>
      <w:r w:rsidR="00EF0670" w:rsidRPr="00724F30">
        <w:rPr>
          <w:rFonts w:asciiTheme="majorHAnsi" w:hAnsiTheme="majorHAnsi" w:cstheme="majorHAnsi"/>
          <w:sz w:val="20"/>
          <w:szCs w:val="20"/>
        </w:rPr>
        <w:t>el pronunciamiento para</w:t>
      </w:r>
      <w:r w:rsidR="009E15F9" w:rsidRPr="00724F30">
        <w:rPr>
          <w:rFonts w:asciiTheme="majorHAnsi" w:hAnsiTheme="majorHAnsi" w:cstheme="majorHAnsi"/>
          <w:sz w:val="20"/>
          <w:szCs w:val="20"/>
        </w:rPr>
        <w:t xml:space="preserve"> la</w:t>
      </w:r>
      <w:r w:rsidRPr="00724F30">
        <w:rPr>
          <w:rFonts w:asciiTheme="majorHAnsi" w:hAnsiTheme="majorHAnsi" w:cstheme="majorHAnsi"/>
          <w:sz w:val="20"/>
          <w:szCs w:val="20"/>
        </w:rPr>
        <w:t xml:space="preserve"> autorización de la conjunción de los períodos de auditoría, sin perjuicio de las </w:t>
      </w:r>
      <w:r w:rsidR="009E15F9" w:rsidRPr="00724F30">
        <w:rPr>
          <w:rFonts w:asciiTheme="majorHAnsi" w:hAnsiTheme="majorHAnsi" w:cstheme="majorHAnsi"/>
          <w:sz w:val="20"/>
          <w:szCs w:val="20"/>
        </w:rPr>
        <w:t>acciones</w:t>
      </w:r>
      <w:r w:rsidRPr="00724F30">
        <w:rPr>
          <w:rFonts w:asciiTheme="majorHAnsi" w:hAnsiTheme="majorHAnsi" w:cstheme="majorHAnsi"/>
          <w:sz w:val="20"/>
          <w:szCs w:val="20"/>
        </w:rPr>
        <w:t xml:space="preserve"> administrativas que hubiere lugar. </w:t>
      </w:r>
    </w:p>
    <w:p w14:paraId="43528E1A" w14:textId="08525890"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presentación de la Auditoría por parte del operador, la revisión y emisión del pronunciamiento por parte de 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se someterán a los</w:t>
      </w:r>
      <w:r w:rsidR="00EF0670" w:rsidRPr="00724F30">
        <w:rPr>
          <w:rFonts w:asciiTheme="majorHAnsi" w:hAnsiTheme="majorHAnsi" w:cstheme="majorHAnsi"/>
          <w:sz w:val="20"/>
          <w:szCs w:val="20"/>
        </w:rPr>
        <w:t xml:space="preserve"> lineamientos,</w:t>
      </w:r>
      <w:r w:rsidRPr="00724F30">
        <w:rPr>
          <w:rFonts w:asciiTheme="majorHAnsi" w:hAnsiTheme="majorHAnsi" w:cstheme="majorHAnsi"/>
          <w:sz w:val="20"/>
          <w:szCs w:val="20"/>
        </w:rPr>
        <w:t xml:space="preserve"> términos y plazos previstos para las Auditorías Ambientales de Cumplimiento. </w:t>
      </w:r>
    </w:p>
    <w:p w14:paraId="32A5FC06" w14:textId="628BF0F1" w:rsidR="006D00FC"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454CD2" w:rsidRPr="00724F30">
        <w:rPr>
          <w:rFonts w:asciiTheme="majorHAnsi" w:hAnsiTheme="majorHAnsi" w:cstheme="majorHAnsi"/>
          <w:b/>
          <w:sz w:val="20"/>
          <w:szCs w:val="20"/>
        </w:rPr>
        <w:t>70</w:t>
      </w:r>
      <w:r w:rsidRPr="00724F30">
        <w:rPr>
          <w:rFonts w:asciiTheme="majorHAnsi" w:hAnsiTheme="majorHAnsi" w:cstheme="majorHAnsi"/>
          <w:b/>
          <w:sz w:val="20"/>
          <w:szCs w:val="20"/>
        </w:rPr>
        <w:t>.-</w:t>
      </w:r>
      <w:r w:rsidRPr="00724F30">
        <w:rPr>
          <w:rFonts w:asciiTheme="majorHAnsi" w:hAnsiTheme="majorHAnsi" w:cstheme="majorHAnsi"/>
          <w:sz w:val="20"/>
          <w:szCs w:val="20"/>
        </w:rPr>
        <w:t xml:space="preserve"> </w:t>
      </w:r>
      <w:r w:rsidRPr="00724F30">
        <w:rPr>
          <w:rFonts w:asciiTheme="majorHAnsi" w:hAnsiTheme="majorHAnsi" w:cstheme="majorHAnsi"/>
          <w:b/>
          <w:sz w:val="20"/>
          <w:szCs w:val="20"/>
        </w:rPr>
        <w:t>Informes de Gestión Ambiental. –</w:t>
      </w:r>
      <w:r w:rsidRPr="00724F30">
        <w:rPr>
          <w:rFonts w:asciiTheme="majorHAnsi" w:hAnsiTheme="majorHAnsi" w:cstheme="majorHAnsi"/>
          <w:sz w:val="20"/>
          <w:szCs w:val="20"/>
        </w:rPr>
        <w:t xml:space="preserve"> El informe de gestión ambiental de proyectos, obras o actividades </w:t>
      </w:r>
      <w:r w:rsidR="003C7D92" w:rsidRPr="00724F30">
        <w:rPr>
          <w:rFonts w:asciiTheme="majorHAnsi" w:hAnsiTheme="majorHAnsi" w:cstheme="majorHAnsi"/>
          <w:sz w:val="20"/>
          <w:szCs w:val="20"/>
        </w:rPr>
        <w:t xml:space="preserve">regularizados </w:t>
      </w:r>
      <w:r w:rsidRPr="00724F30">
        <w:rPr>
          <w:rFonts w:asciiTheme="majorHAnsi" w:hAnsiTheme="majorHAnsi" w:cstheme="majorHAnsi"/>
          <w:sz w:val="20"/>
          <w:szCs w:val="20"/>
        </w:rPr>
        <w:t>categorizados como de mediano y alto impacto ambiental</w:t>
      </w:r>
      <w:r w:rsidR="006D00FC" w:rsidRPr="00724F30">
        <w:rPr>
          <w:rFonts w:asciiTheme="majorHAnsi" w:hAnsiTheme="majorHAnsi" w:cstheme="majorHAnsi"/>
          <w:sz w:val="20"/>
          <w:szCs w:val="20"/>
        </w:rPr>
        <w:t xml:space="preserve"> serán presentados hasta el 15 de enero de cada año</w:t>
      </w:r>
      <w:r w:rsidR="00EB73B2" w:rsidRPr="00724F30">
        <w:rPr>
          <w:rFonts w:asciiTheme="majorHAnsi" w:hAnsiTheme="majorHAnsi" w:cstheme="majorHAnsi"/>
          <w:sz w:val="20"/>
          <w:szCs w:val="20"/>
        </w:rPr>
        <w:t xml:space="preserve"> y bajo los lineamientos establecidos en la norma ambiental nacional, el presente Título y el Instructivo de Aplicación del Sistema de Manejo Ambiental del Distrito Metropolitano de Quito.</w:t>
      </w:r>
    </w:p>
    <w:p w14:paraId="46B1D3AC" w14:textId="0A9EFC85" w:rsidR="00EB73B2" w:rsidRPr="00724F30" w:rsidRDefault="006D00F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El Informe de Gestión Ambiental deberá contener la evaluación del</w:t>
      </w:r>
      <w:r w:rsidR="00C62921" w:rsidRPr="00724F30">
        <w:rPr>
          <w:rFonts w:asciiTheme="majorHAnsi" w:hAnsiTheme="majorHAnsi" w:cstheme="majorHAnsi"/>
          <w:sz w:val="20"/>
          <w:szCs w:val="20"/>
        </w:rPr>
        <w:t xml:space="preserve"> cumplimiento de las obligaciones de la autorización administrativa ambiental, el </w:t>
      </w:r>
      <w:r w:rsidRPr="00724F30">
        <w:rPr>
          <w:rFonts w:asciiTheme="majorHAnsi" w:hAnsiTheme="majorHAnsi" w:cstheme="majorHAnsi"/>
          <w:sz w:val="20"/>
          <w:szCs w:val="20"/>
        </w:rPr>
        <w:t xml:space="preserve">o los </w:t>
      </w:r>
      <w:r w:rsidR="003C7D92" w:rsidRPr="00724F30">
        <w:rPr>
          <w:rFonts w:asciiTheme="majorHAnsi" w:hAnsiTheme="majorHAnsi" w:cstheme="majorHAnsi"/>
          <w:sz w:val="20"/>
          <w:szCs w:val="20"/>
        </w:rPr>
        <w:t>plan</w:t>
      </w:r>
      <w:r w:rsidRPr="00724F30">
        <w:rPr>
          <w:rFonts w:asciiTheme="majorHAnsi" w:hAnsiTheme="majorHAnsi" w:cstheme="majorHAnsi"/>
          <w:sz w:val="20"/>
          <w:szCs w:val="20"/>
        </w:rPr>
        <w:t>es</w:t>
      </w:r>
      <w:r w:rsidR="003C7D92" w:rsidRPr="00724F30">
        <w:rPr>
          <w:rFonts w:asciiTheme="majorHAnsi" w:hAnsiTheme="majorHAnsi" w:cstheme="majorHAnsi"/>
          <w:sz w:val="20"/>
          <w:szCs w:val="20"/>
        </w:rPr>
        <w:t xml:space="preserve"> de manejo ambiental</w:t>
      </w:r>
      <w:r w:rsidRPr="00724F30">
        <w:rPr>
          <w:rFonts w:asciiTheme="majorHAnsi" w:hAnsiTheme="majorHAnsi" w:cstheme="majorHAnsi"/>
          <w:sz w:val="20"/>
          <w:szCs w:val="20"/>
        </w:rPr>
        <w:t xml:space="preserve"> o planes aprobados por la autoridad ambiental distrital en el período de evaluación</w:t>
      </w:r>
      <w:r w:rsidR="003C7D92" w:rsidRPr="00724F30">
        <w:rPr>
          <w:rFonts w:asciiTheme="majorHAnsi" w:hAnsiTheme="majorHAnsi" w:cstheme="majorHAnsi"/>
          <w:sz w:val="20"/>
          <w:szCs w:val="20"/>
        </w:rPr>
        <w:t xml:space="preserve"> y</w:t>
      </w:r>
      <w:r w:rsidRPr="00724F30">
        <w:rPr>
          <w:rFonts w:asciiTheme="majorHAnsi" w:hAnsiTheme="majorHAnsi" w:cstheme="majorHAnsi"/>
          <w:sz w:val="20"/>
          <w:szCs w:val="20"/>
        </w:rPr>
        <w:t xml:space="preserve"> la ejecución de las</w:t>
      </w:r>
      <w:r w:rsidR="003C7D92" w:rsidRPr="00724F30">
        <w:rPr>
          <w:rFonts w:asciiTheme="majorHAnsi" w:hAnsiTheme="majorHAnsi" w:cstheme="majorHAnsi"/>
          <w:sz w:val="20"/>
          <w:szCs w:val="20"/>
        </w:rPr>
        <w:t xml:space="preserve"> acciones correctivas </w:t>
      </w:r>
      <w:r w:rsidRPr="00724F30">
        <w:rPr>
          <w:rFonts w:asciiTheme="majorHAnsi" w:hAnsiTheme="majorHAnsi" w:cstheme="majorHAnsi"/>
          <w:sz w:val="20"/>
          <w:szCs w:val="20"/>
        </w:rPr>
        <w:t>inmediatas y contar con sus respectivos anexos organizados, documentación y medios de verificación que sustenten plenamente y de forma fidedigna la calificación de la evaluación de cumplimiento ambiental</w:t>
      </w:r>
      <w:r w:rsidR="00EB73B2" w:rsidRPr="00724F30">
        <w:rPr>
          <w:rFonts w:asciiTheme="majorHAnsi" w:hAnsiTheme="majorHAnsi" w:cstheme="majorHAnsi"/>
          <w:sz w:val="20"/>
          <w:szCs w:val="20"/>
        </w:rPr>
        <w:t>.</w:t>
      </w:r>
    </w:p>
    <w:p w14:paraId="2F4C4237" w14:textId="2ECFE004" w:rsidR="00361884" w:rsidRPr="00724F30" w:rsidRDefault="00C62921"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 xml:space="preserve"> </w:t>
      </w:r>
      <w:r w:rsidR="00361884" w:rsidRPr="00724F30">
        <w:rPr>
          <w:rFonts w:asciiTheme="majorHAnsi" w:hAnsiTheme="majorHAnsi" w:cstheme="majorHAnsi"/>
          <w:b/>
          <w:sz w:val="20"/>
          <w:szCs w:val="20"/>
        </w:rPr>
        <w:t xml:space="preserve">Artículo xx </w:t>
      </w:r>
      <w:r w:rsidR="006E3D1B" w:rsidRPr="00724F30">
        <w:rPr>
          <w:rFonts w:asciiTheme="majorHAnsi" w:hAnsiTheme="majorHAnsi" w:cstheme="majorHAnsi"/>
          <w:b/>
          <w:sz w:val="20"/>
          <w:szCs w:val="20"/>
        </w:rPr>
        <w:t>7</w:t>
      </w:r>
      <w:r w:rsidR="00454CD2" w:rsidRPr="00724F30">
        <w:rPr>
          <w:rFonts w:asciiTheme="majorHAnsi" w:hAnsiTheme="majorHAnsi" w:cstheme="majorHAnsi"/>
          <w:b/>
          <w:sz w:val="20"/>
          <w:szCs w:val="20"/>
        </w:rPr>
        <w:t>1</w:t>
      </w:r>
      <w:r w:rsidR="00361884" w:rsidRPr="00724F30">
        <w:rPr>
          <w:rFonts w:asciiTheme="majorHAnsi" w:hAnsiTheme="majorHAnsi" w:cstheme="majorHAnsi"/>
          <w:b/>
          <w:sz w:val="20"/>
          <w:szCs w:val="20"/>
        </w:rPr>
        <w:t>.- Vigilancia ciudadana o comunitaria. -</w:t>
      </w:r>
      <w:r w:rsidR="00361884" w:rsidRPr="00724F30">
        <w:rPr>
          <w:rFonts w:asciiTheme="majorHAnsi" w:hAnsiTheme="majorHAnsi" w:cstheme="majorHAnsi"/>
          <w:sz w:val="20"/>
          <w:szCs w:val="20"/>
        </w:rPr>
        <w:t xml:space="preserve"> </w:t>
      </w:r>
      <w:r w:rsidR="00EB73B2" w:rsidRPr="00724F30">
        <w:rPr>
          <w:rFonts w:asciiTheme="majorHAnsi" w:hAnsiTheme="majorHAnsi" w:cstheme="majorHAnsi"/>
          <w:sz w:val="20"/>
          <w:szCs w:val="20"/>
        </w:rPr>
        <w:t>L</w:t>
      </w:r>
      <w:r w:rsidR="00361884" w:rsidRPr="00724F30">
        <w:rPr>
          <w:rFonts w:asciiTheme="majorHAnsi" w:hAnsiTheme="majorHAnsi" w:cstheme="majorHAnsi"/>
          <w:sz w:val="20"/>
          <w:szCs w:val="20"/>
        </w:rPr>
        <w:t xml:space="preserve">a vigilancia ciudadana o comunitaria que tiene como objeto la participación de personas naturales o jurídicas, comunas, comunidades, pueblos o nacionalidades, organismos públicos o privados, en las actividades de control y seguimiento de la calidad ambiental </w:t>
      </w:r>
      <w:r w:rsidR="00EA52CF" w:rsidRPr="00724F30">
        <w:rPr>
          <w:rFonts w:asciiTheme="majorHAnsi" w:hAnsiTheme="majorHAnsi" w:cstheme="majorHAnsi"/>
          <w:sz w:val="20"/>
          <w:szCs w:val="20"/>
        </w:rPr>
        <w:t xml:space="preserve">de proyectos, obras o actividades </w:t>
      </w:r>
      <w:r w:rsidR="00361884" w:rsidRPr="00724F30">
        <w:rPr>
          <w:rFonts w:asciiTheme="majorHAnsi" w:hAnsiTheme="majorHAnsi" w:cstheme="majorHAnsi"/>
          <w:sz w:val="20"/>
          <w:szCs w:val="20"/>
        </w:rPr>
        <w:t>que puedan generar impacto ambiental.</w:t>
      </w:r>
    </w:p>
    <w:p w14:paraId="1B950768" w14:textId="256EF3BF" w:rsidR="00361884" w:rsidRPr="00724F30" w:rsidRDefault="00361884"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a pedido de los interesados, procederá conforme a los lineamientos que para el efecto dicte la Autoridad Ambiental Nacional.</w:t>
      </w:r>
    </w:p>
    <w:p w14:paraId="313E11F3" w14:textId="77777777" w:rsidR="000C4455" w:rsidRPr="00724F30" w:rsidRDefault="000C4455" w:rsidP="000C4455">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información que se genere de la aplicación de los mecanismos de control y seguimiento ambiental, en el marco de la Ley Orgánica de Transparencia y Acceso a la Información Pública, estará disponible para los procesos de vigilancia ciudadana o comunitaria. </w:t>
      </w:r>
    </w:p>
    <w:p w14:paraId="17AB8F2A" w14:textId="4764FA99" w:rsidR="0003434C" w:rsidRPr="00724F30" w:rsidRDefault="0003434C" w:rsidP="00C85474">
      <w:pPr>
        <w:rPr>
          <w:rFonts w:cstheme="majorHAnsi"/>
          <w:szCs w:val="20"/>
        </w:rPr>
      </w:pPr>
      <w:r w:rsidRPr="00724F30">
        <w:rPr>
          <w:rStyle w:val="Artculo"/>
          <w:rFonts w:asciiTheme="majorHAnsi" w:hAnsiTheme="majorHAnsi" w:cstheme="majorHAnsi"/>
          <w:color w:val="auto"/>
          <w:szCs w:val="20"/>
        </w:rPr>
        <w:t xml:space="preserve">Artículo xx </w:t>
      </w:r>
      <w:r w:rsidR="00344681" w:rsidRPr="00724F30">
        <w:rPr>
          <w:rStyle w:val="Artculo"/>
          <w:rFonts w:asciiTheme="majorHAnsi" w:hAnsiTheme="majorHAnsi" w:cstheme="majorHAnsi"/>
          <w:color w:val="auto"/>
          <w:szCs w:val="20"/>
        </w:rPr>
        <w:t>7</w:t>
      </w:r>
      <w:r w:rsidR="00454CD2" w:rsidRPr="00724F30">
        <w:rPr>
          <w:rStyle w:val="Artculo"/>
          <w:rFonts w:asciiTheme="majorHAnsi" w:hAnsiTheme="majorHAnsi" w:cstheme="majorHAnsi"/>
          <w:color w:val="auto"/>
          <w:szCs w:val="20"/>
        </w:rPr>
        <w:t>2</w:t>
      </w:r>
      <w:r w:rsidRPr="00724F30">
        <w:rPr>
          <w:rFonts w:cstheme="majorHAnsi"/>
          <w:b/>
          <w:szCs w:val="20"/>
        </w:rPr>
        <w:t>- Denuncias ambientales. –</w:t>
      </w:r>
      <w:r w:rsidRPr="00724F30">
        <w:rPr>
          <w:rFonts w:cstheme="majorHAnsi"/>
          <w:szCs w:val="20"/>
        </w:rPr>
        <w:t xml:space="preserve"> Las denuncias ambientales podrán ser presentadas a la </w:t>
      </w:r>
      <w:r w:rsidR="002F7CF9" w:rsidRPr="00724F30">
        <w:rPr>
          <w:rFonts w:cstheme="majorHAnsi"/>
          <w:szCs w:val="20"/>
        </w:rPr>
        <w:t>autoridad ambiental distrital</w:t>
      </w:r>
      <w:r w:rsidRPr="00724F30">
        <w:rPr>
          <w:rFonts w:cstheme="majorHAnsi"/>
          <w:szCs w:val="20"/>
        </w:rPr>
        <w:t>, Autoridad Metropolitana de Control o a las Administraciones Zonales, por los diferentes canales que para el efecto se habiliten. El denunciante deberá incluir una descripción del acto que se denuncia, su localización o dirección exacta</w:t>
      </w:r>
      <w:r w:rsidR="00EB73B2" w:rsidRPr="00724F30">
        <w:rPr>
          <w:rFonts w:cstheme="majorHAnsi"/>
          <w:szCs w:val="20"/>
        </w:rPr>
        <w:t xml:space="preserve">, </w:t>
      </w:r>
      <w:r w:rsidRPr="00724F30">
        <w:rPr>
          <w:rFonts w:cstheme="majorHAnsi"/>
          <w:szCs w:val="20"/>
        </w:rPr>
        <w:t>la información de los posibles infractores, y de ser posible, la evidencia del acto denunciado.</w:t>
      </w:r>
    </w:p>
    <w:p w14:paraId="2BA008F6" w14:textId="07EE8891" w:rsidR="0003434C" w:rsidRPr="00724F30" w:rsidRDefault="0003434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Se guardará la confidencialidad del denunciante cuando éste lo haya solicitado.</w:t>
      </w:r>
    </w:p>
    <w:p w14:paraId="1B6DEF5A" w14:textId="1B697662" w:rsidR="00411A45" w:rsidRPr="00724F30" w:rsidRDefault="00411A45" w:rsidP="00411A45">
      <w:pPr>
        <w:pStyle w:val="Sinespaciado"/>
        <w:spacing w:before="240" w:after="240" w:line="276" w:lineRule="auto"/>
        <w:jc w:val="center"/>
        <w:rPr>
          <w:rFonts w:asciiTheme="majorHAnsi" w:hAnsiTheme="majorHAnsi" w:cstheme="majorHAnsi"/>
          <w:sz w:val="20"/>
          <w:szCs w:val="20"/>
        </w:rPr>
      </w:pPr>
      <w:r w:rsidRPr="00724F30">
        <w:rPr>
          <w:rFonts w:asciiTheme="majorHAnsi" w:hAnsiTheme="majorHAnsi" w:cstheme="majorHAnsi"/>
          <w:sz w:val="20"/>
          <w:szCs w:val="20"/>
        </w:rPr>
        <w:t>SECCIÓN II DE LA G</w:t>
      </w:r>
      <w:r w:rsidR="00D961FE" w:rsidRPr="00724F30">
        <w:rPr>
          <w:rFonts w:asciiTheme="majorHAnsi" w:hAnsiTheme="majorHAnsi" w:cstheme="majorHAnsi"/>
          <w:sz w:val="20"/>
          <w:szCs w:val="20"/>
        </w:rPr>
        <w:t xml:space="preserve">ESTIÓN DE SUSTANCIAS QUÍMICAS, RESIDUOS Y </w:t>
      </w:r>
      <w:r w:rsidRPr="00724F30">
        <w:rPr>
          <w:rFonts w:asciiTheme="majorHAnsi" w:hAnsiTheme="majorHAnsi" w:cstheme="majorHAnsi"/>
          <w:sz w:val="20"/>
          <w:szCs w:val="20"/>
        </w:rPr>
        <w:t>DESECHOS</w:t>
      </w:r>
      <w:r w:rsidR="00D961FE" w:rsidRPr="00724F30">
        <w:rPr>
          <w:rFonts w:asciiTheme="majorHAnsi" w:hAnsiTheme="majorHAnsi" w:cstheme="majorHAnsi"/>
          <w:sz w:val="20"/>
          <w:szCs w:val="20"/>
        </w:rPr>
        <w:t xml:space="preserve"> NO PELIGROSOS, </w:t>
      </w:r>
      <w:r w:rsidRPr="00724F30">
        <w:rPr>
          <w:rFonts w:asciiTheme="majorHAnsi" w:hAnsiTheme="majorHAnsi" w:cstheme="majorHAnsi"/>
          <w:sz w:val="20"/>
          <w:szCs w:val="20"/>
        </w:rPr>
        <w:t>PELIGROSOS</w:t>
      </w:r>
      <w:r w:rsidR="002F7CF9" w:rsidRPr="00724F30">
        <w:rPr>
          <w:rFonts w:asciiTheme="majorHAnsi" w:hAnsiTheme="majorHAnsi" w:cstheme="majorHAnsi"/>
          <w:sz w:val="20"/>
          <w:szCs w:val="20"/>
        </w:rPr>
        <w:t xml:space="preserve"> </w:t>
      </w:r>
      <w:r w:rsidR="00D961FE" w:rsidRPr="00724F30">
        <w:rPr>
          <w:rFonts w:asciiTheme="majorHAnsi" w:hAnsiTheme="majorHAnsi" w:cstheme="majorHAnsi"/>
          <w:sz w:val="20"/>
          <w:szCs w:val="20"/>
        </w:rPr>
        <w:t>O</w:t>
      </w:r>
      <w:r w:rsidR="002F7CF9" w:rsidRPr="00724F30">
        <w:rPr>
          <w:rFonts w:asciiTheme="majorHAnsi" w:hAnsiTheme="majorHAnsi" w:cstheme="majorHAnsi"/>
          <w:sz w:val="20"/>
          <w:szCs w:val="20"/>
        </w:rPr>
        <w:t xml:space="preserve"> ESPECIALES</w:t>
      </w:r>
    </w:p>
    <w:p w14:paraId="63840EEF" w14:textId="53A299E3" w:rsidR="00411A45" w:rsidRPr="00724F30" w:rsidRDefault="00411A45" w:rsidP="00411A45">
      <w:pPr>
        <w:rPr>
          <w:rFonts w:cstheme="majorHAnsi"/>
          <w:szCs w:val="20"/>
        </w:rPr>
      </w:pPr>
      <w:r w:rsidRPr="00724F30">
        <w:rPr>
          <w:rStyle w:val="Artculo"/>
          <w:rFonts w:asciiTheme="majorHAnsi" w:hAnsiTheme="majorHAnsi" w:cstheme="majorHAnsi"/>
          <w:color w:val="auto"/>
          <w:szCs w:val="20"/>
        </w:rPr>
        <w:t xml:space="preserve">Artículo xx </w:t>
      </w:r>
      <w:r w:rsidR="00D961FE" w:rsidRPr="00724F30">
        <w:rPr>
          <w:rStyle w:val="Artculo"/>
          <w:rFonts w:asciiTheme="majorHAnsi" w:hAnsiTheme="majorHAnsi" w:cstheme="majorHAnsi"/>
          <w:color w:val="auto"/>
          <w:szCs w:val="20"/>
        </w:rPr>
        <w:t>7</w:t>
      </w:r>
      <w:r w:rsidRPr="00724F30">
        <w:rPr>
          <w:rStyle w:val="Artculo"/>
          <w:rFonts w:asciiTheme="majorHAnsi" w:hAnsiTheme="majorHAnsi" w:cstheme="majorHAnsi"/>
          <w:color w:val="auto"/>
          <w:szCs w:val="20"/>
        </w:rPr>
        <w:t>3.</w:t>
      </w:r>
      <w:r w:rsidRPr="00724F30">
        <w:rPr>
          <w:rFonts w:cstheme="majorHAnsi"/>
          <w:b/>
          <w:szCs w:val="20"/>
        </w:rPr>
        <w:t>- De las sustancias químicas, residuos y desechos</w:t>
      </w:r>
      <w:r w:rsidR="00D961FE" w:rsidRPr="00724F30">
        <w:rPr>
          <w:rFonts w:cstheme="majorHAnsi"/>
          <w:b/>
          <w:szCs w:val="20"/>
        </w:rPr>
        <w:t xml:space="preserve"> no peligrosos y</w:t>
      </w:r>
      <w:r w:rsidRPr="00724F30">
        <w:rPr>
          <w:rFonts w:cstheme="majorHAnsi"/>
          <w:b/>
          <w:szCs w:val="20"/>
        </w:rPr>
        <w:t xml:space="preserve"> peligrosos y especiales. –</w:t>
      </w:r>
      <w:r w:rsidRPr="00724F30">
        <w:rPr>
          <w:rFonts w:cstheme="majorHAnsi"/>
          <w:szCs w:val="20"/>
        </w:rPr>
        <w:t xml:space="preserve"> La gestión integral de las sustancias q</w:t>
      </w:r>
      <w:r w:rsidR="00EB73B2" w:rsidRPr="00724F30">
        <w:rPr>
          <w:rFonts w:cstheme="majorHAnsi"/>
          <w:szCs w:val="20"/>
        </w:rPr>
        <w:t>uímicas, derivados del petróleo, r</w:t>
      </w:r>
      <w:r w:rsidRPr="00724F30">
        <w:rPr>
          <w:rFonts w:cstheme="majorHAnsi"/>
          <w:szCs w:val="20"/>
        </w:rPr>
        <w:t>esiduos y desechos</w:t>
      </w:r>
      <w:r w:rsidR="00D961FE" w:rsidRPr="00724F30">
        <w:rPr>
          <w:rFonts w:cstheme="majorHAnsi"/>
          <w:szCs w:val="20"/>
        </w:rPr>
        <w:t xml:space="preserve"> no peligrosos y</w:t>
      </w:r>
      <w:r w:rsidRPr="00724F30">
        <w:rPr>
          <w:rFonts w:cstheme="majorHAnsi"/>
          <w:szCs w:val="20"/>
        </w:rPr>
        <w:t xml:space="preserve"> peligrosos </w:t>
      </w:r>
      <w:r w:rsidR="00D961FE" w:rsidRPr="00724F30">
        <w:rPr>
          <w:rFonts w:cstheme="majorHAnsi"/>
          <w:szCs w:val="20"/>
        </w:rPr>
        <w:t xml:space="preserve">o </w:t>
      </w:r>
      <w:r w:rsidRPr="00724F30">
        <w:rPr>
          <w:rFonts w:cstheme="majorHAnsi"/>
          <w:szCs w:val="20"/>
        </w:rPr>
        <w:t>especiales se ceñirán a lo determinado en la norma ambiental nacional</w:t>
      </w:r>
      <w:r w:rsidR="00EB73B2" w:rsidRPr="00724F30">
        <w:rPr>
          <w:rFonts w:cstheme="majorHAnsi"/>
          <w:szCs w:val="20"/>
        </w:rPr>
        <w:t>, sectorial y local</w:t>
      </w:r>
      <w:r w:rsidRPr="00724F30">
        <w:rPr>
          <w:rFonts w:cstheme="majorHAnsi"/>
          <w:szCs w:val="20"/>
        </w:rPr>
        <w:t>.</w:t>
      </w:r>
    </w:p>
    <w:p w14:paraId="5C3DCC5A" w14:textId="1666B691" w:rsidR="00411A45" w:rsidRPr="00724F30" w:rsidRDefault="00411A45" w:rsidP="00411A45">
      <w:pPr>
        <w:rPr>
          <w:rFonts w:cstheme="majorHAnsi"/>
          <w:szCs w:val="20"/>
        </w:rPr>
      </w:pPr>
      <w:r w:rsidRPr="00724F30">
        <w:rPr>
          <w:rFonts w:cstheme="majorHAnsi"/>
          <w:szCs w:val="20"/>
        </w:rPr>
        <w:t>El operador de la obra, proyecto o actividades es el responsable directo del almacenamiento, manejo y gestión de las sustancias químicas, derivados del petróleo o residuos y desechos</w:t>
      </w:r>
      <w:r w:rsidR="00D961FE" w:rsidRPr="00724F30">
        <w:rPr>
          <w:rFonts w:cstheme="majorHAnsi"/>
          <w:szCs w:val="20"/>
        </w:rPr>
        <w:t xml:space="preserve"> no peligrosos,</w:t>
      </w:r>
      <w:r w:rsidRPr="00724F30">
        <w:rPr>
          <w:rFonts w:cstheme="majorHAnsi"/>
          <w:szCs w:val="20"/>
        </w:rPr>
        <w:t xml:space="preserve"> peligrosos </w:t>
      </w:r>
      <w:r w:rsidR="00D961FE" w:rsidRPr="00724F30">
        <w:rPr>
          <w:rFonts w:cstheme="majorHAnsi"/>
          <w:szCs w:val="20"/>
        </w:rPr>
        <w:t>o</w:t>
      </w:r>
      <w:r w:rsidRPr="00724F30">
        <w:rPr>
          <w:rFonts w:cstheme="majorHAnsi"/>
          <w:szCs w:val="20"/>
        </w:rPr>
        <w:t xml:space="preserve"> especiales.  </w:t>
      </w:r>
    </w:p>
    <w:p w14:paraId="49D57741" w14:textId="77777777" w:rsidR="00411A45" w:rsidRPr="00724F30" w:rsidRDefault="00411A45" w:rsidP="00411A45">
      <w:pPr>
        <w:rPr>
          <w:rFonts w:cstheme="majorHAnsi"/>
          <w:szCs w:val="20"/>
        </w:rPr>
      </w:pPr>
      <w:r w:rsidRPr="00724F30">
        <w:rPr>
          <w:rFonts w:cstheme="majorHAnsi"/>
          <w:szCs w:val="20"/>
        </w:rPr>
        <w:t xml:space="preserve">En el caso de incidentes o accidentes que produzcan afectación o daño ambiental el operador tendrá responsabilidad ambiental y objetiva conforme lo establece la norma ambiental nacional. </w:t>
      </w:r>
    </w:p>
    <w:p w14:paraId="6A80D21B" w14:textId="5B0789F4" w:rsidR="008663D2" w:rsidRPr="00724F30" w:rsidRDefault="008663D2" w:rsidP="00C85474">
      <w:pPr>
        <w:pStyle w:val="Ttulo1"/>
        <w:jc w:val="center"/>
        <w:rPr>
          <w:rFonts w:cstheme="majorHAnsi"/>
          <w:color w:val="auto"/>
          <w:lang w:val="es-ES"/>
        </w:rPr>
      </w:pPr>
      <w:bookmarkStart w:id="19" w:name="_Toc128390208"/>
      <w:r w:rsidRPr="00724F30">
        <w:rPr>
          <w:rFonts w:cstheme="majorHAnsi"/>
          <w:color w:val="auto"/>
          <w:lang w:val="es-ES"/>
        </w:rPr>
        <w:t>CAPÍTULO VII DE LOS HALLAZGOS</w:t>
      </w:r>
      <w:bookmarkEnd w:id="19"/>
    </w:p>
    <w:p w14:paraId="14AB7A19" w14:textId="69ECBE8B" w:rsidR="00172ABC" w:rsidRPr="00724F30" w:rsidRDefault="00172ABC"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 xml:space="preserve">Artículo xx </w:t>
      </w:r>
      <w:r w:rsidR="00D961FE" w:rsidRPr="00724F30">
        <w:rPr>
          <w:rStyle w:val="Artculo"/>
          <w:rFonts w:asciiTheme="majorHAnsi" w:hAnsiTheme="majorHAnsi" w:cstheme="majorHAnsi"/>
          <w:color w:val="auto"/>
          <w:szCs w:val="20"/>
        </w:rPr>
        <w:t>74</w:t>
      </w:r>
      <w:r w:rsidRPr="00724F30">
        <w:rPr>
          <w:rStyle w:val="Artculo"/>
          <w:rFonts w:asciiTheme="majorHAnsi" w:hAnsiTheme="majorHAnsi" w:cstheme="majorHAnsi"/>
          <w:color w:val="auto"/>
          <w:szCs w:val="20"/>
        </w:rPr>
        <w:t>.</w:t>
      </w:r>
      <w:r w:rsidRPr="00724F30">
        <w:rPr>
          <w:rFonts w:asciiTheme="majorHAnsi" w:hAnsiTheme="majorHAnsi" w:cstheme="majorHAnsi"/>
          <w:b/>
          <w:sz w:val="20"/>
          <w:szCs w:val="20"/>
        </w:rPr>
        <w:t>- Hallazgos</w:t>
      </w:r>
      <w:r w:rsidR="00E9086A" w:rsidRPr="00724F30">
        <w:rPr>
          <w:rFonts w:asciiTheme="majorHAnsi" w:hAnsiTheme="majorHAnsi" w:cstheme="majorHAnsi"/>
          <w:b/>
          <w:sz w:val="20"/>
          <w:szCs w:val="20"/>
        </w:rPr>
        <w:t xml:space="preserve"> identificados en la aplicación de los mecanismos de control</w:t>
      </w:r>
      <w:r w:rsidRPr="00724F30">
        <w:rPr>
          <w:rFonts w:asciiTheme="majorHAnsi" w:hAnsiTheme="majorHAnsi" w:cstheme="majorHAnsi"/>
          <w:b/>
          <w:sz w:val="20"/>
          <w:szCs w:val="20"/>
        </w:rPr>
        <w:t>. -</w:t>
      </w:r>
      <w:r w:rsidRPr="00724F30">
        <w:rPr>
          <w:rFonts w:asciiTheme="majorHAnsi" w:hAnsiTheme="majorHAnsi" w:cstheme="majorHAnsi"/>
          <w:sz w:val="20"/>
          <w:szCs w:val="20"/>
        </w:rPr>
        <w:t xml:space="preserve"> Los hallazgos determinados a partir de la aplicación de los mecanismos de control y seguimiento serán calificados de conformidad con la normativa ambiental </w:t>
      </w:r>
      <w:r w:rsidR="00A30F89" w:rsidRPr="00724F30">
        <w:rPr>
          <w:rFonts w:asciiTheme="majorHAnsi" w:hAnsiTheme="majorHAnsi" w:cstheme="majorHAnsi"/>
          <w:sz w:val="20"/>
          <w:szCs w:val="20"/>
        </w:rPr>
        <w:t xml:space="preserve">nacional y sectorial </w:t>
      </w:r>
      <w:r w:rsidRPr="00724F30">
        <w:rPr>
          <w:rFonts w:asciiTheme="majorHAnsi" w:hAnsiTheme="majorHAnsi" w:cstheme="majorHAnsi"/>
          <w:sz w:val="20"/>
          <w:szCs w:val="20"/>
        </w:rPr>
        <w:t>como Conformidades, No Conformidades y Observaciones.</w:t>
      </w:r>
    </w:p>
    <w:p w14:paraId="5E2921A8" w14:textId="24A8C203" w:rsidR="00407688" w:rsidRPr="00724F30" w:rsidRDefault="00172ABC" w:rsidP="00407688">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 xml:space="preserve">Artículo xx </w:t>
      </w:r>
      <w:r w:rsidR="00D961FE" w:rsidRPr="00724F30">
        <w:rPr>
          <w:rStyle w:val="Artculo"/>
          <w:rFonts w:asciiTheme="majorHAnsi" w:hAnsiTheme="majorHAnsi" w:cstheme="majorHAnsi"/>
          <w:color w:val="auto"/>
          <w:szCs w:val="20"/>
        </w:rPr>
        <w:t>75</w:t>
      </w:r>
      <w:r w:rsidRPr="00724F30">
        <w:rPr>
          <w:rStyle w:val="Artculo"/>
          <w:rFonts w:asciiTheme="majorHAnsi" w:hAnsiTheme="majorHAnsi" w:cstheme="majorHAnsi"/>
          <w:color w:val="auto"/>
          <w:szCs w:val="20"/>
        </w:rPr>
        <w:t>.</w:t>
      </w:r>
      <w:r w:rsidRPr="00724F30">
        <w:rPr>
          <w:rFonts w:asciiTheme="majorHAnsi" w:hAnsiTheme="majorHAnsi" w:cstheme="majorHAnsi"/>
          <w:b/>
          <w:sz w:val="20"/>
          <w:szCs w:val="20"/>
        </w:rPr>
        <w:t>- Conformidades. -</w:t>
      </w:r>
      <w:r w:rsidRPr="00724F30">
        <w:rPr>
          <w:rFonts w:asciiTheme="majorHAnsi" w:hAnsiTheme="majorHAnsi" w:cstheme="majorHAnsi"/>
          <w:sz w:val="20"/>
          <w:szCs w:val="20"/>
        </w:rPr>
        <w:t xml:space="preserve"> Se establecerán conformidades cuando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determine, mediante los mecanismos de control y seguimiento, que las acciones</w:t>
      </w:r>
      <w:r w:rsidR="00A30F89" w:rsidRPr="00724F30">
        <w:rPr>
          <w:rFonts w:asciiTheme="majorHAnsi" w:hAnsiTheme="majorHAnsi" w:cstheme="majorHAnsi"/>
          <w:sz w:val="20"/>
          <w:szCs w:val="20"/>
        </w:rPr>
        <w:t xml:space="preserve"> y gestión</w:t>
      </w:r>
      <w:r w:rsidRPr="00724F30">
        <w:rPr>
          <w:rFonts w:asciiTheme="majorHAnsi" w:hAnsiTheme="majorHAnsi" w:cstheme="majorHAnsi"/>
          <w:sz w:val="20"/>
          <w:szCs w:val="20"/>
        </w:rPr>
        <w:t xml:space="preserve"> del operador </w:t>
      </w:r>
      <w:r w:rsidR="00407688" w:rsidRPr="00724F30">
        <w:rPr>
          <w:rFonts w:asciiTheme="majorHAnsi" w:hAnsiTheme="majorHAnsi" w:cstheme="majorHAnsi"/>
          <w:sz w:val="20"/>
          <w:szCs w:val="20"/>
        </w:rPr>
        <w:t>cumple cumplen con lo establecido en la norma ambiental nacional, sectorial y local, las obligaciones derivadas de las autorizaciones administrativas otorgadas al proyecto obra o actividad, el o los planes de manejo ambiental u otros planes aprobados por la autoridad ambiental distrital vigentes en el período de evaluación o a la fecha de la aplicación del mecanismo según corresponda.</w:t>
      </w:r>
    </w:p>
    <w:p w14:paraId="122508BC" w14:textId="7464E81A" w:rsidR="00407688" w:rsidRPr="00724F30" w:rsidRDefault="00407688" w:rsidP="00407688">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w:t>
      </w:r>
    </w:p>
    <w:p w14:paraId="35033D66" w14:textId="7BA4281B" w:rsidR="00172ABC" w:rsidRPr="00724F30" w:rsidRDefault="00172ABC">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D961FE" w:rsidRPr="00724F30">
        <w:rPr>
          <w:rFonts w:asciiTheme="majorHAnsi" w:hAnsiTheme="majorHAnsi" w:cstheme="majorHAnsi"/>
          <w:b/>
          <w:sz w:val="20"/>
          <w:szCs w:val="20"/>
        </w:rPr>
        <w:t>76</w:t>
      </w:r>
      <w:r w:rsidRPr="00724F30">
        <w:rPr>
          <w:rFonts w:asciiTheme="majorHAnsi" w:hAnsiTheme="majorHAnsi" w:cstheme="majorHAnsi"/>
          <w:b/>
          <w:sz w:val="20"/>
          <w:szCs w:val="20"/>
        </w:rPr>
        <w:t xml:space="preserve">.- No </w:t>
      </w:r>
      <w:r w:rsidR="00162A4D" w:rsidRPr="00724F30">
        <w:rPr>
          <w:rFonts w:asciiTheme="majorHAnsi" w:hAnsiTheme="majorHAnsi" w:cstheme="majorHAnsi"/>
          <w:b/>
          <w:sz w:val="20"/>
          <w:szCs w:val="20"/>
        </w:rPr>
        <w:t>conformidades</w:t>
      </w:r>
      <w:r w:rsidRPr="00724F30">
        <w:rPr>
          <w:rFonts w:asciiTheme="majorHAnsi" w:hAnsiTheme="majorHAnsi" w:cstheme="majorHAnsi"/>
          <w:b/>
          <w:sz w:val="20"/>
          <w:szCs w:val="20"/>
        </w:rPr>
        <w:t>. –</w:t>
      </w:r>
      <w:r w:rsidRPr="00724F30">
        <w:rPr>
          <w:rFonts w:asciiTheme="majorHAnsi" w:hAnsiTheme="majorHAnsi" w:cstheme="majorHAnsi"/>
          <w:sz w:val="20"/>
          <w:szCs w:val="20"/>
        </w:rPr>
        <w:t xml:space="preserve"> Se establecerán no conformidades cuando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determine, </w:t>
      </w:r>
      <w:r w:rsidR="00A30F89" w:rsidRPr="00724F30">
        <w:rPr>
          <w:rFonts w:asciiTheme="majorHAnsi" w:hAnsiTheme="majorHAnsi" w:cstheme="majorHAnsi"/>
          <w:sz w:val="20"/>
          <w:szCs w:val="20"/>
        </w:rPr>
        <w:t>mediante los mecanismos de control y seguimiento, que las acciones y gestión del operador no cumple</w:t>
      </w:r>
      <w:r w:rsidR="00407688" w:rsidRPr="00724F30">
        <w:rPr>
          <w:rFonts w:asciiTheme="majorHAnsi" w:hAnsiTheme="majorHAnsi" w:cstheme="majorHAnsi"/>
          <w:sz w:val="20"/>
          <w:szCs w:val="20"/>
        </w:rPr>
        <w:t>n</w:t>
      </w:r>
      <w:r w:rsidR="00A30F89" w:rsidRPr="00724F30">
        <w:rPr>
          <w:rFonts w:asciiTheme="majorHAnsi" w:hAnsiTheme="majorHAnsi" w:cstheme="majorHAnsi"/>
          <w:sz w:val="20"/>
          <w:szCs w:val="20"/>
        </w:rPr>
        <w:t xml:space="preserve"> con lo establecido en la norma ambiental nacional, sectorial y local</w:t>
      </w:r>
      <w:r w:rsidR="00407688" w:rsidRPr="00724F30">
        <w:rPr>
          <w:rFonts w:asciiTheme="majorHAnsi" w:hAnsiTheme="majorHAnsi" w:cstheme="majorHAnsi"/>
          <w:sz w:val="20"/>
          <w:szCs w:val="20"/>
        </w:rPr>
        <w:t>,</w:t>
      </w:r>
      <w:r w:rsidR="00A30F89" w:rsidRPr="00724F30">
        <w:rPr>
          <w:rFonts w:asciiTheme="majorHAnsi" w:hAnsiTheme="majorHAnsi" w:cstheme="majorHAnsi"/>
          <w:sz w:val="20"/>
          <w:szCs w:val="20"/>
        </w:rPr>
        <w:t xml:space="preserve"> las obligaciones derivadas de las autorizaciones administrativas otorgadas al proyecto obra o actividad, el o los planes de manejo ambiental</w:t>
      </w:r>
      <w:r w:rsidR="00407688" w:rsidRPr="00724F30">
        <w:rPr>
          <w:rFonts w:asciiTheme="majorHAnsi" w:hAnsiTheme="majorHAnsi" w:cstheme="majorHAnsi"/>
          <w:sz w:val="20"/>
          <w:szCs w:val="20"/>
        </w:rPr>
        <w:t xml:space="preserve"> u </w:t>
      </w:r>
      <w:r w:rsidR="00A30F89" w:rsidRPr="00724F30">
        <w:rPr>
          <w:rFonts w:asciiTheme="majorHAnsi" w:hAnsiTheme="majorHAnsi" w:cstheme="majorHAnsi"/>
          <w:sz w:val="20"/>
          <w:szCs w:val="20"/>
        </w:rPr>
        <w:t xml:space="preserve">otros planes aprobados por la autoridad ambiental distrital vigentes en el período de evaluación o a la fecha de la </w:t>
      </w:r>
      <w:r w:rsidR="00407688" w:rsidRPr="00724F30">
        <w:rPr>
          <w:rFonts w:asciiTheme="majorHAnsi" w:hAnsiTheme="majorHAnsi" w:cstheme="majorHAnsi"/>
          <w:sz w:val="20"/>
          <w:szCs w:val="20"/>
        </w:rPr>
        <w:t>aplicación del mecanismo según corresponda o ante la ausencia de evidencia que demuestre el cumplimiento.</w:t>
      </w:r>
      <w:r w:rsidRPr="00724F30">
        <w:rPr>
          <w:rFonts w:asciiTheme="majorHAnsi" w:hAnsiTheme="majorHAnsi" w:cstheme="majorHAnsi"/>
          <w:sz w:val="20"/>
          <w:szCs w:val="20"/>
        </w:rPr>
        <w:t xml:space="preserve"> </w:t>
      </w:r>
    </w:p>
    <w:p w14:paraId="58572FB8" w14:textId="390048AE" w:rsidR="00172ABC" w:rsidRPr="00724F30" w:rsidRDefault="00172ABC"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D961FE" w:rsidRPr="00724F30">
        <w:rPr>
          <w:rFonts w:asciiTheme="majorHAnsi" w:hAnsiTheme="majorHAnsi" w:cstheme="majorHAnsi"/>
          <w:b/>
          <w:sz w:val="20"/>
          <w:szCs w:val="20"/>
        </w:rPr>
        <w:t>77</w:t>
      </w:r>
      <w:r w:rsidRPr="00724F30">
        <w:rPr>
          <w:rFonts w:asciiTheme="majorHAnsi" w:hAnsiTheme="majorHAnsi" w:cstheme="majorHAnsi"/>
          <w:b/>
          <w:sz w:val="20"/>
          <w:szCs w:val="20"/>
        </w:rPr>
        <w:t>.- Hallazgos no contemplados.</w:t>
      </w:r>
      <w:r w:rsidRPr="00724F30">
        <w:rPr>
          <w:rFonts w:asciiTheme="majorHAnsi" w:hAnsiTheme="majorHAnsi" w:cstheme="majorHAnsi"/>
          <w:sz w:val="20"/>
          <w:szCs w:val="20"/>
        </w:rPr>
        <w:t xml:space="preserve"> – La calificación de los hallazgos no contemplados se calificarán conforme a lo señalado por la norma nacional.  </w:t>
      </w:r>
    </w:p>
    <w:p w14:paraId="23CE927E" w14:textId="6A7A0B28" w:rsidR="00172ABC" w:rsidRPr="00724F30" w:rsidRDefault="00172ABC" w:rsidP="00C85474">
      <w:pPr>
        <w:rPr>
          <w:rFonts w:cstheme="majorHAnsi"/>
          <w:szCs w:val="20"/>
        </w:rPr>
      </w:pPr>
      <w:r w:rsidRPr="00724F30">
        <w:rPr>
          <w:rFonts w:cstheme="majorHAnsi"/>
          <w:b/>
          <w:szCs w:val="20"/>
        </w:rPr>
        <w:t xml:space="preserve">Artículo xx </w:t>
      </w:r>
      <w:r w:rsidR="00D961FE" w:rsidRPr="00724F30">
        <w:rPr>
          <w:rFonts w:cstheme="majorHAnsi"/>
          <w:b/>
          <w:szCs w:val="20"/>
        </w:rPr>
        <w:t>78</w:t>
      </w:r>
      <w:r w:rsidRPr="00724F30">
        <w:rPr>
          <w:rFonts w:cstheme="majorHAnsi"/>
          <w:b/>
          <w:szCs w:val="20"/>
        </w:rPr>
        <w:t>.- Observaciones</w:t>
      </w:r>
      <w:r w:rsidRPr="00724F30">
        <w:rPr>
          <w:rFonts w:cstheme="majorHAnsi"/>
          <w:szCs w:val="20"/>
        </w:rPr>
        <w:t xml:space="preserve">. – Se establecerán observaciones cuando la </w:t>
      </w:r>
      <w:r w:rsidR="00311B24" w:rsidRPr="00724F30">
        <w:rPr>
          <w:rFonts w:cstheme="majorHAnsi"/>
          <w:szCs w:val="20"/>
        </w:rPr>
        <w:t xml:space="preserve">autoridad ambiental distrital </w:t>
      </w:r>
      <w:r w:rsidRPr="00724F30">
        <w:rPr>
          <w:rFonts w:cstheme="majorHAnsi"/>
          <w:szCs w:val="20"/>
        </w:rPr>
        <w:t>identifique una incorrecta aplicación de procedimientos que puedan afectar la gestión ambiental, vacíos o requerimiento de información adicional, para lo cual el operador deberá dar respuesta en el término máximo de veinte (20) días contados a partir de la notificación.</w:t>
      </w:r>
    </w:p>
    <w:p w14:paraId="46D6ADC9" w14:textId="280051A6" w:rsidR="00172ABC" w:rsidRPr="00724F30" w:rsidRDefault="00172ABC" w:rsidP="00C85474">
      <w:pPr>
        <w:rPr>
          <w:rFonts w:cstheme="majorHAnsi"/>
          <w:b/>
          <w:szCs w:val="20"/>
        </w:rPr>
      </w:pPr>
      <w:r w:rsidRPr="00724F30">
        <w:rPr>
          <w:rFonts w:cstheme="majorHAnsi"/>
          <w:b/>
          <w:szCs w:val="20"/>
        </w:rPr>
        <w:t xml:space="preserve">Artículo xx </w:t>
      </w:r>
      <w:r w:rsidR="00D961FE" w:rsidRPr="00724F30">
        <w:rPr>
          <w:rFonts w:cstheme="majorHAnsi"/>
          <w:b/>
          <w:szCs w:val="20"/>
        </w:rPr>
        <w:t>79</w:t>
      </w:r>
      <w:r w:rsidRPr="00724F30">
        <w:rPr>
          <w:rFonts w:cstheme="majorHAnsi"/>
          <w:b/>
          <w:szCs w:val="20"/>
        </w:rPr>
        <w:t>.- Reiteración</w:t>
      </w:r>
      <w:r w:rsidRPr="00724F30">
        <w:rPr>
          <w:rFonts w:cstheme="majorHAnsi"/>
          <w:szCs w:val="20"/>
        </w:rPr>
        <w:t>. – Se considerará como reiteración cuando se cometa una misma No Conformidad, por más de una ocasión durante un período evaluado dentro de la aplicación de los mecanismos de control y seguimiento ambiental.</w:t>
      </w:r>
    </w:p>
    <w:p w14:paraId="34D5D2D5" w14:textId="28B9C7D7" w:rsidR="00172ABC" w:rsidRPr="00724F30" w:rsidRDefault="00172ABC" w:rsidP="00C85474">
      <w:pPr>
        <w:rPr>
          <w:rFonts w:cstheme="majorHAnsi"/>
          <w:b/>
          <w:szCs w:val="20"/>
        </w:rPr>
      </w:pPr>
      <w:r w:rsidRPr="00724F30">
        <w:rPr>
          <w:rStyle w:val="Artculo"/>
          <w:rFonts w:asciiTheme="majorHAnsi" w:hAnsiTheme="majorHAnsi" w:cstheme="majorHAnsi"/>
          <w:color w:val="auto"/>
          <w:szCs w:val="20"/>
        </w:rPr>
        <w:t xml:space="preserve">Artículo xx </w:t>
      </w:r>
      <w:r w:rsidR="00D961FE" w:rsidRPr="00724F30">
        <w:rPr>
          <w:rStyle w:val="Artculo"/>
          <w:rFonts w:asciiTheme="majorHAnsi" w:hAnsiTheme="majorHAnsi" w:cstheme="majorHAnsi"/>
          <w:color w:val="auto"/>
          <w:szCs w:val="20"/>
        </w:rPr>
        <w:t>80</w:t>
      </w:r>
      <w:r w:rsidRPr="00724F30">
        <w:rPr>
          <w:rStyle w:val="Artculo"/>
          <w:rFonts w:asciiTheme="majorHAnsi" w:hAnsiTheme="majorHAnsi" w:cstheme="majorHAnsi"/>
          <w:color w:val="auto"/>
          <w:szCs w:val="20"/>
        </w:rPr>
        <w:t>.</w:t>
      </w:r>
      <w:r w:rsidRPr="00724F30">
        <w:rPr>
          <w:rFonts w:cstheme="majorHAnsi"/>
          <w:b/>
          <w:szCs w:val="20"/>
        </w:rPr>
        <w:t>- De la corrección de no conformidades y observaciones. –</w:t>
      </w:r>
      <w:r w:rsidRPr="00724F30">
        <w:rPr>
          <w:rFonts w:cstheme="majorHAnsi"/>
          <w:szCs w:val="20"/>
        </w:rPr>
        <w:t xml:space="preserve"> </w:t>
      </w:r>
      <w:r w:rsidRPr="00724F30">
        <w:rPr>
          <w:rFonts w:eastAsia="Calibri" w:cstheme="majorHAnsi"/>
          <w:szCs w:val="20"/>
        </w:rPr>
        <w:t xml:space="preserve">En caso que, como resultado de la aplicación de los mecanismos de control y seguimiento ambiental, la </w:t>
      </w:r>
      <w:r w:rsidR="00311B24" w:rsidRPr="00724F30">
        <w:rPr>
          <w:rFonts w:eastAsia="Calibri" w:cstheme="majorHAnsi"/>
          <w:szCs w:val="20"/>
        </w:rPr>
        <w:t xml:space="preserve">autoridad ambiental distrital </w:t>
      </w:r>
      <w:r w:rsidRPr="00724F30">
        <w:rPr>
          <w:rFonts w:eastAsia="Calibri" w:cstheme="majorHAnsi"/>
          <w:szCs w:val="20"/>
        </w:rPr>
        <w:t xml:space="preserve">determine las observaciones y/o no conformidades al cumplimiento ambiental, el operador </w:t>
      </w:r>
      <w:r w:rsidR="002F64BB" w:rsidRPr="00724F30">
        <w:rPr>
          <w:rFonts w:eastAsia="Calibri" w:cstheme="majorHAnsi"/>
          <w:szCs w:val="20"/>
        </w:rPr>
        <w:t>del proyecto</w:t>
      </w:r>
      <w:r w:rsidRPr="00724F30">
        <w:rPr>
          <w:rFonts w:eastAsia="Calibri" w:cstheme="majorHAnsi"/>
          <w:szCs w:val="20"/>
        </w:rPr>
        <w:t xml:space="preserve">, obras o actividades regularizada o no, deberá presentar un Plan de Acción conforme a la norma ambiental nacional y lo establecido en el presente Título.  </w:t>
      </w:r>
    </w:p>
    <w:p w14:paraId="0A0614EB" w14:textId="79C87C81" w:rsidR="00172ABC" w:rsidRPr="00724F30" w:rsidRDefault="00172ABC" w:rsidP="00C85474">
      <w:pPr>
        <w:rPr>
          <w:rFonts w:cstheme="majorHAnsi"/>
          <w:szCs w:val="20"/>
        </w:rPr>
      </w:pPr>
      <w:r w:rsidRPr="00724F30">
        <w:rPr>
          <w:rStyle w:val="Artculo"/>
          <w:rFonts w:asciiTheme="majorHAnsi" w:hAnsiTheme="majorHAnsi" w:cstheme="majorHAnsi"/>
          <w:color w:val="auto"/>
          <w:szCs w:val="20"/>
        </w:rPr>
        <w:t>Artículo xx</w:t>
      </w:r>
      <w:r w:rsidR="00E9086A" w:rsidRPr="00724F30">
        <w:rPr>
          <w:rStyle w:val="Artculo"/>
          <w:rFonts w:asciiTheme="majorHAnsi" w:hAnsiTheme="majorHAnsi" w:cstheme="majorHAnsi"/>
          <w:color w:val="auto"/>
          <w:szCs w:val="20"/>
        </w:rPr>
        <w:t xml:space="preserve"> </w:t>
      </w:r>
      <w:r w:rsidR="00D961FE" w:rsidRPr="00724F30">
        <w:rPr>
          <w:rStyle w:val="Artculo"/>
          <w:rFonts w:asciiTheme="majorHAnsi" w:hAnsiTheme="majorHAnsi" w:cstheme="majorHAnsi"/>
          <w:color w:val="auto"/>
          <w:szCs w:val="20"/>
        </w:rPr>
        <w:t>81</w:t>
      </w:r>
      <w:r w:rsidRPr="00724F30">
        <w:rPr>
          <w:rStyle w:val="Artculo"/>
          <w:rFonts w:asciiTheme="majorHAnsi" w:hAnsiTheme="majorHAnsi" w:cstheme="majorHAnsi"/>
          <w:color w:val="auto"/>
          <w:szCs w:val="20"/>
        </w:rPr>
        <w:t>.</w:t>
      </w:r>
      <w:r w:rsidRPr="00724F30">
        <w:rPr>
          <w:rFonts w:cstheme="majorHAnsi"/>
          <w:b/>
          <w:szCs w:val="20"/>
        </w:rPr>
        <w:t>- De los hechos que pueden configurar presuntas infracciones ambientales. –</w:t>
      </w:r>
      <w:r w:rsidRPr="00724F30">
        <w:rPr>
          <w:rFonts w:eastAsia="Calibri" w:cstheme="majorHAnsi"/>
          <w:szCs w:val="20"/>
        </w:rPr>
        <w:t xml:space="preserve">De determinarse </w:t>
      </w:r>
      <w:r w:rsidRPr="00724F30">
        <w:rPr>
          <w:rFonts w:cstheme="majorHAnsi"/>
          <w:szCs w:val="20"/>
        </w:rPr>
        <w:t>hechos que configuran una infracción ambiental</w:t>
      </w:r>
      <w:r w:rsidRPr="00724F30">
        <w:rPr>
          <w:rFonts w:eastAsia="Calibri" w:cstheme="majorHAnsi"/>
          <w:szCs w:val="20"/>
        </w:rPr>
        <w:t xml:space="preserve"> en la aplicación de cualquiera de los mecanismos de control y seguimiento ambiental o de otras obligaciones o disposiciones establecidas en la norma ambiental nacional, sectorial y en el presente Título, la </w:t>
      </w:r>
      <w:r w:rsidR="00311B24" w:rsidRPr="00724F30">
        <w:rPr>
          <w:rFonts w:eastAsia="Calibri" w:cstheme="majorHAnsi"/>
          <w:szCs w:val="20"/>
        </w:rPr>
        <w:t xml:space="preserve">autoridad ambiental distrital </w:t>
      </w:r>
      <w:r w:rsidRPr="00724F30">
        <w:rPr>
          <w:rFonts w:cstheme="majorHAnsi"/>
          <w:szCs w:val="20"/>
        </w:rPr>
        <w:t>mediante petición razonada y/o con el respectivo informe técnico, solicitará a la Autoridad Metropolitana de Control, el inicio del procedimiento administrativo sancionador, sin menoscabo de las acciones civiles o penales que hubiere lugar, en el caso que se presuman hallazgos que puedan ser constitutivos de delito o contravención penal.</w:t>
      </w:r>
    </w:p>
    <w:p w14:paraId="1C32F2BF" w14:textId="07F9E3D0" w:rsidR="00115682" w:rsidRPr="00724F30" w:rsidRDefault="00172ABC" w:rsidP="001B399D">
      <w:pPr>
        <w:rPr>
          <w:rFonts w:eastAsia="Calibri" w:cstheme="majorHAnsi"/>
          <w:szCs w:val="20"/>
        </w:rPr>
      </w:pPr>
      <w:r w:rsidRPr="00724F30">
        <w:rPr>
          <w:rStyle w:val="Artculo"/>
          <w:rFonts w:asciiTheme="majorHAnsi" w:hAnsiTheme="majorHAnsi" w:cstheme="majorHAnsi"/>
          <w:color w:val="auto"/>
          <w:szCs w:val="20"/>
        </w:rPr>
        <w:t xml:space="preserve">Artículo xx </w:t>
      </w:r>
      <w:r w:rsidR="00D961FE" w:rsidRPr="00724F30">
        <w:rPr>
          <w:rStyle w:val="Artculo"/>
          <w:rFonts w:asciiTheme="majorHAnsi" w:hAnsiTheme="majorHAnsi" w:cstheme="majorHAnsi"/>
          <w:color w:val="auto"/>
          <w:szCs w:val="20"/>
        </w:rPr>
        <w:t>82</w:t>
      </w:r>
      <w:r w:rsidRPr="00724F30">
        <w:rPr>
          <w:rStyle w:val="Artculo"/>
          <w:rFonts w:asciiTheme="majorHAnsi" w:hAnsiTheme="majorHAnsi" w:cstheme="majorHAnsi"/>
          <w:color w:val="auto"/>
          <w:szCs w:val="20"/>
        </w:rPr>
        <w:t>.</w:t>
      </w:r>
      <w:r w:rsidRPr="00724F30">
        <w:rPr>
          <w:rFonts w:cstheme="majorHAnsi"/>
          <w:b/>
          <w:szCs w:val="20"/>
        </w:rPr>
        <w:t xml:space="preserve">- </w:t>
      </w:r>
      <w:r w:rsidRPr="00724F30">
        <w:rPr>
          <w:rFonts w:eastAsia="Calibri" w:cstheme="majorHAnsi"/>
          <w:b/>
          <w:szCs w:val="20"/>
        </w:rPr>
        <w:t xml:space="preserve">Del </w:t>
      </w:r>
      <w:r w:rsidR="00746884" w:rsidRPr="00724F30">
        <w:rPr>
          <w:rFonts w:eastAsia="Calibri" w:cstheme="majorHAnsi"/>
          <w:b/>
          <w:szCs w:val="20"/>
        </w:rPr>
        <w:t xml:space="preserve">Plan de </w:t>
      </w:r>
      <w:r w:rsidR="00BC05C7" w:rsidRPr="00724F30">
        <w:rPr>
          <w:rFonts w:eastAsia="Calibri" w:cstheme="majorHAnsi"/>
          <w:b/>
          <w:szCs w:val="20"/>
        </w:rPr>
        <w:t>Acción.</w:t>
      </w:r>
      <w:r w:rsidRPr="00724F30">
        <w:rPr>
          <w:rFonts w:eastAsia="Calibri" w:cstheme="majorHAnsi"/>
          <w:b/>
          <w:szCs w:val="20"/>
        </w:rPr>
        <w:t xml:space="preserve"> –</w:t>
      </w:r>
      <w:r w:rsidRPr="00724F30">
        <w:rPr>
          <w:rFonts w:eastAsia="Calibri" w:cstheme="majorHAnsi"/>
          <w:szCs w:val="20"/>
        </w:rPr>
        <w:t xml:space="preserve">Cuando  se detecten incumplimientos a la normativa ambiental nacional, sectorial o local, </w:t>
      </w:r>
      <w:r w:rsidR="00B66947" w:rsidRPr="00724F30">
        <w:rPr>
          <w:rFonts w:eastAsia="Calibri" w:cstheme="majorHAnsi"/>
          <w:szCs w:val="20"/>
        </w:rPr>
        <w:t xml:space="preserve">el o los planes de manejo u otros planes aprobados por la autoridad ambiental distrital, obligaciones derivadas de la autorización administrativa otorgada u otro </w:t>
      </w:r>
      <w:r w:rsidR="00B87138" w:rsidRPr="00724F30">
        <w:rPr>
          <w:rFonts w:eastAsia="Calibri" w:cstheme="majorHAnsi"/>
          <w:szCs w:val="20"/>
        </w:rPr>
        <w:t>instrumento legal o contractual</w:t>
      </w:r>
      <w:r w:rsidRPr="00724F30">
        <w:rPr>
          <w:rFonts w:eastAsia="Calibri" w:cstheme="majorHAnsi"/>
          <w:szCs w:val="20"/>
        </w:rPr>
        <w:t xml:space="preserve">, el operador del proyecto, obra o </w:t>
      </w:r>
      <w:r w:rsidR="00B66947" w:rsidRPr="00724F30">
        <w:rPr>
          <w:rFonts w:eastAsia="Calibri" w:cstheme="majorHAnsi"/>
          <w:szCs w:val="20"/>
        </w:rPr>
        <w:t>actividad regulado</w:t>
      </w:r>
      <w:r w:rsidR="00137A16" w:rsidRPr="00724F30">
        <w:rPr>
          <w:rFonts w:eastAsia="Calibri" w:cstheme="majorHAnsi"/>
          <w:szCs w:val="20"/>
        </w:rPr>
        <w:t xml:space="preserve"> </w:t>
      </w:r>
      <w:r w:rsidRPr="00724F30">
        <w:rPr>
          <w:rFonts w:eastAsia="Calibri" w:cstheme="majorHAnsi"/>
          <w:szCs w:val="20"/>
        </w:rPr>
        <w:t xml:space="preserve">o no </w:t>
      </w:r>
      <w:r w:rsidR="00137A16" w:rsidRPr="00724F30">
        <w:rPr>
          <w:rFonts w:eastAsia="Calibri" w:cstheme="majorHAnsi"/>
          <w:szCs w:val="20"/>
        </w:rPr>
        <w:t>regulado</w:t>
      </w:r>
      <w:r w:rsidR="00115682" w:rsidRPr="00724F30">
        <w:rPr>
          <w:rFonts w:eastAsia="Calibri" w:cstheme="majorHAnsi"/>
          <w:szCs w:val="20"/>
        </w:rPr>
        <w:t xml:space="preserve"> </w:t>
      </w:r>
      <w:r w:rsidRPr="00724F30">
        <w:rPr>
          <w:rFonts w:eastAsia="Calibri" w:cstheme="majorHAnsi"/>
          <w:szCs w:val="20"/>
        </w:rPr>
        <w:t xml:space="preserve">deberá presentar un </w:t>
      </w:r>
      <w:r w:rsidR="00746884" w:rsidRPr="00724F30">
        <w:rPr>
          <w:rFonts w:eastAsia="Calibri" w:cstheme="majorHAnsi"/>
          <w:szCs w:val="20"/>
        </w:rPr>
        <w:t xml:space="preserve">Plan de Acción </w:t>
      </w:r>
      <w:r w:rsidR="00137A16" w:rsidRPr="00724F30">
        <w:rPr>
          <w:rFonts w:eastAsia="Calibri" w:cstheme="majorHAnsi"/>
          <w:szCs w:val="20"/>
        </w:rPr>
        <w:t xml:space="preserve"> ante la autoridad ambiental distrital</w:t>
      </w:r>
      <w:r w:rsidR="00B87138" w:rsidRPr="00724F30">
        <w:rPr>
          <w:rFonts w:eastAsia="Calibri" w:cstheme="majorHAnsi"/>
          <w:szCs w:val="20"/>
        </w:rPr>
        <w:t xml:space="preserve">, con el respectivo cronograma y presupuesto, cumpliendo los requerimientos, </w:t>
      </w:r>
      <w:r w:rsidR="00B66947" w:rsidRPr="00724F30">
        <w:rPr>
          <w:rFonts w:eastAsia="Calibri" w:cstheme="majorHAnsi"/>
          <w:szCs w:val="20"/>
        </w:rPr>
        <w:t>lineamientos y términos establecidos en la norma ambiental</w:t>
      </w:r>
      <w:r w:rsidR="00B87138" w:rsidRPr="00724F30">
        <w:rPr>
          <w:rFonts w:eastAsia="Calibri" w:cstheme="majorHAnsi"/>
          <w:szCs w:val="20"/>
        </w:rPr>
        <w:t xml:space="preserve"> nacional, sectorial</w:t>
      </w:r>
      <w:r w:rsidR="00B66947" w:rsidRPr="00724F30">
        <w:rPr>
          <w:rFonts w:eastAsia="Calibri" w:cstheme="majorHAnsi"/>
          <w:szCs w:val="20"/>
        </w:rPr>
        <w:t>, el presente Título y el Instructivo de Aplicación del Sistema de Manejo Ambiental del Distrito Metropolitano de Quito</w:t>
      </w:r>
      <w:r w:rsidR="00115682" w:rsidRPr="00724F30">
        <w:rPr>
          <w:rFonts w:eastAsia="Calibri" w:cstheme="majorHAnsi"/>
          <w:szCs w:val="20"/>
        </w:rPr>
        <w:t>; sin menos cabo de las acciones administrativas, legales o  penales que hubiere lugar.</w:t>
      </w:r>
    </w:p>
    <w:p w14:paraId="3B2AB362" w14:textId="77777777" w:rsidR="002B047D" w:rsidRPr="00724F30" w:rsidRDefault="002B047D" w:rsidP="002B047D">
      <w:pPr>
        <w:rPr>
          <w:rFonts w:eastAsia="Calibri" w:cstheme="majorHAnsi"/>
          <w:szCs w:val="20"/>
        </w:rPr>
      </w:pPr>
      <w:r w:rsidRPr="00724F30">
        <w:rPr>
          <w:rFonts w:cstheme="majorHAnsi"/>
          <w:szCs w:val="20"/>
        </w:rPr>
        <w:t>La autoridad ambiental distrital podrá disponer la ejecución de planes de acción en cualquier momento sobre la base de los incumplimientos encontrados en la aplicación de los distintos mecanismos de control y seguimiento ambiental.</w:t>
      </w:r>
    </w:p>
    <w:p w14:paraId="70307DA2" w14:textId="77777777" w:rsidR="002B047D" w:rsidRPr="00724F30" w:rsidRDefault="002B047D" w:rsidP="002B047D">
      <w:pPr>
        <w:rPr>
          <w:rFonts w:eastAsia="Calibri" w:cstheme="majorHAnsi"/>
          <w:szCs w:val="20"/>
        </w:rPr>
      </w:pPr>
      <w:r w:rsidRPr="00724F30">
        <w:rPr>
          <w:rFonts w:eastAsia="Calibri" w:cstheme="majorHAnsi"/>
          <w:szCs w:val="20"/>
        </w:rPr>
        <w:lastRenderedPageBreak/>
        <w:t xml:space="preserve">La autoridad ambiental distrital emitirá el respectivo pronunciamiento de aprobación, observación o rechazo al Plan de Acción. </w:t>
      </w:r>
    </w:p>
    <w:p w14:paraId="265D1F30" w14:textId="45DA0A43" w:rsidR="00172ABC" w:rsidRPr="00724F30" w:rsidRDefault="00115682" w:rsidP="001B399D">
      <w:pPr>
        <w:rPr>
          <w:rFonts w:eastAsia="Calibri" w:cstheme="majorHAnsi"/>
          <w:szCs w:val="20"/>
        </w:rPr>
      </w:pPr>
      <w:r w:rsidRPr="00724F30">
        <w:rPr>
          <w:rFonts w:eastAsia="Calibri" w:cstheme="majorHAnsi"/>
          <w:szCs w:val="20"/>
        </w:rPr>
        <w:t xml:space="preserve">Las </w:t>
      </w:r>
      <w:r w:rsidR="00B87138" w:rsidRPr="00724F30">
        <w:rPr>
          <w:rFonts w:eastAsia="Calibri" w:cstheme="majorHAnsi"/>
          <w:szCs w:val="20"/>
        </w:rPr>
        <w:t>medidas o acciones</w:t>
      </w:r>
      <w:r w:rsidR="00172ABC" w:rsidRPr="00724F30">
        <w:rPr>
          <w:rFonts w:eastAsia="Calibri" w:cstheme="majorHAnsi"/>
          <w:szCs w:val="20"/>
        </w:rPr>
        <w:t xml:space="preserve"> </w:t>
      </w:r>
      <w:r w:rsidR="00B66947" w:rsidRPr="00724F30">
        <w:rPr>
          <w:rFonts w:eastAsia="Calibri" w:cstheme="majorHAnsi"/>
          <w:szCs w:val="20"/>
        </w:rPr>
        <w:t>correctivas</w:t>
      </w:r>
      <w:r w:rsidRPr="00724F30">
        <w:rPr>
          <w:rFonts w:eastAsia="Calibri" w:cstheme="majorHAnsi"/>
          <w:szCs w:val="20"/>
        </w:rPr>
        <w:t xml:space="preserve"> propuestas por el operador dentro </w:t>
      </w:r>
      <w:r w:rsidR="00B87138" w:rsidRPr="00724F30">
        <w:rPr>
          <w:rFonts w:eastAsia="Calibri" w:cstheme="majorHAnsi"/>
          <w:szCs w:val="20"/>
        </w:rPr>
        <w:t xml:space="preserve">del </w:t>
      </w:r>
      <w:r w:rsidR="00746884" w:rsidRPr="00724F30">
        <w:rPr>
          <w:rFonts w:eastAsia="Calibri" w:cstheme="majorHAnsi"/>
          <w:szCs w:val="20"/>
        </w:rPr>
        <w:t xml:space="preserve">Plan de </w:t>
      </w:r>
      <w:r w:rsidR="00AC19B5" w:rsidRPr="00724F30">
        <w:rPr>
          <w:rFonts w:eastAsia="Calibri" w:cstheme="majorHAnsi"/>
          <w:szCs w:val="20"/>
        </w:rPr>
        <w:t>Acción deberán</w:t>
      </w:r>
      <w:r w:rsidR="00B87138" w:rsidRPr="00724F30">
        <w:rPr>
          <w:rFonts w:eastAsia="Calibri" w:cstheme="majorHAnsi"/>
          <w:szCs w:val="20"/>
        </w:rPr>
        <w:t xml:space="preserve"> ser proporcionales</w:t>
      </w:r>
      <w:r w:rsidRPr="00724F30">
        <w:rPr>
          <w:rFonts w:eastAsia="Calibri" w:cstheme="majorHAnsi"/>
          <w:szCs w:val="20"/>
        </w:rPr>
        <w:t xml:space="preserve">, </w:t>
      </w:r>
      <w:r w:rsidR="00172ABC" w:rsidRPr="00724F30">
        <w:rPr>
          <w:rFonts w:eastAsia="Calibri" w:cstheme="majorHAnsi"/>
          <w:szCs w:val="20"/>
        </w:rPr>
        <w:t>oportunas</w:t>
      </w:r>
      <w:r w:rsidR="00B87138" w:rsidRPr="00724F30">
        <w:rPr>
          <w:rFonts w:eastAsia="Calibri" w:cstheme="majorHAnsi"/>
          <w:szCs w:val="20"/>
        </w:rPr>
        <w:t xml:space="preserve"> y sustentadas</w:t>
      </w:r>
      <w:r w:rsidRPr="00724F30">
        <w:rPr>
          <w:rFonts w:eastAsia="Calibri" w:cstheme="majorHAnsi"/>
          <w:szCs w:val="20"/>
        </w:rPr>
        <w:t xml:space="preserve"> técnic</w:t>
      </w:r>
      <w:r w:rsidR="00B87138" w:rsidRPr="00724F30">
        <w:rPr>
          <w:rFonts w:eastAsia="Calibri" w:cstheme="majorHAnsi"/>
          <w:szCs w:val="20"/>
        </w:rPr>
        <w:t>a</w:t>
      </w:r>
      <w:r w:rsidRPr="00724F30">
        <w:rPr>
          <w:rFonts w:eastAsia="Calibri" w:cstheme="majorHAnsi"/>
          <w:szCs w:val="20"/>
        </w:rPr>
        <w:t xml:space="preserve"> o legal</w:t>
      </w:r>
      <w:r w:rsidR="00B87138" w:rsidRPr="00724F30">
        <w:rPr>
          <w:rFonts w:eastAsia="Calibri" w:cstheme="majorHAnsi"/>
          <w:szCs w:val="20"/>
        </w:rPr>
        <w:t>mente</w:t>
      </w:r>
      <w:r w:rsidR="00172ABC" w:rsidRPr="00724F30">
        <w:rPr>
          <w:rFonts w:eastAsia="Calibri" w:cstheme="majorHAnsi"/>
          <w:szCs w:val="20"/>
        </w:rPr>
        <w:t xml:space="preserve"> </w:t>
      </w:r>
      <w:r w:rsidR="00B87138" w:rsidRPr="00724F30">
        <w:rPr>
          <w:rFonts w:eastAsia="Calibri" w:cstheme="majorHAnsi"/>
          <w:szCs w:val="20"/>
        </w:rPr>
        <w:t>para la</w:t>
      </w:r>
      <w:r w:rsidRPr="00724F30">
        <w:rPr>
          <w:rFonts w:cstheme="majorHAnsi"/>
          <w:szCs w:val="20"/>
        </w:rPr>
        <w:t xml:space="preserve"> corrección efectiva</w:t>
      </w:r>
      <w:r w:rsidR="00B87138" w:rsidRPr="00724F30">
        <w:rPr>
          <w:rFonts w:cstheme="majorHAnsi"/>
          <w:szCs w:val="20"/>
        </w:rPr>
        <w:t xml:space="preserve"> de los incumplimientos determinados.</w:t>
      </w:r>
    </w:p>
    <w:p w14:paraId="5D824788" w14:textId="0EB8EEDB" w:rsidR="00172ABC" w:rsidRPr="00724F30" w:rsidRDefault="00172ABC" w:rsidP="00C85474">
      <w:pPr>
        <w:rPr>
          <w:rFonts w:cstheme="majorHAnsi"/>
          <w:szCs w:val="20"/>
        </w:rPr>
      </w:pPr>
      <w:r w:rsidRPr="00724F30">
        <w:rPr>
          <w:rFonts w:cstheme="majorHAnsi"/>
          <w:szCs w:val="20"/>
        </w:rPr>
        <w:t xml:space="preserve">Sin perjuicio del pronunciamiento </w:t>
      </w:r>
      <w:r w:rsidR="002B047D" w:rsidRPr="00724F30">
        <w:rPr>
          <w:rFonts w:cstheme="majorHAnsi"/>
          <w:szCs w:val="20"/>
        </w:rPr>
        <w:t xml:space="preserve">de la autoridad </w:t>
      </w:r>
      <w:r w:rsidR="00724F30" w:rsidRPr="00724F30">
        <w:rPr>
          <w:rFonts w:cstheme="majorHAnsi"/>
          <w:szCs w:val="20"/>
        </w:rPr>
        <w:t>ambiental distrital</w:t>
      </w:r>
      <w:r w:rsidR="00E0688D" w:rsidRPr="00724F30">
        <w:rPr>
          <w:rFonts w:cstheme="majorHAnsi"/>
          <w:szCs w:val="20"/>
        </w:rPr>
        <w:t xml:space="preserve"> y de las medidas </w:t>
      </w:r>
      <w:r w:rsidR="002B047D" w:rsidRPr="00724F30">
        <w:rPr>
          <w:rFonts w:cstheme="majorHAnsi"/>
          <w:szCs w:val="20"/>
        </w:rPr>
        <w:t xml:space="preserve">o acciones </w:t>
      </w:r>
      <w:r w:rsidR="00E0688D" w:rsidRPr="00724F30">
        <w:rPr>
          <w:rFonts w:cstheme="majorHAnsi"/>
          <w:szCs w:val="20"/>
        </w:rPr>
        <w:t>correctivas complementarias que pudieren requerirse</w:t>
      </w:r>
      <w:r w:rsidRPr="00724F30">
        <w:rPr>
          <w:rFonts w:cstheme="majorHAnsi"/>
          <w:szCs w:val="20"/>
        </w:rPr>
        <w:t xml:space="preserve">, el operador </w:t>
      </w:r>
      <w:r w:rsidR="00E0688D" w:rsidRPr="00724F30">
        <w:rPr>
          <w:rFonts w:cstheme="majorHAnsi"/>
          <w:szCs w:val="20"/>
        </w:rPr>
        <w:t xml:space="preserve">está en la obligación de </w:t>
      </w:r>
      <w:r w:rsidRPr="00724F30">
        <w:rPr>
          <w:rFonts w:cstheme="majorHAnsi"/>
          <w:szCs w:val="20"/>
        </w:rPr>
        <w:t xml:space="preserve">adoptar </w:t>
      </w:r>
      <w:r w:rsidR="002B047D" w:rsidRPr="00724F30">
        <w:rPr>
          <w:rFonts w:cstheme="majorHAnsi"/>
          <w:szCs w:val="20"/>
        </w:rPr>
        <w:t xml:space="preserve">acciones </w:t>
      </w:r>
      <w:r w:rsidR="00E0688D" w:rsidRPr="00724F30">
        <w:rPr>
          <w:rFonts w:cstheme="majorHAnsi"/>
          <w:szCs w:val="20"/>
        </w:rPr>
        <w:t>correctivas</w:t>
      </w:r>
      <w:r w:rsidRPr="00724F30">
        <w:rPr>
          <w:rFonts w:cstheme="majorHAnsi"/>
          <w:szCs w:val="20"/>
        </w:rPr>
        <w:t xml:space="preserve"> inmediatas </w:t>
      </w:r>
      <w:r w:rsidR="00E0688D" w:rsidRPr="00724F30">
        <w:rPr>
          <w:rFonts w:cstheme="majorHAnsi"/>
          <w:szCs w:val="20"/>
        </w:rPr>
        <w:t>para</w:t>
      </w:r>
      <w:r w:rsidRPr="00724F30">
        <w:rPr>
          <w:rFonts w:cstheme="majorHAnsi"/>
          <w:szCs w:val="20"/>
        </w:rPr>
        <w:t xml:space="preserve"> </w:t>
      </w:r>
      <w:r w:rsidR="002B047D" w:rsidRPr="00724F30">
        <w:rPr>
          <w:rFonts w:cstheme="majorHAnsi"/>
          <w:szCs w:val="20"/>
        </w:rPr>
        <w:t xml:space="preserve">evitar, </w:t>
      </w:r>
      <w:r w:rsidRPr="00724F30">
        <w:rPr>
          <w:rFonts w:cstheme="majorHAnsi"/>
          <w:szCs w:val="20"/>
        </w:rPr>
        <w:t>controla</w:t>
      </w:r>
      <w:r w:rsidR="00137A16" w:rsidRPr="00724F30">
        <w:rPr>
          <w:rFonts w:cstheme="majorHAnsi"/>
          <w:szCs w:val="20"/>
        </w:rPr>
        <w:t xml:space="preserve">r, </w:t>
      </w:r>
      <w:r w:rsidRPr="00724F30">
        <w:rPr>
          <w:rFonts w:cstheme="majorHAnsi"/>
          <w:szCs w:val="20"/>
        </w:rPr>
        <w:t>mitigar el impacto ambiental</w:t>
      </w:r>
      <w:r w:rsidR="00137A16" w:rsidRPr="00724F30">
        <w:rPr>
          <w:rFonts w:cstheme="majorHAnsi"/>
          <w:szCs w:val="20"/>
        </w:rPr>
        <w:t xml:space="preserve"> o </w:t>
      </w:r>
      <w:r w:rsidRPr="00724F30">
        <w:rPr>
          <w:rFonts w:cstheme="majorHAnsi"/>
          <w:szCs w:val="20"/>
        </w:rPr>
        <w:t>cesar la afectación ambiental sobre los componentes sociales y ambientales</w:t>
      </w:r>
      <w:r w:rsidR="002B047D" w:rsidRPr="00724F30">
        <w:rPr>
          <w:rFonts w:cstheme="majorHAnsi"/>
          <w:szCs w:val="20"/>
        </w:rPr>
        <w:t xml:space="preserve"> y corregir las no conformidades en apego a la norma.</w:t>
      </w:r>
    </w:p>
    <w:p w14:paraId="7A263375" w14:textId="0AB47A1C" w:rsidR="00172ABC" w:rsidRPr="00724F30" w:rsidRDefault="00172ABC" w:rsidP="00C85474">
      <w:pPr>
        <w:rPr>
          <w:rFonts w:eastAsia="Calibri" w:cstheme="majorHAnsi"/>
          <w:szCs w:val="20"/>
        </w:rPr>
      </w:pPr>
      <w:r w:rsidRPr="00724F30">
        <w:rPr>
          <w:rFonts w:eastAsia="Calibri" w:cstheme="majorHAnsi"/>
          <w:szCs w:val="20"/>
        </w:rPr>
        <w:t xml:space="preserve">El cronograma </w:t>
      </w:r>
      <w:r w:rsidR="002B047D" w:rsidRPr="00724F30">
        <w:rPr>
          <w:rFonts w:eastAsia="Calibri" w:cstheme="majorHAnsi"/>
          <w:szCs w:val="20"/>
        </w:rPr>
        <w:t xml:space="preserve">y su presupuesto, </w:t>
      </w:r>
      <w:r w:rsidRPr="00724F30">
        <w:rPr>
          <w:rFonts w:eastAsia="Calibri" w:cstheme="majorHAnsi"/>
          <w:szCs w:val="20"/>
        </w:rPr>
        <w:t xml:space="preserve">del </w:t>
      </w:r>
      <w:r w:rsidR="00746884" w:rsidRPr="00724F30">
        <w:rPr>
          <w:rFonts w:eastAsia="Calibri" w:cstheme="majorHAnsi"/>
          <w:szCs w:val="20"/>
        </w:rPr>
        <w:t xml:space="preserve">Plan de </w:t>
      </w:r>
      <w:r w:rsidR="00AC19B5" w:rsidRPr="00724F30">
        <w:rPr>
          <w:rFonts w:eastAsia="Calibri" w:cstheme="majorHAnsi"/>
          <w:szCs w:val="20"/>
        </w:rPr>
        <w:t>Acción deberá</w:t>
      </w:r>
      <w:r w:rsidRPr="00724F30">
        <w:rPr>
          <w:rFonts w:eastAsia="Calibri" w:cstheme="majorHAnsi"/>
          <w:szCs w:val="20"/>
        </w:rPr>
        <w:t xml:space="preserve"> guardar relación </w:t>
      </w:r>
      <w:r w:rsidR="00E0688D" w:rsidRPr="00724F30">
        <w:rPr>
          <w:rFonts w:eastAsia="Calibri" w:cstheme="majorHAnsi"/>
          <w:szCs w:val="20"/>
        </w:rPr>
        <w:t>con el</w:t>
      </w:r>
      <w:r w:rsidRPr="00724F30">
        <w:rPr>
          <w:rFonts w:eastAsia="Calibri" w:cstheme="majorHAnsi"/>
          <w:szCs w:val="20"/>
        </w:rPr>
        <w:t xml:space="preserve"> alcance </w:t>
      </w:r>
      <w:r w:rsidR="00E0688D" w:rsidRPr="00724F30">
        <w:rPr>
          <w:rFonts w:eastAsia="Calibri" w:cstheme="majorHAnsi"/>
          <w:szCs w:val="20"/>
        </w:rPr>
        <w:t>técnico o legal de las medidas propuestas</w:t>
      </w:r>
      <w:r w:rsidR="002B047D" w:rsidRPr="00724F30">
        <w:rPr>
          <w:rFonts w:eastAsia="Calibri" w:cstheme="majorHAnsi"/>
          <w:szCs w:val="20"/>
        </w:rPr>
        <w:t>, la</w:t>
      </w:r>
      <w:r w:rsidRPr="00724F30">
        <w:rPr>
          <w:rFonts w:eastAsia="Calibri" w:cstheme="majorHAnsi"/>
          <w:szCs w:val="20"/>
        </w:rPr>
        <w:t xml:space="preserve"> complejidad respecto a la corrección del incumplimiento ambient</w:t>
      </w:r>
      <w:r w:rsidR="00E0688D" w:rsidRPr="00724F30">
        <w:rPr>
          <w:rFonts w:eastAsia="Calibri" w:cstheme="majorHAnsi"/>
          <w:szCs w:val="20"/>
        </w:rPr>
        <w:t>al; este</w:t>
      </w:r>
      <w:r w:rsidRPr="00724F30">
        <w:rPr>
          <w:rFonts w:eastAsia="Calibri" w:cstheme="majorHAnsi"/>
          <w:szCs w:val="20"/>
        </w:rPr>
        <w:t xml:space="preserve"> no podrá superar un (1) año de implementación, salvo casos debidamente justificados</w:t>
      </w:r>
      <w:r w:rsidR="00E0688D" w:rsidRPr="00724F30">
        <w:rPr>
          <w:rFonts w:eastAsia="Calibri" w:cstheme="majorHAnsi"/>
          <w:szCs w:val="20"/>
        </w:rPr>
        <w:t xml:space="preserve"> y cuya ampliación del plazo se extenderá </w:t>
      </w:r>
      <w:r w:rsidR="000B5395" w:rsidRPr="00724F30">
        <w:rPr>
          <w:rFonts w:eastAsia="Calibri" w:cstheme="majorHAnsi"/>
          <w:szCs w:val="20"/>
        </w:rPr>
        <w:t>según lo establezca la norma ambiental nacional.</w:t>
      </w:r>
    </w:p>
    <w:p w14:paraId="269108BD" w14:textId="57943B19" w:rsidR="00172ABC" w:rsidRPr="00724F30" w:rsidRDefault="00172ABC" w:rsidP="00C85474">
      <w:pPr>
        <w:pStyle w:val="Sinespaciado"/>
        <w:spacing w:before="240" w:after="240" w:line="276" w:lineRule="auto"/>
        <w:jc w:val="both"/>
        <w:rPr>
          <w:rFonts w:asciiTheme="majorHAnsi" w:eastAsia="Calibri" w:hAnsiTheme="majorHAnsi" w:cstheme="majorHAnsi"/>
          <w:sz w:val="20"/>
          <w:szCs w:val="20"/>
        </w:rPr>
      </w:pPr>
      <w:r w:rsidRPr="00724F30">
        <w:rPr>
          <w:rFonts w:asciiTheme="majorHAnsi" w:eastAsia="Calibri" w:hAnsiTheme="majorHAnsi" w:cstheme="majorHAnsi"/>
          <w:sz w:val="20"/>
          <w:szCs w:val="20"/>
        </w:rPr>
        <w:t xml:space="preserve">En el caso </w:t>
      </w:r>
      <w:r w:rsidR="000B5395" w:rsidRPr="00724F30">
        <w:rPr>
          <w:rFonts w:asciiTheme="majorHAnsi" w:eastAsia="Calibri" w:hAnsiTheme="majorHAnsi" w:cstheme="majorHAnsi"/>
          <w:sz w:val="20"/>
          <w:szCs w:val="20"/>
        </w:rPr>
        <w:t xml:space="preserve">que las </w:t>
      </w:r>
      <w:r w:rsidRPr="00724F30">
        <w:rPr>
          <w:rFonts w:asciiTheme="majorHAnsi" w:eastAsia="Calibri" w:hAnsiTheme="majorHAnsi" w:cstheme="majorHAnsi"/>
          <w:sz w:val="20"/>
          <w:szCs w:val="20"/>
        </w:rPr>
        <w:t xml:space="preserve">acciones correctivas </w:t>
      </w:r>
      <w:r w:rsidR="001B399D" w:rsidRPr="00724F30">
        <w:rPr>
          <w:rFonts w:asciiTheme="majorHAnsi" w:eastAsia="Calibri" w:hAnsiTheme="majorHAnsi" w:cstheme="majorHAnsi"/>
          <w:sz w:val="20"/>
          <w:szCs w:val="20"/>
        </w:rPr>
        <w:t xml:space="preserve">del </w:t>
      </w:r>
      <w:r w:rsidR="00746884" w:rsidRPr="00724F30">
        <w:rPr>
          <w:rFonts w:asciiTheme="majorHAnsi" w:eastAsia="Calibri" w:hAnsiTheme="majorHAnsi" w:cstheme="majorHAnsi"/>
          <w:sz w:val="20"/>
          <w:szCs w:val="20"/>
        </w:rPr>
        <w:t xml:space="preserve">Plan de </w:t>
      </w:r>
      <w:r w:rsidR="00AC19B5" w:rsidRPr="00724F30">
        <w:rPr>
          <w:rFonts w:asciiTheme="majorHAnsi" w:eastAsia="Calibri" w:hAnsiTheme="majorHAnsi" w:cstheme="majorHAnsi"/>
          <w:sz w:val="20"/>
          <w:szCs w:val="20"/>
        </w:rPr>
        <w:t>Acción impliquen</w:t>
      </w:r>
      <w:r w:rsidR="001B399D" w:rsidRPr="00724F30">
        <w:rPr>
          <w:rFonts w:asciiTheme="majorHAnsi" w:eastAsia="Calibri" w:hAnsiTheme="majorHAnsi" w:cstheme="majorHAnsi"/>
          <w:sz w:val="20"/>
          <w:szCs w:val="20"/>
        </w:rPr>
        <w:t xml:space="preserve"> procesos de regularización </w:t>
      </w:r>
      <w:r w:rsidRPr="00724F30">
        <w:rPr>
          <w:rFonts w:asciiTheme="majorHAnsi" w:eastAsia="Calibri" w:hAnsiTheme="majorHAnsi" w:cstheme="majorHAnsi"/>
          <w:sz w:val="20"/>
          <w:szCs w:val="20"/>
        </w:rPr>
        <w:t>ambiental, estas deberán realizarse conforme los</w:t>
      </w:r>
      <w:r w:rsidR="002B047D" w:rsidRPr="00724F30">
        <w:rPr>
          <w:rFonts w:asciiTheme="majorHAnsi" w:eastAsia="Calibri" w:hAnsiTheme="majorHAnsi" w:cstheme="majorHAnsi"/>
          <w:sz w:val="20"/>
          <w:szCs w:val="20"/>
        </w:rPr>
        <w:t xml:space="preserve"> requerimientos </w:t>
      </w:r>
      <w:r w:rsidR="00D74FBD" w:rsidRPr="00724F30">
        <w:rPr>
          <w:rFonts w:asciiTheme="majorHAnsi" w:eastAsia="Calibri" w:hAnsiTheme="majorHAnsi" w:cstheme="majorHAnsi"/>
          <w:sz w:val="20"/>
          <w:szCs w:val="20"/>
        </w:rPr>
        <w:t>y lineamientos</w:t>
      </w:r>
      <w:r w:rsidRPr="00724F30">
        <w:rPr>
          <w:rFonts w:asciiTheme="majorHAnsi" w:eastAsia="Calibri" w:hAnsiTheme="majorHAnsi" w:cstheme="majorHAnsi"/>
          <w:sz w:val="20"/>
          <w:szCs w:val="20"/>
        </w:rPr>
        <w:t xml:space="preserve"> establecidos en la norma ambiental nacional</w:t>
      </w:r>
      <w:r w:rsidR="00EC4794" w:rsidRPr="00724F30">
        <w:rPr>
          <w:rFonts w:asciiTheme="majorHAnsi" w:eastAsia="Calibri" w:hAnsiTheme="majorHAnsi" w:cstheme="majorHAnsi"/>
          <w:sz w:val="20"/>
          <w:szCs w:val="20"/>
        </w:rPr>
        <w:t xml:space="preserve">, sectorial, </w:t>
      </w:r>
      <w:r w:rsidR="000B5395" w:rsidRPr="00724F30">
        <w:rPr>
          <w:rFonts w:asciiTheme="majorHAnsi" w:eastAsia="Calibri" w:hAnsiTheme="majorHAnsi" w:cstheme="majorHAnsi"/>
          <w:sz w:val="20"/>
          <w:szCs w:val="20"/>
        </w:rPr>
        <w:t>en los términos y plazos que para el efecto apliquen.</w:t>
      </w:r>
    </w:p>
    <w:p w14:paraId="67CECAE5" w14:textId="7D78B358" w:rsidR="00172ABC" w:rsidRPr="00724F30" w:rsidRDefault="005376DA" w:rsidP="00724F30">
      <w:pPr>
        <w:rPr>
          <w:rFonts w:cstheme="majorHAnsi"/>
          <w:szCs w:val="20"/>
        </w:rPr>
      </w:pPr>
      <w:r w:rsidRPr="00724F30">
        <w:rPr>
          <w:rFonts w:cstheme="majorHAnsi"/>
          <w:szCs w:val="20"/>
        </w:rPr>
        <w:t xml:space="preserve">Una vez finalizadas las actividades previstas en el </w:t>
      </w:r>
      <w:r w:rsidR="00746884" w:rsidRPr="00724F30">
        <w:rPr>
          <w:rFonts w:cstheme="majorHAnsi"/>
          <w:szCs w:val="20"/>
        </w:rPr>
        <w:t xml:space="preserve">Plan de </w:t>
      </w:r>
      <w:r w:rsidR="00AC19B5" w:rsidRPr="00724F30">
        <w:rPr>
          <w:rFonts w:cstheme="majorHAnsi"/>
          <w:szCs w:val="20"/>
        </w:rPr>
        <w:t>Acción aprobado</w:t>
      </w:r>
      <w:r w:rsidR="00142AE5" w:rsidRPr="00724F30">
        <w:rPr>
          <w:rFonts w:cstheme="majorHAnsi"/>
          <w:szCs w:val="20"/>
        </w:rPr>
        <w:t xml:space="preserve">, </w:t>
      </w:r>
      <w:r w:rsidRPr="00724F30">
        <w:rPr>
          <w:rFonts w:cstheme="majorHAnsi"/>
          <w:szCs w:val="20"/>
        </w:rPr>
        <w:t xml:space="preserve">el operador deberá presentar el informe final de cumplimiento </w:t>
      </w:r>
      <w:r w:rsidR="00EC4794" w:rsidRPr="00724F30">
        <w:rPr>
          <w:rFonts w:cstheme="majorHAnsi"/>
          <w:szCs w:val="20"/>
        </w:rPr>
        <w:t xml:space="preserve">con los respectivos anexos organizados, documentación y medios de verificación que sustenten plenamente y de forma fidedigna de la aplicación de </w:t>
      </w:r>
      <w:r w:rsidR="00D74FBD" w:rsidRPr="00724F30">
        <w:rPr>
          <w:rFonts w:cstheme="majorHAnsi"/>
          <w:szCs w:val="20"/>
        </w:rPr>
        <w:t>las medidas correctivas inmediatas</w:t>
      </w:r>
      <w:r w:rsidR="00EC4794" w:rsidRPr="00724F30">
        <w:rPr>
          <w:rFonts w:cstheme="majorHAnsi"/>
          <w:szCs w:val="20"/>
        </w:rPr>
        <w:t xml:space="preserve">, la implementación del Plan y la efectiva corrección de los incumplimientos ambientales, </w:t>
      </w:r>
      <w:r w:rsidRPr="00724F30">
        <w:rPr>
          <w:rFonts w:cstheme="majorHAnsi"/>
          <w:szCs w:val="20"/>
        </w:rPr>
        <w:t>en el término de veinte (20) días posterior a la finalización del cronograma establecido</w:t>
      </w:r>
      <w:r w:rsidR="00142AE5" w:rsidRPr="00724F30">
        <w:rPr>
          <w:rFonts w:cstheme="majorHAnsi"/>
          <w:szCs w:val="20"/>
        </w:rPr>
        <w:t>.</w:t>
      </w:r>
    </w:p>
    <w:p w14:paraId="78530CBB" w14:textId="076109BC" w:rsidR="00144B7A" w:rsidRPr="00724F30" w:rsidRDefault="0023726B" w:rsidP="00C85474">
      <w:pPr>
        <w:pStyle w:val="Ttulo1"/>
        <w:jc w:val="center"/>
        <w:rPr>
          <w:rFonts w:cstheme="majorHAnsi"/>
          <w:color w:val="auto"/>
          <w:lang w:val="es-ES"/>
        </w:rPr>
      </w:pPr>
      <w:bookmarkStart w:id="20" w:name="_Toc128390209"/>
      <w:r w:rsidRPr="00724F30">
        <w:rPr>
          <w:rFonts w:cstheme="majorHAnsi"/>
          <w:lang w:val="es-ES" w:eastAsia="zh-CN"/>
        </w:rPr>
        <w:t xml:space="preserve">CAPÍTULO </w:t>
      </w:r>
      <w:r w:rsidR="008663D2" w:rsidRPr="00724F30">
        <w:rPr>
          <w:rFonts w:cstheme="majorHAnsi"/>
          <w:lang w:val="es-ES" w:eastAsia="zh-CN"/>
        </w:rPr>
        <w:t>VIII</w:t>
      </w:r>
      <w:r w:rsidR="00D85948" w:rsidRPr="00724F30">
        <w:rPr>
          <w:rFonts w:cstheme="majorHAnsi"/>
          <w:color w:val="auto"/>
          <w:lang w:val="es-ES"/>
        </w:rPr>
        <w:t xml:space="preserve"> </w:t>
      </w:r>
      <w:r w:rsidR="007C712A" w:rsidRPr="00724F30">
        <w:rPr>
          <w:rFonts w:cstheme="majorHAnsi"/>
          <w:color w:val="auto"/>
          <w:lang w:val="es-ES"/>
        </w:rPr>
        <w:t>MODIFICACIÓN</w:t>
      </w:r>
      <w:r w:rsidR="00682204" w:rsidRPr="00724F30">
        <w:rPr>
          <w:rFonts w:cstheme="majorHAnsi"/>
          <w:color w:val="auto"/>
          <w:lang w:val="es-ES"/>
        </w:rPr>
        <w:t xml:space="preserve"> DE LOS PROYECTOS Y</w:t>
      </w:r>
      <w:r w:rsidR="007C712A" w:rsidRPr="00724F30">
        <w:rPr>
          <w:rFonts w:cstheme="majorHAnsi"/>
          <w:color w:val="auto"/>
          <w:lang w:val="es-ES"/>
        </w:rPr>
        <w:t xml:space="preserve"> DE LA AUTORIZACIÓN ADMINISTRATIV</w:t>
      </w:r>
      <w:r w:rsidR="0051167C" w:rsidRPr="00724F30">
        <w:rPr>
          <w:rFonts w:cstheme="majorHAnsi"/>
          <w:color w:val="auto"/>
          <w:lang w:val="es-ES"/>
        </w:rPr>
        <w:t>A</w:t>
      </w:r>
      <w:r w:rsidR="007C712A" w:rsidRPr="00724F30">
        <w:rPr>
          <w:rFonts w:cstheme="majorHAnsi"/>
          <w:color w:val="auto"/>
          <w:lang w:val="es-ES"/>
        </w:rPr>
        <w:t xml:space="preserve"> AMBIENTAL</w:t>
      </w:r>
      <w:bookmarkEnd w:id="20"/>
    </w:p>
    <w:p w14:paraId="2AEB49E4" w14:textId="5F5563E2" w:rsidR="00682204" w:rsidRPr="00724F30" w:rsidRDefault="00682204" w:rsidP="00C85474">
      <w:pPr>
        <w:rPr>
          <w:rFonts w:cstheme="majorHAnsi"/>
          <w:szCs w:val="20"/>
        </w:rPr>
      </w:pPr>
      <w:r w:rsidRPr="00724F30">
        <w:rPr>
          <w:rFonts w:cstheme="majorHAnsi"/>
          <w:b/>
          <w:szCs w:val="20"/>
        </w:rPr>
        <w:t xml:space="preserve">Artículo xx </w:t>
      </w:r>
      <w:r w:rsidR="001B399D" w:rsidRPr="00724F30">
        <w:rPr>
          <w:rFonts w:cstheme="majorHAnsi"/>
          <w:b/>
          <w:szCs w:val="20"/>
        </w:rPr>
        <w:t>83</w:t>
      </w:r>
      <w:r w:rsidRPr="00724F30">
        <w:rPr>
          <w:rFonts w:cstheme="majorHAnsi"/>
          <w:b/>
          <w:szCs w:val="20"/>
        </w:rPr>
        <w:t>.- Modificación del proyecto, obra o actividad. -</w:t>
      </w:r>
      <w:r w:rsidRPr="00724F30">
        <w:rPr>
          <w:rFonts w:cstheme="majorHAnsi"/>
          <w:szCs w:val="20"/>
        </w:rPr>
        <w:t xml:space="preserve"> En los casos en los </w:t>
      </w:r>
      <w:r w:rsidR="007A7EB0" w:rsidRPr="00724F30">
        <w:rPr>
          <w:rFonts w:cstheme="majorHAnsi"/>
          <w:szCs w:val="20"/>
        </w:rPr>
        <w:t>que el</w:t>
      </w:r>
      <w:r w:rsidRPr="00724F30">
        <w:rPr>
          <w:rFonts w:cstheme="majorHAnsi"/>
          <w:szCs w:val="20"/>
        </w:rPr>
        <w:t xml:space="preserve"> operador requiera modificar o ampliar el alcance del proyecto, obra o actividad, siempre que no conlleve la necesidad de cumplir con un nuevo proceso de regularización ambiental</w:t>
      </w:r>
      <w:r w:rsidR="00673ABA" w:rsidRPr="00724F30">
        <w:rPr>
          <w:rFonts w:cstheme="majorHAnsi"/>
          <w:szCs w:val="20"/>
        </w:rPr>
        <w:t>, se</w:t>
      </w:r>
      <w:r w:rsidR="003179DC" w:rsidRPr="00724F30">
        <w:rPr>
          <w:rFonts w:cstheme="majorHAnsi"/>
          <w:szCs w:val="20"/>
        </w:rPr>
        <w:t xml:space="preserve"> ceñirá a los lineamientos de la norma ambiental nacional</w:t>
      </w:r>
      <w:r w:rsidR="007A7EB0" w:rsidRPr="00724F30">
        <w:rPr>
          <w:rFonts w:cstheme="majorHAnsi"/>
          <w:szCs w:val="20"/>
        </w:rPr>
        <w:t>.</w:t>
      </w:r>
    </w:p>
    <w:p w14:paraId="65D9F251" w14:textId="241D263D" w:rsidR="009F7B67" w:rsidRPr="00724F30" w:rsidRDefault="00311599" w:rsidP="00C85474">
      <w:pPr>
        <w:rPr>
          <w:rFonts w:cstheme="majorHAnsi"/>
          <w:szCs w:val="20"/>
        </w:rPr>
      </w:pPr>
      <w:r w:rsidRPr="00724F30">
        <w:rPr>
          <w:rFonts w:cstheme="majorHAnsi"/>
          <w:szCs w:val="20"/>
        </w:rPr>
        <w:t>A la solicitud de</w:t>
      </w:r>
      <w:r w:rsidR="00673ABA" w:rsidRPr="00724F30">
        <w:rPr>
          <w:rFonts w:cstheme="majorHAnsi"/>
          <w:szCs w:val="20"/>
        </w:rPr>
        <w:t xml:space="preserve"> modificación o amplia</w:t>
      </w:r>
      <w:r w:rsidR="00EB5E24" w:rsidRPr="00724F30">
        <w:rPr>
          <w:rFonts w:cstheme="majorHAnsi"/>
          <w:szCs w:val="20"/>
        </w:rPr>
        <w:t>ción d</w:t>
      </w:r>
      <w:r w:rsidR="00673ABA" w:rsidRPr="00724F30">
        <w:rPr>
          <w:rFonts w:cstheme="majorHAnsi"/>
          <w:szCs w:val="20"/>
        </w:rPr>
        <w:t xml:space="preserve">el alcance del proyecto, obra o actividad, el operador </w:t>
      </w:r>
      <w:r w:rsidRPr="00724F30">
        <w:rPr>
          <w:rFonts w:cstheme="majorHAnsi"/>
          <w:szCs w:val="20"/>
        </w:rPr>
        <w:t xml:space="preserve">deberá adjuntar toda la </w:t>
      </w:r>
      <w:r w:rsidR="000B5395" w:rsidRPr="00724F30">
        <w:rPr>
          <w:rFonts w:cstheme="majorHAnsi"/>
          <w:szCs w:val="20"/>
        </w:rPr>
        <w:t>información necearía y d</w:t>
      </w:r>
      <w:r w:rsidR="009F7B67" w:rsidRPr="00724F30">
        <w:rPr>
          <w:rFonts w:cstheme="majorHAnsi"/>
          <w:szCs w:val="20"/>
        </w:rPr>
        <w:t>etallada</w:t>
      </w:r>
      <w:r w:rsidR="000B5395" w:rsidRPr="00724F30">
        <w:rPr>
          <w:rFonts w:cstheme="majorHAnsi"/>
          <w:szCs w:val="20"/>
        </w:rPr>
        <w:t xml:space="preserve"> que permita</w:t>
      </w:r>
      <w:r w:rsidRPr="00724F30">
        <w:rPr>
          <w:rFonts w:cstheme="majorHAnsi"/>
          <w:szCs w:val="20"/>
        </w:rPr>
        <w:t xml:space="preserve"> a la autoridad ambiental distrital</w:t>
      </w:r>
      <w:r w:rsidR="000B5395" w:rsidRPr="00724F30">
        <w:rPr>
          <w:rFonts w:cstheme="majorHAnsi"/>
          <w:szCs w:val="20"/>
        </w:rPr>
        <w:t xml:space="preserve"> establecer el tipo y alcance la modificación </w:t>
      </w:r>
      <w:r w:rsidR="009F7B67" w:rsidRPr="00724F30">
        <w:rPr>
          <w:rFonts w:cstheme="majorHAnsi"/>
          <w:szCs w:val="20"/>
        </w:rPr>
        <w:t xml:space="preserve">y determinar el instrumento normativo que aplica según los lineamientos establecidos en la norma ambiental. </w:t>
      </w:r>
    </w:p>
    <w:p w14:paraId="299A896F" w14:textId="04717128" w:rsidR="00636DDA" w:rsidRPr="00724F30" w:rsidRDefault="00115CD2" w:rsidP="00C85474">
      <w:pPr>
        <w:rPr>
          <w:rFonts w:cstheme="majorHAnsi"/>
          <w:szCs w:val="20"/>
        </w:rPr>
      </w:pPr>
      <w:r w:rsidRPr="00724F30">
        <w:rPr>
          <w:rFonts w:cstheme="majorHAnsi"/>
          <w:szCs w:val="20"/>
        </w:rPr>
        <w:t>De ser requerido, el operador deberá presentar</w:t>
      </w:r>
      <w:r w:rsidR="00155F48" w:rsidRPr="00724F30">
        <w:rPr>
          <w:rFonts w:cstheme="majorHAnsi"/>
          <w:szCs w:val="20"/>
        </w:rPr>
        <w:t xml:space="preserve"> actualización del </w:t>
      </w:r>
      <w:r w:rsidR="00746884" w:rsidRPr="00724F30">
        <w:rPr>
          <w:rFonts w:cstheme="majorHAnsi"/>
          <w:szCs w:val="20"/>
        </w:rPr>
        <w:t xml:space="preserve">Plan de Manejo Ambiental </w:t>
      </w:r>
      <w:r w:rsidR="00155F48" w:rsidRPr="00724F30">
        <w:rPr>
          <w:rFonts w:cstheme="majorHAnsi"/>
          <w:szCs w:val="20"/>
        </w:rPr>
        <w:t>con la respectiva guía de las actividades incluidas, modificadas o eliminadas y la justificación t</w:t>
      </w:r>
      <w:r w:rsidRPr="00724F30">
        <w:rPr>
          <w:rFonts w:cstheme="majorHAnsi"/>
          <w:szCs w:val="20"/>
        </w:rPr>
        <w:t>écnica o legal que sustente</w:t>
      </w:r>
      <w:r w:rsidR="00155F48" w:rsidRPr="00724F30">
        <w:rPr>
          <w:rFonts w:cstheme="majorHAnsi"/>
          <w:szCs w:val="20"/>
        </w:rPr>
        <w:t xml:space="preserve"> la modificación </w:t>
      </w:r>
      <w:r w:rsidR="005619EF" w:rsidRPr="00724F30">
        <w:rPr>
          <w:rFonts w:cstheme="majorHAnsi"/>
          <w:szCs w:val="20"/>
        </w:rPr>
        <w:t>y su cronograma valorado</w:t>
      </w:r>
      <w:r w:rsidR="00636DDA" w:rsidRPr="00724F30">
        <w:rPr>
          <w:rFonts w:cstheme="majorHAnsi"/>
          <w:szCs w:val="20"/>
        </w:rPr>
        <w:t>.</w:t>
      </w:r>
    </w:p>
    <w:p w14:paraId="59C9D9CA" w14:textId="60E88208" w:rsidR="009F7B67" w:rsidRPr="00724F30" w:rsidRDefault="00636DDA" w:rsidP="00C85474">
      <w:pPr>
        <w:rPr>
          <w:rFonts w:cstheme="majorHAnsi"/>
          <w:szCs w:val="20"/>
        </w:rPr>
      </w:pPr>
      <w:r w:rsidRPr="00724F30">
        <w:rPr>
          <w:rFonts w:cstheme="majorHAnsi"/>
          <w:szCs w:val="20"/>
        </w:rPr>
        <w:t xml:space="preserve">Para el caso de obras, proyectos o actividades que mediano y alto impacto ambiental, </w:t>
      </w:r>
      <w:r w:rsidR="00155F48" w:rsidRPr="00724F30">
        <w:rPr>
          <w:rFonts w:cstheme="majorHAnsi"/>
          <w:szCs w:val="20"/>
        </w:rPr>
        <w:t xml:space="preserve">en caso que </w:t>
      </w:r>
      <w:r w:rsidRPr="00724F30">
        <w:rPr>
          <w:rFonts w:cstheme="majorHAnsi"/>
          <w:szCs w:val="20"/>
        </w:rPr>
        <w:t xml:space="preserve">se </w:t>
      </w:r>
      <w:r w:rsidR="00155F48" w:rsidRPr="00724F30">
        <w:rPr>
          <w:rFonts w:cstheme="majorHAnsi"/>
          <w:szCs w:val="20"/>
        </w:rPr>
        <w:t>modifique</w:t>
      </w:r>
      <w:r w:rsidR="009F7B67" w:rsidRPr="00724F30">
        <w:rPr>
          <w:rFonts w:cstheme="majorHAnsi"/>
          <w:szCs w:val="20"/>
        </w:rPr>
        <w:t xml:space="preserve"> el presupuesto</w:t>
      </w:r>
      <w:r w:rsidR="005619EF" w:rsidRPr="00724F30">
        <w:rPr>
          <w:rFonts w:cstheme="majorHAnsi"/>
          <w:szCs w:val="20"/>
        </w:rPr>
        <w:t xml:space="preserve"> </w:t>
      </w:r>
      <w:r w:rsidR="009F7B67" w:rsidRPr="00724F30">
        <w:rPr>
          <w:rFonts w:cstheme="majorHAnsi"/>
          <w:szCs w:val="20"/>
        </w:rPr>
        <w:t xml:space="preserve">del </w:t>
      </w:r>
      <w:r w:rsidR="00746884" w:rsidRPr="00724F30">
        <w:rPr>
          <w:rFonts w:cstheme="majorHAnsi"/>
          <w:szCs w:val="20"/>
        </w:rPr>
        <w:t xml:space="preserve">Plan de Manejo Ambiental </w:t>
      </w:r>
      <w:r w:rsidR="009F7B67" w:rsidRPr="00724F30">
        <w:rPr>
          <w:rFonts w:cstheme="majorHAnsi"/>
          <w:szCs w:val="20"/>
        </w:rPr>
        <w:t xml:space="preserve">aprobado, se deberá actualizar la póliza o garantía </w:t>
      </w:r>
      <w:r w:rsidR="005619EF" w:rsidRPr="00724F30">
        <w:rPr>
          <w:rFonts w:cstheme="majorHAnsi"/>
          <w:szCs w:val="20"/>
        </w:rPr>
        <w:t xml:space="preserve">de fiel complimiento o </w:t>
      </w:r>
      <w:r w:rsidR="00D36A9A" w:rsidRPr="00724F30">
        <w:rPr>
          <w:rFonts w:cstheme="majorHAnsi"/>
          <w:szCs w:val="20"/>
        </w:rPr>
        <w:t xml:space="preserve">la póliza de </w:t>
      </w:r>
      <w:r w:rsidR="009F7B67" w:rsidRPr="00724F30">
        <w:rPr>
          <w:rFonts w:cstheme="majorHAnsi"/>
          <w:szCs w:val="20"/>
        </w:rPr>
        <w:t xml:space="preserve">responsabilidad ambiental. </w:t>
      </w:r>
    </w:p>
    <w:p w14:paraId="65F299CF" w14:textId="0644FD77" w:rsidR="00391A49"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lastRenderedPageBreak/>
        <w:t>Artículo xx</w:t>
      </w:r>
      <w:r w:rsidR="000614C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8</w:t>
      </w:r>
      <w:r w:rsidR="00A46F55" w:rsidRPr="00724F30">
        <w:rPr>
          <w:rStyle w:val="Artculo"/>
          <w:rFonts w:asciiTheme="majorHAnsi" w:hAnsiTheme="majorHAnsi" w:cstheme="majorHAnsi"/>
          <w:color w:val="auto"/>
          <w:szCs w:val="20"/>
        </w:rPr>
        <w:t>4</w:t>
      </w:r>
      <w:r w:rsidR="008E7EC6" w:rsidRPr="00724F30">
        <w:rPr>
          <w:rStyle w:val="Artculo"/>
          <w:rFonts w:asciiTheme="majorHAnsi" w:hAnsiTheme="majorHAnsi" w:cstheme="majorHAnsi"/>
          <w:color w:val="auto"/>
          <w:szCs w:val="20"/>
        </w:rPr>
        <w:t>.</w:t>
      </w:r>
      <w:r w:rsidR="000614CB" w:rsidRPr="00724F30">
        <w:rPr>
          <w:rFonts w:asciiTheme="majorHAnsi" w:hAnsiTheme="majorHAnsi" w:cstheme="majorHAnsi"/>
          <w:b/>
          <w:sz w:val="20"/>
          <w:szCs w:val="20"/>
        </w:rPr>
        <w:t xml:space="preserve">- Cambio de titular de la autorización administrativa </w:t>
      </w:r>
      <w:r w:rsidR="00391A49" w:rsidRPr="00724F30">
        <w:rPr>
          <w:rFonts w:asciiTheme="majorHAnsi" w:hAnsiTheme="majorHAnsi" w:cstheme="majorHAnsi"/>
          <w:b/>
          <w:sz w:val="20"/>
          <w:szCs w:val="20"/>
        </w:rPr>
        <w:t>ambiental</w:t>
      </w:r>
      <w:r w:rsidR="00391A49" w:rsidRPr="00724F30">
        <w:rPr>
          <w:rFonts w:asciiTheme="majorHAnsi" w:hAnsiTheme="majorHAnsi" w:cstheme="majorHAnsi"/>
          <w:sz w:val="20"/>
          <w:szCs w:val="20"/>
        </w:rPr>
        <w:t>. -</w:t>
      </w:r>
      <w:r w:rsidR="000614CB" w:rsidRPr="00724F30">
        <w:rPr>
          <w:rFonts w:asciiTheme="majorHAnsi" w:hAnsiTheme="majorHAnsi" w:cstheme="majorHAnsi"/>
          <w:sz w:val="20"/>
          <w:szCs w:val="20"/>
        </w:rPr>
        <w:t xml:space="preserve"> </w:t>
      </w:r>
      <w:r w:rsidR="00C74A5E" w:rsidRPr="00724F30">
        <w:rPr>
          <w:rFonts w:asciiTheme="majorHAnsi" w:hAnsiTheme="majorHAnsi" w:cstheme="majorHAnsi"/>
          <w:sz w:val="20"/>
          <w:szCs w:val="20"/>
        </w:rPr>
        <w:t xml:space="preserve">El cambio de titular de la autorización administrativa ambiental se realizará </w:t>
      </w:r>
      <w:r w:rsidR="00391A49" w:rsidRPr="00724F30">
        <w:rPr>
          <w:rFonts w:asciiTheme="majorHAnsi" w:hAnsiTheme="majorHAnsi" w:cstheme="majorHAnsi"/>
          <w:sz w:val="20"/>
          <w:szCs w:val="20"/>
        </w:rPr>
        <w:t>conforme a lo establecido en la norma ambiental nacional</w:t>
      </w:r>
      <w:r w:rsidR="0096710D" w:rsidRPr="00724F30">
        <w:rPr>
          <w:rFonts w:asciiTheme="majorHAnsi" w:hAnsiTheme="majorHAnsi" w:cstheme="majorHAnsi"/>
          <w:sz w:val="20"/>
          <w:szCs w:val="20"/>
        </w:rPr>
        <w:t xml:space="preserve"> y lineamientos establecidos en el Instructivo de Aplicación del Sistema de Manejo Ambiental</w:t>
      </w:r>
      <w:r w:rsidR="00ED3BFA" w:rsidRPr="00724F30">
        <w:rPr>
          <w:rFonts w:asciiTheme="majorHAnsi" w:hAnsiTheme="majorHAnsi" w:cstheme="majorHAnsi"/>
          <w:sz w:val="20"/>
          <w:szCs w:val="20"/>
        </w:rPr>
        <w:t xml:space="preserve"> del Distrito Metropolitano de Quito</w:t>
      </w:r>
      <w:r w:rsidR="0096710D" w:rsidRPr="00724F30">
        <w:rPr>
          <w:rFonts w:asciiTheme="majorHAnsi" w:hAnsiTheme="majorHAnsi" w:cstheme="majorHAnsi"/>
          <w:sz w:val="20"/>
          <w:szCs w:val="20"/>
        </w:rPr>
        <w:t>.</w:t>
      </w:r>
    </w:p>
    <w:p w14:paraId="69483024" w14:textId="46A08E3B" w:rsidR="003639AA" w:rsidRPr="00724F30" w:rsidRDefault="003639AA" w:rsidP="00C85474">
      <w:pPr>
        <w:pStyle w:val="Sinespaciado"/>
        <w:spacing w:before="240" w:after="240" w:line="276" w:lineRule="auto"/>
        <w:jc w:val="both"/>
        <w:rPr>
          <w:rStyle w:val="Artculo"/>
          <w:rFonts w:asciiTheme="majorHAnsi" w:hAnsiTheme="majorHAnsi" w:cstheme="majorHAnsi"/>
          <w:b w:val="0"/>
          <w:color w:val="auto"/>
          <w:szCs w:val="20"/>
        </w:rPr>
      </w:pPr>
      <w:r w:rsidRPr="00724F30">
        <w:rPr>
          <w:rStyle w:val="Artculo"/>
          <w:rFonts w:asciiTheme="majorHAnsi" w:hAnsiTheme="majorHAnsi" w:cstheme="majorHAnsi"/>
          <w:b w:val="0"/>
          <w:color w:val="auto"/>
          <w:szCs w:val="20"/>
        </w:rPr>
        <w:t xml:space="preserve">No se permitirá el cambio de titular cuando la naturaleza de la actividad económica realizada por este requiera un contrato de permiso o concesión con el Estado y en los casos que la normativa nacional y sectorial prohíba ceder </w:t>
      </w:r>
      <w:r w:rsidR="00DE5C94" w:rsidRPr="00724F30">
        <w:rPr>
          <w:rStyle w:val="Artculo"/>
          <w:rFonts w:asciiTheme="majorHAnsi" w:hAnsiTheme="majorHAnsi" w:cstheme="majorHAnsi"/>
          <w:b w:val="0"/>
          <w:color w:val="auto"/>
          <w:szCs w:val="20"/>
        </w:rPr>
        <w:t xml:space="preserve">cualquier tipo de </w:t>
      </w:r>
      <w:r w:rsidRPr="00724F30">
        <w:rPr>
          <w:rStyle w:val="Artculo"/>
          <w:rFonts w:asciiTheme="majorHAnsi" w:hAnsiTheme="majorHAnsi" w:cstheme="majorHAnsi"/>
          <w:b w:val="0"/>
          <w:color w:val="auto"/>
          <w:szCs w:val="20"/>
        </w:rPr>
        <w:t>obligaciones de los concesionarios</w:t>
      </w:r>
      <w:r w:rsidR="00DE5C94" w:rsidRPr="00724F30">
        <w:rPr>
          <w:rStyle w:val="Artculo"/>
          <w:rFonts w:asciiTheme="majorHAnsi" w:hAnsiTheme="majorHAnsi" w:cstheme="majorHAnsi"/>
          <w:b w:val="0"/>
          <w:color w:val="auto"/>
          <w:szCs w:val="20"/>
        </w:rPr>
        <w:t xml:space="preserve"> a terceros</w:t>
      </w:r>
      <w:r w:rsidRPr="00724F30">
        <w:rPr>
          <w:rStyle w:val="Artculo"/>
          <w:rFonts w:asciiTheme="majorHAnsi" w:hAnsiTheme="majorHAnsi" w:cstheme="majorHAnsi"/>
          <w:b w:val="0"/>
          <w:color w:val="auto"/>
          <w:szCs w:val="20"/>
        </w:rPr>
        <w:t>.</w:t>
      </w:r>
    </w:p>
    <w:p w14:paraId="482F1BBA" w14:textId="7338C31D" w:rsidR="00DE613D" w:rsidRPr="00724F30" w:rsidRDefault="00DE613D"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nuevo </w:t>
      </w:r>
      <w:r w:rsidR="008663D2" w:rsidRPr="00724F30">
        <w:rPr>
          <w:rFonts w:asciiTheme="majorHAnsi" w:hAnsiTheme="majorHAnsi" w:cstheme="majorHAnsi"/>
          <w:sz w:val="20"/>
          <w:szCs w:val="20"/>
        </w:rPr>
        <w:t>titular</w:t>
      </w:r>
      <w:r w:rsidRPr="00724F30">
        <w:rPr>
          <w:rFonts w:asciiTheme="majorHAnsi" w:hAnsiTheme="majorHAnsi" w:cstheme="majorHAnsi"/>
          <w:sz w:val="20"/>
          <w:szCs w:val="20"/>
        </w:rPr>
        <w:t xml:space="preserve"> será el responsable de </w:t>
      </w:r>
      <w:r w:rsidR="00517FC4" w:rsidRPr="00724F30">
        <w:rPr>
          <w:rFonts w:asciiTheme="majorHAnsi" w:hAnsiTheme="majorHAnsi" w:cstheme="majorHAnsi"/>
          <w:sz w:val="20"/>
          <w:szCs w:val="20"/>
        </w:rPr>
        <w:t>presentar</w:t>
      </w:r>
      <w:r w:rsidRPr="00724F30">
        <w:rPr>
          <w:rFonts w:asciiTheme="majorHAnsi" w:hAnsiTheme="majorHAnsi" w:cstheme="majorHAnsi"/>
          <w:sz w:val="20"/>
          <w:szCs w:val="20"/>
        </w:rPr>
        <w:t xml:space="preserve"> todos los documentos que fueren necesarios</w:t>
      </w:r>
      <w:r w:rsidR="00517FC4" w:rsidRPr="00724F30">
        <w:rPr>
          <w:rFonts w:asciiTheme="majorHAnsi" w:hAnsiTheme="majorHAnsi" w:cstheme="majorHAnsi"/>
          <w:sz w:val="20"/>
          <w:szCs w:val="20"/>
        </w:rPr>
        <w:t xml:space="preserve"> y</w:t>
      </w:r>
      <w:r w:rsidRPr="00724F30">
        <w:rPr>
          <w:rFonts w:asciiTheme="majorHAnsi" w:hAnsiTheme="majorHAnsi" w:cstheme="majorHAnsi"/>
          <w:sz w:val="20"/>
          <w:szCs w:val="20"/>
        </w:rPr>
        <w:t xml:space="preserve"> </w:t>
      </w:r>
      <w:r w:rsidR="00517FC4" w:rsidRPr="00724F30">
        <w:rPr>
          <w:rFonts w:asciiTheme="majorHAnsi" w:hAnsiTheme="majorHAnsi" w:cstheme="majorHAnsi"/>
          <w:sz w:val="20"/>
          <w:szCs w:val="20"/>
        </w:rPr>
        <w:t xml:space="preserve">pertinentes </w:t>
      </w:r>
      <w:r w:rsidRPr="00724F30">
        <w:rPr>
          <w:rFonts w:asciiTheme="majorHAnsi" w:hAnsiTheme="majorHAnsi" w:cstheme="majorHAnsi"/>
          <w:sz w:val="20"/>
          <w:szCs w:val="20"/>
        </w:rPr>
        <w:t>que prueben la procedencia del cambio de titular, así como el cumplimiento de</w:t>
      </w:r>
      <w:r w:rsidR="00517FC4" w:rsidRPr="00724F30">
        <w:rPr>
          <w:rFonts w:asciiTheme="majorHAnsi" w:hAnsiTheme="majorHAnsi" w:cstheme="majorHAnsi"/>
          <w:sz w:val="20"/>
          <w:szCs w:val="20"/>
        </w:rPr>
        <w:t xml:space="preserve"> </w:t>
      </w:r>
      <w:r w:rsidRPr="00724F30">
        <w:rPr>
          <w:rFonts w:asciiTheme="majorHAnsi" w:hAnsiTheme="majorHAnsi" w:cstheme="majorHAnsi"/>
          <w:sz w:val="20"/>
          <w:szCs w:val="20"/>
        </w:rPr>
        <w:t>las obligaciones aplicables de la autorización administrativa ambiental</w:t>
      </w:r>
      <w:r w:rsidR="005619EF" w:rsidRPr="00724F30">
        <w:rPr>
          <w:rFonts w:asciiTheme="majorHAnsi" w:hAnsiTheme="majorHAnsi" w:cstheme="majorHAnsi"/>
          <w:sz w:val="20"/>
          <w:szCs w:val="20"/>
        </w:rPr>
        <w:t xml:space="preserve"> a la fecha de solicitud de cambio.</w:t>
      </w:r>
    </w:p>
    <w:p w14:paraId="7B0DB733" w14:textId="7CED6548" w:rsidR="002B320E" w:rsidRPr="00724F30" w:rsidRDefault="002B320E" w:rsidP="00C85474">
      <w:pPr>
        <w:pStyle w:val="Sinespaciado"/>
        <w:spacing w:before="240" w:after="240" w:line="276" w:lineRule="auto"/>
        <w:jc w:val="both"/>
        <w:rPr>
          <w:rStyle w:val="Artculo"/>
          <w:rFonts w:asciiTheme="majorHAnsi" w:hAnsiTheme="majorHAnsi" w:cstheme="majorHAnsi"/>
          <w:b w:val="0"/>
          <w:color w:val="auto"/>
          <w:szCs w:val="20"/>
        </w:rPr>
      </w:pPr>
      <w:r w:rsidRPr="00724F30">
        <w:rPr>
          <w:rStyle w:val="Artculo"/>
          <w:rFonts w:asciiTheme="majorHAnsi" w:hAnsiTheme="majorHAnsi" w:cstheme="majorHAnsi"/>
          <w:b w:val="0"/>
          <w:color w:val="auto"/>
          <w:szCs w:val="20"/>
        </w:rPr>
        <w:t xml:space="preserve">El nuevo titular </w:t>
      </w:r>
      <w:r w:rsidR="003639AA" w:rsidRPr="00724F30">
        <w:rPr>
          <w:rStyle w:val="Artculo"/>
          <w:rFonts w:asciiTheme="majorHAnsi" w:hAnsiTheme="majorHAnsi" w:cstheme="majorHAnsi"/>
          <w:b w:val="0"/>
          <w:color w:val="auto"/>
          <w:szCs w:val="20"/>
        </w:rPr>
        <w:t>asumirá</w:t>
      </w:r>
      <w:r w:rsidRPr="00724F30">
        <w:rPr>
          <w:rStyle w:val="Artculo"/>
          <w:rFonts w:asciiTheme="majorHAnsi" w:hAnsiTheme="majorHAnsi" w:cstheme="majorHAnsi"/>
          <w:b w:val="0"/>
          <w:color w:val="auto"/>
          <w:szCs w:val="20"/>
        </w:rPr>
        <w:t xml:space="preserve"> todas las obligaciones</w:t>
      </w:r>
      <w:r w:rsidR="00A302C6" w:rsidRPr="00724F30">
        <w:rPr>
          <w:rStyle w:val="Artculo"/>
          <w:rFonts w:asciiTheme="majorHAnsi" w:hAnsiTheme="majorHAnsi" w:cstheme="majorHAnsi"/>
          <w:b w:val="0"/>
          <w:color w:val="auto"/>
          <w:szCs w:val="20"/>
        </w:rPr>
        <w:t xml:space="preserve"> ambientales derivadas de la autorización administrativa a</w:t>
      </w:r>
      <w:r w:rsidR="00384AEB" w:rsidRPr="00724F30">
        <w:rPr>
          <w:rStyle w:val="Artculo"/>
          <w:rFonts w:asciiTheme="majorHAnsi" w:hAnsiTheme="majorHAnsi" w:cstheme="majorHAnsi"/>
          <w:b w:val="0"/>
          <w:color w:val="auto"/>
          <w:szCs w:val="20"/>
        </w:rPr>
        <w:t>mbiental que tenga el proyecto, así como las</w:t>
      </w:r>
      <w:r w:rsidR="00A302C6" w:rsidRPr="00724F30">
        <w:rPr>
          <w:rStyle w:val="Artculo"/>
          <w:rFonts w:asciiTheme="majorHAnsi" w:hAnsiTheme="majorHAnsi" w:cstheme="majorHAnsi"/>
          <w:b w:val="0"/>
          <w:color w:val="auto"/>
          <w:szCs w:val="20"/>
        </w:rPr>
        <w:t xml:space="preserve"> </w:t>
      </w:r>
      <w:r w:rsidR="004973BE" w:rsidRPr="00724F30">
        <w:rPr>
          <w:rStyle w:val="Artculo"/>
          <w:rFonts w:asciiTheme="majorHAnsi" w:hAnsiTheme="majorHAnsi" w:cstheme="majorHAnsi"/>
          <w:b w:val="0"/>
          <w:color w:val="auto"/>
          <w:szCs w:val="20"/>
        </w:rPr>
        <w:t xml:space="preserve">responsabilidades, civiles o penales provenientes </w:t>
      </w:r>
      <w:r w:rsidR="00384AEB" w:rsidRPr="00724F30">
        <w:rPr>
          <w:rStyle w:val="Artculo"/>
          <w:rFonts w:asciiTheme="majorHAnsi" w:hAnsiTheme="majorHAnsi" w:cstheme="majorHAnsi"/>
          <w:b w:val="0"/>
          <w:color w:val="auto"/>
          <w:szCs w:val="20"/>
        </w:rPr>
        <w:t xml:space="preserve">de todas las fases del </w:t>
      </w:r>
      <w:r w:rsidR="005E23E2" w:rsidRPr="00724F30">
        <w:rPr>
          <w:rStyle w:val="Artculo"/>
          <w:rFonts w:asciiTheme="majorHAnsi" w:hAnsiTheme="majorHAnsi" w:cstheme="majorHAnsi"/>
          <w:b w:val="0"/>
          <w:color w:val="auto"/>
          <w:szCs w:val="20"/>
        </w:rPr>
        <w:t xml:space="preserve">proyecto, obras o actividades </w:t>
      </w:r>
      <w:r w:rsidR="00637846" w:rsidRPr="00724F30">
        <w:rPr>
          <w:rStyle w:val="Artculo"/>
          <w:rFonts w:asciiTheme="majorHAnsi" w:hAnsiTheme="majorHAnsi" w:cstheme="majorHAnsi"/>
          <w:b w:val="0"/>
          <w:color w:val="auto"/>
          <w:szCs w:val="20"/>
        </w:rPr>
        <w:t>y</w:t>
      </w:r>
      <w:r w:rsidR="003639AA" w:rsidRPr="00724F30">
        <w:rPr>
          <w:rStyle w:val="Artculo"/>
          <w:rFonts w:asciiTheme="majorHAnsi" w:hAnsiTheme="majorHAnsi" w:cstheme="majorHAnsi"/>
          <w:b w:val="0"/>
          <w:color w:val="auto"/>
          <w:szCs w:val="20"/>
        </w:rPr>
        <w:t xml:space="preserve"> pasivos ambientales que se llegaren a determinar</w:t>
      </w:r>
      <w:r w:rsidR="003F1D3B" w:rsidRPr="00724F30">
        <w:rPr>
          <w:rStyle w:val="Artculo"/>
          <w:rFonts w:asciiTheme="majorHAnsi" w:hAnsiTheme="majorHAnsi" w:cstheme="majorHAnsi"/>
          <w:b w:val="0"/>
          <w:color w:val="auto"/>
          <w:szCs w:val="20"/>
        </w:rPr>
        <w:t xml:space="preserve"> y</w:t>
      </w:r>
      <w:r w:rsidR="001E25B5" w:rsidRPr="00724F30">
        <w:rPr>
          <w:rStyle w:val="Artculo"/>
          <w:rFonts w:asciiTheme="majorHAnsi" w:hAnsiTheme="majorHAnsi" w:cstheme="majorHAnsi"/>
          <w:b w:val="0"/>
          <w:color w:val="auto"/>
          <w:szCs w:val="20"/>
        </w:rPr>
        <w:t xml:space="preserve"> que</w:t>
      </w:r>
      <w:r w:rsidR="003F1D3B" w:rsidRPr="00724F30">
        <w:rPr>
          <w:rStyle w:val="Artculo"/>
          <w:rFonts w:asciiTheme="majorHAnsi" w:hAnsiTheme="majorHAnsi" w:cstheme="majorHAnsi"/>
          <w:b w:val="0"/>
          <w:color w:val="auto"/>
          <w:szCs w:val="20"/>
        </w:rPr>
        <w:t xml:space="preserve"> constarán</w:t>
      </w:r>
      <w:r w:rsidR="001E25B5" w:rsidRPr="00724F30">
        <w:rPr>
          <w:rStyle w:val="Artculo"/>
          <w:rFonts w:asciiTheme="majorHAnsi" w:hAnsiTheme="majorHAnsi" w:cstheme="majorHAnsi"/>
          <w:b w:val="0"/>
          <w:color w:val="auto"/>
          <w:szCs w:val="20"/>
        </w:rPr>
        <w:t xml:space="preserve"> en el informe de motivación del acto administrativo </w:t>
      </w:r>
      <w:r w:rsidR="003F1D3B" w:rsidRPr="00724F30">
        <w:rPr>
          <w:rStyle w:val="Artculo"/>
          <w:rFonts w:asciiTheme="majorHAnsi" w:hAnsiTheme="majorHAnsi" w:cstheme="majorHAnsi"/>
          <w:b w:val="0"/>
          <w:color w:val="auto"/>
          <w:szCs w:val="20"/>
        </w:rPr>
        <w:t>de cambio de titular.</w:t>
      </w:r>
    </w:p>
    <w:p w14:paraId="2C9127DD" w14:textId="1B269CE7" w:rsidR="00BE573D" w:rsidRPr="00724F30" w:rsidRDefault="00931B22" w:rsidP="00C85474">
      <w:pPr>
        <w:pStyle w:val="Sinespaciado"/>
        <w:spacing w:before="240" w:after="240" w:line="276" w:lineRule="auto"/>
        <w:jc w:val="both"/>
        <w:rPr>
          <w:rStyle w:val="Artculo"/>
          <w:rFonts w:asciiTheme="majorHAnsi" w:hAnsiTheme="majorHAnsi" w:cstheme="majorHAnsi"/>
          <w:b w:val="0"/>
          <w:color w:val="auto"/>
          <w:szCs w:val="20"/>
        </w:rPr>
      </w:pPr>
      <w:r w:rsidRPr="00724F30">
        <w:rPr>
          <w:rStyle w:val="Artculo"/>
          <w:rFonts w:asciiTheme="majorHAnsi" w:hAnsiTheme="majorHAnsi" w:cstheme="majorHAnsi"/>
          <w:b w:val="0"/>
          <w:color w:val="auto"/>
          <w:szCs w:val="20"/>
        </w:rPr>
        <w:t xml:space="preserve">Para el caso de proyectos </w:t>
      </w:r>
      <w:r w:rsidR="0061405E" w:rsidRPr="00724F30">
        <w:rPr>
          <w:rStyle w:val="Artculo"/>
          <w:rFonts w:asciiTheme="majorHAnsi" w:hAnsiTheme="majorHAnsi" w:cstheme="majorHAnsi"/>
          <w:b w:val="0"/>
          <w:color w:val="auto"/>
          <w:szCs w:val="20"/>
        </w:rPr>
        <w:t xml:space="preserve">hidrocarburíferos y </w:t>
      </w:r>
      <w:r w:rsidR="007D22FE" w:rsidRPr="00724F30">
        <w:rPr>
          <w:rStyle w:val="Artculo"/>
          <w:rFonts w:asciiTheme="majorHAnsi" w:hAnsiTheme="majorHAnsi" w:cstheme="majorHAnsi"/>
          <w:b w:val="0"/>
          <w:color w:val="auto"/>
          <w:szCs w:val="20"/>
        </w:rPr>
        <w:t xml:space="preserve">mineros, </w:t>
      </w:r>
      <w:r w:rsidR="0061405E" w:rsidRPr="00724F30">
        <w:rPr>
          <w:rStyle w:val="Artculo"/>
          <w:rFonts w:asciiTheme="majorHAnsi" w:hAnsiTheme="majorHAnsi" w:cstheme="majorHAnsi"/>
          <w:b w:val="0"/>
          <w:color w:val="auto"/>
          <w:szCs w:val="20"/>
        </w:rPr>
        <w:t>a más de los documentos pertinentes para probar la procedencia del cambio de titular</w:t>
      </w:r>
      <w:r w:rsidRPr="00724F30">
        <w:rPr>
          <w:rStyle w:val="Artculo"/>
          <w:rFonts w:asciiTheme="majorHAnsi" w:hAnsiTheme="majorHAnsi" w:cstheme="majorHAnsi"/>
          <w:b w:val="0"/>
          <w:color w:val="auto"/>
          <w:szCs w:val="20"/>
        </w:rPr>
        <w:t xml:space="preserve">, </w:t>
      </w:r>
      <w:r w:rsidR="0061405E" w:rsidRPr="00724F30">
        <w:rPr>
          <w:rStyle w:val="Artculo"/>
          <w:rFonts w:asciiTheme="majorHAnsi" w:hAnsiTheme="majorHAnsi" w:cstheme="majorHAnsi"/>
          <w:b w:val="0"/>
          <w:color w:val="auto"/>
          <w:szCs w:val="20"/>
        </w:rPr>
        <w:t>deberán presentar los</w:t>
      </w:r>
      <w:r w:rsidR="007D22FE" w:rsidRPr="00724F30">
        <w:rPr>
          <w:rStyle w:val="Artculo"/>
          <w:rFonts w:asciiTheme="majorHAnsi" w:hAnsiTheme="majorHAnsi" w:cstheme="majorHAnsi"/>
          <w:b w:val="0"/>
          <w:color w:val="auto"/>
          <w:szCs w:val="20"/>
        </w:rPr>
        <w:t xml:space="preserve"> requisitos establecidos en la norma sectorial,</w:t>
      </w:r>
      <w:r w:rsidR="0061405E" w:rsidRPr="00724F30">
        <w:rPr>
          <w:rStyle w:val="Artculo"/>
          <w:rFonts w:asciiTheme="majorHAnsi" w:hAnsiTheme="majorHAnsi" w:cstheme="majorHAnsi"/>
          <w:b w:val="0"/>
          <w:color w:val="auto"/>
          <w:szCs w:val="20"/>
        </w:rPr>
        <w:t xml:space="preserve"> documentos habilitantes</w:t>
      </w:r>
      <w:r w:rsidR="007D22FE" w:rsidRPr="00724F30">
        <w:rPr>
          <w:rStyle w:val="Artculo"/>
          <w:rFonts w:asciiTheme="majorHAnsi" w:hAnsiTheme="majorHAnsi" w:cstheme="majorHAnsi"/>
          <w:b w:val="0"/>
          <w:color w:val="auto"/>
          <w:szCs w:val="20"/>
        </w:rPr>
        <w:t xml:space="preserve"> y</w:t>
      </w:r>
      <w:r w:rsidR="0061405E" w:rsidRPr="00724F30">
        <w:rPr>
          <w:rStyle w:val="Artculo"/>
          <w:rFonts w:asciiTheme="majorHAnsi" w:hAnsiTheme="majorHAnsi" w:cstheme="majorHAnsi"/>
          <w:b w:val="0"/>
          <w:color w:val="auto"/>
          <w:szCs w:val="20"/>
        </w:rPr>
        <w:t xml:space="preserve"> </w:t>
      </w:r>
      <w:r w:rsidR="007D22FE" w:rsidRPr="00724F30">
        <w:rPr>
          <w:rStyle w:val="Artculo"/>
          <w:rFonts w:asciiTheme="majorHAnsi" w:hAnsiTheme="majorHAnsi" w:cstheme="majorHAnsi"/>
          <w:b w:val="0"/>
          <w:color w:val="auto"/>
          <w:szCs w:val="20"/>
        </w:rPr>
        <w:t>resoluciones emitidas por las instituciones de control sectorial que apliquen</w:t>
      </w:r>
      <w:r w:rsidR="00BE573D" w:rsidRPr="00724F30">
        <w:rPr>
          <w:rStyle w:val="Artculo"/>
          <w:rFonts w:asciiTheme="majorHAnsi" w:hAnsiTheme="majorHAnsi" w:cstheme="majorHAnsi"/>
          <w:b w:val="0"/>
          <w:color w:val="auto"/>
          <w:szCs w:val="20"/>
        </w:rPr>
        <w:t>.</w:t>
      </w:r>
    </w:p>
    <w:p w14:paraId="0BD69DC7" w14:textId="1422E0A4" w:rsidR="00F1046C" w:rsidRPr="00724F30" w:rsidRDefault="00384AEB" w:rsidP="00724F30">
      <w:pPr>
        <w:rPr>
          <w:rFonts w:cstheme="majorHAnsi"/>
          <w:szCs w:val="20"/>
        </w:rPr>
      </w:pPr>
      <w:r w:rsidRPr="00724F30">
        <w:rPr>
          <w:rStyle w:val="Artculo"/>
          <w:rFonts w:asciiTheme="majorHAnsi" w:hAnsiTheme="majorHAnsi" w:cstheme="majorHAnsi"/>
          <w:b w:val="0"/>
          <w:color w:val="auto"/>
          <w:szCs w:val="20"/>
        </w:rPr>
        <w:t xml:space="preserve">Cuando la autorización administrativa ambiental corresponda a </w:t>
      </w:r>
      <w:r w:rsidR="00B7489A" w:rsidRPr="00724F30">
        <w:rPr>
          <w:rStyle w:val="Artculo"/>
          <w:rFonts w:asciiTheme="majorHAnsi" w:hAnsiTheme="majorHAnsi" w:cstheme="majorHAnsi"/>
          <w:b w:val="0"/>
          <w:color w:val="auto"/>
          <w:szCs w:val="20"/>
        </w:rPr>
        <w:t xml:space="preserve">obras, proyectos o actividades </w:t>
      </w:r>
      <w:r w:rsidRPr="00724F30">
        <w:rPr>
          <w:rStyle w:val="Artculo"/>
          <w:rFonts w:asciiTheme="majorHAnsi" w:hAnsiTheme="majorHAnsi" w:cstheme="majorHAnsi"/>
          <w:b w:val="0"/>
          <w:color w:val="auto"/>
          <w:szCs w:val="20"/>
        </w:rPr>
        <w:t>de mediano y alto impacto</w:t>
      </w:r>
      <w:r w:rsidR="00115CD2" w:rsidRPr="00724F30">
        <w:rPr>
          <w:rStyle w:val="Artculo"/>
          <w:rFonts w:asciiTheme="majorHAnsi" w:hAnsiTheme="majorHAnsi" w:cstheme="majorHAnsi"/>
          <w:b w:val="0"/>
          <w:color w:val="auto"/>
          <w:szCs w:val="20"/>
        </w:rPr>
        <w:t>,</w:t>
      </w:r>
      <w:r w:rsidR="007D22FE" w:rsidRPr="00724F30">
        <w:rPr>
          <w:rStyle w:val="Artculo"/>
          <w:rFonts w:asciiTheme="majorHAnsi" w:hAnsiTheme="majorHAnsi" w:cstheme="majorHAnsi"/>
          <w:b w:val="0"/>
          <w:color w:val="auto"/>
          <w:szCs w:val="20"/>
        </w:rPr>
        <w:t xml:space="preserve"> </w:t>
      </w:r>
      <w:r w:rsidR="00115CD2" w:rsidRPr="00724F30">
        <w:rPr>
          <w:rStyle w:val="Artculo"/>
          <w:rFonts w:asciiTheme="majorHAnsi" w:hAnsiTheme="majorHAnsi" w:cstheme="majorHAnsi"/>
          <w:b w:val="0"/>
          <w:color w:val="auto"/>
          <w:szCs w:val="20"/>
        </w:rPr>
        <w:t>el operador</w:t>
      </w:r>
      <w:r w:rsidRPr="00724F30">
        <w:rPr>
          <w:rStyle w:val="Artculo"/>
          <w:rFonts w:asciiTheme="majorHAnsi" w:hAnsiTheme="majorHAnsi" w:cstheme="majorHAnsi"/>
          <w:b w:val="0"/>
          <w:color w:val="auto"/>
          <w:szCs w:val="20"/>
        </w:rPr>
        <w:t xml:space="preserve"> deberá mantener vigente la póliza o garantía de fiel cumplimiento del </w:t>
      </w:r>
      <w:r w:rsidR="00746884" w:rsidRPr="00724F30">
        <w:rPr>
          <w:rStyle w:val="Artculo"/>
          <w:rFonts w:asciiTheme="majorHAnsi" w:hAnsiTheme="majorHAnsi" w:cstheme="majorHAnsi"/>
          <w:b w:val="0"/>
          <w:color w:val="auto"/>
          <w:szCs w:val="20"/>
        </w:rPr>
        <w:t xml:space="preserve">Plan de Manejo </w:t>
      </w:r>
      <w:r w:rsidR="00AC19B5" w:rsidRPr="00724F30">
        <w:rPr>
          <w:rStyle w:val="Artculo"/>
          <w:rFonts w:asciiTheme="majorHAnsi" w:hAnsiTheme="majorHAnsi" w:cstheme="majorHAnsi"/>
          <w:b w:val="0"/>
          <w:color w:val="auto"/>
          <w:szCs w:val="20"/>
        </w:rPr>
        <w:t>Ambiental o</w:t>
      </w:r>
      <w:r w:rsidR="005619EF" w:rsidRPr="00724F30">
        <w:rPr>
          <w:rStyle w:val="Artculo"/>
          <w:rFonts w:asciiTheme="majorHAnsi" w:hAnsiTheme="majorHAnsi" w:cstheme="majorHAnsi"/>
          <w:b w:val="0"/>
          <w:color w:val="auto"/>
          <w:szCs w:val="20"/>
        </w:rPr>
        <w:t xml:space="preserve"> </w:t>
      </w:r>
      <w:r w:rsidR="00D36A9A" w:rsidRPr="00724F30">
        <w:rPr>
          <w:rStyle w:val="Artculo"/>
          <w:rFonts w:asciiTheme="majorHAnsi" w:hAnsiTheme="majorHAnsi" w:cstheme="majorHAnsi"/>
          <w:b w:val="0"/>
          <w:color w:val="auto"/>
          <w:szCs w:val="20"/>
        </w:rPr>
        <w:t>la póliza de</w:t>
      </w:r>
      <w:r w:rsidR="005619EF" w:rsidRPr="00724F30">
        <w:rPr>
          <w:rStyle w:val="Artculo"/>
          <w:rFonts w:asciiTheme="majorHAnsi" w:hAnsiTheme="majorHAnsi" w:cstheme="majorHAnsi"/>
          <w:b w:val="0"/>
          <w:color w:val="auto"/>
          <w:szCs w:val="20"/>
        </w:rPr>
        <w:t xml:space="preserve"> r</w:t>
      </w:r>
      <w:r w:rsidR="005619EF" w:rsidRPr="00724F30">
        <w:rPr>
          <w:rFonts w:cstheme="majorHAnsi"/>
          <w:szCs w:val="20"/>
        </w:rPr>
        <w:t xml:space="preserve">esponsabilidad ambiental hasta que se emita el acto administrativo que aprueba el cambio de titular. </w:t>
      </w:r>
    </w:p>
    <w:p w14:paraId="6248B5FC" w14:textId="4F85B73C" w:rsidR="00653E56" w:rsidRPr="00724F30" w:rsidRDefault="00653E56" w:rsidP="00653E56">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El cambio de titular no exime de las responsabilidades administrativas, civiles o penales del cedente y cesionario por incumplimiento a la norma ambiental, obligaciones ambientales derivadas de la autorización administrativa ambiental u obligaciones de remediación, rehabilitación, recuperación o reparación integral que pudieran subsistir.</w:t>
      </w:r>
    </w:p>
    <w:p w14:paraId="6302DCBF" w14:textId="723C92BE" w:rsidR="002563F0"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6B7157"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8</w:t>
      </w:r>
      <w:r w:rsidR="00A46F55" w:rsidRPr="00724F30">
        <w:rPr>
          <w:rStyle w:val="Artculo"/>
          <w:rFonts w:asciiTheme="majorHAnsi" w:hAnsiTheme="majorHAnsi" w:cstheme="majorHAnsi"/>
          <w:color w:val="auto"/>
          <w:szCs w:val="20"/>
        </w:rPr>
        <w:t>5</w:t>
      </w:r>
      <w:r w:rsidR="008E7EC6" w:rsidRPr="00724F30">
        <w:rPr>
          <w:rStyle w:val="Artculo"/>
          <w:rFonts w:asciiTheme="majorHAnsi" w:hAnsiTheme="majorHAnsi" w:cstheme="majorHAnsi"/>
          <w:color w:val="auto"/>
          <w:szCs w:val="20"/>
        </w:rPr>
        <w:t>.</w:t>
      </w:r>
      <w:r w:rsidR="006B7157" w:rsidRPr="00724F30">
        <w:rPr>
          <w:rFonts w:asciiTheme="majorHAnsi" w:hAnsiTheme="majorHAnsi" w:cstheme="majorHAnsi"/>
          <w:b/>
          <w:sz w:val="20"/>
          <w:szCs w:val="20"/>
        </w:rPr>
        <w:t xml:space="preserve">- Fraccionamiento </w:t>
      </w:r>
      <w:r w:rsidR="00104CCA" w:rsidRPr="00724F30">
        <w:rPr>
          <w:rFonts w:asciiTheme="majorHAnsi" w:hAnsiTheme="majorHAnsi" w:cstheme="majorHAnsi"/>
          <w:b/>
          <w:sz w:val="20"/>
          <w:szCs w:val="20"/>
        </w:rPr>
        <w:t xml:space="preserve">de áreas </w:t>
      </w:r>
      <w:r w:rsidR="006B7157" w:rsidRPr="00724F30">
        <w:rPr>
          <w:rFonts w:asciiTheme="majorHAnsi" w:hAnsiTheme="majorHAnsi" w:cstheme="majorHAnsi"/>
          <w:b/>
          <w:sz w:val="20"/>
          <w:szCs w:val="20"/>
        </w:rPr>
        <w:t>o unificación</w:t>
      </w:r>
      <w:r w:rsidR="00104CCA" w:rsidRPr="00724F30">
        <w:rPr>
          <w:rFonts w:asciiTheme="majorHAnsi" w:hAnsiTheme="majorHAnsi" w:cstheme="majorHAnsi"/>
          <w:b/>
          <w:sz w:val="20"/>
          <w:szCs w:val="20"/>
        </w:rPr>
        <w:t xml:space="preserve"> de las autorizaciones administrativas ambientales</w:t>
      </w:r>
      <w:r w:rsidR="00BB437D" w:rsidRPr="00724F30">
        <w:rPr>
          <w:rFonts w:asciiTheme="majorHAnsi" w:hAnsiTheme="majorHAnsi" w:cstheme="majorHAnsi"/>
          <w:b/>
          <w:sz w:val="20"/>
          <w:szCs w:val="20"/>
        </w:rPr>
        <w:t xml:space="preserve">. </w:t>
      </w:r>
      <w:r w:rsidR="0051167C" w:rsidRPr="00724F30">
        <w:rPr>
          <w:rFonts w:asciiTheme="majorHAnsi" w:hAnsiTheme="majorHAnsi" w:cstheme="majorHAnsi"/>
          <w:b/>
          <w:sz w:val="20"/>
          <w:szCs w:val="20"/>
        </w:rPr>
        <w:t>–</w:t>
      </w:r>
      <w:r w:rsidR="00384AEB" w:rsidRPr="00724F30">
        <w:rPr>
          <w:rFonts w:asciiTheme="majorHAnsi" w:hAnsiTheme="majorHAnsi" w:cstheme="majorHAnsi"/>
          <w:b/>
          <w:sz w:val="20"/>
          <w:szCs w:val="20"/>
        </w:rPr>
        <w:t xml:space="preserve"> </w:t>
      </w:r>
      <w:r w:rsidR="0051167C" w:rsidRPr="00724F30">
        <w:rPr>
          <w:rFonts w:asciiTheme="majorHAnsi" w:hAnsiTheme="majorHAnsi" w:cstheme="majorHAnsi"/>
          <w:sz w:val="20"/>
          <w:szCs w:val="20"/>
        </w:rPr>
        <w:t>Para e</w:t>
      </w:r>
      <w:r w:rsidR="00F1046C" w:rsidRPr="00724F30">
        <w:rPr>
          <w:rFonts w:asciiTheme="majorHAnsi" w:hAnsiTheme="majorHAnsi" w:cstheme="majorHAnsi"/>
          <w:sz w:val="20"/>
          <w:szCs w:val="20"/>
        </w:rPr>
        <w:t xml:space="preserve">l fraccionamiento </w:t>
      </w:r>
      <w:r w:rsidR="00E0234B" w:rsidRPr="00724F30">
        <w:rPr>
          <w:rFonts w:asciiTheme="majorHAnsi" w:hAnsiTheme="majorHAnsi" w:cstheme="majorHAnsi"/>
          <w:sz w:val="20"/>
          <w:szCs w:val="20"/>
        </w:rPr>
        <w:t xml:space="preserve">de áreas </w:t>
      </w:r>
      <w:r w:rsidR="00F1046C" w:rsidRPr="00724F30">
        <w:rPr>
          <w:rFonts w:asciiTheme="majorHAnsi" w:hAnsiTheme="majorHAnsi" w:cstheme="majorHAnsi"/>
          <w:sz w:val="20"/>
          <w:szCs w:val="20"/>
        </w:rPr>
        <w:t>o unificación</w:t>
      </w:r>
      <w:r w:rsidR="00E0234B" w:rsidRPr="00724F30">
        <w:rPr>
          <w:rFonts w:asciiTheme="majorHAnsi" w:hAnsiTheme="majorHAnsi" w:cstheme="majorHAnsi"/>
          <w:sz w:val="20"/>
          <w:szCs w:val="20"/>
        </w:rPr>
        <w:t xml:space="preserve"> de las autorizaciones administrativas ambientales</w:t>
      </w:r>
      <w:r w:rsidR="00F1046C" w:rsidRPr="00724F30">
        <w:rPr>
          <w:rFonts w:asciiTheme="majorHAnsi" w:hAnsiTheme="majorHAnsi" w:cstheme="majorHAnsi"/>
          <w:sz w:val="20"/>
          <w:szCs w:val="20"/>
        </w:rPr>
        <w:t xml:space="preserve"> se aplicará</w:t>
      </w:r>
      <w:r w:rsidR="00104CCA" w:rsidRPr="00724F30">
        <w:rPr>
          <w:rFonts w:asciiTheme="majorHAnsi" w:hAnsiTheme="majorHAnsi" w:cstheme="majorHAnsi"/>
          <w:sz w:val="20"/>
          <w:szCs w:val="20"/>
        </w:rPr>
        <w:t xml:space="preserve"> </w:t>
      </w:r>
      <w:r w:rsidR="00287CC0" w:rsidRPr="00724F30">
        <w:rPr>
          <w:rFonts w:asciiTheme="majorHAnsi" w:hAnsiTheme="majorHAnsi" w:cstheme="majorHAnsi"/>
          <w:sz w:val="20"/>
          <w:szCs w:val="20"/>
        </w:rPr>
        <w:t>lo</w:t>
      </w:r>
      <w:r w:rsidR="00104CCA" w:rsidRPr="00724F30">
        <w:rPr>
          <w:rFonts w:asciiTheme="majorHAnsi" w:hAnsiTheme="majorHAnsi" w:cstheme="majorHAnsi"/>
          <w:sz w:val="20"/>
          <w:szCs w:val="20"/>
        </w:rPr>
        <w:t xml:space="preserve"> </w:t>
      </w:r>
      <w:r w:rsidR="00F1046C" w:rsidRPr="00724F30">
        <w:rPr>
          <w:rFonts w:asciiTheme="majorHAnsi" w:hAnsiTheme="majorHAnsi" w:cstheme="majorHAnsi"/>
          <w:sz w:val="20"/>
          <w:szCs w:val="20"/>
        </w:rPr>
        <w:t>establecido en la normativa ambiental</w:t>
      </w:r>
      <w:r w:rsidR="00162A4D" w:rsidRPr="00724F30">
        <w:rPr>
          <w:rFonts w:asciiTheme="majorHAnsi" w:hAnsiTheme="majorHAnsi" w:cstheme="majorHAnsi"/>
          <w:sz w:val="20"/>
          <w:szCs w:val="20"/>
        </w:rPr>
        <w:t xml:space="preserve"> nacional, sectorial</w:t>
      </w:r>
      <w:r w:rsidR="00115CD2" w:rsidRPr="00724F30">
        <w:rPr>
          <w:rFonts w:asciiTheme="majorHAnsi" w:hAnsiTheme="majorHAnsi" w:cstheme="majorHAnsi"/>
          <w:sz w:val="20"/>
          <w:szCs w:val="20"/>
        </w:rPr>
        <w:t xml:space="preserve">, el presente Titulo y los lineamientos del Instructivo de Aplicación del Sistema de Manejo Ambiental para el Distrito Metropolitano de Quito. </w:t>
      </w:r>
    </w:p>
    <w:p w14:paraId="70BF54C1" w14:textId="1AD38076" w:rsidR="002563F0" w:rsidRPr="00724F30" w:rsidRDefault="006568AD" w:rsidP="00724F30">
      <w:pPr>
        <w:rPr>
          <w:rFonts w:cstheme="majorHAnsi"/>
          <w:szCs w:val="20"/>
        </w:rPr>
      </w:pPr>
      <w:r w:rsidRPr="00724F30">
        <w:rPr>
          <w:rFonts w:cstheme="majorHAnsi"/>
          <w:szCs w:val="20"/>
        </w:rPr>
        <w:t xml:space="preserve">A la solicitud de fraccionamiento de áreas o unificación de las autorizaciones administrativas ambientales, el operador deberá adjuntar toda la información necearía y detallada que permita a la autoridad ambiental distrital </w:t>
      </w:r>
      <w:r w:rsidR="000173BB" w:rsidRPr="00724F30">
        <w:rPr>
          <w:rFonts w:cstheme="majorHAnsi"/>
          <w:szCs w:val="20"/>
        </w:rPr>
        <w:t xml:space="preserve">establecer </w:t>
      </w:r>
      <w:r w:rsidR="003C5F5C" w:rsidRPr="00724F30">
        <w:rPr>
          <w:rFonts w:cstheme="majorHAnsi"/>
          <w:szCs w:val="20"/>
        </w:rPr>
        <w:t xml:space="preserve">la procedencia </w:t>
      </w:r>
      <w:r w:rsidR="000173BB" w:rsidRPr="00724F30">
        <w:rPr>
          <w:rFonts w:cstheme="majorHAnsi"/>
          <w:szCs w:val="20"/>
        </w:rPr>
        <w:t>del instrumento que corresponda</w:t>
      </w:r>
      <w:r w:rsidRPr="00724F30">
        <w:rPr>
          <w:rFonts w:cstheme="majorHAnsi"/>
          <w:szCs w:val="20"/>
        </w:rPr>
        <w:t xml:space="preserve">. </w:t>
      </w:r>
    </w:p>
    <w:p w14:paraId="07F37883" w14:textId="3CAABB61" w:rsidR="003C5F5C" w:rsidRPr="00724F30" w:rsidRDefault="003C5F5C" w:rsidP="003C5F5C">
      <w:pPr>
        <w:rPr>
          <w:rFonts w:cstheme="majorHAnsi"/>
          <w:szCs w:val="20"/>
        </w:rPr>
      </w:pPr>
      <w:r w:rsidRPr="00724F30">
        <w:rPr>
          <w:rFonts w:cstheme="majorHAnsi"/>
          <w:szCs w:val="20"/>
        </w:rPr>
        <w:t>Una vez se establezca la procedencia del fraccionamiento de áreas o unificación de las autorizaciones administrativas ambientales, e</w:t>
      </w:r>
      <w:r w:rsidR="002D5F64" w:rsidRPr="00724F30">
        <w:rPr>
          <w:rFonts w:cstheme="majorHAnsi"/>
          <w:szCs w:val="20"/>
        </w:rPr>
        <w:t>l</w:t>
      </w:r>
      <w:r w:rsidR="008E6E96" w:rsidRPr="00724F30">
        <w:rPr>
          <w:rFonts w:cstheme="majorHAnsi"/>
          <w:szCs w:val="20"/>
        </w:rPr>
        <w:t xml:space="preserve"> operador deberá </w:t>
      </w:r>
      <w:r w:rsidRPr="00724F30">
        <w:rPr>
          <w:rFonts w:cstheme="majorHAnsi"/>
          <w:szCs w:val="20"/>
        </w:rPr>
        <w:t xml:space="preserve">presentar la actualización del </w:t>
      </w:r>
      <w:r w:rsidR="00746884" w:rsidRPr="00724F30">
        <w:rPr>
          <w:rFonts w:cstheme="majorHAnsi"/>
          <w:szCs w:val="20"/>
        </w:rPr>
        <w:t xml:space="preserve">Plan de Manejo Ambiental </w:t>
      </w:r>
      <w:r w:rsidRPr="00724F30">
        <w:rPr>
          <w:rFonts w:cstheme="majorHAnsi"/>
          <w:szCs w:val="20"/>
        </w:rPr>
        <w:t xml:space="preserve">con la respectiva guía </w:t>
      </w:r>
      <w:r w:rsidR="00287CC0" w:rsidRPr="00724F30">
        <w:rPr>
          <w:rFonts w:cstheme="majorHAnsi"/>
          <w:szCs w:val="20"/>
        </w:rPr>
        <w:t>con</w:t>
      </w:r>
      <w:r w:rsidRPr="00724F30">
        <w:rPr>
          <w:rFonts w:cstheme="majorHAnsi"/>
          <w:szCs w:val="20"/>
        </w:rPr>
        <w:t xml:space="preserve"> las actividades incluidas, modificadas o eliminadas y la justificación técnica o legal que </w:t>
      </w:r>
      <w:r w:rsidR="00287CC0" w:rsidRPr="00724F30">
        <w:rPr>
          <w:rFonts w:cstheme="majorHAnsi"/>
          <w:szCs w:val="20"/>
        </w:rPr>
        <w:t>sustente</w:t>
      </w:r>
      <w:r w:rsidRPr="00724F30">
        <w:rPr>
          <w:rFonts w:cstheme="majorHAnsi"/>
          <w:szCs w:val="20"/>
        </w:rPr>
        <w:t xml:space="preserve"> la modificación </w:t>
      </w:r>
      <w:r w:rsidR="00287CC0" w:rsidRPr="00724F30">
        <w:rPr>
          <w:rFonts w:cstheme="majorHAnsi"/>
          <w:szCs w:val="20"/>
        </w:rPr>
        <w:t xml:space="preserve">y el </w:t>
      </w:r>
      <w:r w:rsidRPr="00724F30">
        <w:rPr>
          <w:rFonts w:cstheme="majorHAnsi"/>
          <w:szCs w:val="20"/>
        </w:rPr>
        <w:t>cronograma valorado.</w:t>
      </w:r>
    </w:p>
    <w:p w14:paraId="2262DDB5" w14:textId="25085317" w:rsidR="003C5F5C" w:rsidRPr="00724F30" w:rsidRDefault="003C5F5C" w:rsidP="003C5F5C">
      <w:pPr>
        <w:rPr>
          <w:rFonts w:cstheme="majorHAnsi"/>
          <w:szCs w:val="20"/>
        </w:rPr>
      </w:pPr>
      <w:r w:rsidRPr="00724F30">
        <w:rPr>
          <w:rFonts w:cstheme="majorHAnsi"/>
          <w:szCs w:val="20"/>
        </w:rPr>
        <w:t xml:space="preserve">Para el caso de obras, proyectos o actividades de mediano y alto impacto ambiental deberá actualizar la póliza o garantía de fiel complimiento o </w:t>
      </w:r>
      <w:r w:rsidR="00D36A9A" w:rsidRPr="00724F30">
        <w:rPr>
          <w:rFonts w:cstheme="majorHAnsi"/>
          <w:szCs w:val="20"/>
        </w:rPr>
        <w:t xml:space="preserve">la póliza </w:t>
      </w:r>
      <w:r w:rsidRPr="00724F30">
        <w:rPr>
          <w:rFonts w:cstheme="majorHAnsi"/>
          <w:szCs w:val="20"/>
        </w:rPr>
        <w:t xml:space="preserve">de responsabilidad ambiental. </w:t>
      </w:r>
    </w:p>
    <w:p w14:paraId="6F800659" w14:textId="017ABC92" w:rsidR="008E6E96" w:rsidRPr="00724F30" w:rsidRDefault="008E6E96"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El proceso de fraccionamiento</w:t>
      </w:r>
      <w:r w:rsidR="005A6CA3" w:rsidRPr="00724F30">
        <w:rPr>
          <w:rFonts w:asciiTheme="majorHAnsi" w:hAnsiTheme="majorHAnsi" w:cstheme="majorHAnsi"/>
          <w:sz w:val="20"/>
          <w:szCs w:val="20"/>
        </w:rPr>
        <w:t xml:space="preserve"> o la unificación de las autorizaciones administrativas,</w:t>
      </w:r>
      <w:r w:rsidRPr="00724F30">
        <w:rPr>
          <w:rFonts w:asciiTheme="majorHAnsi" w:hAnsiTheme="majorHAnsi" w:cstheme="majorHAnsi"/>
          <w:sz w:val="20"/>
          <w:szCs w:val="20"/>
        </w:rPr>
        <w:t xml:space="preserve"> no contempla la regularización de actividades adicionales a las que fueron autorizadas con los actos administrativos correspondientes.</w:t>
      </w:r>
    </w:p>
    <w:p w14:paraId="75EF6BAC" w14:textId="602D0E19" w:rsidR="00287CC0" w:rsidRPr="00724F30" w:rsidRDefault="00287CC0" w:rsidP="00724F30">
      <w:pPr>
        <w:rPr>
          <w:rFonts w:cstheme="majorHAnsi"/>
          <w:szCs w:val="20"/>
        </w:rPr>
      </w:pPr>
      <w:r w:rsidRPr="00724F30">
        <w:rPr>
          <w:rFonts w:cstheme="majorHAnsi"/>
          <w:szCs w:val="20"/>
        </w:rPr>
        <w:t xml:space="preserve">Una vez verificados los requerimientos </w:t>
      </w:r>
      <w:r w:rsidR="00857C48" w:rsidRPr="00724F30">
        <w:rPr>
          <w:rFonts w:cstheme="majorHAnsi"/>
          <w:szCs w:val="20"/>
        </w:rPr>
        <w:t>establecidos para el fraccionamiento de áreas o unificación de las autorizaciones administrativas ambientales</w:t>
      </w:r>
      <w:r w:rsidRPr="00724F30">
        <w:rPr>
          <w:rFonts w:cstheme="majorHAnsi"/>
          <w:szCs w:val="20"/>
        </w:rPr>
        <w:t xml:space="preserve">, la </w:t>
      </w:r>
      <w:r w:rsidR="00857C48" w:rsidRPr="00724F30">
        <w:rPr>
          <w:rFonts w:cstheme="majorHAnsi"/>
          <w:szCs w:val="20"/>
        </w:rPr>
        <w:t>autoridad ambiental distrital</w:t>
      </w:r>
      <w:r w:rsidRPr="00724F30">
        <w:rPr>
          <w:rFonts w:cstheme="majorHAnsi"/>
          <w:szCs w:val="20"/>
        </w:rPr>
        <w:t xml:space="preserve"> emitirá </w:t>
      </w:r>
      <w:r w:rsidR="00857C48" w:rsidRPr="00724F30">
        <w:rPr>
          <w:rFonts w:cstheme="majorHAnsi"/>
          <w:szCs w:val="20"/>
        </w:rPr>
        <w:t>el</w:t>
      </w:r>
      <w:r w:rsidRPr="00724F30">
        <w:rPr>
          <w:rFonts w:cstheme="majorHAnsi"/>
          <w:szCs w:val="20"/>
        </w:rPr>
        <w:t xml:space="preserve"> informe técnico motivado</w:t>
      </w:r>
      <w:r w:rsidR="00857C48" w:rsidRPr="00724F30">
        <w:rPr>
          <w:rFonts w:cstheme="majorHAnsi"/>
          <w:szCs w:val="20"/>
        </w:rPr>
        <w:t xml:space="preserve"> y el acto administrativo que corresponda para la modificación de la autorización administrativa ambiental.</w:t>
      </w:r>
    </w:p>
    <w:p w14:paraId="26751373" w14:textId="21C9D7D4" w:rsidR="003570F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6B7157" w:rsidRPr="00724F30">
        <w:rPr>
          <w:rStyle w:val="Artculo"/>
          <w:rFonts w:asciiTheme="majorHAnsi" w:hAnsiTheme="majorHAnsi" w:cstheme="majorHAnsi"/>
          <w:color w:val="auto"/>
          <w:szCs w:val="20"/>
        </w:rPr>
        <w:t xml:space="preserve"> </w:t>
      </w:r>
      <w:r w:rsidR="00DF1852" w:rsidRPr="00724F30">
        <w:rPr>
          <w:rStyle w:val="Artculo"/>
          <w:rFonts w:asciiTheme="majorHAnsi" w:hAnsiTheme="majorHAnsi" w:cstheme="majorHAnsi"/>
          <w:color w:val="auto"/>
          <w:szCs w:val="20"/>
        </w:rPr>
        <w:t>8</w:t>
      </w:r>
      <w:r w:rsidR="00A46F55" w:rsidRPr="00724F30">
        <w:rPr>
          <w:rStyle w:val="Artculo"/>
          <w:rFonts w:asciiTheme="majorHAnsi" w:hAnsiTheme="majorHAnsi" w:cstheme="majorHAnsi"/>
          <w:color w:val="auto"/>
          <w:szCs w:val="20"/>
        </w:rPr>
        <w:t>6</w:t>
      </w:r>
      <w:r w:rsidR="008E7EC6" w:rsidRPr="00724F30">
        <w:rPr>
          <w:rStyle w:val="Artculo"/>
          <w:rFonts w:asciiTheme="majorHAnsi" w:hAnsiTheme="majorHAnsi" w:cstheme="majorHAnsi"/>
          <w:color w:val="auto"/>
          <w:szCs w:val="20"/>
        </w:rPr>
        <w:t>.</w:t>
      </w:r>
      <w:r w:rsidR="006B7157" w:rsidRPr="00724F30">
        <w:rPr>
          <w:rFonts w:asciiTheme="majorHAnsi" w:hAnsiTheme="majorHAnsi" w:cstheme="majorHAnsi"/>
          <w:b/>
          <w:sz w:val="20"/>
          <w:szCs w:val="20"/>
        </w:rPr>
        <w:t xml:space="preserve">- </w:t>
      </w:r>
      <w:r w:rsidR="003E2A17" w:rsidRPr="00724F30">
        <w:rPr>
          <w:rFonts w:asciiTheme="majorHAnsi" w:hAnsiTheme="majorHAnsi" w:cstheme="majorHAnsi"/>
          <w:b/>
          <w:sz w:val="20"/>
          <w:szCs w:val="20"/>
        </w:rPr>
        <w:t>Modificación</w:t>
      </w:r>
      <w:r w:rsidR="008663D2" w:rsidRPr="00724F30">
        <w:rPr>
          <w:rFonts w:asciiTheme="majorHAnsi" w:hAnsiTheme="majorHAnsi" w:cstheme="majorHAnsi"/>
          <w:b/>
          <w:sz w:val="20"/>
          <w:szCs w:val="20"/>
        </w:rPr>
        <w:t xml:space="preserve"> o corrección</w:t>
      </w:r>
      <w:r w:rsidR="003E2A17" w:rsidRPr="00724F30">
        <w:rPr>
          <w:rFonts w:asciiTheme="majorHAnsi" w:hAnsiTheme="majorHAnsi" w:cstheme="majorHAnsi"/>
          <w:b/>
          <w:sz w:val="20"/>
          <w:szCs w:val="20"/>
        </w:rPr>
        <w:t xml:space="preserve"> de la autorización administrativa ambiental</w:t>
      </w:r>
      <w:r w:rsidR="00BB437D" w:rsidRPr="00724F30">
        <w:rPr>
          <w:rFonts w:asciiTheme="majorHAnsi" w:hAnsiTheme="majorHAnsi" w:cstheme="majorHAnsi"/>
          <w:b/>
          <w:sz w:val="20"/>
          <w:szCs w:val="20"/>
        </w:rPr>
        <w:t xml:space="preserve">. </w:t>
      </w:r>
      <w:r w:rsidR="003E2A17" w:rsidRPr="00724F30">
        <w:rPr>
          <w:rFonts w:asciiTheme="majorHAnsi" w:hAnsiTheme="majorHAnsi" w:cstheme="majorHAnsi"/>
          <w:b/>
          <w:sz w:val="20"/>
          <w:szCs w:val="20"/>
        </w:rPr>
        <w:t>–</w:t>
      </w:r>
      <w:r w:rsidR="002D5F64" w:rsidRPr="00724F30">
        <w:rPr>
          <w:rFonts w:asciiTheme="majorHAnsi" w:hAnsiTheme="majorHAnsi" w:cstheme="majorHAnsi"/>
          <w:sz w:val="20"/>
          <w:szCs w:val="20"/>
        </w:rPr>
        <w:t xml:space="preserve"> </w:t>
      </w:r>
      <w:r w:rsidR="005A6CA3" w:rsidRPr="00724F30">
        <w:rPr>
          <w:rFonts w:asciiTheme="majorHAnsi" w:hAnsiTheme="majorHAnsi" w:cstheme="majorHAnsi"/>
          <w:sz w:val="20"/>
          <w:szCs w:val="20"/>
        </w:rPr>
        <w:t>Para l</w:t>
      </w:r>
      <w:r w:rsidR="0051167C" w:rsidRPr="00724F30">
        <w:rPr>
          <w:rFonts w:asciiTheme="majorHAnsi" w:hAnsiTheme="majorHAnsi" w:cstheme="majorHAnsi"/>
          <w:sz w:val="20"/>
          <w:szCs w:val="20"/>
        </w:rPr>
        <w:t>a modificación</w:t>
      </w:r>
      <w:r w:rsidR="005A6CA3" w:rsidRPr="00724F30">
        <w:rPr>
          <w:rFonts w:asciiTheme="majorHAnsi" w:hAnsiTheme="majorHAnsi" w:cstheme="majorHAnsi"/>
          <w:sz w:val="20"/>
          <w:szCs w:val="20"/>
        </w:rPr>
        <w:t xml:space="preserve"> o corrección</w:t>
      </w:r>
      <w:r w:rsidR="0051167C" w:rsidRPr="00724F30">
        <w:rPr>
          <w:rFonts w:asciiTheme="majorHAnsi" w:hAnsiTheme="majorHAnsi" w:cstheme="majorHAnsi"/>
          <w:sz w:val="20"/>
          <w:szCs w:val="20"/>
        </w:rPr>
        <w:t xml:space="preserve"> de la autorización administrativa ambiental</w:t>
      </w:r>
      <w:r w:rsidR="00BC0B27" w:rsidRPr="00724F30">
        <w:rPr>
          <w:rFonts w:asciiTheme="majorHAnsi" w:hAnsiTheme="majorHAnsi" w:cstheme="majorHAnsi"/>
          <w:sz w:val="20"/>
          <w:szCs w:val="20"/>
        </w:rPr>
        <w:t xml:space="preserve">, la </w:t>
      </w:r>
      <w:r w:rsidR="00311B24" w:rsidRPr="00724F30">
        <w:rPr>
          <w:rFonts w:asciiTheme="majorHAnsi" w:hAnsiTheme="majorHAnsi" w:cstheme="majorHAnsi"/>
          <w:sz w:val="20"/>
          <w:szCs w:val="20"/>
        </w:rPr>
        <w:t xml:space="preserve">autoridad ambiental distrital </w:t>
      </w:r>
      <w:r w:rsidR="0051167C" w:rsidRPr="00724F30">
        <w:rPr>
          <w:rFonts w:asciiTheme="majorHAnsi" w:hAnsiTheme="majorHAnsi" w:cstheme="majorHAnsi"/>
          <w:sz w:val="20"/>
          <w:szCs w:val="20"/>
        </w:rPr>
        <w:t xml:space="preserve">procederá </w:t>
      </w:r>
      <w:r w:rsidR="00B02742" w:rsidRPr="00724F30">
        <w:rPr>
          <w:rFonts w:asciiTheme="majorHAnsi" w:hAnsiTheme="majorHAnsi" w:cstheme="majorHAnsi"/>
          <w:sz w:val="20"/>
          <w:szCs w:val="20"/>
        </w:rPr>
        <w:t xml:space="preserve">de acuerdo al señalamiento de la norma y principios jurídicos aplicables, determinando su alcance y pertinencia, para lo cual, </w:t>
      </w:r>
      <w:r w:rsidR="002D5F64" w:rsidRPr="00724F30">
        <w:rPr>
          <w:rFonts w:asciiTheme="majorHAnsi" w:hAnsiTheme="majorHAnsi" w:cstheme="majorHAnsi"/>
          <w:sz w:val="20"/>
          <w:szCs w:val="20"/>
        </w:rPr>
        <w:t>emitirá</w:t>
      </w:r>
      <w:r w:rsidR="005A6CA3" w:rsidRPr="00724F30">
        <w:rPr>
          <w:rFonts w:asciiTheme="majorHAnsi" w:hAnsiTheme="majorHAnsi" w:cstheme="majorHAnsi"/>
          <w:sz w:val="20"/>
          <w:szCs w:val="20"/>
        </w:rPr>
        <w:t xml:space="preserve"> el informe técnico o legal de motivación y</w:t>
      </w:r>
      <w:r w:rsidR="002D5F64" w:rsidRPr="00724F30">
        <w:rPr>
          <w:rFonts w:asciiTheme="majorHAnsi" w:hAnsiTheme="majorHAnsi" w:cstheme="majorHAnsi"/>
          <w:sz w:val="20"/>
          <w:szCs w:val="20"/>
        </w:rPr>
        <w:t xml:space="preserve"> </w:t>
      </w:r>
      <w:r w:rsidR="0051167C" w:rsidRPr="00724F30">
        <w:rPr>
          <w:rFonts w:asciiTheme="majorHAnsi" w:hAnsiTheme="majorHAnsi" w:cstheme="majorHAnsi"/>
          <w:sz w:val="20"/>
          <w:szCs w:val="20"/>
        </w:rPr>
        <w:t>el acto administrativo que corresponda</w:t>
      </w:r>
      <w:r w:rsidR="002D5F64" w:rsidRPr="00724F30">
        <w:rPr>
          <w:rFonts w:asciiTheme="majorHAnsi" w:hAnsiTheme="majorHAnsi" w:cstheme="majorHAnsi"/>
          <w:sz w:val="20"/>
          <w:szCs w:val="20"/>
        </w:rPr>
        <w:t xml:space="preserve">. </w:t>
      </w:r>
    </w:p>
    <w:p w14:paraId="4794D841" w14:textId="5EDD51FB" w:rsidR="004C6881" w:rsidRPr="00724F30" w:rsidRDefault="00DE1E17" w:rsidP="00C85474">
      <w:pPr>
        <w:pStyle w:val="Ttulo1"/>
        <w:jc w:val="center"/>
        <w:rPr>
          <w:rFonts w:cstheme="majorHAnsi"/>
          <w:lang w:val="es-ES" w:eastAsia="zh-CN"/>
        </w:rPr>
      </w:pPr>
      <w:bookmarkStart w:id="21" w:name="_Toc128390210"/>
      <w:r w:rsidRPr="00724F30">
        <w:rPr>
          <w:rFonts w:cstheme="majorHAnsi"/>
          <w:lang w:val="es-ES" w:eastAsia="zh-CN"/>
        </w:rPr>
        <w:t xml:space="preserve">CAPÍTULO </w:t>
      </w:r>
      <w:r w:rsidR="008663D2" w:rsidRPr="00724F30">
        <w:rPr>
          <w:rFonts w:cstheme="majorHAnsi"/>
          <w:lang w:val="es-ES" w:eastAsia="zh-CN"/>
        </w:rPr>
        <w:t xml:space="preserve">IX </w:t>
      </w:r>
      <w:r w:rsidR="008D0907" w:rsidRPr="00724F30">
        <w:rPr>
          <w:rFonts w:cstheme="majorHAnsi"/>
          <w:lang w:val="es-ES" w:eastAsia="zh-CN"/>
        </w:rPr>
        <w:t xml:space="preserve">AUTORIZACIÓN DE LA </w:t>
      </w:r>
      <w:r w:rsidR="004C6881" w:rsidRPr="00724F30">
        <w:rPr>
          <w:rFonts w:cstheme="majorHAnsi"/>
          <w:lang w:val="es-ES" w:eastAsia="zh-CN"/>
        </w:rPr>
        <w:t>SUSPENSIÓN DE PRESENTACIÓN DE OBLIGACIONES DERIVADAS DE LA AUTORIZACIÓN ADMINISTRATIVA AMBIENTAL</w:t>
      </w:r>
      <w:bookmarkEnd w:id="21"/>
    </w:p>
    <w:p w14:paraId="34390F9A" w14:textId="2212A464" w:rsidR="004C6881" w:rsidRPr="00724F30" w:rsidRDefault="00E5613A" w:rsidP="00C85474">
      <w:pPr>
        <w:rPr>
          <w:rFonts w:cstheme="majorHAnsi"/>
          <w:b/>
          <w:szCs w:val="20"/>
        </w:rPr>
      </w:pPr>
      <w:r w:rsidRPr="00724F30">
        <w:rPr>
          <w:rFonts w:cstheme="majorHAnsi"/>
          <w:b/>
          <w:szCs w:val="20"/>
        </w:rPr>
        <w:t>Artículo xx</w:t>
      </w:r>
      <w:r w:rsidR="004C6881" w:rsidRPr="00724F30">
        <w:rPr>
          <w:rFonts w:cstheme="majorHAnsi"/>
          <w:b/>
          <w:szCs w:val="20"/>
        </w:rPr>
        <w:t xml:space="preserve"> </w:t>
      </w:r>
      <w:r w:rsidR="008663D2" w:rsidRPr="00724F30">
        <w:rPr>
          <w:rFonts w:cstheme="majorHAnsi"/>
          <w:b/>
          <w:szCs w:val="20"/>
        </w:rPr>
        <w:t>8</w:t>
      </w:r>
      <w:r w:rsidR="00A46F55" w:rsidRPr="00724F30">
        <w:rPr>
          <w:rFonts w:cstheme="majorHAnsi"/>
          <w:b/>
          <w:szCs w:val="20"/>
        </w:rPr>
        <w:t>7</w:t>
      </w:r>
      <w:r w:rsidR="008E7EC6" w:rsidRPr="00724F30">
        <w:rPr>
          <w:rFonts w:cstheme="majorHAnsi"/>
          <w:b/>
          <w:szCs w:val="20"/>
        </w:rPr>
        <w:t>.</w:t>
      </w:r>
      <w:r w:rsidR="004C6881" w:rsidRPr="00724F30">
        <w:rPr>
          <w:rFonts w:cstheme="majorHAnsi"/>
          <w:b/>
          <w:szCs w:val="20"/>
        </w:rPr>
        <w:t xml:space="preserve"> Suspensión de la presentación de las obligaciones derivadas de la autorización administrativa ambiental. -</w:t>
      </w:r>
      <w:r w:rsidR="004C6881" w:rsidRPr="00724F30">
        <w:rPr>
          <w:rFonts w:cstheme="majorHAnsi"/>
          <w:szCs w:val="20"/>
        </w:rPr>
        <w:t xml:space="preserve"> El operador podrá solicitar la suspensión de la presentación de las obligaciones derivadas de la autorización administrativa ambiental que se le haya otorgado, cuando:</w:t>
      </w:r>
    </w:p>
    <w:p w14:paraId="0C18668F" w14:textId="0BF556D2" w:rsidR="004C6881" w:rsidRPr="00724F30" w:rsidRDefault="004C6881" w:rsidP="00C85474">
      <w:pPr>
        <w:pStyle w:val="Prrafodelista"/>
        <w:numPr>
          <w:ilvl w:val="0"/>
          <w:numId w:val="1"/>
        </w:numPr>
        <w:rPr>
          <w:rFonts w:cstheme="majorHAnsi"/>
          <w:b/>
          <w:szCs w:val="20"/>
        </w:rPr>
      </w:pPr>
      <w:r w:rsidRPr="00724F30">
        <w:rPr>
          <w:rFonts w:cstheme="majorHAnsi"/>
          <w:szCs w:val="20"/>
        </w:rPr>
        <w:t>Una vez otorgada la autorización administrativa ambiental los operadores no inicien sus actividades siempre y cuando la notificación no haya sobrepasado el año de haber obtenido la autorización administrativa ambiental; y,</w:t>
      </w:r>
    </w:p>
    <w:p w14:paraId="1F2326BC" w14:textId="2F633686" w:rsidR="004C6881" w:rsidRPr="00724F30" w:rsidRDefault="004C6881" w:rsidP="00C85474">
      <w:pPr>
        <w:pStyle w:val="Prrafodelista"/>
        <w:numPr>
          <w:ilvl w:val="0"/>
          <w:numId w:val="1"/>
        </w:numPr>
        <w:rPr>
          <w:rFonts w:cstheme="majorHAnsi"/>
          <w:b/>
          <w:szCs w:val="20"/>
        </w:rPr>
      </w:pPr>
      <w:r w:rsidRPr="00724F30">
        <w:rPr>
          <w:rFonts w:cstheme="majorHAnsi"/>
          <w:szCs w:val="20"/>
        </w:rPr>
        <w:t xml:space="preserve">Cuando exista paralización de la totalidad del </w:t>
      </w:r>
      <w:r w:rsidR="005E23E2" w:rsidRPr="00724F30">
        <w:rPr>
          <w:rFonts w:cstheme="majorHAnsi"/>
          <w:szCs w:val="20"/>
        </w:rPr>
        <w:t xml:space="preserve">proyecto, obras o actividades </w:t>
      </w:r>
      <w:r w:rsidRPr="00724F30">
        <w:rPr>
          <w:rFonts w:cstheme="majorHAnsi"/>
          <w:szCs w:val="20"/>
        </w:rPr>
        <w:t>en su fase de construcción u operación, siempre que se encuentre en cumplimiento de la normativa vigente y de las obligaciones derivadas de la autorización administrativa ambiental.</w:t>
      </w:r>
    </w:p>
    <w:p w14:paraId="2291C946" w14:textId="29DE02CA" w:rsidR="004C6881" w:rsidRPr="00724F30" w:rsidRDefault="004C6881" w:rsidP="00C85474">
      <w:pPr>
        <w:rPr>
          <w:rFonts w:cstheme="majorHAnsi"/>
          <w:b/>
          <w:szCs w:val="20"/>
        </w:rPr>
      </w:pPr>
      <w:r w:rsidRPr="00724F30">
        <w:rPr>
          <w:rFonts w:cstheme="majorHAnsi"/>
          <w:szCs w:val="20"/>
        </w:rPr>
        <w:t xml:space="preserve">Una vez presentada la solicitud, la </w:t>
      </w:r>
      <w:r w:rsidR="00311B24" w:rsidRPr="00724F30">
        <w:rPr>
          <w:rFonts w:cstheme="majorHAnsi"/>
          <w:szCs w:val="20"/>
        </w:rPr>
        <w:t xml:space="preserve">autoridad ambiental distrital </w:t>
      </w:r>
      <w:r w:rsidRPr="00724F30">
        <w:rPr>
          <w:rFonts w:cstheme="majorHAnsi"/>
          <w:szCs w:val="20"/>
        </w:rPr>
        <w:t xml:space="preserve">emitirá el pronunciamiento respectivo, previo a lo cual se podrá realizar una inspección in situ a fin de verificar el estado </w:t>
      </w:r>
      <w:r w:rsidR="005A6CA3" w:rsidRPr="00724F30">
        <w:rPr>
          <w:rFonts w:cstheme="majorHAnsi"/>
          <w:szCs w:val="20"/>
        </w:rPr>
        <w:t>del proyecto</w:t>
      </w:r>
      <w:r w:rsidRPr="00724F30">
        <w:rPr>
          <w:rFonts w:cstheme="majorHAnsi"/>
          <w:szCs w:val="20"/>
        </w:rPr>
        <w:t>.</w:t>
      </w:r>
    </w:p>
    <w:p w14:paraId="5C1730CE" w14:textId="5326E775" w:rsidR="00931B22" w:rsidRPr="00724F30" w:rsidRDefault="00E5613A" w:rsidP="00C85474">
      <w:pPr>
        <w:rPr>
          <w:rFonts w:cstheme="majorHAnsi"/>
          <w:szCs w:val="20"/>
        </w:rPr>
      </w:pPr>
      <w:r w:rsidRPr="00724F30">
        <w:rPr>
          <w:rFonts w:cstheme="majorHAnsi"/>
          <w:b/>
          <w:szCs w:val="20"/>
        </w:rPr>
        <w:t>Artículo xx</w:t>
      </w:r>
      <w:r w:rsidR="004C6881" w:rsidRPr="00724F30">
        <w:rPr>
          <w:rFonts w:cstheme="majorHAnsi"/>
          <w:b/>
          <w:szCs w:val="20"/>
        </w:rPr>
        <w:t xml:space="preserve"> </w:t>
      </w:r>
      <w:r w:rsidR="008663D2" w:rsidRPr="00724F30">
        <w:rPr>
          <w:rFonts w:cstheme="majorHAnsi"/>
          <w:b/>
          <w:szCs w:val="20"/>
        </w:rPr>
        <w:t>8</w:t>
      </w:r>
      <w:r w:rsidR="00A46F55" w:rsidRPr="00724F30">
        <w:rPr>
          <w:rFonts w:cstheme="majorHAnsi"/>
          <w:b/>
          <w:szCs w:val="20"/>
        </w:rPr>
        <w:t>8</w:t>
      </w:r>
      <w:r w:rsidR="008E7EC6" w:rsidRPr="00724F30">
        <w:rPr>
          <w:rFonts w:cstheme="majorHAnsi"/>
          <w:b/>
          <w:szCs w:val="20"/>
        </w:rPr>
        <w:t>.</w:t>
      </w:r>
      <w:r w:rsidR="004C6881" w:rsidRPr="00724F30">
        <w:rPr>
          <w:rFonts w:cstheme="majorHAnsi"/>
          <w:b/>
          <w:szCs w:val="20"/>
        </w:rPr>
        <w:t xml:space="preserve"> Autorización de suspensión de la presentación de las </w:t>
      </w:r>
      <w:r w:rsidR="00580883" w:rsidRPr="00724F30">
        <w:rPr>
          <w:rFonts w:cstheme="majorHAnsi"/>
          <w:b/>
          <w:szCs w:val="20"/>
        </w:rPr>
        <w:t>obligaciones. -</w:t>
      </w:r>
      <w:r w:rsidR="004C6881" w:rsidRPr="00724F30">
        <w:rPr>
          <w:rFonts w:cstheme="majorHAnsi"/>
          <w:szCs w:val="20"/>
        </w:rPr>
        <w:t xml:space="preserve"> </w:t>
      </w:r>
      <w:r w:rsidR="00580883" w:rsidRPr="00724F30">
        <w:rPr>
          <w:rFonts w:cstheme="majorHAnsi"/>
          <w:szCs w:val="20"/>
        </w:rPr>
        <w:t>Para la</w:t>
      </w:r>
      <w:r w:rsidR="004C6881" w:rsidRPr="00724F30">
        <w:rPr>
          <w:rFonts w:cstheme="majorHAnsi"/>
          <w:szCs w:val="20"/>
        </w:rPr>
        <w:t xml:space="preserve"> </w:t>
      </w:r>
      <w:r w:rsidR="00580883" w:rsidRPr="00724F30">
        <w:rPr>
          <w:rFonts w:cstheme="majorHAnsi"/>
          <w:szCs w:val="20"/>
        </w:rPr>
        <w:t xml:space="preserve">autorización la suspensión </w:t>
      </w:r>
      <w:r w:rsidR="004C6881" w:rsidRPr="00724F30">
        <w:rPr>
          <w:rFonts w:cstheme="majorHAnsi"/>
          <w:szCs w:val="20"/>
        </w:rPr>
        <w:t xml:space="preserve">de las obligaciones </w:t>
      </w:r>
      <w:r w:rsidR="002E053C" w:rsidRPr="00724F30">
        <w:rPr>
          <w:rFonts w:cstheme="majorHAnsi"/>
          <w:szCs w:val="20"/>
        </w:rPr>
        <w:t>ambientales</w:t>
      </w:r>
      <w:r w:rsidR="00580883" w:rsidRPr="00724F30">
        <w:rPr>
          <w:rFonts w:cstheme="majorHAnsi"/>
          <w:szCs w:val="20"/>
        </w:rPr>
        <w:t xml:space="preserve"> se procederá </w:t>
      </w:r>
      <w:r w:rsidR="004C6881" w:rsidRPr="00724F30">
        <w:rPr>
          <w:rFonts w:cstheme="majorHAnsi"/>
          <w:szCs w:val="20"/>
        </w:rPr>
        <w:t xml:space="preserve">conforme </w:t>
      </w:r>
      <w:r w:rsidR="00580883" w:rsidRPr="00724F30">
        <w:rPr>
          <w:rFonts w:cstheme="majorHAnsi"/>
          <w:szCs w:val="20"/>
        </w:rPr>
        <w:t xml:space="preserve">a </w:t>
      </w:r>
      <w:r w:rsidR="004C6881" w:rsidRPr="00724F30">
        <w:rPr>
          <w:rFonts w:cstheme="majorHAnsi"/>
          <w:szCs w:val="20"/>
        </w:rPr>
        <w:t xml:space="preserve">lo establecido </w:t>
      </w:r>
      <w:r w:rsidR="00FC3604" w:rsidRPr="00724F30">
        <w:rPr>
          <w:rFonts w:cstheme="majorHAnsi"/>
          <w:szCs w:val="20"/>
        </w:rPr>
        <w:t>en la norma ambiental nacional</w:t>
      </w:r>
      <w:r w:rsidR="004C6881" w:rsidRPr="00724F30">
        <w:rPr>
          <w:rFonts w:cstheme="majorHAnsi"/>
          <w:szCs w:val="20"/>
        </w:rPr>
        <w:t xml:space="preserve">. </w:t>
      </w:r>
    </w:p>
    <w:p w14:paraId="3177846A" w14:textId="18229F79" w:rsidR="00FC3604" w:rsidRPr="00724F30" w:rsidRDefault="00716302" w:rsidP="00C85474">
      <w:pPr>
        <w:rPr>
          <w:rFonts w:cstheme="majorHAnsi"/>
          <w:szCs w:val="20"/>
        </w:rPr>
      </w:pPr>
      <w:r w:rsidRPr="00724F30">
        <w:rPr>
          <w:rFonts w:cstheme="majorHAnsi"/>
          <w:szCs w:val="20"/>
        </w:rPr>
        <w:t xml:space="preserve">Para el caso de proyectos mineros, la paralización o cese </w:t>
      </w:r>
      <w:r w:rsidR="00FC3604" w:rsidRPr="00724F30">
        <w:rPr>
          <w:rFonts w:cstheme="majorHAnsi"/>
          <w:szCs w:val="20"/>
        </w:rPr>
        <w:t xml:space="preserve">y reinicio </w:t>
      </w:r>
      <w:r w:rsidRPr="00724F30">
        <w:rPr>
          <w:rFonts w:cstheme="majorHAnsi"/>
          <w:szCs w:val="20"/>
        </w:rPr>
        <w:t>de actividades en una concesión minera</w:t>
      </w:r>
      <w:r w:rsidR="00FC3604" w:rsidRPr="00724F30">
        <w:rPr>
          <w:rFonts w:cstheme="majorHAnsi"/>
          <w:szCs w:val="20"/>
        </w:rPr>
        <w:t xml:space="preserve"> se aplicará lo establecido en el Reglamento Ambiental de Actividades Mineras.</w:t>
      </w:r>
      <w:r w:rsidRPr="00724F30">
        <w:rPr>
          <w:rFonts w:cstheme="majorHAnsi"/>
          <w:szCs w:val="20"/>
        </w:rPr>
        <w:t xml:space="preserve"> </w:t>
      </w:r>
    </w:p>
    <w:p w14:paraId="034594C6" w14:textId="3EDBAFA2" w:rsidR="00264883" w:rsidRPr="00724F30" w:rsidRDefault="00FC3604" w:rsidP="00C85474">
      <w:pPr>
        <w:rPr>
          <w:rFonts w:cstheme="majorHAnsi"/>
          <w:szCs w:val="20"/>
        </w:rPr>
      </w:pPr>
      <w:r w:rsidRPr="00724F30">
        <w:rPr>
          <w:rFonts w:cstheme="majorHAnsi"/>
          <w:szCs w:val="20"/>
        </w:rPr>
        <w:t xml:space="preserve">Para </w:t>
      </w:r>
      <w:r w:rsidR="00D761CC" w:rsidRPr="00724F30">
        <w:rPr>
          <w:rFonts w:cstheme="majorHAnsi"/>
          <w:szCs w:val="20"/>
        </w:rPr>
        <w:t xml:space="preserve">los proyectos, obras o actividades </w:t>
      </w:r>
      <w:r w:rsidRPr="00724F30">
        <w:rPr>
          <w:rFonts w:cstheme="majorHAnsi"/>
          <w:szCs w:val="20"/>
        </w:rPr>
        <w:t xml:space="preserve">de mediano y alto impacto ambiental, mientras dure la suspensión de la presentación de las obligaciones ambientales, deberá mantener vigente la póliza o garantía de fiel cumplimiento del </w:t>
      </w:r>
      <w:r w:rsidR="00746884" w:rsidRPr="00724F30">
        <w:rPr>
          <w:rFonts w:cstheme="majorHAnsi"/>
          <w:szCs w:val="20"/>
        </w:rPr>
        <w:t xml:space="preserve">Plan de Manejo </w:t>
      </w:r>
      <w:r w:rsidR="00AC19B5" w:rsidRPr="00724F30">
        <w:rPr>
          <w:rFonts w:cstheme="majorHAnsi"/>
          <w:szCs w:val="20"/>
        </w:rPr>
        <w:t>Ambiental o</w:t>
      </w:r>
      <w:r w:rsidR="00857C48" w:rsidRPr="00724F30">
        <w:rPr>
          <w:rFonts w:cstheme="majorHAnsi"/>
          <w:szCs w:val="20"/>
        </w:rPr>
        <w:t xml:space="preserve"> la póliza de responsabilidad ambiental.</w:t>
      </w:r>
    </w:p>
    <w:p w14:paraId="782CAF13" w14:textId="4E9298C4" w:rsidR="00FE0D49" w:rsidRPr="00724F30" w:rsidRDefault="005747ED" w:rsidP="00C85474">
      <w:pPr>
        <w:pStyle w:val="Ttulo1"/>
        <w:jc w:val="center"/>
        <w:rPr>
          <w:rFonts w:cstheme="majorHAnsi"/>
          <w:color w:val="auto"/>
          <w:lang w:val="es-ES"/>
        </w:rPr>
      </w:pPr>
      <w:bookmarkStart w:id="22" w:name="_Toc128390211"/>
      <w:r w:rsidRPr="00724F30">
        <w:rPr>
          <w:rFonts w:cstheme="majorHAnsi"/>
          <w:lang w:val="es-ES" w:eastAsia="zh-CN"/>
        </w:rPr>
        <w:t xml:space="preserve">CAPÍTULO </w:t>
      </w:r>
      <w:r w:rsidR="008663D2" w:rsidRPr="00724F30">
        <w:rPr>
          <w:rFonts w:cstheme="majorHAnsi"/>
          <w:lang w:val="es-ES" w:eastAsia="zh-CN"/>
        </w:rPr>
        <w:t>X</w:t>
      </w:r>
      <w:r w:rsidR="00580883" w:rsidRPr="00724F30">
        <w:rPr>
          <w:rFonts w:cstheme="majorHAnsi"/>
          <w:lang w:val="es-ES" w:eastAsia="zh-CN"/>
        </w:rPr>
        <w:t xml:space="preserve"> </w:t>
      </w:r>
      <w:r w:rsidR="00580883" w:rsidRPr="00724F30">
        <w:rPr>
          <w:rFonts w:cstheme="majorHAnsi"/>
          <w:color w:val="auto"/>
          <w:lang w:val="es-ES"/>
        </w:rPr>
        <w:t>DEL</w:t>
      </w:r>
      <w:r w:rsidR="000614CB" w:rsidRPr="00724F30">
        <w:rPr>
          <w:rFonts w:cstheme="majorHAnsi"/>
          <w:color w:val="auto"/>
          <w:lang w:val="es-ES"/>
        </w:rPr>
        <w:t xml:space="preserve"> CIERRE DE OPERACIONES</w:t>
      </w:r>
      <w:r w:rsidR="006B7157" w:rsidRPr="00724F30">
        <w:rPr>
          <w:rFonts w:cstheme="majorHAnsi"/>
          <w:color w:val="auto"/>
          <w:lang w:val="es-ES"/>
        </w:rPr>
        <w:t xml:space="preserve"> Y LA EXTINCIÓN DE LA AUTORIZACIÓN ADMINISTRATIVA AMBIENTAL</w:t>
      </w:r>
      <w:bookmarkEnd w:id="22"/>
    </w:p>
    <w:p w14:paraId="0A2FE60D" w14:textId="2232E407" w:rsidR="00AF6FAA" w:rsidRPr="00724F30" w:rsidRDefault="00E5613A" w:rsidP="00C85474">
      <w:pPr>
        <w:pStyle w:val="Sinespaciado"/>
        <w:spacing w:before="240" w:after="240" w:line="276" w:lineRule="auto"/>
        <w:jc w:val="both"/>
        <w:rPr>
          <w:rFonts w:asciiTheme="majorHAnsi" w:hAnsiTheme="majorHAnsi" w:cstheme="majorHAnsi"/>
          <w:sz w:val="20"/>
          <w:szCs w:val="20"/>
        </w:rPr>
      </w:pPr>
      <w:bookmarkStart w:id="23" w:name="_Toc4760928"/>
      <w:r w:rsidRPr="00724F30">
        <w:rPr>
          <w:rStyle w:val="Artculo"/>
          <w:rFonts w:asciiTheme="majorHAnsi" w:hAnsiTheme="majorHAnsi" w:cstheme="majorHAnsi"/>
          <w:color w:val="auto"/>
          <w:szCs w:val="20"/>
        </w:rPr>
        <w:t>Artículo xx</w:t>
      </w:r>
      <w:r w:rsidR="0023726B" w:rsidRPr="00724F30">
        <w:rPr>
          <w:rStyle w:val="Artculo"/>
          <w:rFonts w:asciiTheme="majorHAnsi" w:hAnsiTheme="majorHAnsi" w:cstheme="majorHAnsi"/>
          <w:color w:val="auto"/>
          <w:szCs w:val="20"/>
        </w:rPr>
        <w:t xml:space="preserve"> </w:t>
      </w:r>
      <w:r w:rsidR="008663D2" w:rsidRPr="00724F30">
        <w:rPr>
          <w:rStyle w:val="Artculo"/>
          <w:rFonts w:asciiTheme="majorHAnsi" w:hAnsiTheme="majorHAnsi" w:cstheme="majorHAnsi"/>
          <w:color w:val="auto"/>
          <w:szCs w:val="20"/>
        </w:rPr>
        <w:t>8</w:t>
      </w:r>
      <w:r w:rsidR="00A46F55" w:rsidRPr="00724F30">
        <w:rPr>
          <w:rStyle w:val="Artculo"/>
          <w:rFonts w:asciiTheme="majorHAnsi" w:hAnsiTheme="majorHAnsi" w:cstheme="majorHAnsi"/>
          <w:color w:val="auto"/>
          <w:szCs w:val="20"/>
        </w:rPr>
        <w:t>9</w:t>
      </w:r>
      <w:r w:rsidR="008E7EC6" w:rsidRPr="00724F30">
        <w:rPr>
          <w:rStyle w:val="Artculo"/>
          <w:rFonts w:asciiTheme="majorHAnsi" w:hAnsiTheme="majorHAnsi" w:cstheme="majorHAnsi"/>
          <w:color w:val="auto"/>
          <w:szCs w:val="20"/>
        </w:rPr>
        <w:t>.</w:t>
      </w:r>
      <w:r w:rsidR="009C1F6B" w:rsidRPr="00724F30">
        <w:rPr>
          <w:rStyle w:val="Artculo"/>
          <w:rFonts w:asciiTheme="majorHAnsi" w:hAnsiTheme="majorHAnsi" w:cstheme="majorHAnsi"/>
          <w:color w:val="auto"/>
          <w:szCs w:val="20"/>
        </w:rPr>
        <w:t>-</w:t>
      </w:r>
      <w:r w:rsidR="009C1F6B" w:rsidRPr="00724F30">
        <w:rPr>
          <w:rFonts w:asciiTheme="majorHAnsi" w:hAnsiTheme="majorHAnsi" w:cstheme="majorHAnsi"/>
          <w:sz w:val="20"/>
          <w:szCs w:val="20"/>
        </w:rPr>
        <w:t xml:space="preserve"> </w:t>
      </w:r>
      <w:r w:rsidR="009C1F6B" w:rsidRPr="00724F30">
        <w:rPr>
          <w:rFonts w:asciiTheme="majorHAnsi" w:hAnsiTheme="majorHAnsi" w:cstheme="majorHAnsi"/>
          <w:b/>
          <w:sz w:val="20"/>
          <w:szCs w:val="20"/>
        </w:rPr>
        <w:t xml:space="preserve">Del cierre de </w:t>
      </w:r>
      <w:r w:rsidR="003D1CE7" w:rsidRPr="00724F30">
        <w:rPr>
          <w:rFonts w:asciiTheme="majorHAnsi" w:hAnsiTheme="majorHAnsi" w:cstheme="majorHAnsi"/>
          <w:b/>
          <w:sz w:val="20"/>
          <w:szCs w:val="20"/>
        </w:rPr>
        <w:t>operaciones</w:t>
      </w:r>
      <w:r w:rsidR="003D1CE7" w:rsidRPr="00724F30">
        <w:rPr>
          <w:rFonts w:asciiTheme="majorHAnsi" w:hAnsiTheme="majorHAnsi" w:cstheme="majorHAnsi"/>
          <w:sz w:val="20"/>
          <w:szCs w:val="20"/>
        </w:rPr>
        <w:t>. -</w:t>
      </w:r>
      <w:r w:rsidR="009C1F6B" w:rsidRPr="00724F30">
        <w:rPr>
          <w:rFonts w:asciiTheme="majorHAnsi" w:hAnsiTheme="majorHAnsi" w:cstheme="majorHAnsi"/>
          <w:sz w:val="20"/>
          <w:szCs w:val="20"/>
        </w:rPr>
        <w:t xml:space="preserve"> Los operadores que requieran el cierre de las operaciones o abandono </w:t>
      </w:r>
      <w:r w:rsidR="003031F8" w:rsidRPr="00724F30">
        <w:rPr>
          <w:rFonts w:asciiTheme="majorHAnsi" w:hAnsiTheme="majorHAnsi" w:cstheme="majorHAnsi"/>
          <w:sz w:val="20"/>
          <w:szCs w:val="20"/>
        </w:rPr>
        <w:t>de proyectos, obras o actividades</w:t>
      </w:r>
      <w:r w:rsidR="00AF6FAA" w:rsidRPr="00724F30">
        <w:rPr>
          <w:rFonts w:asciiTheme="majorHAnsi" w:hAnsiTheme="majorHAnsi" w:cstheme="majorHAnsi"/>
          <w:sz w:val="20"/>
          <w:szCs w:val="20"/>
        </w:rPr>
        <w:t xml:space="preserve"> tienen la obligación de notificar a la </w:t>
      </w:r>
      <w:r w:rsidR="00311B24" w:rsidRPr="00724F30">
        <w:rPr>
          <w:rFonts w:asciiTheme="majorHAnsi" w:hAnsiTheme="majorHAnsi" w:cstheme="majorHAnsi"/>
          <w:sz w:val="20"/>
          <w:szCs w:val="20"/>
        </w:rPr>
        <w:t xml:space="preserve">autoridad ambiental distrital </w:t>
      </w:r>
      <w:r w:rsidR="00AF6FAA" w:rsidRPr="00724F30">
        <w:rPr>
          <w:rFonts w:asciiTheme="majorHAnsi" w:hAnsiTheme="majorHAnsi" w:cstheme="majorHAnsi"/>
          <w:sz w:val="20"/>
          <w:szCs w:val="20"/>
        </w:rPr>
        <w:t xml:space="preserve">su intención de cierre y abandono </w:t>
      </w:r>
      <w:r w:rsidR="00F3564F" w:rsidRPr="00724F30">
        <w:rPr>
          <w:rFonts w:asciiTheme="majorHAnsi" w:hAnsiTheme="majorHAnsi" w:cstheme="majorHAnsi"/>
          <w:sz w:val="20"/>
          <w:szCs w:val="20"/>
        </w:rPr>
        <w:t xml:space="preserve">con al menos tres meses </w:t>
      </w:r>
      <w:r w:rsidR="00B25C32" w:rsidRPr="00724F30">
        <w:rPr>
          <w:rFonts w:asciiTheme="majorHAnsi" w:hAnsiTheme="majorHAnsi" w:cstheme="majorHAnsi"/>
          <w:sz w:val="20"/>
          <w:szCs w:val="20"/>
        </w:rPr>
        <w:t xml:space="preserve">de anticipación y </w:t>
      </w:r>
      <w:r w:rsidR="00276F86" w:rsidRPr="00724F30">
        <w:rPr>
          <w:rFonts w:asciiTheme="majorHAnsi" w:hAnsiTheme="majorHAnsi" w:cstheme="majorHAnsi"/>
          <w:sz w:val="20"/>
          <w:szCs w:val="20"/>
        </w:rPr>
        <w:t>presentar el plan de cierre y abandono</w:t>
      </w:r>
      <w:r w:rsidR="007373A0" w:rsidRPr="00724F30">
        <w:rPr>
          <w:rFonts w:asciiTheme="majorHAnsi" w:hAnsiTheme="majorHAnsi" w:cstheme="majorHAnsi"/>
          <w:sz w:val="20"/>
          <w:szCs w:val="20"/>
        </w:rPr>
        <w:t xml:space="preserve"> con su respectivo cronograma </w:t>
      </w:r>
      <w:r w:rsidR="007373A0" w:rsidRPr="00724F30">
        <w:rPr>
          <w:rFonts w:asciiTheme="majorHAnsi" w:hAnsiTheme="majorHAnsi" w:cstheme="majorHAnsi"/>
          <w:sz w:val="20"/>
          <w:szCs w:val="20"/>
        </w:rPr>
        <w:lastRenderedPageBreak/>
        <w:t xml:space="preserve">de ejecución </w:t>
      </w:r>
      <w:r w:rsidR="00B25C32" w:rsidRPr="00724F30">
        <w:rPr>
          <w:rFonts w:asciiTheme="majorHAnsi" w:hAnsiTheme="majorHAnsi" w:cstheme="majorHAnsi"/>
          <w:sz w:val="20"/>
          <w:szCs w:val="20"/>
        </w:rPr>
        <w:t>y presupuesto</w:t>
      </w:r>
      <w:r w:rsidR="007373A0" w:rsidRPr="00724F30">
        <w:rPr>
          <w:rFonts w:asciiTheme="majorHAnsi" w:hAnsiTheme="majorHAnsi" w:cstheme="majorHAnsi"/>
          <w:sz w:val="20"/>
          <w:szCs w:val="20"/>
        </w:rPr>
        <w:t xml:space="preserve"> </w:t>
      </w:r>
      <w:r w:rsidR="00B25C32" w:rsidRPr="00724F30">
        <w:rPr>
          <w:rFonts w:asciiTheme="majorHAnsi" w:hAnsiTheme="majorHAnsi" w:cstheme="majorHAnsi"/>
          <w:sz w:val="20"/>
          <w:szCs w:val="20"/>
        </w:rPr>
        <w:t>cumpliendo los</w:t>
      </w:r>
      <w:r w:rsidR="007373A0" w:rsidRPr="00724F30">
        <w:rPr>
          <w:rFonts w:asciiTheme="majorHAnsi" w:hAnsiTheme="majorHAnsi" w:cstheme="majorHAnsi"/>
          <w:sz w:val="20"/>
          <w:szCs w:val="20"/>
        </w:rPr>
        <w:t xml:space="preserve"> requerimientos</w:t>
      </w:r>
      <w:r w:rsidR="00B25C32" w:rsidRPr="00724F30">
        <w:rPr>
          <w:rFonts w:asciiTheme="majorHAnsi" w:hAnsiTheme="majorHAnsi" w:cstheme="majorHAnsi"/>
          <w:sz w:val="20"/>
          <w:szCs w:val="20"/>
        </w:rPr>
        <w:t xml:space="preserve"> y</w:t>
      </w:r>
      <w:r w:rsidR="007373A0" w:rsidRPr="00724F30">
        <w:rPr>
          <w:rFonts w:asciiTheme="majorHAnsi" w:hAnsiTheme="majorHAnsi" w:cstheme="majorHAnsi"/>
          <w:sz w:val="20"/>
          <w:szCs w:val="20"/>
        </w:rPr>
        <w:t xml:space="preserve"> </w:t>
      </w:r>
      <w:r w:rsidR="00276F86" w:rsidRPr="00724F30">
        <w:rPr>
          <w:rFonts w:asciiTheme="majorHAnsi" w:hAnsiTheme="majorHAnsi" w:cstheme="majorHAnsi"/>
          <w:sz w:val="20"/>
          <w:szCs w:val="20"/>
        </w:rPr>
        <w:t xml:space="preserve">lineamiento </w:t>
      </w:r>
      <w:r w:rsidR="007373A0" w:rsidRPr="00724F30">
        <w:rPr>
          <w:rFonts w:asciiTheme="majorHAnsi" w:hAnsiTheme="majorHAnsi" w:cstheme="majorHAnsi"/>
          <w:sz w:val="20"/>
          <w:szCs w:val="20"/>
        </w:rPr>
        <w:t>establecidos</w:t>
      </w:r>
      <w:r w:rsidR="00276F86" w:rsidRPr="00724F30">
        <w:rPr>
          <w:rFonts w:asciiTheme="majorHAnsi" w:hAnsiTheme="majorHAnsi" w:cstheme="majorHAnsi"/>
          <w:sz w:val="20"/>
          <w:szCs w:val="20"/>
        </w:rPr>
        <w:t xml:space="preserve"> </w:t>
      </w:r>
      <w:r w:rsidR="00953A8D" w:rsidRPr="00724F30">
        <w:rPr>
          <w:rFonts w:asciiTheme="majorHAnsi" w:hAnsiTheme="majorHAnsi" w:cstheme="majorHAnsi"/>
          <w:sz w:val="20"/>
          <w:szCs w:val="20"/>
        </w:rPr>
        <w:t xml:space="preserve">en </w:t>
      </w:r>
      <w:r w:rsidR="00276F86" w:rsidRPr="00724F30">
        <w:rPr>
          <w:rFonts w:asciiTheme="majorHAnsi" w:hAnsiTheme="majorHAnsi" w:cstheme="majorHAnsi"/>
          <w:sz w:val="20"/>
          <w:szCs w:val="20"/>
        </w:rPr>
        <w:t>la norma</w:t>
      </w:r>
      <w:r w:rsidR="00953A8D" w:rsidRPr="00724F30">
        <w:rPr>
          <w:rFonts w:asciiTheme="majorHAnsi" w:hAnsiTheme="majorHAnsi" w:cstheme="majorHAnsi"/>
          <w:sz w:val="20"/>
          <w:szCs w:val="20"/>
        </w:rPr>
        <w:t xml:space="preserve"> ambiental nacional y </w:t>
      </w:r>
      <w:r w:rsidR="007373A0" w:rsidRPr="00724F30">
        <w:rPr>
          <w:rFonts w:asciiTheme="majorHAnsi" w:hAnsiTheme="majorHAnsi" w:cstheme="majorHAnsi"/>
          <w:sz w:val="20"/>
          <w:szCs w:val="20"/>
        </w:rPr>
        <w:t>sectorial</w:t>
      </w:r>
      <w:r w:rsidR="00276F86" w:rsidRPr="00724F30">
        <w:rPr>
          <w:rFonts w:asciiTheme="majorHAnsi" w:hAnsiTheme="majorHAnsi" w:cstheme="majorHAnsi"/>
          <w:sz w:val="20"/>
          <w:szCs w:val="20"/>
        </w:rPr>
        <w:t xml:space="preserve">, el presente Título y el Instructivo de Aplicación del Sistema de Manejo Ambiental del Distrito Metropolitano de Quito.  </w:t>
      </w:r>
    </w:p>
    <w:p w14:paraId="44F1F08A" w14:textId="0B42E213" w:rsidR="00276F86" w:rsidRPr="00724F30" w:rsidRDefault="00276F86" w:rsidP="00276F86">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Los proyectos mineros en los que el titular minero no</w:t>
      </w:r>
      <w:r w:rsidR="00B25C32" w:rsidRPr="00724F30">
        <w:rPr>
          <w:rFonts w:asciiTheme="majorHAnsi" w:hAnsiTheme="majorHAnsi" w:cstheme="majorHAnsi"/>
          <w:sz w:val="20"/>
          <w:szCs w:val="20"/>
        </w:rPr>
        <w:t xml:space="preserve"> se</w:t>
      </w:r>
      <w:r w:rsidRPr="00724F30">
        <w:rPr>
          <w:rFonts w:asciiTheme="majorHAnsi" w:hAnsiTheme="majorHAnsi" w:cstheme="majorHAnsi"/>
          <w:sz w:val="20"/>
          <w:szCs w:val="20"/>
        </w:rPr>
        <w:t xml:space="preserve"> </w:t>
      </w:r>
      <w:r w:rsidR="00953A8D" w:rsidRPr="00724F30">
        <w:rPr>
          <w:rFonts w:asciiTheme="majorHAnsi" w:hAnsiTheme="majorHAnsi" w:cstheme="majorHAnsi"/>
          <w:sz w:val="20"/>
          <w:szCs w:val="20"/>
        </w:rPr>
        <w:t xml:space="preserve">renueve </w:t>
      </w:r>
      <w:r w:rsidRPr="00724F30">
        <w:rPr>
          <w:rFonts w:asciiTheme="majorHAnsi" w:hAnsiTheme="majorHAnsi" w:cstheme="majorHAnsi"/>
          <w:sz w:val="20"/>
          <w:szCs w:val="20"/>
        </w:rPr>
        <w:t xml:space="preserve">el plazo de la concesión minera o solicite la renuncia del área, deberá presentar el plan de cierre y abandono </w:t>
      </w:r>
      <w:r w:rsidR="00953A8D" w:rsidRPr="00724F30">
        <w:rPr>
          <w:rFonts w:asciiTheme="majorHAnsi" w:hAnsiTheme="majorHAnsi" w:cstheme="majorHAnsi"/>
          <w:sz w:val="20"/>
          <w:szCs w:val="20"/>
        </w:rPr>
        <w:t>con al</w:t>
      </w:r>
      <w:r w:rsidRPr="00724F30">
        <w:rPr>
          <w:rFonts w:asciiTheme="majorHAnsi" w:hAnsiTheme="majorHAnsi" w:cstheme="majorHAnsi"/>
          <w:sz w:val="20"/>
          <w:szCs w:val="20"/>
        </w:rPr>
        <w:t xml:space="preserve"> menos dos años antes del fin de la vigencia de la concesión. </w:t>
      </w:r>
    </w:p>
    <w:p w14:paraId="10A5BE32" w14:textId="18F779D5" w:rsidR="00276F86" w:rsidRPr="00724F30" w:rsidRDefault="00276F86" w:rsidP="00276F86">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el caso que, po</w:t>
      </w:r>
      <w:r w:rsidR="00953A8D" w:rsidRPr="00724F30">
        <w:rPr>
          <w:rFonts w:asciiTheme="majorHAnsi" w:hAnsiTheme="majorHAnsi" w:cstheme="majorHAnsi"/>
          <w:sz w:val="20"/>
          <w:szCs w:val="20"/>
        </w:rPr>
        <w:t>r causas establecidas en la norma sectorial</w:t>
      </w:r>
      <w:r w:rsidRPr="00724F30">
        <w:rPr>
          <w:rFonts w:asciiTheme="majorHAnsi" w:hAnsiTheme="majorHAnsi" w:cstheme="majorHAnsi"/>
          <w:sz w:val="20"/>
          <w:szCs w:val="20"/>
        </w:rPr>
        <w:t xml:space="preserve"> se inicie un proceso de revocatoria del título minero o no proceda la renovación del mismo, el </w:t>
      </w:r>
      <w:r w:rsidR="00B25C32" w:rsidRPr="00724F30">
        <w:rPr>
          <w:rFonts w:asciiTheme="majorHAnsi" w:hAnsiTheme="majorHAnsi" w:cstheme="majorHAnsi"/>
          <w:sz w:val="20"/>
          <w:szCs w:val="20"/>
        </w:rPr>
        <w:t xml:space="preserve">titular minero </w:t>
      </w:r>
      <w:r w:rsidRPr="00724F30">
        <w:rPr>
          <w:rFonts w:asciiTheme="majorHAnsi" w:hAnsiTheme="majorHAnsi" w:cstheme="majorHAnsi"/>
          <w:sz w:val="20"/>
          <w:szCs w:val="20"/>
        </w:rPr>
        <w:t>deberá</w:t>
      </w:r>
      <w:r w:rsidR="007373A0" w:rsidRPr="00724F30">
        <w:rPr>
          <w:rFonts w:asciiTheme="majorHAnsi" w:hAnsiTheme="majorHAnsi" w:cstheme="majorHAnsi"/>
          <w:sz w:val="20"/>
          <w:szCs w:val="20"/>
        </w:rPr>
        <w:t>, a más del</w:t>
      </w:r>
      <w:r w:rsidR="00953A8D" w:rsidRPr="00724F30">
        <w:rPr>
          <w:rFonts w:asciiTheme="majorHAnsi" w:hAnsiTheme="majorHAnsi" w:cstheme="majorHAnsi"/>
          <w:sz w:val="20"/>
          <w:szCs w:val="20"/>
        </w:rPr>
        <w:t xml:space="preserve"> plan de cierre y abandono </w:t>
      </w:r>
      <w:r w:rsidR="00B25C32" w:rsidRPr="00724F30">
        <w:rPr>
          <w:rFonts w:asciiTheme="majorHAnsi" w:hAnsiTheme="majorHAnsi" w:cstheme="majorHAnsi"/>
          <w:sz w:val="20"/>
          <w:szCs w:val="20"/>
        </w:rPr>
        <w:t>en el término que establezca la “Mesa Técnica para el Otorgamiento de Autorizaciones Metropolitanas y Aprobación del Plan de Cierre y Abandono de Minas”</w:t>
      </w:r>
      <w:r w:rsidR="00953A8D" w:rsidRPr="00724F30">
        <w:rPr>
          <w:rFonts w:asciiTheme="majorHAnsi" w:hAnsiTheme="majorHAnsi" w:cstheme="majorHAnsi"/>
          <w:sz w:val="20"/>
          <w:szCs w:val="20"/>
        </w:rPr>
        <w:t>.</w:t>
      </w:r>
    </w:p>
    <w:p w14:paraId="384E341A" w14:textId="30530A8B" w:rsidR="003031F8" w:rsidRPr="00724F30" w:rsidRDefault="00D44EDF" w:rsidP="003031F8">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Para el caso de los proyectos, obras o actividades no regularizadas</w:t>
      </w:r>
      <w:r w:rsidR="007F08BA" w:rsidRPr="00724F30">
        <w:rPr>
          <w:rFonts w:asciiTheme="majorHAnsi" w:hAnsiTheme="majorHAnsi" w:cstheme="majorHAnsi"/>
          <w:sz w:val="20"/>
          <w:szCs w:val="20"/>
        </w:rPr>
        <w:t xml:space="preserve"> los operadores deberán presentar </w:t>
      </w:r>
      <w:r w:rsidRPr="00724F30">
        <w:rPr>
          <w:rFonts w:asciiTheme="majorHAnsi" w:hAnsiTheme="majorHAnsi" w:cstheme="majorHAnsi"/>
          <w:sz w:val="20"/>
          <w:szCs w:val="20"/>
        </w:rPr>
        <w:t>el Plan de Cierre y Abandono</w:t>
      </w:r>
      <w:r w:rsidR="003031F8" w:rsidRPr="00724F30">
        <w:rPr>
          <w:rFonts w:asciiTheme="majorHAnsi" w:hAnsiTheme="majorHAnsi" w:cstheme="majorHAnsi"/>
          <w:sz w:val="20"/>
          <w:szCs w:val="20"/>
        </w:rPr>
        <w:t xml:space="preserve"> ante la autoridad ambiental distrital, previo a cierre de sus operaciones, sin perjuicio de las responsabilidades administrativas, civiles o penales a las que hubiere lugar.</w:t>
      </w:r>
    </w:p>
    <w:p w14:paraId="09079F4B" w14:textId="36E59406" w:rsidR="006A2BE0" w:rsidRPr="00724F30" w:rsidRDefault="00FD2363">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Los operadores de proyectos, obras y actividades que cuenten con autorización administrativa ambiental deberán presentar la actualización del plan de cierre y abandono</w:t>
      </w:r>
      <w:r w:rsidR="00393AF9" w:rsidRPr="00724F30">
        <w:rPr>
          <w:rFonts w:asciiTheme="majorHAnsi" w:hAnsiTheme="majorHAnsi" w:cstheme="majorHAnsi"/>
          <w:sz w:val="20"/>
          <w:szCs w:val="20"/>
        </w:rPr>
        <w:t xml:space="preserve"> y una vez aprobado el plan de cierre y abandono, deberán actualizar y mantener vigente la póliza o garantía de fiel cumplimiento del </w:t>
      </w:r>
      <w:r w:rsidR="00746884" w:rsidRPr="00724F30">
        <w:rPr>
          <w:rFonts w:asciiTheme="majorHAnsi" w:hAnsiTheme="majorHAnsi" w:cstheme="majorHAnsi"/>
          <w:sz w:val="20"/>
          <w:szCs w:val="20"/>
        </w:rPr>
        <w:t xml:space="preserve">Plan de Manejo Ambiental </w:t>
      </w:r>
      <w:r w:rsidR="00393AF9" w:rsidRPr="00724F30">
        <w:rPr>
          <w:rFonts w:asciiTheme="majorHAnsi" w:hAnsiTheme="majorHAnsi" w:cstheme="majorHAnsi"/>
          <w:sz w:val="20"/>
          <w:szCs w:val="20"/>
        </w:rPr>
        <w:t xml:space="preserve">o </w:t>
      </w:r>
      <w:r w:rsidR="00D36A9A" w:rsidRPr="00724F30">
        <w:rPr>
          <w:rFonts w:asciiTheme="majorHAnsi" w:hAnsiTheme="majorHAnsi" w:cstheme="majorHAnsi"/>
          <w:sz w:val="20"/>
          <w:szCs w:val="20"/>
        </w:rPr>
        <w:t xml:space="preserve">la póliza de </w:t>
      </w:r>
      <w:r w:rsidR="00393AF9" w:rsidRPr="00724F30">
        <w:rPr>
          <w:rFonts w:asciiTheme="majorHAnsi" w:hAnsiTheme="majorHAnsi" w:cstheme="majorHAnsi"/>
          <w:sz w:val="20"/>
          <w:szCs w:val="20"/>
        </w:rPr>
        <w:t>responsabilidad ambiental</w:t>
      </w:r>
      <w:r w:rsidR="00D36A9A" w:rsidRPr="00724F30">
        <w:rPr>
          <w:rFonts w:asciiTheme="majorHAnsi" w:hAnsiTheme="majorHAnsi" w:cstheme="majorHAnsi"/>
          <w:sz w:val="20"/>
          <w:szCs w:val="20"/>
        </w:rPr>
        <w:t>,</w:t>
      </w:r>
      <w:r w:rsidR="00393AF9" w:rsidRPr="00724F30">
        <w:rPr>
          <w:rFonts w:asciiTheme="majorHAnsi" w:hAnsiTheme="majorHAnsi" w:cstheme="majorHAnsi"/>
          <w:sz w:val="20"/>
          <w:szCs w:val="20"/>
        </w:rPr>
        <w:t xml:space="preserve"> hasta la extinción de la autorización administrativa ambiental. </w:t>
      </w:r>
    </w:p>
    <w:p w14:paraId="6596AF28" w14:textId="422C899D" w:rsidR="00276F86" w:rsidRPr="00724F30" w:rsidRDefault="00FD2363"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plan de cierre y abandono deberá cumplir con lo establecido en la norma ambiental nacional y los lineamientos establecidos en el </w:t>
      </w:r>
      <w:r w:rsidR="00393AF9" w:rsidRPr="00724F30">
        <w:rPr>
          <w:rFonts w:asciiTheme="majorHAnsi" w:hAnsiTheme="majorHAnsi" w:cstheme="majorHAnsi"/>
          <w:sz w:val="20"/>
          <w:szCs w:val="20"/>
        </w:rPr>
        <w:t>Instructivo de Aplicación del Sistema de Manejo Ambiental del Distrito Metropolitano de Quito</w:t>
      </w:r>
      <w:r w:rsidR="00276F86" w:rsidRPr="00724F30">
        <w:rPr>
          <w:rFonts w:asciiTheme="majorHAnsi" w:hAnsiTheme="majorHAnsi" w:cstheme="majorHAnsi"/>
          <w:sz w:val="20"/>
          <w:szCs w:val="20"/>
        </w:rPr>
        <w:t xml:space="preserve"> y, para los proyectos del sector minero deberán dar cumplimiento a las disposiciones técnico - ambientales específicas y demás requerimientos determinados en la Ley de Minería y el Reglamento Ambiental de Actividades Mineras.  </w:t>
      </w:r>
    </w:p>
    <w:p w14:paraId="39CB525B" w14:textId="6D1A9904" w:rsidR="004360D5" w:rsidRPr="00724F30" w:rsidRDefault="00393AF9" w:rsidP="00C85474">
      <w:pPr>
        <w:rPr>
          <w:rFonts w:cstheme="majorHAnsi"/>
          <w:szCs w:val="20"/>
        </w:rPr>
      </w:pPr>
      <w:r w:rsidRPr="00724F30">
        <w:rPr>
          <w:rFonts w:cstheme="majorHAnsi"/>
          <w:szCs w:val="20"/>
        </w:rPr>
        <w:t xml:space="preserve">La </w:t>
      </w:r>
      <w:r w:rsidR="00FD2363" w:rsidRPr="00724F30">
        <w:rPr>
          <w:rFonts w:cstheme="majorHAnsi"/>
          <w:szCs w:val="20"/>
        </w:rPr>
        <w:t xml:space="preserve">autoridad ambiental distrital podrá solicitar al operador información complementaria en los términos que se establezcan en la notificación y realizará una inspección </w:t>
      </w:r>
      <w:r w:rsidR="00FD2363" w:rsidRPr="00724F30">
        <w:rPr>
          <w:rFonts w:cstheme="majorHAnsi"/>
          <w:i/>
          <w:szCs w:val="20"/>
        </w:rPr>
        <w:t>in situ</w:t>
      </w:r>
      <w:r w:rsidR="00FD2363" w:rsidRPr="00724F30">
        <w:rPr>
          <w:rFonts w:cstheme="majorHAnsi"/>
          <w:szCs w:val="20"/>
        </w:rPr>
        <w:t xml:space="preserve"> previo a la emisión del pronunciamiento de aprobación, observación o rechazo del Plan. </w:t>
      </w:r>
    </w:p>
    <w:p w14:paraId="59CC8422" w14:textId="77777777" w:rsidR="00D36A9A" w:rsidRPr="00724F30" w:rsidRDefault="00D36A9A" w:rsidP="00D36A9A">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Estarán exentos de la presentación del plan de cierre y abandono los proyectos, obras o actividades que estén categorizados como de impacto ambiental no significativo.</w:t>
      </w:r>
    </w:p>
    <w:p w14:paraId="05A702D9" w14:textId="74A9E696" w:rsidR="00CC6CF6" w:rsidRPr="00724F30" w:rsidRDefault="00E5613A" w:rsidP="00C85474">
      <w:pPr>
        <w:rPr>
          <w:rFonts w:cstheme="majorHAnsi"/>
          <w:szCs w:val="20"/>
        </w:rPr>
      </w:pPr>
      <w:r w:rsidRPr="00724F30">
        <w:rPr>
          <w:rFonts w:cstheme="majorHAnsi"/>
          <w:b/>
          <w:szCs w:val="20"/>
        </w:rPr>
        <w:t>Artículo xx</w:t>
      </w:r>
      <w:r w:rsidR="00CC6CF6" w:rsidRPr="00724F30">
        <w:rPr>
          <w:rFonts w:cstheme="majorHAnsi"/>
          <w:b/>
          <w:szCs w:val="20"/>
        </w:rPr>
        <w:t xml:space="preserve"> </w:t>
      </w:r>
      <w:r w:rsidR="00A46F55" w:rsidRPr="00724F30">
        <w:rPr>
          <w:rFonts w:cstheme="majorHAnsi"/>
          <w:b/>
          <w:szCs w:val="20"/>
        </w:rPr>
        <w:t>90</w:t>
      </w:r>
      <w:r w:rsidR="00CC6CF6" w:rsidRPr="00724F30">
        <w:rPr>
          <w:rFonts w:cstheme="majorHAnsi"/>
          <w:b/>
          <w:szCs w:val="20"/>
        </w:rPr>
        <w:t>. - Ejecución del Plan de Cierre y Abandono. -</w:t>
      </w:r>
      <w:r w:rsidR="00CC6CF6" w:rsidRPr="00724F30">
        <w:rPr>
          <w:rFonts w:cstheme="majorHAnsi"/>
          <w:szCs w:val="20"/>
        </w:rPr>
        <w:t xml:space="preserve">  </w:t>
      </w:r>
      <w:r w:rsidR="00FD2363" w:rsidRPr="00724F30">
        <w:rPr>
          <w:rFonts w:cstheme="majorHAnsi"/>
          <w:szCs w:val="20"/>
        </w:rPr>
        <w:t xml:space="preserve">una vez aprobado el plan de cierre y abandono o su actualización, el operador deberá presentar el informe de ejecución del plan de cierre y abandono en el término máximo </w:t>
      </w:r>
      <w:r w:rsidR="003501DB" w:rsidRPr="00724F30">
        <w:rPr>
          <w:rFonts w:cstheme="majorHAnsi"/>
          <w:szCs w:val="20"/>
        </w:rPr>
        <w:t xml:space="preserve">de </w:t>
      </w:r>
      <w:r w:rsidR="00FD2363" w:rsidRPr="00724F30">
        <w:rPr>
          <w:rFonts w:cstheme="majorHAnsi"/>
          <w:szCs w:val="20"/>
        </w:rPr>
        <w:t xml:space="preserve">veinte </w:t>
      </w:r>
      <w:r w:rsidR="003501DB" w:rsidRPr="00724F30">
        <w:rPr>
          <w:rFonts w:cstheme="majorHAnsi"/>
          <w:szCs w:val="20"/>
        </w:rPr>
        <w:t>(</w:t>
      </w:r>
      <w:r w:rsidR="00FD2363" w:rsidRPr="00724F30">
        <w:rPr>
          <w:rFonts w:cstheme="majorHAnsi"/>
          <w:szCs w:val="20"/>
        </w:rPr>
        <w:t>20</w:t>
      </w:r>
      <w:r w:rsidR="003501DB" w:rsidRPr="00724F30">
        <w:rPr>
          <w:rFonts w:cstheme="majorHAnsi"/>
          <w:szCs w:val="20"/>
        </w:rPr>
        <w:t xml:space="preserve">) días contados a partir de la fecha de finalización de las actividades establecidos en el cronograma para su revisión y pronunciamiento de cumplimiento </w:t>
      </w:r>
      <w:r w:rsidR="00CC6CF6" w:rsidRPr="00724F30">
        <w:rPr>
          <w:rFonts w:cstheme="majorHAnsi"/>
          <w:szCs w:val="20"/>
        </w:rPr>
        <w:t xml:space="preserve">por parte de la </w:t>
      </w:r>
      <w:r w:rsidR="002F7CF9" w:rsidRPr="00724F30">
        <w:rPr>
          <w:rFonts w:cstheme="majorHAnsi"/>
          <w:szCs w:val="20"/>
        </w:rPr>
        <w:t>autoridad ambiental distrital</w:t>
      </w:r>
      <w:r w:rsidR="00CC6CF6" w:rsidRPr="00724F30">
        <w:rPr>
          <w:rFonts w:cstheme="majorHAnsi"/>
          <w:szCs w:val="20"/>
        </w:rPr>
        <w:t>.</w:t>
      </w:r>
    </w:p>
    <w:p w14:paraId="7324F1B5" w14:textId="3500094B" w:rsidR="00CC6CF6" w:rsidRPr="00724F30" w:rsidRDefault="00CC6CF6" w:rsidP="00C85474">
      <w:pPr>
        <w:rPr>
          <w:rFonts w:cstheme="majorHAnsi"/>
          <w:szCs w:val="20"/>
        </w:rPr>
      </w:pPr>
      <w:r w:rsidRPr="00724F30">
        <w:rPr>
          <w:rFonts w:cstheme="majorHAnsi"/>
          <w:szCs w:val="20"/>
        </w:rPr>
        <w:t xml:space="preserve">Si las </w:t>
      </w:r>
      <w:r w:rsidR="003501DB" w:rsidRPr="00724F30">
        <w:rPr>
          <w:rFonts w:cstheme="majorHAnsi"/>
          <w:szCs w:val="20"/>
        </w:rPr>
        <w:t>medidas de cierre y abandono</w:t>
      </w:r>
      <w:r w:rsidRPr="00724F30">
        <w:rPr>
          <w:rFonts w:cstheme="majorHAnsi"/>
          <w:szCs w:val="20"/>
        </w:rPr>
        <w:t xml:space="preserve"> requieren para su ejecución de un tiempo mayor de lo propuesto en el cronograma aprobado, </w:t>
      </w:r>
      <w:r w:rsidRPr="00724F30">
        <w:rPr>
          <w:rFonts w:eastAsia="Calibri" w:cstheme="majorHAnsi"/>
          <w:szCs w:val="20"/>
          <w:lang w:eastAsia="en-US"/>
        </w:rPr>
        <w:t xml:space="preserve">el operador deberá solicitar la ampliación de los plazos de ejecución </w:t>
      </w:r>
      <w:r w:rsidR="003501DB" w:rsidRPr="00724F30">
        <w:rPr>
          <w:rFonts w:eastAsia="Calibri" w:cstheme="majorHAnsi"/>
          <w:szCs w:val="20"/>
          <w:lang w:eastAsia="en-US"/>
        </w:rPr>
        <w:t>con las debidas</w:t>
      </w:r>
      <w:r w:rsidRPr="00724F30">
        <w:rPr>
          <w:rFonts w:eastAsia="Calibri" w:cstheme="majorHAnsi"/>
          <w:szCs w:val="20"/>
          <w:lang w:eastAsia="en-US"/>
        </w:rPr>
        <w:t xml:space="preserve"> justificaciones técnicas o legales que correspondan y presentar adjunto la actualización del cronograma de ejecución para la respectiva revisión y pronunciamiento de aprobación, observación o rechazo por parte de la </w:t>
      </w:r>
      <w:r w:rsidR="002F7CF9" w:rsidRPr="00724F30">
        <w:rPr>
          <w:rFonts w:eastAsia="Calibri" w:cstheme="majorHAnsi"/>
          <w:szCs w:val="20"/>
          <w:lang w:eastAsia="en-US"/>
        </w:rPr>
        <w:t>autoridad ambiental distrital</w:t>
      </w:r>
      <w:r w:rsidRPr="00724F30">
        <w:rPr>
          <w:rFonts w:eastAsia="Calibri" w:cstheme="majorHAnsi"/>
          <w:szCs w:val="20"/>
          <w:lang w:eastAsia="en-US"/>
        </w:rPr>
        <w:t xml:space="preserve">. </w:t>
      </w:r>
    </w:p>
    <w:p w14:paraId="75B9D3D6" w14:textId="1D8D897C" w:rsidR="003501DB" w:rsidRPr="00724F30" w:rsidRDefault="00E5613A" w:rsidP="00A24A83">
      <w:pPr>
        <w:rPr>
          <w:rFonts w:cstheme="majorHAnsi"/>
          <w:szCs w:val="20"/>
        </w:rPr>
      </w:pPr>
      <w:r w:rsidRPr="00724F30">
        <w:rPr>
          <w:rFonts w:cstheme="majorHAnsi"/>
          <w:b/>
          <w:szCs w:val="20"/>
        </w:rPr>
        <w:t>Artículo xx</w:t>
      </w:r>
      <w:r w:rsidR="003801CF" w:rsidRPr="00724F30">
        <w:rPr>
          <w:rFonts w:cstheme="majorHAnsi"/>
          <w:b/>
          <w:szCs w:val="20"/>
        </w:rPr>
        <w:t xml:space="preserve"> </w:t>
      </w:r>
      <w:r w:rsidR="00A46F55" w:rsidRPr="00724F30">
        <w:rPr>
          <w:rFonts w:cstheme="majorHAnsi"/>
          <w:b/>
          <w:szCs w:val="20"/>
        </w:rPr>
        <w:t>91</w:t>
      </w:r>
      <w:r w:rsidR="008E7EC6" w:rsidRPr="00724F30">
        <w:rPr>
          <w:rFonts w:cstheme="majorHAnsi"/>
          <w:b/>
          <w:szCs w:val="20"/>
        </w:rPr>
        <w:t>.</w:t>
      </w:r>
      <w:r w:rsidR="004C6881" w:rsidRPr="00724F30">
        <w:rPr>
          <w:rFonts w:cstheme="majorHAnsi"/>
          <w:b/>
          <w:szCs w:val="20"/>
        </w:rPr>
        <w:t xml:space="preserve">- Extinción de la Autorización Administrativa </w:t>
      </w:r>
      <w:r w:rsidR="00D32BFE" w:rsidRPr="00724F30">
        <w:rPr>
          <w:rFonts w:cstheme="majorHAnsi"/>
          <w:b/>
          <w:szCs w:val="20"/>
        </w:rPr>
        <w:t xml:space="preserve">Ambiental. </w:t>
      </w:r>
      <w:r w:rsidR="00BF460A" w:rsidRPr="00724F30">
        <w:rPr>
          <w:rFonts w:cstheme="majorHAnsi"/>
          <w:b/>
          <w:szCs w:val="20"/>
        </w:rPr>
        <w:t>–</w:t>
      </w:r>
      <w:r w:rsidR="004C6881" w:rsidRPr="00724F30">
        <w:rPr>
          <w:rFonts w:cstheme="majorHAnsi"/>
          <w:szCs w:val="20"/>
        </w:rPr>
        <w:t xml:space="preserve"> </w:t>
      </w:r>
      <w:r w:rsidR="00A24A83" w:rsidRPr="00724F30">
        <w:rPr>
          <w:rFonts w:cstheme="majorHAnsi"/>
          <w:szCs w:val="20"/>
        </w:rPr>
        <w:t xml:space="preserve">La extinción de la autorización administrativa ambiental procederá de oficio o a petición del titular del proyecto, obra o actividad, una vez cumplidas las obligaciones </w:t>
      </w:r>
      <w:r w:rsidR="00A24A83" w:rsidRPr="00724F30">
        <w:rPr>
          <w:rFonts w:cstheme="majorHAnsi"/>
          <w:szCs w:val="20"/>
        </w:rPr>
        <w:lastRenderedPageBreak/>
        <w:t>que se deriven de este, hasta la fecha de inicio del procedimiento de extinción por parte de la autoridad o hasta la fecha de presentación de la solicitud de extinción por parte del titular; respectivamente.</w:t>
      </w:r>
    </w:p>
    <w:p w14:paraId="5A6BA8ED" w14:textId="43F454F7" w:rsidR="008478F9" w:rsidRPr="00724F30" w:rsidRDefault="00D32BFE" w:rsidP="00C85474">
      <w:pPr>
        <w:rPr>
          <w:rFonts w:cstheme="majorHAnsi"/>
          <w:szCs w:val="20"/>
        </w:rPr>
      </w:pPr>
      <w:r w:rsidRPr="00724F30">
        <w:rPr>
          <w:rFonts w:cstheme="majorHAnsi"/>
          <w:szCs w:val="20"/>
        </w:rPr>
        <w:t xml:space="preserve">En el caso de </w:t>
      </w:r>
      <w:r w:rsidR="00D761CC" w:rsidRPr="00724F30">
        <w:rPr>
          <w:rFonts w:cstheme="majorHAnsi"/>
          <w:szCs w:val="20"/>
        </w:rPr>
        <w:t xml:space="preserve">los proyectos, obras o actividades </w:t>
      </w:r>
      <w:r w:rsidRPr="00724F30">
        <w:rPr>
          <w:rFonts w:cstheme="majorHAnsi"/>
          <w:szCs w:val="20"/>
        </w:rPr>
        <w:t xml:space="preserve">que requieran cierre y abandono, </w:t>
      </w:r>
      <w:r w:rsidR="004C6881" w:rsidRPr="00724F30">
        <w:rPr>
          <w:rFonts w:cstheme="majorHAnsi"/>
          <w:szCs w:val="20"/>
        </w:rPr>
        <w:t xml:space="preserve">previo a la extinción de la </w:t>
      </w:r>
      <w:r w:rsidR="008478F9" w:rsidRPr="00724F30">
        <w:rPr>
          <w:rFonts w:cstheme="majorHAnsi"/>
          <w:szCs w:val="20"/>
        </w:rPr>
        <w:t>autorización administrativa ambiental</w:t>
      </w:r>
      <w:r w:rsidR="004C6881" w:rsidRPr="00724F30">
        <w:rPr>
          <w:rFonts w:cstheme="majorHAnsi"/>
          <w:szCs w:val="20"/>
        </w:rPr>
        <w:t>, el operador debe</w:t>
      </w:r>
      <w:r w:rsidRPr="00724F30">
        <w:rPr>
          <w:rFonts w:cstheme="majorHAnsi"/>
          <w:szCs w:val="20"/>
        </w:rPr>
        <w:t>rá</w:t>
      </w:r>
      <w:r w:rsidR="004C6881" w:rsidRPr="00724F30">
        <w:rPr>
          <w:rFonts w:cstheme="majorHAnsi"/>
          <w:szCs w:val="20"/>
        </w:rPr>
        <w:t xml:space="preserve"> </w:t>
      </w:r>
      <w:r w:rsidR="00A24A83" w:rsidRPr="00724F30">
        <w:rPr>
          <w:rFonts w:cstheme="majorHAnsi"/>
          <w:szCs w:val="20"/>
        </w:rPr>
        <w:t>contar con la aprobación del informe de</w:t>
      </w:r>
      <w:r w:rsidR="008478F9" w:rsidRPr="00724F30">
        <w:rPr>
          <w:rFonts w:cstheme="majorHAnsi"/>
          <w:szCs w:val="20"/>
        </w:rPr>
        <w:t xml:space="preserve"> ejecución del </w:t>
      </w:r>
      <w:r w:rsidR="004C6881" w:rsidRPr="00724F30">
        <w:rPr>
          <w:rFonts w:cstheme="majorHAnsi"/>
          <w:szCs w:val="20"/>
        </w:rPr>
        <w:t>plan de cierre y abandono</w:t>
      </w:r>
      <w:r w:rsidR="008478F9" w:rsidRPr="00724F30">
        <w:rPr>
          <w:rFonts w:cstheme="majorHAnsi"/>
          <w:szCs w:val="20"/>
        </w:rPr>
        <w:t>.</w:t>
      </w:r>
    </w:p>
    <w:p w14:paraId="4B6CC5F0" w14:textId="2F91E93B" w:rsidR="004C6881" w:rsidRPr="00724F30" w:rsidRDefault="008478F9" w:rsidP="00C85474">
      <w:pPr>
        <w:rPr>
          <w:rFonts w:cstheme="majorHAnsi"/>
          <w:szCs w:val="20"/>
        </w:rPr>
      </w:pPr>
      <w:r w:rsidRPr="00724F30">
        <w:rPr>
          <w:rFonts w:cstheme="majorHAnsi"/>
          <w:szCs w:val="20"/>
        </w:rPr>
        <w:t>P</w:t>
      </w:r>
      <w:r w:rsidR="00D32BFE" w:rsidRPr="00724F30">
        <w:rPr>
          <w:rFonts w:cstheme="majorHAnsi"/>
          <w:szCs w:val="20"/>
        </w:rPr>
        <w:t>ara el caso de los proyectos mineros,</w:t>
      </w:r>
      <w:r w:rsidRPr="00724F30">
        <w:rPr>
          <w:rFonts w:cstheme="majorHAnsi"/>
          <w:szCs w:val="20"/>
        </w:rPr>
        <w:t xml:space="preserve"> previo a la extinción de la autorización administrativa ambiental, deberán</w:t>
      </w:r>
      <w:r w:rsidR="00D32BFE" w:rsidRPr="00724F30">
        <w:rPr>
          <w:rFonts w:cstheme="majorHAnsi"/>
          <w:szCs w:val="20"/>
        </w:rPr>
        <w:t xml:space="preserve"> contar con la aprobación </w:t>
      </w:r>
      <w:r w:rsidRPr="00724F30">
        <w:rPr>
          <w:rFonts w:cstheme="majorHAnsi"/>
          <w:szCs w:val="20"/>
        </w:rPr>
        <w:t>de la correspondiente</w:t>
      </w:r>
      <w:r w:rsidR="00D32BFE" w:rsidRPr="00724F30">
        <w:rPr>
          <w:rFonts w:cstheme="majorHAnsi"/>
          <w:szCs w:val="20"/>
        </w:rPr>
        <w:t xml:space="preserve"> Auditoría de Cierre y Abandono.</w:t>
      </w:r>
    </w:p>
    <w:p w14:paraId="56639B46" w14:textId="0F6C6099" w:rsidR="002563F0" w:rsidRPr="00724F30" w:rsidRDefault="00BF460A">
      <w:pPr>
        <w:rPr>
          <w:rFonts w:cstheme="majorHAnsi"/>
          <w:szCs w:val="20"/>
        </w:rPr>
      </w:pPr>
      <w:r w:rsidRPr="00724F30">
        <w:rPr>
          <w:rFonts w:cstheme="majorHAnsi"/>
          <w:szCs w:val="20"/>
        </w:rPr>
        <w:t xml:space="preserve">La extinción de la autorización administrativa ambiental </w:t>
      </w:r>
      <w:r w:rsidR="00423972" w:rsidRPr="00724F30">
        <w:rPr>
          <w:rFonts w:cstheme="majorHAnsi"/>
          <w:szCs w:val="20"/>
        </w:rPr>
        <w:t xml:space="preserve">será mediante </w:t>
      </w:r>
      <w:r w:rsidR="003C71BD" w:rsidRPr="00724F30">
        <w:rPr>
          <w:rFonts w:cstheme="majorHAnsi"/>
          <w:szCs w:val="20"/>
        </w:rPr>
        <w:t>el acto administrativo que corresponda emitido</w:t>
      </w:r>
      <w:r w:rsidR="00423972" w:rsidRPr="00724F30">
        <w:rPr>
          <w:rFonts w:cstheme="majorHAnsi"/>
          <w:szCs w:val="20"/>
        </w:rPr>
        <w:t xml:space="preserve"> por </w:t>
      </w:r>
      <w:r w:rsidRPr="00724F30">
        <w:rPr>
          <w:rFonts w:cstheme="majorHAnsi"/>
          <w:szCs w:val="20"/>
        </w:rPr>
        <w:t xml:space="preserve">la </w:t>
      </w:r>
      <w:r w:rsidR="003C71BD" w:rsidRPr="00724F30">
        <w:rPr>
          <w:rFonts w:cstheme="majorHAnsi"/>
          <w:szCs w:val="20"/>
        </w:rPr>
        <w:t xml:space="preserve">autoridad ambiental distrital y </w:t>
      </w:r>
      <w:r w:rsidR="00925399" w:rsidRPr="00724F30">
        <w:rPr>
          <w:rFonts w:cstheme="majorHAnsi"/>
          <w:szCs w:val="20"/>
        </w:rPr>
        <w:t xml:space="preserve">con </w:t>
      </w:r>
      <w:r w:rsidR="003C71BD" w:rsidRPr="00724F30">
        <w:rPr>
          <w:rFonts w:cstheme="majorHAnsi"/>
          <w:szCs w:val="20"/>
        </w:rPr>
        <w:t>el cual se</w:t>
      </w:r>
      <w:r w:rsidR="004C6881" w:rsidRPr="00724F30">
        <w:rPr>
          <w:rFonts w:cstheme="majorHAnsi"/>
          <w:szCs w:val="20"/>
        </w:rPr>
        <w:t xml:space="preserve"> </w:t>
      </w:r>
      <w:r w:rsidR="003C71BD" w:rsidRPr="00724F30">
        <w:rPr>
          <w:rFonts w:cstheme="majorHAnsi"/>
          <w:szCs w:val="20"/>
        </w:rPr>
        <w:t xml:space="preserve">extingue </w:t>
      </w:r>
      <w:r w:rsidR="004C6881" w:rsidRPr="00724F30">
        <w:rPr>
          <w:rFonts w:cstheme="majorHAnsi"/>
          <w:szCs w:val="20"/>
        </w:rPr>
        <w:t xml:space="preserve">las obligaciones </w:t>
      </w:r>
      <w:r w:rsidR="003C71BD" w:rsidRPr="00724F30">
        <w:rPr>
          <w:rFonts w:cstheme="majorHAnsi"/>
          <w:szCs w:val="20"/>
        </w:rPr>
        <w:t xml:space="preserve">ambientales </w:t>
      </w:r>
      <w:r w:rsidR="004C6881" w:rsidRPr="00724F30">
        <w:rPr>
          <w:rFonts w:cstheme="majorHAnsi"/>
          <w:szCs w:val="20"/>
        </w:rPr>
        <w:t>derivadas de la autorizaci</w:t>
      </w:r>
      <w:r w:rsidR="00423972" w:rsidRPr="00724F30">
        <w:rPr>
          <w:rFonts w:cstheme="majorHAnsi"/>
          <w:szCs w:val="20"/>
        </w:rPr>
        <w:t>ón administrativa ambiental</w:t>
      </w:r>
      <w:r w:rsidR="003C71BD" w:rsidRPr="00724F30">
        <w:rPr>
          <w:rFonts w:cstheme="majorHAnsi"/>
          <w:szCs w:val="20"/>
        </w:rPr>
        <w:t xml:space="preserve">, </w:t>
      </w:r>
      <w:r w:rsidR="004C6881" w:rsidRPr="00724F30">
        <w:rPr>
          <w:rFonts w:cstheme="majorHAnsi"/>
          <w:szCs w:val="20"/>
        </w:rPr>
        <w:t>sin perjuicio de las obligaciones de reparación integral que puedan subsistir.</w:t>
      </w:r>
    </w:p>
    <w:p w14:paraId="28AA6508" w14:textId="6167A2A4" w:rsidR="00D5266E" w:rsidRPr="00724F30" w:rsidRDefault="00D5266E" w:rsidP="00D5266E">
      <w:pPr>
        <w:pStyle w:val="Ttulo1"/>
        <w:jc w:val="center"/>
        <w:rPr>
          <w:rFonts w:cstheme="majorHAnsi"/>
          <w:lang w:val="es-ES"/>
        </w:rPr>
      </w:pPr>
      <w:bookmarkStart w:id="24" w:name="_Toc128390212"/>
      <w:r w:rsidRPr="00D95411">
        <w:rPr>
          <w:rFonts w:cstheme="majorHAnsi"/>
          <w:highlight w:val="yellow"/>
          <w:lang w:val="es-ES" w:eastAsia="zh-CN"/>
        </w:rPr>
        <w:t>CAPÍTULO XI</w:t>
      </w:r>
      <w:r w:rsidRPr="00D95411">
        <w:rPr>
          <w:rFonts w:cstheme="majorHAnsi"/>
          <w:highlight w:val="yellow"/>
          <w:lang w:val="es-ES"/>
        </w:rPr>
        <w:t xml:space="preserve"> DE LAS EMERGENCIAS AMBIENTALES</w:t>
      </w:r>
      <w:r w:rsidRPr="00724F30">
        <w:rPr>
          <w:rFonts w:cstheme="majorHAnsi"/>
          <w:lang w:val="es-ES"/>
        </w:rPr>
        <w:t xml:space="preserve"> </w:t>
      </w:r>
    </w:p>
    <w:p w14:paraId="2BF2BE7F" w14:textId="4BC29164" w:rsidR="00D5266E" w:rsidRPr="00724F30" w:rsidRDefault="00D5266E" w:rsidP="00D5266E">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 xml:space="preserve">Artículo xx </w:t>
      </w:r>
      <w:r w:rsidR="00333C63" w:rsidRPr="00724F30">
        <w:rPr>
          <w:rFonts w:asciiTheme="majorHAnsi" w:hAnsiTheme="majorHAnsi" w:cstheme="majorHAnsi"/>
          <w:b/>
          <w:sz w:val="20"/>
          <w:szCs w:val="20"/>
        </w:rPr>
        <w:t>92</w:t>
      </w:r>
      <w:r w:rsidRPr="00724F30">
        <w:rPr>
          <w:rFonts w:asciiTheme="majorHAnsi" w:hAnsiTheme="majorHAnsi" w:cstheme="majorHAnsi"/>
          <w:b/>
          <w:sz w:val="20"/>
          <w:szCs w:val="20"/>
        </w:rPr>
        <w:t xml:space="preserve">.- De las emergencias ambientales. –  </w:t>
      </w:r>
      <w:r w:rsidRPr="00724F30">
        <w:rPr>
          <w:rFonts w:asciiTheme="majorHAnsi" w:hAnsiTheme="majorHAnsi" w:cstheme="majorHAnsi"/>
          <w:sz w:val="20"/>
          <w:szCs w:val="20"/>
        </w:rPr>
        <w:t>Se considera una emergencia ambiental a un evento inesperado como resultado de la materialización de riesgos de tipo natural, tecnológico o inducido por el ser humano, o una combinación de estos, que provoquen o puedan provocar afectación o daños al ambiente. Se consideran emergencias ambientales, entre otras, las siguientes:</w:t>
      </w:r>
    </w:p>
    <w:p w14:paraId="1A82D8C5"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Incendios industriales en obras, proyectos o actividades sujetos de control ambiental.</w:t>
      </w:r>
    </w:p>
    <w:p w14:paraId="28C2ADBF"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Derrames de sustancias químicas peligrosas o derivados del petróleo que en su cantidad representen amenaza a la salud o generen afectación o daño ambiental.</w:t>
      </w:r>
    </w:p>
    <w:p w14:paraId="4F904A5C"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Caídas de estructuras que contengan o almacenen productos químicos, desechos peligrosos o cualquier sustancia con capacidad de provocar afectación o daño ambiental o represente amenaza a la salud.</w:t>
      </w:r>
    </w:p>
    <w:p w14:paraId="6D817A52"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Colisiones de vehículos de transporte de sustancias químicas peligrosas o derivados de petróleo o cualquier sustancia con capacidad de provocar afectación o daño ambiental o represente amenaza a la salud.</w:t>
      </w:r>
    </w:p>
    <w:p w14:paraId="1B3E7FE5" w14:textId="6F4FBBEE"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Emisiones o vertidos de sustancias</w:t>
      </w:r>
      <w:r w:rsidR="00260EB1" w:rsidRPr="00724F30">
        <w:rPr>
          <w:rFonts w:cstheme="majorHAnsi"/>
          <w:szCs w:val="20"/>
        </w:rPr>
        <w:t xml:space="preserve"> químicas</w:t>
      </w:r>
      <w:r w:rsidRPr="00724F30">
        <w:rPr>
          <w:rFonts w:cstheme="majorHAnsi"/>
          <w:szCs w:val="20"/>
        </w:rPr>
        <w:t xml:space="preserve"> peligrosas que pueden causar afectación o daño ambiental o represente amenaza a la salud.</w:t>
      </w:r>
    </w:p>
    <w:p w14:paraId="47BD4171"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 xml:space="preserve">Concentraciones contaminantes criterio en nivel de emergencia en la calidad del aire según lo establecido en la Norma Calidad del Aire Ambiente o Nivel de Inmisión. </w:t>
      </w:r>
    </w:p>
    <w:p w14:paraId="4284704E" w14:textId="77777777" w:rsidR="00D5266E" w:rsidRPr="00724F30" w:rsidRDefault="00D5266E" w:rsidP="00D5266E">
      <w:pPr>
        <w:pStyle w:val="Prrafodelista"/>
        <w:numPr>
          <w:ilvl w:val="0"/>
          <w:numId w:val="4"/>
        </w:numPr>
        <w:snapToGrid w:val="0"/>
        <w:rPr>
          <w:rFonts w:cstheme="majorHAnsi"/>
          <w:szCs w:val="20"/>
        </w:rPr>
      </w:pPr>
      <w:r w:rsidRPr="00724F30">
        <w:rPr>
          <w:rFonts w:cstheme="majorHAnsi"/>
          <w:szCs w:val="20"/>
        </w:rPr>
        <w:t>Emergencias derivadas del manejo, almacenamiento y transporte de desechos peligrosos o especiales.</w:t>
      </w:r>
    </w:p>
    <w:p w14:paraId="6DD53B85" w14:textId="77777777" w:rsidR="00D5266E" w:rsidRPr="00724F30" w:rsidRDefault="00D5266E" w:rsidP="00D5266E">
      <w:pPr>
        <w:rPr>
          <w:rFonts w:cstheme="majorHAnsi"/>
          <w:bCs/>
          <w:szCs w:val="20"/>
        </w:rPr>
      </w:pPr>
      <w:r w:rsidRPr="00724F30">
        <w:rPr>
          <w:rFonts w:cstheme="majorHAnsi"/>
          <w:bCs/>
          <w:szCs w:val="20"/>
        </w:rPr>
        <w:t xml:space="preserve">Todo operador de proyectos, obras o actividades que se desarrollen en el Distrito Metropolitano de Quito y presenten riesgos que pudieran materializar una emergencia ambiental, deberán contar con un Plan Contingencia y Emergencias con la finalidad de controlar la emergencia y minimizar sus consecuencias.  </w:t>
      </w:r>
    </w:p>
    <w:p w14:paraId="28595FB2" w14:textId="025091EF" w:rsidR="00D5266E" w:rsidRPr="00724F30" w:rsidRDefault="00D5266E" w:rsidP="00D5266E">
      <w:pPr>
        <w:rPr>
          <w:rFonts w:cstheme="majorHAnsi"/>
          <w:szCs w:val="20"/>
        </w:rPr>
      </w:pPr>
      <w:r w:rsidRPr="00724F30">
        <w:rPr>
          <w:rStyle w:val="Artculo"/>
          <w:rFonts w:asciiTheme="majorHAnsi" w:hAnsiTheme="majorHAnsi" w:cstheme="majorHAnsi"/>
          <w:color w:val="auto"/>
          <w:szCs w:val="20"/>
        </w:rPr>
        <w:lastRenderedPageBreak/>
        <w:t xml:space="preserve">Artículo xx </w:t>
      </w:r>
      <w:r w:rsidR="00333C63" w:rsidRPr="00724F30">
        <w:rPr>
          <w:rStyle w:val="Artculo"/>
          <w:rFonts w:asciiTheme="majorHAnsi" w:hAnsiTheme="majorHAnsi" w:cstheme="majorHAnsi"/>
          <w:color w:val="auto"/>
          <w:szCs w:val="20"/>
        </w:rPr>
        <w:t>93</w:t>
      </w:r>
      <w:r w:rsidRPr="00724F30">
        <w:rPr>
          <w:rStyle w:val="Artculo"/>
          <w:rFonts w:asciiTheme="majorHAnsi" w:hAnsiTheme="majorHAnsi" w:cstheme="majorHAnsi"/>
          <w:color w:val="auto"/>
          <w:szCs w:val="20"/>
        </w:rPr>
        <w:t>.-</w:t>
      </w:r>
      <w:r w:rsidRPr="00724F30">
        <w:rPr>
          <w:rFonts w:cstheme="majorHAnsi"/>
          <w:b/>
          <w:szCs w:val="20"/>
        </w:rPr>
        <w:t xml:space="preserve"> De las situaciones de emergencia de los operadores. - </w:t>
      </w:r>
      <w:r w:rsidRPr="00724F30">
        <w:rPr>
          <w:rFonts w:cstheme="majorHAnsi"/>
          <w:szCs w:val="20"/>
        </w:rPr>
        <w:t xml:space="preserve">Los operadores o titulares de proyectos, obras o actividades, están obligados a informar a la autoridad ambiental distrital en un término de veinte cuatro (24) horas, cuando se presenten situaciones de emergencia, accidentes o incidentes ambientales en los siguientes casos: </w:t>
      </w:r>
    </w:p>
    <w:p w14:paraId="07B8E53E" w14:textId="77777777"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 xml:space="preserve">Todo tipo de evento que cause o pudiese causar afectación ambiental. </w:t>
      </w:r>
    </w:p>
    <w:p w14:paraId="5B3F2A21" w14:textId="77777777"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 xml:space="preserve">Necesidad de paralizar de forma parcial o total un sistema de tratamiento, para mantenimiento o en respuesta a una incidencia. </w:t>
      </w:r>
    </w:p>
    <w:p w14:paraId="21400D15" w14:textId="77777777"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 xml:space="preserve">Fallas en los sistemas de tratamiento de las emisiones, descargas y vertidos; </w:t>
      </w:r>
    </w:p>
    <w:p w14:paraId="314290FB" w14:textId="77777777"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 xml:space="preserve">Emergencias, incidentes o accidentes que impliquen cambios sustanciales en la calidad, cantidad o nivel de la descarga, vertido o emisión. </w:t>
      </w:r>
    </w:p>
    <w:p w14:paraId="61C0C96B" w14:textId="65D3CB55"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Fuga o derrame no controlado de sustancias</w:t>
      </w:r>
      <w:r w:rsidR="00260EB1" w:rsidRPr="00724F30">
        <w:rPr>
          <w:rFonts w:cstheme="majorHAnsi"/>
          <w:szCs w:val="20"/>
        </w:rPr>
        <w:t xml:space="preserve"> químicas</w:t>
      </w:r>
      <w:r w:rsidRPr="00724F30">
        <w:rPr>
          <w:rFonts w:cstheme="majorHAnsi"/>
          <w:szCs w:val="20"/>
        </w:rPr>
        <w:t xml:space="preserve">, </w:t>
      </w:r>
      <w:r w:rsidR="00260EB1" w:rsidRPr="00724F30">
        <w:rPr>
          <w:rFonts w:cstheme="majorHAnsi"/>
          <w:szCs w:val="20"/>
        </w:rPr>
        <w:t xml:space="preserve">materiales, </w:t>
      </w:r>
      <w:r w:rsidRPr="00724F30">
        <w:rPr>
          <w:rFonts w:cstheme="majorHAnsi"/>
          <w:szCs w:val="20"/>
        </w:rPr>
        <w:t>productos o desechos que afecten el ambiente o puedan representar una amenaza a la salud.</w:t>
      </w:r>
    </w:p>
    <w:p w14:paraId="3BFBFEB7" w14:textId="15FF2760" w:rsidR="00D5266E" w:rsidRPr="00724F30" w:rsidRDefault="00D5266E" w:rsidP="00260EB1">
      <w:pPr>
        <w:pStyle w:val="Prrafodelista"/>
        <w:numPr>
          <w:ilvl w:val="0"/>
          <w:numId w:val="42"/>
        </w:numPr>
        <w:snapToGrid w:val="0"/>
        <w:rPr>
          <w:rFonts w:cstheme="majorHAnsi"/>
          <w:szCs w:val="20"/>
        </w:rPr>
      </w:pPr>
      <w:r w:rsidRPr="00724F30">
        <w:rPr>
          <w:rFonts w:cstheme="majorHAnsi"/>
          <w:szCs w:val="20"/>
        </w:rPr>
        <w:t xml:space="preserve">Cuando las emisiones, descargas y vertidos contengan cantidades o concentraciones de </w:t>
      </w:r>
      <w:r w:rsidR="00260EB1" w:rsidRPr="00724F30">
        <w:rPr>
          <w:rFonts w:cstheme="majorHAnsi"/>
          <w:szCs w:val="20"/>
        </w:rPr>
        <w:t xml:space="preserve">sustancias químicas, materiales o </w:t>
      </w:r>
      <w:r w:rsidR="00AC19B5" w:rsidRPr="00724F30">
        <w:rPr>
          <w:rFonts w:cstheme="majorHAnsi"/>
          <w:szCs w:val="20"/>
        </w:rPr>
        <w:t>desechos</w:t>
      </w:r>
      <w:r w:rsidR="00AC19B5" w:rsidRPr="00724F30" w:rsidDel="00260EB1">
        <w:rPr>
          <w:rFonts w:cstheme="majorHAnsi"/>
          <w:szCs w:val="20"/>
        </w:rPr>
        <w:t xml:space="preserve"> </w:t>
      </w:r>
      <w:r w:rsidR="00AC19B5" w:rsidRPr="00724F30">
        <w:rPr>
          <w:rFonts w:cstheme="majorHAnsi"/>
          <w:szCs w:val="20"/>
        </w:rPr>
        <w:t>que</w:t>
      </w:r>
      <w:r w:rsidRPr="00724F30">
        <w:rPr>
          <w:rFonts w:cstheme="majorHAnsi"/>
          <w:szCs w:val="20"/>
        </w:rPr>
        <w:t xml:space="preserve"> pongan en riesgo la vida o generen o puedan generar afectación ambiental.  </w:t>
      </w:r>
    </w:p>
    <w:p w14:paraId="4D677B16" w14:textId="77777777" w:rsidR="00D5266E" w:rsidRPr="00724F30" w:rsidRDefault="00D5266E" w:rsidP="00D5266E">
      <w:pPr>
        <w:pStyle w:val="Prrafodelista"/>
        <w:numPr>
          <w:ilvl w:val="0"/>
          <w:numId w:val="42"/>
        </w:numPr>
        <w:snapToGrid w:val="0"/>
        <w:rPr>
          <w:rFonts w:cstheme="majorHAnsi"/>
          <w:szCs w:val="20"/>
        </w:rPr>
      </w:pPr>
      <w:r w:rsidRPr="00724F30">
        <w:rPr>
          <w:rFonts w:cstheme="majorHAnsi"/>
          <w:szCs w:val="20"/>
        </w:rPr>
        <w:t>Otras consideradas emergencias ambientales.</w:t>
      </w:r>
    </w:p>
    <w:p w14:paraId="46A52067" w14:textId="6518B3FE" w:rsidR="00D5266E" w:rsidRPr="00724F30" w:rsidRDefault="00D5266E" w:rsidP="00724F30">
      <w:pPr>
        <w:rPr>
          <w:rFonts w:cstheme="majorHAnsi"/>
          <w:szCs w:val="20"/>
        </w:rPr>
      </w:pPr>
      <w:r w:rsidRPr="00724F30">
        <w:rPr>
          <w:rStyle w:val="Artculo"/>
          <w:rFonts w:asciiTheme="majorHAnsi" w:hAnsiTheme="majorHAnsi" w:cstheme="majorHAnsi"/>
          <w:color w:val="auto"/>
          <w:szCs w:val="20"/>
        </w:rPr>
        <w:t xml:space="preserve">Artículo xx </w:t>
      </w:r>
      <w:r w:rsidR="00E67EED" w:rsidRPr="00724F30">
        <w:rPr>
          <w:rStyle w:val="Artculo"/>
          <w:rFonts w:asciiTheme="majorHAnsi" w:hAnsiTheme="majorHAnsi" w:cstheme="majorHAnsi"/>
          <w:color w:val="auto"/>
          <w:szCs w:val="20"/>
        </w:rPr>
        <w:t>9</w:t>
      </w:r>
      <w:r w:rsidR="00333C63" w:rsidRPr="00724F30">
        <w:rPr>
          <w:rStyle w:val="Artculo"/>
          <w:rFonts w:asciiTheme="majorHAnsi" w:hAnsiTheme="majorHAnsi" w:cstheme="majorHAnsi"/>
          <w:color w:val="auto"/>
          <w:szCs w:val="20"/>
        </w:rPr>
        <w:t>4</w:t>
      </w:r>
      <w:r w:rsidRPr="00724F30">
        <w:rPr>
          <w:rStyle w:val="Artculo"/>
          <w:rFonts w:asciiTheme="majorHAnsi" w:hAnsiTheme="majorHAnsi" w:cstheme="majorHAnsi"/>
          <w:color w:val="auto"/>
          <w:szCs w:val="20"/>
        </w:rPr>
        <w:t>.-</w:t>
      </w:r>
      <w:r w:rsidRPr="00724F30">
        <w:rPr>
          <w:rFonts w:cstheme="majorHAnsi"/>
          <w:b/>
          <w:szCs w:val="20"/>
        </w:rPr>
        <w:t xml:space="preserve"> </w:t>
      </w:r>
      <w:r w:rsidRPr="00724F30">
        <w:rPr>
          <w:rFonts w:cstheme="majorHAnsi"/>
          <w:b/>
          <w:szCs w:val="20"/>
          <w:lang w:eastAsia="en-US"/>
        </w:rPr>
        <w:t>De la notificación de emergencias por parte de los operadores. -</w:t>
      </w:r>
      <w:r w:rsidRPr="00724F30">
        <w:rPr>
          <w:rFonts w:cstheme="majorHAnsi"/>
          <w:szCs w:val="20"/>
          <w:lang w:eastAsia="en-US"/>
        </w:rPr>
        <w:t xml:space="preserve">  El operador </w:t>
      </w:r>
      <w:r w:rsidR="00E67EED" w:rsidRPr="00724F30">
        <w:rPr>
          <w:rFonts w:cstheme="majorHAnsi"/>
          <w:szCs w:val="20"/>
        </w:rPr>
        <w:t>del proyecto, obra o actividad regularizada o no regularizada</w:t>
      </w:r>
      <w:r w:rsidR="00E67EED" w:rsidRPr="00724F30">
        <w:rPr>
          <w:rFonts w:cstheme="majorHAnsi"/>
          <w:szCs w:val="20"/>
          <w:lang w:eastAsia="en-US"/>
        </w:rPr>
        <w:t xml:space="preserve"> </w:t>
      </w:r>
      <w:r w:rsidRPr="00724F30">
        <w:rPr>
          <w:rFonts w:cstheme="majorHAnsi"/>
          <w:szCs w:val="20"/>
          <w:lang w:eastAsia="en-US"/>
        </w:rPr>
        <w:t>notificará</w:t>
      </w:r>
      <w:r w:rsidR="00925399" w:rsidRPr="00724F30">
        <w:rPr>
          <w:rFonts w:cstheme="majorHAnsi"/>
          <w:szCs w:val="20"/>
          <w:lang w:eastAsia="en-US"/>
        </w:rPr>
        <w:t xml:space="preserve"> a la autoridad ambiental distrital</w:t>
      </w:r>
      <w:r w:rsidRPr="00724F30">
        <w:rPr>
          <w:rFonts w:cstheme="majorHAnsi"/>
          <w:szCs w:val="20"/>
          <w:lang w:eastAsia="en-US"/>
        </w:rPr>
        <w:t xml:space="preserve"> la emergencia ambiental en el plazo de 24 horas de ocurrido el evento.</w:t>
      </w:r>
      <w:r w:rsidR="00925399" w:rsidRPr="00724F30">
        <w:rPr>
          <w:rFonts w:cstheme="majorHAnsi"/>
          <w:szCs w:val="20"/>
        </w:rPr>
        <w:t xml:space="preserve"> </w:t>
      </w:r>
      <w:r w:rsidRPr="00724F30">
        <w:rPr>
          <w:rFonts w:cstheme="majorHAnsi"/>
          <w:szCs w:val="20"/>
        </w:rPr>
        <w:t xml:space="preserve">La notificación no lo exime </w:t>
      </w:r>
      <w:r w:rsidR="00E67EED" w:rsidRPr="00724F30">
        <w:rPr>
          <w:rFonts w:cstheme="majorHAnsi"/>
          <w:szCs w:val="20"/>
        </w:rPr>
        <w:t xml:space="preserve">al operador </w:t>
      </w:r>
      <w:r w:rsidRPr="00724F30">
        <w:rPr>
          <w:rFonts w:cstheme="majorHAnsi"/>
          <w:szCs w:val="20"/>
        </w:rPr>
        <w:t xml:space="preserve">de su responsabilidad legal, civil o penal. </w:t>
      </w:r>
    </w:p>
    <w:p w14:paraId="47D8FA91" w14:textId="458A714E" w:rsidR="00D5266E" w:rsidRPr="00724F30" w:rsidRDefault="00D5266E" w:rsidP="00D5266E">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autoridad ambiental distrital dará seguimiento a las acciones inmediatas que el operador haya aplicado para </w:t>
      </w:r>
      <w:r w:rsidR="00925399" w:rsidRPr="00724F30">
        <w:rPr>
          <w:rFonts w:asciiTheme="majorHAnsi" w:hAnsiTheme="majorHAnsi" w:cstheme="majorHAnsi"/>
          <w:sz w:val="20"/>
          <w:szCs w:val="20"/>
        </w:rPr>
        <w:t>cesar</w:t>
      </w:r>
      <w:r w:rsidRPr="00724F30">
        <w:rPr>
          <w:rFonts w:asciiTheme="majorHAnsi" w:hAnsiTheme="majorHAnsi" w:cstheme="majorHAnsi"/>
          <w:sz w:val="20"/>
          <w:szCs w:val="20"/>
        </w:rPr>
        <w:t xml:space="preserve"> la afectación ambiental</w:t>
      </w:r>
      <w:r w:rsidR="00925399" w:rsidRPr="00724F30">
        <w:rPr>
          <w:rFonts w:asciiTheme="majorHAnsi" w:hAnsiTheme="majorHAnsi" w:cstheme="majorHAnsi"/>
          <w:sz w:val="20"/>
          <w:szCs w:val="20"/>
        </w:rPr>
        <w:t xml:space="preserve"> generadas por la emergencia</w:t>
      </w:r>
      <w:r w:rsidRPr="00724F30">
        <w:rPr>
          <w:rFonts w:asciiTheme="majorHAnsi" w:hAnsiTheme="majorHAnsi" w:cstheme="majorHAnsi"/>
          <w:sz w:val="20"/>
          <w:szCs w:val="20"/>
        </w:rPr>
        <w:t xml:space="preserve"> </w:t>
      </w:r>
      <w:r w:rsidR="00925399" w:rsidRPr="00724F30">
        <w:rPr>
          <w:rFonts w:asciiTheme="majorHAnsi" w:hAnsiTheme="majorHAnsi" w:cstheme="majorHAnsi"/>
          <w:sz w:val="20"/>
          <w:szCs w:val="20"/>
        </w:rPr>
        <w:t xml:space="preserve">ambiental. </w:t>
      </w:r>
    </w:p>
    <w:p w14:paraId="6A115CC6" w14:textId="0ACC3845" w:rsidR="00D5266E" w:rsidRPr="00724F30" w:rsidRDefault="00D5266E" w:rsidP="00D5266E">
      <w:pPr>
        <w:pStyle w:val="Nombrecap"/>
        <w:jc w:val="both"/>
        <w:rPr>
          <w:rFonts w:asciiTheme="majorHAnsi" w:hAnsiTheme="majorHAnsi" w:cstheme="majorHAnsi"/>
          <w:b w:val="0"/>
          <w:sz w:val="20"/>
          <w:szCs w:val="20"/>
          <w:lang w:val="es-ES"/>
        </w:rPr>
      </w:pPr>
      <w:r w:rsidRPr="00724F30">
        <w:rPr>
          <w:rStyle w:val="Artculo"/>
          <w:rFonts w:asciiTheme="majorHAnsi" w:hAnsiTheme="majorHAnsi" w:cstheme="majorHAnsi"/>
          <w:b/>
          <w:color w:val="auto"/>
          <w:szCs w:val="20"/>
          <w:lang w:val="es-ES"/>
        </w:rPr>
        <w:t xml:space="preserve"> Artículo xx </w:t>
      </w:r>
      <w:r w:rsidR="00333C63" w:rsidRPr="00724F30">
        <w:rPr>
          <w:rStyle w:val="Artculo"/>
          <w:rFonts w:asciiTheme="majorHAnsi" w:hAnsiTheme="majorHAnsi" w:cstheme="majorHAnsi"/>
          <w:b/>
          <w:color w:val="auto"/>
          <w:szCs w:val="20"/>
          <w:lang w:val="es-ES"/>
        </w:rPr>
        <w:t>95</w:t>
      </w:r>
      <w:r w:rsidRPr="00724F30">
        <w:rPr>
          <w:rStyle w:val="Artculo"/>
          <w:rFonts w:asciiTheme="majorHAnsi" w:hAnsiTheme="majorHAnsi" w:cstheme="majorHAnsi"/>
          <w:b/>
          <w:color w:val="auto"/>
          <w:szCs w:val="20"/>
          <w:lang w:val="es-ES"/>
        </w:rPr>
        <w:t>.</w:t>
      </w:r>
      <w:r w:rsidRPr="00724F30">
        <w:rPr>
          <w:rFonts w:asciiTheme="majorHAnsi" w:hAnsiTheme="majorHAnsi" w:cstheme="majorHAnsi"/>
          <w:b w:val="0"/>
          <w:sz w:val="20"/>
          <w:szCs w:val="20"/>
          <w:lang w:val="es-ES"/>
        </w:rPr>
        <w:t>-</w:t>
      </w:r>
      <w:r w:rsidRPr="00724F30">
        <w:rPr>
          <w:rFonts w:asciiTheme="majorHAnsi" w:hAnsiTheme="majorHAnsi" w:cstheme="majorHAnsi"/>
          <w:sz w:val="20"/>
          <w:szCs w:val="20"/>
          <w:lang w:val="es-ES"/>
        </w:rPr>
        <w:t xml:space="preserve"> Del Plan Emergente. -  </w:t>
      </w:r>
      <w:r w:rsidRPr="00724F30">
        <w:rPr>
          <w:rFonts w:asciiTheme="majorHAnsi" w:hAnsiTheme="majorHAnsi" w:cstheme="majorHAnsi"/>
          <w:b w:val="0"/>
          <w:sz w:val="20"/>
          <w:szCs w:val="20"/>
          <w:lang w:val="es-ES"/>
        </w:rPr>
        <w:t xml:space="preserve">El Plan Emergente es un conjunto de acciones inmediatas ejecutadas y programadas para mitigar y reducir los impactos ambientales producidos por una emergencia no contemplada en el </w:t>
      </w:r>
      <w:r w:rsidR="00746884" w:rsidRPr="00724F30">
        <w:rPr>
          <w:rFonts w:asciiTheme="majorHAnsi" w:hAnsiTheme="majorHAnsi" w:cstheme="majorHAnsi"/>
          <w:b w:val="0"/>
          <w:sz w:val="20"/>
          <w:szCs w:val="20"/>
          <w:lang w:val="es-ES"/>
        </w:rPr>
        <w:t xml:space="preserve">Plan de Manejo Ambiental </w:t>
      </w:r>
      <w:r w:rsidRPr="00724F30">
        <w:rPr>
          <w:rFonts w:asciiTheme="majorHAnsi" w:hAnsiTheme="majorHAnsi" w:cstheme="majorHAnsi"/>
          <w:b w:val="0"/>
          <w:sz w:val="20"/>
          <w:szCs w:val="20"/>
          <w:lang w:val="es-ES"/>
        </w:rPr>
        <w:t>aprobado</w:t>
      </w:r>
      <w:r w:rsidR="00E67EED" w:rsidRPr="00724F30">
        <w:rPr>
          <w:rFonts w:asciiTheme="majorHAnsi" w:hAnsiTheme="majorHAnsi" w:cstheme="majorHAnsi"/>
          <w:b w:val="0"/>
          <w:sz w:val="20"/>
          <w:szCs w:val="20"/>
          <w:lang w:val="es-ES"/>
        </w:rPr>
        <w:t xml:space="preserve"> o para el caso de proyectos, obras o actividades no regularizadas</w:t>
      </w:r>
      <w:r w:rsidR="00E67EED" w:rsidRPr="00724F30">
        <w:rPr>
          <w:rFonts w:asciiTheme="majorHAnsi" w:hAnsiTheme="majorHAnsi" w:cstheme="majorHAnsi"/>
          <w:b w:val="0"/>
          <w:iCs/>
          <w:sz w:val="20"/>
          <w:szCs w:val="20"/>
          <w:lang w:eastAsia="es-EC"/>
        </w:rPr>
        <w:t>, sin menos cabo de las</w:t>
      </w:r>
      <w:r w:rsidR="00E67EED" w:rsidRPr="00724F30">
        <w:rPr>
          <w:rFonts w:asciiTheme="majorHAnsi" w:hAnsiTheme="majorHAnsi" w:cstheme="majorHAnsi"/>
          <w:b w:val="0"/>
          <w:sz w:val="20"/>
          <w:szCs w:val="20"/>
        </w:rPr>
        <w:t xml:space="preserve"> acciones administrativas, civiles o penales que haya lugar.</w:t>
      </w:r>
      <w:r w:rsidR="00E67EED" w:rsidRPr="00724F30">
        <w:rPr>
          <w:rFonts w:asciiTheme="majorHAnsi" w:hAnsiTheme="majorHAnsi" w:cstheme="majorHAnsi"/>
          <w:b w:val="0"/>
          <w:sz w:val="20"/>
          <w:szCs w:val="20"/>
          <w:lang w:val="es-ES"/>
        </w:rPr>
        <w:t xml:space="preserve">  </w:t>
      </w:r>
    </w:p>
    <w:p w14:paraId="3720F870" w14:textId="2E44E0C7" w:rsidR="00D5266E" w:rsidRPr="00724F30" w:rsidRDefault="00E67EED" w:rsidP="00D5266E">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 xml:space="preserve">El operador del proyecto, obra o actividad </w:t>
      </w:r>
      <w:r w:rsidR="004D54BD" w:rsidRPr="00724F30">
        <w:rPr>
          <w:rFonts w:asciiTheme="majorHAnsi" w:hAnsiTheme="majorHAnsi" w:cstheme="majorHAnsi"/>
          <w:b w:val="0"/>
          <w:sz w:val="20"/>
          <w:szCs w:val="20"/>
          <w:lang w:val="es-ES"/>
        </w:rPr>
        <w:t xml:space="preserve">en el </w:t>
      </w:r>
      <w:r w:rsidR="00D5266E" w:rsidRPr="00724F30">
        <w:rPr>
          <w:rFonts w:asciiTheme="majorHAnsi" w:hAnsiTheme="majorHAnsi" w:cstheme="majorHAnsi"/>
          <w:b w:val="0"/>
          <w:sz w:val="20"/>
          <w:szCs w:val="20"/>
          <w:lang w:val="es-ES"/>
        </w:rPr>
        <w:t xml:space="preserve">término de dos (2) días de </w:t>
      </w:r>
      <w:r w:rsidR="004D54BD" w:rsidRPr="00724F30">
        <w:rPr>
          <w:rFonts w:asciiTheme="majorHAnsi" w:hAnsiTheme="majorHAnsi" w:cstheme="majorHAnsi"/>
          <w:b w:val="0"/>
          <w:sz w:val="20"/>
          <w:szCs w:val="20"/>
          <w:lang w:val="es-ES"/>
        </w:rPr>
        <w:t xml:space="preserve">producida </w:t>
      </w:r>
      <w:r w:rsidR="00D5266E" w:rsidRPr="00724F30">
        <w:rPr>
          <w:rFonts w:asciiTheme="majorHAnsi" w:hAnsiTheme="majorHAnsi" w:cstheme="majorHAnsi"/>
          <w:b w:val="0"/>
          <w:sz w:val="20"/>
          <w:szCs w:val="20"/>
          <w:lang w:val="es-ES"/>
        </w:rPr>
        <w:t>la emergencia</w:t>
      </w:r>
      <w:r w:rsidRPr="00724F30">
        <w:rPr>
          <w:rFonts w:asciiTheme="majorHAnsi" w:hAnsiTheme="majorHAnsi" w:cstheme="majorHAnsi"/>
          <w:b w:val="0"/>
          <w:sz w:val="20"/>
          <w:szCs w:val="20"/>
          <w:lang w:val="es-ES"/>
        </w:rPr>
        <w:t xml:space="preserve"> </w:t>
      </w:r>
      <w:r w:rsidR="004D54BD" w:rsidRPr="00724F30">
        <w:rPr>
          <w:rFonts w:asciiTheme="majorHAnsi" w:hAnsiTheme="majorHAnsi" w:cstheme="majorHAnsi"/>
          <w:b w:val="0"/>
          <w:sz w:val="20"/>
          <w:szCs w:val="20"/>
          <w:lang w:val="es-ES"/>
        </w:rPr>
        <w:t xml:space="preserve">ambiental, deberá presentar ante la autoridad ambiental distrital, el Plan Emergente </w:t>
      </w:r>
      <w:r w:rsidRPr="00724F30">
        <w:rPr>
          <w:rFonts w:asciiTheme="majorHAnsi" w:hAnsiTheme="majorHAnsi" w:cstheme="majorHAnsi"/>
          <w:b w:val="0"/>
          <w:sz w:val="20"/>
          <w:szCs w:val="20"/>
          <w:lang w:val="es-ES"/>
        </w:rPr>
        <w:t xml:space="preserve">cumpliendo los requerimientos y lineamiento establecidos en la norma ambiental nacional y sectorial, el presente Título y el Instructivo de Aplicación del Sistema de Manejo Ambiental del Distrito Metropolitano de Quito.  </w:t>
      </w:r>
    </w:p>
    <w:p w14:paraId="06E7B8BB" w14:textId="3D4F086E" w:rsidR="00D5266E" w:rsidRPr="00724F30" w:rsidRDefault="00746884" w:rsidP="00D5266E">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Sin perjuicio del pronunciamiento de la autoridad ambiental distrital al Plan Emergente, e</w:t>
      </w:r>
      <w:r w:rsidR="00D5266E" w:rsidRPr="00724F30">
        <w:rPr>
          <w:rFonts w:asciiTheme="majorHAnsi" w:hAnsiTheme="majorHAnsi" w:cstheme="majorHAnsi"/>
          <w:b w:val="0"/>
          <w:sz w:val="20"/>
          <w:szCs w:val="20"/>
          <w:lang w:val="es-ES"/>
        </w:rPr>
        <w:t xml:space="preserve">l operador deberá ejecutar las acciones inmediatas para </w:t>
      </w:r>
      <w:r w:rsidRPr="00724F30">
        <w:rPr>
          <w:rFonts w:asciiTheme="majorHAnsi" w:hAnsiTheme="majorHAnsi" w:cstheme="majorHAnsi"/>
          <w:b w:val="0"/>
          <w:sz w:val="20"/>
          <w:szCs w:val="20"/>
          <w:lang w:val="es-ES"/>
        </w:rPr>
        <w:t xml:space="preserve">controlar y </w:t>
      </w:r>
      <w:r w:rsidR="00D5266E" w:rsidRPr="00724F30">
        <w:rPr>
          <w:rFonts w:asciiTheme="majorHAnsi" w:hAnsiTheme="majorHAnsi" w:cstheme="majorHAnsi"/>
          <w:b w:val="0"/>
          <w:sz w:val="20"/>
          <w:szCs w:val="20"/>
          <w:lang w:val="es-ES"/>
        </w:rPr>
        <w:t>mitigar los impactos ambientales sobre los componentes sociales o ambientales</w:t>
      </w:r>
      <w:r w:rsidRPr="00724F30">
        <w:rPr>
          <w:rFonts w:asciiTheme="majorHAnsi" w:hAnsiTheme="majorHAnsi" w:cstheme="majorHAnsi"/>
          <w:b w:val="0"/>
          <w:sz w:val="20"/>
          <w:szCs w:val="20"/>
          <w:lang w:val="es-ES"/>
        </w:rPr>
        <w:t>.</w:t>
      </w:r>
    </w:p>
    <w:p w14:paraId="7531376E" w14:textId="495414EE" w:rsidR="00705F37" w:rsidRPr="00724F30" w:rsidRDefault="00D5266E" w:rsidP="00705F37">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 xml:space="preserve">El Plan emergente contendrá como mínimo la Información detallada del evento ocurrido, la ubicación en coordenadas en sistema referencial UTM WGS 84, acciones emergentes inmediatas implementadas, </w:t>
      </w:r>
      <w:r w:rsidR="00705F37" w:rsidRPr="00724F30">
        <w:rPr>
          <w:rFonts w:asciiTheme="majorHAnsi" w:hAnsiTheme="majorHAnsi" w:cstheme="majorHAnsi"/>
          <w:b w:val="0"/>
          <w:sz w:val="20"/>
          <w:szCs w:val="20"/>
          <w:lang w:val="es-ES"/>
        </w:rPr>
        <w:t>inventario de</w:t>
      </w:r>
      <w:r w:rsidRPr="00724F30">
        <w:rPr>
          <w:rFonts w:asciiTheme="majorHAnsi" w:hAnsiTheme="majorHAnsi" w:cstheme="majorHAnsi"/>
          <w:b w:val="0"/>
          <w:sz w:val="20"/>
          <w:szCs w:val="20"/>
          <w:lang w:val="es-ES"/>
        </w:rPr>
        <w:t xml:space="preserve"> las afectaciones ambientales </w:t>
      </w:r>
      <w:r w:rsidR="00705F37" w:rsidRPr="00724F30">
        <w:rPr>
          <w:rFonts w:asciiTheme="majorHAnsi" w:hAnsiTheme="majorHAnsi" w:cstheme="majorHAnsi"/>
          <w:b w:val="0"/>
          <w:sz w:val="20"/>
          <w:szCs w:val="20"/>
          <w:lang w:val="es-ES"/>
        </w:rPr>
        <w:t>o</w:t>
      </w:r>
      <w:r w:rsidRPr="00724F30">
        <w:rPr>
          <w:rFonts w:asciiTheme="majorHAnsi" w:hAnsiTheme="majorHAnsi" w:cstheme="majorHAnsi"/>
          <w:b w:val="0"/>
          <w:sz w:val="20"/>
          <w:szCs w:val="20"/>
          <w:lang w:val="es-ES"/>
        </w:rPr>
        <w:t xml:space="preserve"> sociales </w:t>
      </w:r>
      <w:r w:rsidR="00705F37" w:rsidRPr="00724F30">
        <w:rPr>
          <w:rFonts w:asciiTheme="majorHAnsi" w:hAnsiTheme="majorHAnsi" w:cstheme="majorHAnsi"/>
          <w:b w:val="0"/>
          <w:sz w:val="20"/>
          <w:szCs w:val="20"/>
          <w:lang w:val="es-ES"/>
        </w:rPr>
        <w:t xml:space="preserve">generadas </w:t>
      </w:r>
      <w:r w:rsidRPr="00724F30">
        <w:rPr>
          <w:rFonts w:asciiTheme="majorHAnsi" w:hAnsiTheme="majorHAnsi" w:cstheme="majorHAnsi"/>
          <w:b w:val="0"/>
          <w:sz w:val="20"/>
          <w:szCs w:val="20"/>
          <w:lang w:val="es-ES"/>
        </w:rPr>
        <w:t xml:space="preserve">a partir del evento, </w:t>
      </w:r>
      <w:r w:rsidR="00705F37" w:rsidRPr="00724F30">
        <w:rPr>
          <w:rFonts w:asciiTheme="majorHAnsi" w:hAnsiTheme="majorHAnsi" w:cstheme="majorHAnsi"/>
          <w:b w:val="0"/>
          <w:sz w:val="20"/>
          <w:szCs w:val="20"/>
          <w:lang w:val="es-ES"/>
        </w:rPr>
        <w:t xml:space="preserve">descripción de las actividades para la reducción, mitigación y </w:t>
      </w:r>
      <w:r w:rsidR="00705F37" w:rsidRPr="00724F30">
        <w:rPr>
          <w:rFonts w:asciiTheme="majorHAnsi" w:hAnsiTheme="majorHAnsi" w:cstheme="majorHAnsi"/>
          <w:b w:val="0"/>
          <w:sz w:val="20"/>
          <w:szCs w:val="20"/>
          <w:lang w:val="es-ES"/>
        </w:rPr>
        <w:lastRenderedPageBreak/>
        <w:t xml:space="preserve">eliminación de los riesgos e impactos generados por la emergencia, </w:t>
      </w:r>
      <w:r w:rsidRPr="00724F30">
        <w:rPr>
          <w:rFonts w:asciiTheme="majorHAnsi" w:hAnsiTheme="majorHAnsi" w:cstheme="majorHAnsi"/>
          <w:b w:val="0"/>
          <w:sz w:val="20"/>
          <w:szCs w:val="20"/>
          <w:lang w:val="es-ES"/>
        </w:rPr>
        <w:t>medidas  de restauración, rehabilitación remediación ambiental o de compensación e indemnización por afectaciones a terceros en caso de que sea aplicable</w:t>
      </w:r>
      <w:r w:rsidR="00705F37" w:rsidRPr="00724F30">
        <w:rPr>
          <w:rFonts w:asciiTheme="majorHAnsi" w:hAnsiTheme="majorHAnsi" w:cstheme="majorHAnsi"/>
          <w:b w:val="0"/>
          <w:sz w:val="20"/>
          <w:szCs w:val="20"/>
          <w:lang w:val="es-ES"/>
        </w:rPr>
        <w:t>, cronograma de ejecuci</w:t>
      </w:r>
      <w:r w:rsidR="004D54BD" w:rsidRPr="00724F30">
        <w:rPr>
          <w:rFonts w:asciiTheme="majorHAnsi" w:hAnsiTheme="majorHAnsi" w:cstheme="majorHAnsi"/>
          <w:b w:val="0"/>
          <w:sz w:val="20"/>
          <w:szCs w:val="20"/>
          <w:lang w:val="es-ES"/>
        </w:rPr>
        <w:t>ón, responsables y presupuesto.</w:t>
      </w:r>
    </w:p>
    <w:p w14:paraId="3DA7B79E" w14:textId="610A96C5" w:rsidR="004D54BD" w:rsidRPr="00724F30" w:rsidRDefault="00705F37" w:rsidP="00724F30">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 xml:space="preserve">El cronograma del Plan Emergente propuesto por el operador no podrá superar los seis (6) meses plazo, salvo casos debidamente justificados y </w:t>
      </w:r>
      <w:r w:rsidR="004D54BD" w:rsidRPr="00724F30">
        <w:rPr>
          <w:rFonts w:asciiTheme="majorHAnsi" w:hAnsiTheme="majorHAnsi" w:cstheme="majorHAnsi"/>
          <w:b w:val="0"/>
          <w:sz w:val="20"/>
          <w:szCs w:val="20"/>
          <w:lang w:val="es-ES"/>
        </w:rPr>
        <w:t>cuya ampliación del plazo se extenderá según lo establezca la norma ambiental nacional.</w:t>
      </w:r>
    </w:p>
    <w:p w14:paraId="448AD35F" w14:textId="3948CDA5" w:rsidR="00D5266E" w:rsidRPr="00724F30" w:rsidRDefault="00F055FC" w:rsidP="00D5266E">
      <w:pPr>
        <w:pStyle w:val="Nombrecap"/>
        <w:jc w:val="both"/>
        <w:rPr>
          <w:rFonts w:asciiTheme="majorHAnsi" w:hAnsiTheme="majorHAnsi" w:cstheme="majorHAnsi"/>
          <w:b w:val="0"/>
          <w:sz w:val="20"/>
          <w:szCs w:val="20"/>
          <w:lang w:val="es-ES"/>
        </w:rPr>
      </w:pPr>
      <w:r w:rsidRPr="00724F30" w:rsidDel="00F055FC">
        <w:rPr>
          <w:rFonts w:asciiTheme="majorHAnsi" w:hAnsiTheme="majorHAnsi" w:cstheme="majorHAnsi"/>
          <w:sz w:val="20"/>
          <w:szCs w:val="20"/>
        </w:rPr>
        <w:t xml:space="preserve"> </w:t>
      </w:r>
      <w:r w:rsidR="00D5266E" w:rsidRPr="00724F30">
        <w:rPr>
          <w:rFonts w:asciiTheme="majorHAnsi" w:hAnsiTheme="majorHAnsi" w:cstheme="majorHAnsi"/>
          <w:b w:val="0"/>
          <w:sz w:val="20"/>
          <w:szCs w:val="20"/>
          <w:lang w:val="es-ES"/>
        </w:rPr>
        <w:t xml:space="preserve">La autoridad ambiental distrital podrá solicitar al operador informes parciales de cumplimiento del Plan Emergente en los plazos y términos que para el efecto establezca contados a partir de la notificación. </w:t>
      </w:r>
    </w:p>
    <w:p w14:paraId="1CDBCE10" w14:textId="5A97F111" w:rsidR="00D5266E" w:rsidRPr="00724F30" w:rsidRDefault="00D5266E" w:rsidP="00D5266E">
      <w:pPr>
        <w:pStyle w:val="Nombrecap"/>
        <w:jc w:val="both"/>
        <w:rPr>
          <w:rFonts w:asciiTheme="majorHAnsi" w:hAnsiTheme="majorHAnsi" w:cstheme="majorHAnsi"/>
          <w:b w:val="0"/>
          <w:sz w:val="20"/>
          <w:szCs w:val="20"/>
          <w:lang w:val="es-ES"/>
        </w:rPr>
      </w:pPr>
      <w:r w:rsidRPr="00724F30">
        <w:rPr>
          <w:rStyle w:val="Artculo"/>
          <w:rFonts w:asciiTheme="majorHAnsi" w:hAnsiTheme="majorHAnsi" w:cstheme="majorHAnsi"/>
          <w:b/>
          <w:color w:val="auto"/>
          <w:szCs w:val="20"/>
          <w:lang w:val="es-ES"/>
        </w:rPr>
        <w:t xml:space="preserve">Artículo xx </w:t>
      </w:r>
      <w:r w:rsidR="00333C63" w:rsidRPr="00724F30">
        <w:rPr>
          <w:rStyle w:val="Artculo"/>
          <w:rFonts w:asciiTheme="majorHAnsi" w:hAnsiTheme="majorHAnsi" w:cstheme="majorHAnsi"/>
          <w:b/>
          <w:color w:val="auto"/>
          <w:szCs w:val="20"/>
          <w:lang w:val="es-ES"/>
        </w:rPr>
        <w:t>96</w:t>
      </w:r>
      <w:r w:rsidRPr="00724F30">
        <w:rPr>
          <w:rStyle w:val="Artculo"/>
          <w:rFonts w:asciiTheme="majorHAnsi" w:hAnsiTheme="majorHAnsi" w:cstheme="majorHAnsi"/>
          <w:b/>
          <w:color w:val="auto"/>
          <w:szCs w:val="20"/>
          <w:lang w:val="es-ES"/>
        </w:rPr>
        <w:t>.</w:t>
      </w:r>
      <w:r w:rsidRPr="00724F30">
        <w:rPr>
          <w:rFonts w:asciiTheme="majorHAnsi" w:hAnsiTheme="majorHAnsi" w:cstheme="majorHAnsi"/>
          <w:b w:val="0"/>
          <w:sz w:val="20"/>
          <w:szCs w:val="20"/>
          <w:lang w:val="es-ES"/>
        </w:rPr>
        <w:t>-</w:t>
      </w:r>
      <w:r w:rsidRPr="00724F30">
        <w:rPr>
          <w:rFonts w:asciiTheme="majorHAnsi" w:hAnsiTheme="majorHAnsi" w:cstheme="majorHAnsi"/>
          <w:sz w:val="20"/>
          <w:szCs w:val="20"/>
          <w:lang w:val="es-ES"/>
        </w:rPr>
        <w:t xml:space="preserve"> Del Informe de implementación del Plan Emergente. - </w:t>
      </w:r>
      <w:r w:rsidRPr="00724F30">
        <w:rPr>
          <w:rFonts w:asciiTheme="majorHAnsi" w:hAnsiTheme="majorHAnsi" w:cstheme="majorHAnsi"/>
          <w:b w:val="0"/>
          <w:sz w:val="20"/>
          <w:szCs w:val="20"/>
          <w:lang w:val="es-ES"/>
        </w:rPr>
        <w:t>Una vez finalizadas todas las actividades establecidas en el cronograma del Plan Emergente aprobado, el operador en el término máximo de veinte días (20)</w:t>
      </w:r>
      <w:r w:rsidR="00E67EED" w:rsidRPr="00724F30">
        <w:rPr>
          <w:rFonts w:asciiTheme="majorHAnsi" w:hAnsiTheme="majorHAnsi" w:cstheme="majorHAnsi"/>
          <w:b w:val="0"/>
          <w:sz w:val="20"/>
          <w:szCs w:val="20"/>
          <w:lang w:val="es-ES"/>
        </w:rPr>
        <w:t>, deberá presentar</w:t>
      </w:r>
      <w:r w:rsidRPr="00724F30">
        <w:rPr>
          <w:rFonts w:asciiTheme="majorHAnsi" w:hAnsiTheme="majorHAnsi" w:cstheme="majorHAnsi"/>
          <w:b w:val="0"/>
          <w:sz w:val="20"/>
          <w:szCs w:val="20"/>
          <w:lang w:val="es-ES"/>
        </w:rPr>
        <w:t xml:space="preserve"> el Informe de implementación del Plan Emergente conforme a los </w:t>
      </w:r>
      <w:r w:rsidR="00E67EED" w:rsidRPr="00724F30">
        <w:rPr>
          <w:rFonts w:asciiTheme="majorHAnsi" w:hAnsiTheme="majorHAnsi" w:cstheme="majorHAnsi"/>
          <w:b w:val="0"/>
          <w:sz w:val="20"/>
          <w:szCs w:val="20"/>
          <w:lang w:val="es-ES"/>
        </w:rPr>
        <w:t xml:space="preserve">requerimiento o </w:t>
      </w:r>
      <w:r w:rsidRPr="00724F30">
        <w:rPr>
          <w:rFonts w:asciiTheme="majorHAnsi" w:hAnsiTheme="majorHAnsi" w:cstheme="majorHAnsi"/>
          <w:b w:val="0"/>
          <w:sz w:val="20"/>
          <w:szCs w:val="20"/>
          <w:lang w:val="es-ES"/>
        </w:rPr>
        <w:t>lineamientos del Instructivo de Aplicación al Sistema de Manejo Ambiental del Distrito Metropolitano de Quito para revisión y pronunciamiento de aprobación, observación o rechazo por parte de la autoridad ambiental distrital.</w:t>
      </w:r>
    </w:p>
    <w:p w14:paraId="459BD147" w14:textId="72301D54" w:rsidR="00F055FC" w:rsidRPr="00724F30" w:rsidRDefault="00F055FC" w:rsidP="00F055FC">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En el caso que se determine incumplimiento a la implementación del Plan Emergente, el operador deberá presentar el Plan de Acción correspondiente conforme lo establece el presente Título.</w:t>
      </w:r>
    </w:p>
    <w:p w14:paraId="1CA0150A" w14:textId="3141A5CA" w:rsidR="00F055FC" w:rsidRPr="00724F30" w:rsidRDefault="00F055FC" w:rsidP="00F055FC">
      <w:pPr>
        <w:pStyle w:val="Nombrecap"/>
        <w:jc w:val="both"/>
        <w:rPr>
          <w:rFonts w:asciiTheme="majorHAnsi" w:hAnsiTheme="majorHAnsi" w:cstheme="majorHAnsi"/>
          <w:b w:val="0"/>
          <w:sz w:val="20"/>
          <w:szCs w:val="20"/>
          <w:lang w:val="es-ES"/>
        </w:rPr>
      </w:pPr>
      <w:r w:rsidRPr="00724F30">
        <w:rPr>
          <w:rFonts w:asciiTheme="majorHAnsi" w:hAnsiTheme="majorHAnsi" w:cstheme="majorHAnsi"/>
          <w:b w:val="0"/>
          <w:sz w:val="20"/>
          <w:szCs w:val="20"/>
          <w:lang w:val="es-ES"/>
        </w:rPr>
        <w:t>En caso que la implementación del Plan Emergente implique procesos de regularización ambiental, estas deberán realizarse conforme los requerimientos y lineamientos establecidos en la norma ambiental nacional, sectorial, en los términos y plazos que para el efecto apliquen.</w:t>
      </w:r>
    </w:p>
    <w:p w14:paraId="377CFA87" w14:textId="1AAA2010" w:rsidR="00D5266E" w:rsidRPr="00724F30" w:rsidRDefault="00D5266E" w:rsidP="00D5266E">
      <w:pPr>
        <w:pStyle w:val="Sinespaciado"/>
        <w:spacing w:before="240" w:after="240" w:line="276" w:lineRule="auto"/>
        <w:jc w:val="both"/>
        <w:rPr>
          <w:rFonts w:asciiTheme="majorHAnsi" w:hAnsiTheme="majorHAnsi" w:cstheme="majorHAnsi"/>
          <w:bCs/>
          <w:sz w:val="20"/>
          <w:szCs w:val="20"/>
        </w:rPr>
      </w:pPr>
      <w:r w:rsidRPr="00724F30">
        <w:rPr>
          <w:rFonts w:asciiTheme="majorHAnsi" w:hAnsiTheme="majorHAnsi" w:cstheme="majorHAnsi"/>
          <w:b/>
          <w:sz w:val="20"/>
          <w:szCs w:val="20"/>
        </w:rPr>
        <w:t xml:space="preserve">Artículo xx </w:t>
      </w:r>
      <w:r w:rsidR="00333C63" w:rsidRPr="00724F30">
        <w:rPr>
          <w:rFonts w:asciiTheme="majorHAnsi" w:hAnsiTheme="majorHAnsi" w:cstheme="majorHAnsi"/>
          <w:b/>
          <w:sz w:val="20"/>
          <w:szCs w:val="20"/>
        </w:rPr>
        <w:t>97</w:t>
      </w:r>
      <w:r w:rsidRPr="00724F30">
        <w:rPr>
          <w:rFonts w:asciiTheme="majorHAnsi" w:hAnsiTheme="majorHAnsi" w:cstheme="majorHAnsi"/>
          <w:b/>
          <w:sz w:val="20"/>
          <w:szCs w:val="20"/>
        </w:rPr>
        <w:t>.- De la subsidiaridad en la actuación de las emergencias ambientales.</w:t>
      </w:r>
      <w:r w:rsidRPr="00724F30">
        <w:rPr>
          <w:rFonts w:asciiTheme="majorHAnsi" w:hAnsiTheme="majorHAnsi" w:cstheme="majorHAnsi"/>
          <w:sz w:val="20"/>
          <w:szCs w:val="20"/>
        </w:rPr>
        <w:t xml:space="preserve"> –</w:t>
      </w:r>
      <w:r w:rsidRPr="00724F30">
        <w:rPr>
          <w:rFonts w:asciiTheme="majorHAnsi" w:hAnsiTheme="majorHAnsi" w:cstheme="majorHAnsi"/>
          <w:bCs/>
          <w:sz w:val="20"/>
          <w:szCs w:val="20"/>
        </w:rPr>
        <w:t xml:space="preserve">El Municipio de Quito actuará de forma subsidiaria y oportuna para la atención de emergencias ambientales y la implementación de las medidas para </w:t>
      </w:r>
      <w:r w:rsidR="00F055FC" w:rsidRPr="00724F30">
        <w:rPr>
          <w:rFonts w:asciiTheme="majorHAnsi" w:hAnsiTheme="majorHAnsi" w:cstheme="majorHAnsi"/>
          <w:bCs/>
          <w:sz w:val="20"/>
          <w:szCs w:val="20"/>
        </w:rPr>
        <w:t xml:space="preserve">controlar y </w:t>
      </w:r>
      <w:r w:rsidRPr="00724F30">
        <w:rPr>
          <w:rFonts w:asciiTheme="majorHAnsi" w:hAnsiTheme="majorHAnsi" w:cstheme="majorHAnsi"/>
          <w:bCs/>
          <w:sz w:val="20"/>
          <w:szCs w:val="20"/>
        </w:rPr>
        <w:t>mitigar el impacto ambiental</w:t>
      </w:r>
      <w:r w:rsidR="00F055FC" w:rsidRPr="00724F30">
        <w:rPr>
          <w:rFonts w:asciiTheme="majorHAnsi" w:hAnsiTheme="majorHAnsi" w:cstheme="majorHAnsi"/>
          <w:bCs/>
          <w:sz w:val="20"/>
          <w:szCs w:val="20"/>
        </w:rPr>
        <w:t xml:space="preserve"> y cesar la afectación ambiental</w:t>
      </w:r>
      <w:r w:rsidRPr="00724F30">
        <w:rPr>
          <w:rFonts w:asciiTheme="majorHAnsi" w:hAnsiTheme="majorHAnsi" w:cstheme="majorHAnsi"/>
          <w:bCs/>
          <w:sz w:val="20"/>
          <w:szCs w:val="20"/>
        </w:rPr>
        <w:t xml:space="preserve"> </w:t>
      </w:r>
      <w:r w:rsidR="00F055FC" w:rsidRPr="00724F30">
        <w:rPr>
          <w:rFonts w:asciiTheme="majorHAnsi" w:hAnsiTheme="majorHAnsi" w:cstheme="majorHAnsi"/>
          <w:bCs/>
          <w:sz w:val="20"/>
          <w:szCs w:val="20"/>
        </w:rPr>
        <w:t xml:space="preserve">o social producida por la emergencia ambiental y aplicar las medidas de </w:t>
      </w:r>
      <w:r w:rsidR="00AC19B5" w:rsidRPr="00724F30">
        <w:rPr>
          <w:rFonts w:asciiTheme="majorHAnsi" w:hAnsiTheme="majorHAnsi" w:cstheme="majorHAnsi"/>
          <w:bCs/>
          <w:sz w:val="20"/>
          <w:szCs w:val="20"/>
        </w:rPr>
        <w:t>restauración, rehabilitación</w:t>
      </w:r>
      <w:r w:rsidR="00F055FC" w:rsidRPr="00724F30">
        <w:rPr>
          <w:rFonts w:asciiTheme="majorHAnsi" w:hAnsiTheme="majorHAnsi" w:cstheme="majorHAnsi"/>
          <w:bCs/>
          <w:sz w:val="20"/>
          <w:szCs w:val="20"/>
        </w:rPr>
        <w:t xml:space="preserve"> o </w:t>
      </w:r>
      <w:r w:rsidRPr="00724F30">
        <w:rPr>
          <w:rFonts w:asciiTheme="majorHAnsi" w:hAnsiTheme="majorHAnsi" w:cstheme="majorHAnsi"/>
          <w:bCs/>
          <w:sz w:val="20"/>
          <w:szCs w:val="20"/>
        </w:rPr>
        <w:t>remedia</w:t>
      </w:r>
      <w:r w:rsidR="00F055FC" w:rsidRPr="00724F30">
        <w:rPr>
          <w:rFonts w:asciiTheme="majorHAnsi" w:hAnsiTheme="majorHAnsi" w:cstheme="majorHAnsi"/>
          <w:bCs/>
          <w:sz w:val="20"/>
          <w:szCs w:val="20"/>
        </w:rPr>
        <w:t>ción</w:t>
      </w:r>
      <w:r w:rsidRPr="00724F30">
        <w:rPr>
          <w:rFonts w:asciiTheme="majorHAnsi" w:hAnsiTheme="majorHAnsi" w:cstheme="majorHAnsi"/>
          <w:bCs/>
          <w:sz w:val="20"/>
          <w:szCs w:val="20"/>
        </w:rPr>
        <w:t xml:space="preserve"> </w:t>
      </w:r>
      <w:r w:rsidR="00F055FC" w:rsidRPr="00724F30">
        <w:rPr>
          <w:rFonts w:asciiTheme="majorHAnsi" w:hAnsiTheme="majorHAnsi" w:cstheme="majorHAnsi"/>
          <w:bCs/>
          <w:sz w:val="20"/>
          <w:szCs w:val="20"/>
        </w:rPr>
        <w:t>que correspondan</w:t>
      </w:r>
      <w:r w:rsidR="00C01227" w:rsidRPr="00724F30">
        <w:rPr>
          <w:rFonts w:asciiTheme="majorHAnsi" w:hAnsiTheme="majorHAnsi" w:cstheme="majorHAnsi"/>
          <w:bCs/>
          <w:sz w:val="20"/>
          <w:szCs w:val="20"/>
        </w:rPr>
        <w:t>,</w:t>
      </w:r>
      <w:r w:rsidRPr="00724F30">
        <w:rPr>
          <w:rFonts w:asciiTheme="majorHAnsi" w:hAnsiTheme="majorHAnsi" w:cstheme="majorHAnsi"/>
          <w:bCs/>
          <w:sz w:val="20"/>
          <w:szCs w:val="20"/>
        </w:rPr>
        <w:t xml:space="preserve"> en los siguientes casos:</w:t>
      </w:r>
    </w:p>
    <w:p w14:paraId="50A3E828" w14:textId="77777777" w:rsidR="00D5266E" w:rsidRPr="00724F30" w:rsidRDefault="00D5266E" w:rsidP="00D5266E">
      <w:pPr>
        <w:pStyle w:val="Sinespaciado"/>
        <w:numPr>
          <w:ilvl w:val="0"/>
          <w:numId w:val="44"/>
        </w:numPr>
        <w:spacing w:before="240" w:after="240" w:line="276" w:lineRule="auto"/>
        <w:ind w:left="568" w:hanging="284"/>
        <w:jc w:val="both"/>
        <w:rPr>
          <w:rFonts w:asciiTheme="majorHAnsi" w:hAnsiTheme="majorHAnsi" w:cstheme="majorHAnsi"/>
          <w:bCs/>
          <w:sz w:val="20"/>
          <w:szCs w:val="20"/>
        </w:rPr>
      </w:pPr>
      <w:r w:rsidRPr="00724F30">
        <w:rPr>
          <w:rFonts w:asciiTheme="majorHAnsi" w:hAnsiTheme="majorHAnsi" w:cstheme="majorHAnsi"/>
          <w:bCs/>
          <w:sz w:val="20"/>
          <w:szCs w:val="20"/>
        </w:rPr>
        <w:t>En caso que la emergencia ambiental sobrepase los recursos y capacidad de atención del operador.</w:t>
      </w:r>
    </w:p>
    <w:p w14:paraId="3B0E1B93" w14:textId="77777777" w:rsidR="00D5266E" w:rsidRPr="00724F30" w:rsidRDefault="00D5266E" w:rsidP="00D5266E">
      <w:pPr>
        <w:pStyle w:val="Sinespaciado"/>
        <w:numPr>
          <w:ilvl w:val="0"/>
          <w:numId w:val="44"/>
        </w:numPr>
        <w:spacing w:before="240" w:after="240" w:line="276" w:lineRule="auto"/>
        <w:ind w:left="568" w:hanging="284"/>
        <w:jc w:val="both"/>
        <w:rPr>
          <w:rFonts w:asciiTheme="majorHAnsi" w:hAnsiTheme="majorHAnsi" w:cstheme="majorHAnsi"/>
          <w:bCs/>
          <w:sz w:val="20"/>
          <w:szCs w:val="20"/>
        </w:rPr>
      </w:pPr>
      <w:r w:rsidRPr="00724F30">
        <w:rPr>
          <w:rFonts w:asciiTheme="majorHAnsi" w:hAnsiTheme="majorHAnsi" w:cstheme="majorHAnsi"/>
          <w:bCs/>
          <w:sz w:val="20"/>
          <w:szCs w:val="20"/>
        </w:rPr>
        <w:t>Cuando no se identifique en primera instancia el operador o administrado responsable de la emergencia ambiental.</w:t>
      </w:r>
    </w:p>
    <w:p w14:paraId="2744B676" w14:textId="77777777" w:rsidR="00D5266E" w:rsidRPr="00724F30" w:rsidRDefault="00D5266E" w:rsidP="00D5266E">
      <w:pPr>
        <w:pStyle w:val="Sinespaciado"/>
        <w:numPr>
          <w:ilvl w:val="0"/>
          <w:numId w:val="44"/>
        </w:numPr>
        <w:spacing w:before="240" w:after="240" w:line="276" w:lineRule="auto"/>
        <w:ind w:left="568" w:hanging="284"/>
        <w:jc w:val="both"/>
        <w:rPr>
          <w:rFonts w:asciiTheme="majorHAnsi" w:hAnsiTheme="majorHAnsi" w:cstheme="majorHAnsi"/>
          <w:bCs/>
          <w:sz w:val="20"/>
          <w:szCs w:val="20"/>
        </w:rPr>
      </w:pPr>
      <w:r w:rsidRPr="00724F30">
        <w:rPr>
          <w:rFonts w:asciiTheme="majorHAnsi" w:hAnsiTheme="majorHAnsi" w:cstheme="majorHAnsi"/>
          <w:bCs/>
          <w:sz w:val="20"/>
          <w:szCs w:val="20"/>
        </w:rPr>
        <w:t>Emergencias ambientales reportadas al Servicio Integrado de Seguridad ECU 911 en las cuales no haya atención por parte de operadores de proyectos, obras o actividades.</w:t>
      </w:r>
    </w:p>
    <w:p w14:paraId="1218A177" w14:textId="541B7522" w:rsidR="00D5266E" w:rsidRPr="00724F30" w:rsidRDefault="00D5266E" w:rsidP="00D5266E">
      <w:pPr>
        <w:pStyle w:val="Sinespaciado"/>
        <w:spacing w:before="240" w:after="240" w:line="276" w:lineRule="auto"/>
        <w:jc w:val="both"/>
        <w:rPr>
          <w:rFonts w:asciiTheme="majorHAnsi" w:hAnsiTheme="majorHAnsi" w:cstheme="majorHAnsi"/>
          <w:bCs/>
          <w:sz w:val="20"/>
          <w:szCs w:val="20"/>
        </w:rPr>
      </w:pPr>
      <w:r w:rsidRPr="00724F30">
        <w:rPr>
          <w:rFonts w:asciiTheme="majorHAnsi" w:hAnsiTheme="majorHAnsi" w:cstheme="majorHAnsi"/>
          <w:bCs/>
          <w:sz w:val="20"/>
          <w:szCs w:val="20"/>
        </w:rPr>
        <w:t>La autoridad ambiental distrital informará a la autoridad responsable de gestión de riesgos para la activación de los protocolos de actuación para la atención de las emergencias ambientales.</w:t>
      </w:r>
    </w:p>
    <w:p w14:paraId="3C696A6D" w14:textId="4A41F748" w:rsidR="00C01227" w:rsidRPr="00724F30" w:rsidRDefault="00C01227" w:rsidP="00D5266E">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Cs/>
          <w:sz w:val="20"/>
          <w:szCs w:val="20"/>
        </w:rPr>
        <w:t xml:space="preserve">La subsidiaridad en la actuación de las emergencias ambientales no eximirá de responsabilidad de ambiental y objetiva </w:t>
      </w:r>
      <w:r w:rsidR="006129BA" w:rsidRPr="00724F30">
        <w:rPr>
          <w:rFonts w:asciiTheme="majorHAnsi" w:hAnsiTheme="majorHAnsi" w:cstheme="majorHAnsi"/>
          <w:bCs/>
          <w:sz w:val="20"/>
          <w:szCs w:val="20"/>
        </w:rPr>
        <w:t>a</w:t>
      </w:r>
      <w:r w:rsidRPr="00724F30">
        <w:rPr>
          <w:rFonts w:asciiTheme="majorHAnsi" w:hAnsiTheme="majorHAnsi" w:cstheme="majorHAnsi"/>
          <w:bCs/>
          <w:sz w:val="20"/>
          <w:szCs w:val="20"/>
        </w:rPr>
        <w:t>l operador o administrado que por acción u omisión haya causado la emergencia ambiental para lo cual se aplicarán las acciones administrativas, civil</w:t>
      </w:r>
      <w:r w:rsidR="00DF382F" w:rsidRPr="00724F30">
        <w:rPr>
          <w:rFonts w:asciiTheme="majorHAnsi" w:hAnsiTheme="majorHAnsi" w:cstheme="majorHAnsi"/>
          <w:bCs/>
          <w:sz w:val="20"/>
          <w:szCs w:val="20"/>
        </w:rPr>
        <w:t>es</w:t>
      </w:r>
      <w:r w:rsidRPr="00724F30">
        <w:rPr>
          <w:rFonts w:asciiTheme="majorHAnsi" w:hAnsiTheme="majorHAnsi" w:cstheme="majorHAnsi"/>
          <w:bCs/>
          <w:sz w:val="20"/>
          <w:szCs w:val="20"/>
        </w:rPr>
        <w:t>, penal</w:t>
      </w:r>
      <w:r w:rsidR="00DF382F" w:rsidRPr="00724F30">
        <w:rPr>
          <w:rFonts w:asciiTheme="majorHAnsi" w:hAnsiTheme="majorHAnsi" w:cstheme="majorHAnsi"/>
          <w:bCs/>
          <w:sz w:val="20"/>
          <w:szCs w:val="20"/>
        </w:rPr>
        <w:t>es</w:t>
      </w:r>
      <w:r w:rsidRPr="00724F30">
        <w:rPr>
          <w:rFonts w:asciiTheme="majorHAnsi" w:hAnsiTheme="majorHAnsi" w:cstheme="majorHAnsi"/>
          <w:bCs/>
          <w:sz w:val="20"/>
          <w:szCs w:val="20"/>
        </w:rPr>
        <w:t xml:space="preserve"> o legales según el caso que correspondan</w:t>
      </w:r>
      <w:r w:rsidR="00E6517B" w:rsidRPr="00724F30">
        <w:rPr>
          <w:rFonts w:asciiTheme="majorHAnsi" w:hAnsiTheme="majorHAnsi" w:cstheme="majorHAnsi"/>
          <w:bCs/>
          <w:sz w:val="20"/>
          <w:szCs w:val="20"/>
        </w:rPr>
        <w:t>.</w:t>
      </w:r>
    </w:p>
    <w:p w14:paraId="55F7087A" w14:textId="3752C5B6" w:rsidR="00D5266E" w:rsidRPr="00724F30" w:rsidRDefault="00D5266E" w:rsidP="00D5266E">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lastRenderedPageBreak/>
        <w:t xml:space="preserve">Artículo xx </w:t>
      </w:r>
      <w:r w:rsidR="00333C63" w:rsidRPr="00724F30">
        <w:rPr>
          <w:rFonts w:asciiTheme="majorHAnsi" w:hAnsiTheme="majorHAnsi" w:cstheme="majorHAnsi"/>
          <w:b/>
          <w:sz w:val="20"/>
          <w:szCs w:val="20"/>
        </w:rPr>
        <w:t>98</w:t>
      </w:r>
      <w:r w:rsidRPr="00724F30">
        <w:rPr>
          <w:rFonts w:asciiTheme="majorHAnsi" w:hAnsiTheme="majorHAnsi" w:cstheme="majorHAnsi"/>
          <w:b/>
          <w:sz w:val="20"/>
          <w:szCs w:val="20"/>
        </w:rPr>
        <w:t xml:space="preserve">.- De la determinación de la responsabilidad ambiental de las situaciones de emergencia. – </w:t>
      </w:r>
      <w:r w:rsidRPr="00724F30">
        <w:rPr>
          <w:rFonts w:asciiTheme="majorHAnsi" w:hAnsiTheme="majorHAnsi" w:cstheme="majorHAnsi"/>
          <w:sz w:val="20"/>
          <w:szCs w:val="20"/>
        </w:rPr>
        <w:t xml:space="preserve">Para la determinación de las responsabilidades de la emergencia ambiental, a más de las acciones legales que hubiere lugar, la autoridad ambiental distrital podrá solicitar al operador los estudios técnicos necesarios para su determinación. </w:t>
      </w:r>
    </w:p>
    <w:p w14:paraId="010D1DA5" w14:textId="77777777" w:rsidR="00D5266E" w:rsidRPr="00724F30" w:rsidRDefault="00D5266E" w:rsidP="00D5266E">
      <w:pPr>
        <w:rPr>
          <w:rFonts w:cstheme="majorHAnsi"/>
          <w:szCs w:val="20"/>
        </w:rPr>
      </w:pPr>
      <w:r w:rsidRPr="00724F30">
        <w:rPr>
          <w:rFonts w:cstheme="majorHAnsi"/>
          <w:szCs w:val="20"/>
        </w:rPr>
        <w:t xml:space="preserve">En caso que no se determine el sujeto responsable de la emergencia ambiental, el Municipio de Quito intervendrá de manera subsidiaria en la ejecución de los estudios técnicos para su determinación. </w:t>
      </w:r>
    </w:p>
    <w:p w14:paraId="5E8E14B8" w14:textId="7B57B4FB" w:rsidR="0042551D" w:rsidRPr="00724F30" w:rsidRDefault="0042551D" w:rsidP="00C85474">
      <w:pPr>
        <w:pStyle w:val="Ttulo1"/>
        <w:jc w:val="center"/>
        <w:rPr>
          <w:rFonts w:cstheme="majorHAnsi"/>
          <w:b w:val="0"/>
          <w:lang w:val="es-ES"/>
        </w:rPr>
      </w:pPr>
      <w:r w:rsidRPr="00D95411">
        <w:rPr>
          <w:rFonts w:cstheme="majorHAnsi"/>
          <w:highlight w:val="yellow"/>
          <w:lang w:val="es-ES"/>
        </w:rPr>
        <w:t xml:space="preserve">CAPÍTULO </w:t>
      </w:r>
      <w:r w:rsidR="0031273B" w:rsidRPr="00D95411">
        <w:rPr>
          <w:rFonts w:cstheme="majorHAnsi"/>
          <w:highlight w:val="yellow"/>
          <w:lang w:val="es-ES"/>
        </w:rPr>
        <w:t>XI</w:t>
      </w:r>
      <w:r w:rsidR="00724F30" w:rsidRPr="00D95411">
        <w:rPr>
          <w:rFonts w:cstheme="majorHAnsi"/>
          <w:highlight w:val="yellow"/>
          <w:lang w:val="es-ES"/>
        </w:rPr>
        <w:t>I</w:t>
      </w:r>
      <w:r w:rsidRPr="00D95411">
        <w:rPr>
          <w:rFonts w:cstheme="majorHAnsi"/>
          <w:highlight w:val="yellow"/>
          <w:lang w:val="es-ES"/>
        </w:rPr>
        <w:t xml:space="preserve"> DE LA AFECTACIÓN AMBIENTAL</w:t>
      </w:r>
      <w:bookmarkEnd w:id="24"/>
      <w:r w:rsidRPr="00724F30">
        <w:rPr>
          <w:rFonts w:cstheme="majorHAnsi"/>
          <w:lang w:val="es-ES"/>
        </w:rPr>
        <w:t xml:space="preserve"> </w:t>
      </w:r>
    </w:p>
    <w:p w14:paraId="35EBD71D" w14:textId="0C7B962A" w:rsidR="001D0022"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42551D" w:rsidRPr="00724F30">
        <w:rPr>
          <w:rFonts w:asciiTheme="majorHAnsi" w:hAnsiTheme="majorHAnsi" w:cstheme="majorHAnsi"/>
          <w:b/>
          <w:sz w:val="20"/>
          <w:szCs w:val="20"/>
        </w:rPr>
        <w:t xml:space="preserve"> </w:t>
      </w:r>
      <w:r w:rsidR="00333C63" w:rsidRPr="00724F30">
        <w:rPr>
          <w:rFonts w:asciiTheme="majorHAnsi" w:hAnsiTheme="majorHAnsi" w:cstheme="majorHAnsi"/>
          <w:b/>
          <w:sz w:val="20"/>
          <w:szCs w:val="20"/>
        </w:rPr>
        <w:t>99</w:t>
      </w:r>
      <w:r w:rsidR="0042551D" w:rsidRPr="00724F30">
        <w:rPr>
          <w:rFonts w:asciiTheme="majorHAnsi" w:hAnsiTheme="majorHAnsi" w:cstheme="majorHAnsi"/>
          <w:b/>
          <w:sz w:val="20"/>
          <w:szCs w:val="20"/>
        </w:rPr>
        <w:t xml:space="preserve">.- De la afectación ambiental. – </w:t>
      </w:r>
      <w:r w:rsidR="0042551D" w:rsidRPr="00724F30">
        <w:rPr>
          <w:rFonts w:asciiTheme="majorHAnsi" w:hAnsiTheme="majorHAnsi" w:cstheme="majorHAnsi"/>
          <w:sz w:val="20"/>
          <w:szCs w:val="20"/>
        </w:rPr>
        <w:t>La afectación ambiental es</w:t>
      </w:r>
      <w:r w:rsidR="00B77E34" w:rsidRPr="00724F30">
        <w:rPr>
          <w:rFonts w:asciiTheme="majorHAnsi" w:hAnsiTheme="majorHAnsi" w:cstheme="majorHAnsi"/>
          <w:sz w:val="20"/>
          <w:szCs w:val="20"/>
        </w:rPr>
        <w:t xml:space="preserve"> la materialización de un </w:t>
      </w:r>
      <w:r w:rsidR="005E7CF3" w:rsidRPr="00724F30">
        <w:rPr>
          <w:rFonts w:asciiTheme="majorHAnsi" w:hAnsiTheme="majorHAnsi" w:cstheme="majorHAnsi"/>
          <w:sz w:val="20"/>
          <w:szCs w:val="20"/>
        </w:rPr>
        <w:t>riesgo o impacto ambiental que produce la</w:t>
      </w:r>
      <w:r w:rsidR="0042551D" w:rsidRPr="00724F30">
        <w:rPr>
          <w:rFonts w:asciiTheme="majorHAnsi" w:hAnsiTheme="majorHAnsi" w:cstheme="majorHAnsi"/>
          <w:sz w:val="20"/>
          <w:szCs w:val="20"/>
        </w:rPr>
        <w:t xml:space="preserve"> alteración</w:t>
      </w:r>
      <w:r w:rsidR="00D1749B" w:rsidRPr="00724F30">
        <w:rPr>
          <w:rFonts w:asciiTheme="majorHAnsi" w:hAnsiTheme="majorHAnsi" w:cstheme="majorHAnsi"/>
          <w:sz w:val="20"/>
          <w:szCs w:val="20"/>
        </w:rPr>
        <w:t xml:space="preserve"> de los </w:t>
      </w:r>
      <w:r w:rsidR="00E828AE" w:rsidRPr="00724F30">
        <w:rPr>
          <w:rFonts w:asciiTheme="majorHAnsi" w:hAnsiTheme="majorHAnsi" w:cstheme="majorHAnsi"/>
          <w:sz w:val="20"/>
          <w:szCs w:val="20"/>
        </w:rPr>
        <w:t xml:space="preserve">componentes </w:t>
      </w:r>
      <w:r w:rsidR="00D1749B" w:rsidRPr="00724F30">
        <w:rPr>
          <w:rFonts w:asciiTheme="majorHAnsi" w:hAnsiTheme="majorHAnsi" w:cstheme="majorHAnsi"/>
          <w:sz w:val="20"/>
          <w:szCs w:val="20"/>
        </w:rPr>
        <w:t>ambientales bióticos</w:t>
      </w:r>
      <w:r w:rsidR="00E828AE" w:rsidRPr="00724F30">
        <w:rPr>
          <w:rFonts w:asciiTheme="majorHAnsi" w:hAnsiTheme="majorHAnsi" w:cstheme="majorHAnsi"/>
          <w:sz w:val="20"/>
          <w:szCs w:val="20"/>
        </w:rPr>
        <w:t xml:space="preserve"> o </w:t>
      </w:r>
      <w:r w:rsidR="00D1749B" w:rsidRPr="00724F30">
        <w:rPr>
          <w:rFonts w:asciiTheme="majorHAnsi" w:hAnsiTheme="majorHAnsi" w:cstheme="majorHAnsi"/>
          <w:sz w:val="20"/>
          <w:szCs w:val="20"/>
        </w:rPr>
        <w:t>abióticos en un espacio y tiempo determinado</w:t>
      </w:r>
      <w:r w:rsidR="005E7CF3" w:rsidRPr="00724F30">
        <w:rPr>
          <w:rFonts w:asciiTheme="majorHAnsi" w:hAnsiTheme="majorHAnsi" w:cstheme="majorHAnsi"/>
          <w:sz w:val="20"/>
          <w:szCs w:val="20"/>
        </w:rPr>
        <w:t xml:space="preserve"> </w:t>
      </w:r>
      <w:r w:rsidR="001D0022" w:rsidRPr="00724F30">
        <w:rPr>
          <w:rFonts w:asciiTheme="majorHAnsi" w:hAnsiTheme="majorHAnsi" w:cstheme="majorHAnsi"/>
          <w:sz w:val="20"/>
          <w:szCs w:val="20"/>
        </w:rPr>
        <w:t>que se pueden expresar como:</w:t>
      </w:r>
    </w:p>
    <w:p w14:paraId="0E363262" w14:textId="3D1C9308" w:rsidR="001D0022" w:rsidRPr="00724F30" w:rsidRDefault="001D0022"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D</w:t>
      </w:r>
      <w:r w:rsidR="00B77E34" w:rsidRPr="00724F30">
        <w:rPr>
          <w:rFonts w:asciiTheme="majorHAnsi" w:hAnsiTheme="majorHAnsi" w:cstheme="majorHAnsi"/>
          <w:sz w:val="20"/>
          <w:szCs w:val="20"/>
        </w:rPr>
        <w:t xml:space="preserve">esequilibrio </w:t>
      </w:r>
      <w:r w:rsidR="00E828AE" w:rsidRPr="00724F30">
        <w:rPr>
          <w:rFonts w:asciiTheme="majorHAnsi" w:hAnsiTheme="majorHAnsi" w:cstheme="majorHAnsi"/>
          <w:sz w:val="20"/>
          <w:szCs w:val="20"/>
        </w:rPr>
        <w:t xml:space="preserve">de </w:t>
      </w:r>
      <w:r w:rsidR="005E7CF3" w:rsidRPr="00724F30">
        <w:rPr>
          <w:rFonts w:asciiTheme="majorHAnsi" w:hAnsiTheme="majorHAnsi" w:cstheme="majorHAnsi"/>
          <w:sz w:val="20"/>
          <w:szCs w:val="20"/>
        </w:rPr>
        <w:t>las</w:t>
      </w:r>
      <w:r w:rsidR="00B77E34" w:rsidRPr="00724F30">
        <w:rPr>
          <w:rFonts w:asciiTheme="majorHAnsi" w:hAnsiTheme="majorHAnsi" w:cstheme="majorHAnsi"/>
          <w:sz w:val="20"/>
          <w:szCs w:val="20"/>
        </w:rPr>
        <w:t xml:space="preserve"> funciones</w:t>
      </w:r>
      <w:r w:rsidR="00DB6ACC" w:rsidRPr="00724F30">
        <w:rPr>
          <w:rFonts w:asciiTheme="majorHAnsi" w:hAnsiTheme="majorHAnsi" w:cstheme="majorHAnsi"/>
          <w:sz w:val="20"/>
          <w:szCs w:val="20"/>
        </w:rPr>
        <w:t xml:space="preserve"> </w:t>
      </w:r>
      <w:r w:rsidRPr="00724F30">
        <w:rPr>
          <w:rFonts w:asciiTheme="majorHAnsi" w:hAnsiTheme="majorHAnsi" w:cstheme="majorHAnsi"/>
          <w:sz w:val="20"/>
          <w:szCs w:val="20"/>
        </w:rPr>
        <w:t xml:space="preserve">de los componentes bióticos o abióticos; </w:t>
      </w:r>
    </w:p>
    <w:p w14:paraId="7C0FB8E8" w14:textId="25852C3C" w:rsidR="001D0022" w:rsidRPr="00724F30" w:rsidRDefault="00CE26EC"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Alteración de</w:t>
      </w:r>
      <w:r w:rsidR="001D0022" w:rsidRPr="00724F30">
        <w:rPr>
          <w:rFonts w:asciiTheme="majorHAnsi" w:hAnsiTheme="majorHAnsi" w:cstheme="majorHAnsi"/>
          <w:sz w:val="20"/>
          <w:szCs w:val="20"/>
        </w:rPr>
        <w:t xml:space="preserve"> la</w:t>
      </w:r>
      <w:r w:rsidR="00E828AE" w:rsidRPr="00724F30">
        <w:rPr>
          <w:rFonts w:asciiTheme="majorHAnsi" w:hAnsiTheme="majorHAnsi" w:cstheme="majorHAnsi"/>
          <w:sz w:val="20"/>
          <w:szCs w:val="20"/>
        </w:rPr>
        <w:t xml:space="preserve"> calidad </w:t>
      </w:r>
      <w:r w:rsidR="00DB6ACC" w:rsidRPr="00724F30">
        <w:rPr>
          <w:rFonts w:asciiTheme="majorHAnsi" w:hAnsiTheme="majorHAnsi" w:cstheme="majorHAnsi"/>
          <w:sz w:val="20"/>
          <w:szCs w:val="20"/>
        </w:rPr>
        <w:t>ambiental</w:t>
      </w:r>
      <w:r w:rsidR="001D0022" w:rsidRPr="00724F30">
        <w:rPr>
          <w:rFonts w:asciiTheme="majorHAnsi" w:hAnsiTheme="majorHAnsi" w:cstheme="majorHAnsi"/>
          <w:sz w:val="20"/>
          <w:szCs w:val="20"/>
        </w:rPr>
        <w:t xml:space="preserve"> de los componentes bióticos o abióticos,</w:t>
      </w:r>
    </w:p>
    <w:p w14:paraId="00FEC448" w14:textId="453A3758" w:rsidR="00495E51" w:rsidRPr="00724F30" w:rsidRDefault="00495E51"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Pérdida de los niveles cualitativos y cuantitativos de los componentes ambientales;</w:t>
      </w:r>
    </w:p>
    <w:p w14:paraId="620C829B" w14:textId="5F03D27E" w:rsidR="001D0022" w:rsidRPr="00724F30" w:rsidRDefault="001D0022"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D</w:t>
      </w:r>
      <w:r w:rsidR="005E7CF3" w:rsidRPr="00724F30">
        <w:rPr>
          <w:rFonts w:asciiTheme="majorHAnsi" w:hAnsiTheme="majorHAnsi" w:cstheme="majorHAnsi"/>
          <w:sz w:val="20"/>
          <w:szCs w:val="20"/>
        </w:rPr>
        <w:t xml:space="preserve">etrimento de la capacidad de prestar </w:t>
      </w:r>
      <w:r w:rsidR="00B77E34" w:rsidRPr="00724F30">
        <w:rPr>
          <w:rFonts w:asciiTheme="majorHAnsi" w:hAnsiTheme="majorHAnsi" w:cstheme="majorHAnsi"/>
          <w:sz w:val="20"/>
          <w:szCs w:val="20"/>
        </w:rPr>
        <w:t>servicios ambientales</w:t>
      </w:r>
      <w:r w:rsidRPr="00724F30">
        <w:rPr>
          <w:rFonts w:asciiTheme="majorHAnsi" w:hAnsiTheme="majorHAnsi" w:cstheme="majorHAnsi"/>
          <w:sz w:val="20"/>
          <w:szCs w:val="20"/>
        </w:rPr>
        <w:t>;</w:t>
      </w:r>
    </w:p>
    <w:p w14:paraId="30AF2336" w14:textId="5B20DED9" w:rsidR="00B735B3" w:rsidRPr="00724F30" w:rsidRDefault="00B735B3"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Pérdida de la capacidad de acogida del territorio o inhabilitación del uso del suelo establecido;</w:t>
      </w:r>
    </w:p>
    <w:p w14:paraId="47E52901" w14:textId="4FB4B13A" w:rsidR="001D0022" w:rsidRPr="00724F30" w:rsidRDefault="00CE26EC"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Cambios en las</w:t>
      </w:r>
      <w:r w:rsidR="001D0022" w:rsidRPr="00724F30">
        <w:rPr>
          <w:rFonts w:asciiTheme="majorHAnsi" w:hAnsiTheme="majorHAnsi" w:cstheme="majorHAnsi"/>
          <w:sz w:val="20"/>
          <w:szCs w:val="20"/>
        </w:rPr>
        <w:t xml:space="preserve"> dinámicas de las poblaciones</w:t>
      </w:r>
      <w:r w:rsidRPr="00724F30">
        <w:rPr>
          <w:rFonts w:asciiTheme="majorHAnsi" w:hAnsiTheme="majorHAnsi" w:cstheme="majorHAnsi"/>
          <w:sz w:val="20"/>
          <w:szCs w:val="20"/>
        </w:rPr>
        <w:t xml:space="preserve">, pérdida de la capacidad de regeneración de los </w:t>
      </w:r>
      <w:r w:rsidR="001D0022" w:rsidRPr="00724F30">
        <w:rPr>
          <w:rFonts w:asciiTheme="majorHAnsi" w:hAnsiTheme="majorHAnsi" w:cstheme="majorHAnsi"/>
          <w:sz w:val="20"/>
          <w:szCs w:val="20"/>
        </w:rPr>
        <w:t xml:space="preserve">ciclos vitales, estructura, funciones y procesos evolutivos, o que impida </w:t>
      </w:r>
      <w:r w:rsidRPr="00724F30">
        <w:rPr>
          <w:rFonts w:asciiTheme="majorHAnsi" w:hAnsiTheme="majorHAnsi" w:cstheme="majorHAnsi"/>
          <w:sz w:val="20"/>
          <w:szCs w:val="20"/>
        </w:rPr>
        <w:t>la</w:t>
      </w:r>
      <w:r w:rsidR="001D0022" w:rsidRPr="00724F30">
        <w:rPr>
          <w:rFonts w:asciiTheme="majorHAnsi" w:hAnsiTheme="majorHAnsi" w:cstheme="majorHAnsi"/>
          <w:sz w:val="20"/>
          <w:szCs w:val="20"/>
        </w:rPr>
        <w:t xml:space="preserve"> restauración</w:t>
      </w:r>
      <w:r w:rsidRPr="00724F30">
        <w:rPr>
          <w:rFonts w:asciiTheme="majorHAnsi" w:hAnsiTheme="majorHAnsi" w:cstheme="majorHAnsi"/>
          <w:sz w:val="20"/>
          <w:szCs w:val="20"/>
        </w:rPr>
        <w:t xml:space="preserve"> de los ecosistemas;</w:t>
      </w:r>
    </w:p>
    <w:p w14:paraId="037818A3" w14:textId="3CB71B78" w:rsidR="00CE26EC" w:rsidRPr="00724F30" w:rsidRDefault="00CE26EC"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Pérdida de la calidad visual y del paisaje;</w:t>
      </w:r>
    </w:p>
    <w:p w14:paraId="495CFD84" w14:textId="7C3C9276" w:rsidR="00B735B3" w:rsidRPr="00724F30" w:rsidRDefault="00B735B3"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Aument</w:t>
      </w:r>
      <w:r w:rsidR="00F57979" w:rsidRPr="00724F30">
        <w:rPr>
          <w:rFonts w:asciiTheme="majorHAnsi" w:hAnsiTheme="majorHAnsi" w:cstheme="majorHAnsi"/>
          <w:sz w:val="20"/>
          <w:szCs w:val="20"/>
        </w:rPr>
        <w:t>o de</w:t>
      </w:r>
      <w:r w:rsidRPr="00724F30">
        <w:rPr>
          <w:rFonts w:asciiTheme="majorHAnsi" w:hAnsiTheme="majorHAnsi" w:cstheme="majorHAnsi"/>
          <w:sz w:val="20"/>
          <w:szCs w:val="20"/>
        </w:rPr>
        <w:t xml:space="preserve"> los niveles de</w:t>
      </w:r>
      <w:r w:rsidR="00F57979" w:rsidRPr="00724F30">
        <w:rPr>
          <w:rFonts w:asciiTheme="majorHAnsi" w:hAnsiTheme="majorHAnsi" w:cstheme="majorHAnsi"/>
          <w:sz w:val="20"/>
          <w:szCs w:val="20"/>
        </w:rPr>
        <w:t xml:space="preserve"> los</w:t>
      </w:r>
      <w:r w:rsidRPr="00724F30">
        <w:rPr>
          <w:rFonts w:asciiTheme="majorHAnsi" w:hAnsiTheme="majorHAnsi" w:cstheme="majorHAnsi"/>
          <w:sz w:val="20"/>
          <w:szCs w:val="20"/>
        </w:rPr>
        <w:t xml:space="preserve"> riesgos tecnológicos;</w:t>
      </w:r>
    </w:p>
    <w:p w14:paraId="76BBB40D" w14:textId="3ACBA477" w:rsidR="001D0022" w:rsidRPr="00724F30" w:rsidRDefault="001D0022"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w:t>
      </w:r>
      <w:r w:rsidR="004F4735" w:rsidRPr="00724F30">
        <w:rPr>
          <w:rFonts w:asciiTheme="majorHAnsi" w:hAnsiTheme="majorHAnsi" w:cstheme="majorHAnsi"/>
          <w:sz w:val="20"/>
          <w:szCs w:val="20"/>
        </w:rPr>
        <w:t>otencial afectación a la salud</w:t>
      </w:r>
      <w:r w:rsidR="00CE26EC" w:rsidRPr="00724F30">
        <w:rPr>
          <w:rFonts w:asciiTheme="majorHAnsi" w:hAnsiTheme="majorHAnsi" w:cstheme="majorHAnsi"/>
          <w:sz w:val="20"/>
          <w:szCs w:val="20"/>
        </w:rPr>
        <w:t xml:space="preserve"> humana;</w:t>
      </w:r>
    </w:p>
    <w:p w14:paraId="48492323" w14:textId="03B69E6A" w:rsidR="00CE26EC" w:rsidRPr="00724F30" w:rsidRDefault="00CE26EC"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Afectación a</w:t>
      </w:r>
      <w:r w:rsidR="001D0022" w:rsidRPr="00724F30">
        <w:rPr>
          <w:rFonts w:asciiTheme="majorHAnsi" w:hAnsiTheme="majorHAnsi" w:cstheme="majorHAnsi"/>
          <w:sz w:val="20"/>
          <w:szCs w:val="20"/>
        </w:rPr>
        <w:t xml:space="preserve"> componentes culturales e intangibles</w:t>
      </w:r>
      <w:r w:rsidRPr="00724F30">
        <w:rPr>
          <w:rFonts w:asciiTheme="majorHAnsi" w:hAnsiTheme="majorHAnsi" w:cstheme="majorHAnsi"/>
          <w:sz w:val="20"/>
          <w:szCs w:val="20"/>
        </w:rPr>
        <w:t>;</w:t>
      </w:r>
    </w:p>
    <w:p w14:paraId="73098E66" w14:textId="2E6A2771" w:rsidR="004F4735" w:rsidRPr="00724F30" w:rsidRDefault="00CE26EC"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w:t>
      </w:r>
      <w:r w:rsidR="001D0022" w:rsidRPr="00724F30">
        <w:rPr>
          <w:rFonts w:asciiTheme="majorHAnsi" w:hAnsiTheme="majorHAnsi" w:cstheme="majorHAnsi"/>
          <w:sz w:val="20"/>
          <w:szCs w:val="20"/>
        </w:rPr>
        <w:t>fectaciones a bienes de terceros</w:t>
      </w:r>
      <w:r w:rsidRPr="00724F30">
        <w:rPr>
          <w:rFonts w:asciiTheme="majorHAnsi" w:hAnsiTheme="majorHAnsi" w:cstheme="majorHAnsi"/>
          <w:sz w:val="20"/>
          <w:szCs w:val="20"/>
        </w:rPr>
        <w:t>;</w:t>
      </w:r>
    </w:p>
    <w:p w14:paraId="3977F145" w14:textId="2DA65F2E" w:rsidR="00495E51" w:rsidRPr="00724F30" w:rsidRDefault="00495E51" w:rsidP="00724F30">
      <w:pPr>
        <w:pStyle w:val="Sinespaciado"/>
        <w:numPr>
          <w:ilvl w:val="0"/>
          <w:numId w:val="46"/>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Otros que establezca la </w:t>
      </w:r>
      <w:r w:rsidR="00B735B3" w:rsidRPr="00724F30">
        <w:rPr>
          <w:rFonts w:asciiTheme="majorHAnsi" w:hAnsiTheme="majorHAnsi" w:cstheme="majorHAnsi"/>
          <w:sz w:val="20"/>
          <w:szCs w:val="20"/>
        </w:rPr>
        <w:t>norma o que la evidencia científica determine.</w:t>
      </w:r>
    </w:p>
    <w:p w14:paraId="598071B5" w14:textId="37265087" w:rsidR="00B735B3" w:rsidRPr="00724F30" w:rsidRDefault="00B735B3" w:rsidP="00B735B3">
      <w:pPr>
        <w:rPr>
          <w:rFonts w:cstheme="majorHAnsi"/>
          <w:szCs w:val="20"/>
        </w:rPr>
      </w:pPr>
      <w:r w:rsidRPr="00724F30">
        <w:rPr>
          <w:rFonts w:cstheme="majorHAnsi"/>
          <w:b/>
          <w:szCs w:val="20"/>
        </w:rPr>
        <w:t xml:space="preserve">Artículo xx </w:t>
      </w:r>
      <w:r w:rsidR="00333C63" w:rsidRPr="00724F30">
        <w:rPr>
          <w:rFonts w:cstheme="majorHAnsi"/>
          <w:b/>
          <w:szCs w:val="20"/>
        </w:rPr>
        <w:t>100</w:t>
      </w:r>
      <w:r w:rsidRPr="00724F30">
        <w:rPr>
          <w:rFonts w:cstheme="majorHAnsi"/>
          <w:b/>
          <w:szCs w:val="20"/>
        </w:rPr>
        <w:t xml:space="preserve">.- De la gravedad de la afectación ambiental. -  </w:t>
      </w:r>
      <w:r w:rsidRPr="00724F30">
        <w:rPr>
          <w:rFonts w:cstheme="majorHAnsi"/>
          <w:szCs w:val="20"/>
        </w:rPr>
        <w:t>La gravedad de la afectación ambiental se clasificará según el tiempo que requiera la reversión de la alteración de los componentes ambientales bióticos, abióticos o sociales afectados, para lo cual se aplicará los siguientes criterios:</w:t>
      </w:r>
    </w:p>
    <w:p w14:paraId="2F97228B" w14:textId="74308F81" w:rsidR="00B735B3" w:rsidRPr="00724F30" w:rsidRDefault="00AF0D54" w:rsidP="00724F30">
      <w:pPr>
        <w:pStyle w:val="Prrafodelista"/>
        <w:numPr>
          <w:ilvl w:val="0"/>
          <w:numId w:val="47"/>
        </w:numPr>
        <w:rPr>
          <w:rFonts w:cstheme="majorHAnsi"/>
          <w:szCs w:val="20"/>
        </w:rPr>
      </w:pPr>
      <w:r w:rsidRPr="00724F30">
        <w:rPr>
          <w:rFonts w:cstheme="majorHAnsi"/>
          <w:szCs w:val="20"/>
        </w:rPr>
        <w:t xml:space="preserve">Afectación leve o de corto plazo, </w:t>
      </w:r>
      <w:r w:rsidR="00B735B3" w:rsidRPr="00724F30">
        <w:rPr>
          <w:rFonts w:cstheme="majorHAnsi"/>
          <w:szCs w:val="20"/>
        </w:rPr>
        <w:t xml:space="preserve">cuando se requiera de la ejecución de medidas de remediación, restauración o rehabilitación en un plazo inferior a los </w:t>
      </w:r>
      <w:r w:rsidR="00EE35C7" w:rsidRPr="00724F30">
        <w:rPr>
          <w:rFonts w:cstheme="majorHAnsi"/>
          <w:szCs w:val="20"/>
        </w:rPr>
        <w:t>seis</w:t>
      </w:r>
      <w:r w:rsidR="00B735B3" w:rsidRPr="00724F30">
        <w:rPr>
          <w:rFonts w:cstheme="majorHAnsi"/>
          <w:szCs w:val="20"/>
        </w:rPr>
        <w:t xml:space="preserve"> meses.</w:t>
      </w:r>
    </w:p>
    <w:p w14:paraId="5414F6A7" w14:textId="5F3F921D" w:rsidR="00B735B3" w:rsidRPr="00724F30" w:rsidRDefault="00AF0D54" w:rsidP="00724F30">
      <w:pPr>
        <w:pStyle w:val="Prrafodelista"/>
        <w:numPr>
          <w:ilvl w:val="0"/>
          <w:numId w:val="47"/>
        </w:numPr>
        <w:rPr>
          <w:rFonts w:cstheme="majorHAnsi"/>
          <w:szCs w:val="20"/>
        </w:rPr>
      </w:pPr>
      <w:r w:rsidRPr="00724F30">
        <w:rPr>
          <w:rFonts w:cstheme="majorHAnsi"/>
          <w:szCs w:val="20"/>
        </w:rPr>
        <w:lastRenderedPageBreak/>
        <w:t>Afectación grave o de m</w:t>
      </w:r>
      <w:r w:rsidR="00B735B3" w:rsidRPr="00724F30">
        <w:rPr>
          <w:rFonts w:cstheme="majorHAnsi"/>
          <w:szCs w:val="20"/>
        </w:rPr>
        <w:t xml:space="preserve">ediano plazo, cuando se requiera de la ejecución de medidas de remediación, restauración o rehabilitación en un plazo superior a </w:t>
      </w:r>
      <w:r w:rsidR="00EE35C7" w:rsidRPr="00724F30">
        <w:rPr>
          <w:rFonts w:cstheme="majorHAnsi"/>
          <w:szCs w:val="20"/>
        </w:rPr>
        <w:t>seis</w:t>
      </w:r>
      <w:r w:rsidR="00B735B3" w:rsidRPr="00724F30">
        <w:rPr>
          <w:rFonts w:cstheme="majorHAnsi"/>
          <w:szCs w:val="20"/>
        </w:rPr>
        <w:t xml:space="preserve"> meses, pero inferior a un año.</w:t>
      </w:r>
    </w:p>
    <w:p w14:paraId="39D0791F" w14:textId="2562AA90" w:rsidR="00AF0D54" w:rsidRPr="00724F30" w:rsidRDefault="00AF0D54" w:rsidP="00724F30">
      <w:pPr>
        <w:pStyle w:val="Prrafodelista"/>
        <w:numPr>
          <w:ilvl w:val="0"/>
          <w:numId w:val="47"/>
        </w:numPr>
        <w:rPr>
          <w:rFonts w:cstheme="majorHAnsi"/>
          <w:szCs w:val="20"/>
        </w:rPr>
      </w:pPr>
      <w:r w:rsidRPr="00724F30">
        <w:rPr>
          <w:rFonts w:cstheme="majorHAnsi"/>
          <w:szCs w:val="20"/>
        </w:rPr>
        <w:t>Afectación muy grave o de l</w:t>
      </w:r>
      <w:r w:rsidR="00B735B3" w:rsidRPr="00724F30">
        <w:rPr>
          <w:rFonts w:cstheme="majorHAnsi"/>
          <w:szCs w:val="20"/>
        </w:rPr>
        <w:t>argo plazo, cuando se requiera de la ejecución de las medidas de remediación, restauración o rehabilitación en un plazo superior a un año</w:t>
      </w:r>
      <w:r w:rsidRPr="00724F30">
        <w:rPr>
          <w:rFonts w:cstheme="majorHAnsi"/>
          <w:szCs w:val="20"/>
        </w:rPr>
        <w:t>.</w:t>
      </w:r>
    </w:p>
    <w:p w14:paraId="3C456FDE" w14:textId="194FABF3" w:rsidR="00C8249A" w:rsidRPr="00724F30" w:rsidRDefault="00C8249A">
      <w:pPr>
        <w:rPr>
          <w:rFonts w:cstheme="majorHAnsi"/>
          <w:szCs w:val="20"/>
        </w:rPr>
      </w:pPr>
      <w:r w:rsidRPr="00724F30">
        <w:rPr>
          <w:rFonts w:cstheme="majorHAnsi"/>
          <w:szCs w:val="20"/>
        </w:rPr>
        <w:t>Para afectaciones irreversibles que no han sido gestionadas o afectaciones muy graves que de forma conjunta</w:t>
      </w:r>
      <w:r w:rsidR="00A26E6E" w:rsidRPr="00724F30">
        <w:rPr>
          <w:rFonts w:cstheme="majorHAnsi"/>
          <w:szCs w:val="20"/>
        </w:rPr>
        <w:t xml:space="preserve"> produzcan alteración significativa</w:t>
      </w:r>
      <w:r w:rsidRPr="00724F30">
        <w:rPr>
          <w:rFonts w:cstheme="majorHAnsi"/>
          <w:szCs w:val="20"/>
        </w:rPr>
        <w:t xml:space="preserve"> a los componentes bióticos, abióticos y sociales </w:t>
      </w:r>
      <w:r w:rsidR="00A26E6E" w:rsidRPr="00724F30">
        <w:rPr>
          <w:rFonts w:cstheme="majorHAnsi"/>
          <w:szCs w:val="20"/>
        </w:rPr>
        <w:t>se</w:t>
      </w:r>
      <w:r w:rsidRPr="00724F30">
        <w:rPr>
          <w:rFonts w:cstheme="majorHAnsi"/>
          <w:szCs w:val="20"/>
        </w:rPr>
        <w:t xml:space="preserve"> procederá </w:t>
      </w:r>
      <w:r w:rsidR="00A26E6E" w:rsidRPr="00724F30">
        <w:rPr>
          <w:rFonts w:cstheme="majorHAnsi"/>
          <w:szCs w:val="20"/>
        </w:rPr>
        <w:t xml:space="preserve">a </w:t>
      </w:r>
      <w:r w:rsidRPr="00724F30">
        <w:rPr>
          <w:rFonts w:cstheme="majorHAnsi"/>
          <w:szCs w:val="20"/>
        </w:rPr>
        <w:t>la aplicación del procedimiento de determinación de daño ambiental</w:t>
      </w:r>
      <w:r w:rsidR="00A26E6E" w:rsidRPr="00724F30">
        <w:rPr>
          <w:rFonts w:cstheme="majorHAnsi"/>
          <w:szCs w:val="20"/>
        </w:rPr>
        <w:t xml:space="preserve"> establecido por la Autoridad Ambiental Nacional</w:t>
      </w:r>
      <w:r w:rsidRPr="00724F30">
        <w:rPr>
          <w:rFonts w:cstheme="majorHAnsi"/>
          <w:szCs w:val="20"/>
        </w:rPr>
        <w:t xml:space="preserve">.  </w:t>
      </w:r>
    </w:p>
    <w:p w14:paraId="0C490089" w14:textId="7C5BC487" w:rsidR="0042551D" w:rsidRPr="00724F30" w:rsidRDefault="00E5613A">
      <w:pPr>
        <w:rPr>
          <w:rFonts w:cstheme="majorHAnsi"/>
          <w:szCs w:val="20"/>
        </w:rPr>
      </w:pPr>
      <w:r w:rsidRPr="00724F30">
        <w:rPr>
          <w:rFonts w:cstheme="majorHAnsi"/>
          <w:b/>
          <w:szCs w:val="20"/>
        </w:rPr>
        <w:t>Artículo xx</w:t>
      </w:r>
      <w:r w:rsidR="0042551D" w:rsidRPr="00724F30">
        <w:rPr>
          <w:rFonts w:cstheme="majorHAnsi"/>
          <w:b/>
          <w:szCs w:val="20"/>
        </w:rPr>
        <w:t xml:space="preserve"> </w:t>
      </w:r>
      <w:r w:rsidR="00333C63" w:rsidRPr="00724F30">
        <w:rPr>
          <w:rFonts w:cstheme="majorHAnsi"/>
          <w:b/>
          <w:szCs w:val="20"/>
        </w:rPr>
        <w:t>101</w:t>
      </w:r>
      <w:r w:rsidR="008E7EC6" w:rsidRPr="00724F30">
        <w:rPr>
          <w:rFonts w:cstheme="majorHAnsi"/>
          <w:b/>
          <w:szCs w:val="20"/>
        </w:rPr>
        <w:t>.</w:t>
      </w:r>
      <w:r w:rsidR="0042551D" w:rsidRPr="00724F30">
        <w:rPr>
          <w:rFonts w:cstheme="majorHAnsi"/>
          <w:b/>
          <w:szCs w:val="20"/>
        </w:rPr>
        <w:t xml:space="preserve">- </w:t>
      </w:r>
      <w:r w:rsidR="003F2267" w:rsidRPr="00724F30">
        <w:rPr>
          <w:rFonts w:cstheme="majorHAnsi"/>
          <w:b/>
          <w:szCs w:val="20"/>
        </w:rPr>
        <w:t>De l</w:t>
      </w:r>
      <w:r w:rsidR="0042551D" w:rsidRPr="00724F30">
        <w:rPr>
          <w:rFonts w:cstheme="majorHAnsi"/>
          <w:b/>
          <w:szCs w:val="20"/>
        </w:rPr>
        <w:t xml:space="preserve">a </w:t>
      </w:r>
      <w:r w:rsidR="003F2267" w:rsidRPr="00724F30">
        <w:rPr>
          <w:rFonts w:cstheme="majorHAnsi"/>
          <w:b/>
          <w:szCs w:val="20"/>
        </w:rPr>
        <w:t xml:space="preserve">remediación, restauración </w:t>
      </w:r>
      <w:r w:rsidR="00222A14" w:rsidRPr="00724F30">
        <w:rPr>
          <w:rFonts w:cstheme="majorHAnsi"/>
          <w:b/>
          <w:szCs w:val="20"/>
        </w:rPr>
        <w:t>o</w:t>
      </w:r>
      <w:r w:rsidR="0042551D" w:rsidRPr="00724F30">
        <w:rPr>
          <w:rFonts w:cstheme="majorHAnsi"/>
          <w:b/>
          <w:szCs w:val="20"/>
        </w:rPr>
        <w:t xml:space="preserve"> la rehabilitación ambiental.-</w:t>
      </w:r>
      <w:r w:rsidR="0042551D" w:rsidRPr="00724F30">
        <w:rPr>
          <w:rFonts w:cstheme="majorHAnsi"/>
          <w:szCs w:val="20"/>
        </w:rPr>
        <w:t xml:space="preserve">  La restauración, la rehabilitación y la remediación ambiental tienen como objeto revertir las afectaciones ambientales</w:t>
      </w:r>
      <w:r w:rsidR="003556CE" w:rsidRPr="00724F30">
        <w:rPr>
          <w:rFonts w:cstheme="majorHAnsi"/>
          <w:szCs w:val="20"/>
        </w:rPr>
        <w:t xml:space="preserve"> </w:t>
      </w:r>
      <w:r w:rsidR="00EE35C7" w:rsidRPr="00724F30">
        <w:rPr>
          <w:rFonts w:cstheme="majorHAnsi"/>
          <w:szCs w:val="20"/>
        </w:rPr>
        <w:t>de los componentes ambientales</w:t>
      </w:r>
      <w:r w:rsidR="002C38C9" w:rsidRPr="00724F30">
        <w:rPr>
          <w:rFonts w:cstheme="majorHAnsi"/>
          <w:szCs w:val="20"/>
        </w:rPr>
        <w:t xml:space="preserve">, </w:t>
      </w:r>
      <w:r w:rsidR="00FC21FE" w:rsidRPr="00724F30">
        <w:rPr>
          <w:rFonts w:cstheme="majorHAnsi"/>
          <w:szCs w:val="20"/>
        </w:rPr>
        <w:t xml:space="preserve">procurando </w:t>
      </w:r>
      <w:r w:rsidR="0042551D" w:rsidRPr="00724F30">
        <w:rPr>
          <w:rFonts w:cstheme="majorHAnsi"/>
          <w:szCs w:val="20"/>
        </w:rPr>
        <w:t xml:space="preserve">restablecer </w:t>
      </w:r>
      <w:r w:rsidR="00EE35C7" w:rsidRPr="00724F30">
        <w:rPr>
          <w:rFonts w:cstheme="majorHAnsi"/>
          <w:szCs w:val="20"/>
        </w:rPr>
        <w:t xml:space="preserve">a </w:t>
      </w:r>
      <w:r w:rsidR="0042551D" w:rsidRPr="00724F30">
        <w:rPr>
          <w:rFonts w:cstheme="majorHAnsi"/>
          <w:szCs w:val="20"/>
        </w:rPr>
        <w:t xml:space="preserve">las condiciones </w:t>
      </w:r>
      <w:r w:rsidR="002C38C9" w:rsidRPr="00724F30">
        <w:rPr>
          <w:rFonts w:cstheme="majorHAnsi"/>
          <w:szCs w:val="20"/>
        </w:rPr>
        <w:t xml:space="preserve">anteriores a la </w:t>
      </w:r>
      <w:r w:rsidR="00D1749B" w:rsidRPr="00724F30">
        <w:rPr>
          <w:rFonts w:cstheme="majorHAnsi"/>
          <w:szCs w:val="20"/>
        </w:rPr>
        <w:t>afectación</w:t>
      </w:r>
      <w:r w:rsidR="002C38C9" w:rsidRPr="00724F30">
        <w:rPr>
          <w:rFonts w:cstheme="majorHAnsi"/>
          <w:szCs w:val="20"/>
        </w:rPr>
        <w:t xml:space="preserve"> y llegar como mínimo, </w:t>
      </w:r>
      <w:r w:rsidR="0042551D" w:rsidRPr="00724F30">
        <w:rPr>
          <w:rFonts w:cstheme="majorHAnsi"/>
          <w:szCs w:val="20"/>
        </w:rPr>
        <w:t>a los límites permisibles de calidad ambiental según la normativa vigente o los val</w:t>
      </w:r>
      <w:r w:rsidR="00D1749B" w:rsidRPr="00724F30">
        <w:rPr>
          <w:rFonts w:cstheme="majorHAnsi"/>
          <w:szCs w:val="20"/>
        </w:rPr>
        <w:t xml:space="preserve">ores referenciales </w:t>
      </w:r>
      <w:r w:rsidR="003556CE" w:rsidRPr="00724F30">
        <w:rPr>
          <w:rFonts w:cstheme="majorHAnsi"/>
          <w:szCs w:val="20"/>
        </w:rPr>
        <w:t xml:space="preserve">de </w:t>
      </w:r>
      <w:r w:rsidR="0042551D" w:rsidRPr="00724F30">
        <w:rPr>
          <w:rFonts w:cstheme="majorHAnsi"/>
          <w:szCs w:val="20"/>
        </w:rPr>
        <w:t>sitios testigo</w:t>
      </w:r>
      <w:r w:rsidR="005B442D" w:rsidRPr="00724F30">
        <w:rPr>
          <w:rFonts w:cstheme="majorHAnsi"/>
          <w:szCs w:val="20"/>
        </w:rPr>
        <w:t xml:space="preserve"> </w:t>
      </w:r>
      <w:r w:rsidR="002C38C9" w:rsidRPr="00724F30">
        <w:rPr>
          <w:rFonts w:cstheme="majorHAnsi"/>
          <w:szCs w:val="20"/>
        </w:rPr>
        <w:t xml:space="preserve">en los que no se haya generado la afectación y </w:t>
      </w:r>
      <w:r w:rsidR="005B442D" w:rsidRPr="00724F30">
        <w:rPr>
          <w:rFonts w:cstheme="majorHAnsi"/>
          <w:szCs w:val="20"/>
        </w:rPr>
        <w:t>q</w:t>
      </w:r>
      <w:r w:rsidR="002C38C9" w:rsidRPr="00724F30">
        <w:rPr>
          <w:rFonts w:cstheme="majorHAnsi"/>
          <w:szCs w:val="20"/>
        </w:rPr>
        <w:t>ue para</w:t>
      </w:r>
      <w:r w:rsidR="003556CE" w:rsidRPr="00724F30">
        <w:rPr>
          <w:rFonts w:cstheme="majorHAnsi"/>
          <w:szCs w:val="20"/>
        </w:rPr>
        <w:t xml:space="preserve"> el efecto se determinen, en función de </w:t>
      </w:r>
      <w:r w:rsidR="0042551D" w:rsidRPr="00724F30">
        <w:rPr>
          <w:rFonts w:cstheme="majorHAnsi"/>
          <w:szCs w:val="20"/>
        </w:rPr>
        <w:t xml:space="preserve">condiciones similares </w:t>
      </w:r>
      <w:r w:rsidR="00D1749B" w:rsidRPr="00724F30">
        <w:rPr>
          <w:rFonts w:cstheme="majorHAnsi"/>
          <w:szCs w:val="20"/>
        </w:rPr>
        <w:t>objeto de la evaluación.</w:t>
      </w:r>
      <w:r w:rsidR="0042551D" w:rsidRPr="00724F30">
        <w:rPr>
          <w:rFonts w:cstheme="majorHAnsi"/>
          <w:szCs w:val="20"/>
        </w:rPr>
        <w:t xml:space="preserve"> </w:t>
      </w:r>
    </w:p>
    <w:p w14:paraId="13725BA8" w14:textId="5CC21F75" w:rsidR="00C904F0" w:rsidRPr="00724F30" w:rsidRDefault="00C904F0" w:rsidP="00C85474">
      <w:pPr>
        <w:rPr>
          <w:rFonts w:cstheme="majorHAnsi"/>
          <w:szCs w:val="20"/>
        </w:rPr>
      </w:pPr>
      <w:r w:rsidRPr="00724F30">
        <w:rPr>
          <w:rFonts w:cstheme="majorHAnsi"/>
          <w:szCs w:val="20"/>
        </w:rPr>
        <w:t xml:space="preserve">Las medidas de </w:t>
      </w:r>
      <w:r w:rsidR="003F2267" w:rsidRPr="00724F30">
        <w:rPr>
          <w:rFonts w:cstheme="majorHAnsi"/>
          <w:szCs w:val="20"/>
        </w:rPr>
        <w:t xml:space="preserve">remediación, </w:t>
      </w:r>
      <w:r w:rsidRPr="00724F30">
        <w:rPr>
          <w:rFonts w:cstheme="majorHAnsi"/>
          <w:szCs w:val="20"/>
        </w:rPr>
        <w:t>restauración</w:t>
      </w:r>
      <w:r w:rsidR="003F2267" w:rsidRPr="00724F30">
        <w:rPr>
          <w:rFonts w:cstheme="majorHAnsi"/>
          <w:szCs w:val="20"/>
        </w:rPr>
        <w:t xml:space="preserve"> </w:t>
      </w:r>
      <w:r w:rsidR="00222A14" w:rsidRPr="00724F30">
        <w:rPr>
          <w:rFonts w:cstheme="majorHAnsi"/>
          <w:szCs w:val="20"/>
        </w:rPr>
        <w:t>o</w:t>
      </w:r>
      <w:r w:rsidRPr="00724F30">
        <w:rPr>
          <w:rFonts w:cstheme="majorHAnsi"/>
          <w:szCs w:val="20"/>
        </w:rPr>
        <w:t xml:space="preserve"> rehabilitación serán incorporadas según </w:t>
      </w:r>
      <w:r w:rsidR="0039711A" w:rsidRPr="00724F30">
        <w:rPr>
          <w:rFonts w:cstheme="majorHAnsi"/>
          <w:szCs w:val="20"/>
        </w:rPr>
        <w:t>sea el</w:t>
      </w:r>
      <w:r w:rsidRPr="00724F30">
        <w:rPr>
          <w:rFonts w:cstheme="majorHAnsi"/>
          <w:szCs w:val="20"/>
        </w:rPr>
        <w:t xml:space="preserve"> caso a través de la actualización del Plan de Manejo Ambiental, Plan de Acción, Plan Emergente </w:t>
      </w:r>
      <w:r w:rsidR="00A46F55" w:rsidRPr="00724F30">
        <w:rPr>
          <w:rFonts w:cstheme="majorHAnsi"/>
          <w:szCs w:val="20"/>
        </w:rPr>
        <w:t xml:space="preserve">o </w:t>
      </w:r>
      <w:r w:rsidRPr="00724F30">
        <w:rPr>
          <w:rFonts w:cstheme="majorHAnsi"/>
          <w:szCs w:val="20"/>
        </w:rPr>
        <w:t>P</w:t>
      </w:r>
      <w:r w:rsidR="00CE0D20">
        <w:rPr>
          <w:rFonts w:cstheme="majorHAnsi"/>
          <w:szCs w:val="20"/>
        </w:rPr>
        <w:t>rograma</w:t>
      </w:r>
      <w:r w:rsidRPr="00724F30">
        <w:rPr>
          <w:rFonts w:cstheme="majorHAnsi"/>
          <w:szCs w:val="20"/>
        </w:rPr>
        <w:t xml:space="preserve"> de Remediación.</w:t>
      </w:r>
    </w:p>
    <w:p w14:paraId="028F2C53" w14:textId="0518D0B9" w:rsidR="003556CE" w:rsidRPr="00724F30" w:rsidRDefault="003556CE" w:rsidP="00C85474">
      <w:pPr>
        <w:rPr>
          <w:rFonts w:cstheme="majorHAnsi"/>
          <w:szCs w:val="20"/>
        </w:rPr>
      </w:pPr>
      <w:r w:rsidRPr="00724F30">
        <w:rPr>
          <w:rFonts w:cstheme="majorHAnsi"/>
          <w:szCs w:val="20"/>
        </w:rPr>
        <w:t>El operador</w:t>
      </w:r>
      <w:r w:rsidR="00165A08" w:rsidRPr="00724F30">
        <w:rPr>
          <w:rFonts w:cstheme="majorHAnsi"/>
          <w:szCs w:val="20"/>
        </w:rPr>
        <w:t xml:space="preserve"> o administrado</w:t>
      </w:r>
      <w:r w:rsidRPr="00724F30">
        <w:rPr>
          <w:rFonts w:cstheme="majorHAnsi"/>
          <w:szCs w:val="20"/>
        </w:rPr>
        <w:t xml:space="preserve"> deberá implementar las medidas</w:t>
      </w:r>
      <w:r w:rsidR="00EE35C7" w:rsidRPr="00724F30">
        <w:rPr>
          <w:rFonts w:cstheme="majorHAnsi"/>
          <w:szCs w:val="20"/>
        </w:rPr>
        <w:t xml:space="preserve"> inmediatas</w:t>
      </w:r>
      <w:r w:rsidRPr="00724F30">
        <w:rPr>
          <w:rFonts w:cstheme="majorHAnsi"/>
          <w:szCs w:val="20"/>
        </w:rPr>
        <w:t xml:space="preserve"> de remediación, restauración </w:t>
      </w:r>
      <w:r w:rsidR="00A46F55" w:rsidRPr="00724F30">
        <w:rPr>
          <w:rFonts w:cstheme="majorHAnsi"/>
          <w:szCs w:val="20"/>
        </w:rPr>
        <w:t>o</w:t>
      </w:r>
      <w:r w:rsidRPr="00724F30">
        <w:rPr>
          <w:rFonts w:cstheme="majorHAnsi"/>
          <w:szCs w:val="20"/>
        </w:rPr>
        <w:t xml:space="preserve"> rehabilitación sin perjuicio del pronunciamiento de la </w:t>
      </w:r>
      <w:r w:rsidR="00EE35C7" w:rsidRPr="00724F30">
        <w:rPr>
          <w:rFonts w:cstheme="majorHAnsi"/>
          <w:szCs w:val="20"/>
        </w:rPr>
        <w:t xml:space="preserve">autoridad ambiental. </w:t>
      </w:r>
    </w:p>
    <w:p w14:paraId="6A7DB77F" w14:textId="2DD9AF45" w:rsidR="0082735A" w:rsidRPr="00724F30" w:rsidRDefault="004B471A" w:rsidP="00C85474">
      <w:pPr>
        <w:rPr>
          <w:rFonts w:cstheme="majorHAnsi"/>
          <w:szCs w:val="20"/>
        </w:rPr>
      </w:pPr>
      <w:r w:rsidRPr="00724F30">
        <w:rPr>
          <w:rFonts w:cstheme="majorHAnsi"/>
          <w:szCs w:val="20"/>
        </w:rPr>
        <w:t xml:space="preserve">La ejecución de las medidas de </w:t>
      </w:r>
      <w:r w:rsidR="003F2267" w:rsidRPr="00724F30">
        <w:rPr>
          <w:rFonts w:cstheme="majorHAnsi"/>
          <w:szCs w:val="20"/>
        </w:rPr>
        <w:t xml:space="preserve">remediación, </w:t>
      </w:r>
      <w:r w:rsidRPr="00724F30">
        <w:rPr>
          <w:rFonts w:cstheme="majorHAnsi"/>
          <w:szCs w:val="20"/>
        </w:rPr>
        <w:t>restauración</w:t>
      </w:r>
      <w:r w:rsidR="003F2267" w:rsidRPr="00724F30">
        <w:rPr>
          <w:rFonts w:cstheme="majorHAnsi"/>
          <w:szCs w:val="20"/>
        </w:rPr>
        <w:t xml:space="preserve"> </w:t>
      </w:r>
      <w:r w:rsidR="00222A14" w:rsidRPr="00724F30">
        <w:rPr>
          <w:rFonts w:cstheme="majorHAnsi"/>
          <w:szCs w:val="20"/>
        </w:rPr>
        <w:t>o</w:t>
      </w:r>
      <w:r w:rsidRPr="00724F30">
        <w:rPr>
          <w:rFonts w:cstheme="majorHAnsi"/>
          <w:szCs w:val="20"/>
        </w:rPr>
        <w:t xml:space="preserve"> rehabilitación ambiental por parte operador del </w:t>
      </w:r>
      <w:r w:rsidR="005E23E2" w:rsidRPr="00724F30">
        <w:rPr>
          <w:rFonts w:cstheme="majorHAnsi"/>
          <w:szCs w:val="20"/>
        </w:rPr>
        <w:t xml:space="preserve">proyecto, obras o actividades </w:t>
      </w:r>
      <w:r w:rsidRPr="00724F30">
        <w:rPr>
          <w:rFonts w:cstheme="majorHAnsi"/>
          <w:szCs w:val="20"/>
        </w:rPr>
        <w:t>regularizada o no regularizada, no lo exime de su responsabilidad</w:t>
      </w:r>
      <w:r w:rsidR="00AC4636" w:rsidRPr="00724F30">
        <w:rPr>
          <w:rFonts w:cstheme="majorHAnsi"/>
          <w:szCs w:val="20"/>
        </w:rPr>
        <w:t xml:space="preserve"> objetiva y ambiental y de </w:t>
      </w:r>
      <w:r w:rsidR="00AC19B5" w:rsidRPr="00724F30">
        <w:rPr>
          <w:rFonts w:cstheme="majorHAnsi"/>
          <w:szCs w:val="20"/>
        </w:rPr>
        <w:t>las acciones</w:t>
      </w:r>
      <w:r w:rsidR="00AC4636" w:rsidRPr="00724F30">
        <w:rPr>
          <w:rFonts w:cstheme="majorHAnsi"/>
          <w:szCs w:val="20"/>
        </w:rPr>
        <w:t xml:space="preserve"> administrativas, civiles, penales o legales según el caso que correspondan</w:t>
      </w:r>
      <w:r w:rsidRPr="00724F30">
        <w:rPr>
          <w:rFonts w:cstheme="majorHAnsi"/>
          <w:szCs w:val="20"/>
        </w:rPr>
        <w:t>.</w:t>
      </w:r>
    </w:p>
    <w:p w14:paraId="3B503295" w14:textId="7BF5D0D1" w:rsidR="00D85948" w:rsidRPr="00553132" w:rsidRDefault="00D1027E" w:rsidP="00553132">
      <w:pPr>
        <w:pStyle w:val="Ttulo1"/>
        <w:jc w:val="center"/>
        <w:rPr>
          <w:rFonts w:cstheme="majorHAnsi"/>
          <w:lang w:val="es-ES" w:eastAsia="zh-CN"/>
        </w:rPr>
      </w:pPr>
      <w:bookmarkStart w:id="25" w:name="_Toc128390214"/>
      <w:r w:rsidRPr="00D95411">
        <w:rPr>
          <w:rFonts w:cstheme="majorHAnsi"/>
          <w:highlight w:val="yellow"/>
          <w:lang w:val="es-ES" w:eastAsia="zh-CN"/>
        </w:rPr>
        <w:t xml:space="preserve">CAPÍTULO </w:t>
      </w:r>
      <w:r w:rsidR="009C637A" w:rsidRPr="00D95411">
        <w:rPr>
          <w:rFonts w:cstheme="majorHAnsi"/>
          <w:highlight w:val="yellow"/>
          <w:lang w:val="es-ES" w:eastAsia="zh-CN"/>
        </w:rPr>
        <w:t>X</w:t>
      </w:r>
      <w:r w:rsidR="001E0A48" w:rsidRPr="00D95411">
        <w:rPr>
          <w:rFonts w:cstheme="majorHAnsi"/>
          <w:highlight w:val="yellow"/>
          <w:lang w:val="es-ES" w:eastAsia="zh-CN"/>
        </w:rPr>
        <w:t>I</w:t>
      </w:r>
      <w:r w:rsidR="0031273B" w:rsidRPr="00D95411">
        <w:rPr>
          <w:rFonts w:cstheme="majorHAnsi"/>
          <w:highlight w:val="yellow"/>
          <w:lang w:val="es-ES" w:eastAsia="zh-CN"/>
        </w:rPr>
        <w:t>II</w:t>
      </w:r>
      <w:r w:rsidR="00D85948" w:rsidRPr="00D95411">
        <w:rPr>
          <w:rFonts w:cstheme="majorHAnsi"/>
          <w:highlight w:val="yellow"/>
          <w:lang w:val="es-ES" w:eastAsia="zh-CN"/>
        </w:rPr>
        <w:t xml:space="preserve"> DE LA</w:t>
      </w:r>
      <w:r w:rsidR="008F661E" w:rsidRPr="00D95411">
        <w:rPr>
          <w:rFonts w:cstheme="majorHAnsi"/>
          <w:highlight w:val="yellow"/>
          <w:lang w:val="es-ES" w:eastAsia="zh-CN"/>
        </w:rPr>
        <w:t xml:space="preserve"> </w:t>
      </w:r>
      <w:r w:rsidR="00FA46A8" w:rsidRPr="00D95411">
        <w:rPr>
          <w:rFonts w:cstheme="majorHAnsi"/>
          <w:highlight w:val="yellow"/>
          <w:lang w:val="es-ES" w:eastAsia="zh-CN"/>
        </w:rPr>
        <w:t xml:space="preserve">DETEMINACIÓN DE LA </w:t>
      </w:r>
      <w:r w:rsidR="00770A1F" w:rsidRPr="00D95411">
        <w:rPr>
          <w:rFonts w:cstheme="majorHAnsi"/>
          <w:highlight w:val="yellow"/>
          <w:lang w:val="es-ES" w:eastAsia="zh-CN"/>
        </w:rPr>
        <w:t>CONTAMINACIÓN</w:t>
      </w:r>
      <w:r w:rsidR="004B471A" w:rsidRPr="00D95411">
        <w:rPr>
          <w:rFonts w:cstheme="majorHAnsi"/>
          <w:highlight w:val="yellow"/>
          <w:lang w:val="es-ES" w:eastAsia="zh-CN"/>
        </w:rPr>
        <w:t xml:space="preserve"> AMBIENTAL</w:t>
      </w:r>
      <w:bookmarkEnd w:id="25"/>
    </w:p>
    <w:p w14:paraId="263CD72B" w14:textId="65B3EFD3" w:rsidR="00553469" w:rsidRPr="00724F30" w:rsidRDefault="00E5613A">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w:t>
      </w:r>
      <w:r w:rsidR="000E5DEC" w:rsidRPr="00724F30">
        <w:rPr>
          <w:rFonts w:asciiTheme="majorHAnsi" w:hAnsiTheme="majorHAnsi" w:cstheme="majorHAnsi"/>
          <w:b/>
          <w:sz w:val="20"/>
          <w:szCs w:val="20"/>
        </w:rPr>
        <w:t xml:space="preserve"> </w:t>
      </w:r>
      <w:r w:rsidR="00A46F55" w:rsidRPr="00724F30">
        <w:rPr>
          <w:rFonts w:asciiTheme="majorHAnsi" w:hAnsiTheme="majorHAnsi" w:cstheme="majorHAnsi"/>
          <w:b/>
          <w:sz w:val="20"/>
          <w:szCs w:val="20"/>
        </w:rPr>
        <w:t>10</w:t>
      </w:r>
      <w:r w:rsidR="00AC19B5">
        <w:rPr>
          <w:rFonts w:asciiTheme="majorHAnsi" w:hAnsiTheme="majorHAnsi" w:cstheme="majorHAnsi"/>
          <w:b/>
          <w:sz w:val="20"/>
          <w:szCs w:val="20"/>
        </w:rPr>
        <w:t>2</w:t>
      </w:r>
      <w:r w:rsidR="008E7EC6" w:rsidRPr="00724F30">
        <w:rPr>
          <w:rFonts w:asciiTheme="majorHAnsi" w:hAnsiTheme="majorHAnsi" w:cstheme="majorHAnsi"/>
          <w:b/>
          <w:sz w:val="20"/>
          <w:szCs w:val="20"/>
        </w:rPr>
        <w:t>.</w:t>
      </w:r>
      <w:r w:rsidR="000E5DEC" w:rsidRPr="00724F30">
        <w:rPr>
          <w:rFonts w:asciiTheme="majorHAnsi" w:hAnsiTheme="majorHAnsi" w:cstheme="majorHAnsi"/>
          <w:b/>
          <w:sz w:val="20"/>
          <w:szCs w:val="20"/>
        </w:rPr>
        <w:t>- De la determinación de la contaminación ambiental.</w:t>
      </w:r>
      <w:r w:rsidR="00DB36B5" w:rsidRPr="00724F30">
        <w:rPr>
          <w:rFonts w:asciiTheme="majorHAnsi" w:hAnsiTheme="majorHAnsi" w:cstheme="majorHAnsi"/>
          <w:sz w:val="20"/>
          <w:szCs w:val="20"/>
        </w:rPr>
        <w:t xml:space="preserve"> – </w:t>
      </w:r>
      <w:r w:rsidR="00553469" w:rsidRPr="00724F30">
        <w:rPr>
          <w:rFonts w:asciiTheme="majorHAnsi" w:hAnsiTheme="majorHAnsi" w:cstheme="majorHAnsi"/>
          <w:sz w:val="20"/>
          <w:szCs w:val="20"/>
        </w:rPr>
        <w:t xml:space="preserve">La determinación de la contaminación ambiental tiene por objeto establecer </w:t>
      </w:r>
      <w:r w:rsidR="00E33E6F" w:rsidRPr="00724F30">
        <w:rPr>
          <w:rFonts w:asciiTheme="majorHAnsi" w:hAnsiTheme="majorHAnsi" w:cstheme="majorHAnsi"/>
          <w:sz w:val="20"/>
          <w:szCs w:val="20"/>
        </w:rPr>
        <w:t>alteraciones</w:t>
      </w:r>
      <w:r w:rsidR="00553469" w:rsidRPr="00724F30">
        <w:rPr>
          <w:rFonts w:asciiTheme="majorHAnsi" w:hAnsiTheme="majorHAnsi" w:cstheme="majorHAnsi"/>
          <w:sz w:val="20"/>
          <w:szCs w:val="20"/>
        </w:rPr>
        <w:t xml:space="preserve"> de la calidad ambiental de los </w:t>
      </w:r>
      <w:r w:rsidR="00A46F55" w:rsidRPr="00724F30">
        <w:rPr>
          <w:rFonts w:asciiTheme="majorHAnsi" w:hAnsiTheme="majorHAnsi" w:cstheme="majorHAnsi"/>
          <w:sz w:val="20"/>
          <w:szCs w:val="20"/>
        </w:rPr>
        <w:t>factores</w:t>
      </w:r>
      <w:r w:rsidR="00553469" w:rsidRPr="00724F30">
        <w:rPr>
          <w:rFonts w:asciiTheme="majorHAnsi" w:hAnsiTheme="majorHAnsi" w:cstheme="majorHAnsi"/>
          <w:sz w:val="20"/>
          <w:szCs w:val="20"/>
        </w:rPr>
        <w:t xml:space="preserve"> aire, agua o suelo</w:t>
      </w:r>
      <w:r w:rsidR="00811C9C" w:rsidRPr="00724F30">
        <w:rPr>
          <w:rFonts w:asciiTheme="majorHAnsi" w:hAnsiTheme="majorHAnsi" w:cstheme="majorHAnsi"/>
          <w:sz w:val="20"/>
          <w:szCs w:val="20"/>
        </w:rPr>
        <w:t xml:space="preserve"> e </w:t>
      </w:r>
      <w:r w:rsidR="00D20D8F" w:rsidRPr="00724F30">
        <w:rPr>
          <w:rFonts w:asciiTheme="majorHAnsi" w:hAnsiTheme="majorHAnsi" w:cstheme="majorHAnsi"/>
          <w:sz w:val="20"/>
          <w:szCs w:val="20"/>
        </w:rPr>
        <w:t>identificar</w:t>
      </w:r>
      <w:r w:rsidR="00E33E6F" w:rsidRPr="00724F30">
        <w:rPr>
          <w:rFonts w:asciiTheme="majorHAnsi" w:hAnsiTheme="majorHAnsi" w:cstheme="majorHAnsi"/>
          <w:sz w:val="20"/>
          <w:szCs w:val="20"/>
        </w:rPr>
        <w:t xml:space="preserve"> </w:t>
      </w:r>
      <w:r w:rsidR="00811C9C" w:rsidRPr="00724F30">
        <w:rPr>
          <w:rFonts w:asciiTheme="majorHAnsi" w:hAnsiTheme="majorHAnsi" w:cstheme="majorHAnsi"/>
          <w:sz w:val="20"/>
          <w:szCs w:val="20"/>
        </w:rPr>
        <w:t>las</w:t>
      </w:r>
      <w:r w:rsidR="00D20D8F" w:rsidRPr="00724F30">
        <w:rPr>
          <w:rFonts w:asciiTheme="majorHAnsi" w:hAnsiTheme="majorHAnsi" w:cstheme="majorHAnsi"/>
          <w:sz w:val="20"/>
          <w:szCs w:val="20"/>
        </w:rPr>
        <w:t xml:space="preserve"> fuentes de contaminación y </w:t>
      </w:r>
      <w:r w:rsidR="00E33E6F" w:rsidRPr="00724F30">
        <w:rPr>
          <w:rFonts w:asciiTheme="majorHAnsi" w:hAnsiTheme="majorHAnsi" w:cstheme="majorHAnsi"/>
          <w:sz w:val="20"/>
          <w:szCs w:val="20"/>
        </w:rPr>
        <w:t xml:space="preserve">establecer </w:t>
      </w:r>
      <w:r w:rsidR="00553469" w:rsidRPr="00724F30">
        <w:rPr>
          <w:rFonts w:asciiTheme="majorHAnsi" w:hAnsiTheme="majorHAnsi" w:cstheme="majorHAnsi"/>
          <w:sz w:val="20"/>
          <w:szCs w:val="20"/>
        </w:rPr>
        <w:t>el di</w:t>
      </w:r>
      <w:r w:rsidR="00D20D8F" w:rsidRPr="00724F30">
        <w:rPr>
          <w:rFonts w:asciiTheme="majorHAnsi" w:hAnsiTheme="majorHAnsi" w:cstheme="majorHAnsi"/>
          <w:sz w:val="20"/>
          <w:szCs w:val="20"/>
        </w:rPr>
        <w:t>mensionamiento de la afectación</w:t>
      </w:r>
      <w:r w:rsidR="00811C9C" w:rsidRPr="00724F30">
        <w:rPr>
          <w:rFonts w:asciiTheme="majorHAnsi" w:hAnsiTheme="majorHAnsi" w:cstheme="majorHAnsi"/>
          <w:sz w:val="20"/>
          <w:szCs w:val="20"/>
        </w:rPr>
        <w:t xml:space="preserve"> para la aplicación de las</w:t>
      </w:r>
      <w:r w:rsidR="00F02A72" w:rsidRPr="00724F30">
        <w:rPr>
          <w:rFonts w:asciiTheme="majorHAnsi" w:hAnsiTheme="majorHAnsi" w:cstheme="majorHAnsi"/>
          <w:sz w:val="20"/>
          <w:szCs w:val="20"/>
        </w:rPr>
        <w:t xml:space="preserve"> técnicas y tecnologías adecuadas con la finalidad de eliminar las fuentes de contaminación y cesar y revertir la afectación</w:t>
      </w:r>
      <w:r w:rsidR="00553469" w:rsidRPr="00724F30">
        <w:rPr>
          <w:rFonts w:asciiTheme="majorHAnsi" w:hAnsiTheme="majorHAnsi" w:cstheme="majorHAnsi"/>
          <w:sz w:val="20"/>
          <w:szCs w:val="20"/>
        </w:rPr>
        <w:t>.</w:t>
      </w:r>
    </w:p>
    <w:p w14:paraId="3CED5B1F" w14:textId="42DCDF4F" w:rsidR="00D20D8F" w:rsidRPr="00724F30" w:rsidRDefault="00553469"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10</w:t>
      </w:r>
      <w:r w:rsidR="00AC19B5">
        <w:rPr>
          <w:rFonts w:asciiTheme="majorHAnsi" w:hAnsiTheme="majorHAnsi" w:cstheme="majorHAnsi"/>
          <w:b/>
          <w:sz w:val="20"/>
          <w:szCs w:val="20"/>
        </w:rPr>
        <w:t>3</w:t>
      </w:r>
      <w:r w:rsidRPr="00724F30">
        <w:rPr>
          <w:rFonts w:asciiTheme="majorHAnsi" w:hAnsiTheme="majorHAnsi" w:cstheme="majorHAnsi"/>
          <w:b/>
          <w:sz w:val="20"/>
          <w:szCs w:val="20"/>
        </w:rPr>
        <w:t xml:space="preserve">.- De </w:t>
      </w:r>
      <w:r w:rsidR="00D20D8F" w:rsidRPr="00724F30">
        <w:rPr>
          <w:rFonts w:asciiTheme="majorHAnsi" w:hAnsiTheme="majorHAnsi" w:cstheme="majorHAnsi"/>
          <w:b/>
          <w:sz w:val="20"/>
          <w:szCs w:val="20"/>
        </w:rPr>
        <w:t xml:space="preserve">la </w:t>
      </w:r>
      <w:r w:rsidR="003E6C41" w:rsidRPr="00724F30">
        <w:rPr>
          <w:rFonts w:asciiTheme="majorHAnsi" w:hAnsiTheme="majorHAnsi" w:cstheme="majorHAnsi"/>
          <w:b/>
          <w:sz w:val="20"/>
          <w:szCs w:val="20"/>
        </w:rPr>
        <w:t xml:space="preserve">aplicación del </w:t>
      </w:r>
      <w:r w:rsidR="00315C88" w:rsidRPr="00724F30">
        <w:rPr>
          <w:rFonts w:asciiTheme="majorHAnsi" w:hAnsiTheme="majorHAnsi" w:cstheme="majorHAnsi"/>
          <w:b/>
          <w:sz w:val="20"/>
          <w:szCs w:val="20"/>
        </w:rPr>
        <w:t xml:space="preserve">procedimiento </w:t>
      </w:r>
      <w:r w:rsidR="003E6C41" w:rsidRPr="00724F30">
        <w:rPr>
          <w:rFonts w:asciiTheme="majorHAnsi" w:hAnsiTheme="majorHAnsi" w:cstheme="majorHAnsi"/>
          <w:b/>
          <w:sz w:val="20"/>
          <w:szCs w:val="20"/>
        </w:rPr>
        <w:t xml:space="preserve">de </w:t>
      </w:r>
      <w:r w:rsidRPr="00724F30">
        <w:rPr>
          <w:rFonts w:asciiTheme="majorHAnsi" w:hAnsiTheme="majorHAnsi" w:cstheme="majorHAnsi"/>
          <w:b/>
          <w:sz w:val="20"/>
          <w:szCs w:val="20"/>
        </w:rPr>
        <w:t xml:space="preserve">determinación </w:t>
      </w:r>
      <w:r w:rsidR="00F162F5" w:rsidRPr="00724F30">
        <w:rPr>
          <w:rFonts w:asciiTheme="majorHAnsi" w:hAnsiTheme="majorHAnsi" w:cstheme="majorHAnsi"/>
          <w:b/>
          <w:sz w:val="20"/>
          <w:szCs w:val="20"/>
        </w:rPr>
        <w:t>para la</w:t>
      </w:r>
      <w:r w:rsidRPr="00724F30">
        <w:rPr>
          <w:rFonts w:asciiTheme="majorHAnsi" w:hAnsiTheme="majorHAnsi" w:cstheme="majorHAnsi"/>
          <w:b/>
          <w:sz w:val="20"/>
          <w:szCs w:val="20"/>
        </w:rPr>
        <w:t xml:space="preserve"> contaminación ambiental.</w:t>
      </w:r>
      <w:r w:rsidRPr="00724F30">
        <w:rPr>
          <w:rFonts w:asciiTheme="majorHAnsi" w:hAnsiTheme="majorHAnsi" w:cstheme="majorHAnsi"/>
          <w:sz w:val="20"/>
          <w:szCs w:val="20"/>
        </w:rPr>
        <w:t xml:space="preserve"> – </w:t>
      </w:r>
      <w:r w:rsidR="00D20D8F" w:rsidRPr="00724F30">
        <w:rPr>
          <w:rFonts w:asciiTheme="majorHAnsi" w:hAnsiTheme="majorHAnsi" w:cstheme="majorHAnsi"/>
          <w:sz w:val="20"/>
          <w:szCs w:val="20"/>
        </w:rPr>
        <w:t xml:space="preserve">Para la determinación de contaminación ambiental se realizará mediante la evaluación ambiental de sitio de las condiciones ambientales reconocidas por la probable presencia de sustancias </w:t>
      </w:r>
      <w:r w:rsidR="0099550C" w:rsidRPr="00724F30">
        <w:rPr>
          <w:rFonts w:asciiTheme="majorHAnsi" w:hAnsiTheme="majorHAnsi" w:cstheme="majorHAnsi"/>
          <w:sz w:val="20"/>
          <w:szCs w:val="20"/>
        </w:rPr>
        <w:t xml:space="preserve">químicas </w:t>
      </w:r>
      <w:r w:rsidR="00D20D8F" w:rsidRPr="00724F30">
        <w:rPr>
          <w:rFonts w:asciiTheme="majorHAnsi" w:hAnsiTheme="majorHAnsi" w:cstheme="majorHAnsi"/>
          <w:sz w:val="20"/>
          <w:szCs w:val="20"/>
        </w:rPr>
        <w:t xml:space="preserve">peligrosas </w:t>
      </w:r>
      <w:r w:rsidR="005003F1" w:rsidRPr="00724F30">
        <w:rPr>
          <w:rFonts w:asciiTheme="majorHAnsi" w:hAnsiTheme="majorHAnsi" w:cstheme="majorHAnsi"/>
          <w:sz w:val="20"/>
          <w:szCs w:val="20"/>
        </w:rPr>
        <w:t>o</w:t>
      </w:r>
      <w:r w:rsidR="00D20D8F" w:rsidRPr="00724F30">
        <w:rPr>
          <w:rFonts w:asciiTheme="majorHAnsi" w:hAnsiTheme="majorHAnsi" w:cstheme="majorHAnsi"/>
          <w:sz w:val="20"/>
          <w:szCs w:val="20"/>
        </w:rPr>
        <w:t xml:space="preserve"> productos derivados del petróleo</w:t>
      </w:r>
      <w:r w:rsidR="00F02A72" w:rsidRPr="00724F30">
        <w:rPr>
          <w:rFonts w:asciiTheme="majorHAnsi" w:hAnsiTheme="majorHAnsi" w:cstheme="majorHAnsi"/>
          <w:sz w:val="20"/>
          <w:szCs w:val="20"/>
        </w:rPr>
        <w:t xml:space="preserve"> debido a una </w:t>
      </w:r>
      <w:r w:rsidR="002257CF" w:rsidRPr="00724F30">
        <w:rPr>
          <w:rFonts w:asciiTheme="majorHAnsi" w:hAnsiTheme="majorHAnsi" w:cstheme="majorHAnsi"/>
          <w:sz w:val="20"/>
          <w:szCs w:val="20"/>
        </w:rPr>
        <w:t xml:space="preserve">liberación al ambiente o a la potencial </w:t>
      </w:r>
      <w:r w:rsidR="00F02A72" w:rsidRPr="00724F30">
        <w:rPr>
          <w:rFonts w:asciiTheme="majorHAnsi" w:hAnsiTheme="majorHAnsi" w:cstheme="majorHAnsi"/>
          <w:sz w:val="20"/>
          <w:szCs w:val="20"/>
        </w:rPr>
        <w:t xml:space="preserve">amenaza </w:t>
      </w:r>
      <w:r w:rsidR="002257CF" w:rsidRPr="00724F30">
        <w:rPr>
          <w:rFonts w:asciiTheme="majorHAnsi" w:hAnsiTheme="majorHAnsi" w:cstheme="majorHAnsi"/>
          <w:sz w:val="20"/>
          <w:szCs w:val="20"/>
        </w:rPr>
        <w:t>de una liberación futura.</w:t>
      </w:r>
    </w:p>
    <w:p w14:paraId="54A4A78A" w14:textId="389CE755" w:rsidR="00AC6835" w:rsidRPr="00724F30" w:rsidRDefault="002C4C4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determinación de la contaminación ambiental </w:t>
      </w:r>
      <w:r w:rsidR="00D20D8F" w:rsidRPr="00724F30">
        <w:rPr>
          <w:rFonts w:asciiTheme="majorHAnsi" w:hAnsiTheme="majorHAnsi" w:cstheme="majorHAnsi"/>
          <w:sz w:val="20"/>
          <w:szCs w:val="20"/>
        </w:rPr>
        <w:t>será solicitada</w:t>
      </w:r>
      <w:r w:rsidRPr="00724F30">
        <w:rPr>
          <w:rFonts w:asciiTheme="majorHAnsi" w:hAnsiTheme="majorHAnsi" w:cstheme="majorHAnsi"/>
          <w:sz w:val="20"/>
          <w:szCs w:val="20"/>
        </w:rPr>
        <w:t xml:space="preserve"> por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en los siguientes casos: </w:t>
      </w:r>
    </w:p>
    <w:p w14:paraId="2E8AFAC8" w14:textId="101F522D" w:rsidR="00A0145A" w:rsidRPr="00724F30" w:rsidRDefault="00A0145A" w:rsidP="00C85474">
      <w:pPr>
        <w:pStyle w:val="Prrafodelista"/>
        <w:numPr>
          <w:ilvl w:val="0"/>
          <w:numId w:val="10"/>
        </w:numPr>
        <w:rPr>
          <w:rFonts w:cstheme="majorHAnsi"/>
          <w:szCs w:val="20"/>
        </w:rPr>
      </w:pPr>
      <w:r w:rsidRPr="00724F30">
        <w:rPr>
          <w:rFonts w:cstheme="majorHAnsi"/>
          <w:szCs w:val="20"/>
        </w:rPr>
        <w:t>Obras, proyectos o actividades con almacenamiento subterráneo de sustancias</w:t>
      </w:r>
      <w:r w:rsidR="0099550C" w:rsidRPr="00724F30">
        <w:rPr>
          <w:rFonts w:cstheme="majorHAnsi"/>
          <w:szCs w:val="20"/>
        </w:rPr>
        <w:t xml:space="preserve"> químicas</w:t>
      </w:r>
      <w:r w:rsidRPr="00724F30">
        <w:rPr>
          <w:rFonts w:cstheme="majorHAnsi"/>
          <w:szCs w:val="20"/>
        </w:rPr>
        <w:t xml:space="preserve"> peligrosas y/o derivados de petróleo.</w:t>
      </w:r>
    </w:p>
    <w:p w14:paraId="159AA04D" w14:textId="25C3D6C5" w:rsidR="00A0145A" w:rsidRPr="00724F30" w:rsidRDefault="00A0145A" w:rsidP="00C85474">
      <w:pPr>
        <w:pStyle w:val="Prrafodelista"/>
        <w:numPr>
          <w:ilvl w:val="0"/>
          <w:numId w:val="10"/>
        </w:numPr>
        <w:rPr>
          <w:rFonts w:cstheme="majorHAnsi"/>
          <w:szCs w:val="20"/>
        </w:rPr>
      </w:pPr>
      <w:r w:rsidRPr="00724F30">
        <w:rPr>
          <w:rFonts w:cstheme="majorHAnsi"/>
          <w:szCs w:val="20"/>
        </w:rPr>
        <w:lastRenderedPageBreak/>
        <w:t xml:space="preserve">Presunta contaminación ambiental </w:t>
      </w:r>
      <w:r w:rsidR="00D268CC" w:rsidRPr="00724F30">
        <w:rPr>
          <w:rFonts w:cstheme="majorHAnsi"/>
          <w:szCs w:val="20"/>
        </w:rPr>
        <w:t xml:space="preserve">por </w:t>
      </w:r>
      <w:r w:rsidRPr="00724F30">
        <w:rPr>
          <w:rFonts w:cstheme="majorHAnsi"/>
          <w:szCs w:val="20"/>
        </w:rPr>
        <w:t xml:space="preserve">probable presencia de sustancias </w:t>
      </w:r>
      <w:r w:rsidR="0099550C" w:rsidRPr="00724F30">
        <w:rPr>
          <w:rFonts w:cstheme="majorHAnsi"/>
          <w:szCs w:val="20"/>
        </w:rPr>
        <w:t xml:space="preserve">químicas </w:t>
      </w:r>
      <w:r w:rsidRPr="00724F30">
        <w:rPr>
          <w:rFonts w:cstheme="majorHAnsi"/>
          <w:szCs w:val="20"/>
        </w:rPr>
        <w:t>peligrosas y/o derivados de petróleo producto de emergencias ambientales.</w:t>
      </w:r>
    </w:p>
    <w:p w14:paraId="2E9B5A4B" w14:textId="732CC974" w:rsidR="007A50A1" w:rsidRPr="00724F30" w:rsidRDefault="007A50A1" w:rsidP="00C85474">
      <w:pPr>
        <w:pStyle w:val="Prrafodelista"/>
        <w:numPr>
          <w:ilvl w:val="0"/>
          <w:numId w:val="10"/>
        </w:numPr>
        <w:rPr>
          <w:rFonts w:cstheme="majorHAnsi"/>
          <w:szCs w:val="20"/>
        </w:rPr>
      </w:pPr>
      <w:r w:rsidRPr="00724F30">
        <w:rPr>
          <w:rFonts w:cstheme="majorHAnsi"/>
          <w:szCs w:val="20"/>
        </w:rPr>
        <w:t xml:space="preserve">Como anexo </w:t>
      </w:r>
      <w:r w:rsidR="0044190D" w:rsidRPr="00724F30">
        <w:rPr>
          <w:rFonts w:cstheme="majorHAnsi"/>
          <w:szCs w:val="20"/>
        </w:rPr>
        <w:t xml:space="preserve">al </w:t>
      </w:r>
      <w:r w:rsidR="00587D57" w:rsidRPr="00724F30">
        <w:rPr>
          <w:rFonts w:cstheme="majorHAnsi"/>
          <w:szCs w:val="20"/>
        </w:rPr>
        <w:t>Diagnóstico</w:t>
      </w:r>
      <w:r w:rsidRPr="00724F30">
        <w:rPr>
          <w:rFonts w:cstheme="majorHAnsi"/>
          <w:szCs w:val="20"/>
        </w:rPr>
        <w:t xml:space="preserve"> Ambiental </w:t>
      </w:r>
      <w:r w:rsidR="0044190D" w:rsidRPr="00724F30">
        <w:rPr>
          <w:rFonts w:cstheme="majorHAnsi"/>
          <w:szCs w:val="20"/>
        </w:rPr>
        <w:t xml:space="preserve">o Estudios Complementarios </w:t>
      </w:r>
      <w:r w:rsidR="00EA52CF" w:rsidRPr="00724F30">
        <w:rPr>
          <w:rFonts w:cstheme="majorHAnsi"/>
          <w:szCs w:val="20"/>
        </w:rPr>
        <w:t xml:space="preserve">de proyectos, obras o actividades </w:t>
      </w:r>
      <w:r w:rsidR="00A0145A" w:rsidRPr="00724F30">
        <w:rPr>
          <w:rFonts w:cstheme="majorHAnsi"/>
          <w:szCs w:val="20"/>
        </w:rPr>
        <w:t>categorizadas</w:t>
      </w:r>
      <w:r w:rsidR="0044190D" w:rsidRPr="00724F30">
        <w:rPr>
          <w:rFonts w:cstheme="majorHAnsi"/>
          <w:szCs w:val="20"/>
        </w:rPr>
        <w:t xml:space="preserve"> como de</w:t>
      </w:r>
      <w:r w:rsidRPr="00724F30">
        <w:rPr>
          <w:rFonts w:cstheme="majorHAnsi"/>
          <w:szCs w:val="20"/>
        </w:rPr>
        <w:t xml:space="preserve"> </w:t>
      </w:r>
      <w:r w:rsidR="003B6F24" w:rsidRPr="00724F30">
        <w:rPr>
          <w:rFonts w:cstheme="majorHAnsi"/>
          <w:szCs w:val="20"/>
        </w:rPr>
        <w:t xml:space="preserve">mediano y alto impacto o riesgo ambiental </w:t>
      </w:r>
      <w:r w:rsidRPr="00724F30">
        <w:rPr>
          <w:rFonts w:cstheme="majorHAnsi"/>
          <w:szCs w:val="20"/>
        </w:rPr>
        <w:t xml:space="preserve">que cuenten con almacenamiento y/o conducción subterránea de </w:t>
      </w:r>
      <w:r w:rsidR="0099550C" w:rsidRPr="00724F30">
        <w:rPr>
          <w:rFonts w:cstheme="majorHAnsi"/>
          <w:szCs w:val="20"/>
        </w:rPr>
        <w:t xml:space="preserve">sustancias </w:t>
      </w:r>
      <w:r w:rsidR="00AC19B5" w:rsidRPr="00724F30">
        <w:rPr>
          <w:rFonts w:cstheme="majorHAnsi"/>
          <w:szCs w:val="20"/>
        </w:rPr>
        <w:t>químicas peligrosas</w:t>
      </w:r>
      <w:r w:rsidR="0099550C" w:rsidRPr="00724F30">
        <w:rPr>
          <w:rFonts w:cstheme="majorHAnsi"/>
          <w:szCs w:val="20"/>
        </w:rPr>
        <w:t xml:space="preserve">  </w:t>
      </w:r>
      <w:r w:rsidRPr="00724F30">
        <w:rPr>
          <w:rFonts w:cstheme="majorHAnsi"/>
          <w:szCs w:val="20"/>
        </w:rPr>
        <w:t xml:space="preserve"> o derivados de petróleo. </w:t>
      </w:r>
    </w:p>
    <w:p w14:paraId="39435619" w14:textId="10D4667C" w:rsidR="00587D57" w:rsidRPr="00724F30" w:rsidRDefault="00587D57" w:rsidP="00C85474">
      <w:pPr>
        <w:pStyle w:val="Prrafodelista"/>
        <w:numPr>
          <w:ilvl w:val="0"/>
          <w:numId w:val="10"/>
        </w:numPr>
        <w:rPr>
          <w:rFonts w:cstheme="majorHAnsi"/>
          <w:szCs w:val="20"/>
        </w:rPr>
      </w:pPr>
      <w:r w:rsidRPr="00724F30">
        <w:rPr>
          <w:rFonts w:cstheme="majorHAnsi"/>
          <w:szCs w:val="20"/>
        </w:rPr>
        <w:t xml:space="preserve">Cierre y/o abandono </w:t>
      </w:r>
      <w:r w:rsidR="00EA52CF" w:rsidRPr="00724F30">
        <w:rPr>
          <w:rFonts w:cstheme="majorHAnsi"/>
          <w:szCs w:val="20"/>
        </w:rPr>
        <w:t xml:space="preserve">de proyectos, obras o actividades </w:t>
      </w:r>
      <w:r w:rsidRPr="00724F30">
        <w:rPr>
          <w:rFonts w:cstheme="majorHAnsi"/>
          <w:szCs w:val="20"/>
        </w:rPr>
        <w:t xml:space="preserve">categorizados como de alto impacto que cuenten con almacenamiento o conducción de </w:t>
      </w:r>
      <w:r w:rsidR="0099550C" w:rsidRPr="00724F30">
        <w:rPr>
          <w:rFonts w:cstheme="majorHAnsi"/>
          <w:szCs w:val="20"/>
        </w:rPr>
        <w:t xml:space="preserve">sustancias </w:t>
      </w:r>
      <w:r w:rsidR="00AC19B5" w:rsidRPr="00724F30">
        <w:rPr>
          <w:rFonts w:cstheme="majorHAnsi"/>
          <w:szCs w:val="20"/>
        </w:rPr>
        <w:t>químicas peligrosas</w:t>
      </w:r>
      <w:r w:rsidR="0099550C" w:rsidRPr="00724F30">
        <w:rPr>
          <w:rFonts w:cstheme="majorHAnsi"/>
          <w:szCs w:val="20"/>
        </w:rPr>
        <w:t xml:space="preserve">  </w:t>
      </w:r>
      <w:r w:rsidRPr="00724F30">
        <w:rPr>
          <w:rFonts w:cstheme="majorHAnsi"/>
          <w:szCs w:val="20"/>
        </w:rPr>
        <w:t xml:space="preserve"> o derivados de </w:t>
      </w:r>
      <w:r w:rsidR="00945FE6" w:rsidRPr="00724F30">
        <w:rPr>
          <w:rFonts w:cstheme="majorHAnsi"/>
          <w:szCs w:val="20"/>
        </w:rPr>
        <w:t>petróleo o que en la aplicación de los mecanismos de control y seguimiento ambiental se hayan identificado condiciones que requieran de la determinación de contaminación ambiental previo al cierre</w:t>
      </w:r>
      <w:r w:rsidRPr="00724F30">
        <w:rPr>
          <w:rFonts w:cstheme="majorHAnsi"/>
          <w:szCs w:val="20"/>
        </w:rPr>
        <w:t>.</w:t>
      </w:r>
    </w:p>
    <w:p w14:paraId="489ABDFF" w14:textId="0CC4955B" w:rsidR="009E525D" w:rsidRPr="00724F30" w:rsidRDefault="00587D57" w:rsidP="00C85474">
      <w:pPr>
        <w:pStyle w:val="Prrafodelista"/>
        <w:numPr>
          <w:ilvl w:val="0"/>
          <w:numId w:val="10"/>
        </w:numPr>
        <w:rPr>
          <w:rFonts w:cstheme="majorHAnsi"/>
          <w:szCs w:val="20"/>
        </w:rPr>
      </w:pPr>
      <w:r w:rsidRPr="00724F30">
        <w:rPr>
          <w:rFonts w:cstheme="majorHAnsi"/>
          <w:szCs w:val="20"/>
        </w:rPr>
        <w:t>Denuncia debidamente documentada</w:t>
      </w:r>
      <w:r w:rsidR="009E525D" w:rsidRPr="00724F30">
        <w:rPr>
          <w:rFonts w:cstheme="majorHAnsi"/>
          <w:szCs w:val="20"/>
        </w:rPr>
        <w:t xml:space="preserve"> de presunta contaminación ambiental por </w:t>
      </w:r>
      <w:r w:rsidR="0099550C" w:rsidRPr="00724F30">
        <w:rPr>
          <w:rFonts w:cstheme="majorHAnsi"/>
          <w:szCs w:val="20"/>
        </w:rPr>
        <w:t xml:space="preserve">sustancias </w:t>
      </w:r>
      <w:r w:rsidR="00724F30" w:rsidRPr="00724F30">
        <w:rPr>
          <w:rFonts w:cstheme="majorHAnsi"/>
          <w:szCs w:val="20"/>
        </w:rPr>
        <w:t>químicas peligrosas</w:t>
      </w:r>
      <w:r w:rsidR="0099550C" w:rsidRPr="00724F30">
        <w:rPr>
          <w:rFonts w:cstheme="majorHAnsi"/>
          <w:szCs w:val="20"/>
        </w:rPr>
        <w:t xml:space="preserve">  </w:t>
      </w:r>
      <w:r w:rsidR="009E525D" w:rsidRPr="00724F30">
        <w:rPr>
          <w:rFonts w:cstheme="majorHAnsi"/>
          <w:szCs w:val="20"/>
        </w:rPr>
        <w:t xml:space="preserve"> o derivados de petróleo.</w:t>
      </w:r>
    </w:p>
    <w:p w14:paraId="1ABD1CE7" w14:textId="24FFD8D1" w:rsidR="00587D57" w:rsidRPr="00724F30" w:rsidRDefault="009E525D" w:rsidP="00C85474">
      <w:pPr>
        <w:pStyle w:val="Prrafodelista"/>
        <w:numPr>
          <w:ilvl w:val="0"/>
          <w:numId w:val="10"/>
        </w:numPr>
        <w:rPr>
          <w:rFonts w:cstheme="majorHAnsi"/>
          <w:szCs w:val="20"/>
        </w:rPr>
      </w:pPr>
      <w:r w:rsidRPr="00724F30">
        <w:rPr>
          <w:rFonts w:cstheme="majorHAnsi"/>
          <w:szCs w:val="20"/>
        </w:rPr>
        <w:t>C</w:t>
      </w:r>
      <w:r w:rsidR="00587D57" w:rsidRPr="00724F30">
        <w:rPr>
          <w:rFonts w:cstheme="majorHAnsi"/>
          <w:szCs w:val="20"/>
        </w:rPr>
        <w:t xml:space="preserve">omo resultado de la aplicación de los mecanismos de control y seguimiento ambiental se tenga </w:t>
      </w:r>
      <w:r w:rsidR="00A0145A" w:rsidRPr="00724F30">
        <w:rPr>
          <w:rFonts w:cstheme="majorHAnsi"/>
          <w:szCs w:val="20"/>
        </w:rPr>
        <w:t>indicios</w:t>
      </w:r>
      <w:r w:rsidR="00587D57" w:rsidRPr="00724F30">
        <w:rPr>
          <w:rFonts w:cstheme="majorHAnsi"/>
          <w:szCs w:val="20"/>
        </w:rPr>
        <w:t xml:space="preserve"> de presunta contaminación ambiental por </w:t>
      </w:r>
      <w:r w:rsidR="0099550C" w:rsidRPr="00724F30">
        <w:rPr>
          <w:rFonts w:cstheme="majorHAnsi"/>
          <w:szCs w:val="20"/>
        </w:rPr>
        <w:t xml:space="preserve">sustancias </w:t>
      </w:r>
      <w:r w:rsidR="00724F30" w:rsidRPr="00724F30">
        <w:rPr>
          <w:rFonts w:cstheme="majorHAnsi"/>
          <w:szCs w:val="20"/>
        </w:rPr>
        <w:t>químicas peligrosas</w:t>
      </w:r>
      <w:r w:rsidR="0099550C" w:rsidRPr="00724F30">
        <w:rPr>
          <w:rFonts w:cstheme="majorHAnsi"/>
          <w:szCs w:val="20"/>
        </w:rPr>
        <w:t xml:space="preserve">  </w:t>
      </w:r>
      <w:r w:rsidR="00587D57" w:rsidRPr="00724F30">
        <w:rPr>
          <w:rFonts w:cstheme="majorHAnsi"/>
          <w:szCs w:val="20"/>
        </w:rPr>
        <w:t xml:space="preserve"> o derivados de petróleo.</w:t>
      </w:r>
    </w:p>
    <w:p w14:paraId="44C3B417" w14:textId="269A597B" w:rsidR="00D20D8F" w:rsidRPr="00724F30" w:rsidRDefault="00D20D8F" w:rsidP="00C85474">
      <w:pPr>
        <w:pStyle w:val="Prrafodelista"/>
        <w:numPr>
          <w:ilvl w:val="0"/>
          <w:numId w:val="10"/>
        </w:numPr>
        <w:rPr>
          <w:rFonts w:cstheme="majorHAnsi"/>
          <w:szCs w:val="20"/>
        </w:rPr>
      </w:pPr>
      <w:r w:rsidRPr="00724F30">
        <w:rPr>
          <w:rFonts w:cstheme="majorHAnsi"/>
          <w:szCs w:val="20"/>
        </w:rPr>
        <w:t xml:space="preserve">Otros técnicos y legalmente sustentados. </w:t>
      </w:r>
    </w:p>
    <w:p w14:paraId="50F3B31A" w14:textId="0D230ADB" w:rsidR="004A7E79" w:rsidRPr="00724F30" w:rsidRDefault="001E1719" w:rsidP="005C572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t>Artículo xx 10</w:t>
      </w:r>
      <w:r w:rsidR="00AC19B5">
        <w:rPr>
          <w:rFonts w:asciiTheme="majorHAnsi" w:hAnsiTheme="majorHAnsi" w:cstheme="majorHAnsi"/>
          <w:b/>
          <w:sz w:val="20"/>
          <w:szCs w:val="20"/>
        </w:rPr>
        <w:t>4</w:t>
      </w:r>
      <w:r w:rsidRPr="00724F30">
        <w:rPr>
          <w:rFonts w:asciiTheme="majorHAnsi" w:hAnsiTheme="majorHAnsi" w:cstheme="majorHAnsi"/>
          <w:b/>
          <w:sz w:val="20"/>
          <w:szCs w:val="20"/>
        </w:rPr>
        <w:t xml:space="preserve">.- De las excepción de aplicación del </w:t>
      </w:r>
      <w:r w:rsidR="00315C88" w:rsidRPr="00724F30">
        <w:rPr>
          <w:rFonts w:asciiTheme="majorHAnsi" w:hAnsiTheme="majorHAnsi" w:cstheme="majorHAnsi"/>
          <w:b/>
          <w:sz w:val="20"/>
          <w:szCs w:val="20"/>
        </w:rPr>
        <w:t xml:space="preserve">procedimiento </w:t>
      </w:r>
      <w:r w:rsidRPr="00724F30">
        <w:rPr>
          <w:rFonts w:asciiTheme="majorHAnsi" w:hAnsiTheme="majorHAnsi" w:cstheme="majorHAnsi"/>
          <w:b/>
          <w:sz w:val="20"/>
          <w:szCs w:val="20"/>
        </w:rPr>
        <w:t xml:space="preserve">de determinación de la contaminación ambiental.- </w:t>
      </w:r>
      <w:r w:rsidR="00315C88" w:rsidRPr="00724F30">
        <w:rPr>
          <w:rFonts w:asciiTheme="majorHAnsi" w:hAnsiTheme="majorHAnsi" w:cstheme="majorHAnsi"/>
          <w:sz w:val="20"/>
          <w:szCs w:val="20"/>
        </w:rPr>
        <w:t>Están exentas de aplicación del procedimiento de determinación de la contaminación ambiental</w:t>
      </w:r>
      <w:r w:rsidR="00586034" w:rsidRPr="00724F30">
        <w:rPr>
          <w:rFonts w:asciiTheme="majorHAnsi" w:hAnsiTheme="majorHAnsi" w:cstheme="majorHAnsi"/>
          <w:sz w:val="20"/>
          <w:szCs w:val="20"/>
        </w:rPr>
        <w:t xml:space="preserve"> </w:t>
      </w:r>
      <w:r w:rsidR="00315C88" w:rsidRPr="00724F30">
        <w:rPr>
          <w:rFonts w:asciiTheme="majorHAnsi" w:hAnsiTheme="majorHAnsi" w:cstheme="majorHAnsi"/>
          <w:sz w:val="20"/>
          <w:szCs w:val="20"/>
        </w:rPr>
        <w:t>cuando los proyectos, obras o actividades almacenen o conduzcan</w:t>
      </w:r>
      <w:r w:rsidR="00385DD4" w:rsidRPr="00724F30">
        <w:rPr>
          <w:rFonts w:asciiTheme="majorHAnsi" w:hAnsiTheme="majorHAnsi" w:cstheme="majorHAnsi"/>
          <w:sz w:val="20"/>
          <w:szCs w:val="20"/>
        </w:rPr>
        <w:t xml:space="preserve"> sustancias químicas peligrosas o derivados de petróleo</w:t>
      </w:r>
      <w:r w:rsidR="00E67F6C" w:rsidRPr="00724F30">
        <w:rPr>
          <w:rFonts w:asciiTheme="majorHAnsi" w:hAnsiTheme="majorHAnsi" w:cstheme="majorHAnsi"/>
          <w:sz w:val="20"/>
          <w:szCs w:val="20"/>
        </w:rPr>
        <w:t xml:space="preserve"> en cantidades y condiciones minimis</w:t>
      </w:r>
      <w:r w:rsidR="00315C88" w:rsidRPr="00724F30">
        <w:rPr>
          <w:rFonts w:asciiTheme="majorHAnsi" w:hAnsiTheme="majorHAnsi" w:cstheme="majorHAnsi"/>
          <w:sz w:val="20"/>
          <w:szCs w:val="20"/>
        </w:rPr>
        <w:t xml:space="preserve"> </w:t>
      </w:r>
      <w:r w:rsidR="00385DD4" w:rsidRPr="00724F30">
        <w:rPr>
          <w:rFonts w:asciiTheme="majorHAnsi" w:hAnsiTheme="majorHAnsi" w:cstheme="majorHAnsi"/>
          <w:sz w:val="20"/>
          <w:szCs w:val="20"/>
        </w:rPr>
        <w:t>o cuando se hay</w:t>
      </w:r>
      <w:r w:rsidR="00586034" w:rsidRPr="00724F30">
        <w:rPr>
          <w:rFonts w:asciiTheme="majorHAnsi" w:hAnsiTheme="majorHAnsi" w:cstheme="majorHAnsi"/>
          <w:sz w:val="20"/>
          <w:szCs w:val="20"/>
        </w:rPr>
        <w:t>a</w:t>
      </w:r>
      <w:r w:rsidR="00385DD4" w:rsidRPr="00724F30">
        <w:rPr>
          <w:rFonts w:asciiTheme="majorHAnsi" w:hAnsiTheme="majorHAnsi" w:cstheme="majorHAnsi"/>
          <w:sz w:val="20"/>
          <w:szCs w:val="20"/>
        </w:rPr>
        <w:t xml:space="preserve"> producido una liberación al ambiente en cantidades </w:t>
      </w:r>
      <w:r w:rsidR="006A0068" w:rsidRPr="00724F30">
        <w:rPr>
          <w:rFonts w:asciiTheme="majorHAnsi" w:hAnsiTheme="majorHAnsi" w:cstheme="majorHAnsi"/>
          <w:sz w:val="20"/>
          <w:szCs w:val="20"/>
        </w:rPr>
        <w:t>y</w:t>
      </w:r>
      <w:r w:rsidR="00385DD4" w:rsidRPr="00724F30">
        <w:rPr>
          <w:rFonts w:asciiTheme="majorHAnsi" w:hAnsiTheme="majorHAnsi" w:cstheme="majorHAnsi"/>
          <w:sz w:val="20"/>
          <w:szCs w:val="20"/>
        </w:rPr>
        <w:t xml:space="preserve"> condiciones que puedan ser gestionadas por los  operadores</w:t>
      </w:r>
      <w:r w:rsidR="00C22640" w:rsidRPr="00724F30">
        <w:rPr>
          <w:rFonts w:asciiTheme="majorHAnsi" w:hAnsiTheme="majorHAnsi" w:cstheme="majorHAnsi"/>
          <w:sz w:val="20"/>
          <w:szCs w:val="20"/>
        </w:rPr>
        <w:t xml:space="preserve"> dentro del área de implantación</w:t>
      </w:r>
      <w:r w:rsidR="00385DD4" w:rsidRPr="00724F30">
        <w:rPr>
          <w:rFonts w:asciiTheme="majorHAnsi" w:hAnsiTheme="majorHAnsi" w:cstheme="majorHAnsi"/>
          <w:sz w:val="20"/>
          <w:szCs w:val="20"/>
        </w:rPr>
        <w:t xml:space="preserve"> y</w:t>
      </w:r>
      <w:r w:rsidR="00B42E88" w:rsidRPr="00724F30">
        <w:rPr>
          <w:rFonts w:asciiTheme="majorHAnsi" w:hAnsiTheme="majorHAnsi" w:cstheme="majorHAnsi"/>
          <w:sz w:val="20"/>
          <w:szCs w:val="20"/>
        </w:rPr>
        <w:t xml:space="preserve"> que</w:t>
      </w:r>
      <w:r w:rsidR="00385DD4" w:rsidRPr="00724F30">
        <w:rPr>
          <w:rFonts w:asciiTheme="majorHAnsi" w:hAnsiTheme="majorHAnsi" w:cstheme="majorHAnsi"/>
          <w:sz w:val="20"/>
          <w:szCs w:val="20"/>
        </w:rPr>
        <w:t xml:space="preserve"> no representen una amenaza para la salud humana o</w:t>
      </w:r>
      <w:r w:rsidR="004830C2" w:rsidRPr="00724F30">
        <w:rPr>
          <w:rFonts w:asciiTheme="majorHAnsi" w:hAnsiTheme="majorHAnsi" w:cstheme="majorHAnsi"/>
          <w:sz w:val="20"/>
          <w:szCs w:val="20"/>
        </w:rPr>
        <w:t xml:space="preserve"> una</w:t>
      </w:r>
      <w:r w:rsidR="00385DD4" w:rsidRPr="00724F30">
        <w:rPr>
          <w:rFonts w:asciiTheme="majorHAnsi" w:hAnsiTheme="majorHAnsi" w:cstheme="majorHAnsi"/>
          <w:sz w:val="20"/>
          <w:szCs w:val="20"/>
        </w:rPr>
        <w:t xml:space="preserve"> afectación </w:t>
      </w:r>
      <w:r w:rsidR="002257CF" w:rsidRPr="00724F30">
        <w:rPr>
          <w:rFonts w:asciiTheme="majorHAnsi" w:hAnsiTheme="majorHAnsi" w:cstheme="majorHAnsi"/>
          <w:sz w:val="20"/>
          <w:szCs w:val="20"/>
        </w:rPr>
        <w:t xml:space="preserve">ambiental </w:t>
      </w:r>
      <w:r w:rsidR="00385DD4" w:rsidRPr="00724F30">
        <w:rPr>
          <w:rFonts w:asciiTheme="majorHAnsi" w:hAnsiTheme="majorHAnsi" w:cstheme="majorHAnsi"/>
          <w:sz w:val="20"/>
          <w:szCs w:val="20"/>
          <w:highlight w:val="yellow"/>
        </w:rPr>
        <w:t>muy grave</w:t>
      </w:r>
      <w:r w:rsidR="000E6D2A" w:rsidRPr="00724F30">
        <w:rPr>
          <w:rFonts w:asciiTheme="majorHAnsi" w:hAnsiTheme="majorHAnsi" w:cstheme="majorHAnsi"/>
          <w:sz w:val="20"/>
          <w:szCs w:val="20"/>
          <w:highlight w:val="yellow"/>
        </w:rPr>
        <w:t xml:space="preserve"> o irreversible</w:t>
      </w:r>
      <w:r w:rsidR="000E6D2A" w:rsidRPr="00724F30">
        <w:rPr>
          <w:rFonts w:asciiTheme="majorHAnsi" w:hAnsiTheme="majorHAnsi" w:cstheme="majorHAnsi"/>
          <w:sz w:val="20"/>
          <w:szCs w:val="20"/>
        </w:rPr>
        <w:t xml:space="preserve">. </w:t>
      </w:r>
      <w:r w:rsidR="004A7E79" w:rsidRPr="00724F30">
        <w:rPr>
          <w:rFonts w:asciiTheme="majorHAnsi" w:hAnsiTheme="majorHAnsi" w:cstheme="majorHAnsi"/>
          <w:sz w:val="20"/>
          <w:szCs w:val="20"/>
        </w:rPr>
        <w:t xml:space="preserve"> </w:t>
      </w:r>
    </w:p>
    <w:p w14:paraId="088094DA" w14:textId="2C326D4A" w:rsidR="002257CF" w:rsidRPr="00724F30" w:rsidRDefault="00A36D22" w:rsidP="002257CF">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En el caso de</w:t>
      </w:r>
      <w:r w:rsidR="00333C63" w:rsidRPr="00724F30">
        <w:rPr>
          <w:rFonts w:asciiTheme="majorHAnsi" w:hAnsiTheme="majorHAnsi" w:cstheme="majorHAnsi"/>
          <w:sz w:val="20"/>
          <w:szCs w:val="20"/>
        </w:rPr>
        <w:t xml:space="preserve"> una liberación al ambiente de sustancias químicas peligrosas o derivados de petróleo bajo los condicionantes de excepción del presente artículo, el operador</w:t>
      </w:r>
      <w:r w:rsidR="002257CF" w:rsidRPr="00724F30">
        <w:rPr>
          <w:rFonts w:asciiTheme="majorHAnsi" w:hAnsiTheme="majorHAnsi" w:cstheme="majorHAnsi"/>
          <w:sz w:val="20"/>
          <w:szCs w:val="20"/>
        </w:rPr>
        <w:t xml:space="preserve"> deberá presentar el respectivo Plan de Acción con las medidas de remediación y monitoreo que para el efecto deba ejecutar.</w:t>
      </w:r>
    </w:p>
    <w:p w14:paraId="3E829E98" w14:textId="6F329599" w:rsidR="00E6517B" w:rsidRPr="00724F30" w:rsidRDefault="00E6517B" w:rsidP="00724F30">
      <w:pPr>
        <w:pStyle w:val="Sinespaciado"/>
        <w:spacing w:before="240" w:after="240" w:line="276" w:lineRule="auto"/>
        <w:jc w:val="both"/>
        <w:rPr>
          <w:rFonts w:asciiTheme="majorHAnsi" w:hAnsiTheme="majorHAnsi" w:cstheme="majorHAnsi"/>
          <w:bCs/>
          <w:sz w:val="20"/>
          <w:szCs w:val="20"/>
        </w:rPr>
      </w:pPr>
      <w:r w:rsidRPr="00724F30">
        <w:rPr>
          <w:rFonts w:asciiTheme="majorHAnsi" w:hAnsiTheme="majorHAnsi" w:cstheme="majorHAnsi"/>
          <w:b/>
          <w:sz w:val="20"/>
          <w:szCs w:val="20"/>
        </w:rPr>
        <w:t xml:space="preserve">Artículo xx </w:t>
      </w:r>
      <w:r w:rsidR="006129BA" w:rsidRPr="00724F30">
        <w:rPr>
          <w:rFonts w:asciiTheme="majorHAnsi" w:hAnsiTheme="majorHAnsi" w:cstheme="majorHAnsi"/>
          <w:b/>
          <w:sz w:val="20"/>
          <w:szCs w:val="20"/>
        </w:rPr>
        <w:t>10</w:t>
      </w:r>
      <w:r w:rsidR="00AC19B5">
        <w:rPr>
          <w:rFonts w:asciiTheme="majorHAnsi" w:hAnsiTheme="majorHAnsi" w:cstheme="majorHAnsi"/>
          <w:b/>
          <w:sz w:val="20"/>
          <w:szCs w:val="20"/>
        </w:rPr>
        <w:t>5</w:t>
      </w:r>
      <w:r w:rsidRPr="00724F30">
        <w:rPr>
          <w:rFonts w:asciiTheme="majorHAnsi" w:hAnsiTheme="majorHAnsi" w:cstheme="majorHAnsi"/>
          <w:b/>
          <w:sz w:val="20"/>
          <w:szCs w:val="20"/>
        </w:rPr>
        <w:t>.- De la subsidiaridad de la determinación de la contaminación ambiental</w:t>
      </w:r>
      <w:r w:rsidR="00165A08" w:rsidRPr="00724F30">
        <w:rPr>
          <w:rFonts w:asciiTheme="majorHAnsi" w:hAnsiTheme="majorHAnsi" w:cstheme="majorHAnsi"/>
          <w:b/>
          <w:sz w:val="20"/>
          <w:szCs w:val="20"/>
        </w:rPr>
        <w:t xml:space="preserve"> y remediación ambiental</w:t>
      </w:r>
      <w:r w:rsidRPr="00724F30">
        <w:rPr>
          <w:rFonts w:asciiTheme="majorHAnsi" w:hAnsiTheme="majorHAnsi" w:cstheme="majorHAnsi"/>
          <w:b/>
          <w:sz w:val="20"/>
          <w:szCs w:val="20"/>
        </w:rPr>
        <w:t>.</w:t>
      </w:r>
      <w:r w:rsidRPr="00724F30">
        <w:rPr>
          <w:rFonts w:asciiTheme="majorHAnsi" w:hAnsiTheme="majorHAnsi" w:cstheme="majorHAnsi"/>
          <w:sz w:val="20"/>
          <w:szCs w:val="20"/>
        </w:rPr>
        <w:t xml:space="preserve"> –</w:t>
      </w:r>
      <w:r w:rsidRPr="00724F30">
        <w:rPr>
          <w:rFonts w:asciiTheme="majorHAnsi" w:hAnsiTheme="majorHAnsi" w:cstheme="majorHAnsi"/>
          <w:bCs/>
          <w:sz w:val="20"/>
          <w:szCs w:val="20"/>
        </w:rPr>
        <w:t>El Municipio de Quito actuará de forma subsidiaria y oportuna para la determinación de la contaminación ambiental y la implementación de las medidas para controlar y mitigar el impacto ambiental y cesar la afectación ambiental o social y aplicar las medidas de restauración, rehabilitación o remediación que correspondan, en los siguientes casos:</w:t>
      </w:r>
    </w:p>
    <w:p w14:paraId="7A6054C0" w14:textId="560538DD" w:rsidR="00E6517B" w:rsidRPr="00724F30" w:rsidRDefault="00E6517B" w:rsidP="00724F30">
      <w:pPr>
        <w:pStyle w:val="Sinespaciado"/>
        <w:numPr>
          <w:ilvl w:val="0"/>
          <w:numId w:val="48"/>
        </w:numPr>
        <w:spacing w:before="240" w:after="240" w:line="276" w:lineRule="auto"/>
        <w:ind w:left="568" w:hanging="284"/>
        <w:jc w:val="both"/>
        <w:rPr>
          <w:rFonts w:asciiTheme="majorHAnsi" w:hAnsiTheme="majorHAnsi" w:cstheme="majorHAnsi"/>
          <w:bCs/>
          <w:sz w:val="20"/>
          <w:szCs w:val="20"/>
        </w:rPr>
      </w:pPr>
      <w:r w:rsidRPr="00724F30">
        <w:rPr>
          <w:rFonts w:asciiTheme="majorHAnsi" w:hAnsiTheme="majorHAnsi" w:cstheme="majorHAnsi"/>
          <w:bCs/>
          <w:sz w:val="20"/>
          <w:szCs w:val="20"/>
        </w:rPr>
        <w:t>En casos que, producto de una emergencia ambiental, la determinación de la contaminación ambiental</w:t>
      </w:r>
      <w:r w:rsidR="00165A08" w:rsidRPr="00724F30">
        <w:rPr>
          <w:rFonts w:asciiTheme="majorHAnsi" w:hAnsiTheme="majorHAnsi" w:cstheme="majorHAnsi"/>
          <w:bCs/>
          <w:sz w:val="20"/>
          <w:szCs w:val="20"/>
        </w:rPr>
        <w:t xml:space="preserve"> o remediación ambiental</w:t>
      </w:r>
      <w:r w:rsidRPr="00724F30">
        <w:rPr>
          <w:rFonts w:asciiTheme="majorHAnsi" w:hAnsiTheme="majorHAnsi" w:cstheme="majorHAnsi"/>
          <w:bCs/>
          <w:sz w:val="20"/>
          <w:szCs w:val="20"/>
        </w:rPr>
        <w:t xml:space="preserve"> sobrepase los re</w:t>
      </w:r>
      <w:r w:rsidR="00F3620F" w:rsidRPr="00724F30">
        <w:rPr>
          <w:rFonts w:asciiTheme="majorHAnsi" w:hAnsiTheme="majorHAnsi" w:cstheme="majorHAnsi"/>
          <w:bCs/>
          <w:sz w:val="20"/>
          <w:szCs w:val="20"/>
        </w:rPr>
        <w:t>cursos y capacidad del operador o administrado.</w:t>
      </w:r>
    </w:p>
    <w:p w14:paraId="5CA047A1" w14:textId="056513A2" w:rsidR="00E6517B" w:rsidRPr="00724F30" w:rsidRDefault="00E6517B" w:rsidP="00E6517B">
      <w:pPr>
        <w:pStyle w:val="Sinespaciado"/>
        <w:numPr>
          <w:ilvl w:val="0"/>
          <w:numId w:val="48"/>
        </w:numPr>
        <w:spacing w:before="240" w:after="240" w:line="276" w:lineRule="auto"/>
        <w:ind w:left="568" w:hanging="284"/>
        <w:jc w:val="both"/>
        <w:rPr>
          <w:rFonts w:asciiTheme="majorHAnsi" w:hAnsiTheme="majorHAnsi" w:cstheme="majorHAnsi"/>
          <w:bCs/>
          <w:sz w:val="20"/>
          <w:szCs w:val="20"/>
        </w:rPr>
      </w:pPr>
      <w:r w:rsidRPr="00724F30">
        <w:rPr>
          <w:rFonts w:asciiTheme="majorHAnsi" w:hAnsiTheme="majorHAnsi" w:cstheme="majorHAnsi"/>
          <w:bCs/>
          <w:sz w:val="20"/>
          <w:szCs w:val="20"/>
        </w:rPr>
        <w:t>Cuando no se identifique en primera instancia el operador o administrado responsable de la presunta contaminación ambiental.</w:t>
      </w:r>
    </w:p>
    <w:p w14:paraId="5CF39714" w14:textId="339422E5" w:rsidR="00E6517B" w:rsidRPr="00724F30" w:rsidRDefault="00E6517B" w:rsidP="00E6517B">
      <w:pPr>
        <w:pStyle w:val="Sinespaciado"/>
        <w:spacing w:before="240" w:after="240" w:line="276" w:lineRule="auto"/>
        <w:jc w:val="both"/>
        <w:rPr>
          <w:rFonts w:asciiTheme="majorHAnsi" w:hAnsiTheme="majorHAnsi" w:cstheme="majorHAnsi"/>
          <w:bCs/>
          <w:sz w:val="20"/>
          <w:szCs w:val="20"/>
        </w:rPr>
      </w:pPr>
      <w:r w:rsidRPr="00724F30">
        <w:rPr>
          <w:rFonts w:asciiTheme="majorHAnsi" w:hAnsiTheme="majorHAnsi" w:cstheme="majorHAnsi"/>
          <w:bCs/>
          <w:sz w:val="20"/>
          <w:szCs w:val="20"/>
        </w:rPr>
        <w:t xml:space="preserve">La subsidiaridad en la actuación de la determinación de la contaminación ambiental, no eximirá de responsabilidad de ambiental y objetiva al operador o administrado que por acción u omisión haya causado la </w:t>
      </w:r>
      <w:r w:rsidR="006129BA" w:rsidRPr="00724F30">
        <w:rPr>
          <w:rFonts w:asciiTheme="majorHAnsi" w:hAnsiTheme="majorHAnsi" w:cstheme="majorHAnsi"/>
          <w:bCs/>
          <w:sz w:val="20"/>
          <w:szCs w:val="20"/>
        </w:rPr>
        <w:t xml:space="preserve">contaminación </w:t>
      </w:r>
      <w:r w:rsidRPr="00724F30">
        <w:rPr>
          <w:rFonts w:asciiTheme="majorHAnsi" w:hAnsiTheme="majorHAnsi" w:cstheme="majorHAnsi"/>
          <w:bCs/>
          <w:sz w:val="20"/>
          <w:szCs w:val="20"/>
        </w:rPr>
        <w:t>ambiental</w:t>
      </w:r>
      <w:r w:rsidR="006129BA" w:rsidRPr="00724F30">
        <w:rPr>
          <w:rFonts w:asciiTheme="majorHAnsi" w:hAnsiTheme="majorHAnsi" w:cstheme="majorHAnsi"/>
          <w:bCs/>
          <w:sz w:val="20"/>
          <w:szCs w:val="20"/>
        </w:rPr>
        <w:t>,</w:t>
      </w:r>
      <w:r w:rsidRPr="00724F30">
        <w:rPr>
          <w:rFonts w:asciiTheme="majorHAnsi" w:hAnsiTheme="majorHAnsi" w:cstheme="majorHAnsi"/>
          <w:bCs/>
          <w:sz w:val="20"/>
          <w:szCs w:val="20"/>
        </w:rPr>
        <w:t xml:space="preserve"> para lo cual se aplicarán las acciones administrativas, civiles, penales o legales según el caso que correspondan.</w:t>
      </w:r>
    </w:p>
    <w:p w14:paraId="715653EA" w14:textId="03533E2C" w:rsidR="00DB36B5"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lastRenderedPageBreak/>
        <w:t>Artículo xx</w:t>
      </w:r>
      <w:r w:rsidR="005136C4" w:rsidRPr="00724F30">
        <w:rPr>
          <w:rFonts w:asciiTheme="majorHAnsi" w:hAnsiTheme="majorHAnsi" w:cstheme="majorHAnsi"/>
          <w:b/>
          <w:sz w:val="20"/>
          <w:szCs w:val="20"/>
        </w:rPr>
        <w:t xml:space="preserve"> </w:t>
      </w:r>
      <w:r w:rsidR="00C8249A" w:rsidRPr="00724F30">
        <w:rPr>
          <w:rFonts w:asciiTheme="majorHAnsi" w:hAnsiTheme="majorHAnsi" w:cstheme="majorHAnsi"/>
          <w:b/>
          <w:sz w:val="20"/>
          <w:szCs w:val="20"/>
        </w:rPr>
        <w:t>10</w:t>
      </w:r>
      <w:r w:rsidR="00AC19B5">
        <w:rPr>
          <w:rFonts w:asciiTheme="majorHAnsi" w:hAnsiTheme="majorHAnsi" w:cstheme="majorHAnsi"/>
          <w:b/>
          <w:sz w:val="20"/>
          <w:szCs w:val="20"/>
        </w:rPr>
        <w:t>6</w:t>
      </w:r>
      <w:r w:rsidR="008E7EC6" w:rsidRPr="00724F30">
        <w:rPr>
          <w:rFonts w:asciiTheme="majorHAnsi" w:hAnsiTheme="majorHAnsi" w:cstheme="majorHAnsi"/>
          <w:b/>
          <w:sz w:val="20"/>
          <w:szCs w:val="20"/>
        </w:rPr>
        <w:t>.</w:t>
      </w:r>
      <w:r w:rsidR="005136C4" w:rsidRPr="00724F30">
        <w:rPr>
          <w:rFonts w:asciiTheme="majorHAnsi" w:hAnsiTheme="majorHAnsi" w:cstheme="majorHAnsi"/>
          <w:b/>
          <w:sz w:val="20"/>
          <w:szCs w:val="20"/>
        </w:rPr>
        <w:t xml:space="preserve">- De los mecanismos </w:t>
      </w:r>
      <w:r w:rsidR="001E1719" w:rsidRPr="00724F30">
        <w:rPr>
          <w:rFonts w:asciiTheme="majorHAnsi" w:hAnsiTheme="majorHAnsi" w:cstheme="majorHAnsi"/>
          <w:b/>
          <w:sz w:val="20"/>
          <w:szCs w:val="20"/>
        </w:rPr>
        <w:t>para la</w:t>
      </w:r>
      <w:r w:rsidR="005136C4" w:rsidRPr="00724F30">
        <w:rPr>
          <w:rFonts w:asciiTheme="majorHAnsi" w:hAnsiTheme="majorHAnsi" w:cstheme="majorHAnsi"/>
          <w:b/>
          <w:sz w:val="20"/>
          <w:szCs w:val="20"/>
        </w:rPr>
        <w:t xml:space="preserve"> determinación de la contaminación ambiental</w:t>
      </w:r>
      <w:r w:rsidR="001E1719" w:rsidRPr="00724F30">
        <w:rPr>
          <w:rFonts w:asciiTheme="majorHAnsi" w:hAnsiTheme="majorHAnsi" w:cstheme="majorHAnsi"/>
          <w:b/>
          <w:sz w:val="20"/>
          <w:szCs w:val="20"/>
        </w:rPr>
        <w:t xml:space="preserve"> y remediación ambiental</w:t>
      </w:r>
      <w:r w:rsidR="005136C4" w:rsidRPr="00724F30">
        <w:rPr>
          <w:rFonts w:asciiTheme="majorHAnsi" w:hAnsiTheme="majorHAnsi" w:cstheme="majorHAnsi"/>
          <w:b/>
          <w:sz w:val="20"/>
          <w:szCs w:val="20"/>
        </w:rPr>
        <w:t>.</w:t>
      </w:r>
      <w:r w:rsidR="005136C4" w:rsidRPr="00724F30">
        <w:rPr>
          <w:rFonts w:asciiTheme="majorHAnsi" w:hAnsiTheme="majorHAnsi" w:cstheme="majorHAnsi"/>
          <w:sz w:val="20"/>
          <w:szCs w:val="20"/>
        </w:rPr>
        <w:t xml:space="preserve"> –</w:t>
      </w:r>
      <w:r w:rsidR="00A0145A" w:rsidRPr="00724F30">
        <w:rPr>
          <w:rFonts w:asciiTheme="majorHAnsi" w:hAnsiTheme="majorHAnsi" w:cstheme="majorHAnsi"/>
          <w:sz w:val="20"/>
          <w:szCs w:val="20"/>
        </w:rPr>
        <w:t xml:space="preserve"> </w:t>
      </w:r>
      <w:r w:rsidR="00F362AC" w:rsidRPr="00724F30">
        <w:rPr>
          <w:rFonts w:asciiTheme="majorHAnsi" w:hAnsiTheme="majorHAnsi" w:cstheme="majorHAnsi"/>
          <w:sz w:val="20"/>
          <w:szCs w:val="20"/>
        </w:rPr>
        <w:t>L</w:t>
      </w:r>
      <w:r w:rsidR="000E5DEC" w:rsidRPr="00724F30">
        <w:rPr>
          <w:rFonts w:asciiTheme="majorHAnsi" w:hAnsiTheme="majorHAnsi" w:cstheme="majorHAnsi"/>
          <w:sz w:val="20"/>
          <w:szCs w:val="20"/>
        </w:rPr>
        <w:t xml:space="preserve">a </w:t>
      </w:r>
      <w:r w:rsidR="00311B24" w:rsidRPr="00724F30">
        <w:rPr>
          <w:rFonts w:asciiTheme="majorHAnsi" w:hAnsiTheme="majorHAnsi" w:cstheme="majorHAnsi"/>
          <w:sz w:val="20"/>
          <w:szCs w:val="20"/>
        </w:rPr>
        <w:t xml:space="preserve">autoridad ambiental distrital </w:t>
      </w:r>
      <w:r w:rsidR="000E5DEC" w:rsidRPr="00724F30">
        <w:rPr>
          <w:rFonts w:asciiTheme="majorHAnsi" w:hAnsiTheme="majorHAnsi" w:cstheme="majorHAnsi"/>
          <w:sz w:val="20"/>
          <w:szCs w:val="20"/>
        </w:rPr>
        <w:t>con informe debidamente motivado</w:t>
      </w:r>
      <w:r w:rsidR="001F4850" w:rsidRPr="00724F30">
        <w:rPr>
          <w:rFonts w:asciiTheme="majorHAnsi" w:hAnsiTheme="majorHAnsi" w:cstheme="majorHAnsi"/>
          <w:sz w:val="20"/>
          <w:szCs w:val="20"/>
        </w:rPr>
        <w:t xml:space="preserve"> o según los casos establecidos en el presente Título,</w:t>
      </w:r>
      <w:r w:rsidR="000E5DEC" w:rsidRPr="00724F30">
        <w:rPr>
          <w:rFonts w:asciiTheme="majorHAnsi" w:hAnsiTheme="majorHAnsi" w:cstheme="majorHAnsi"/>
          <w:sz w:val="20"/>
          <w:szCs w:val="20"/>
        </w:rPr>
        <w:t xml:space="preserve"> dispondrá al operador </w:t>
      </w:r>
      <w:r w:rsidR="000409D1" w:rsidRPr="00724F30">
        <w:rPr>
          <w:rFonts w:asciiTheme="majorHAnsi" w:hAnsiTheme="majorHAnsi" w:cstheme="majorHAnsi"/>
          <w:sz w:val="20"/>
          <w:szCs w:val="20"/>
        </w:rPr>
        <w:t>la aplicación y presentación</w:t>
      </w:r>
      <w:r w:rsidR="00F362AC" w:rsidRPr="00724F30">
        <w:rPr>
          <w:rFonts w:asciiTheme="majorHAnsi" w:hAnsiTheme="majorHAnsi" w:cstheme="majorHAnsi"/>
          <w:sz w:val="20"/>
          <w:szCs w:val="20"/>
        </w:rPr>
        <w:t xml:space="preserve"> de los estudios técnicos respectivos</w:t>
      </w:r>
      <w:r w:rsidR="000409D1" w:rsidRPr="00724F30">
        <w:rPr>
          <w:rFonts w:asciiTheme="majorHAnsi" w:hAnsiTheme="majorHAnsi" w:cstheme="majorHAnsi"/>
          <w:sz w:val="20"/>
          <w:szCs w:val="20"/>
        </w:rPr>
        <w:t xml:space="preserve"> </w:t>
      </w:r>
      <w:r w:rsidR="00F362AC" w:rsidRPr="00724F30">
        <w:rPr>
          <w:rFonts w:asciiTheme="majorHAnsi" w:hAnsiTheme="majorHAnsi" w:cstheme="majorHAnsi"/>
          <w:sz w:val="20"/>
          <w:szCs w:val="20"/>
        </w:rPr>
        <w:t xml:space="preserve">en los términos y plazos </w:t>
      </w:r>
      <w:r w:rsidR="00A0145A" w:rsidRPr="00724F30">
        <w:rPr>
          <w:rFonts w:asciiTheme="majorHAnsi" w:hAnsiTheme="majorHAnsi" w:cstheme="majorHAnsi"/>
          <w:sz w:val="20"/>
          <w:szCs w:val="20"/>
        </w:rPr>
        <w:t>que correspondan según el caso</w:t>
      </w:r>
      <w:r w:rsidR="006129BA" w:rsidRPr="00724F30">
        <w:rPr>
          <w:rFonts w:asciiTheme="majorHAnsi" w:hAnsiTheme="majorHAnsi" w:cstheme="majorHAnsi"/>
          <w:sz w:val="20"/>
          <w:szCs w:val="20"/>
        </w:rPr>
        <w:t>,</w:t>
      </w:r>
      <w:r w:rsidR="00A0145A" w:rsidRPr="00724F30">
        <w:rPr>
          <w:rFonts w:asciiTheme="majorHAnsi" w:hAnsiTheme="majorHAnsi" w:cstheme="majorHAnsi"/>
          <w:sz w:val="20"/>
          <w:szCs w:val="20"/>
        </w:rPr>
        <w:t xml:space="preserve"> </w:t>
      </w:r>
      <w:r w:rsidR="00F362AC" w:rsidRPr="00724F30">
        <w:rPr>
          <w:rFonts w:asciiTheme="majorHAnsi" w:hAnsiTheme="majorHAnsi" w:cstheme="majorHAnsi"/>
          <w:sz w:val="20"/>
          <w:szCs w:val="20"/>
        </w:rPr>
        <w:t xml:space="preserve">para la determinación de la contaminación ambiental </w:t>
      </w:r>
      <w:r w:rsidR="00517FC4" w:rsidRPr="00724F30">
        <w:rPr>
          <w:rFonts w:asciiTheme="majorHAnsi" w:hAnsiTheme="majorHAnsi" w:cstheme="majorHAnsi"/>
          <w:sz w:val="20"/>
          <w:szCs w:val="20"/>
        </w:rPr>
        <w:t>de</w:t>
      </w:r>
      <w:r w:rsidR="00F362AC" w:rsidRPr="00724F30">
        <w:rPr>
          <w:rFonts w:asciiTheme="majorHAnsi" w:hAnsiTheme="majorHAnsi" w:cstheme="majorHAnsi"/>
          <w:sz w:val="20"/>
          <w:szCs w:val="20"/>
        </w:rPr>
        <w:t xml:space="preserve"> los siguientes mecanismos: </w:t>
      </w:r>
    </w:p>
    <w:p w14:paraId="11AA46B7" w14:textId="77777777" w:rsidR="000E5DEC" w:rsidRPr="00724F30" w:rsidRDefault="000E5DEC" w:rsidP="00C85474">
      <w:pPr>
        <w:pStyle w:val="Prrafodelista"/>
        <w:numPr>
          <w:ilvl w:val="0"/>
          <w:numId w:val="27"/>
        </w:numPr>
        <w:rPr>
          <w:rFonts w:cstheme="majorHAnsi"/>
          <w:szCs w:val="20"/>
        </w:rPr>
      </w:pPr>
      <w:r w:rsidRPr="00724F30">
        <w:rPr>
          <w:rFonts w:cstheme="majorHAnsi"/>
          <w:szCs w:val="20"/>
        </w:rPr>
        <w:t>Evaluación Ambiental de Sitio Fase I</w:t>
      </w:r>
    </w:p>
    <w:p w14:paraId="4C679FA4" w14:textId="31C44094"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Propuesta de </w:t>
      </w:r>
      <w:r w:rsidR="00156141" w:rsidRPr="00724F30">
        <w:rPr>
          <w:rFonts w:cstheme="majorHAnsi"/>
          <w:szCs w:val="20"/>
        </w:rPr>
        <w:t xml:space="preserve">Evaluación Ambiental </w:t>
      </w:r>
      <w:r w:rsidRPr="00724F30">
        <w:rPr>
          <w:rFonts w:cstheme="majorHAnsi"/>
          <w:szCs w:val="20"/>
        </w:rPr>
        <w:t>de sitio Fase II</w:t>
      </w:r>
    </w:p>
    <w:p w14:paraId="3E642328" w14:textId="7CDDAF57"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Ejecución de la </w:t>
      </w:r>
      <w:r w:rsidR="00156141" w:rsidRPr="00724F30">
        <w:rPr>
          <w:rFonts w:cstheme="majorHAnsi"/>
          <w:szCs w:val="20"/>
        </w:rPr>
        <w:t xml:space="preserve">Evaluación Ambiental </w:t>
      </w:r>
      <w:r w:rsidRPr="00724F30">
        <w:rPr>
          <w:rFonts w:cstheme="majorHAnsi"/>
          <w:szCs w:val="20"/>
        </w:rPr>
        <w:t xml:space="preserve">de </w:t>
      </w:r>
      <w:r w:rsidR="00AC19B5" w:rsidRPr="00724F30">
        <w:rPr>
          <w:rFonts w:cstheme="majorHAnsi"/>
          <w:szCs w:val="20"/>
        </w:rPr>
        <w:t>Sitio Fase</w:t>
      </w:r>
      <w:r w:rsidRPr="00724F30">
        <w:rPr>
          <w:rFonts w:cstheme="majorHAnsi"/>
          <w:szCs w:val="20"/>
        </w:rPr>
        <w:t xml:space="preserve"> II</w:t>
      </w:r>
    </w:p>
    <w:p w14:paraId="22A58170" w14:textId="0D412165"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Propuesta del </w:t>
      </w:r>
      <w:r w:rsidR="0002076E" w:rsidRPr="00724F30">
        <w:rPr>
          <w:rFonts w:cstheme="majorHAnsi"/>
          <w:szCs w:val="20"/>
        </w:rPr>
        <w:t>P</w:t>
      </w:r>
      <w:r w:rsidR="00CB68D6">
        <w:rPr>
          <w:rFonts w:cstheme="majorHAnsi"/>
          <w:szCs w:val="20"/>
        </w:rPr>
        <w:t>rograma</w:t>
      </w:r>
      <w:r w:rsidRPr="00724F30">
        <w:rPr>
          <w:rFonts w:cstheme="majorHAnsi"/>
          <w:szCs w:val="20"/>
        </w:rPr>
        <w:t xml:space="preserve"> de Remediación Ambiental</w:t>
      </w:r>
    </w:p>
    <w:p w14:paraId="4263593D" w14:textId="6C223329"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Ejecución del </w:t>
      </w:r>
      <w:r w:rsidR="0002076E" w:rsidRPr="00724F30">
        <w:rPr>
          <w:rFonts w:cstheme="majorHAnsi"/>
          <w:szCs w:val="20"/>
        </w:rPr>
        <w:t>P</w:t>
      </w:r>
      <w:r w:rsidR="00CB68D6">
        <w:rPr>
          <w:rFonts w:cstheme="majorHAnsi"/>
          <w:szCs w:val="20"/>
        </w:rPr>
        <w:t>rograma</w:t>
      </w:r>
      <w:r w:rsidRPr="00724F30">
        <w:rPr>
          <w:rFonts w:cstheme="majorHAnsi"/>
          <w:szCs w:val="20"/>
        </w:rPr>
        <w:t xml:space="preserve"> de Remediación Ambiental</w:t>
      </w:r>
    </w:p>
    <w:p w14:paraId="786351CC" w14:textId="3465616D"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Propuesta de la Fase de Comprobación al </w:t>
      </w:r>
      <w:r w:rsidR="0002076E" w:rsidRPr="00724F30">
        <w:rPr>
          <w:rFonts w:cstheme="majorHAnsi"/>
          <w:szCs w:val="20"/>
        </w:rPr>
        <w:t>P</w:t>
      </w:r>
      <w:r w:rsidR="00CB68D6">
        <w:rPr>
          <w:rFonts w:cstheme="majorHAnsi"/>
          <w:szCs w:val="20"/>
        </w:rPr>
        <w:t>rograma</w:t>
      </w:r>
      <w:r w:rsidRPr="00724F30">
        <w:rPr>
          <w:rFonts w:cstheme="majorHAnsi"/>
          <w:szCs w:val="20"/>
        </w:rPr>
        <w:t xml:space="preserve"> de Remediación Ambiental</w:t>
      </w:r>
    </w:p>
    <w:p w14:paraId="1545FABE" w14:textId="7D988EA2"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Ejecución de la fase de Comprobación al </w:t>
      </w:r>
      <w:r w:rsidR="0002076E" w:rsidRPr="00724F30">
        <w:rPr>
          <w:rFonts w:cstheme="majorHAnsi"/>
          <w:szCs w:val="20"/>
        </w:rPr>
        <w:t>P</w:t>
      </w:r>
      <w:r w:rsidR="00CB68D6">
        <w:rPr>
          <w:rFonts w:cstheme="majorHAnsi"/>
          <w:szCs w:val="20"/>
        </w:rPr>
        <w:t>rograma</w:t>
      </w:r>
      <w:r w:rsidRPr="00724F30">
        <w:rPr>
          <w:rFonts w:cstheme="majorHAnsi"/>
          <w:szCs w:val="20"/>
        </w:rPr>
        <w:t xml:space="preserve"> de Remediación Ambiental</w:t>
      </w:r>
    </w:p>
    <w:p w14:paraId="38B119C6" w14:textId="095C05D3" w:rsidR="000E5DEC" w:rsidRPr="00724F30" w:rsidRDefault="000E5DEC" w:rsidP="00C85474">
      <w:pPr>
        <w:pStyle w:val="Prrafodelista"/>
        <w:numPr>
          <w:ilvl w:val="0"/>
          <w:numId w:val="27"/>
        </w:numPr>
        <w:rPr>
          <w:rFonts w:cstheme="majorHAnsi"/>
          <w:szCs w:val="20"/>
        </w:rPr>
      </w:pPr>
      <w:r w:rsidRPr="00724F30">
        <w:rPr>
          <w:rFonts w:cstheme="majorHAnsi"/>
          <w:szCs w:val="20"/>
        </w:rPr>
        <w:t xml:space="preserve">Campañas de Monitoreo al </w:t>
      </w:r>
      <w:r w:rsidR="00D74FBD">
        <w:rPr>
          <w:rFonts w:cstheme="majorHAnsi"/>
          <w:szCs w:val="20"/>
        </w:rPr>
        <w:t>Programa</w:t>
      </w:r>
      <w:r w:rsidRPr="00724F30">
        <w:rPr>
          <w:rFonts w:cstheme="majorHAnsi"/>
          <w:szCs w:val="20"/>
        </w:rPr>
        <w:t xml:space="preserve"> de </w:t>
      </w:r>
      <w:r w:rsidR="00800E5C">
        <w:rPr>
          <w:rFonts w:cstheme="majorHAnsi"/>
          <w:szCs w:val="20"/>
        </w:rPr>
        <w:t>R</w:t>
      </w:r>
      <w:r w:rsidRPr="00724F30">
        <w:rPr>
          <w:rFonts w:cstheme="majorHAnsi"/>
          <w:szCs w:val="20"/>
        </w:rPr>
        <w:t xml:space="preserve">emedición Ambiental. </w:t>
      </w:r>
    </w:p>
    <w:p w14:paraId="5B22114D" w14:textId="59F87FA3" w:rsidR="00DB36B5" w:rsidRPr="00724F30" w:rsidRDefault="00DB36B5" w:rsidP="00C85474">
      <w:pPr>
        <w:pStyle w:val="Prrafodelista"/>
        <w:numPr>
          <w:ilvl w:val="0"/>
          <w:numId w:val="27"/>
        </w:numPr>
        <w:rPr>
          <w:rFonts w:cstheme="majorHAnsi"/>
          <w:szCs w:val="20"/>
        </w:rPr>
      </w:pPr>
      <w:r w:rsidRPr="00724F30">
        <w:rPr>
          <w:rFonts w:cstheme="majorHAnsi"/>
          <w:szCs w:val="20"/>
        </w:rPr>
        <w:t>Otros que determine la Autoridad Ambiental Nacional</w:t>
      </w:r>
      <w:r w:rsidR="00517FC4" w:rsidRPr="00724F30">
        <w:rPr>
          <w:rFonts w:cstheme="majorHAnsi"/>
          <w:szCs w:val="20"/>
        </w:rPr>
        <w:t xml:space="preserve"> dentro del procedimiento de determinación de daño ambiental.</w:t>
      </w:r>
    </w:p>
    <w:p w14:paraId="67CA3CC8" w14:textId="080C01E9" w:rsidR="00E766E9" w:rsidRPr="00724F30" w:rsidRDefault="00E766E9" w:rsidP="00C85474">
      <w:pPr>
        <w:rPr>
          <w:rFonts w:cstheme="majorHAnsi"/>
          <w:szCs w:val="20"/>
        </w:rPr>
      </w:pPr>
      <w:r w:rsidRPr="00724F30">
        <w:rPr>
          <w:rFonts w:cstheme="majorHAnsi"/>
          <w:szCs w:val="20"/>
        </w:rPr>
        <w:t>Los documentos y estudios ambientales que presente el operador para la determinación de la contaminación ambiental</w:t>
      </w:r>
      <w:r w:rsidR="00517FC4" w:rsidRPr="00724F30">
        <w:rPr>
          <w:rFonts w:cstheme="majorHAnsi"/>
          <w:szCs w:val="20"/>
        </w:rPr>
        <w:t xml:space="preserve"> </w:t>
      </w:r>
      <w:r w:rsidRPr="00724F30">
        <w:rPr>
          <w:rFonts w:cstheme="majorHAnsi"/>
          <w:szCs w:val="20"/>
        </w:rPr>
        <w:t>deberá</w:t>
      </w:r>
      <w:r w:rsidR="00517FC4" w:rsidRPr="00724F30">
        <w:rPr>
          <w:rFonts w:cstheme="majorHAnsi"/>
          <w:szCs w:val="20"/>
        </w:rPr>
        <w:t>n</w:t>
      </w:r>
      <w:r w:rsidRPr="00724F30">
        <w:rPr>
          <w:rFonts w:cstheme="majorHAnsi"/>
          <w:szCs w:val="20"/>
        </w:rPr>
        <w:t xml:space="preserve"> contar como mínimo con la información y cumplimiento de los lineamientos establecidos</w:t>
      </w:r>
      <w:r w:rsidR="006129BA" w:rsidRPr="00724F30">
        <w:rPr>
          <w:rFonts w:cstheme="majorHAnsi"/>
          <w:szCs w:val="20"/>
        </w:rPr>
        <w:t xml:space="preserve"> en la norma que para el efecto emita la Autoridad Ambiental Nacional y</w:t>
      </w:r>
      <w:r w:rsidRPr="00724F30">
        <w:rPr>
          <w:rFonts w:cstheme="majorHAnsi"/>
          <w:szCs w:val="20"/>
        </w:rPr>
        <w:t xml:space="preserve"> en el </w:t>
      </w:r>
      <w:r w:rsidR="00A45F18" w:rsidRPr="00724F30">
        <w:rPr>
          <w:rFonts w:cstheme="majorHAnsi"/>
          <w:szCs w:val="20"/>
        </w:rPr>
        <w:t xml:space="preserve">Instructivo de Aplicación del Sistema de Manejo Ambiental </w:t>
      </w:r>
      <w:r w:rsidR="00ED3BFA" w:rsidRPr="00724F30">
        <w:rPr>
          <w:rFonts w:cstheme="majorHAnsi"/>
          <w:szCs w:val="20"/>
        </w:rPr>
        <w:t xml:space="preserve">del Distrito Metropolitano de Quito </w:t>
      </w:r>
      <w:r w:rsidR="00156141" w:rsidRPr="00724F30">
        <w:rPr>
          <w:rFonts w:cstheme="majorHAnsi"/>
          <w:szCs w:val="20"/>
        </w:rPr>
        <w:t xml:space="preserve">y ser </w:t>
      </w:r>
      <w:r w:rsidR="0034724B" w:rsidRPr="00724F30">
        <w:rPr>
          <w:rFonts w:cstheme="majorHAnsi"/>
          <w:szCs w:val="20"/>
        </w:rPr>
        <w:t xml:space="preserve">remitidos a la </w:t>
      </w:r>
      <w:r w:rsidR="00311B24" w:rsidRPr="00724F30">
        <w:rPr>
          <w:rFonts w:cstheme="majorHAnsi"/>
          <w:szCs w:val="20"/>
        </w:rPr>
        <w:t xml:space="preserve">autoridad ambiental distrital </w:t>
      </w:r>
      <w:r w:rsidR="00156141" w:rsidRPr="00724F30">
        <w:rPr>
          <w:rFonts w:cstheme="majorHAnsi"/>
          <w:szCs w:val="20"/>
        </w:rPr>
        <w:t xml:space="preserve">en los términos máximos establecidos en el presente </w:t>
      </w:r>
      <w:r w:rsidR="00820F24" w:rsidRPr="00724F30">
        <w:rPr>
          <w:rFonts w:cstheme="majorHAnsi"/>
          <w:szCs w:val="20"/>
        </w:rPr>
        <w:t>Título</w:t>
      </w:r>
      <w:r w:rsidR="00156141" w:rsidRPr="00724F30">
        <w:rPr>
          <w:rFonts w:cstheme="majorHAnsi"/>
          <w:szCs w:val="20"/>
        </w:rPr>
        <w:t>.</w:t>
      </w:r>
    </w:p>
    <w:p w14:paraId="7021C031" w14:textId="27341749" w:rsidR="003F375B" w:rsidRPr="00724F30" w:rsidRDefault="003F375B">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ejecución de los mecanismos de determinación de contaminación ambiental por parte operador </w:t>
      </w:r>
      <w:r w:rsidR="006129BA" w:rsidRPr="00724F30">
        <w:rPr>
          <w:rFonts w:asciiTheme="majorHAnsi" w:hAnsiTheme="majorHAnsi" w:cstheme="majorHAnsi"/>
          <w:sz w:val="20"/>
          <w:szCs w:val="20"/>
        </w:rPr>
        <w:t>o el administrado</w:t>
      </w:r>
      <w:r w:rsidRPr="00724F30">
        <w:rPr>
          <w:rFonts w:asciiTheme="majorHAnsi" w:hAnsiTheme="majorHAnsi" w:cstheme="majorHAnsi"/>
          <w:sz w:val="20"/>
          <w:szCs w:val="20"/>
        </w:rPr>
        <w:t xml:space="preserve"> </w:t>
      </w:r>
      <w:r w:rsidR="006129BA" w:rsidRPr="00724F30">
        <w:rPr>
          <w:rFonts w:asciiTheme="majorHAnsi" w:hAnsiTheme="majorHAnsi" w:cstheme="majorHAnsi"/>
          <w:bCs/>
          <w:sz w:val="20"/>
          <w:szCs w:val="20"/>
        </w:rPr>
        <w:t>no eximirá de responsabilidad ambiental u objetiva que por acción u omisión haya causado la contaminación ambiental, para lo cual se aplicarán las acciones administrativas, civiles, penales o legales según el caso que correspondan.</w:t>
      </w:r>
    </w:p>
    <w:p w14:paraId="33BCC3A0" w14:textId="2B6070A1" w:rsidR="009E0780" w:rsidRPr="00724F30" w:rsidRDefault="00E5613A" w:rsidP="00C85474">
      <w:pPr>
        <w:rPr>
          <w:rFonts w:cstheme="majorHAnsi"/>
          <w:szCs w:val="20"/>
        </w:rPr>
      </w:pPr>
      <w:r w:rsidRPr="00724F30">
        <w:rPr>
          <w:rFonts w:cstheme="majorHAnsi"/>
          <w:b/>
          <w:szCs w:val="20"/>
        </w:rPr>
        <w:t>Artículo xx</w:t>
      </w:r>
      <w:r w:rsidR="001A77AE" w:rsidRPr="00724F30">
        <w:rPr>
          <w:rFonts w:cstheme="majorHAnsi"/>
          <w:b/>
          <w:szCs w:val="20"/>
        </w:rPr>
        <w:t xml:space="preserve"> </w:t>
      </w:r>
      <w:r w:rsidR="00C8249A" w:rsidRPr="00724F30">
        <w:rPr>
          <w:rFonts w:cstheme="majorHAnsi"/>
          <w:b/>
          <w:szCs w:val="20"/>
        </w:rPr>
        <w:t>10</w:t>
      </w:r>
      <w:r w:rsidR="00AC19B5">
        <w:rPr>
          <w:rFonts w:cstheme="majorHAnsi"/>
          <w:b/>
          <w:szCs w:val="20"/>
        </w:rPr>
        <w:t>7</w:t>
      </w:r>
      <w:r w:rsidR="008E7EC6" w:rsidRPr="00724F30">
        <w:rPr>
          <w:rFonts w:cstheme="majorHAnsi"/>
          <w:b/>
          <w:szCs w:val="20"/>
        </w:rPr>
        <w:t>.</w:t>
      </w:r>
      <w:r w:rsidR="001A77AE" w:rsidRPr="00724F30">
        <w:rPr>
          <w:rFonts w:cstheme="majorHAnsi"/>
          <w:b/>
          <w:szCs w:val="20"/>
        </w:rPr>
        <w:t>- De la Evaluación Ambiental de Sitio Fase I.-</w:t>
      </w:r>
      <w:r w:rsidR="001A77AE" w:rsidRPr="00724F30">
        <w:rPr>
          <w:rFonts w:cstheme="majorHAnsi"/>
          <w:szCs w:val="20"/>
        </w:rPr>
        <w:t xml:space="preserve"> La Evaluación de Sitio - Fase I es un estudio preliminar documental que tiene como objet</w:t>
      </w:r>
      <w:r w:rsidR="0034724B" w:rsidRPr="00724F30">
        <w:rPr>
          <w:rFonts w:cstheme="majorHAnsi"/>
          <w:szCs w:val="20"/>
        </w:rPr>
        <w:t>o</w:t>
      </w:r>
      <w:r w:rsidR="001A77AE" w:rsidRPr="00724F30">
        <w:rPr>
          <w:rFonts w:cstheme="majorHAnsi"/>
          <w:szCs w:val="20"/>
        </w:rPr>
        <w:t xml:space="preserve"> la identificación de condiciones ambientales reconocidas </w:t>
      </w:r>
      <w:r w:rsidR="00315C88" w:rsidRPr="00724F30">
        <w:rPr>
          <w:rFonts w:cstheme="majorHAnsi"/>
          <w:szCs w:val="20"/>
        </w:rPr>
        <w:t xml:space="preserve">en </w:t>
      </w:r>
      <w:r w:rsidR="00EA52CF" w:rsidRPr="00724F30">
        <w:rPr>
          <w:rFonts w:cstheme="majorHAnsi"/>
          <w:szCs w:val="20"/>
        </w:rPr>
        <w:t>proyectos, obra</w:t>
      </w:r>
      <w:r w:rsidR="00315C88" w:rsidRPr="00724F30">
        <w:rPr>
          <w:rFonts w:cstheme="majorHAnsi"/>
          <w:szCs w:val="20"/>
        </w:rPr>
        <w:t>s</w:t>
      </w:r>
      <w:r w:rsidR="00EA52CF" w:rsidRPr="00724F30">
        <w:rPr>
          <w:rFonts w:cstheme="majorHAnsi"/>
          <w:szCs w:val="20"/>
        </w:rPr>
        <w:t xml:space="preserve"> o activid</w:t>
      </w:r>
      <w:r w:rsidR="00315C88" w:rsidRPr="00724F30">
        <w:rPr>
          <w:rFonts w:cstheme="majorHAnsi"/>
          <w:szCs w:val="20"/>
        </w:rPr>
        <w:t xml:space="preserve">ades </w:t>
      </w:r>
      <w:r w:rsidR="0050102B" w:rsidRPr="00724F30">
        <w:rPr>
          <w:rFonts w:cstheme="majorHAnsi"/>
          <w:szCs w:val="20"/>
        </w:rPr>
        <w:t>regularizad</w:t>
      </w:r>
      <w:r w:rsidR="0030222D" w:rsidRPr="00724F30">
        <w:rPr>
          <w:rFonts w:cstheme="majorHAnsi"/>
          <w:szCs w:val="20"/>
        </w:rPr>
        <w:t>a</w:t>
      </w:r>
      <w:r w:rsidR="0034724B" w:rsidRPr="00724F30">
        <w:rPr>
          <w:rFonts w:cstheme="majorHAnsi"/>
          <w:szCs w:val="20"/>
        </w:rPr>
        <w:t>s</w:t>
      </w:r>
      <w:r w:rsidR="0050102B" w:rsidRPr="00724F30">
        <w:rPr>
          <w:rFonts w:cstheme="majorHAnsi"/>
          <w:szCs w:val="20"/>
        </w:rPr>
        <w:t xml:space="preserve"> o no</w:t>
      </w:r>
      <w:r w:rsidR="00315C88" w:rsidRPr="00724F30">
        <w:rPr>
          <w:rFonts w:cstheme="majorHAnsi"/>
          <w:szCs w:val="20"/>
        </w:rPr>
        <w:t xml:space="preserve"> regularizadas para</w:t>
      </w:r>
      <w:r w:rsidR="000E6D2A" w:rsidRPr="00724F30">
        <w:rPr>
          <w:rFonts w:cstheme="majorHAnsi"/>
          <w:szCs w:val="20"/>
        </w:rPr>
        <w:t xml:space="preserve"> identificar </w:t>
      </w:r>
      <w:r w:rsidR="00AC19B5" w:rsidRPr="00724F30">
        <w:rPr>
          <w:rFonts w:cstheme="majorHAnsi"/>
          <w:szCs w:val="20"/>
        </w:rPr>
        <w:t>la potencia</w:t>
      </w:r>
      <w:r w:rsidR="000E6D2A" w:rsidRPr="00724F30">
        <w:rPr>
          <w:rFonts w:cstheme="majorHAnsi"/>
          <w:szCs w:val="20"/>
        </w:rPr>
        <w:t xml:space="preserve"> de una presunta</w:t>
      </w:r>
      <w:r w:rsidR="009E0780" w:rsidRPr="00724F30">
        <w:rPr>
          <w:rFonts w:cstheme="majorHAnsi"/>
          <w:szCs w:val="20"/>
        </w:rPr>
        <w:t xml:space="preserve"> </w:t>
      </w:r>
      <w:r w:rsidR="00315C88" w:rsidRPr="00724F30">
        <w:rPr>
          <w:rFonts w:cstheme="majorHAnsi"/>
          <w:szCs w:val="20"/>
        </w:rPr>
        <w:t>contaminación ambiental por</w:t>
      </w:r>
      <w:r w:rsidR="009E0780" w:rsidRPr="00724F30">
        <w:rPr>
          <w:rFonts w:cstheme="majorHAnsi"/>
          <w:szCs w:val="20"/>
        </w:rPr>
        <w:t xml:space="preserve"> presencia de </w:t>
      </w:r>
      <w:r w:rsidR="0099550C" w:rsidRPr="00724F30">
        <w:rPr>
          <w:rFonts w:cstheme="majorHAnsi"/>
          <w:szCs w:val="20"/>
        </w:rPr>
        <w:t xml:space="preserve">sustancias </w:t>
      </w:r>
      <w:r w:rsidR="00AC19B5" w:rsidRPr="00724F30">
        <w:rPr>
          <w:rFonts w:cstheme="majorHAnsi"/>
          <w:szCs w:val="20"/>
        </w:rPr>
        <w:t>químicas peligrosas</w:t>
      </w:r>
      <w:r w:rsidR="0099550C" w:rsidRPr="00724F30">
        <w:rPr>
          <w:rFonts w:cstheme="majorHAnsi"/>
          <w:szCs w:val="20"/>
        </w:rPr>
        <w:t xml:space="preserve"> </w:t>
      </w:r>
      <w:r w:rsidR="00315C88" w:rsidRPr="00724F30">
        <w:rPr>
          <w:rFonts w:cstheme="majorHAnsi"/>
          <w:szCs w:val="20"/>
        </w:rPr>
        <w:t xml:space="preserve">o </w:t>
      </w:r>
      <w:r w:rsidR="009E0780" w:rsidRPr="00724F30">
        <w:rPr>
          <w:rFonts w:cstheme="majorHAnsi"/>
          <w:szCs w:val="20"/>
        </w:rPr>
        <w:t xml:space="preserve">derivados de petróleo. </w:t>
      </w:r>
    </w:p>
    <w:p w14:paraId="1F98BE10" w14:textId="34CDE0DA" w:rsidR="009E525D" w:rsidRPr="00724F30" w:rsidRDefault="009E0780" w:rsidP="00C85474">
      <w:pPr>
        <w:rPr>
          <w:rFonts w:cstheme="majorHAnsi"/>
          <w:szCs w:val="20"/>
        </w:rPr>
      </w:pPr>
      <w:r w:rsidRPr="00724F30">
        <w:rPr>
          <w:rFonts w:cstheme="majorHAnsi"/>
          <w:szCs w:val="20"/>
        </w:rPr>
        <w:t>El operador</w:t>
      </w:r>
      <w:r w:rsidR="0030222D" w:rsidRPr="00724F30">
        <w:rPr>
          <w:rFonts w:cstheme="majorHAnsi"/>
          <w:szCs w:val="20"/>
        </w:rPr>
        <w:t xml:space="preserve"> </w:t>
      </w:r>
      <w:r w:rsidR="000E6D2A" w:rsidRPr="00724F30">
        <w:rPr>
          <w:rFonts w:cstheme="majorHAnsi"/>
          <w:szCs w:val="20"/>
        </w:rPr>
        <w:t>sujeto de la aplicación de este mecanismo de determinación de la contaminación ambiental deberá</w:t>
      </w:r>
      <w:r w:rsidR="0030222D" w:rsidRPr="00724F30">
        <w:rPr>
          <w:rFonts w:cstheme="majorHAnsi"/>
          <w:szCs w:val="20"/>
        </w:rPr>
        <w:t xml:space="preserve"> </w:t>
      </w:r>
      <w:r w:rsidRPr="00724F30">
        <w:rPr>
          <w:rFonts w:cstheme="majorHAnsi"/>
          <w:szCs w:val="20"/>
        </w:rPr>
        <w:t>presentar</w:t>
      </w:r>
      <w:r w:rsidR="00F34EA3" w:rsidRPr="00724F30">
        <w:rPr>
          <w:rFonts w:cstheme="majorHAnsi"/>
          <w:szCs w:val="20"/>
        </w:rPr>
        <w:t xml:space="preserve"> </w:t>
      </w:r>
      <w:r w:rsidR="000E6D2A" w:rsidRPr="00724F30">
        <w:rPr>
          <w:rFonts w:cstheme="majorHAnsi"/>
          <w:szCs w:val="20"/>
        </w:rPr>
        <w:t xml:space="preserve">a la autoridad ambiental distrital el </w:t>
      </w:r>
      <w:r w:rsidR="009E525D" w:rsidRPr="00724F30">
        <w:rPr>
          <w:rFonts w:cstheme="majorHAnsi"/>
          <w:szCs w:val="20"/>
        </w:rPr>
        <w:t>Informe de Evaluación</w:t>
      </w:r>
      <w:r w:rsidR="00FD0AD1" w:rsidRPr="00724F30">
        <w:rPr>
          <w:rFonts w:cstheme="majorHAnsi"/>
          <w:szCs w:val="20"/>
        </w:rPr>
        <w:t xml:space="preserve"> Ambiental</w:t>
      </w:r>
      <w:r w:rsidR="009E525D" w:rsidRPr="00724F30">
        <w:rPr>
          <w:rFonts w:cstheme="majorHAnsi"/>
          <w:szCs w:val="20"/>
        </w:rPr>
        <w:t xml:space="preserve"> de </w:t>
      </w:r>
      <w:r w:rsidR="00AC19B5" w:rsidRPr="00724F30">
        <w:rPr>
          <w:rFonts w:cstheme="majorHAnsi"/>
          <w:szCs w:val="20"/>
        </w:rPr>
        <w:t>Sitio Fase</w:t>
      </w:r>
      <w:r w:rsidR="009E525D" w:rsidRPr="00724F30">
        <w:rPr>
          <w:rFonts w:cstheme="majorHAnsi"/>
          <w:szCs w:val="20"/>
        </w:rPr>
        <w:t xml:space="preserve"> I </w:t>
      </w:r>
      <w:r w:rsidR="000E6D2A" w:rsidRPr="00724F30">
        <w:rPr>
          <w:rFonts w:cstheme="majorHAnsi"/>
          <w:szCs w:val="20"/>
        </w:rPr>
        <w:t xml:space="preserve">conforme a los lineamientos del Instructivo de Aplicación del Sistema de Manejo Ambiental, </w:t>
      </w:r>
      <w:r w:rsidR="009E525D" w:rsidRPr="00724F30">
        <w:rPr>
          <w:rFonts w:cstheme="majorHAnsi"/>
          <w:szCs w:val="20"/>
        </w:rPr>
        <w:t xml:space="preserve">en el término máximo de </w:t>
      </w:r>
      <w:r w:rsidR="00F3620F" w:rsidRPr="00724F30">
        <w:rPr>
          <w:rFonts w:cstheme="majorHAnsi"/>
          <w:szCs w:val="20"/>
        </w:rPr>
        <w:t xml:space="preserve">veinte </w:t>
      </w:r>
      <w:r w:rsidR="009E525D" w:rsidRPr="00724F30">
        <w:rPr>
          <w:rFonts w:cstheme="majorHAnsi"/>
          <w:szCs w:val="20"/>
        </w:rPr>
        <w:t>(</w:t>
      </w:r>
      <w:r w:rsidR="00F3620F" w:rsidRPr="00724F30">
        <w:rPr>
          <w:rFonts w:cstheme="majorHAnsi"/>
          <w:szCs w:val="20"/>
        </w:rPr>
        <w:t>20</w:t>
      </w:r>
      <w:r w:rsidR="009E525D" w:rsidRPr="00724F30">
        <w:rPr>
          <w:rFonts w:cstheme="majorHAnsi"/>
          <w:szCs w:val="20"/>
        </w:rPr>
        <w:t xml:space="preserve">) días no prorrogables </w:t>
      </w:r>
      <w:r w:rsidR="00493A4C" w:rsidRPr="00724F30">
        <w:rPr>
          <w:rFonts w:cstheme="majorHAnsi"/>
          <w:szCs w:val="20"/>
        </w:rPr>
        <w:t>para su revisión</w:t>
      </w:r>
      <w:r w:rsidR="000E6D2A" w:rsidRPr="00724F30">
        <w:rPr>
          <w:rFonts w:cstheme="majorHAnsi"/>
          <w:szCs w:val="20"/>
        </w:rPr>
        <w:t xml:space="preserve"> y pronunciamiento</w:t>
      </w:r>
      <w:r w:rsidR="0093532F" w:rsidRPr="00724F30">
        <w:rPr>
          <w:rFonts w:cstheme="majorHAnsi"/>
          <w:szCs w:val="20"/>
        </w:rPr>
        <w:t xml:space="preserve"> de aceptación, observación o rechazo.</w:t>
      </w:r>
    </w:p>
    <w:p w14:paraId="56113D3C" w14:textId="05AA3AE2" w:rsidR="0093532F" w:rsidRPr="00724F30" w:rsidRDefault="004D3D56" w:rsidP="007938F2">
      <w:pPr>
        <w:rPr>
          <w:rFonts w:cstheme="majorHAnsi"/>
          <w:szCs w:val="20"/>
        </w:rPr>
      </w:pPr>
      <w:r w:rsidRPr="00724F30">
        <w:rPr>
          <w:rFonts w:cstheme="majorHAnsi"/>
          <w:szCs w:val="20"/>
        </w:rPr>
        <w:lastRenderedPageBreak/>
        <w:t xml:space="preserve">De presentarse observaciones, </w:t>
      </w:r>
      <w:r w:rsidR="0093532F" w:rsidRPr="00724F30">
        <w:rPr>
          <w:rFonts w:cstheme="majorHAnsi"/>
          <w:szCs w:val="20"/>
        </w:rPr>
        <w:t xml:space="preserve">el operador deberá presentar nuevamente el Informe de Evaluación </w:t>
      </w:r>
      <w:r w:rsidR="00475550" w:rsidRPr="00724F30">
        <w:rPr>
          <w:rFonts w:cstheme="majorHAnsi"/>
          <w:szCs w:val="20"/>
        </w:rPr>
        <w:t xml:space="preserve">Ambiental </w:t>
      </w:r>
      <w:r w:rsidR="0093532F" w:rsidRPr="00724F30">
        <w:rPr>
          <w:rFonts w:cstheme="majorHAnsi"/>
          <w:szCs w:val="20"/>
        </w:rPr>
        <w:t>de Sitio Fase I con la subsanación de las observaciones</w:t>
      </w:r>
      <w:r w:rsidR="007938F2" w:rsidRPr="00724F30">
        <w:rPr>
          <w:rFonts w:cstheme="majorHAnsi"/>
          <w:szCs w:val="20"/>
        </w:rPr>
        <w:t xml:space="preserve"> en el término máximo de quince (15) días no prorrogables</w:t>
      </w:r>
      <w:r w:rsidRPr="00724F30">
        <w:rPr>
          <w:rFonts w:cstheme="majorHAnsi"/>
          <w:szCs w:val="20"/>
        </w:rPr>
        <w:t xml:space="preserve">. En caso de rechazo o no subsanación de las observaciones por segunda ocasión, ser realizará nuevamente el pago de la tasa </w:t>
      </w:r>
      <w:r w:rsidR="00C97F0D" w:rsidRPr="00724F30">
        <w:rPr>
          <w:rFonts w:cstheme="majorHAnsi"/>
          <w:szCs w:val="20"/>
        </w:rPr>
        <w:t xml:space="preserve">correspondiente, sin menoscabo de las acciones administrativas, civiles, penales o legales según el caso que correspondan. </w:t>
      </w:r>
      <w:r w:rsidRPr="00724F30">
        <w:rPr>
          <w:rFonts w:cstheme="majorHAnsi"/>
          <w:szCs w:val="20"/>
        </w:rPr>
        <w:t xml:space="preserve"> </w:t>
      </w:r>
    </w:p>
    <w:p w14:paraId="10B45B26" w14:textId="22DA5B72" w:rsidR="009E0780" w:rsidRPr="00724F30" w:rsidRDefault="009E0780" w:rsidP="00C85474">
      <w:pPr>
        <w:rPr>
          <w:rFonts w:cstheme="majorHAnsi"/>
          <w:szCs w:val="20"/>
        </w:rPr>
      </w:pPr>
      <w:r w:rsidRPr="00724F30">
        <w:rPr>
          <w:rFonts w:cstheme="majorHAnsi"/>
          <w:szCs w:val="20"/>
        </w:rPr>
        <w:t>Conforme a los resultados y conclusiones</w:t>
      </w:r>
      <w:r w:rsidR="00A36D22" w:rsidRPr="00724F30">
        <w:rPr>
          <w:rFonts w:cstheme="majorHAnsi"/>
          <w:szCs w:val="20"/>
        </w:rPr>
        <w:t xml:space="preserve"> de</w:t>
      </w:r>
      <w:r w:rsidR="00A54B8E" w:rsidRPr="00724F30">
        <w:rPr>
          <w:rFonts w:cstheme="majorHAnsi"/>
          <w:szCs w:val="20"/>
        </w:rPr>
        <w:t>:</w:t>
      </w:r>
      <w:r w:rsidR="00A36D22" w:rsidRPr="00724F30">
        <w:rPr>
          <w:rFonts w:cstheme="majorHAnsi"/>
          <w:szCs w:val="20"/>
        </w:rPr>
        <w:t xml:space="preserve"> </w:t>
      </w:r>
      <w:r w:rsidRPr="00724F30">
        <w:rPr>
          <w:rFonts w:cstheme="majorHAnsi"/>
          <w:szCs w:val="20"/>
        </w:rPr>
        <w:t xml:space="preserve"> </w:t>
      </w:r>
      <w:r w:rsidR="000E6D2A" w:rsidRPr="00724F30">
        <w:rPr>
          <w:rFonts w:cstheme="majorHAnsi"/>
          <w:szCs w:val="20"/>
        </w:rPr>
        <w:t>evaluación de las condiciones ambientales reconocidas</w:t>
      </w:r>
      <w:r w:rsidRPr="00724F30">
        <w:rPr>
          <w:rFonts w:cstheme="majorHAnsi"/>
          <w:szCs w:val="20"/>
        </w:rPr>
        <w:t xml:space="preserve">, </w:t>
      </w:r>
      <w:r w:rsidR="000E6D2A" w:rsidRPr="00724F30">
        <w:rPr>
          <w:rFonts w:cstheme="majorHAnsi"/>
          <w:szCs w:val="20"/>
        </w:rPr>
        <w:t>c</w:t>
      </w:r>
      <w:r w:rsidRPr="00724F30">
        <w:rPr>
          <w:rFonts w:cstheme="majorHAnsi"/>
          <w:szCs w:val="20"/>
        </w:rPr>
        <w:t xml:space="preserve">ondiciones </w:t>
      </w:r>
      <w:r w:rsidR="000E6D2A" w:rsidRPr="00724F30">
        <w:rPr>
          <w:rFonts w:cstheme="majorHAnsi"/>
          <w:szCs w:val="20"/>
        </w:rPr>
        <w:t>ambientales reconocidas históricas, c</w:t>
      </w:r>
      <w:r w:rsidRPr="00724F30">
        <w:rPr>
          <w:rFonts w:cstheme="majorHAnsi"/>
          <w:szCs w:val="20"/>
        </w:rPr>
        <w:t>ondici</w:t>
      </w:r>
      <w:r w:rsidR="000E6D2A" w:rsidRPr="00724F30">
        <w:rPr>
          <w:rFonts w:cstheme="majorHAnsi"/>
          <w:szCs w:val="20"/>
        </w:rPr>
        <w:t>ones</w:t>
      </w:r>
      <w:r w:rsidRPr="00724F30">
        <w:rPr>
          <w:rFonts w:cstheme="majorHAnsi"/>
          <w:szCs w:val="20"/>
        </w:rPr>
        <w:t xml:space="preserve"> </w:t>
      </w:r>
      <w:r w:rsidR="0093532F" w:rsidRPr="00724F30">
        <w:rPr>
          <w:rFonts w:cstheme="majorHAnsi"/>
          <w:szCs w:val="20"/>
        </w:rPr>
        <w:t>ambiental</w:t>
      </w:r>
      <w:r w:rsidR="00A36D22" w:rsidRPr="00724F30">
        <w:rPr>
          <w:rFonts w:cstheme="majorHAnsi"/>
          <w:szCs w:val="20"/>
        </w:rPr>
        <w:t>es</w:t>
      </w:r>
      <w:r w:rsidR="0093532F" w:rsidRPr="00724F30">
        <w:rPr>
          <w:rFonts w:cstheme="majorHAnsi"/>
          <w:szCs w:val="20"/>
        </w:rPr>
        <w:t xml:space="preserve"> controladas</w:t>
      </w:r>
      <w:r w:rsidR="008E7EC6" w:rsidRPr="00724F30">
        <w:rPr>
          <w:rFonts w:cstheme="majorHAnsi"/>
          <w:szCs w:val="20"/>
        </w:rPr>
        <w:t xml:space="preserve"> </w:t>
      </w:r>
      <w:r w:rsidR="0093532F" w:rsidRPr="00724F30">
        <w:rPr>
          <w:rFonts w:cstheme="majorHAnsi"/>
          <w:szCs w:val="20"/>
        </w:rPr>
        <w:t xml:space="preserve">de la Evaluación Ambiental de Sitio Fase </w:t>
      </w:r>
      <w:r w:rsidR="00D74FBD" w:rsidRPr="00724F30">
        <w:rPr>
          <w:rFonts w:cstheme="majorHAnsi"/>
          <w:szCs w:val="20"/>
        </w:rPr>
        <w:t>I, una</w:t>
      </w:r>
      <w:r w:rsidRPr="00724F30">
        <w:rPr>
          <w:rFonts w:cstheme="majorHAnsi"/>
          <w:szCs w:val="20"/>
        </w:rPr>
        <w:t xml:space="preserve"> vez </w:t>
      </w:r>
      <w:r w:rsidR="0093532F" w:rsidRPr="00724F30">
        <w:rPr>
          <w:rFonts w:cstheme="majorHAnsi"/>
          <w:szCs w:val="20"/>
        </w:rPr>
        <w:t xml:space="preserve">cuente con el pronunciamiento de </w:t>
      </w:r>
      <w:r w:rsidR="00D74FBD" w:rsidRPr="00724F30">
        <w:rPr>
          <w:rFonts w:cstheme="majorHAnsi"/>
          <w:szCs w:val="20"/>
        </w:rPr>
        <w:t>aceptación, de</w:t>
      </w:r>
      <w:r w:rsidR="0093532F" w:rsidRPr="00724F30">
        <w:rPr>
          <w:rFonts w:cstheme="majorHAnsi"/>
          <w:szCs w:val="20"/>
        </w:rPr>
        <w:t xml:space="preserve"> requerirse, </w:t>
      </w:r>
      <w:r w:rsidRPr="00724F30">
        <w:rPr>
          <w:rFonts w:cstheme="majorHAnsi"/>
          <w:szCs w:val="20"/>
        </w:rPr>
        <w:t xml:space="preserve">la </w:t>
      </w:r>
      <w:r w:rsidR="002F7CF9" w:rsidRPr="00724F30">
        <w:rPr>
          <w:rFonts w:cstheme="majorHAnsi"/>
          <w:szCs w:val="20"/>
        </w:rPr>
        <w:t>autoridad ambiental distrital</w:t>
      </w:r>
      <w:r w:rsidR="00475550" w:rsidRPr="00724F30">
        <w:rPr>
          <w:rFonts w:cstheme="majorHAnsi"/>
          <w:szCs w:val="20"/>
        </w:rPr>
        <w:t xml:space="preserve"> </w:t>
      </w:r>
      <w:r w:rsidRPr="00724F30">
        <w:rPr>
          <w:rFonts w:cstheme="majorHAnsi"/>
          <w:szCs w:val="20"/>
        </w:rPr>
        <w:t xml:space="preserve">solicitará al operador la presentación de la propuesta de Evaluación Ambiental de Sitio - Fase II. </w:t>
      </w:r>
    </w:p>
    <w:p w14:paraId="2F8C5744" w14:textId="71F1F431" w:rsidR="00D56CC8" w:rsidRPr="00724F30" w:rsidRDefault="00E5613A" w:rsidP="00C85474">
      <w:pPr>
        <w:rPr>
          <w:rFonts w:cstheme="majorHAnsi"/>
          <w:szCs w:val="20"/>
        </w:rPr>
      </w:pPr>
      <w:r w:rsidRPr="00724F30">
        <w:rPr>
          <w:rFonts w:cstheme="majorHAnsi"/>
          <w:b/>
          <w:szCs w:val="20"/>
        </w:rPr>
        <w:t>Artículo xx</w:t>
      </w:r>
      <w:r w:rsidR="00D20709" w:rsidRPr="00724F30">
        <w:rPr>
          <w:rFonts w:cstheme="majorHAnsi"/>
          <w:b/>
          <w:szCs w:val="20"/>
        </w:rPr>
        <w:t xml:space="preserve"> </w:t>
      </w:r>
      <w:r w:rsidR="009C637A" w:rsidRPr="00724F30">
        <w:rPr>
          <w:rFonts w:cstheme="majorHAnsi"/>
          <w:b/>
          <w:szCs w:val="20"/>
        </w:rPr>
        <w:t>10</w:t>
      </w:r>
      <w:r w:rsidR="00AC19B5">
        <w:rPr>
          <w:rFonts w:cstheme="majorHAnsi"/>
          <w:b/>
          <w:szCs w:val="20"/>
        </w:rPr>
        <w:t>8</w:t>
      </w:r>
      <w:r w:rsidR="008E7EC6" w:rsidRPr="00724F30">
        <w:rPr>
          <w:rFonts w:cstheme="majorHAnsi"/>
          <w:b/>
          <w:szCs w:val="20"/>
        </w:rPr>
        <w:t>. -</w:t>
      </w:r>
      <w:r w:rsidR="00D20709" w:rsidRPr="00724F30">
        <w:rPr>
          <w:rFonts w:cstheme="majorHAnsi"/>
          <w:b/>
          <w:szCs w:val="20"/>
        </w:rPr>
        <w:t xml:space="preserve"> Evaluación Ambiental de </w:t>
      </w:r>
      <w:r w:rsidR="00AC19B5" w:rsidRPr="00724F30">
        <w:rPr>
          <w:rFonts w:cstheme="majorHAnsi"/>
          <w:b/>
          <w:szCs w:val="20"/>
        </w:rPr>
        <w:t>sitio Fase</w:t>
      </w:r>
      <w:r w:rsidR="00D20709" w:rsidRPr="00724F30">
        <w:rPr>
          <w:rFonts w:cstheme="majorHAnsi"/>
          <w:b/>
          <w:szCs w:val="20"/>
        </w:rPr>
        <w:t xml:space="preserve"> II.-</w:t>
      </w:r>
      <w:r w:rsidR="00D20709" w:rsidRPr="00724F30">
        <w:rPr>
          <w:rFonts w:cstheme="majorHAnsi"/>
          <w:szCs w:val="20"/>
        </w:rPr>
        <w:t xml:space="preserve"> La Evaluación Ambiental del Sitio de Fase II es una investigación "intrusiva" y detallada </w:t>
      </w:r>
      <w:r w:rsidR="003F375B" w:rsidRPr="00724F30">
        <w:rPr>
          <w:rFonts w:cstheme="majorHAnsi"/>
          <w:szCs w:val="20"/>
        </w:rPr>
        <w:t>mediante la cual</w:t>
      </w:r>
      <w:r w:rsidR="00D20709" w:rsidRPr="00724F30">
        <w:rPr>
          <w:rFonts w:cstheme="majorHAnsi"/>
          <w:szCs w:val="20"/>
        </w:rPr>
        <w:t xml:space="preserve"> el operador recolecta y analiza muestras inalteradas de suelo, subsuelo, agua </w:t>
      </w:r>
      <w:r w:rsidR="007938F2" w:rsidRPr="00724F30">
        <w:rPr>
          <w:rFonts w:cstheme="majorHAnsi"/>
          <w:szCs w:val="20"/>
        </w:rPr>
        <w:t xml:space="preserve">superficial </w:t>
      </w:r>
      <w:r w:rsidR="00D20709" w:rsidRPr="00724F30">
        <w:rPr>
          <w:rFonts w:cstheme="majorHAnsi"/>
          <w:szCs w:val="20"/>
        </w:rPr>
        <w:t xml:space="preserve">o agua subterránea y </w:t>
      </w:r>
      <w:r w:rsidR="007938F2" w:rsidRPr="00724F30">
        <w:rPr>
          <w:rFonts w:cstheme="majorHAnsi"/>
          <w:szCs w:val="20"/>
        </w:rPr>
        <w:t xml:space="preserve">componentes y </w:t>
      </w:r>
      <w:r w:rsidR="00D20709" w:rsidRPr="00724F30">
        <w:rPr>
          <w:rFonts w:cstheme="majorHAnsi"/>
          <w:szCs w:val="20"/>
        </w:rPr>
        <w:t xml:space="preserve">parámetros ambientales según cada caso, con la finalidad de establecer presencia de </w:t>
      </w:r>
      <w:r w:rsidR="0099550C" w:rsidRPr="00724F30">
        <w:rPr>
          <w:rFonts w:cstheme="majorHAnsi"/>
          <w:szCs w:val="20"/>
        </w:rPr>
        <w:t xml:space="preserve">sustancias </w:t>
      </w:r>
      <w:r w:rsidR="00AC19B5" w:rsidRPr="00724F30">
        <w:rPr>
          <w:rFonts w:cstheme="majorHAnsi"/>
          <w:szCs w:val="20"/>
        </w:rPr>
        <w:t>químicas peligrosas</w:t>
      </w:r>
      <w:r w:rsidR="0099550C" w:rsidRPr="00724F30">
        <w:rPr>
          <w:rFonts w:cstheme="majorHAnsi"/>
          <w:szCs w:val="20"/>
        </w:rPr>
        <w:t xml:space="preserve"> </w:t>
      </w:r>
      <w:r w:rsidR="007938F2" w:rsidRPr="00724F30">
        <w:rPr>
          <w:rFonts w:cstheme="majorHAnsi"/>
          <w:szCs w:val="20"/>
        </w:rPr>
        <w:t>o</w:t>
      </w:r>
      <w:r w:rsidR="00D20709" w:rsidRPr="00724F30">
        <w:rPr>
          <w:rFonts w:cstheme="majorHAnsi"/>
          <w:szCs w:val="20"/>
        </w:rPr>
        <w:t xml:space="preserve"> derivados del petróleo</w:t>
      </w:r>
      <w:r w:rsidR="003F375B" w:rsidRPr="00724F30">
        <w:rPr>
          <w:rFonts w:cstheme="majorHAnsi"/>
          <w:szCs w:val="20"/>
        </w:rPr>
        <w:t xml:space="preserve"> que</w:t>
      </w:r>
      <w:r w:rsidR="005548A5" w:rsidRPr="00724F30">
        <w:rPr>
          <w:rFonts w:cstheme="majorHAnsi"/>
          <w:szCs w:val="20"/>
        </w:rPr>
        <w:t xml:space="preserve"> </w:t>
      </w:r>
      <w:r w:rsidR="004F746B" w:rsidRPr="00724F30">
        <w:rPr>
          <w:rFonts w:cstheme="majorHAnsi"/>
          <w:szCs w:val="20"/>
        </w:rPr>
        <w:t>permitirá</w:t>
      </w:r>
      <w:r w:rsidR="005548A5" w:rsidRPr="00724F30">
        <w:rPr>
          <w:rFonts w:cstheme="majorHAnsi"/>
          <w:szCs w:val="20"/>
        </w:rPr>
        <w:t xml:space="preserve"> </w:t>
      </w:r>
      <w:r w:rsidR="007938F2" w:rsidRPr="00724F30">
        <w:rPr>
          <w:rFonts w:cstheme="majorHAnsi"/>
          <w:szCs w:val="20"/>
        </w:rPr>
        <w:t>determinar si un sitio se encuentra contaminado o no.</w:t>
      </w:r>
    </w:p>
    <w:p w14:paraId="7B41250E" w14:textId="7D960691" w:rsidR="00E766E9" w:rsidRPr="00724F30" w:rsidRDefault="00D56CC8" w:rsidP="00C85474">
      <w:pPr>
        <w:rPr>
          <w:rFonts w:cstheme="majorHAnsi"/>
          <w:szCs w:val="20"/>
        </w:rPr>
      </w:pPr>
      <w:r w:rsidRPr="00724F30">
        <w:rPr>
          <w:rFonts w:cstheme="majorHAnsi"/>
          <w:szCs w:val="20"/>
        </w:rPr>
        <w:t>La Evaluación de sitio Fase II</w:t>
      </w:r>
      <w:r w:rsidR="00D20709" w:rsidRPr="00724F30">
        <w:rPr>
          <w:rFonts w:cstheme="majorHAnsi"/>
          <w:szCs w:val="20"/>
        </w:rPr>
        <w:t xml:space="preserve"> </w:t>
      </w:r>
      <w:r w:rsidR="005548A5" w:rsidRPr="00724F30">
        <w:rPr>
          <w:rFonts w:cstheme="majorHAnsi"/>
          <w:szCs w:val="20"/>
        </w:rPr>
        <w:t>deberá</w:t>
      </w:r>
      <w:r w:rsidR="00D20709" w:rsidRPr="00724F30">
        <w:rPr>
          <w:rFonts w:cstheme="majorHAnsi"/>
          <w:szCs w:val="20"/>
        </w:rPr>
        <w:t xml:space="preserve"> proporcionar</w:t>
      </w:r>
      <w:r w:rsidRPr="00724F30">
        <w:rPr>
          <w:rFonts w:cstheme="majorHAnsi"/>
          <w:szCs w:val="20"/>
        </w:rPr>
        <w:t xml:space="preserve"> información suficiente</w:t>
      </w:r>
      <w:r w:rsidR="004F746B" w:rsidRPr="00724F30">
        <w:rPr>
          <w:rFonts w:cstheme="majorHAnsi"/>
          <w:szCs w:val="20"/>
        </w:rPr>
        <w:t xml:space="preserve"> y técnicamente sustentada</w:t>
      </w:r>
      <w:r w:rsidRPr="00724F30">
        <w:rPr>
          <w:rFonts w:cstheme="majorHAnsi"/>
          <w:szCs w:val="20"/>
        </w:rPr>
        <w:t xml:space="preserve"> para descartar</w:t>
      </w:r>
      <w:r w:rsidR="003F375B" w:rsidRPr="00724F30">
        <w:rPr>
          <w:rFonts w:cstheme="majorHAnsi"/>
          <w:szCs w:val="20"/>
        </w:rPr>
        <w:t xml:space="preserve"> la</w:t>
      </w:r>
      <w:r w:rsidRPr="00724F30">
        <w:rPr>
          <w:rFonts w:cstheme="majorHAnsi"/>
          <w:szCs w:val="20"/>
        </w:rPr>
        <w:t xml:space="preserve"> presencia de </w:t>
      </w:r>
      <w:r w:rsidR="0099550C" w:rsidRPr="00724F30">
        <w:rPr>
          <w:rFonts w:cstheme="majorHAnsi"/>
          <w:szCs w:val="20"/>
        </w:rPr>
        <w:t xml:space="preserve">sustancias </w:t>
      </w:r>
      <w:r w:rsidR="00AC19B5" w:rsidRPr="00724F30">
        <w:rPr>
          <w:rFonts w:cstheme="majorHAnsi"/>
          <w:szCs w:val="20"/>
        </w:rPr>
        <w:t>químicas peligrosas o</w:t>
      </w:r>
      <w:r w:rsidRPr="00724F30">
        <w:rPr>
          <w:rFonts w:cstheme="majorHAnsi"/>
          <w:szCs w:val="20"/>
        </w:rPr>
        <w:t xml:space="preserve"> derivados del petróleo</w:t>
      </w:r>
      <w:r w:rsidR="004F746B" w:rsidRPr="00724F30">
        <w:rPr>
          <w:rFonts w:cstheme="majorHAnsi"/>
          <w:szCs w:val="20"/>
        </w:rPr>
        <w:t xml:space="preserve"> y en el caso de presencia, </w:t>
      </w:r>
      <w:r w:rsidRPr="00724F30">
        <w:rPr>
          <w:rFonts w:cstheme="majorHAnsi"/>
          <w:szCs w:val="20"/>
        </w:rPr>
        <w:t>determinar</w:t>
      </w:r>
      <w:r w:rsidR="004F746B" w:rsidRPr="00724F30">
        <w:rPr>
          <w:rFonts w:cstheme="majorHAnsi"/>
          <w:szCs w:val="20"/>
        </w:rPr>
        <w:t xml:space="preserve"> </w:t>
      </w:r>
      <w:r w:rsidR="00D20709" w:rsidRPr="00724F30">
        <w:rPr>
          <w:rFonts w:cstheme="majorHAnsi"/>
          <w:szCs w:val="20"/>
        </w:rPr>
        <w:t xml:space="preserve">la naturaleza y extensión de la contaminación con el fin de </w:t>
      </w:r>
      <w:r w:rsidR="005548A5" w:rsidRPr="00724F30">
        <w:rPr>
          <w:rFonts w:cstheme="majorHAnsi"/>
          <w:szCs w:val="20"/>
        </w:rPr>
        <w:t>establecer las medidas y</w:t>
      </w:r>
      <w:r w:rsidR="00C41764" w:rsidRPr="00724F30">
        <w:rPr>
          <w:rFonts w:cstheme="majorHAnsi"/>
          <w:szCs w:val="20"/>
        </w:rPr>
        <w:t xml:space="preserve"> el</w:t>
      </w:r>
      <w:r w:rsidR="005548A5" w:rsidRPr="00724F30">
        <w:rPr>
          <w:rFonts w:cstheme="majorHAnsi"/>
          <w:szCs w:val="20"/>
        </w:rPr>
        <w:t xml:space="preserve"> alcance del</w:t>
      </w:r>
      <w:r w:rsidRPr="00724F30">
        <w:rPr>
          <w:rFonts w:cstheme="majorHAnsi"/>
          <w:szCs w:val="20"/>
        </w:rPr>
        <w:t xml:space="preserve"> </w:t>
      </w:r>
      <w:r w:rsidR="00D20709" w:rsidRPr="00724F30">
        <w:rPr>
          <w:rFonts w:cstheme="majorHAnsi"/>
          <w:szCs w:val="20"/>
        </w:rPr>
        <w:t>P</w:t>
      </w:r>
      <w:r w:rsidR="00CB68D6">
        <w:rPr>
          <w:rFonts w:cstheme="majorHAnsi"/>
          <w:szCs w:val="20"/>
        </w:rPr>
        <w:t>rograma</w:t>
      </w:r>
      <w:r w:rsidR="00D20709" w:rsidRPr="00724F30">
        <w:rPr>
          <w:rFonts w:cstheme="majorHAnsi"/>
          <w:szCs w:val="20"/>
        </w:rPr>
        <w:t xml:space="preserve"> de Remediación.</w:t>
      </w:r>
      <w:r w:rsidR="00E766E9" w:rsidRPr="00724F30">
        <w:rPr>
          <w:rFonts w:cstheme="majorHAnsi"/>
          <w:szCs w:val="20"/>
        </w:rPr>
        <w:t xml:space="preserve"> </w:t>
      </w:r>
    </w:p>
    <w:p w14:paraId="0AACF35E" w14:textId="43D2C1B9" w:rsidR="007938F2" w:rsidRPr="00724F30" w:rsidRDefault="007938F2" w:rsidP="007938F2">
      <w:pPr>
        <w:rPr>
          <w:rFonts w:cstheme="majorHAnsi"/>
          <w:szCs w:val="20"/>
        </w:rPr>
      </w:pPr>
      <w:r w:rsidRPr="00724F30">
        <w:rPr>
          <w:rFonts w:cstheme="majorHAnsi"/>
          <w:szCs w:val="20"/>
        </w:rPr>
        <w:t xml:space="preserve">El operador sujeto de la aplicación de este mecanismo de determinación de la contaminación ambiental deberá presentar a la autoridad ambiental distrital la propuesta de la Evaluación </w:t>
      </w:r>
      <w:r w:rsidR="00475550" w:rsidRPr="00724F30">
        <w:rPr>
          <w:rFonts w:cstheme="majorHAnsi"/>
          <w:szCs w:val="20"/>
        </w:rPr>
        <w:t xml:space="preserve">Ambiental </w:t>
      </w:r>
      <w:r w:rsidRPr="00724F30">
        <w:rPr>
          <w:rFonts w:cstheme="majorHAnsi"/>
          <w:szCs w:val="20"/>
        </w:rPr>
        <w:t xml:space="preserve">de Sitio Fase II </w:t>
      </w:r>
      <w:r w:rsidR="00475550" w:rsidRPr="00724F30">
        <w:rPr>
          <w:rFonts w:cstheme="majorHAnsi"/>
          <w:szCs w:val="20"/>
        </w:rPr>
        <w:t>con</w:t>
      </w:r>
      <w:r w:rsidR="00FD0AD1" w:rsidRPr="00724F30">
        <w:rPr>
          <w:rFonts w:cstheme="majorHAnsi"/>
          <w:szCs w:val="20"/>
        </w:rPr>
        <w:t xml:space="preserve"> el respectivo cronograma y presupuesto</w:t>
      </w:r>
      <w:r w:rsidR="00475550" w:rsidRPr="00724F30">
        <w:rPr>
          <w:rFonts w:cstheme="majorHAnsi"/>
          <w:szCs w:val="20"/>
        </w:rPr>
        <w:t xml:space="preserve"> de ejecución</w:t>
      </w:r>
      <w:r w:rsidR="00FD0AD1" w:rsidRPr="00724F30">
        <w:rPr>
          <w:rFonts w:cstheme="majorHAnsi"/>
          <w:szCs w:val="20"/>
        </w:rPr>
        <w:t xml:space="preserve">, cumpliendo </w:t>
      </w:r>
      <w:r w:rsidRPr="00724F30">
        <w:rPr>
          <w:rFonts w:cstheme="majorHAnsi"/>
          <w:szCs w:val="20"/>
        </w:rPr>
        <w:t>los lineamientos</w:t>
      </w:r>
      <w:r w:rsidR="00475550" w:rsidRPr="00724F30">
        <w:rPr>
          <w:rFonts w:cstheme="majorHAnsi"/>
          <w:szCs w:val="20"/>
        </w:rPr>
        <w:t xml:space="preserve"> establecidos en </w:t>
      </w:r>
      <w:r w:rsidRPr="00724F30">
        <w:rPr>
          <w:rFonts w:cstheme="majorHAnsi"/>
          <w:szCs w:val="20"/>
        </w:rPr>
        <w:t>el Instructivo de Aplicación del Sistema de Manejo Ambiental</w:t>
      </w:r>
      <w:r w:rsidR="00475550" w:rsidRPr="00724F30">
        <w:rPr>
          <w:rFonts w:cstheme="majorHAnsi"/>
          <w:szCs w:val="20"/>
        </w:rPr>
        <w:t xml:space="preserve"> y</w:t>
      </w:r>
      <w:r w:rsidRPr="00724F30">
        <w:rPr>
          <w:rFonts w:cstheme="majorHAnsi"/>
          <w:szCs w:val="20"/>
        </w:rPr>
        <w:t xml:space="preserve"> en el término máximo de </w:t>
      </w:r>
      <w:r w:rsidR="00F3620F" w:rsidRPr="00724F30">
        <w:rPr>
          <w:rFonts w:cstheme="majorHAnsi"/>
          <w:szCs w:val="20"/>
        </w:rPr>
        <w:t>treinta</w:t>
      </w:r>
      <w:r w:rsidRPr="00724F30">
        <w:rPr>
          <w:rFonts w:cstheme="majorHAnsi"/>
          <w:szCs w:val="20"/>
        </w:rPr>
        <w:t xml:space="preserve"> (30) días no prorrogables para su revisión y pronunciamiento de aceptación, observación o rechazo.</w:t>
      </w:r>
    </w:p>
    <w:p w14:paraId="0DDD75E4" w14:textId="4FC523DA" w:rsidR="00C97F0D" w:rsidRPr="00724F30" w:rsidRDefault="00C97F0D" w:rsidP="00C97F0D">
      <w:pPr>
        <w:rPr>
          <w:rFonts w:cstheme="majorHAnsi"/>
          <w:szCs w:val="20"/>
        </w:rPr>
      </w:pPr>
      <w:r w:rsidRPr="00724F30">
        <w:rPr>
          <w:rFonts w:cstheme="majorHAnsi"/>
          <w:szCs w:val="20"/>
        </w:rPr>
        <w:t xml:space="preserve">De presentarse observaciones, el operador deberá presentar nuevamente la propuesta de Evaluación Ambiental de Sitio Fase II con la subsanación de las observaciones en el término máximo de quince (15) días no prorrogables. En caso de rechazo o no subsanación de las observaciones por segunda ocasión, ser realizará nuevamente el pago de la tasa correspondiente, sin menoscabo de las acciones administrativas, civiles, penales o legales según el caso que correspondan.  </w:t>
      </w:r>
    </w:p>
    <w:p w14:paraId="5C5354CB" w14:textId="286FB0A0" w:rsidR="00D20709" w:rsidRPr="00724F30" w:rsidRDefault="00D20709" w:rsidP="00C85474">
      <w:pPr>
        <w:rPr>
          <w:rFonts w:cstheme="majorHAnsi"/>
          <w:szCs w:val="20"/>
        </w:rPr>
      </w:pPr>
      <w:r w:rsidRPr="00724F30">
        <w:rPr>
          <w:rFonts w:cstheme="majorHAnsi"/>
          <w:szCs w:val="20"/>
        </w:rPr>
        <w:t xml:space="preserve">De ser el caso la </w:t>
      </w:r>
      <w:r w:rsidR="00311B24" w:rsidRPr="00724F30">
        <w:rPr>
          <w:rFonts w:cstheme="majorHAnsi"/>
          <w:szCs w:val="20"/>
        </w:rPr>
        <w:t xml:space="preserve">autoridad ambiental distrital </w:t>
      </w:r>
      <w:r w:rsidRPr="00724F30">
        <w:rPr>
          <w:rFonts w:cstheme="majorHAnsi"/>
          <w:szCs w:val="20"/>
        </w:rPr>
        <w:t xml:space="preserve">solicitará al operador, información complementaria en los términos que se establezcan en la notificación y realizará una inspección </w:t>
      </w:r>
      <w:r w:rsidRPr="00724F30">
        <w:rPr>
          <w:rFonts w:cstheme="majorHAnsi"/>
          <w:i/>
          <w:szCs w:val="20"/>
        </w:rPr>
        <w:t>in situ</w:t>
      </w:r>
      <w:r w:rsidRPr="00724F30">
        <w:rPr>
          <w:rFonts w:cstheme="majorHAnsi"/>
          <w:szCs w:val="20"/>
        </w:rPr>
        <w:t xml:space="preserve"> para la aprobación de los puntos de muestreo o perforación planteados por el operador en la propuesta de Evaluación Ambiental de Sitio Fase II. </w:t>
      </w:r>
    </w:p>
    <w:p w14:paraId="03E8D5BA" w14:textId="743D7C7C" w:rsidR="00D20709" w:rsidRPr="00724F30" w:rsidRDefault="00E5613A" w:rsidP="00C85474">
      <w:pPr>
        <w:rPr>
          <w:rFonts w:cstheme="majorHAnsi"/>
          <w:szCs w:val="20"/>
        </w:rPr>
      </w:pPr>
      <w:r w:rsidRPr="00724F30">
        <w:rPr>
          <w:rFonts w:cstheme="majorHAnsi"/>
          <w:b/>
          <w:szCs w:val="20"/>
        </w:rPr>
        <w:t>Artículo xx</w:t>
      </w:r>
      <w:r w:rsidR="00156141" w:rsidRPr="00724F30">
        <w:rPr>
          <w:rFonts w:cstheme="majorHAnsi"/>
          <w:b/>
          <w:szCs w:val="20"/>
        </w:rPr>
        <w:t xml:space="preserve"> </w:t>
      </w:r>
      <w:r w:rsidR="009C637A" w:rsidRPr="00724F30">
        <w:rPr>
          <w:rFonts w:cstheme="majorHAnsi"/>
          <w:b/>
          <w:szCs w:val="20"/>
        </w:rPr>
        <w:t>10</w:t>
      </w:r>
      <w:r w:rsidR="00AC19B5">
        <w:rPr>
          <w:rFonts w:cstheme="majorHAnsi"/>
          <w:b/>
          <w:szCs w:val="20"/>
        </w:rPr>
        <w:t>9</w:t>
      </w:r>
      <w:r w:rsidR="008E7EC6" w:rsidRPr="00724F30">
        <w:rPr>
          <w:rFonts w:cstheme="majorHAnsi"/>
          <w:b/>
          <w:szCs w:val="20"/>
        </w:rPr>
        <w:t>. -</w:t>
      </w:r>
      <w:r w:rsidR="00156141" w:rsidRPr="00724F30">
        <w:rPr>
          <w:rFonts w:cstheme="majorHAnsi"/>
          <w:b/>
          <w:szCs w:val="20"/>
        </w:rPr>
        <w:t xml:space="preserve"> De la </w:t>
      </w:r>
      <w:r w:rsidR="000B33FA" w:rsidRPr="00724F30">
        <w:rPr>
          <w:rFonts w:cstheme="majorHAnsi"/>
          <w:b/>
          <w:szCs w:val="20"/>
        </w:rPr>
        <w:t>E</w:t>
      </w:r>
      <w:r w:rsidR="00156141" w:rsidRPr="00724F30">
        <w:rPr>
          <w:rFonts w:cstheme="majorHAnsi"/>
          <w:b/>
          <w:szCs w:val="20"/>
        </w:rPr>
        <w:t>jecución de la Evaluación Ambiental de sitio Fase II.-</w:t>
      </w:r>
      <w:r w:rsidR="00156141" w:rsidRPr="00724F30">
        <w:rPr>
          <w:rFonts w:cstheme="majorHAnsi"/>
          <w:szCs w:val="20"/>
        </w:rPr>
        <w:t xml:space="preserve"> </w:t>
      </w:r>
      <w:r w:rsidR="00D20709" w:rsidRPr="00724F30">
        <w:rPr>
          <w:rFonts w:cstheme="majorHAnsi"/>
          <w:szCs w:val="20"/>
        </w:rPr>
        <w:t>Una vez aprobada la propuesta de Evaluación de Sitio Fase II</w:t>
      </w:r>
      <w:r w:rsidR="00FD0AD1" w:rsidRPr="00724F30">
        <w:rPr>
          <w:rFonts w:cstheme="majorHAnsi"/>
          <w:szCs w:val="20"/>
        </w:rPr>
        <w:t xml:space="preserve"> </w:t>
      </w:r>
      <w:r w:rsidR="00D20709" w:rsidRPr="00724F30">
        <w:rPr>
          <w:rFonts w:cstheme="majorHAnsi"/>
          <w:szCs w:val="20"/>
        </w:rPr>
        <w:t xml:space="preserve">el operador ejecutará las actividades de la Evaluación Ambiental de Sitio de la Fase II de acuerdo al cronograma </w:t>
      </w:r>
      <w:r w:rsidR="00475550" w:rsidRPr="00724F30">
        <w:rPr>
          <w:rFonts w:cstheme="majorHAnsi"/>
          <w:szCs w:val="20"/>
        </w:rPr>
        <w:t>de ejecución</w:t>
      </w:r>
      <w:r w:rsidR="00D20709" w:rsidRPr="00724F30">
        <w:rPr>
          <w:rFonts w:cstheme="majorHAnsi"/>
          <w:szCs w:val="20"/>
        </w:rPr>
        <w:t xml:space="preserve">. </w:t>
      </w:r>
    </w:p>
    <w:p w14:paraId="1648FE33" w14:textId="62AB86A3" w:rsidR="00475550" w:rsidRPr="00724F30" w:rsidRDefault="00475550" w:rsidP="00475550">
      <w:pPr>
        <w:rPr>
          <w:rFonts w:cstheme="majorHAnsi"/>
          <w:szCs w:val="20"/>
        </w:rPr>
      </w:pPr>
      <w:r w:rsidRPr="00724F30">
        <w:rPr>
          <w:rFonts w:cstheme="majorHAnsi"/>
          <w:szCs w:val="20"/>
        </w:rPr>
        <w:t xml:space="preserve">El operador deberá presentar a la autoridad ambiental distrital el Informe de Ejecución de la Evaluación Ambiental de Sitio Fase II cumpliendo los lineamientos establecidos en el Instructivo de Aplicación del Sistema de Manejo Ambiental y </w:t>
      </w:r>
      <w:r w:rsidRPr="00724F30">
        <w:rPr>
          <w:rFonts w:cstheme="majorHAnsi"/>
          <w:szCs w:val="20"/>
        </w:rPr>
        <w:lastRenderedPageBreak/>
        <w:t>en el término máximo de treinta (30) días no prorrogables una vez finalizado el cronograma de ejecución para su revisión y pronunciamiento de aceptación, observación o rechazo.</w:t>
      </w:r>
    </w:p>
    <w:p w14:paraId="1595700D" w14:textId="57A4D42D" w:rsidR="00C97F0D" w:rsidRPr="00724F30" w:rsidRDefault="00C97F0D" w:rsidP="00C97F0D">
      <w:pPr>
        <w:rPr>
          <w:rFonts w:cstheme="majorHAnsi"/>
          <w:szCs w:val="20"/>
        </w:rPr>
      </w:pPr>
      <w:r w:rsidRPr="00724F30">
        <w:rPr>
          <w:rFonts w:cstheme="majorHAnsi"/>
          <w:szCs w:val="20"/>
        </w:rPr>
        <w:t xml:space="preserve">De presentarse observaciones, el operador deberá presentar nuevamente el Informe de Ejecución de la Evaluación Ambiental de Sitio Fase II con la subsanación de las observaciones en el término máximo de quince (15) días no prorrogables. En caso de rechazo o no subsanación de las observaciones por segunda ocasión, ser realizará nuevamente el pago de la tasa correspondiente, sin menoscabo de las acciones administrativas, civiles, penales o legales según el caso que correspondan.  </w:t>
      </w:r>
    </w:p>
    <w:p w14:paraId="7F75400A" w14:textId="43377DFF" w:rsidR="00FD0AD1" w:rsidRPr="00724F30" w:rsidRDefault="00FD0AD1" w:rsidP="00FD0AD1">
      <w:pPr>
        <w:rPr>
          <w:rFonts w:cstheme="majorHAnsi"/>
          <w:szCs w:val="20"/>
        </w:rPr>
      </w:pPr>
      <w:r w:rsidRPr="00724F30">
        <w:rPr>
          <w:rFonts w:cstheme="majorHAnsi"/>
          <w:szCs w:val="20"/>
        </w:rPr>
        <w:t xml:space="preserve">De ser el caso la autoridad ambiental distrital solicitará al operador, información complementaria en los términos que se establezcan en la notificación y realizará una inspección </w:t>
      </w:r>
      <w:r w:rsidRPr="00724F30">
        <w:rPr>
          <w:rFonts w:cstheme="majorHAnsi"/>
          <w:i/>
          <w:szCs w:val="20"/>
        </w:rPr>
        <w:t>in situ</w:t>
      </w:r>
      <w:r w:rsidRPr="00724F30">
        <w:rPr>
          <w:rFonts w:cstheme="majorHAnsi"/>
          <w:szCs w:val="20"/>
        </w:rPr>
        <w:t xml:space="preserve"> para la aprobación de los puntos de muestreo o perforación planteados por el operador en la propuesta de Evaluación Ambiental de Sitio Fase II. </w:t>
      </w:r>
    </w:p>
    <w:p w14:paraId="61E793EF" w14:textId="74C953CA" w:rsidR="00D20709" w:rsidRPr="00724F30" w:rsidRDefault="00D20709" w:rsidP="00C85474">
      <w:pPr>
        <w:rPr>
          <w:rFonts w:cstheme="majorHAnsi"/>
          <w:szCs w:val="20"/>
        </w:rPr>
      </w:pPr>
      <w:r w:rsidRPr="00724F30">
        <w:rPr>
          <w:rFonts w:cstheme="majorHAnsi"/>
          <w:szCs w:val="20"/>
        </w:rPr>
        <w:t xml:space="preserve">Conforme a los resultados y conclusiones de la Evaluación de Sitio Fase II, la </w:t>
      </w:r>
      <w:r w:rsidR="00311B24" w:rsidRPr="00724F30">
        <w:rPr>
          <w:rFonts w:cstheme="majorHAnsi"/>
          <w:szCs w:val="20"/>
        </w:rPr>
        <w:t xml:space="preserve">autoridad ambiental distrital </w:t>
      </w:r>
      <w:r w:rsidRPr="00724F30">
        <w:rPr>
          <w:rFonts w:cstheme="majorHAnsi"/>
          <w:szCs w:val="20"/>
        </w:rPr>
        <w:t>podrá solicitar al operador la presentación del P</w:t>
      </w:r>
      <w:r w:rsidR="00CB68D6">
        <w:rPr>
          <w:rFonts w:cstheme="majorHAnsi"/>
          <w:szCs w:val="20"/>
        </w:rPr>
        <w:t>rograma</w:t>
      </w:r>
      <w:r w:rsidRPr="00724F30">
        <w:rPr>
          <w:rFonts w:cstheme="majorHAnsi"/>
          <w:szCs w:val="20"/>
        </w:rPr>
        <w:t xml:space="preserve"> de Remediación Ambiental o una nueva Evaluación Ambiental de Sitio Fase II.</w:t>
      </w:r>
    </w:p>
    <w:p w14:paraId="1052E173" w14:textId="68CAF584" w:rsidR="00C41764" w:rsidRPr="00724F30" w:rsidRDefault="00E5613A" w:rsidP="00C85474">
      <w:pPr>
        <w:rPr>
          <w:rFonts w:cstheme="majorHAnsi"/>
          <w:szCs w:val="20"/>
        </w:rPr>
      </w:pPr>
      <w:r w:rsidRPr="00724F30">
        <w:rPr>
          <w:rFonts w:cstheme="majorHAnsi"/>
          <w:b/>
          <w:szCs w:val="20"/>
        </w:rPr>
        <w:t>Artículo xx</w:t>
      </w:r>
      <w:r w:rsidR="00B5554D" w:rsidRPr="00724F30">
        <w:rPr>
          <w:rFonts w:cstheme="majorHAnsi"/>
          <w:b/>
          <w:szCs w:val="20"/>
        </w:rPr>
        <w:t xml:space="preserve"> </w:t>
      </w:r>
      <w:r w:rsidR="001F4850" w:rsidRPr="00724F30">
        <w:rPr>
          <w:rFonts w:cstheme="majorHAnsi"/>
          <w:b/>
          <w:szCs w:val="20"/>
        </w:rPr>
        <w:t>1</w:t>
      </w:r>
      <w:r w:rsidR="00AC19B5">
        <w:rPr>
          <w:rFonts w:cstheme="majorHAnsi"/>
          <w:b/>
          <w:szCs w:val="20"/>
        </w:rPr>
        <w:t>10</w:t>
      </w:r>
      <w:r w:rsidR="008E7EC6" w:rsidRPr="00724F30">
        <w:rPr>
          <w:rFonts w:cstheme="majorHAnsi"/>
          <w:b/>
          <w:szCs w:val="20"/>
        </w:rPr>
        <w:t xml:space="preserve"> -</w:t>
      </w:r>
      <w:r w:rsidR="00B5554D" w:rsidRPr="00724F30">
        <w:rPr>
          <w:rFonts w:cstheme="majorHAnsi"/>
          <w:b/>
          <w:szCs w:val="20"/>
        </w:rPr>
        <w:t xml:space="preserve"> P</w:t>
      </w:r>
      <w:r w:rsidR="00CB68D6">
        <w:rPr>
          <w:rFonts w:cstheme="majorHAnsi"/>
          <w:b/>
          <w:szCs w:val="20"/>
        </w:rPr>
        <w:t>rograma</w:t>
      </w:r>
      <w:r w:rsidR="00B5554D" w:rsidRPr="00724F30">
        <w:rPr>
          <w:rFonts w:cstheme="majorHAnsi"/>
          <w:b/>
          <w:szCs w:val="20"/>
        </w:rPr>
        <w:t xml:space="preserve"> de Remediación </w:t>
      </w:r>
      <w:r w:rsidR="008E7EC6" w:rsidRPr="00724F30">
        <w:rPr>
          <w:rFonts w:cstheme="majorHAnsi"/>
          <w:b/>
          <w:szCs w:val="20"/>
        </w:rPr>
        <w:t>Ambiental. -</w:t>
      </w:r>
      <w:r w:rsidR="00B5554D" w:rsidRPr="00724F30">
        <w:rPr>
          <w:rFonts w:cstheme="majorHAnsi"/>
          <w:szCs w:val="20"/>
        </w:rPr>
        <w:t xml:space="preserve">  </w:t>
      </w:r>
      <w:r w:rsidR="00C41764" w:rsidRPr="00724F30">
        <w:rPr>
          <w:rFonts w:cstheme="majorHAnsi"/>
          <w:szCs w:val="20"/>
        </w:rPr>
        <w:t>El P</w:t>
      </w:r>
      <w:r w:rsidR="00CB68D6">
        <w:rPr>
          <w:rFonts w:cstheme="majorHAnsi"/>
          <w:szCs w:val="20"/>
        </w:rPr>
        <w:t>rograma</w:t>
      </w:r>
      <w:r w:rsidR="00C41764" w:rsidRPr="00724F30">
        <w:rPr>
          <w:rFonts w:cstheme="majorHAnsi"/>
          <w:szCs w:val="20"/>
        </w:rPr>
        <w:t xml:space="preserve"> </w:t>
      </w:r>
      <w:r w:rsidR="00B5554D" w:rsidRPr="00724F30">
        <w:rPr>
          <w:rFonts w:cstheme="majorHAnsi"/>
          <w:szCs w:val="20"/>
        </w:rPr>
        <w:t>de Remediación Ambiental es</w:t>
      </w:r>
      <w:r w:rsidR="0093298B" w:rsidRPr="00724F30">
        <w:rPr>
          <w:rFonts w:cstheme="majorHAnsi"/>
          <w:szCs w:val="20"/>
        </w:rPr>
        <w:t xml:space="preserve"> un conjunto de medidas y acciones </w:t>
      </w:r>
      <w:r w:rsidR="009A60F9" w:rsidRPr="00724F30">
        <w:rPr>
          <w:rFonts w:cstheme="majorHAnsi"/>
          <w:szCs w:val="20"/>
        </w:rPr>
        <w:t xml:space="preserve">que permitan </w:t>
      </w:r>
      <w:r w:rsidR="00B5554D" w:rsidRPr="00724F30">
        <w:rPr>
          <w:rFonts w:cstheme="majorHAnsi"/>
          <w:szCs w:val="20"/>
        </w:rPr>
        <w:t xml:space="preserve">remediar </w:t>
      </w:r>
      <w:r w:rsidR="009A60F9" w:rsidRPr="00724F30">
        <w:rPr>
          <w:rFonts w:cstheme="majorHAnsi"/>
          <w:szCs w:val="20"/>
        </w:rPr>
        <w:t xml:space="preserve">ambientalmente </w:t>
      </w:r>
      <w:r w:rsidR="00B5554D" w:rsidRPr="00724F30">
        <w:rPr>
          <w:rFonts w:cstheme="majorHAnsi"/>
          <w:szCs w:val="20"/>
        </w:rPr>
        <w:t>un sitio</w:t>
      </w:r>
      <w:r w:rsidR="00C41764" w:rsidRPr="00724F30">
        <w:rPr>
          <w:rFonts w:cstheme="majorHAnsi"/>
          <w:szCs w:val="20"/>
        </w:rPr>
        <w:t xml:space="preserve"> a través de la aplicación sistemática</w:t>
      </w:r>
      <w:r w:rsidR="00B5554D" w:rsidRPr="00724F30">
        <w:rPr>
          <w:rFonts w:cstheme="majorHAnsi"/>
          <w:szCs w:val="20"/>
        </w:rPr>
        <w:t xml:space="preserve"> </w:t>
      </w:r>
      <w:r w:rsidR="00C41764" w:rsidRPr="00724F30">
        <w:rPr>
          <w:rFonts w:cstheme="majorHAnsi"/>
          <w:szCs w:val="20"/>
        </w:rPr>
        <w:t>de técnicas y tecnologías que</w:t>
      </w:r>
      <w:r w:rsidR="009A60F9" w:rsidRPr="00724F30">
        <w:rPr>
          <w:rFonts w:cstheme="majorHAnsi"/>
          <w:szCs w:val="20"/>
        </w:rPr>
        <w:t xml:space="preserve"> reviertan la afectación ambiental y</w:t>
      </w:r>
      <w:r w:rsidR="00C41764" w:rsidRPr="00724F30">
        <w:rPr>
          <w:rFonts w:cstheme="majorHAnsi"/>
          <w:szCs w:val="20"/>
        </w:rPr>
        <w:t xml:space="preserve"> garanticen la eliminación </w:t>
      </w:r>
      <w:r w:rsidR="009A60F9" w:rsidRPr="00724F30">
        <w:rPr>
          <w:rFonts w:cstheme="majorHAnsi"/>
          <w:szCs w:val="20"/>
        </w:rPr>
        <w:t xml:space="preserve">de </w:t>
      </w:r>
      <w:r w:rsidR="00C41764" w:rsidRPr="00724F30">
        <w:rPr>
          <w:rFonts w:cstheme="majorHAnsi"/>
          <w:szCs w:val="20"/>
        </w:rPr>
        <w:t>las fuentes de contaminación.</w:t>
      </w:r>
    </w:p>
    <w:p w14:paraId="72D62EB1" w14:textId="4A25536D" w:rsidR="00F3620F" w:rsidRPr="00724F30" w:rsidRDefault="00B238CF" w:rsidP="00F3620F">
      <w:pPr>
        <w:rPr>
          <w:rFonts w:cstheme="majorHAnsi"/>
          <w:szCs w:val="20"/>
        </w:rPr>
      </w:pPr>
      <w:r w:rsidRPr="00CE0D20">
        <w:rPr>
          <w:rFonts w:cstheme="majorHAnsi"/>
          <w:szCs w:val="20"/>
        </w:rPr>
        <w:t>Conforme a los resultados y conclusiones de la Evaluación de Sitio Fase II, e</w:t>
      </w:r>
      <w:r w:rsidR="00F3620F" w:rsidRPr="00CE0D20">
        <w:rPr>
          <w:rFonts w:cstheme="majorHAnsi"/>
          <w:szCs w:val="20"/>
        </w:rPr>
        <w:t xml:space="preserve">l </w:t>
      </w:r>
      <w:r w:rsidR="00165A08" w:rsidRPr="00CE0D20">
        <w:rPr>
          <w:rFonts w:cstheme="majorHAnsi"/>
          <w:szCs w:val="20"/>
        </w:rPr>
        <w:t xml:space="preserve">operador de proyectos, obras o actividades regularizadas o no o el responsable de la contaminación ambiental, </w:t>
      </w:r>
      <w:r w:rsidR="0054138B" w:rsidRPr="00CE0D20">
        <w:rPr>
          <w:rFonts w:cstheme="majorHAnsi"/>
          <w:szCs w:val="20"/>
        </w:rPr>
        <w:t xml:space="preserve">en el término de treinta (30) días contados a partir del pronunciamiento </w:t>
      </w:r>
      <w:r w:rsidR="00AC19B5" w:rsidRPr="00CE0D20">
        <w:rPr>
          <w:rFonts w:cstheme="majorHAnsi"/>
          <w:szCs w:val="20"/>
        </w:rPr>
        <w:t>de aceptación</w:t>
      </w:r>
      <w:r w:rsidR="0054138B" w:rsidRPr="00CE0D20">
        <w:rPr>
          <w:rFonts w:cstheme="majorHAnsi"/>
          <w:szCs w:val="20"/>
        </w:rPr>
        <w:t xml:space="preserve"> de la Evaluación de Sitio Fase II, prorrogables</w:t>
      </w:r>
      <w:r w:rsidR="00AC19B5" w:rsidRPr="00CE0D20">
        <w:rPr>
          <w:rFonts w:cstheme="majorHAnsi"/>
          <w:szCs w:val="20"/>
        </w:rPr>
        <w:t xml:space="preserve"> por</w:t>
      </w:r>
      <w:r w:rsidR="0054138B" w:rsidRPr="00CE0D20">
        <w:rPr>
          <w:rFonts w:cstheme="majorHAnsi"/>
          <w:szCs w:val="20"/>
        </w:rPr>
        <w:t xml:space="preserve"> una sola vez</w:t>
      </w:r>
      <w:r w:rsidR="00AC19B5" w:rsidRPr="00CE0D20">
        <w:rPr>
          <w:rFonts w:cstheme="majorHAnsi"/>
          <w:szCs w:val="20"/>
        </w:rPr>
        <w:t xml:space="preserve"> y bajo las debidas justificaciones técnicas o legales</w:t>
      </w:r>
      <w:r w:rsidR="0054138B" w:rsidRPr="00CE0D20">
        <w:rPr>
          <w:rFonts w:cstheme="majorHAnsi"/>
          <w:szCs w:val="20"/>
        </w:rPr>
        <w:t xml:space="preserve">, </w:t>
      </w:r>
      <w:r w:rsidR="00F3620F" w:rsidRPr="00CE0D20">
        <w:rPr>
          <w:rFonts w:cstheme="majorHAnsi"/>
          <w:szCs w:val="20"/>
        </w:rPr>
        <w:t>deberá presentar a la autoridad ambiental d</w:t>
      </w:r>
      <w:r w:rsidR="00A75CE7" w:rsidRPr="00CE0D20">
        <w:rPr>
          <w:rFonts w:cstheme="majorHAnsi"/>
          <w:szCs w:val="20"/>
        </w:rPr>
        <w:t xml:space="preserve">istrital el </w:t>
      </w:r>
      <w:r w:rsidR="00CB68D6" w:rsidRPr="00CE0D20">
        <w:rPr>
          <w:rFonts w:cstheme="majorHAnsi"/>
          <w:szCs w:val="20"/>
        </w:rPr>
        <w:t>Programa</w:t>
      </w:r>
      <w:r w:rsidR="00A75CE7" w:rsidRPr="00CE0D20">
        <w:rPr>
          <w:rFonts w:cstheme="majorHAnsi"/>
          <w:szCs w:val="20"/>
        </w:rPr>
        <w:t xml:space="preserve"> de Remediación, </w:t>
      </w:r>
      <w:r w:rsidR="00AC19B5" w:rsidRPr="00CE0D20">
        <w:rPr>
          <w:rFonts w:cstheme="majorHAnsi"/>
          <w:szCs w:val="20"/>
        </w:rPr>
        <w:t>la propuesta de la campaña</w:t>
      </w:r>
      <w:r w:rsidRPr="00CE0D20">
        <w:rPr>
          <w:rFonts w:cstheme="majorHAnsi"/>
          <w:szCs w:val="20"/>
        </w:rPr>
        <w:t xml:space="preserve"> de monitoreo, </w:t>
      </w:r>
      <w:r w:rsidR="00165A08" w:rsidRPr="00CE0D20">
        <w:rPr>
          <w:rFonts w:cstheme="majorHAnsi"/>
          <w:szCs w:val="20"/>
        </w:rPr>
        <w:t xml:space="preserve">cronograma y presupuesto de ejecución, </w:t>
      </w:r>
      <w:r w:rsidR="00F3620F" w:rsidRPr="00CE0D20">
        <w:rPr>
          <w:rFonts w:cstheme="majorHAnsi"/>
          <w:szCs w:val="20"/>
        </w:rPr>
        <w:t>cumpliendo los lineamientos establecidos en el Instructivo de Aplicación del Sistema de Manejo Ambiental</w:t>
      </w:r>
      <w:r w:rsidR="00A75CE7" w:rsidRPr="00CE0D20">
        <w:rPr>
          <w:rFonts w:cstheme="majorHAnsi"/>
          <w:szCs w:val="20"/>
        </w:rPr>
        <w:t>,</w:t>
      </w:r>
      <w:r w:rsidR="00F3620F" w:rsidRPr="00CE0D20">
        <w:rPr>
          <w:rFonts w:cstheme="majorHAnsi"/>
          <w:szCs w:val="20"/>
        </w:rPr>
        <w:t xml:space="preserve"> para su revisión y pronunciamiento de aceptación, observación o rechazo.</w:t>
      </w:r>
    </w:p>
    <w:p w14:paraId="6C1D4AAD" w14:textId="4DDF1A54" w:rsidR="00185387" w:rsidRPr="00724F30" w:rsidRDefault="00185387" w:rsidP="00185387">
      <w:pPr>
        <w:rPr>
          <w:rFonts w:eastAsia="Calibri" w:cstheme="majorHAnsi"/>
          <w:szCs w:val="20"/>
        </w:rPr>
      </w:pPr>
      <w:r w:rsidRPr="00724F30">
        <w:rPr>
          <w:rFonts w:eastAsia="Calibri" w:cstheme="majorHAnsi"/>
          <w:szCs w:val="20"/>
        </w:rPr>
        <w:t>Las medidas propuestas en el P</w:t>
      </w:r>
      <w:r w:rsidR="00CB68D6">
        <w:rPr>
          <w:rFonts w:eastAsia="Calibri" w:cstheme="majorHAnsi"/>
          <w:szCs w:val="20"/>
        </w:rPr>
        <w:t>rograma</w:t>
      </w:r>
      <w:r w:rsidRPr="00724F30">
        <w:rPr>
          <w:rFonts w:eastAsia="Calibri" w:cstheme="majorHAnsi"/>
          <w:szCs w:val="20"/>
        </w:rPr>
        <w:t xml:space="preserve"> de Remediación </w:t>
      </w:r>
      <w:r w:rsidR="00EA7D8C" w:rsidRPr="00724F30">
        <w:rPr>
          <w:rFonts w:eastAsia="Calibri" w:cstheme="majorHAnsi"/>
          <w:szCs w:val="20"/>
        </w:rPr>
        <w:t>para la</w:t>
      </w:r>
      <w:r w:rsidR="00EA7D8C" w:rsidRPr="00724F30">
        <w:rPr>
          <w:rFonts w:cstheme="majorHAnsi"/>
          <w:szCs w:val="20"/>
        </w:rPr>
        <w:t xml:space="preserve"> reversión de la afectación</w:t>
      </w:r>
      <w:r w:rsidR="00EA7D8C" w:rsidRPr="00724F30">
        <w:rPr>
          <w:rFonts w:eastAsia="Calibri" w:cstheme="majorHAnsi"/>
          <w:szCs w:val="20"/>
        </w:rPr>
        <w:t xml:space="preserve"> </w:t>
      </w:r>
      <w:r w:rsidRPr="00724F30">
        <w:rPr>
          <w:rFonts w:eastAsia="Calibri" w:cstheme="majorHAnsi"/>
          <w:szCs w:val="20"/>
        </w:rPr>
        <w:t xml:space="preserve">deberán ser proporcionales, oportunas y sustentadas técnica </w:t>
      </w:r>
      <w:r w:rsidR="00A75CE7">
        <w:rPr>
          <w:rFonts w:eastAsia="Calibri" w:cstheme="majorHAnsi"/>
          <w:szCs w:val="20"/>
        </w:rPr>
        <w:t>y legalmente.</w:t>
      </w:r>
    </w:p>
    <w:p w14:paraId="0B9FA566" w14:textId="5B3FC9E1" w:rsidR="00185387" w:rsidRPr="00724F30" w:rsidRDefault="00185387" w:rsidP="00F3620F">
      <w:pPr>
        <w:rPr>
          <w:rFonts w:cstheme="majorHAnsi"/>
          <w:szCs w:val="20"/>
        </w:rPr>
      </w:pPr>
      <w:r w:rsidRPr="00724F30">
        <w:rPr>
          <w:rFonts w:cstheme="majorHAnsi"/>
          <w:szCs w:val="20"/>
        </w:rPr>
        <w:t xml:space="preserve">Sin perjuicio del pronunciamiento de la autoridad ambiental </w:t>
      </w:r>
      <w:r w:rsidR="00724F30" w:rsidRPr="00724F30">
        <w:rPr>
          <w:rFonts w:cstheme="majorHAnsi"/>
          <w:szCs w:val="20"/>
        </w:rPr>
        <w:t xml:space="preserve">distrital </w:t>
      </w:r>
      <w:r w:rsidRPr="00724F30">
        <w:rPr>
          <w:rFonts w:cstheme="majorHAnsi"/>
          <w:szCs w:val="20"/>
        </w:rPr>
        <w:t>y de las medidas o acciones correctivas complementarias que pudieren requerirse, el operador está en la obligación de adoptar acciones de remediación inmediatas para cesar y revertir la afectación ambiental.</w:t>
      </w:r>
    </w:p>
    <w:p w14:paraId="03380512" w14:textId="311A34E3" w:rsidR="00C97F0D" w:rsidRPr="00724F30" w:rsidRDefault="00C97F0D" w:rsidP="00C97F0D">
      <w:pPr>
        <w:rPr>
          <w:rFonts w:cstheme="majorHAnsi"/>
          <w:szCs w:val="20"/>
        </w:rPr>
      </w:pPr>
      <w:r w:rsidRPr="00724F30">
        <w:rPr>
          <w:rFonts w:cstheme="majorHAnsi"/>
          <w:szCs w:val="20"/>
        </w:rPr>
        <w:t>De presentarse observaciones, el operador deberá presentar nuevamente el P</w:t>
      </w:r>
      <w:r w:rsidR="00CB68D6">
        <w:rPr>
          <w:rFonts w:cstheme="majorHAnsi"/>
          <w:szCs w:val="20"/>
        </w:rPr>
        <w:t>rograma</w:t>
      </w:r>
      <w:r w:rsidRPr="00724F30">
        <w:rPr>
          <w:rFonts w:cstheme="majorHAnsi"/>
          <w:szCs w:val="20"/>
        </w:rPr>
        <w:t xml:space="preserve"> de Remediación con la subsanación de las observaciones en el término máximo de quince (15) días no prorrogables. En caso de rechazo o no subsanación de las observaciones por segunda ocasión, ser realizará nuevamente el pago de la tasa correspondiente, sin menoscabo de las acciones administrativas, civiles, penales o legales según el caso que correspondan.  </w:t>
      </w:r>
    </w:p>
    <w:p w14:paraId="72D06EFC" w14:textId="657E28EB" w:rsidR="00F3620F" w:rsidRPr="00724F30" w:rsidRDefault="00F3620F" w:rsidP="00F3620F">
      <w:pPr>
        <w:rPr>
          <w:rFonts w:cstheme="majorHAnsi"/>
          <w:szCs w:val="20"/>
        </w:rPr>
      </w:pPr>
      <w:r w:rsidRPr="00724F30">
        <w:rPr>
          <w:rFonts w:cstheme="majorHAnsi"/>
          <w:szCs w:val="20"/>
        </w:rPr>
        <w:t xml:space="preserve">De ser el caso la autoridad ambiental distrital solicitará al operador, información complementaria en los términos que se establezcan en la notificación y realizará una inspección </w:t>
      </w:r>
      <w:r w:rsidRPr="00724F30">
        <w:rPr>
          <w:rFonts w:cstheme="majorHAnsi"/>
          <w:i/>
          <w:szCs w:val="20"/>
        </w:rPr>
        <w:t>in situ</w:t>
      </w:r>
      <w:r w:rsidRPr="00724F30">
        <w:rPr>
          <w:rFonts w:cstheme="majorHAnsi"/>
          <w:szCs w:val="20"/>
        </w:rPr>
        <w:t xml:space="preserve"> para la aprobación</w:t>
      </w:r>
      <w:r w:rsidR="00165A08" w:rsidRPr="00724F30">
        <w:rPr>
          <w:rFonts w:cstheme="majorHAnsi"/>
          <w:szCs w:val="20"/>
        </w:rPr>
        <w:t xml:space="preserve"> del P</w:t>
      </w:r>
      <w:r w:rsidR="00CB68D6">
        <w:rPr>
          <w:rFonts w:cstheme="majorHAnsi"/>
          <w:szCs w:val="20"/>
        </w:rPr>
        <w:t>rograma</w:t>
      </w:r>
      <w:r w:rsidR="00165A08" w:rsidRPr="00724F30">
        <w:rPr>
          <w:rFonts w:cstheme="majorHAnsi"/>
          <w:szCs w:val="20"/>
        </w:rPr>
        <w:t xml:space="preserve"> de Remediación</w:t>
      </w:r>
      <w:r w:rsidRPr="00724F30">
        <w:rPr>
          <w:rFonts w:cstheme="majorHAnsi"/>
          <w:szCs w:val="20"/>
        </w:rPr>
        <w:t xml:space="preserve">. </w:t>
      </w:r>
    </w:p>
    <w:p w14:paraId="606CD33F" w14:textId="74E7A3E2" w:rsidR="0015421A" w:rsidRPr="00724F30" w:rsidRDefault="00E5613A" w:rsidP="0015421A">
      <w:pPr>
        <w:rPr>
          <w:rFonts w:cstheme="majorHAnsi"/>
          <w:szCs w:val="20"/>
        </w:rPr>
      </w:pPr>
      <w:r w:rsidRPr="00724F30">
        <w:rPr>
          <w:rFonts w:cstheme="majorHAnsi"/>
          <w:b/>
          <w:szCs w:val="20"/>
        </w:rPr>
        <w:lastRenderedPageBreak/>
        <w:t>Artículo xx</w:t>
      </w:r>
      <w:r w:rsidR="00EC1A10" w:rsidRPr="00724F30">
        <w:rPr>
          <w:rFonts w:cstheme="majorHAnsi"/>
          <w:b/>
          <w:szCs w:val="20"/>
        </w:rPr>
        <w:t xml:space="preserve"> </w:t>
      </w:r>
      <w:r w:rsidR="009C637A" w:rsidRPr="00724F30">
        <w:rPr>
          <w:rFonts w:cstheme="majorHAnsi"/>
          <w:b/>
          <w:szCs w:val="20"/>
        </w:rPr>
        <w:t>1</w:t>
      </w:r>
      <w:r w:rsidR="00C07E3D">
        <w:rPr>
          <w:rFonts w:cstheme="majorHAnsi"/>
          <w:b/>
          <w:szCs w:val="20"/>
        </w:rPr>
        <w:t>11</w:t>
      </w:r>
      <w:r w:rsidR="008E7EC6" w:rsidRPr="00724F30">
        <w:rPr>
          <w:rFonts w:cstheme="majorHAnsi"/>
          <w:b/>
          <w:szCs w:val="20"/>
        </w:rPr>
        <w:t>. -</w:t>
      </w:r>
      <w:r w:rsidR="00EC1A10" w:rsidRPr="00724F30">
        <w:rPr>
          <w:rFonts w:cstheme="majorHAnsi"/>
          <w:b/>
          <w:szCs w:val="20"/>
        </w:rPr>
        <w:t xml:space="preserve"> Ejecución del P</w:t>
      </w:r>
      <w:r w:rsidR="00CB68D6">
        <w:rPr>
          <w:rFonts w:cstheme="majorHAnsi"/>
          <w:b/>
          <w:szCs w:val="20"/>
        </w:rPr>
        <w:t>rograma</w:t>
      </w:r>
      <w:r w:rsidR="00EC1A10" w:rsidRPr="00724F30">
        <w:rPr>
          <w:rFonts w:cstheme="majorHAnsi"/>
          <w:b/>
          <w:szCs w:val="20"/>
        </w:rPr>
        <w:t xml:space="preserve"> de Remediación </w:t>
      </w:r>
      <w:r w:rsidR="008E7EC6" w:rsidRPr="00724F30">
        <w:rPr>
          <w:rFonts w:cstheme="majorHAnsi"/>
          <w:b/>
          <w:szCs w:val="20"/>
        </w:rPr>
        <w:t>Ambiental</w:t>
      </w:r>
      <w:r w:rsidR="0015421A" w:rsidRPr="00724F30">
        <w:rPr>
          <w:rFonts w:cstheme="majorHAnsi"/>
          <w:b/>
          <w:szCs w:val="20"/>
        </w:rPr>
        <w:t xml:space="preserve"> y comprobación de la remediación</w:t>
      </w:r>
      <w:r w:rsidR="008E7EC6" w:rsidRPr="00724F30">
        <w:rPr>
          <w:rFonts w:cstheme="majorHAnsi"/>
          <w:b/>
          <w:szCs w:val="20"/>
        </w:rPr>
        <w:t>. -</w:t>
      </w:r>
      <w:r w:rsidR="00EC1A10" w:rsidRPr="00724F30">
        <w:rPr>
          <w:rFonts w:cstheme="majorHAnsi"/>
          <w:szCs w:val="20"/>
        </w:rPr>
        <w:t xml:space="preserve">  </w:t>
      </w:r>
      <w:r w:rsidR="0015421A" w:rsidRPr="00724F30">
        <w:rPr>
          <w:rFonts w:cstheme="majorHAnsi"/>
          <w:szCs w:val="20"/>
        </w:rPr>
        <w:t>Una vez aprobada el P</w:t>
      </w:r>
      <w:r w:rsidR="00CB68D6">
        <w:rPr>
          <w:rFonts w:cstheme="majorHAnsi"/>
          <w:szCs w:val="20"/>
        </w:rPr>
        <w:t>rograma</w:t>
      </w:r>
      <w:r w:rsidR="0015421A" w:rsidRPr="00724F30">
        <w:rPr>
          <w:rFonts w:cstheme="majorHAnsi"/>
          <w:szCs w:val="20"/>
        </w:rPr>
        <w:t xml:space="preserve"> de Remediación, el operador o ejecutará las actividades del P</w:t>
      </w:r>
      <w:r w:rsidR="00CB68D6">
        <w:rPr>
          <w:rFonts w:cstheme="majorHAnsi"/>
          <w:szCs w:val="20"/>
        </w:rPr>
        <w:t>rograma</w:t>
      </w:r>
      <w:r w:rsidR="0015421A" w:rsidRPr="00724F30">
        <w:rPr>
          <w:rFonts w:cstheme="majorHAnsi"/>
          <w:szCs w:val="20"/>
        </w:rPr>
        <w:t xml:space="preserve"> de Remediación y presentará las campañas de monitoreo de acuerdo al cronograma de ejecución. </w:t>
      </w:r>
    </w:p>
    <w:p w14:paraId="677539B4" w14:textId="71DF744B" w:rsidR="008B6BD8" w:rsidRPr="00724F30" w:rsidRDefault="008B6BD8" w:rsidP="00C85474">
      <w:pPr>
        <w:rPr>
          <w:rFonts w:cstheme="majorHAnsi"/>
          <w:szCs w:val="20"/>
        </w:rPr>
      </w:pPr>
      <w:r w:rsidRPr="00724F30">
        <w:rPr>
          <w:rFonts w:cstheme="majorHAnsi"/>
          <w:szCs w:val="20"/>
        </w:rPr>
        <w:t>Si las medidas de remediación requieren para su ejecución</w:t>
      </w:r>
      <w:r w:rsidR="008C51FC" w:rsidRPr="00724F30">
        <w:rPr>
          <w:rFonts w:cstheme="majorHAnsi"/>
          <w:szCs w:val="20"/>
        </w:rPr>
        <w:t xml:space="preserve"> de un</w:t>
      </w:r>
      <w:r w:rsidRPr="00724F30">
        <w:rPr>
          <w:rFonts w:cstheme="majorHAnsi"/>
          <w:szCs w:val="20"/>
        </w:rPr>
        <w:t xml:space="preserve"> </w:t>
      </w:r>
      <w:r w:rsidR="008C51FC" w:rsidRPr="00724F30">
        <w:rPr>
          <w:rFonts w:cstheme="majorHAnsi"/>
          <w:szCs w:val="20"/>
        </w:rPr>
        <w:t xml:space="preserve">tiempo </w:t>
      </w:r>
      <w:r w:rsidRPr="00724F30">
        <w:rPr>
          <w:rFonts w:cstheme="majorHAnsi"/>
          <w:szCs w:val="20"/>
        </w:rPr>
        <w:t xml:space="preserve">mayor de lo propuesto en el cronograma </w:t>
      </w:r>
      <w:r w:rsidR="007C6479" w:rsidRPr="00724F30">
        <w:rPr>
          <w:rFonts w:cstheme="majorHAnsi"/>
          <w:szCs w:val="20"/>
        </w:rPr>
        <w:t>de ejecución</w:t>
      </w:r>
      <w:r w:rsidRPr="00724F30">
        <w:rPr>
          <w:rFonts w:cstheme="majorHAnsi"/>
          <w:szCs w:val="20"/>
        </w:rPr>
        <w:t xml:space="preserve">, </w:t>
      </w:r>
      <w:r w:rsidRPr="00724F30">
        <w:rPr>
          <w:rFonts w:eastAsia="Calibri" w:cstheme="majorHAnsi"/>
          <w:szCs w:val="20"/>
          <w:lang w:eastAsia="en-US"/>
        </w:rPr>
        <w:t xml:space="preserve">el operador </w:t>
      </w:r>
      <w:r w:rsidR="007C6479" w:rsidRPr="00724F30">
        <w:rPr>
          <w:rFonts w:eastAsia="Calibri" w:cstheme="majorHAnsi"/>
          <w:szCs w:val="20"/>
          <w:lang w:eastAsia="en-US"/>
        </w:rPr>
        <w:t xml:space="preserve">o administrado </w:t>
      </w:r>
      <w:r w:rsidRPr="00724F30">
        <w:rPr>
          <w:rFonts w:eastAsia="Calibri" w:cstheme="majorHAnsi"/>
          <w:szCs w:val="20"/>
          <w:lang w:eastAsia="en-US"/>
        </w:rPr>
        <w:t xml:space="preserve">deberá solicitar la ampliación de los plazos con las justificaciones técnicas </w:t>
      </w:r>
      <w:r w:rsidR="008C51FC" w:rsidRPr="00724F30">
        <w:rPr>
          <w:rFonts w:eastAsia="Calibri" w:cstheme="majorHAnsi"/>
          <w:szCs w:val="20"/>
          <w:lang w:eastAsia="en-US"/>
        </w:rPr>
        <w:t>o</w:t>
      </w:r>
      <w:r w:rsidRPr="00724F30">
        <w:rPr>
          <w:rFonts w:eastAsia="Calibri" w:cstheme="majorHAnsi"/>
          <w:szCs w:val="20"/>
          <w:lang w:eastAsia="en-US"/>
        </w:rPr>
        <w:t xml:space="preserve"> legales que correspondan y presentar adjunto la actualización del cronograma de ejecución </w:t>
      </w:r>
      <w:r w:rsidR="0015421A" w:rsidRPr="00724F30">
        <w:rPr>
          <w:rFonts w:eastAsia="Calibri" w:cstheme="majorHAnsi"/>
          <w:szCs w:val="20"/>
          <w:lang w:eastAsia="en-US"/>
        </w:rPr>
        <w:t>para revisión y pronunciamiento de la</w:t>
      </w:r>
      <w:r w:rsidRPr="00724F30">
        <w:rPr>
          <w:rFonts w:eastAsia="Calibri" w:cstheme="majorHAnsi"/>
          <w:szCs w:val="20"/>
          <w:lang w:eastAsia="en-US"/>
        </w:rPr>
        <w:t xml:space="preserve"> </w:t>
      </w:r>
      <w:r w:rsidR="002F7CF9" w:rsidRPr="00724F30">
        <w:rPr>
          <w:rFonts w:eastAsia="Calibri" w:cstheme="majorHAnsi"/>
          <w:szCs w:val="20"/>
          <w:lang w:eastAsia="en-US"/>
        </w:rPr>
        <w:t>autoridad ambiental distrital</w:t>
      </w:r>
      <w:r w:rsidRPr="00724F30">
        <w:rPr>
          <w:rFonts w:eastAsia="Calibri" w:cstheme="majorHAnsi"/>
          <w:szCs w:val="20"/>
          <w:lang w:eastAsia="en-US"/>
        </w:rPr>
        <w:t xml:space="preserve">. </w:t>
      </w:r>
    </w:p>
    <w:p w14:paraId="72E461AF" w14:textId="7C2E0820" w:rsidR="0015421A" w:rsidRPr="00724F30" w:rsidRDefault="0015421A" w:rsidP="0015421A">
      <w:pPr>
        <w:rPr>
          <w:rFonts w:cstheme="majorHAnsi"/>
          <w:szCs w:val="20"/>
        </w:rPr>
      </w:pPr>
      <w:r w:rsidRPr="00724F30">
        <w:rPr>
          <w:rFonts w:cstheme="majorHAnsi"/>
          <w:szCs w:val="20"/>
        </w:rPr>
        <w:t xml:space="preserve">El operador o administrado deberá presentar a la autoridad ambiental distrital el Informe de Ejecución del </w:t>
      </w:r>
      <w:r w:rsidR="00CB68D6" w:rsidRPr="00CB68D6">
        <w:rPr>
          <w:rFonts w:cstheme="majorHAnsi"/>
          <w:szCs w:val="20"/>
        </w:rPr>
        <w:t>Programa</w:t>
      </w:r>
      <w:r w:rsidRPr="00724F30">
        <w:rPr>
          <w:rFonts w:cstheme="majorHAnsi"/>
          <w:szCs w:val="20"/>
        </w:rPr>
        <w:t xml:space="preserve"> de Remediación</w:t>
      </w:r>
      <w:r w:rsidR="007C6479" w:rsidRPr="00724F30">
        <w:rPr>
          <w:rFonts w:cstheme="majorHAnsi"/>
          <w:szCs w:val="20"/>
        </w:rPr>
        <w:t xml:space="preserve"> y la propuesta de la Fase de Comprobación del </w:t>
      </w:r>
      <w:r w:rsidR="00CB68D6" w:rsidRPr="00CB68D6">
        <w:rPr>
          <w:rFonts w:cstheme="majorHAnsi"/>
          <w:szCs w:val="20"/>
        </w:rPr>
        <w:t>Programa</w:t>
      </w:r>
      <w:r w:rsidR="007C6479" w:rsidRPr="00724F30">
        <w:rPr>
          <w:rFonts w:cstheme="majorHAnsi"/>
          <w:szCs w:val="20"/>
        </w:rPr>
        <w:t xml:space="preserve"> de Remediación, </w:t>
      </w:r>
      <w:r w:rsidRPr="00724F30">
        <w:rPr>
          <w:rFonts w:cstheme="majorHAnsi"/>
          <w:szCs w:val="20"/>
        </w:rPr>
        <w:t>cumpliendo los lineamientos establecidos en el Instructivo de Aplicación del Sistema de Manejo Ambiental y en el término máximo de treinta (30) días no prorrogables una vez finalizado el cronograma de ejecución para su revisión y pronunciamiento de aceptación, observación o rechazo.</w:t>
      </w:r>
    </w:p>
    <w:p w14:paraId="5E5BFAA3" w14:textId="2A747D48" w:rsidR="007C6479" w:rsidRPr="00724F30" w:rsidRDefault="007C6479" w:rsidP="007C6479">
      <w:pPr>
        <w:rPr>
          <w:rFonts w:cstheme="majorHAnsi"/>
          <w:szCs w:val="20"/>
        </w:rPr>
      </w:pPr>
      <w:r w:rsidRPr="00724F30">
        <w:rPr>
          <w:rFonts w:cstheme="majorHAnsi"/>
          <w:szCs w:val="20"/>
        </w:rPr>
        <w:t xml:space="preserve">De ser el caso la autoridad ambiental distrital solicitará al operador, información complementaria en los términos que se establezcan en la notificación y realizará una inspección </w:t>
      </w:r>
      <w:r w:rsidRPr="00724F30">
        <w:rPr>
          <w:rFonts w:cstheme="majorHAnsi"/>
          <w:i/>
          <w:szCs w:val="20"/>
        </w:rPr>
        <w:t>in situ</w:t>
      </w:r>
      <w:r w:rsidRPr="00724F30">
        <w:rPr>
          <w:rFonts w:cstheme="majorHAnsi"/>
          <w:szCs w:val="20"/>
        </w:rPr>
        <w:t xml:space="preserve"> la emisión de pronunciamiento. </w:t>
      </w:r>
    </w:p>
    <w:p w14:paraId="5670E3C5" w14:textId="1E6B1C4F" w:rsidR="00C97F0D" w:rsidRPr="00724F30" w:rsidRDefault="00C97F0D" w:rsidP="00C97F0D">
      <w:pPr>
        <w:rPr>
          <w:rFonts w:cstheme="majorHAnsi"/>
          <w:szCs w:val="20"/>
        </w:rPr>
      </w:pPr>
      <w:r w:rsidRPr="00724F30">
        <w:rPr>
          <w:rFonts w:cstheme="majorHAnsi"/>
          <w:szCs w:val="20"/>
        </w:rPr>
        <w:t xml:space="preserve">De presentarse observaciones, el operador deberá presentar nuevamente el Informe de Ejecución del </w:t>
      </w:r>
      <w:r w:rsidR="00CB68D6" w:rsidRPr="00CB68D6">
        <w:rPr>
          <w:rFonts w:cstheme="majorHAnsi"/>
          <w:szCs w:val="20"/>
        </w:rPr>
        <w:t>Programa</w:t>
      </w:r>
      <w:r w:rsidRPr="00724F30">
        <w:rPr>
          <w:rFonts w:cstheme="majorHAnsi"/>
          <w:szCs w:val="20"/>
        </w:rPr>
        <w:t xml:space="preserve"> de Remediación y la propuesta de Comprobación del </w:t>
      </w:r>
      <w:r w:rsidR="00CB68D6">
        <w:rPr>
          <w:rFonts w:cstheme="majorHAnsi"/>
          <w:szCs w:val="20"/>
        </w:rPr>
        <w:t>Programa</w:t>
      </w:r>
      <w:r w:rsidRPr="00724F30">
        <w:rPr>
          <w:rFonts w:cstheme="majorHAnsi"/>
          <w:szCs w:val="20"/>
        </w:rPr>
        <w:t xml:space="preserve"> de Remediación con la subsanación de las observaciones en el término máximo de quince (15) días no prorrogables. En caso de rechazo o no subsanación de las observaciones por segunda ocasión, ser realizará nuevamente el pago de la tasa correspondiente, sin menoscabo de las acciones administrativas, civiles, penales o legales según el caso que correspondan.  </w:t>
      </w:r>
    </w:p>
    <w:p w14:paraId="77F66C09" w14:textId="4F2CE254" w:rsidR="007C6479" w:rsidRPr="00724F30" w:rsidRDefault="000556A9" w:rsidP="007C6479">
      <w:pPr>
        <w:rPr>
          <w:rFonts w:cstheme="majorHAnsi"/>
          <w:szCs w:val="20"/>
        </w:rPr>
      </w:pPr>
      <w:r w:rsidRPr="00724F30">
        <w:rPr>
          <w:rFonts w:cstheme="majorHAnsi"/>
          <w:b/>
          <w:szCs w:val="20"/>
        </w:rPr>
        <w:t>Artículo xx 1</w:t>
      </w:r>
      <w:r>
        <w:rPr>
          <w:rFonts w:cstheme="majorHAnsi"/>
          <w:b/>
          <w:szCs w:val="20"/>
        </w:rPr>
        <w:t>12</w:t>
      </w:r>
      <w:r w:rsidRPr="00724F30">
        <w:rPr>
          <w:rFonts w:cstheme="majorHAnsi"/>
          <w:b/>
          <w:szCs w:val="20"/>
        </w:rPr>
        <w:t xml:space="preserve">. - Ejecución del </w:t>
      </w:r>
      <w:r>
        <w:rPr>
          <w:rFonts w:cstheme="majorHAnsi"/>
          <w:b/>
          <w:szCs w:val="20"/>
        </w:rPr>
        <w:t xml:space="preserve">Fase de Comprobación </w:t>
      </w:r>
      <w:r w:rsidR="00CB68D6">
        <w:rPr>
          <w:rFonts w:cstheme="majorHAnsi"/>
          <w:b/>
          <w:szCs w:val="20"/>
        </w:rPr>
        <w:t>del Programa</w:t>
      </w:r>
      <w:r w:rsidRPr="00724F30">
        <w:rPr>
          <w:rFonts w:cstheme="majorHAnsi"/>
          <w:b/>
          <w:szCs w:val="20"/>
        </w:rPr>
        <w:t xml:space="preserve"> de Remediación Ambiental y comprobación de la remediación. -</w:t>
      </w:r>
      <w:r w:rsidRPr="00724F30">
        <w:rPr>
          <w:rFonts w:cstheme="majorHAnsi"/>
          <w:szCs w:val="20"/>
        </w:rPr>
        <w:t xml:space="preserve">  </w:t>
      </w:r>
      <w:r w:rsidR="007C6479" w:rsidRPr="00724F30">
        <w:rPr>
          <w:rFonts w:cstheme="majorHAnsi"/>
          <w:szCs w:val="20"/>
        </w:rPr>
        <w:t xml:space="preserve">El operador o administrado deberá presentar a la autoridad ambiental distrital el Informe de Ejecución </w:t>
      </w:r>
      <w:r w:rsidR="004D3D56" w:rsidRPr="00724F30">
        <w:rPr>
          <w:rFonts w:cstheme="majorHAnsi"/>
          <w:szCs w:val="20"/>
        </w:rPr>
        <w:t>de la Fase de Comprobación del</w:t>
      </w:r>
      <w:r w:rsidR="007C6479" w:rsidRPr="00724F30">
        <w:rPr>
          <w:rFonts w:cstheme="majorHAnsi"/>
          <w:szCs w:val="20"/>
        </w:rPr>
        <w:t xml:space="preserve"> </w:t>
      </w:r>
      <w:r w:rsidR="00CB68D6">
        <w:rPr>
          <w:rFonts w:cstheme="majorHAnsi"/>
          <w:szCs w:val="20"/>
        </w:rPr>
        <w:t>Programa</w:t>
      </w:r>
      <w:r w:rsidR="007C6479" w:rsidRPr="00724F30">
        <w:rPr>
          <w:rFonts w:cstheme="majorHAnsi"/>
          <w:szCs w:val="20"/>
        </w:rPr>
        <w:t xml:space="preserve"> de Remediación cumpliendo los lineamientos establecidos en el Instructivo de Aplicación del Sistema de Manejo Ambiental y en el término máximo de treinta (30) días no prorrogables una vez finalizado el cronograma de ejecución para su revisión y pronunciamiento de aceptación, observación o rechazo.</w:t>
      </w:r>
    </w:p>
    <w:p w14:paraId="439B7BD9" w14:textId="77777777" w:rsidR="007C6479" w:rsidRPr="00724F30" w:rsidRDefault="007C6479" w:rsidP="007C6479">
      <w:pPr>
        <w:rPr>
          <w:rFonts w:cstheme="majorHAnsi"/>
          <w:szCs w:val="20"/>
        </w:rPr>
      </w:pPr>
      <w:r w:rsidRPr="00724F30">
        <w:rPr>
          <w:rFonts w:cstheme="majorHAnsi"/>
          <w:szCs w:val="20"/>
        </w:rPr>
        <w:t xml:space="preserve">De ser el caso la autoridad ambiental distrital solicitará al operador, información complementaria en los términos que se establezcan en la notificación y realizará una inspección </w:t>
      </w:r>
      <w:r w:rsidRPr="00724F30">
        <w:rPr>
          <w:rFonts w:cstheme="majorHAnsi"/>
          <w:i/>
          <w:szCs w:val="20"/>
        </w:rPr>
        <w:t>in situ</w:t>
      </w:r>
      <w:r w:rsidRPr="00724F30">
        <w:rPr>
          <w:rFonts w:cstheme="majorHAnsi"/>
          <w:szCs w:val="20"/>
        </w:rPr>
        <w:t xml:space="preserve"> la emisión de pronunciamiento. </w:t>
      </w:r>
    </w:p>
    <w:p w14:paraId="48C3B55D" w14:textId="2531FD3B" w:rsidR="00185387" w:rsidRPr="00724F30" w:rsidRDefault="00185387" w:rsidP="00185387">
      <w:pPr>
        <w:rPr>
          <w:rFonts w:cstheme="majorHAnsi"/>
          <w:szCs w:val="20"/>
        </w:rPr>
      </w:pPr>
      <w:r w:rsidRPr="00724F30">
        <w:rPr>
          <w:rFonts w:cstheme="majorHAnsi"/>
          <w:szCs w:val="20"/>
        </w:rPr>
        <w:t>De presentarse observaciones, el operador deberá presentar el Informe de Ejecución de la Fase de Comprobación del P</w:t>
      </w:r>
      <w:r w:rsidR="00CB68D6">
        <w:rPr>
          <w:rFonts w:cstheme="majorHAnsi"/>
          <w:szCs w:val="20"/>
        </w:rPr>
        <w:t>rograma</w:t>
      </w:r>
      <w:r w:rsidRPr="00724F30">
        <w:rPr>
          <w:rFonts w:cstheme="majorHAnsi"/>
          <w:szCs w:val="20"/>
        </w:rPr>
        <w:t xml:space="preserve"> de Remediación con la subsanación de las observaciones en el término máximo de quince (15) días no prorrogables. En caso de rechazo o no subsanación de las observaciones por segunda ocasión, ser realizará nuevamente el pago de la tasa correspondiente, sin menoscabo de las acciones administrativas, civiles, penales o legales según el caso que correspondan.  </w:t>
      </w:r>
    </w:p>
    <w:p w14:paraId="1521AD05" w14:textId="7472F419" w:rsidR="00144B7A" w:rsidRPr="00724F30" w:rsidRDefault="00D85948" w:rsidP="00C85474">
      <w:pPr>
        <w:pStyle w:val="Ttulo1"/>
        <w:jc w:val="center"/>
        <w:rPr>
          <w:rFonts w:cstheme="majorHAnsi"/>
          <w:lang w:val="es-ES"/>
        </w:rPr>
      </w:pPr>
      <w:bookmarkStart w:id="26" w:name="_Toc128390215"/>
      <w:r w:rsidRPr="00724F30">
        <w:rPr>
          <w:rFonts w:cstheme="majorHAnsi"/>
          <w:lang w:val="es-ES"/>
        </w:rPr>
        <w:t xml:space="preserve">CAPÍTULO </w:t>
      </w:r>
      <w:r w:rsidR="009C637A" w:rsidRPr="00724F30">
        <w:rPr>
          <w:rFonts w:cstheme="majorHAnsi"/>
          <w:lang w:val="es-ES"/>
        </w:rPr>
        <w:t>X</w:t>
      </w:r>
      <w:r w:rsidR="008D4C33">
        <w:rPr>
          <w:rFonts w:cstheme="majorHAnsi"/>
          <w:lang w:val="es-ES"/>
        </w:rPr>
        <w:t>IV</w:t>
      </w:r>
      <w:r w:rsidR="008E7EC6" w:rsidRPr="00724F30">
        <w:rPr>
          <w:rFonts w:cstheme="majorHAnsi"/>
          <w:lang w:val="es-ES"/>
        </w:rPr>
        <w:t xml:space="preserve"> </w:t>
      </w:r>
      <w:r w:rsidR="00A772C5" w:rsidRPr="00724F30">
        <w:rPr>
          <w:rFonts w:cstheme="majorHAnsi"/>
          <w:lang w:val="es-ES"/>
        </w:rPr>
        <w:t xml:space="preserve">DE LA RESPONSABILIDAD </w:t>
      </w:r>
      <w:r w:rsidR="00D268CC" w:rsidRPr="00724F30">
        <w:rPr>
          <w:rFonts w:cstheme="majorHAnsi"/>
          <w:lang w:val="es-ES"/>
        </w:rPr>
        <w:t>Y</w:t>
      </w:r>
      <w:r w:rsidR="009C1F6B" w:rsidRPr="00724F30">
        <w:rPr>
          <w:rFonts w:cstheme="majorHAnsi"/>
          <w:lang w:val="es-ES"/>
        </w:rPr>
        <w:t xml:space="preserve"> REPARACIÓN INTEGRAL DE DAÑOS</w:t>
      </w:r>
      <w:r w:rsidR="00D268CC" w:rsidRPr="00724F30">
        <w:rPr>
          <w:rFonts w:cstheme="majorHAnsi"/>
          <w:lang w:val="es-ES"/>
        </w:rPr>
        <w:t xml:space="preserve"> AMBIENTALES</w:t>
      </w:r>
      <w:bookmarkEnd w:id="26"/>
    </w:p>
    <w:p w14:paraId="6AD81588" w14:textId="5BA38340"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31273B" w:rsidRPr="00724F30">
        <w:rPr>
          <w:rStyle w:val="Artculo"/>
          <w:rFonts w:asciiTheme="majorHAnsi" w:hAnsiTheme="majorHAnsi" w:cstheme="majorHAnsi"/>
          <w:color w:val="auto"/>
          <w:szCs w:val="20"/>
        </w:rPr>
        <w:t xml:space="preserve"> 1</w:t>
      </w:r>
      <w:r w:rsidR="00CB68D6">
        <w:rPr>
          <w:rStyle w:val="Artculo"/>
          <w:rFonts w:asciiTheme="majorHAnsi" w:hAnsiTheme="majorHAnsi" w:cstheme="majorHAnsi"/>
          <w:color w:val="auto"/>
          <w:szCs w:val="20"/>
        </w:rPr>
        <w:t>13</w:t>
      </w:r>
      <w:r w:rsidRPr="00724F30">
        <w:rPr>
          <w:rStyle w:val="Artculo"/>
          <w:rFonts w:asciiTheme="majorHAnsi" w:hAnsiTheme="majorHAnsi" w:cstheme="majorHAnsi"/>
          <w:color w:val="auto"/>
          <w:szCs w:val="20"/>
        </w:rPr>
        <w:t xml:space="preserve">.- </w:t>
      </w:r>
      <w:r w:rsidRPr="00724F30">
        <w:rPr>
          <w:rFonts w:asciiTheme="majorHAnsi" w:hAnsiTheme="majorHAnsi" w:cstheme="majorHAnsi"/>
          <w:b/>
          <w:sz w:val="20"/>
          <w:szCs w:val="20"/>
        </w:rPr>
        <w:t>De la responsabilidad por daños ambientales. -</w:t>
      </w:r>
      <w:r w:rsidRPr="00724F30">
        <w:rPr>
          <w:rFonts w:asciiTheme="majorHAnsi" w:hAnsiTheme="majorHAnsi" w:cstheme="majorHAnsi"/>
          <w:sz w:val="20"/>
          <w:szCs w:val="20"/>
        </w:rPr>
        <w:t xml:space="preserve"> La responsabilidad por daños ambientales es objetiva </w:t>
      </w:r>
      <w:r w:rsidR="00D268CC" w:rsidRPr="00724F30">
        <w:rPr>
          <w:rFonts w:asciiTheme="majorHAnsi" w:hAnsiTheme="majorHAnsi" w:cstheme="majorHAnsi"/>
          <w:sz w:val="20"/>
          <w:szCs w:val="20"/>
        </w:rPr>
        <w:t>por lo</w:t>
      </w:r>
      <w:r w:rsidRPr="00724F30">
        <w:rPr>
          <w:rFonts w:asciiTheme="majorHAnsi" w:hAnsiTheme="majorHAnsi" w:cstheme="majorHAnsi"/>
          <w:sz w:val="20"/>
          <w:szCs w:val="20"/>
        </w:rPr>
        <w:t xml:space="preserve"> que, además de las sanciones correspondientes, implicará también la obligación reparar integralmente e indemnizar </w:t>
      </w:r>
      <w:r w:rsidR="00BA5062" w:rsidRPr="00724F30">
        <w:rPr>
          <w:rFonts w:asciiTheme="majorHAnsi" w:hAnsiTheme="majorHAnsi" w:cstheme="majorHAnsi"/>
          <w:sz w:val="20"/>
          <w:szCs w:val="20"/>
        </w:rPr>
        <w:t>o</w:t>
      </w:r>
      <w:r w:rsidRPr="00724F30">
        <w:rPr>
          <w:rFonts w:asciiTheme="majorHAnsi" w:hAnsiTheme="majorHAnsi" w:cstheme="majorHAnsi"/>
          <w:sz w:val="20"/>
          <w:szCs w:val="20"/>
        </w:rPr>
        <w:t xml:space="preserve"> compensar a las personas y comunidades afectadas y revertir la afectación ambiental producida por los daños ambientales </w:t>
      </w:r>
      <w:r w:rsidR="00BA5062" w:rsidRPr="00724F30">
        <w:rPr>
          <w:rFonts w:asciiTheme="majorHAnsi" w:hAnsiTheme="majorHAnsi" w:cstheme="majorHAnsi"/>
          <w:sz w:val="20"/>
          <w:szCs w:val="20"/>
        </w:rPr>
        <w:t>o</w:t>
      </w:r>
      <w:r w:rsidRPr="00724F30">
        <w:rPr>
          <w:rFonts w:asciiTheme="majorHAnsi" w:hAnsiTheme="majorHAnsi" w:cstheme="majorHAnsi"/>
          <w:sz w:val="20"/>
          <w:szCs w:val="20"/>
        </w:rPr>
        <w:t xml:space="preserve"> pasivos ambientales. </w:t>
      </w:r>
    </w:p>
    <w:p w14:paraId="7EBEFC76" w14:textId="7DF7CDCA"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lastRenderedPageBreak/>
        <w:t xml:space="preserve">Los operadores </w:t>
      </w:r>
      <w:r w:rsidR="00EA52CF" w:rsidRPr="00724F30">
        <w:rPr>
          <w:rFonts w:asciiTheme="majorHAnsi" w:hAnsiTheme="majorHAnsi" w:cstheme="majorHAnsi"/>
          <w:sz w:val="20"/>
          <w:szCs w:val="20"/>
        </w:rPr>
        <w:t xml:space="preserve">de proyectos, obras o actividades </w:t>
      </w:r>
      <w:r w:rsidRPr="00724F30">
        <w:rPr>
          <w:rFonts w:asciiTheme="majorHAnsi" w:hAnsiTheme="majorHAnsi" w:cstheme="majorHAnsi"/>
          <w:sz w:val="20"/>
          <w:szCs w:val="20"/>
        </w:rPr>
        <w:t xml:space="preserve">asumirán la responsabilidad directa de prevenir, controlar y mitigar cualquier </w:t>
      </w:r>
      <w:r w:rsidR="00100062" w:rsidRPr="00724F30">
        <w:rPr>
          <w:rFonts w:asciiTheme="majorHAnsi" w:hAnsiTheme="majorHAnsi" w:cstheme="majorHAnsi"/>
          <w:sz w:val="20"/>
          <w:szCs w:val="20"/>
        </w:rPr>
        <w:t>impacto ambiental, de prevenir, remediar, restaurar o rehabilitar cualquier afectación ambienta o</w:t>
      </w:r>
      <w:r w:rsidRPr="00724F30">
        <w:rPr>
          <w:rFonts w:asciiTheme="majorHAnsi" w:hAnsiTheme="majorHAnsi" w:cstheme="majorHAnsi"/>
          <w:sz w:val="20"/>
          <w:szCs w:val="20"/>
        </w:rPr>
        <w:t xml:space="preserve"> reparar los daños o pasivos ambientales causados, y de mantener un sistema de control ambiental permanente.</w:t>
      </w:r>
    </w:p>
    <w:p w14:paraId="2F7037DC" w14:textId="03C446A1" w:rsidR="00126683" w:rsidRPr="00724F30" w:rsidRDefault="00993D65" w:rsidP="00724F30">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 carga de la prueba</w:t>
      </w:r>
      <w:r w:rsidR="0031273B" w:rsidRPr="00724F30">
        <w:rPr>
          <w:rFonts w:asciiTheme="majorHAnsi" w:hAnsiTheme="majorHAnsi" w:cstheme="majorHAnsi"/>
          <w:sz w:val="20"/>
          <w:szCs w:val="20"/>
        </w:rPr>
        <w:t xml:space="preserve"> y los costos</w:t>
      </w:r>
      <w:r w:rsidR="00126683" w:rsidRPr="00724F30">
        <w:rPr>
          <w:rFonts w:asciiTheme="majorHAnsi" w:hAnsiTheme="majorHAnsi" w:cstheme="majorHAnsi"/>
          <w:sz w:val="20"/>
          <w:szCs w:val="20"/>
        </w:rPr>
        <w:t xml:space="preserve"> de la reparación integral</w:t>
      </w:r>
      <w:r w:rsidRPr="00724F30">
        <w:rPr>
          <w:rFonts w:asciiTheme="majorHAnsi" w:hAnsiTheme="majorHAnsi" w:cstheme="majorHAnsi"/>
          <w:sz w:val="20"/>
          <w:szCs w:val="20"/>
        </w:rPr>
        <w:t xml:space="preserve"> recaerá sobre el operador </w:t>
      </w:r>
      <w:r w:rsidR="00EA52CF" w:rsidRPr="00724F30">
        <w:rPr>
          <w:rFonts w:asciiTheme="majorHAnsi" w:hAnsiTheme="majorHAnsi" w:cstheme="majorHAnsi"/>
          <w:sz w:val="20"/>
          <w:szCs w:val="20"/>
        </w:rPr>
        <w:t xml:space="preserve">de proyectos, obras o actividades </w:t>
      </w:r>
      <w:r w:rsidRPr="00724F30">
        <w:rPr>
          <w:rFonts w:asciiTheme="majorHAnsi" w:hAnsiTheme="majorHAnsi" w:cstheme="majorHAnsi"/>
          <w:sz w:val="20"/>
          <w:szCs w:val="20"/>
        </w:rPr>
        <w:t>o demandado por presunto causante del daño ambiental</w:t>
      </w:r>
      <w:r w:rsidR="00126683" w:rsidRPr="00724F30">
        <w:rPr>
          <w:rFonts w:asciiTheme="majorHAnsi" w:hAnsiTheme="majorHAnsi" w:cstheme="majorHAnsi"/>
          <w:sz w:val="20"/>
          <w:szCs w:val="20"/>
        </w:rPr>
        <w:t>;</w:t>
      </w:r>
      <w:r w:rsidR="00940F67" w:rsidRPr="00724F30">
        <w:rPr>
          <w:rFonts w:asciiTheme="majorHAnsi" w:hAnsiTheme="majorHAnsi" w:cstheme="majorHAnsi"/>
          <w:sz w:val="20"/>
          <w:szCs w:val="20"/>
        </w:rPr>
        <w:t xml:space="preserve"> </w:t>
      </w:r>
      <w:r w:rsidR="00126683" w:rsidRPr="00724F30">
        <w:rPr>
          <w:rFonts w:asciiTheme="majorHAnsi" w:hAnsiTheme="majorHAnsi" w:cstheme="majorHAnsi"/>
          <w:sz w:val="20"/>
          <w:szCs w:val="20"/>
        </w:rPr>
        <w:t xml:space="preserve">sin menoscabo de las acciones administrativas, civiles, penales o legales según el caso que correspondan.  </w:t>
      </w:r>
    </w:p>
    <w:p w14:paraId="0A93BA46" w14:textId="27FC6306" w:rsidR="00993D65" w:rsidRPr="00724F30" w:rsidRDefault="00940F67"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iCs/>
          <w:sz w:val="20"/>
          <w:szCs w:val="20"/>
          <w:lang w:eastAsia="es-EC"/>
        </w:rPr>
        <w:t xml:space="preserve">Es obligación de los responsables, </w:t>
      </w:r>
      <w:r w:rsidR="00993D65" w:rsidRPr="00724F30">
        <w:rPr>
          <w:rFonts w:asciiTheme="majorHAnsi" w:hAnsiTheme="majorHAnsi" w:cstheme="majorHAnsi"/>
          <w:sz w:val="20"/>
          <w:szCs w:val="20"/>
        </w:rPr>
        <w:t xml:space="preserve">permitir que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realizar el</w:t>
      </w:r>
      <w:r w:rsidR="00993D65" w:rsidRPr="00724F30">
        <w:rPr>
          <w:rFonts w:asciiTheme="majorHAnsi" w:hAnsiTheme="majorHAnsi" w:cstheme="majorHAnsi"/>
          <w:sz w:val="20"/>
          <w:szCs w:val="20"/>
        </w:rPr>
        <w:t xml:space="preserve"> control</w:t>
      </w:r>
      <w:r w:rsidRPr="00724F30">
        <w:rPr>
          <w:rFonts w:asciiTheme="majorHAnsi" w:hAnsiTheme="majorHAnsi" w:cstheme="majorHAnsi"/>
          <w:sz w:val="20"/>
          <w:szCs w:val="20"/>
        </w:rPr>
        <w:t xml:space="preserve"> y</w:t>
      </w:r>
      <w:r w:rsidR="00993D65" w:rsidRPr="00724F30">
        <w:rPr>
          <w:rFonts w:asciiTheme="majorHAnsi" w:hAnsiTheme="majorHAnsi" w:cstheme="majorHAnsi"/>
          <w:sz w:val="20"/>
          <w:szCs w:val="20"/>
        </w:rPr>
        <w:t xml:space="preserve"> seguimiento</w:t>
      </w:r>
      <w:r w:rsidRPr="00724F30">
        <w:rPr>
          <w:rFonts w:asciiTheme="majorHAnsi" w:hAnsiTheme="majorHAnsi" w:cstheme="majorHAnsi"/>
          <w:sz w:val="20"/>
          <w:szCs w:val="20"/>
        </w:rPr>
        <w:t xml:space="preserve"> que sean necesario</w:t>
      </w:r>
      <w:r w:rsidR="0031273B" w:rsidRPr="00724F30">
        <w:rPr>
          <w:rFonts w:asciiTheme="majorHAnsi" w:hAnsiTheme="majorHAnsi" w:cstheme="majorHAnsi"/>
          <w:sz w:val="20"/>
          <w:szCs w:val="20"/>
        </w:rPr>
        <w:t>.</w:t>
      </w:r>
      <w:r w:rsidR="00993D65" w:rsidRPr="00724F30">
        <w:rPr>
          <w:rFonts w:asciiTheme="majorHAnsi" w:hAnsiTheme="majorHAnsi" w:cstheme="majorHAnsi"/>
          <w:sz w:val="20"/>
          <w:szCs w:val="20"/>
        </w:rPr>
        <w:t xml:space="preserve"> </w:t>
      </w:r>
    </w:p>
    <w:p w14:paraId="07E2D1C4" w14:textId="79F2B2A8"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bCs/>
          <w:sz w:val="20"/>
          <w:szCs w:val="20"/>
          <w:lang w:eastAsia="es-EC"/>
        </w:rPr>
        <w:t>Artículo xx</w:t>
      </w:r>
      <w:r w:rsidR="00A46F55" w:rsidRPr="00724F30">
        <w:rPr>
          <w:rFonts w:asciiTheme="majorHAnsi" w:hAnsiTheme="majorHAnsi" w:cstheme="majorHAnsi"/>
          <w:b/>
          <w:bCs/>
          <w:sz w:val="20"/>
          <w:szCs w:val="20"/>
          <w:lang w:eastAsia="es-EC"/>
        </w:rPr>
        <w:t xml:space="preserve"> 11</w:t>
      </w:r>
      <w:r w:rsidR="00CE0D20">
        <w:rPr>
          <w:rFonts w:asciiTheme="majorHAnsi" w:hAnsiTheme="majorHAnsi" w:cstheme="majorHAnsi"/>
          <w:b/>
          <w:bCs/>
          <w:sz w:val="20"/>
          <w:szCs w:val="20"/>
          <w:lang w:eastAsia="es-EC"/>
        </w:rPr>
        <w:t>4</w:t>
      </w:r>
      <w:r w:rsidRPr="00724F30">
        <w:rPr>
          <w:rFonts w:asciiTheme="majorHAnsi" w:hAnsiTheme="majorHAnsi" w:cstheme="majorHAnsi"/>
          <w:b/>
          <w:bCs/>
          <w:sz w:val="20"/>
          <w:szCs w:val="20"/>
          <w:lang w:eastAsia="es-EC"/>
        </w:rPr>
        <w:t>.</w:t>
      </w:r>
      <w:r w:rsidRPr="00724F30">
        <w:rPr>
          <w:rFonts w:asciiTheme="majorHAnsi" w:hAnsiTheme="majorHAnsi" w:cstheme="majorHAnsi"/>
          <w:b/>
          <w:sz w:val="20"/>
          <w:szCs w:val="20"/>
        </w:rPr>
        <w:t>-</w:t>
      </w:r>
      <w:r w:rsidRPr="00724F30">
        <w:rPr>
          <w:rFonts w:asciiTheme="majorHAnsi" w:hAnsiTheme="majorHAnsi" w:cstheme="majorHAnsi"/>
          <w:b/>
          <w:bCs/>
          <w:sz w:val="20"/>
          <w:szCs w:val="20"/>
          <w:lang w:eastAsia="es-EC"/>
        </w:rPr>
        <w:t xml:space="preserve"> </w:t>
      </w:r>
      <w:r w:rsidRPr="00724F30">
        <w:rPr>
          <w:rFonts w:asciiTheme="majorHAnsi" w:hAnsiTheme="majorHAnsi" w:cstheme="majorHAnsi"/>
          <w:b/>
          <w:sz w:val="20"/>
          <w:szCs w:val="20"/>
        </w:rPr>
        <w:t>Imprescriptibilidad de las acciones.</w:t>
      </w:r>
      <w:r w:rsidRPr="00724F30">
        <w:rPr>
          <w:rFonts w:asciiTheme="majorHAnsi" w:hAnsiTheme="majorHAnsi" w:cstheme="majorHAnsi"/>
          <w:sz w:val="20"/>
          <w:szCs w:val="20"/>
        </w:rPr>
        <w:t xml:space="preserve"> Las acciones para determinar la responsabilidad por daños ambientales, así como para perseguirlos y sancionarlos serán imprescriptibles.</w:t>
      </w:r>
    </w:p>
    <w:p w14:paraId="23961290" w14:textId="77777777"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 imprescriptibilidad de las acciones por el daño producido a las personas o a su patrimonio como consecuencia del daño ambiental, se regirán por la ley de la materia.</w:t>
      </w:r>
    </w:p>
    <w:p w14:paraId="4F52E74B" w14:textId="11D5A687" w:rsidR="00993D65" w:rsidRPr="00724F30" w:rsidRDefault="00993D65" w:rsidP="00724F30">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31273B" w:rsidRPr="00724F30">
        <w:rPr>
          <w:rStyle w:val="Artculo"/>
          <w:rFonts w:asciiTheme="majorHAnsi" w:hAnsiTheme="majorHAnsi" w:cstheme="majorHAnsi"/>
          <w:color w:val="auto"/>
          <w:szCs w:val="20"/>
        </w:rPr>
        <w:t xml:space="preserve"> 1</w:t>
      </w:r>
      <w:r w:rsidR="00A46F55"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5</w:t>
      </w:r>
      <w:r w:rsidRPr="00724F30">
        <w:rPr>
          <w:rStyle w:val="Artculo"/>
          <w:rFonts w:asciiTheme="majorHAnsi" w:hAnsiTheme="majorHAnsi" w:cstheme="majorHAnsi"/>
          <w:color w:val="auto"/>
          <w:szCs w:val="20"/>
        </w:rPr>
        <w:t xml:space="preserve">.- </w:t>
      </w:r>
      <w:r w:rsidRPr="00724F30">
        <w:rPr>
          <w:rFonts w:asciiTheme="majorHAnsi" w:hAnsiTheme="majorHAnsi" w:cstheme="majorHAnsi"/>
          <w:b/>
          <w:sz w:val="20"/>
          <w:szCs w:val="20"/>
        </w:rPr>
        <w:t>De la determinación de daño ambiental</w:t>
      </w:r>
      <w:r w:rsidRPr="00724F30">
        <w:rPr>
          <w:rFonts w:asciiTheme="majorHAnsi" w:hAnsiTheme="majorHAnsi" w:cstheme="majorHAnsi"/>
          <w:sz w:val="20"/>
          <w:szCs w:val="20"/>
        </w:rPr>
        <w:t xml:space="preserve">. – El daño ambiental o pasivo ambiental se determinará en sede administrativa por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de acuerdo al proceso de determinación de daño establecido en la norma ambiental; y</w:t>
      </w:r>
      <w:r w:rsidR="00126683" w:rsidRPr="00724F30">
        <w:rPr>
          <w:rFonts w:asciiTheme="majorHAnsi" w:hAnsiTheme="majorHAnsi" w:cstheme="majorHAnsi"/>
          <w:sz w:val="20"/>
          <w:szCs w:val="20"/>
        </w:rPr>
        <w:t>/o</w:t>
      </w:r>
      <w:r w:rsidRPr="00724F30">
        <w:rPr>
          <w:rFonts w:asciiTheme="majorHAnsi" w:hAnsiTheme="majorHAnsi" w:cstheme="majorHAnsi"/>
          <w:sz w:val="20"/>
          <w:szCs w:val="20"/>
        </w:rPr>
        <w:t>, en sede judicial por el juez competente.</w:t>
      </w:r>
    </w:p>
    <w:p w14:paraId="3A7FFEF0" w14:textId="30166C73"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Para la determinación del daño ambiental procederá conforme lo establece el Capítulos I y II del Título I del Libro Séptimo del Reglamento del Código Orgánico del Ambiente y de acuerdo la norma </w:t>
      </w:r>
      <w:r w:rsidR="00126683" w:rsidRPr="00724F30">
        <w:rPr>
          <w:rFonts w:asciiTheme="majorHAnsi" w:hAnsiTheme="majorHAnsi" w:cstheme="majorHAnsi"/>
          <w:sz w:val="20"/>
          <w:szCs w:val="20"/>
        </w:rPr>
        <w:t>que</w:t>
      </w:r>
      <w:r w:rsidRPr="00724F30">
        <w:rPr>
          <w:rFonts w:asciiTheme="majorHAnsi" w:hAnsiTheme="majorHAnsi" w:cstheme="majorHAnsi"/>
          <w:sz w:val="20"/>
          <w:szCs w:val="20"/>
        </w:rPr>
        <w:t xml:space="preserve"> para el efecto la Autoridad Ambiental Nacional.</w:t>
      </w:r>
    </w:p>
    <w:p w14:paraId="5B641D18" w14:textId="674B41CE" w:rsidR="00993D65" w:rsidRPr="00724F30" w:rsidRDefault="00993D6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podrá solicitar al presunto responsable </w:t>
      </w:r>
      <w:r w:rsidR="00126683" w:rsidRPr="00724F30">
        <w:rPr>
          <w:rFonts w:asciiTheme="majorHAnsi" w:hAnsiTheme="majorHAnsi" w:cstheme="majorHAnsi"/>
          <w:sz w:val="20"/>
          <w:szCs w:val="20"/>
        </w:rPr>
        <w:t>del</w:t>
      </w:r>
      <w:r w:rsidRPr="00724F30">
        <w:rPr>
          <w:rFonts w:asciiTheme="majorHAnsi" w:hAnsiTheme="majorHAnsi" w:cstheme="majorHAnsi"/>
          <w:sz w:val="20"/>
          <w:szCs w:val="20"/>
        </w:rPr>
        <w:t xml:space="preserve"> daño ambiental, los estudios técnicos necesarios para su correcta determinación.</w:t>
      </w:r>
    </w:p>
    <w:p w14:paraId="4EFDD27F" w14:textId="7A444F80" w:rsidR="001D22A5"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1D22A5"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11</w:t>
      </w:r>
      <w:r w:rsidR="00CE0D20">
        <w:rPr>
          <w:rStyle w:val="Artculo"/>
          <w:rFonts w:asciiTheme="majorHAnsi" w:hAnsiTheme="majorHAnsi" w:cstheme="majorHAnsi"/>
          <w:color w:val="auto"/>
          <w:szCs w:val="20"/>
        </w:rPr>
        <w:t>6</w:t>
      </w:r>
      <w:r w:rsidR="008E7EC6" w:rsidRPr="00724F30">
        <w:rPr>
          <w:rStyle w:val="Artculo"/>
          <w:rFonts w:asciiTheme="majorHAnsi" w:hAnsiTheme="majorHAnsi" w:cstheme="majorHAnsi"/>
          <w:color w:val="auto"/>
          <w:szCs w:val="20"/>
        </w:rPr>
        <w:t>.</w:t>
      </w:r>
      <w:r w:rsidR="001D22A5" w:rsidRPr="00724F30">
        <w:rPr>
          <w:rFonts w:asciiTheme="majorHAnsi" w:hAnsiTheme="majorHAnsi" w:cstheme="majorHAnsi"/>
          <w:sz w:val="20"/>
          <w:szCs w:val="20"/>
        </w:rPr>
        <w:t xml:space="preserve">- </w:t>
      </w:r>
      <w:r w:rsidR="001D22A5" w:rsidRPr="00724F30">
        <w:rPr>
          <w:rFonts w:asciiTheme="majorHAnsi" w:hAnsiTheme="majorHAnsi" w:cstheme="majorHAnsi"/>
          <w:b/>
          <w:sz w:val="20"/>
          <w:szCs w:val="20"/>
        </w:rPr>
        <w:t>Responsabilidad civil y penal por daño ambiental</w:t>
      </w:r>
      <w:r w:rsidR="001D22A5" w:rsidRPr="00724F30">
        <w:rPr>
          <w:rFonts w:asciiTheme="majorHAnsi" w:hAnsiTheme="majorHAnsi" w:cstheme="majorHAnsi"/>
          <w:sz w:val="20"/>
          <w:szCs w:val="20"/>
        </w:rPr>
        <w:t>. - Las acciones civiles como consecuencia del daño ambiental se podrán ejercer con el fin de obtener la correspondiente reparación.</w:t>
      </w:r>
    </w:p>
    <w:p w14:paraId="7A812E98" w14:textId="07ACF113" w:rsidR="001D22A5"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Ante la presunción del cometimiento de un delito ambiental,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remitirá la información necesaria a la Fiscalía para el trámite que corresponda. Para ello, prestará las facilidades y contingente técnico de ser requerido.</w:t>
      </w:r>
    </w:p>
    <w:p w14:paraId="48E582F7" w14:textId="71B26BA0" w:rsidR="001D22A5"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1D22A5"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11</w:t>
      </w:r>
      <w:r w:rsidR="00CE0D20">
        <w:rPr>
          <w:rStyle w:val="Artculo"/>
          <w:rFonts w:asciiTheme="majorHAnsi" w:hAnsiTheme="majorHAnsi" w:cstheme="majorHAnsi"/>
          <w:color w:val="auto"/>
          <w:szCs w:val="20"/>
        </w:rPr>
        <w:t>7</w:t>
      </w:r>
      <w:r w:rsidR="008E7EC6" w:rsidRPr="00724F30">
        <w:rPr>
          <w:rStyle w:val="Artculo"/>
          <w:rFonts w:asciiTheme="majorHAnsi" w:hAnsiTheme="majorHAnsi" w:cstheme="majorHAnsi"/>
          <w:color w:val="auto"/>
          <w:szCs w:val="20"/>
        </w:rPr>
        <w:t>.</w:t>
      </w:r>
      <w:r w:rsidR="001D22A5" w:rsidRPr="00724F30">
        <w:rPr>
          <w:rFonts w:asciiTheme="majorHAnsi" w:hAnsiTheme="majorHAnsi" w:cstheme="majorHAnsi"/>
          <w:sz w:val="20"/>
          <w:szCs w:val="20"/>
        </w:rPr>
        <w:t xml:space="preserve">- </w:t>
      </w:r>
      <w:r w:rsidR="001D22A5" w:rsidRPr="00724F30">
        <w:rPr>
          <w:rFonts w:asciiTheme="majorHAnsi" w:hAnsiTheme="majorHAnsi" w:cstheme="majorHAnsi"/>
          <w:b/>
          <w:sz w:val="20"/>
          <w:szCs w:val="20"/>
        </w:rPr>
        <w:t xml:space="preserve">Fuerza </w:t>
      </w:r>
      <w:r w:rsidR="007B7D93" w:rsidRPr="00724F30">
        <w:rPr>
          <w:rFonts w:asciiTheme="majorHAnsi" w:hAnsiTheme="majorHAnsi" w:cstheme="majorHAnsi"/>
          <w:b/>
          <w:sz w:val="20"/>
          <w:szCs w:val="20"/>
        </w:rPr>
        <w:t>mayor o caso fortuito</w:t>
      </w:r>
      <w:r w:rsidR="001D22A5" w:rsidRPr="00724F30">
        <w:rPr>
          <w:rFonts w:asciiTheme="majorHAnsi" w:hAnsiTheme="majorHAnsi" w:cstheme="majorHAnsi"/>
          <w:sz w:val="20"/>
          <w:szCs w:val="20"/>
        </w:rPr>
        <w:t xml:space="preserve">. - Cuando el daño ambiental fuere causado por un evento de fuerza mayor o caso fortuito, el operador de la actividad, obra o proyecto </w:t>
      </w:r>
      <w:r w:rsidR="007B7D93" w:rsidRPr="00724F30">
        <w:rPr>
          <w:rFonts w:asciiTheme="majorHAnsi" w:hAnsiTheme="majorHAnsi" w:cstheme="majorHAnsi"/>
          <w:sz w:val="20"/>
          <w:szCs w:val="20"/>
        </w:rPr>
        <w:t>deberá demostrar</w:t>
      </w:r>
      <w:r w:rsidR="001D22A5" w:rsidRPr="00724F30">
        <w:rPr>
          <w:rFonts w:asciiTheme="majorHAnsi" w:hAnsiTheme="majorHAnsi" w:cstheme="majorHAnsi"/>
          <w:sz w:val="20"/>
          <w:szCs w:val="20"/>
        </w:rPr>
        <w:t xml:space="preserve"> que dichos daños ambientales no pudieron haber sido prevenidos razonablemente o que, aun cuando puedan ser </w:t>
      </w:r>
      <w:r w:rsidR="00993D65" w:rsidRPr="00724F30">
        <w:rPr>
          <w:rFonts w:asciiTheme="majorHAnsi" w:hAnsiTheme="majorHAnsi" w:cstheme="majorHAnsi"/>
          <w:sz w:val="20"/>
          <w:szCs w:val="20"/>
        </w:rPr>
        <w:t>p</w:t>
      </w:r>
      <w:r w:rsidR="001D22A5" w:rsidRPr="00724F30">
        <w:rPr>
          <w:rFonts w:asciiTheme="majorHAnsi" w:hAnsiTheme="majorHAnsi" w:cstheme="majorHAnsi"/>
          <w:sz w:val="20"/>
          <w:szCs w:val="20"/>
        </w:rPr>
        <w:t>revistos</w:t>
      </w:r>
      <w:r w:rsidR="00993D65" w:rsidRPr="00724F30">
        <w:rPr>
          <w:rFonts w:asciiTheme="majorHAnsi" w:hAnsiTheme="majorHAnsi" w:cstheme="majorHAnsi"/>
          <w:sz w:val="20"/>
          <w:szCs w:val="20"/>
        </w:rPr>
        <w:t xml:space="preserve"> fueron</w:t>
      </w:r>
      <w:r w:rsidR="001D22A5" w:rsidRPr="00724F30">
        <w:rPr>
          <w:rFonts w:asciiTheme="majorHAnsi" w:hAnsiTheme="majorHAnsi" w:cstheme="majorHAnsi"/>
          <w:sz w:val="20"/>
          <w:szCs w:val="20"/>
        </w:rPr>
        <w:t xml:space="preserve"> inevitables.</w:t>
      </w:r>
    </w:p>
    <w:p w14:paraId="27DE206A" w14:textId="77777777" w:rsidR="001D22A5"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Sin embargo, el operador tendrá la obligación de adoptar medidas o acciones inmediatas, a fin de contener el daño y evitar que se propague. Las medidas a implementar serán de contingencia, mitigación, corrección, remediación, restauración, seguimiento, evaluación u otras que administrativamente fueren necesarias.</w:t>
      </w:r>
      <w:bookmarkStart w:id="27" w:name="_Toc340679002"/>
      <w:bookmarkEnd w:id="27"/>
    </w:p>
    <w:p w14:paraId="7C99DF1B" w14:textId="54CFD1CC" w:rsidR="00D910C6"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b/>
          <w:sz w:val="20"/>
          <w:szCs w:val="20"/>
        </w:rPr>
        <w:lastRenderedPageBreak/>
        <w:t>Artículo xx</w:t>
      </w:r>
      <w:r w:rsidR="00D910C6" w:rsidRPr="00724F30">
        <w:rPr>
          <w:rFonts w:asciiTheme="majorHAnsi" w:hAnsiTheme="majorHAnsi" w:cstheme="majorHAnsi"/>
          <w:b/>
          <w:sz w:val="20"/>
          <w:szCs w:val="20"/>
        </w:rPr>
        <w:t xml:space="preserve"> </w:t>
      </w:r>
      <w:r w:rsidR="009C637A" w:rsidRPr="00724F30">
        <w:rPr>
          <w:rFonts w:asciiTheme="majorHAnsi" w:hAnsiTheme="majorHAnsi" w:cstheme="majorHAnsi"/>
          <w:b/>
          <w:sz w:val="20"/>
          <w:szCs w:val="20"/>
        </w:rPr>
        <w:t>11</w:t>
      </w:r>
      <w:r w:rsidR="00CE0D20">
        <w:rPr>
          <w:rFonts w:asciiTheme="majorHAnsi" w:hAnsiTheme="majorHAnsi" w:cstheme="majorHAnsi"/>
          <w:b/>
          <w:sz w:val="20"/>
          <w:szCs w:val="20"/>
        </w:rPr>
        <w:t>8</w:t>
      </w:r>
      <w:r w:rsidR="008E7EC6" w:rsidRPr="00724F30">
        <w:rPr>
          <w:rFonts w:asciiTheme="majorHAnsi" w:hAnsiTheme="majorHAnsi" w:cstheme="majorHAnsi"/>
          <w:b/>
          <w:sz w:val="20"/>
          <w:szCs w:val="20"/>
        </w:rPr>
        <w:t>.</w:t>
      </w:r>
      <w:r w:rsidR="00100062" w:rsidRPr="00724F30">
        <w:rPr>
          <w:rFonts w:asciiTheme="majorHAnsi" w:hAnsiTheme="majorHAnsi" w:cstheme="majorHAnsi"/>
          <w:b/>
          <w:sz w:val="20"/>
          <w:szCs w:val="20"/>
        </w:rPr>
        <w:t>- Actuación subsidiaria del Municipio del</w:t>
      </w:r>
      <w:r w:rsidR="00D910C6" w:rsidRPr="00724F30">
        <w:rPr>
          <w:rFonts w:asciiTheme="majorHAnsi" w:hAnsiTheme="majorHAnsi" w:cstheme="majorHAnsi"/>
          <w:b/>
          <w:sz w:val="20"/>
          <w:szCs w:val="20"/>
        </w:rPr>
        <w:t xml:space="preserve"> Distrito Metropolitano de </w:t>
      </w:r>
      <w:r w:rsidR="00081E61" w:rsidRPr="00724F30">
        <w:rPr>
          <w:rFonts w:asciiTheme="majorHAnsi" w:hAnsiTheme="majorHAnsi" w:cstheme="majorHAnsi"/>
          <w:b/>
          <w:sz w:val="20"/>
          <w:szCs w:val="20"/>
        </w:rPr>
        <w:t>Quito.</w:t>
      </w:r>
      <w:r w:rsidR="00081E61" w:rsidRPr="00724F30">
        <w:rPr>
          <w:rFonts w:asciiTheme="majorHAnsi" w:hAnsiTheme="majorHAnsi" w:cstheme="majorHAnsi"/>
          <w:sz w:val="20"/>
          <w:szCs w:val="20"/>
        </w:rPr>
        <w:t xml:space="preserve"> -</w:t>
      </w:r>
      <w:r w:rsidR="00121773" w:rsidRPr="00724F30">
        <w:rPr>
          <w:rFonts w:asciiTheme="majorHAnsi" w:hAnsiTheme="majorHAnsi" w:cstheme="majorHAnsi"/>
          <w:sz w:val="20"/>
          <w:szCs w:val="20"/>
        </w:rPr>
        <w:t xml:space="preserve"> </w:t>
      </w:r>
      <w:r w:rsidR="0083089A" w:rsidRPr="00724F30">
        <w:rPr>
          <w:rFonts w:asciiTheme="majorHAnsi" w:hAnsiTheme="majorHAnsi" w:cstheme="majorHAnsi"/>
          <w:sz w:val="20"/>
          <w:szCs w:val="20"/>
        </w:rPr>
        <w:t>El Municipio del Distrito Metropolitano de Quito</w:t>
      </w:r>
      <w:r w:rsidR="00081E61" w:rsidRPr="00724F30">
        <w:rPr>
          <w:rFonts w:asciiTheme="majorHAnsi" w:hAnsiTheme="majorHAnsi" w:cstheme="majorHAnsi"/>
          <w:sz w:val="20"/>
          <w:szCs w:val="20"/>
        </w:rPr>
        <w:t xml:space="preserve"> </w:t>
      </w:r>
      <w:r w:rsidR="00A41E08" w:rsidRPr="00724F30">
        <w:rPr>
          <w:rFonts w:asciiTheme="majorHAnsi" w:hAnsiTheme="majorHAnsi" w:cstheme="majorHAnsi"/>
          <w:sz w:val="20"/>
          <w:szCs w:val="20"/>
        </w:rPr>
        <w:t xml:space="preserve">intervendrá subsidiariamente en la reparación de los daños ambientales, conforme </w:t>
      </w:r>
      <w:r w:rsidR="005565D0" w:rsidRPr="00724F30">
        <w:rPr>
          <w:rFonts w:asciiTheme="majorHAnsi" w:hAnsiTheme="majorHAnsi" w:cstheme="majorHAnsi"/>
          <w:sz w:val="20"/>
          <w:szCs w:val="20"/>
        </w:rPr>
        <w:t>lo establece la Constitución y la norma ambiental nacional.</w:t>
      </w:r>
    </w:p>
    <w:p w14:paraId="4BE66DC9" w14:textId="2FC8FE6A" w:rsidR="00100062" w:rsidRPr="00724F30" w:rsidRDefault="00100062"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responsable del daño ambiental asumirá todos los costos incurridos por la administración pública en las actuaciones subsidiarias para reparación de los daños ambientales y de no haber realizado los pagos correspondientes será susceptible de ejecución forzosa. </w:t>
      </w:r>
    </w:p>
    <w:p w14:paraId="2D2839AA" w14:textId="1046C251" w:rsidR="00316A30"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0422A6"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11</w:t>
      </w:r>
      <w:r w:rsidR="00CE0D20">
        <w:rPr>
          <w:rStyle w:val="Artculo"/>
          <w:rFonts w:asciiTheme="majorHAnsi" w:hAnsiTheme="majorHAnsi" w:cstheme="majorHAnsi"/>
          <w:color w:val="auto"/>
          <w:szCs w:val="20"/>
        </w:rPr>
        <w:t>9</w:t>
      </w:r>
      <w:r w:rsidR="008E7EC6" w:rsidRPr="00724F30">
        <w:rPr>
          <w:rStyle w:val="Artculo"/>
          <w:rFonts w:asciiTheme="majorHAnsi" w:hAnsiTheme="majorHAnsi" w:cstheme="majorHAnsi"/>
          <w:color w:val="auto"/>
          <w:szCs w:val="20"/>
        </w:rPr>
        <w:t>.</w:t>
      </w:r>
      <w:r w:rsidR="002C1596" w:rsidRPr="00724F30">
        <w:rPr>
          <w:rStyle w:val="Artculo"/>
          <w:rFonts w:asciiTheme="majorHAnsi" w:hAnsiTheme="majorHAnsi" w:cstheme="majorHAnsi"/>
          <w:color w:val="auto"/>
          <w:szCs w:val="20"/>
        </w:rPr>
        <w:t xml:space="preserve">- </w:t>
      </w:r>
      <w:r w:rsidR="00A41FB6" w:rsidRPr="00724F30">
        <w:rPr>
          <w:rStyle w:val="Artculo"/>
          <w:rFonts w:asciiTheme="majorHAnsi" w:hAnsiTheme="majorHAnsi" w:cstheme="majorHAnsi"/>
          <w:color w:val="auto"/>
          <w:szCs w:val="20"/>
        </w:rPr>
        <w:t xml:space="preserve">De la reparación </w:t>
      </w:r>
      <w:r w:rsidR="00D04DDD" w:rsidRPr="00724F30">
        <w:rPr>
          <w:rStyle w:val="Artculo"/>
          <w:rFonts w:asciiTheme="majorHAnsi" w:hAnsiTheme="majorHAnsi" w:cstheme="majorHAnsi"/>
          <w:color w:val="auto"/>
          <w:szCs w:val="20"/>
        </w:rPr>
        <w:t>integral</w:t>
      </w:r>
      <w:r w:rsidR="00565C2B" w:rsidRPr="00724F30">
        <w:rPr>
          <w:rStyle w:val="Artculo"/>
          <w:rFonts w:asciiTheme="majorHAnsi" w:hAnsiTheme="majorHAnsi" w:cstheme="majorHAnsi"/>
          <w:color w:val="auto"/>
          <w:szCs w:val="20"/>
        </w:rPr>
        <w:t>. -</w:t>
      </w:r>
      <w:r w:rsidR="002C1596" w:rsidRPr="00724F30">
        <w:rPr>
          <w:rStyle w:val="Artculo"/>
          <w:rFonts w:asciiTheme="majorHAnsi" w:hAnsiTheme="majorHAnsi" w:cstheme="majorHAnsi"/>
          <w:color w:val="auto"/>
          <w:szCs w:val="20"/>
        </w:rPr>
        <w:t xml:space="preserve"> </w:t>
      </w:r>
      <w:r w:rsidR="00D04DDD" w:rsidRPr="00724F30">
        <w:rPr>
          <w:rFonts w:asciiTheme="majorHAnsi" w:hAnsiTheme="majorHAnsi" w:cstheme="majorHAnsi"/>
          <w:sz w:val="20"/>
          <w:szCs w:val="20"/>
        </w:rPr>
        <w:t xml:space="preserve"> </w:t>
      </w:r>
      <w:r w:rsidR="00E73988" w:rsidRPr="00724F30">
        <w:rPr>
          <w:rFonts w:asciiTheme="majorHAnsi" w:hAnsiTheme="majorHAnsi" w:cstheme="majorHAnsi"/>
          <w:sz w:val="20"/>
          <w:szCs w:val="20"/>
        </w:rPr>
        <w:t xml:space="preserve"> </w:t>
      </w:r>
      <w:r w:rsidR="00D04DDD" w:rsidRPr="00724F30">
        <w:rPr>
          <w:rFonts w:asciiTheme="majorHAnsi" w:hAnsiTheme="majorHAnsi" w:cstheme="majorHAnsi"/>
          <w:sz w:val="20"/>
          <w:szCs w:val="20"/>
        </w:rPr>
        <w:t xml:space="preserve">La </w:t>
      </w:r>
      <w:r w:rsidR="004F113E" w:rsidRPr="00724F30">
        <w:rPr>
          <w:rFonts w:asciiTheme="majorHAnsi" w:hAnsiTheme="majorHAnsi" w:cstheme="majorHAnsi"/>
          <w:sz w:val="20"/>
          <w:szCs w:val="20"/>
        </w:rPr>
        <w:t xml:space="preserve">reparación integral </w:t>
      </w:r>
      <w:r w:rsidR="00E73988" w:rsidRPr="00724F30">
        <w:rPr>
          <w:rFonts w:asciiTheme="majorHAnsi" w:hAnsiTheme="majorHAnsi" w:cstheme="majorHAnsi"/>
          <w:sz w:val="20"/>
          <w:szCs w:val="20"/>
        </w:rPr>
        <w:t>que corresponda se realizará</w:t>
      </w:r>
      <w:r w:rsidR="004F113E" w:rsidRPr="00724F30">
        <w:rPr>
          <w:rFonts w:asciiTheme="majorHAnsi" w:hAnsiTheme="majorHAnsi" w:cstheme="majorHAnsi"/>
          <w:sz w:val="20"/>
          <w:szCs w:val="20"/>
        </w:rPr>
        <w:t xml:space="preserve"> mediante el </w:t>
      </w:r>
      <w:r w:rsidR="001D22A5" w:rsidRPr="00724F30">
        <w:rPr>
          <w:rFonts w:asciiTheme="majorHAnsi" w:hAnsiTheme="majorHAnsi" w:cstheme="majorHAnsi"/>
          <w:sz w:val="20"/>
          <w:szCs w:val="20"/>
        </w:rPr>
        <w:t>respectivo</w:t>
      </w:r>
      <w:r w:rsidR="004F113E" w:rsidRPr="00724F30">
        <w:rPr>
          <w:rFonts w:asciiTheme="majorHAnsi" w:hAnsiTheme="majorHAnsi" w:cstheme="majorHAnsi"/>
          <w:sz w:val="20"/>
          <w:szCs w:val="20"/>
        </w:rPr>
        <w:t xml:space="preserve"> Plan de Reparación Integral y </w:t>
      </w:r>
      <w:r w:rsidR="00E73988" w:rsidRPr="00724F30">
        <w:rPr>
          <w:rFonts w:asciiTheme="majorHAnsi" w:hAnsiTheme="majorHAnsi" w:cstheme="majorHAnsi"/>
          <w:sz w:val="20"/>
          <w:szCs w:val="20"/>
        </w:rPr>
        <w:t xml:space="preserve">conforme </w:t>
      </w:r>
      <w:r w:rsidR="004F113E" w:rsidRPr="00724F30">
        <w:rPr>
          <w:rFonts w:asciiTheme="majorHAnsi" w:hAnsiTheme="majorHAnsi" w:cstheme="majorHAnsi"/>
          <w:sz w:val="20"/>
          <w:szCs w:val="20"/>
        </w:rPr>
        <w:t xml:space="preserve">a </w:t>
      </w:r>
      <w:r w:rsidR="00E73988" w:rsidRPr="00724F30">
        <w:rPr>
          <w:rFonts w:asciiTheme="majorHAnsi" w:hAnsiTheme="majorHAnsi" w:cstheme="majorHAnsi"/>
          <w:sz w:val="20"/>
          <w:szCs w:val="20"/>
        </w:rPr>
        <w:t xml:space="preserve">lo establecido </w:t>
      </w:r>
      <w:r w:rsidR="00D04DDD" w:rsidRPr="00724F30">
        <w:rPr>
          <w:rFonts w:asciiTheme="majorHAnsi" w:hAnsiTheme="majorHAnsi" w:cstheme="majorHAnsi"/>
          <w:sz w:val="20"/>
          <w:szCs w:val="20"/>
        </w:rPr>
        <w:t xml:space="preserve">en </w:t>
      </w:r>
      <w:r w:rsidR="001D22A5" w:rsidRPr="00724F30">
        <w:rPr>
          <w:rFonts w:asciiTheme="majorHAnsi" w:hAnsiTheme="majorHAnsi" w:cstheme="majorHAnsi"/>
          <w:sz w:val="20"/>
          <w:szCs w:val="20"/>
        </w:rPr>
        <w:t>el</w:t>
      </w:r>
      <w:r w:rsidR="00D04DDD" w:rsidRPr="00724F30">
        <w:rPr>
          <w:rFonts w:asciiTheme="majorHAnsi" w:hAnsiTheme="majorHAnsi" w:cstheme="majorHAnsi"/>
          <w:sz w:val="20"/>
          <w:szCs w:val="20"/>
        </w:rPr>
        <w:t xml:space="preserve"> Capítulo</w:t>
      </w:r>
      <w:r w:rsidR="001D22A5" w:rsidRPr="00724F30">
        <w:rPr>
          <w:rFonts w:asciiTheme="majorHAnsi" w:hAnsiTheme="majorHAnsi" w:cstheme="majorHAnsi"/>
          <w:sz w:val="20"/>
          <w:szCs w:val="20"/>
        </w:rPr>
        <w:t xml:space="preserve"> II</w:t>
      </w:r>
      <w:r w:rsidR="00D04DDD" w:rsidRPr="00724F30">
        <w:rPr>
          <w:rFonts w:asciiTheme="majorHAnsi" w:hAnsiTheme="majorHAnsi" w:cstheme="majorHAnsi"/>
          <w:sz w:val="20"/>
          <w:szCs w:val="20"/>
        </w:rPr>
        <w:t xml:space="preserve">I del Título I del Libro Séptimo del Reglamento del Código Orgánico del Ambiente y de acuerdo la norma técnica nacional expedida para el efecto </w:t>
      </w:r>
      <w:r w:rsidR="00993D65" w:rsidRPr="00724F30">
        <w:rPr>
          <w:rFonts w:asciiTheme="majorHAnsi" w:hAnsiTheme="majorHAnsi" w:cstheme="majorHAnsi"/>
          <w:sz w:val="20"/>
          <w:szCs w:val="20"/>
        </w:rPr>
        <w:t xml:space="preserve">por </w:t>
      </w:r>
      <w:r w:rsidR="00D04DDD" w:rsidRPr="00724F30">
        <w:rPr>
          <w:rFonts w:asciiTheme="majorHAnsi" w:hAnsiTheme="majorHAnsi" w:cstheme="majorHAnsi"/>
          <w:sz w:val="20"/>
          <w:szCs w:val="20"/>
        </w:rPr>
        <w:t>la Autoridad Ambiental Nacional.</w:t>
      </w:r>
    </w:p>
    <w:p w14:paraId="70925954" w14:textId="42FA4781" w:rsidR="005E1719" w:rsidRPr="00724F30" w:rsidRDefault="005E1719"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responsable del daño ambiental presentará el Plan de Reparación Integral en los términos o plazos que determine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 xml:space="preserve">o juez competente en sede judicial. </w:t>
      </w:r>
    </w:p>
    <w:p w14:paraId="11DE0FA5" w14:textId="12A1DFAD" w:rsidR="005E1719" w:rsidRPr="00724F30" w:rsidRDefault="005E1719"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Plan de Reparación Integral deberá contener como mínimo los elementos establecidos en la norma ambiental nacional y otros que determine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de acuerdo a la naturaleza del daño ambiental y/o pasivo ambiental.</w:t>
      </w:r>
    </w:p>
    <w:p w14:paraId="0F249468" w14:textId="3B70ACBA" w:rsidR="0019763A"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La </w:t>
      </w:r>
      <w:r w:rsidR="00311B24" w:rsidRPr="00724F30">
        <w:rPr>
          <w:rFonts w:asciiTheme="majorHAnsi" w:hAnsiTheme="majorHAnsi" w:cstheme="majorHAnsi"/>
          <w:sz w:val="20"/>
          <w:szCs w:val="20"/>
        </w:rPr>
        <w:t xml:space="preserve">autoridad ambiental distrital </w:t>
      </w:r>
      <w:r w:rsidR="0019763A" w:rsidRPr="00724F30">
        <w:rPr>
          <w:rFonts w:asciiTheme="majorHAnsi" w:hAnsiTheme="majorHAnsi" w:cstheme="majorHAnsi"/>
          <w:sz w:val="20"/>
          <w:szCs w:val="20"/>
        </w:rPr>
        <w:t>aprobará u observará e</w:t>
      </w:r>
      <w:r w:rsidRPr="00724F30">
        <w:rPr>
          <w:rFonts w:asciiTheme="majorHAnsi" w:hAnsiTheme="majorHAnsi" w:cstheme="majorHAnsi"/>
          <w:sz w:val="20"/>
          <w:szCs w:val="20"/>
        </w:rPr>
        <w:t xml:space="preserve">l Plan de </w:t>
      </w:r>
      <w:r w:rsidR="0019763A" w:rsidRPr="00724F30">
        <w:rPr>
          <w:rFonts w:asciiTheme="majorHAnsi" w:hAnsiTheme="majorHAnsi" w:cstheme="majorHAnsi"/>
          <w:sz w:val="20"/>
          <w:szCs w:val="20"/>
        </w:rPr>
        <w:t>R</w:t>
      </w:r>
      <w:r w:rsidRPr="00724F30">
        <w:rPr>
          <w:rFonts w:asciiTheme="majorHAnsi" w:hAnsiTheme="majorHAnsi" w:cstheme="majorHAnsi"/>
          <w:sz w:val="20"/>
          <w:szCs w:val="20"/>
        </w:rPr>
        <w:t xml:space="preserve">eparación </w:t>
      </w:r>
      <w:r w:rsidR="0019763A" w:rsidRPr="00724F30">
        <w:rPr>
          <w:rFonts w:asciiTheme="majorHAnsi" w:hAnsiTheme="majorHAnsi" w:cstheme="majorHAnsi"/>
          <w:sz w:val="20"/>
          <w:szCs w:val="20"/>
        </w:rPr>
        <w:t>I</w:t>
      </w:r>
      <w:r w:rsidRPr="00724F30">
        <w:rPr>
          <w:rFonts w:asciiTheme="majorHAnsi" w:hAnsiTheme="majorHAnsi" w:cstheme="majorHAnsi"/>
          <w:sz w:val="20"/>
          <w:szCs w:val="20"/>
        </w:rPr>
        <w:t>ntegral presentado por el</w:t>
      </w:r>
      <w:r w:rsidR="0019763A" w:rsidRPr="00724F30">
        <w:rPr>
          <w:rFonts w:asciiTheme="majorHAnsi" w:hAnsiTheme="majorHAnsi" w:cstheme="majorHAnsi"/>
          <w:sz w:val="20"/>
          <w:szCs w:val="20"/>
        </w:rPr>
        <w:t xml:space="preserve"> responsable del daño ambiental.</w:t>
      </w:r>
      <w:r w:rsidR="007B7D93" w:rsidRPr="00724F30">
        <w:rPr>
          <w:rFonts w:asciiTheme="majorHAnsi" w:hAnsiTheme="majorHAnsi" w:cstheme="majorHAnsi"/>
          <w:sz w:val="20"/>
          <w:szCs w:val="20"/>
        </w:rPr>
        <w:t xml:space="preserve"> </w:t>
      </w:r>
      <w:r w:rsidR="0019763A" w:rsidRPr="00724F30">
        <w:rPr>
          <w:rFonts w:asciiTheme="majorHAnsi" w:hAnsiTheme="majorHAnsi" w:cstheme="majorHAnsi"/>
          <w:sz w:val="20"/>
          <w:szCs w:val="20"/>
        </w:rPr>
        <w:t xml:space="preserve">Durante el proceso de revisión del Plan de Reparación Integral el </w:t>
      </w:r>
      <w:r w:rsidR="005E1719" w:rsidRPr="00724F30">
        <w:rPr>
          <w:rFonts w:asciiTheme="majorHAnsi" w:hAnsiTheme="majorHAnsi" w:cstheme="majorHAnsi"/>
          <w:sz w:val="20"/>
          <w:szCs w:val="20"/>
        </w:rPr>
        <w:t xml:space="preserve">responsable del daño ambiental </w:t>
      </w:r>
      <w:r w:rsidR="0019763A" w:rsidRPr="00724F30">
        <w:rPr>
          <w:rFonts w:asciiTheme="majorHAnsi" w:hAnsiTheme="majorHAnsi" w:cstheme="majorHAnsi"/>
          <w:sz w:val="20"/>
          <w:szCs w:val="20"/>
        </w:rPr>
        <w:t>continuará</w:t>
      </w:r>
      <w:r w:rsidR="005E1719" w:rsidRPr="00724F30">
        <w:rPr>
          <w:rFonts w:asciiTheme="majorHAnsi" w:hAnsiTheme="majorHAnsi" w:cstheme="majorHAnsi"/>
          <w:sz w:val="20"/>
          <w:szCs w:val="20"/>
        </w:rPr>
        <w:t xml:space="preserve"> </w:t>
      </w:r>
      <w:r w:rsidR="0019763A" w:rsidRPr="00724F30">
        <w:rPr>
          <w:rFonts w:asciiTheme="majorHAnsi" w:hAnsiTheme="majorHAnsi" w:cstheme="majorHAnsi"/>
          <w:sz w:val="20"/>
          <w:szCs w:val="20"/>
        </w:rPr>
        <w:t>ejecutando las medidas contingentes y emergentes aplicables.</w:t>
      </w:r>
    </w:p>
    <w:p w14:paraId="71EA5172" w14:textId="2F1F195E" w:rsidR="0019763A" w:rsidRPr="00724F30" w:rsidRDefault="0019763A" w:rsidP="00C85474">
      <w:pPr>
        <w:pStyle w:val="Sinespaciado"/>
        <w:spacing w:before="240" w:after="240" w:line="276" w:lineRule="auto"/>
        <w:rPr>
          <w:rFonts w:asciiTheme="majorHAnsi" w:hAnsiTheme="majorHAnsi" w:cstheme="majorHAnsi"/>
          <w:sz w:val="20"/>
          <w:szCs w:val="20"/>
        </w:rPr>
      </w:pPr>
      <w:r w:rsidRPr="00724F30">
        <w:rPr>
          <w:rFonts w:asciiTheme="majorHAnsi" w:hAnsiTheme="majorHAnsi" w:cstheme="majorHAnsi"/>
          <w:sz w:val="20"/>
          <w:szCs w:val="20"/>
        </w:rPr>
        <w:t xml:space="preserve">Para verificar el cumplimiento del Plan de Reparación Integral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aplicará los mecanismos de control y seguimiento que corresponda.</w:t>
      </w:r>
    </w:p>
    <w:p w14:paraId="40BA13C8" w14:textId="2AB15D66" w:rsidR="001D22A5"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 aprobación de las medidas ejecutadas que no hayan reparado integralmente los daños ambientales</w:t>
      </w:r>
      <w:r w:rsidR="002F64BB" w:rsidRPr="00724F30">
        <w:rPr>
          <w:rFonts w:asciiTheme="majorHAnsi" w:hAnsiTheme="majorHAnsi" w:cstheme="majorHAnsi"/>
          <w:sz w:val="20"/>
          <w:szCs w:val="20"/>
        </w:rPr>
        <w:t>,</w:t>
      </w:r>
      <w:r w:rsidRPr="00724F30">
        <w:rPr>
          <w:rFonts w:asciiTheme="majorHAnsi" w:hAnsiTheme="majorHAnsi" w:cstheme="majorHAnsi"/>
          <w:sz w:val="20"/>
          <w:szCs w:val="20"/>
        </w:rPr>
        <w:t xml:space="preserve"> serán </w:t>
      </w:r>
      <w:r w:rsidR="00993D65" w:rsidRPr="00724F30">
        <w:rPr>
          <w:rFonts w:asciiTheme="majorHAnsi" w:hAnsiTheme="majorHAnsi" w:cstheme="majorHAnsi"/>
          <w:sz w:val="20"/>
          <w:szCs w:val="20"/>
        </w:rPr>
        <w:t>nulos</w:t>
      </w:r>
      <w:r w:rsidRPr="00724F30">
        <w:rPr>
          <w:rFonts w:asciiTheme="majorHAnsi" w:hAnsiTheme="majorHAnsi" w:cstheme="majorHAnsi"/>
          <w:sz w:val="20"/>
          <w:szCs w:val="20"/>
        </w:rPr>
        <w:t xml:space="preserve"> de pleno derecho, sin perjuicio de las disposiciones que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establezca, así como de las acciones administrativas, civiles o penales.</w:t>
      </w:r>
    </w:p>
    <w:p w14:paraId="324FE667" w14:textId="4637D732" w:rsidR="0019763A" w:rsidRPr="00724F30" w:rsidRDefault="0019763A"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de incumplimiento total o parcial del Plan de Reparación Integral,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requerirá al operador su cumplimiento inmediato y obligatorio, sin perjuicio de las acciones legales que correspondan.</w:t>
      </w:r>
    </w:p>
    <w:p w14:paraId="3D95C8B5" w14:textId="4D28675C" w:rsidR="001D22A5"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de incumplimiento de la reparación integral aprobada por la </w:t>
      </w:r>
      <w:r w:rsidR="002F7CF9" w:rsidRPr="00724F30">
        <w:rPr>
          <w:rFonts w:asciiTheme="majorHAnsi" w:hAnsiTheme="majorHAnsi" w:cstheme="majorHAnsi"/>
          <w:sz w:val="20"/>
          <w:szCs w:val="20"/>
        </w:rPr>
        <w:t>autoridad ambiental distrital</w:t>
      </w:r>
      <w:r w:rsidRPr="00724F30">
        <w:rPr>
          <w:rFonts w:asciiTheme="majorHAnsi" w:hAnsiTheme="majorHAnsi" w:cstheme="majorHAnsi"/>
          <w:sz w:val="20"/>
          <w:szCs w:val="20"/>
        </w:rPr>
        <w:t>, las personas naturales y jurídicas, o las comunas, comunidades, pueblos y nacionalidades, podrán ejercer las acciones judiciales pertinentes.</w:t>
      </w:r>
    </w:p>
    <w:p w14:paraId="3641948E" w14:textId="77777777" w:rsidR="001D22A5" w:rsidRPr="00724F30" w:rsidRDefault="001D22A5"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La reparación integral deberá garantizar que el entorno recupere sus condiciones de calidad ambiental, al menos hasta valores normativos.</w:t>
      </w:r>
    </w:p>
    <w:p w14:paraId="0C41C2EB" w14:textId="3A86AF48" w:rsidR="00115EC1"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0422A6"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20</w:t>
      </w:r>
      <w:r w:rsidR="008E7EC6" w:rsidRPr="00724F30">
        <w:rPr>
          <w:rStyle w:val="Artculo"/>
          <w:rFonts w:asciiTheme="majorHAnsi" w:hAnsiTheme="majorHAnsi" w:cstheme="majorHAnsi"/>
          <w:color w:val="auto"/>
          <w:szCs w:val="20"/>
        </w:rPr>
        <w:t>.</w:t>
      </w:r>
      <w:r w:rsidR="009C1F6B" w:rsidRPr="00724F30">
        <w:rPr>
          <w:rStyle w:val="Artculo"/>
          <w:rFonts w:asciiTheme="majorHAnsi" w:hAnsiTheme="majorHAnsi" w:cstheme="majorHAnsi"/>
          <w:color w:val="auto"/>
          <w:szCs w:val="20"/>
        </w:rPr>
        <w:t>-</w:t>
      </w:r>
      <w:r w:rsidR="009C1F6B" w:rsidRPr="00724F30">
        <w:rPr>
          <w:rFonts w:asciiTheme="majorHAnsi" w:hAnsiTheme="majorHAnsi" w:cstheme="majorHAnsi"/>
          <w:sz w:val="20"/>
          <w:szCs w:val="20"/>
        </w:rPr>
        <w:t xml:space="preserve"> </w:t>
      </w:r>
      <w:r w:rsidR="009C1F6B" w:rsidRPr="00724F30">
        <w:rPr>
          <w:rFonts w:asciiTheme="majorHAnsi" w:hAnsiTheme="majorHAnsi" w:cstheme="majorHAnsi"/>
          <w:b/>
          <w:sz w:val="20"/>
          <w:szCs w:val="20"/>
        </w:rPr>
        <w:t>De la difusión informativa en los procesos de remediación o reparación ambiental</w:t>
      </w:r>
      <w:r w:rsidR="009C1F6B" w:rsidRPr="00724F30">
        <w:rPr>
          <w:rFonts w:asciiTheme="majorHAnsi" w:hAnsiTheme="majorHAnsi" w:cstheme="majorHAnsi"/>
          <w:sz w:val="20"/>
          <w:szCs w:val="20"/>
        </w:rPr>
        <w:t xml:space="preserve">.- Una vez comprobado el cumplimiento del Plan Reparación </w:t>
      </w:r>
      <w:r w:rsidR="00D04DDD" w:rsidRPr="00724F30">
        <w:rPr>
          <w:rFonts w:asciiTheme="majorHAnsi" w:hAnsiTheme="majorHAnsi" w:cstheme="majorHAnsi"/>
          <w:sz w:val="20"/>
          <w:szCs w:val="20"/>
        </w:rPr>
        <w:t xml:space="preserve">Integral </w:t>
      </w:r>
      <w:r w:rsidR="009C1F6B" w:rsidRPr="00724F30">
        <w:rPr>
          <w:rFonts w:asciiTheme="majorHAnsi" w:hAnsiTheme="majorHAnsi" w:cstheme="majorHAnsi"/>
          <w:sz w:val="20"/>
          <w:szCs w:val="20"/>
        </w:rPr>
        <w:t xml:space="preserve">por parte de la </w:t>
      </w:r>
      <w:r w:rsidR="002F7CF9" w:rsidRPr="00724F30">
        <w:rPr>
          <w:rFonts w:asciiTheme="majorHAnsi" w:hAnsiTheme="majorHAnsi" w:cstheme="majorHAnsi"/>
          <w:sz w:val="20"/>
          <w:szCs w:val="20"/>
        </w:rPr>
        <w:t>autoridad ambiental distrital</w:t>
      </w:r>
      <w:r w:rsidR="009C1F6B" w:rsidRPr="00724F30">
        <w:rPr>
          <w:rFonts w:asciiTheme="majorHAnsi" w:hAnsiTheme="majorHAnsi" w:cstheme="majorHAnsi"/>
          <w:sz w:val="20"/>
          <w:szCs w:val="20"/>
        </w:rPr>
        <w:t xml:space="preserve">, el </w:t>
      </w:r>
      <w:r w:rsidR="00D04DDD" w:rsidRPr="00724F30">
        <w:rPr>
          <w:rFonts w:asciiTheme="majorHAnsi" w:hAnsiTheme="majorHAnsi" w:cstheme="majorHAnsi"/>
          <w:sz w:val="20"/>
          <w:szCs w:val="20"/>
        </w:rPr>
        <w:t>responsable causante del daño ambiental realizará el pro</w:t>
      </w:r>
      <w:r w:rsidR="009C1F6B" w:rsidRPr="00724F30">
        <w:rPr>
          <w:rFonts w:asciiTheme="majorHAnsi" w:hAnsiTheme="majorHAnsi" w:cstheme="majorHAnsi"/>
          <w:sz w:val="20"/>
          <w:szCs w:val="20"/>
        </w:rPr>
        <w:t xml:space="preserve">ceso de difusión informativa </w:t>
      </w:r>
      <w:r w:rsidR="00D04DDD" w:rsidRPr="00724F30">
        <w:rPr>
          <w:rFonts w:asciiTheme="majorHAnsi" w:hAnsiTheme="majorHAnsi" w:cstheme="majorHAnsi"/>
          <w:sz w:val="20"/>
          <w:szCs w:val="20"/>
        </w:rPr>
        <w:t>a actores sociales del área de influencia de la obra, proyecto o actividad, con el fin de dar a conocer las acciones implementadas y ejecutadas en</w:t>
      </w:r>
      <w:r w:rsidR="002D11F4" w:rsidRPr="00724F30">
        <w:rPr>
          <w:rFonts w:asciiTheme="majorHAnsi" w:hAnsiTheme="majorHAnsi" w:cstheme="majorHAnsi"/>
          <w:sz w:val="20"/>
          <w:szCs w:val="20"/>
        </w:rPr>
        <w:t xml:space="preserve"> concordancia con los lineamientos establecidos </w:t>
      </w:r>
      <w:r w:rsidR="00D04DDD" w:rsidRPr="00724F30">
        <w:rPr>
          <w:rFonts w:asciiTheme="majorHAnsi" w:hAnsiTheme="majorHAnsi" w:cstheme="majorHAnsi"/>
          <w:sz w:val="20"/>
          <w:szCs w:val="20"/>
        </w:rPr>
        <w:t>en la norma ambiental nacional.</w:t>
      </w:r>
    </w:p>
    <w:p w14:paraId="23DFBD03" w14:textId="35C96AA6" w:rsidR="009C1F6B"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lastRenderedPageBreak/>
        <w:t>Artículo xx</w:t>
      </w:r>
      <w:r w:rsidR="000422A6"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21</w:t>
      </w:r>
      <w:r w:rsidR="008E7EC6" w:rsidRPr="00724F30">
        <w:rPr>
          <w:rStyle w:val="Artculo"/>
          <w:rFonts w:asciiTheme="majorHAnsi" w:hAnsiTheme="majorHAnsi" w:cstheme="majorHAnsi"/>
          <w:color w:val="auto"/>
          <w:szCs w:val="20"/>
        </w:rPr>
        <w:t>.</w:t>
      </w:r>
      <w:r w:rsidR="009C1F6B" w:rsidRPr="00724F30">
        <w:rPr>
          <w:rStyle w:val="Artculo"/>
          <w:rFonts w:asciiTheme="majorHAnsi" w:hAnsiTheme="majorHAnsi" w:cstheme="majorHAnsi"/>
          <w:color w:val="auto"/>
          <w:szCs w:val="20"/>
        </w:rPr>
        <w:t>-</w:t>
      </w:r>
      <w:r w:rsidR="009C1F6B" w:rsidRPr="00724F30">
        <w:rPr>
          <w:rFonts w:asciiTheme="majorHAnsi" w:hAnsiTheme="majorHAnsi" w:cstheme="majorHAnsi"/>
          <w:sz w:val="20"/>
          <w:szCs w:val="20"/>
        </w:rPr>
        <w:t xml:space="preserve"> </w:t>
      </w:r>
      <w:r w:rsidR="009C1F6B" w:rsidRPr="00724F30">
        <w:rPr>
          <w:rFonts w:asciiTheme="majorHAnsi" w:hAnsiTheme="majorHAnsi" w:cstheme="majorHAnsi"/>
          <w:b/>
          <w:sz w:val="20"/>
          <w:szCs w:val="20"/>
        </w:rPr>
        <w:t xml:space="preserve">Del incumplimiento de las obligaciones de reparación e implementación de </w:t>
      </w:r>
      <w:r w:rsidR="00565C2B" w:rsidRPr="00724F30">
        <w:rPr>
          <w:rFonts w:asciiTheme="majorHAnsi" w:hAnsiTheme="majorHAnsi" w:cstheme="majorHAnsi"/>
          <w:b/>
          <w:sz w:val="20"/>
          <w:szCs w:val="20"/>
        </w:rPr>
        <w:t>medidas</w:t>
      </w:r>
      <w:r w:rsidR="00565C2B" w:rsidRPr="00724F30">
        <w:rPr>
          <w:rFonts w:asciiTheme="majorHAnsi" w:hAnsiTheme="majorHAnsi" w:cstheme="majorHAnsi"/>
          <w:sz w:val="20"/>
          <w:szCs w:val="20"/>
        </w:rPr>
        <w:t>. -</w:t>
      </w:r>
      <w:r w:rsidR="009C1F6B" w:rsidRPr="00724F30">
        <w:rPr>
          <w:rFonts w:asciiTheme="majorHAnsi" w:hAnsiTheme="majorHAnsi" w:cstheme="majorHAnsi"/>
          <w:sz w:val="20"/>
          <w:szCs w:val="20"/>
        </w:rPr>
        <w:t xml:space="preserve"> La </w:t>
      </w:r>
      <w:r w:rsidR="00311B24" w:rsidRPr="00724F30">
        <w:rPr>
          <w:rFonts w:asciiTheme="majorHAnsi" w:hAnsiTheme="majorHAnsi" w:cstheme="majorHAnsi"/>
          <w:sz w:val="20"/>
          <w:szCs w:val="20"/>
        </w:rPr>
        <w:t xml:space="preserve">autoridad ambiental distrital </w:t>
      </w:r>
      <w:r w:rsidR="009C1F6B" w:rsidRPr="00724F30">
        <w:rPr>
          <w:rFonts w:asciiTheme="majorHAnsi" w:hAnsiTheme="majorHAnsi" w:cstheme="majorHAnsi"/>
          <w:sz w:val="20"/>
          <w:szCs w:val="20"/>
        </w:rPr>
        <w:t xml:space="preserve">realizará el monitoreo y seguimiento de los planes de reparación integral. Para el efecto, velará que el operador aplique las medidas de reparación de los daños ambientales y </w:t>
      </w:r>
      <w:r w:rsidR="00D04DDD" w:rsidRPr="00724F30">
        <w:rPr>
          <w:rFonts w:asciiTheme="majorHAnsi" w:hAnsiTheme="majorHAnsi" w:cstheme="majorHAnsi"/>
          <w:sz w:val="20"/>
          <w:szCs w:val="20"/>
        </w:rPr>
        <w:t xml:space="preserve">aplique </w:t>
      </w:r>
      <w:r w:rsidR="004F113E" w:rsidRPr="00724F30">
        <w:rPr>
          <w:rFonts w:asciiTheme="majorHAnsi" w:hAnsiTheme="majorHAnsi" w:cstheme="majorHAnsi"/>
          <w:sz w:val="20"/>
          <w:szCs w:val="20"/>
        </w:rPr>
        <w:t>las medidas correspondientes</w:t>
      </w:r>
      <w:r w:rsidR="00D04DDD" w:rsidRPr="00724F30">
        <w:rPr>
          <w:rFonts w:asciiTheme="majorHAnsi" w:hAnsiTheme="majorHAnsi" w:cstheme="majorHAnsi"/>
          <w:sz w:val="20"/>
          <w:szCs w:val="20"/>
        </w:rPr>
        <w:t xml:space="preserve"> para evitar la </w:t>
      </w:r>
      <w:r w:rsidR="009C1F6B" w:rsidRPr="00724F30">
        <w:rPr>
          <w:rFonts w:asciiTheme="majorHAnsi" w:hAnsiTheme="majorHAnsi" w:cstheme="majorHAnsi"/>
          <w:sz w:val="20"/>
          <w:szCs w:val="20"/>
        </w:rPr>
        <w:t>ocurrencia de nuevos daños.</w:t>
      </w:r>
    </w:p>
    <w:p w14:paraId="5962EDAF" w14:textId="370345DD" w:rsidR="009C1F6B" w:rsidRPr="00724F30" w:rsidRDefault="009C1F6B"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En caso de incumplimiento total o parcial </w:t>
      </w:r>
      <w:r w:rsidR="004F113E" w:rsidRPr="00724F30">
        <w:rPr>
          <w:rFonts w:asciiTheme="majorHAnsi" w:hAnsiTheme="majorHAnsi" w:cstheme="majorHAnsi"/>
          <w:sz w:val="20"/>
          <w:szCs w:val="20"/>
        </w:rPr>
        <w:t>las obligaciones</w:t>
      </w:r>
      <w:r w:rsidRPr="00724F30">
        <w:rPr>
          <w:rFonts w:asciiTheme="majorHAnsi" w:hAnsiTheme="majorHAnsi" w:cstheme="majorHAnsi"/>
          <w:sz w:val="20"/>
          <w:szCs w:val="20"/>
        </w:rPr>
        <w:t xml:space="preserve"> de reparación integral, la </w:t>
      </w:r>
      <w:r w:rsidR="00311B24" w:rsidRPr="00724F30">
        <w:rPr>
          <w:rFonts w:asciiTheme="majorHAnsi" w:hAnsiTheme="majorHAnsi" w:cstheme="majorHAnsi"/>
          <w:sz w:val="20"/>
          <w:szCs w:val="20"/>
        </w:rPr>
        <w:t xml:space="preserve">autoridad ambiental distrital </w:t>
      </w:r>
      <w:r w:rsidR="004F113E" w:rsidRPr="00724F30">
        <w:rPr>
          <w:rFonts w:asciiTheme="majorHAnsi" w:hAnsiTheme="majorHAnsi" w:cstheme="majorHAnsi"/>
          <w:sz w:val="20"/>
          <w:szCs w:val="20"/>
        </w:rPr>
        <w:t>tomará las</w:t>
      </w:r>
      <w:r w:rsidRPr="00724F30">
        <w:rPr>
          <w:rFonts w:asciiTheme="majorHAnsi" w:hAnsiTheme="majorHAnsi" w:cstheme="majorHAnsi"/>
          <w:sz w:val="20"/>
          <w:szCs w:val="20"/>
        </w:rPr>
        <w:t xml:space="preserve"> acciones legales que correspondan.</w:t>
      </w:r>
    </w:p>
    <w:p w14:paraId="40BC056E" w14:textId="469250C6" w:rsidR="00144B7A"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9C1F6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22</w:t>
      </w:r>
      <w:r w:rsidR="008E7EC6" w:rsidRPr="00724F30">
        <w:rPr>
          <w:rStyle w:val="Artculo"/>
          <w:rFonts w:asciiTheme="majorHAnsi" w:hAnsiTheme="majorHAnsi" w:cstheme="majorHAnsi"/>
          <w:color w:val="auto"/>
          <w:szCs w:val="20"/>
        </w:rPr>
        <w:t>.</w:t>
      </w:r>
      <w:r w:rsidR="009C1F6B" w:rsidRPr="00724F30">
        <w:rPr>
          <w:rFonts w:asciiTheme="majorHAnsi" w:hAnsiTheme="majorHAnsi" w:cstheme="majorHAnsi"/>
          <w:sz w:val="20"/>
          <w:szCs w:val="20"/>
        </w:rPr>
        <w:t xml:space="preserve">- </w:t>
      </w:r>
      <w:r w:rsidR="009C1F6B" w:rsidRPr="00724F30">
        <w:rPr>
          <w:rFonts w:asciiTheme="majorHAnsi" w:hAnsiTheme="majorHAnsi" w:cstheme="majorHAnsi"/>
          <w:b/>
          <w:sz w:val="20"/>
          <w:szCs w:val="20"/>
        </w:rPr>
        <w:t xml:space="preserve">Normativa </w:t>
      </w:r>
      <w:r w:rsidR="005B2181" w:rsidRPr="00724F30">
        <w:rPr>
          <w:rFonts w:asciiTheme="majorHAnsi" w:hAnsiTheme="majorHAnsi" w:cstheme="majorHAnsi"/>
          <w:b/>
          <w:sz w:val="20"/>
          <w:szCs w:val="20"/>
        </w:rPr>
        <w:t>aplicable</w:t>
      </w:r>
      <w:r w:rsidR="0031273B" w:rsidRPr="00724F30">
        <w:rPr>
          <w:rFonts w:asciiTheme="majorHAnsi" w:hAnsiTheme="majorHAnsi" w:cstheme="majorHAnsi"/>
          <w:b/>
          <w:sz w:val="20"/>
          <w:szCs w:val="20"/>
        </w:rPr>
        <w:t xml:space="preserve"> en el caso de daño ambiental</w:t>
      </w:r>
      <w:r w:rsidR="005B2181" w:rsidRPr="00724F30">
        <w:rPr>
          <w:rFonts w:asciiTheme="majorHAnsi" w:hAnsiTheme="majorHAnsi" w:cstheme="majorHAnsi"/>
          <w:sz w:val="20"/>
          <w:szCs w:val="20"/>
        </w:rPr>
        <w:t>. -</w:t>
      </w:r>
      <w:r w:rsidR="009C1F6B" w:rsidRPr="00724F30">
        <w:rPr>
          <w:rFonts w:asciiTheme="majorHAnsi" w:hAnsiTheme="majorHAnsi" w:cstheme="majorHAnsi"/>
          <w:sz w:val="20"/>
          <w:szCs w:val="20"/>
        </w:rPr>
        <w:t xml:space="preserve"> En lo no previsto en este capítulo, los procedimientos que se instruyan en aplicación de la política integral de daños ambientales se regirán por las disposiciones e instrucciones que dicte la Autoridad Ambiental Nacional.</w:t>
      </w:r>
    </w:p>
    <w:p w14:paraId="701E2686" w14:textId="3D377F6F" w:rsidR="002819C5" w:rsidRPr="00724F30" w:rsidRDefault="002819C5" w:rsidP="00C85474">
      <w:pPr>
        <w:pStyle w:val="Ttulo1"/>
        <w:jc w:val="center"/>
        <w:rPr>
          <w:rFonts w:cstheme="majorHAnsi"/>
          <w:color w:val="auto"/>
          <w:lang w:val="es-ES"/>
        </w:rPr>
      </w:pPr>
      <w:bookmarkStart w:id="28" w:name="_Toc128390216"/>
      <w:bookmarkStart w:id="29" w:name="_Toc4760938"/>
      <w:bookmarkEnd w:id="23"/>
      <w:r w:rsidRPr="00724F30">
        <w:rPr>
          <w:rFonts w:cstheme="majorHAnsi"/>
          <w:lang w:val="es-ES" w:eastAsia="zh-CN"/>
        </w:rPr>
        <w:t xml:space="preserve">CAPÍTULO </w:t>
      </w:r>
      <w:r w:rsidR="009C637A" w:rsidRPr="00724F30">
        <w:rPr>
          <w:rFonts w:cstheme="majorHAnsi"/>
          <w:lang w:val="es-ES" w:eastAsia="zh-CN"/>
        </w:rPr>
        <w:t>X</w:t>
      </w:r>
      <w:r w:rsidR="007B7D93" w:rsidRPr="00724F30">
        <w:rPr>
          <w:rFonts w:cstheme="majorHAnsi"/>
          <w:lang w:val="es-ES" w:eastAsia="zh-CN"/>
        </w:rPr>
        <w:t xml:space="preserve">V </w:t>
      </w:r>
      <w:r w:rsidRPr="00724F30">
        <w:rPr>
          <w:rFonts w:cstheme="majorHAnsi"/>
          <w:color w:val="auto"/>
          <w:lang w:val="es-ES"/>
        </w:rPr>
        <w:t>PROHIBICIONES</w:t>
      </w:r>
      <w:bookmarkEnd w:id="28"/>
    </w:p>
    <w:p w14:paraId="4FB8CE5A" w14:textId="49012EF0" w:rsidR="002819C5" w:rsidRPr="00724F30" w:rsidRDefault="00E5613A" w:rsidP="00C85474">
      <w:pPr>
        <w:rPr>
          <w:rFonts w:eastAsiaTheme="minorHAnsi" w:cstheme="majorHAnsi"/>
          <w:szCs w:val="20"/>
        </w:rPr>
      </w:pPr>
      <w:r w:rsidRPr="00724F30">
        <w:rPr>
          <w:rFonts w:cstheme="majorHAnsi"/>
          <w:b/>
          <w:bCs/>
          <w:szCs w:val="20"/>
        </w:rPr>
        <w:t>Artículo xx</w:t>
      </w:r>
      <w:r w:rsidR="002819C5" w:rsidRPr="00724F30">
        <w:rPr>
          <w:rFonts w:cstheme="majorHAnsi"/>
          <w:b/>
          <w:bCs/>
          <w:szCs w:val="20"/>
        </w:rPr>
        <w:t xml:space="preserve"> </w:t>
      </w:r>
      <w:r w:rsidR="009C637A" w:rsidRPr="00724F30">
        <w:rPr>
          <w:rFonts w:cstheme="majorHAnsi"/>
          <w:b/>
          <w:bCs/>
          <w:szCs w:val="20"/>
        </w:rPr>
        <w:t>1</w:t>
      </w:r>
      <w:r w:rsidR="00CE0D20">
        <w:rPr>
          <w:rFonts w:cstheme="majorHAnsi"/>
          <w:b/>
          <w:bCs/>
          <w:szCs w:val="20"/>
        </w:rPr>
        <w:t>23</w:t>
      </w:r>
      <w:r w:rsidR="002819C5" w:rsidRPr="00724F30">
        <w:rPr>
          <w:rFonts w:cstheme="majorHAnsi"/>
          <w:b/>
          <w:bCs/>
          <w:szCs w:val="20"/>
        </w:rPr>
        <w:t>.- Prohibiciones. -</w:t>
      </w:r>
      <w:r w:rsidR="002819C5" w:rsidRPr="00724F30">
        <w:rPr>
          <w:rFonts w:cstheme="majorHAnsi"/>
          <w:szCs w:val="20"/>
        </w:rPr>
        <w:t xml:space="preserve"> </w:t>
      </w:r>
      <w:r w:rsidR="002819C5" w:rsidRPr="00724F30">
        <w:rPr>
          <w:rFonts w:eastAsiaTheme="minorHAnsi" w:cstheme="majorHAnsi"/>
          <w:szCs w:val="20"/>
        </w:rPr>
        <w:t xml:space="preserve">Sin perjuicio de las prohibiciones </w:t>
      </w:r>
      <w:r w:rsidR="00DB472E" w:rsidRPr="00724F30">
        <w:rPr>
          <w:rFonts w:eastAsiaTheme="minorHAnsi" w:cstheme="majorHAnsi"/>
          <w:szCs w:val="20"/>
        </w:rPr>
        <w:t>establecidas</w:t>
      </w:r>
      <w:r w:rsidR="002819C5" w:rsidRPr="00724F30">
        <w:rPr>
          <w:rFonts w:eastAsiaTheme="minorHAnsi" w:cstheme="majorHAnsi"/>
          <w:szCs w:val="20"/>
        </w:rPr>
        <w:t xml:space="preserve"> en la normativa aplicable, se prohíbe:</w:t>
      </w:r>
    </w:p>
    <w:p w14:paraId="7FD12D48" w14:textId="5FB8A607" w:rsidR="002819C5" w:rsidRPr="00724F30" w:rsidRDefault="006D6C75" w:rsidP="00C85474">
      <w:pPr>
        <w:pStyle w:val="Prrafodelista"/>
        <w:numPr>
          <w:ilvl w:val="0"/>
          <w:numId w:val="3"/>
        </w:numPr>
        <w:rPr>
          <w:rFonts w:eastAsiaTheme="minorHAnsi" w:cstheme="majorHAnsi"/>
          <w:szCs w:val="20"/>
        </w:rPr>
      </w:pPr>
      <w:r w:rsidRPr="00724F30">
        <w:rPr>
          <w:rFonts w:eastAsiaTheme="minorHAnsi" w:cstheme="majorHAnsi"/>
          <w:szCs w:val="20"/>
        </w:rPr>
        <w:t>Disponer</w:t>
      </w:r>
      <w:r w:rsidR="002819C5" w:rsidRPr="00724F30">
        <w:rPr>
          <w:rFonts w:eastAsiaTheme="minorHAnsi" w:cstheme="majorHAnsi"/>
          <w:szCs w:val="20"/>
        </w:rPr>
        <w:t xml:space="preserve"> de desechos </w:t>
      </w:r>
      <w:r w:rsidR="00311B24" w:rsidRPr="00724F30">
        <w:rPr>
          <w:rFonts w:eastAsiaTheme="minorHAnsi" w:cstheme="majorHAnsi"/>
          <w:szCs w:val="20"/>
        </w:rPr>
        <w:t xml:space="preserve">no peligrosos, </w:t>
      </w:r>
      <w:r w:rsidR="002819C5" w:rsidRPr="00724F30">
        <w:rPr>
          <w:rFonts w:eastAsiaTheme="minorHAnsi" w:cstheme="majorHAnsi"/>
          <w:szCs w:val="20"/>
        </w:rPr>
        <w:t>peligrosos y</w:t>
      </w:r>
      <w:r w:rsidR="00311B24" w:rsidRPr="00724F30">
        <w:rPr>
          <w:rFonts w:eastAsiaTheme="minorHAnsi" w:cstheme="majorHAnsi"/>
          <w:szCs w:val="20"/>
        </w:rPr>
        <w:t xml:space="preserve"> especiales</w:t>
      </w:r>
      <w:r w:rsidR="002819C5" w:rsidRPr="00724F30">
        <w:rPr>
          <w:rFonts w:eastAsiaTheme="minorHAnsi" w:cstheme="majorHAnsi"/>
          <w:szCs w:val="20"/>
        </w:rPr>
        <w:t>, residuos o escombros</w:t>
      </w:r>
      <w:r w:rsidR="00637F17" w:rsidRPr="00724F30">
        <w:rPr>
          <w:rFonts w:eastAsiaTheme="minorHAnsi" w:cstheme="majorHAnsi"/>
          <w:szCs w:val="20"/>
        </w:rPr>
        <w:t xml:space="preserve"> generados en los proyectos, obras o actividades sujetos de control ambiental</w:t>
      </w:r>
      <w:r w:rsidR="00311B24" w:rsidRPr="00724F30">
        <w:rPr>
          <w:rFonts w:eastAsiaTheme="minorHAnsi" w:cstheme="majorHAnsi"/>
          <w:szCs w:val="20"/>
        </w:rPr>
        <w:t>,</w:t>
      </w:r>
      <w:r w:rsidR="002819C5" w:rsidRPr="00724F30">
        <w:rPr>
          <w:rFonts w:eastAsiaTheme="minorHAnsi" w:cstheme="majorHAnsi"/>
          <w:szCs w:val="20"/>
        </w:rPr>
        <w:t xml:space="preserve"> </w:t>
      </w:r>
      <w:r w:rsidR="00C260CE" w:rsidRPr="00724F30">
        <w:rPr>
          <w:rFonts w:eastAsiaTheme="minorHAnsi" w:cstheme="majorHAnsi"/>
          <w:szCs w:val="20"/>
        </w:rPr>
        <w:t>en</w:t>
      </w:r>
      <w:r w:rsidR="002819C5" w:rsidRPr="00724F30">
        <w:rPr>
          <w:rFonts w:eastAsiaTheme="minorHAnsi" w:cstheme="majorHAnsi"/>
          <w:szCs w:val="20"/>
        </w:rPr>
        <w:t xml:space="preserve"> las quebradas</w:t>
      </w:r>
      <w:r w:rsidR="004D6218" w:rsidRPr="00724F30">
        <w:rPr>
          <w:rFonts w:eastAsiaTheme="minorHAnsi" w:cstheme="majorHAnsi"/>
          <w:szCs w:val="20"/>
        </w:rPr>
        <w:t xml:space="preserve">, </w:t>
      </w:r>
      <w:r w:rsidR="00DF6522" w:rsidRPr="00724F30">
        <w:rPr>
          <w:rFonts w:eastAsiaTheme="minorHAnsi" w:cstheme="majorHAnsi"/>
          <w:szCs w:val="20"/>
        </w:rPr>
        <w:t>cauce</w:t>
      </w:r>
      <w:r w:rsidR="00C260CE" w:rsidRPr="00724F30">
        <w:rPr>
          <w:rFonts w:eastAsiaTheme="minorHAnsi" w:cstheme="majorHAnsi"/>
          <w:szCs w:val="20"/>
        </w:rPr>
        <w:t>s</w:t>
      </w:r>
      <w:r w:rsidR="00DF6522" w:rsidRPr="00724F30">
        <w:rPr>
          <w:rFonts w:eastAsiaTheme="minorHAnsi" w:cstheme="majorHAnsi"/>
          <w:szCs w:val="20"/>
        </w:rPr>
        <w:t xml:space="preserve"> de aguas estacionales sec</w:t>
      </w:r>
      <w:r w:rsidR="00EE1F18" w:rsidRPr="00724F30">
        <w:rPr>
          <w:rFonts w:eastAsiaTheme="minorHAnsi" w:cstheme="majorHAnsi"/>
          <w:szCs w:val="20"/>
        </w:rPr>
        <w:t>o</w:t>
      </w:r>
      <w:r w:rsidR="00DF6522" w:rsidRPr="00724F30">
        <w:rPr>
          <w:rFonts w:eastAsiaTheme="minorHAnsi" w:cstheme="majorHAnsi"/>
          <w:szCs w:val="20"/>
        </w:rPr>
        <w:t xml:space="preserve">s o no, </w:t>
      </w:r>
      <w:r w:rsidR="004D6218" w:rsidRPr="00724F30">
        <w:rPr>
          <w:rFonts w:eastAsiaTheme="minorHAnsi" w:cstheme="majorHAnsi"/>
          <w:szCs w:val="20"/>
        </w:rPr>
        <w:t>otros cuerpos de agua, canales, sistema de alcantarillado</w:t>
      </w:r>
      <w:r w:rsidR="00EE443D" w:rsidRPr="00724F30">
        <w:rPr>
          <w:rFonts w:eastAsiaTheme="minorHAnsi" w:cstheme="majorHAnsi"/>
          <w:szCs w:val="20"/>
        </w:rPr>
        <w:t xml:space="preserve"> o sitios no autorizados;</w:t>
      </w:r>
    </w:p>
    <w:p w14:paraId="16C31427" w14:textId="72D1CE92" w:rsidR="002819C5" w:rsidRPr="00724F30" w:rsidRDefault="002819C5" w:rsidP="00C85474">
      <w:pPr>
        <w:pStyle w:val="Prrafodelista"/>
        <w:numPr>
          <w:ilvl w:val="0"/>
          <w:numId w:val="3"/>
        </w:numPr>
        <w:rPr>
          <w:rFonts w:eastAsiaTheme="minorHAnsi" w:cstheme="majorHAnsi"/>
          <w:szCs w:val="20"/>
        </w:rPr>
      </w:pPr>
      <w:r w:rsidRPr="00724F30">
        <w:rPr>
          <w:rFonts w:eastAsiaTheme="minorHAnsi" w:cstheme="majorHAnsi"/>
          <w:szCs w:val="20"/>
        </w:rPr>
        <w:t>Utilizar parlantes, campanas, silbatos, altavoces, sirenas</w:t>
      </w:r>
      <w:r w:rsidR="00F162F5" w:rsidRPr="00724F30">
        <w:rPr>
          <w:rFonts w:eastAsiaTheme="minorHAnsi" w:cstheme="majorHAnsi"/>
          <w:szCs w:val="20"/>
        </w:rPr>
        <w:t>, bocinas</w:t>
      </w:r>
      <w:r w:rsidRPr="00724F30">
        <w:rPr>
          <w:rFonts w:eastAsiaTheme="minorHAnsi" w:cstheme="majorHAnsi"/>
          <w:szCs w:val="20"/>
        </w:rPr>
        <w:t xml:space="preserve"> u otros dispositivos sonoros</w:t>
      </w:r>
      <w:r w:rsidR="00637F17" w:rsidRPr="00724F30">
        <w:rPr>
          <w:rFonts w:eastAsiaTheme="minorHAnsi" w:cstheme="majorHAnsi"/>
          <w:szCs w:val="20"/>
        </w:rPr>
        <w:t xml:space="preserve"> </w:t>
      </w:r>
      <w:r w:rsidR="006D4415" w:rsidRPr="00724F30">
        <w:rPr>
          <w:rFonts w:eastAsiaTheme="minorHAnsi" w:cstheme="majorHAnsi"/>
          <w:szCs w:val="20"/>
        </w:rPr>
        <w:t>para promoción o propaganda de los proyectos, obras o actividades sujetas de control ambiental que superen los límites máximos permisibles o que afecten a la población</w:t>
      </w:r>
      <w:r w:rsidR="00EE443D" w:rsidRPr="00724F30">
        <w:rPr>
          <w:rFonts w:eastAsiaTheme="minorHAnsi" w:cstheme="majorHAnsi"/>
          <w:szCs w:val="20"/>
        </w:rPr>
        <w:t>;</w:t>
      </w:r>
    </w:p>
    <w:p w14:paraId="54E8CC59" w14:textId="5F8EFF4B" w:rsidR="002819C5" w:rsidRPr="00724F30" w:rsidRDefault="00C260CE" w:rsidP="00C85474">
      <w:pPr>
        <w:pStyle w:val="Prrafodelista"/>
        <w:numPr>
          <w:ilvl w:val="0"/>
          <w:numId w:val="3"/>
        </w:numPr>
        <w:rPr>
          <w:rFonts w:cstheme="majorHAnsi"/>
          <w:szCs w:val="20"/>
        </w:rPr>
      </w:pPr>
      <w:r w:rsidRPr="00724F30">
        <w:rPr>
          <w:rFonts w:cstheme="majorHAnsi"/>
          <w:szCs w:val="20"/>
        </w:rPr>
        <w:t>Quemar a cielo abierto residuos o desechos no peligrosos</w:t>
      </w:r>
      <w:r w:rsidR="00311B24" w:rsidRPr="00724F30">
        <w:rPr>
          <w:rFonts w:cstheme="majorHAnsi"/>
          <w:szCs w:val="20"/>
        </w:rPr>
        <w:t xml:space="preserve">, </w:t>
      </w:r>
      <w:r w:rsidR="002819C5" w:rsidRPr="00724F30">
        <w:rPr>
          <w:rFonts w:cstheme="majorHAnsi"/>
          <w:szCs w:val="20"/>
        </w:rPr>
        <w:t xml:space="preserve">desechos peligrosos </w:t>
      </w:r>
      <w:r w:rsidR="00311B24" w:rsidRPr="00724F30">
        <w:rPr>
          <w:rFonts w:cstheme="majorHAnsi"/>
          <w:szCs w:val="20"/>
        </w:rPr>
        <w:t>o</w:t>
      </w:r>
      <w:r w:rsidR="002819C5" w:rsidRPr="00724F30">
        <w:rPr>
          <w:rFonts w:cstheme="majorHAnsi"/>
          <w:szCs w:val="20"/>
        </w:rPr>
        <w:t xml:space="preserve"> especiales</w:t>
      </w:r>
      <w:r w:rsidR="00096B3A" w:rsidRPr="00724F30">
        <w:rPr>
          <w:rFonts w:cstheme="majorHAnsi"/>
          <w:szCs w:val="20"/>
        </w:rPr>
        <w:t xml:space="preserve"> generados en los proyectos, obras o actividades sujetos de control ambiental</w:t>
      </w:r>
      <w:r w:rsidR="002819C5" w:rsidRPr="00724F30">
        <w:rPr>
          <w:rFonts w:cstheme="majorHAnsi"/>
          <w:szCs w:val="20"/>
        </w:rPr>
        <w:t>;</w:t>
      </w:r>
    </w:p>
    <w:p w14:paraId="01F4444F" w14:textId="0DD59B13" w:rsidR="002819C5" w:rsidRPr="00724F30" w:rsidRDefault="002819C5" w:rsidP="00C85474">
      <w:pPr>
        <w:pStyle w:val="Prrafodelista"/>
        <w:numPr>
          <w:ilvl w:val="0"/>
          <w:numId w:val="3"/>
        </w:numPr>
        <w:rPr>
          <w:rFonts w:cstheme="majorHAnsi"/>
          <w:szCs w:val="20"/>
        </w:rPr>
      </w:pPr>
      <w:r w:rsidRPr="00724F30">
        <w:rPr>
          <w:rFonts w:cstheme="majorHAnsi"/>
          <w:szCs w:val="20"/>
        </w:rPr>
        <w:t>Realizar mezclas entre residuos</w:t>
      </w:r>
      <w:r w:rsidR="00C260CE" w:rsidRPr="00724F30">
        <w:rPr>
          <w:rFonts w:cstheme="majorHAnsi"/>
          <w:szCs w:val="20"/>
        </w:rPr>
        <w:t xml:space="preserve"> o desechos no peligrosos c</w:t>
      </w:r>
      <w:r w:rsidRPr="00724F30">
        <w:rPr>
          <w:rFonts w:cstheme="majorHAnsi"/>
          <w:szCs w:val="20"/>
        </w:rPr>
        <w:t>o</w:t>
      </w:r>
      <w:r w:rsidR="00C260CE" w:rsidRPr="00724F30">
        <w:rPr>
          <w:rFonts w:cstheme="majorHAnsi"/>
          <w:szCs w:val="20"/>
        </w:rPr>
        <w:t>n</w:t>
      </w:r>
      <w:r w:rsidRPr="00724F30">
        <w:rPr>
          <w:rFonts w:cstheme="majorHAnsi"/>
          <w:szCs w:val="20"/>
        </w:rPr>
        <w:t xml:space="preserve"> desechos peligrosos </w:t>
      </w:r>
      <w:r w:rsidR="00C260CE" w:rsidRPr="00724F30">
        <w:rPr>
          <w:rFonts w:cstheme="majorHAnsi"/>
          <w:szCs w:val="20"/>
        </w:rPr>
        <w:t>o</w:t>
      </w:r>
      <w:r w:rsidRPr="00724F30">
        <w:rPr>
          <w:rFonts w:cstheme="majorHAnsi"/>
          <w:szCs w:val="20"/>
        </w:rPr>
        <w:t xml:space="preserve"> especiales</w:t>
      </w:r>
      <w:r w:rsidR="00615C75" w:rsidRPr="00724F30">
        <w:rPr>
          <w:rFonts w:cstheme="majorHAnsi"/>
          <w:szCs w:val="20"/>
        </w:rPr>
        <w:t xml:space="preserve"> en los sitios de almacenamiento de los proyectos, obras o actividades</w:t>
      </w:r>
      <w:r w:rsidR="00EE443D" w:rsidRPr="00724F30">
        <w:rPr>
          <w:rFonts w:cstheme="majorHAnsi"/>
          <w:szCs w:val="20"/>
        </w:rPr>
        <w:t>;</w:t>
      </w:r>
    </w:p>
    <w:p w14:paraId="12ED333D" w14:textId="26DD383A" w:rsidR="002819C5" w:rsidRPr="00724F30" w:rsidRDefault="002819C5" w:rsidP="00C85474">
      <w:pPr>
        <w:pStyle w:val="Prrafodelista"/>
        <w:numPr>
          <w:ilvl w:val="0"/>
          <w:numId w:val="3"/>
        </w:numPr>
        <w:rPr>
          <w:rFonts w:cstheme="majorHAnsi"/>
          <w:szCs w:val="20"/>
        </w:rPr>
      </w:pPr>
      <w:r w:rsidRPr="00724F30">
        <w:rPr>
          <w:rFonts w:cstheme="majorHAnsi"/>
          <w:szCs w:val="20"/>
        </w:rPr>
        <w:t xml:space="preserve">Utilizar desechos peligrosos </w:t>
      </w:r>
      <w:r w:rsidR="00C260CE" w:rsidRPr="00724F30">
        <w:rPr>
          <w:rFonts w:cstheme="majorHAnsi"/>
          <w:szCs w:val="20"/>
        </w:rPr>
        <w:t>o</w:t>
      </w:r>
      <w:r w:rsidRPr="00724F30">
        <w:rPr>
          <w:rFonts w:cstheme="majorHAnsi"/>
          <w:szCs w:val="20"/>
        </w:rPr>
        <w:t xml:space="preserve"> especiales como insumo para la elaboración de productos de consumo humano o animal; </w:t>
      </w:r>
    </w:p>
    <w:p w14:paraId="30D368E8" w14:textId="22BE54B9" w:rsidR="002819C5" w:rsidRPr="00724F30" w:rsidRDefault="00EE443D" w:rsidP="00C85474">
      <w:pPr>
        <w:pStyle w:val="Prrafodelista"/>
        <w:numPr>
          <w:ilvl w:val="0"/>
          <w:numId w:val="3"/>
        </w:numPr>
        <w:rPr>
          <w:rFonts w:cstheme="majorHAnsi"/>
          <w:szCs w:val="20"/>
        </w:rPr>
      </w:pPr>
      <w:r w:rsidRPr="00724F30">
        <w:rPr>
          <w:rFonts w:cstheme="majorHAnsi"/>
          <w:szCs w:val="20"/>
        </w:rPr>
        <w:t>Verter</w:t>
      </w:r>
      <w:r w:rsidR="006D4415" w:rsidRPr="00724F30">
        <w:rPr>
          <w:rFonts w:cstheme="majorHAnsi"/>
          <w:szCs w:val="20"/>
        </w:rPr>
        <w:t xml:space="preserve"> o disponer</w:t>
      </w:r>
      <w:r w:rsidR="002819C5" w:rsidRPr="00724F30">
        <w:rPr>
          <w:rFonts w:cstheme="majorHAnsi"/>
          <w:szCs w:val="20"/>
        </w:rPr>
        <w:t xml:space="preserve"> en </w:t>
      </w:r>
      <w:r w:rsidR="006D4415" w:rsidRPr="00724F30">
        <w:rPr>
          <w:rFonts w:cstheme="majorHAnsi"/>
          <w:szCs w:val="20"/>
        </w:rPr>
        <w:t xml:space="preserve">el </w:t>
      </w:r>
      <w:r w:rsidR="002819C5" w:rsidRPr="00724F30">
        <w:rPr>
          <w:rFonts w:cstheme="majorHAnsi"/>
          <w:szCs w:val="20"/>
        </w:rPr>
        <w:t xml:space="preserve">sistema público de alcantarillado sanitario, combinado o pluvial cualquier sustancia </w:t>
      </w:r>
      <w:r w:rsidR="006D4415" w:rsidRPr="00724F30">
        <w:rPr>
          <w:rFonts w:cstheme="majorHAnsi"/>
          <w:szCs w:val="20"/>
        </w:rPr>
        <w:t xml:space="preserve">o material </w:t>
      </w:r>
      <w:r w:rsidRPr="00724F30">
        <w:rPr>
          <w:rFonts w:cstheme="majorHAnsi"/>
          <w:szCs w:val="20"/>
        </w:rPr>
        <w:t xml:space="preserve">proveniente de proyectos, obras o actividades </w:t>
      </w:r>
      <w:r w:rsidR="002819C5" w:rsidRPr="00724F30">
        <w:rPr>
          <w:rFonts w:cstheme="majorHAnsi"/>
          <w:szCs w:val="20"/>
        </w:rPr>
        <w:t>que pudiera bloquear los colectores o sus accesorios, formar vapores o gases tóxicos, explosivos o de mal olor, o que pudiera deteriorar los materiales de construcción en forma significativa</w:t>
      </w:r>
      <w:r w:rsidRPr="00724F30">
        <w:rPr>
          <w:rFonts w:cstheme="majorHAnsi"/>
          <w:szCs w:val="20"/>
        </w:rPr>
        <w:t>;</w:t>
      </w:r>
    </w:p>
    <w:p w14:paraId="12DE5500" w14:textId="08296089" w:rsidR="002819C5" w:rsidRPr="00724F30" w:rsidRDefault="006D6C75" w:rsidP="00C85474">
      <w:pPr>
        <w:pStyle w:val="Prrafodelista"/>
        <w:numPr>
          <w:ilvl w:val="0"/>
          <w:numId w:val="3"/>
        </w:numPr>
        <w:rPr>
          <w:rFonts w:cstheme="majorHAnsi"/>
          <w:szCs w:val="20"/>
        </w:rPr>
      </w:pPr>
      <w:r w:rsidRPr="00724F30">
        <w:rPr>
          <w:rFonts w:cstheme="majorHAnsi"/>
          <w:szCs w:val="20"/>
        </w:rPr>
        <w:t>Utilizar</w:t>
      </w:r>
      <w:r w:rsidR="002819C5" w:rsidRPr="00724F30">
        <w:rPr>
          <w:rFonts w:cstheme="majorHAnsi"/>
          <w:szCs w:val="20"/>
        </w:rPr>
        <w:t xml:space="preserve"> de cualquier tipo de agua con el propósito de diluir los efluentes líquidos no tratados</w:t>
      </w:r>
      <w:r w:rsidRPr="00724F30">
        <w:rPr>
          <w:rFonts w:cstheme="majorHAnsi"/>
          <w:szCs w:val="20"/>
        </w:rPr>
        <w:t xml:space="preserve"> de las obras, proyectos obras y actividades sujetos de control ambiental.</w:t>
      </w:r>
    </w:p>
    <w:p w14:paraId="31F05A5F" w14:textId="18FA6569" w:rsidR="002819C5" w:rsidRPr="00724F30" w:rsidRDefault="006D6C75" w:rsidP="00C85474">
      <w:pPr>
        <w:pStyle w:val="Prrafodelista"/>
        <w:numPr>
          <w:ilvl w:val="0"/>
          <w:numId w:val="3"/>
        </w:numPr>
        <w:rPr>
          <w:rFonts w:cstheme="majorHAnsi"/>
          <w:szCs w:val="20"/>
        </w:rPr>
      </w:pPr>
      <w:r w:rsidRPr="00724F30">
        <w:rPr>
          <w:rFonts w:cstheme="majorHAnsi"/>
          <w:szCs w:val="20"/>
        </w:rPr>
        <w:t>Infiltrar</w:t>
      </w:r>
      <w:r w:rsidR="002819C5" w:rsidRPr="00724F30">
        <w:rPr>
          <w:rFonts w:cstheme="majorHAnsi"/>
          <w:szCs w:val="20"/>
        </w:rPr>
        <w:t xml:space="preserve"> al suelo de efluentes industriales</w:t>
      </w:r>
      <w:r w:rsidR="00615C75" w:rsidRPr="00724F30">
        <w:rPr>
          <w:rFonts w:cstheme="majorHAnsi"/>
          <w:szCs w:val="20"/>
        </w:rPr>
        <w:t xml:space="preserve"> líquidos o gaseoso</w:t>
      </w:r>
      <w:r w:rsidR="002819C5" w:rsidRPr="00724F30">
        <w:rPr>
          <w:rFonts w:cstheme="majorHAnsi"/>
          <w:szCs w:val="20"/>
        </w:rPr>
        <w:t xml:space="preserve"> </w:t>
      </w:r>
      <w:r w:rsidR="004D6218" w:rsidRPr="00724F30">
        <w:rPr>
          <w:rFonts w:cstheme="majorHAnsi"/>
          <w:szCs w:val="20"/>
        </w:rPr>
        <w:t>no tratados y</w:t>
      </w:r>
      <w:r w:rsidR="00E94AD4" w:rsidRPr="00724F30">
        <w:rPr>
          <w:rFonts w:cstheme="majorHAnsi"/>
          <w:szCs w:val="20"/>
        </w:rPr>
        <w:t xml:space="preserve"> para el caso de</w:t>
      </w:r>
      <w:r w:rsidR="004D6218" w:rsidRPr="00724F30">
        <w:rPr>
          <w:rFonts w:cstheme="majorHAnsi"/>
          <w:szCs w:val="20"/>
        </w:rPr>
        <w:t xml:space="preserve"> los </w:t>
      </w:r>
      <w:r w:rsidR="002819C5" w:rsidRPr="00724F30">
        <w:rPr>
          <w:rFonts w:cstheme="majorHAnsi"/>
          <w:szCs w:val="20"/>
        </w:rPr>
        <w:t>tratados</w:t>
      </w:r>
      <w:r w:rsidR="00311B24" w:rsidRPr="00724F30">
        <w:rPr>
          <w:rFonts w:cstheme="majorHAnsi"/>
          <w:szCs w:val="20"/>
        </w:rPr>
        <w:t>,</w:t>
      </w:r>
      <w:r w:rsidR="002819C5" w:rsidRPr="00724F30">
        <w:rPr>
          <w:rFonts w:cstheme="majorHAnsi"/>
          <w:szCs w:val="20"/>
        </w:rPr>
        <w:t xml:space="preserve"> </w:t>
      </w:r>
      <w:r w:rsidR="004D6218" w:rsidRPr="00724F30">
        <w:rPr>
          <w:rFonts w:cstheme="majorHAnsi"/>
          <w:szCs w:val="20"/>
        </w:rPr>
        <w:t xml:space="preserve">sin contar con la autorización de la </w:t>
      </w:r>
      <w:r w:rsidR="00311B24" w:rsidRPr="00724F30">
        <w:rPr>
          <w:rFonts w:cstheme="majorHAnsi"/>
          <w:szCs w:val="20"/>
        </w:rPr>
        <w:t xml:space="preserve">autoridad ambiental distrital </w:t>
      </w:r>
      <w:r w:rsidR="00615C75" w:rsidRPr="00724F30">
        <w:rPr>
          <w:rFonts w:cstheme="majorHAnsi"/>
          <w:szCs w:val="20"/>
        </w:rPr>
        <w:t>de proyectos, obra o actividad sujeto de control ambiental</w:t>
      </w:r>
      <w:r w:rsidR="002F64BB" w:rsidRPr="00724F30">
        <w:rPr>
          <w:rFonts w:cstheme="majorHAnsi"/>
          <w:szCs w:val="20"/>
        </w:rPr>
        <w:t>.</w:t>
      </w:r>
    </w:p>
    <w:p w14:paraId="736C183B" w14:textId="5052ED5C" w:rsidR="00615C75" w:rsidRPr="00724F30" w:rsidRDefault="00311B24" w:rsidP="00C85474">
      <w:pPr>
        <w:pStyle w:val="Prrafodelista"/>
        <w:numPr>
          <w:ilvl w:val="0"/>
          <w:numId w:val="3"/>
        </w:numPr>
        <w:rPr>
          <w:rFonts w:cstheme="majorHAnsi"/>
          <w:szCs w:val="20"/>
        </w:rPr>
      </w:pPr>
      <w:r w:rsidRPr="00724F30">
        <w:rPr>
          <w:rFonts w:cstheme="majorHAnsi"/>
          <w:szCs w:val="20"/>
        </w:rPr>
        <w:lastRenderedPageBreak/>
        <w:t>D</w:t>
      </w:r>
      <w:r w:rsidR="00615C75" w:rsidRPr="00724F30">
        <w:rPr>
          <w:rFonts w:cstheme="majorHAnsi"/>
          <w:szCs w:val="20"/>
        </w:rPr>
        <w:t>escargar aguas residuales, industriales</w:t>
      </w:r>
      <w:r w:rsidR="00F162F5" w:rsidRPr="00724F30">
        <w:rPr>
          <w:rFonts w:cstheme="majorHAnsi"/>
          <w:szCs w:val="20"/>
        </w:rPr>
        <w:t>, hospita</w:t>
      </w:r>
      <w:r w:rsidR="005026B6" w:rsidRPr="00724F30">
        <w:rPr>
          <w:rFonts w:cstheme="majorHAnsi"/>
          <w:szCs w:val="20"/>
        </w:rPr>
        <w:t>la</w:t>
      </w:r>
      <w:r w:rsidR="00F162F5" w:rsidRPr="00724F30">
        <w:rPr>
          <w:rFonts w:cstheme="majorHAnsi"/>
          <w:szCs w:val="20"/>
        </w:rPr>
        <w:t>rias</w:t>
      </w:r>
      <w:r w:rsidR="00615C75" w:rsidRPr="00724F30">
        <w:rPr>
          <w:rFonts w:cstheme="majorHAnsi"/>
          <w:szCs w:val="20"/>
        </w:rPr>
        <w:t xml:space="preserve"> o de proceso no tratadas provenientes de proyectos obras o actividades sujetos de control ambiental al sistema de alcantarillado o cuerpo de agua receptor.</w:t>
      </w:r>
    </w:p>
    <w:p w14:paraId="521434AE" w14:textId="34D11D58" w:rsidR="000567D4" w:rsidRPr="00724F30" w:rsidRDefault="00615C75" w:rsidP="00C85474">
      <w:pPr>
        <w:pStyle w:val="Prrafodelista"/>
        <w:numPr>
          <w:ilvl w:val="0"/>
          <w:numId w:val="3"/>
        </w:numPr>
        <w:rPr>
          <w:rFonts w:cstheme="majorHAnsi"/>
          <w:szCs w:val="20"/>
        </w:rPr>
      </w:pPr>
      <w:r w:rsidRPr="00724F30">
        <w:rPr>
          <w:rFonts w:cstheme="majorHAnsi"/>
          <w:szCs w:val="20"/>
        </w:rPr>
        <w:t>Verter residuos líquidos o d</w:t>
      </w:r>
      <w:r w:rsidR="002819C5" w:rsidRPr="00724F30">
        <w:rPr>
          <w:rFonts w:cstheme="majorHAnsi"/>
          <w:szCs w:val="20"/>
        </w:rPr>
        <w:t>escarga</w:t>
      </w:r>
      <w:r w:rsidR="00DB472E" w:rsidRPr="00724F30">
        <w:rPr>
          <w:rFonts w:cstheme="majorHAnsi"/>
          <w:szCs w:val="20"/>
        </w:rPr>
        <w:t xml:space="preserve">r </w:t>
      </w:r>
      <w:r w:rsidR="00EE443D" w:rsidRPr="00724F30">
        <w:rPr>
          <w:rFonts w:cstheme="majorHAnsi"/>
          <w:szCs w:val="20"/>
        </w:rPr>
        <w:t>aguas</w:t>
      </w:r>
      <w:r w:rsidRPr="00724F30">
        <w:rPr>
          <w:rFonts w:cstheme="majorHAnsi"/>
          <w:szCs w:val="20"/>
        </w:rPr>
        <w:t xml:space="preserve"> residuales, industriales</w:t>
      </w:r>
      <w:r w:rsidR="00EE443D" w:rsidRPr="00724F30">
        <w:rPr>
          <w:rFonts w:cstheme="majorHAnsi"/>
          <w:szCs w:val="20"/>
        </w:rPr>
        <w:t xml:space="preserve"> o de proceso,</w:t>
      </w:r>
      <w:r w:rsidR="004D6218" w:rsidRPr="00724F30">
        <w:rPr>
          <w:rFonts w:cstheme="majorHAnsi"/>
          <w:szCs w:val="20"/>
        </w:rPr>
        <w:t xml:space="preserve"> tratad</w:t>
      </w:r>
      <w:r w:rsidR="00EE443D" w:rsidRPr="00724F30">
        <w:rPr>
          <w:rFonts w:cstheme="majorHAnsi"/>
          <w:szCs w:val="20"/>
        </w:rPr>
        <w:t>a</w:t>
      </w:r>
      <w:r w:rsidR="00DF6522" w:rsidRPr="00724F30">
        <w:rPr>
          <w:rFonts w:cstheme="majorHAnsi"/>
          <w:szCs w:val="20"/>
        </w:rPr>
        <w:t>s</w:t>
      </w:r>
      <w:r w:rsidR="004D6218" w:rsidRPr="00724F30">
        <w:rPr>
          <w:rFonts w:cstheme="majorHAnsi"/>
          <w:szCs w:val="20"/>
        </w:rPr>
        <w:t xml:space="preserve"> o no tratad</w:t>
      </w:r>
      <w:r w:rsidR="00EE443D" w:rsidRPr="00724F30">
        <w:rPr>
          <w:rFonts w:cstheme="majorHAnsi"/>
          <w:szCs w:val="20"/>
        </w:rPr>
        <w:t>a</w:t>
      </w:r>
      <w:r w:rsidR="004D6218" w:rsidRPr="00724F30">
        <w:rPr>
          <w:rFonts w:cstheme="majorHAnsi"/>
          <w:szCs w:val="20"/>
        </w:rPr>
        <w:t>s</w:t>
      </w:r>
      <w:r w:rsidR="002819C5" w:rsidRPr="00724F30">
        <w:rPr>
          <w:rFonts w:cstheme="majorHAnsi"/>
          <w:szCs w:val="20"/>
        </w:rPr>
        <w:t xml:space="preserve"> </w:t>
      </w:r>
      <w:r w:rsidR="00311B24" w:rsidRPr="00724F30">
        <w:rPr>
          <w:rFonts w:cstheme="majorHAnsi"/>
          <w:szCs w:val="20"/>
        </w:rPr>
        <w:t>generadas en los proyectos, obras o actividades sujetos de control ambiental</w:t>
      </w:r>
      <w:r w:rsidR="00824C67" w:rsidRPr="00724F30">
        <w:rPr>
          <w:rFonts w:cstheme="majorHAnsi"/>
          <w:szCs w:val="20"/>
        </w:rPr>
        <w:t>,</w:t>
      </w:r>
      <w:r w:rsidR="00311B24" w:rsidRPr="00724F30">
        <w:rPr>
          <w:rFonts w:eastAsiaTheme="minorHAnsi" w:cstheme="majorHAnsi"/>
          <w:szCs w:val="20"/>
        </w:rPr>
        <w:t xml:space="preserve"> </w:t>
      </w:r>
      <w:r w:rsidR="002819C5" w:rsidRPr="00724F30">
        <w:rPr>
          <w:rFonts w:cstheme="majorHAnsi"/>
          <w:szCs w:val="20"/>
        </w:rPr>
        <w:t>en las cabeceras</w:t>
      </w:r>
      <w:r w:rsidR="00311B24" w:rsidRPr="00724F30">
        <w:rPr>
          <w:rFonts w:cstheme="majorHAnsi"/>
          <w:szCs w:val="20"/>
        </w:rPr>
        <w:t xml:space="preserve"> de las cuencas hídricas, puntos de captación de agua, </w:t>
      </w:r>
      <w:r w:rsidR="00DF6522" w:rsidRPr="00724F30">
        <w:rPr>
          <w:rFonts w:cstheme="majorHAnsi"/>
          <w:szCs w:val="20"/>
        </w:rPr>
        <w:t>vía pública, canales de riego y drenaje o sistemas de recolección de aguas lluvias</w:t>
      </w:r>
      <w:r w:rsidR="00311B24" w:rsidRPr="00724F30">
        <w:rPr>
          <w:rFonts w:cstheme="majorHAnsi"/>
          <w:szCs w:val="20"/>
        </w:rPr>
        <w:t xml:space="preserve">. </w:t>
      </w:r>
    </w:p>
    <w:p w14:paraId="7B03BC6F" w14:textId="2D62F3ED" w:rsidR="00AD3FE0" w:rsidRPr="00724F30" w:rsidRDefault="00AD3FE0" w:rsidP="00C85474">
      <w:pPr>
        <w:pStyle w:val="Ttulo1"/>
        <w:jc w:val="center"/>
        <w:rPr>
          <w:rFonts w:cstheme="majorHAnsi"/>
          <w:lang w:val="es-ES" w:eastAsia="zh-CN"/>
        </w:rPr>
      </w:pPr>
      <w:bookmarkStart w:id="30" w:name="_Toc128390217"/>
      <w:r w:rsidRPr="00724F30">
        <w:rPr>
          <w:rFonts w:cstheme="majorHAnsi"/>
          <w:lang w:val="es-ES" w:eastAsia="zh-CN"/>
        </w:rPr>
        <w:t xml:space="preserve">CAPÍTULO </w:t>
      </w:r>
      <w:r w:rsidR="009C637A" w:rsidRPr="00724F30">
        <w:rPr>
          <w:rFonts w:cstheme="majorHAnsi"/>
          <w:lang w:val="es-ES" w:eastAsia="zh-CN"/>
        </w:rPr>
        <w:t>X</w:t>
      </w:r>
      <w:r w:rsidR="00724F30">
        <w:rPr>
          <w:rFonts w:cstheme="majorHAnsi"/>
          <w:lang w:val="es-ES" w:eastAsia="zh-CN"/>
        </w:rPr>
        <w:t>V</w:t>
      </w:r>
      <w:r w:rsidR="008D4C33">
        <w:rPr>
          <w:rFonts w:cstheme="majorHAnsi"/>
          <w:lang w:val="es-ES" w:eastAsia="zh-CN"/>
        </w:rPr>
        <w:t>I</w:t>
      </w:r>
      <w:r w:rsidR="009C637A" w:rsidRPr="00724F30">
        <w:rPr>
          <w:rFonts w:cstheme="majorHAnsi"/>
          <w:lang w:val="es-ES" w:eastAsia="zh-CN"/>
        </w:rPr>
        <w:t xml:space="preserve"> </w:t>
      </w:r>
      <w:r w:rsidRPr="00724F30">
        <w:rPr>
          <w:rFonts w:cstheme="majorHAnsi"/>
          <w:lang w:val="es-ES" w:eastAsia="zh-CN"/>
        </w:rPr>
        <w:t xml:space="preserve">INCIO DEL </w:t>
      </w:r>
      <w:r w:rsidR="00DC7A5B" w:rsidRPr="00724F30">
        <w:rPr>
          <w:rFonts w:cstheme="majorHAnsi"/>
          <w:lang w:val="es-ES" w:eastAsia="zh-CN"/>
        </w:rPr>
        <w:t xml:space="preserve">PROCEDIMIENTO ADMINISTRATIVO SANCIONADOR </w:t>
      </w:r>
      <w:r w:rsidRPr="00724F30">
        <w:rPr>
          <w:rFonts w:cstheme="majorHAnsi"/>
          <w:lang w:val="es-ES" w:eastAsia="zh-CN"/>
        </w:rPr>
        <w:t>EN MATERIA AMBIENTAL</w:t>
      </w:r>
      <w:bookmarkEnd w:id="30"/>
    </w:p>
    <w:p w14:paraId="63AA40A1" w14:textId="178F5F41" w:rsidR="000C2508" w:rsidRPr="00724F30" w:rsidRDefault="000C2508" w:rsidP="00C85474">
      <w:pPr>
        <w:rPr>
          <w:rFonts w:cstheme="majorHAnsi"/>
          <w:b/>
          <w:szCs w:val="20"/>
        </w:rPr>
      </w:pPr>
      <w:r w:rsidRPr="00724F30">
        <w:rPr>
          <w:rFonts w:cstheme="majorHAnsi"/>
          <w:b/>
          <w:szCs w:val="20"/>
        </w:rPr>
        <w:t>Artículo xx 1</w:t>
      </w:r>
      <w:r w:rsidR="00A46F55" w:rsidRPr="00724F30">
        <w:rPr>
          <w:rFonts w:cstheme="majorHAnsi"/>
          <w:b/>
          <w:szCs w:val="20"/>
        </w:rPr>
        <w:t>2</w:t>
      </w:r>
      <w:r w:rsidR="00CE0D20">
        <w:rPr>
          <w:rFonts w:cstheme="majorHAnsi"/>
          <w:b/>
          <w:szCs w:val="20"/>
        </w:rPr>
        <w:t>4</w:t>
      </w:r>
      <w:r w:rsidRPr="00724F30">
        <w:rPr>
          <w:rFonts w:cstheme="majorHAnsi"/>
          <w:b/>
          <w:szCs w:val="20"/>
        </w:rPr>
        <w:t xml:space="preserve">.- De la Autoridad Metropolitana de Control en </w:t>
      </w:r>
      <w:r w:rsidR="00914A18" w:rsidRPr="00724F30">
        <w:rPr>
          <w:rFonts w:cstheme="majorHAnsi"/>
          <w:b/>
          <w:szCs w:val="20"/>
        </w:rPr>
        <w:t>la regularización, control y</w:t>
      </w:r>
      <w:r w:rsidRPr="00724F30">
        <w:rPr>
          <w:rFonts w:cstheme="majorHAnsi"/>
          <w:b/>
          <w:szCs w:val="20"/>
        </w:rPr>
        <w:t xml:space="preserve"> seguimiento ambiental. - </w:t>
      </w:r>
      <w:r w:rsidRPr="00724F30">
        <w:rPr>
          <w:rFonts w:cstheme="majorHAnsi"/>
          <w:szCs w:val="20"/>
        </w:rPr>
        <w:t xml:space="preserve">La autoridad metropolitana de control es la autoridad competente para </w:t>
      </w:r>
      <w:r w:rsidR="00914A18" w:rsidRPr="00724F30">
        <w:rPr>
          <w:rFonts w:cstheme="majorHAnsi"/>
          <w:szCs w:val="20"/>
        </w:rPr>
        <w:t>ejercer las potestades de inspección general, instrucción, resolución y ejecución de los procedimientos administrativos sancionatorios, conforme la normativa metropolitana y legal vigente</w:t>
      </w:r>
      <w:r w:rsidRPr="00724F30">
        <w:rPr>
          <w:rFonts w:cstheme="majorHAnsi"/>
          <w:szCs w:val="20"/>
        </w:rPr>
        <w:t xml:space="preserve"> en caso del cometimiento de presuntas infracciones ambientales establecidas en el presente Título y la norma ambiental nacional, y actuará conforme a las competencias otorgadas en la normativa que regula la potestad sancionadora.</w:t>
      </w:r>
    </w:p>
    <w:p w14:paraId="4B3E4939" w14:textId="7A9D3FD6" w:rsidR="003F0B70" w:rsidRPr="00724F30" w:rsidRDefault="00DF6522" w:rsidP="00F162F5">
      <w:pPr>
        <w:rPr>
          <w:rFonts w:cstheme="majorHAnsi"/>
          <w:szCs w:val="20"/>
        </w:rPr>
      </w:pPr>
      <w:r w:rsidRPr="00724F30">
        <w:rPr>
          <w:rFonts w:cstheme="majorHAnsi"/>
          <w:b/>
          <w:szCs w:val="20"/>
        </w:rPr>
        <w:t>Artículo xx 1</w:t>
      </w:r>
      <w:r w:rsidR="00A46F55" w:rsidRPr="00724F30">
        <w:rPr>
          <w:rFonts w:cstheme="majorHAnsi"/>
          <w:b/>
          <w:szCs w:val="20"/>
        </w:rPr>
        <w:t>2</w:t>
      </w:r>
      <w:r w:rsidR="00CE0D20">
        <w:rPr>
          <w:rFonts w:cstheme="majorHAnsi"/>
          <w:b/>
          <w:szCs w:val="20"/>
        </w:rPr>
        <w:t>5</w:t>
      </w:r>
      <w:r w:rsidRPr="00724F30">
        <w:rPr>
          <w:rFonts w:cstheme="majorHAnsi"/>
          <w:b/>
          <w:szCs w:val="20"/>
        </w:rPr>
        <w:t>- De las medidas provisionales</w:t>
      </w:r>
      <w:r w:rsidR="003F0B70" w:rsidRPr="00724F30">
        <w:rPr>
          <w:rFonts w:cstheme="majorHAnsi"/>
          <w:b/>
          <w:szCs w:val="20"/>
        </w:rPr>
        <w:t xml:space="preserve"> o cautelares</w:t>
      </w:r>
      <w:r w:rsidRPr="00724F30">
        <w:rPr>
          <w:rFonts w:cstheme="majorHAnsi"/>
          <w:b/>
          <w:szCs w:val="20"/>
        </w:rPr>
        <w:t>.</w:t>
      </w:r>
      <w:r w:rsidRPr="00724F30">
        <w:rPr>
          <w:rFonts w:cstheme="majorHAnsi"/>
          <w:szCs w:val="20"/>
        </w:rPr>
        <w:t xml:space="preserve"> – Con el fin de cesar la afectación ambiental, de identificarse amenazas que puedan generar riesgos ambientales o al determinarse que un proyecto, obras o actividades sujeta de control ambiental que se encuentren operando</w:t>
      </w:r>
      <w:r w:rsidR="00603223" w:rsidRPr="00724F30">
        <w:rPr>
          <w:rFonts w:cstheme="majorHAnsi"/>
          <w:szCs w:val="20"/>
        </w:rPr>
        <w:t xml:space="preserve">, que </w:t>
      </w:r>
      <w:r w:rsidR="003002C6" w:rsidRPr="00724F30">
        <w:rPr>
          <w:rFonts w:cstheme="majorHAnsi"/>
          <w:szCs w:val="20"/>
        </w:rPr>
        <w:t>cuenten o</w:t>
      </w:r>
      <w:r w:rsidRPr="00724F30">
        <w:rPr>
          <w:rFonts w:cstheme="majorHAnsi"/>
          <w:szCs w:val="20"/>
        </w:rPr>
        <w:t xml:space="preserve"> no </w:t>
      </w:r>
      <w:r w:rsidR="003002C6" w:rsidRPr="00724F30">
        <w:rPr>
          <w:rFonts w:cstheme="majorHAnsi"/>
          <w:szCs w:val="20"/>
        </w:rPr>
        <w:t>c</w:t>
      </w:r>
      <w:r w:rsidRPr="00724F30">
        <w:rPr>
          <w:rFonts w:cstheme="majorHAnsi"/>
          <w:szCs w:val="20"/>
        </w:rPr>
        <w:t>on la autorización administrativa;</w:t>
      </w:r>
      <w:r w:rsidR="003F0B70" w:rsidRPr="00724F30">
        <w:rPr>
          <w:rFonts w:cstheme="majorHAnsi"/>
          <w:szCs w:val="20"/>
        </w:rPr>
        <w:t xml:space="preserve"> a más de lo establecido en la norma vigente aplicable para el efecto</w:t>
      </w:r>
      <w:r w:rsidRPr="00724F30">
        <w:rPr>
          <w:rFonts w:cstheme="majorHAnsi"/>
          <w:szCs w:val="20"/>
        </w:rPr>
        <w:t xml:space="preserve"> la </w:t>
      </w:r>
      <w:r w:rsidR="00311B24" w:rsidRPr="00724F30">
        <w:rPr>
          <w:rFonts w:cstheme="majorHAnsi"/>
          <w:szCs w:val="20"/>
        </w:rPr>
        <w:t xml:space="preserve">autoridad ambiental distrital </w:t>
      </w:r>
      <w:r w:rsidR="00F162F5" w:rsidRPr="00724F30">
        <w:rPr>
          <w:rFonts w:cstheme="majorHAnsi"/>
          <w:szCs w:val="20"/>
        </w:rPr>
        <w:t>aplicará</w:t>
      </w:r>
      <w:r w:rsidRPr="00724F30">
        <w:rPr>
          <w:rFonts w:cstheme="majorHAnsi"/>
          <w:szCs w:val="20"/>
        </w:rPr>
        <w:t xml:space="preserve"> las medidas provisionales</w:t>
      </w:r>
      <w:r w:rsidR="003F0B70" w:rsidRPr="00724F30">
        <w:rPr>
          <w:rFonts w:cstheme="majorHAnsi"/>
          <w:szCs w:val="20"/>
        </w:rPr>
        <w:t xml:space="preserve"> o cautelares</w:t>
      </w:r>
      <w:r w:rsidRPr="00724F30">
        <w:rPr>
          <w:rFonts w:cstheme="majorHAnsi"/>
          <w:szCs w:val="20"/>
        </w:rPr>
        <w:t xml:space="preserve"> </w:t>
      </w:r>
      <w:r w:rsidR="00F162F5" w:rsidRPr="00724F30">
        <w:rPr>
          <w:rFonts w:cstheme="majorHAnsi"/>
          <w:szCs w:val="20"/>
        </w:rPr>
        <w:t>de protección en pro del ambiente y de la salud de la comunidad</w:t>
      </w:r>
      <w:r w:rsidR="003F0B70" w:rsidRPr="00724F30">
        <w:rPr>
          <w:rFonts w:cstheme="majorHAnsi"/>
          <w:szCs w:val="20"/>
        </w:rPr>
        <w:t>:</w:t>
      </w:r>
    </w:p>
    <w:p w14:paraId="4C53402A" w14:textId="1BDDCC16" w:rsidR="003F0B70" w:rsidRPr="00724F30" w:rsidRDefault="00F162F5" w:rsidP="00724F30">
      <w:pPr>
        <w:pStyle w:val="Prrafodelista"/>
        <w:numPr>
          <w:ilvl w:val="0"/>
          <w:numId w:val="45"/>
        </w:numPr>
        <w:rPr>
          <w:rFonts w:cstheme="majorHAnsi"/>
          <w:szCs w:val="20"/>
        </w:rPr>
      </w:pPr>
      <w:r w:rsidRPr="00724F30">
        <w:rPr>
          <w:rFonts w:cstheme="majorHAnsi"/>
          <w:szCs w:val="20"/>
        </w:rPr>
        <w:t xml:space="preserve"> </w:t>
      </w:r>
      <w:r w:rsidR="003F0B70" w:rsidRPr="00724F30">
        <w:rPr>
          <w:rFonts w:cstheme="majorHAnsi"/>
          <w:szCs w:val="20"/>
        </w:rPr>
        <w:t>S</w:t>
      </w:r>
      <w:r w:rsidRPr="00724F30">
        <w:rPr>
          <w:rFonts w:cstheme="majorHAnsi"/>
          <w:szCs w:val="20"/>
        </w:rPr>
        <w:t xml:space="preserve">ellamientos de puntos de descarga no </w:t>
      </w:r>
      <w:r w:rsidR="003F0B70" w:rsidRPr="00724F30">
        <w:rPr>
          <w:rFonts w:cstheme="majorHAnsi"/>
          <w:szCs w:val="20"/>
        </w:rPr>
        <w:t>declarados o autorizados,</w:t>
      </w:r>
    </w:p>
    <w:p w14:paraId="6D48FADE" w14:textId="2DC6BE5F" w:rsidR="00DF6522" w:rsidRPr="00724F30" w:rsidRDefault="00DF6522">
      <w:pPr>
        <w:rPr>
          <w:rFonts w:cstheme="majorHAnsi"/>
          <w:szCs w:val="20"/>
        </w:rPr>
      </w:pPr>
      <w:r w:rsidRPr="00724F30">
        <w:rPr>
          <w:rFonts w:cstheme="majorHAnsi"/>
          <w:szCs w:val="20"/>
        </w:rPr>
        <w:t xml:space="preserve">Para la adopción de las medidas provisionales la </w:t>
      </w:r>
      <w:r w:rsidR="00311B24" w:rsidRPr="00724F30">
        <w:rPr>
          <w:rFonts w:cstheme="majorHAnsi"/>
          <w:szCs w:val="20"/>
        </w:rPr>
        <w:t xml:space="preserve">autoridad ambiental distrital </w:t>
      </w:r>
      <w:r w:rsidRPr="00724F30">
        <w:rPr>
          <w:rFonts w:cstheme="majorHAnsi"/>
          <w:szCs w:val="20"/>
        </w:rPr>
        <w:t xml:space="preserve">podrá solicitar el apoyo de los Agentes Metropolitanos de Control, la Policía Nacional </w:t>
      </w:r>
      <w:r w:rsidR="00EE1F18" w:rsidRPr="00724F30">
        <w:rPr>
          <w:rFonts w:cstheme="majorHAnsi"/>
          <w:szCs w:val="20"/>
        </w:rPr>
        <w:t>o</w:t>
      </w:r>
      <w:r w:rsidRPr="00724F30">
        <w:rPr>
          <w:rFonts w:cstheme="majorHAnsi"/>
          <w:szCs w:val="20"/>
        </w:rPr>
        <w:t xml:space="preserve"> las Fuerzas Armadas.</w:t>
      </w:r>
    </w:p>
    <w:p w14:paraId="23F7078C" w14:textId="3D62CA67" w:rsidR="00137EE1"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AD3FE0"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A46F55" w:rsidRPr="00724F30">
        <w:rPr>
          <w:rStyle w:val="Artculo"/>
          <w:rFonts w:asciiTheme="majorHAnsi" w:hAnsiTheme="majorHAnsi" w:cstheme="majorHAnsi"/>
          <w:color w:val="auto"/>
          <w:szCs w:val="20"/>
        </w:rPr>
        <w:t>2</w:t>
      </w:r>
      <w:r w:rsidR="00CE0D20">
        <w:rPr>
          <w:rStyle w:val="Artculo"/>
          <w:rFonts w:asciiTheme="majorHAnsi" w:hAnsiTheme="majorHAnsi" w:cstheme="majorHAnsi"/>
          <w:color w:val="auto"/>
          <w:szCs w:val="20"/>
        </w:rPr>
        <w:t>6</w:t>
      </w:r>
      <w:r w:rsidR="008E7EC6" w:rsidRPr="00724F30">
        <w:rPr>
          <w:rStyle w:val="Artculo"/>
          <w:rFonts w:asciiTheme="majorHAnsi" w:hAnsiTheme="majorHAnsi" w:cstheme="majorHAnsi"/>
          <w:color w:val="auto"/>
          <w:szCs w:val="20"/>
        </w:rPr>
        <w:t>.</w:t>
      </w:r>
      <w:r w:rsidR="00AD3FE0" w:rsidRPr="00724F30">
        <w:rPr>
          <w:rFonts w:cstheme="majorHAnsi"/>
          <w:szCs w:val="20"/>
        </w:rPr>
        <w:t xml:space="preserve">- </w:t>
      </w:r>
      <w:r w:rsidR="00AD3FE0" w:rsidRPr="00724F30">
        <w:rPr>
          <w:rFonts w:cstheme="majorHAnsi"/>
          <w:b/>
          <w:szCs w:val="20"/>
        </w:rPr>
        <w:t xml:space="preserve">Motivación del inicio del </w:t>
      </w:r>
      <w:r w:rsidR="00380E72" w:rsidRPr="00724F30">
        <w:rPr>
          <w:rFonts w:cstheme="majorHAnsi"/>
          <w:b/>
          <w:szCs w:val="20"/>
        </w:rPr>
        <w:t xml:space="preserve">procedimiento </w:t>
      </w:r>
      <w:r w:rsidR="00AD3FE0" w:rsidRPr="00724F30">
        <w:rPr>
          <w:rFonts w:cstheme="majorHAnsi"/>
          <w:b/>
          <w:szCs w:val="20"/>
        </w:rPr>
        <w:t>administrativo sancionador</w:t>
      </w:r>
      <w:r w:rsidR="00AD3FE0" w:rsidRPr="00724F30">
        <w:rPr>
          <w:rFonts w:cstheme="majorHAnsi"/>
          <w:szCs w:val="20"/>
        </w:rPr>
        <w:t xml:space="preserve">. – </w:t>
      </w:r>
      <w:r w:rsidR="00137EE1" w:rsidRPr="00724F30">
        <w:rPr>
          <w:rFonts w:cstheme="majorHAnsi"/>
          <w:szCs w:val="20"/>
        </w:rPr>
        <w:t xml:space="preserve">En caso que, como resultado de la aplicación de los mecanismos de control y seguimiento ambiental se identifique un hecho que podría configurar una infracción ambiental, la </w:t>
      </w:r>
      <w:r w:rsidR="00311B24" w:rsidRPr="00724F30">
        <w:rPr>
          <w:rFonts w:cstheme="majorHAnsi"/>
          <w:szCs w:val="20"/>
        </w:rPr>
        <w:t xml:space="preserve">autoridad ambiental distrital </w:t>
      </w:r>
      <w:r w:rsidR="00137EE1" w:rsidRPr="00724F30">
        <w:rPr>
          <w:rFonts w:cstheme="majorHAnsi"/>
          <w:szCs w:val="20"/>
        </w:rPr>
        <w:t xml:space="preserve">mediante petición razonada o el informe que corresponda, solicitará a la </w:t>
      </w:r>
      <w:r w:rsidR="00033993" w:rsidRPr="00724F30">
        <w:rPr>
          <w:rFonts w:cstheme="majorHAnsi"/>
          <w:szCs w:val="20"/>
        </w:rPr>
        <w:t>autoridad metropolitana de control</w:t>
      </w:r>
      <w:r w:rsidR="00137EE1" w:rsidRPr="00724F30">
        <w:rPr>
          <w:rFonts w:cstheme="majorHAnsi"/>
          <w:szCs w:val="20"/>
        </w:rPr>
        <w:t xml:space="preserve"> en función de sus competencias inicie el respectivo procedimiento administrativo sancionador y en los casos que corresponda solicitará la aplicación de medidas cautelares que permitan cesar la amenaza o afectación ambiental. </w:t>
      </w:r>
    </w:p>
    <w:p w14:paraId="1A3712DD" w14:textId="20F1B74B" w:rsidR="00C63459" w:rsidRPr="00724F30" w:rsidRDefault="00A71499" w:rsidP="00C85474">
      <w:pPr>
        <w:pStyle w:val="Ttulo1"/>
        <w:jc w:val="center"/>
        <w:rPr>
          <w:rFonts w:cstheme="majorHAnsi"/>
          <w:lang w:val="es-ES" w:eastAsia="zh-CN"/>
        </w:rPr>
      </w:pPr>
      <w:bookmarkStart w:id="31" w:name="_Toc128390218"/>
      <w:r w:rsidRPr="00724F30">
        <w:rPr>
          <w:rFonts w:cstheme="majorHAnsi"/>
          <w:lang w:val="es-ES" w:eastAsia="zh-CN"/>
        </w:rPr>
        <w:t xml:space="preserve">CAPÍTULO </w:t>
      </w:r>
      <w:bookmarkStart w:id="32" w:name="_Toc4760939"/>
      <w:bookmarkEnd w:id="29"/>
      <w:r w:rsidR="009C637A" w:rsidRPr="00724F30">
        <w:rPr>
          <w:rFonts w:cstheme="majorHAnsi"/>
          <w:lang w:val="es-ES" w:eastAsia="zh-CN"/>
        </w:rPr>
        <w:t>XV</w:t>
      </w:r>
      <w:r w:rsidR="008D4C33">
        <w:rPr>
          <w:rFonts w:cstheme="majorHAnsi"/>
          <w:lang w:val="es-ES" w:eastAsia="zh-CN"/>
        </w:rPr>
        <w:t>I</w:t>
      </w:r>
      <w:r w:rsidR="00DF6522" w:rsidRPr="00724F30">
        <w:rPr>
          <w:rFonts w:cstheme="majorHAnsi"/>
          <w:lang w:val="es-ES" w:eastAsia="zh-CN"/>
        </w:rPr>
        <w:t>I</w:t>
      </w:r>
      <w:r w:rsidR="00175401" w:rsidRPr="00724F30">
        <w:rPr>
          <w:rFonts w:cstheme="majorHAnsi"/>
          <w:lang w:val="es-ES" w:eastAsia="zh-CN"/>
        </w:rPr>
        <w:t xml:space="preserve"> </w:t>
      </w:r>
      <w:r w:rsidR="00887864" w:rsidRPr="00724F30">
        <w:rPr>
          <w:rFonts w:cstheme="majorHAnsi"/>
          <w:lang w:val="es-ES" w:eastAsia="zh-CN"/>
        </w:rPr>
        <w:t>DE LAS</w:t>
      </w:r>
      <w:r w:rsidR="005474C7" w:rsidRPr="00724F30">
        <w:rPr>
          <w:rFonts w:cstheme="majorHAnsi"/>
          <w:lang w:val="es-ES" w:eastAsia="zh-CN"/>
        </w:rPr>
        <w:t xml:space="preserve"> INFRACCIONES</w:t>
      </w:r>
      <w:r w:rsidRPr="00724F30">
        <w:rPr>
          <w:rFonts w:cstheme="majorHAnsi"/>
          <w:lang w:val="es-ES" w:eastAsia="zh-CN"/>
        </w:rPr>
        <w:t xml:space="preserve"> Y SANCIONES</w:t>
      </w:r>
      <w:bookmarkEnd w:id="31"/>
      <w:bookmarkEnd w:id="32"/>
    </w:p>
    <w:p w14:paraId="0F618258" w14:textId="373449FF" w:rsidR="005474C7" w:rsidRPr="00724F30" w:rsidRDefault="00E5613A" w:rsidP="00C85474">
      <w:pPr>
        <w:pStyle w:val="Sinespaciado"/>
        <w:spacing w:before="240" w:after="240" w:line="276" w:lineRule="auto"/>
        <w:jc w:val="both"/>
        <w:rPr>
          <w:rFonts w:asciiTheme="majorHAnsi" w:hAnsiTheme="majorHAnsi" w:cstheme="majorHAnsi"/>
          <w:sz w:val="20"/>
          <w:szCs w:val="20"/>
        </w:rPr>
      </w:pPr>
      <w:r w:rsidRPr="00724F30">
        <w:rPr>
          <w:rStyle w:val="Artculo"/>
          <w:rFonts w:asciiTheme="majorHAnsi" w:hAnsiTheme="majorHAnsi" w:cstheme="majorHAnsi"/>
          <w:color w:val="auto"/>
          <w:szCs w:val="20"/>
        </w:rPr>
        <w:t>Artículo xx</w:t>
      </w:r>
      <w:r w:rsidR="005474C7"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FD0302" w:rsidRPr="00724F30">
        <w:rPr>
          <w:rStyle w:val="Artculo"/>
          <w:rFonts w:asciiTheme="majorHAnsi" w:hAnsiTheme="majorHAnsi" w:cstheme="majorHAnsi"/>
          <w:color w:val="auto"/>
          <w:szCs w:val="20"/>
        </w:rPr>
        <w:t>2</w:t>
      </w:r>
      <w:r w:rsidR="00CE0D20">
        <w:rPr>
          <w:rStyle w:val="Artculo"/>
          <w:rFonts w:asciiTheme="majorHAnsi" w:hAnsiTheme="majorHAnsi" w:cstheme="majorHAnsi"/>
          <w:color w:val="auto"/>
          <w:szCs w:val="20"/>
        </w:rPr>
        <w:t>7</w:t>
      </w:r>
      <w:r w:rsidR="008E7EC6" w:rsidRPr="00724F30">
        <w:rPr>
          <w:rStyle w:val="Artculo"/>
          <w:rFonts w:asciiTheme="majorHAnsi" w:hAnsiTheme="majorHAnsi" w:cstheme="majorHAnsi"/>
          <w:color w:val="auto"/>
          <w:szCs w:val="20"/>
        </w:rPr>
        <w:t>.</w:t>
      </w:r>
      <w:r w:rsidR="005474C7" w:rsidRPr="00724F30">
        <w:rPr>
          <w:rFonts w:asciiTheme="majorHAnsi" w:hAnsiTheme="majorHAnsi" w:cstheme="majorHAnsi"/>
          <w:sz w:val="20"/>
          <w:szCs w:val="20"/>
        </w:rPr>
        <w:t xml:space="preserve">- </w:t>
      </w:r>
      <w:r w:rsidR="005474C7" w:rsidRPr="00724F30">
        <w:rPr>
          <w:rFonts w:asciiTheme="majorHAnsi" w:hAnsiTheme="majorHAnsi" w:cstheme="majorHAnsi"/>
          <w:b/>
          <w:sz w:val="20"/>
          <w:szCs w:val="20"/>
        </w:rPr>
        <w:t xml:space="preserve">Defensa de los derechos de la </w:t>
      </w:r>
      <w:r w:rsidR="00EA11D8" w:rsidRPr="00724F30">
        <w:rPr>
          <w:rFonts w:asciiTheme="majorHAnsi" w:hAnsiTheme="majorHAnsi" w:cstheme="majorHAnsi"/>
          <w:b/>
          <w:sz w:val="20"/>
          <w:szCs w:val="20"/>
        </w:rPr>
        <w:t>naturaleza</w:t>
      </w:r>
      <w:r w:rsidR="00EA11D8" w:rsidRPr="00724F30">
        <w:rPr>
          <w:rFonts w:asciiTheme="majorHAnsi" w:hAnsiTheme="majorHAnsi" w:cstheme="majorHAnsi"/>
          <w:sz w:val="20"/>
          <w:szCs w:val="20"/>
        </w:rPr>
        <w:t>. -</w:t>
      </w:r>
      <w:r w:rsidR="005474C7" w:rsidRPr="00724F30">
        <w:rPr>
          <w:rFonts w:asciiTheme="majorHAnsi" w:hAnsiTheme="majorHAnsi" w:cstheme="majorHAnsi"/>
          <w:sz w:val="20"/>
          <w:szCs w:val="20"/>
        </w:rPr>
        <w:t xml:space="preserve"> Toda persona natural o jurídica, comuna, comunidad, pueblo o nacionalidad, de manera individual o colectiva, podrá solicitar a la </w:t>
      </w:r>
      <w:r w:rsidR="002F7CF9" w:rsidRPr="00724F30">
        <w:rPr>
          <w:rFonts w:asciiTheme="majorHAnsi" w:hAnsiTheme="majorHAnsi" w:cstheme="majorHAnsi"/>
          <w:sz w:val="20"/>
          <w:szCs w:val="20"/>
        </w:rPr>
        <w:t>autoridad ambiental distrital</w:t>
      </w:r>
      <w:r w:rsidR="005474C7" w:rsidRPr="00724F30">
        <w:rPr>
          <w:rFonts w:asciiTheme="majorHAnsi" w:hAnsiTheme="majorHAnsi" w:cstheme="majorHAnsi"/>
          <w:sz w:val="20"/>
          <w:szCs w:val="20"/>
        </w:rPr>
        <w:t xml:space="preserve">, el cumplimiento y tutela de los derechos de la naturaleza. Asimismo, podrán denunciar las violaciones a las disposiciones establecidas en la Constitución, </w:t>
      </w:r>
      <w:r w:rsidR="00486C60" w:rsidRPr="00724F30">
        <w:rPr>
          <w:rFonts w:asciiTheme="majorHAnsi" w:hAnsiTheme="majorHAnsi" w:cstheme="majorHAnsi"/>
          <w:sz w:val="20"/>
          <w:szCs w:val="20"/>
        </w:rPr>
        <w:t xml:space="preserve">la normativa ambiental y </w:t>
      </w:r>
      <w:r w:rsidR="005474C7" w:rsidRPr="00724F30">
        <w:rPr>
          <w:rFonts w:asciiTheme="majorHAnsi" w:hAnsiTheme="majorHAnsi" w:cstheme="majorHAnsi"/>
          <w:sz w:val="20"/>
          <w:szCs w:val="20"/>
        </w:rPr>
        <w:t>este Código.</w:t>
      </w:r>
    </w:p>
    <w:p w14:paraId="56EFE8AE" w14:textId="5EFC01A9" w:rsidR="00144B7A" w:rsidRPr="00724F30" w:rsidRDefault="005474C7"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Cualquier persona natural o jurídica podrá adoptar las acciones legales ante las instancias judiciales y administrativas correspondientes y solicitar medidas cautelares que permitan cesar la</w:t>
      </w:r>
      <w:r w:rsidR="00EA52CF" w:rsidRPr="00724F30">
        <w:rPr>
          <w:rFonts w:asciiTheme="majorHAnsi" w:hAnsiTheme="majorHAnsi" w:cstheme="majorHAnsi"/>
          <w:sz w:val="20"/>
          <w:szCs w:val="20"/>
        </w:rPr>
        <w:t xml:space="preserve"> amenaza,</w:t>
      </w:r>
      <w:r w:rsidRPr="00724F30">
        <w:rPr>
          <w:rFonts w:asciiTheme="majorHAnsi" w:hAnsiTheme="majorHAnsi" w:cstheme="majorHAnsi"/>
          <w:sz w:val="20"/>
          <w:szCs w:val="20"/>
        </w:rPr>
        <w:t xml:space="preserve"> </w:t>
      </w:r>
      <w:r w:rsidR="00EA52CF" w:rsidRPr="00724F30">
        <w:rPr>
          <w:rFonts w:asciiTheme="majorHAnsi" w:hAnsiTheme="majorHAnsi" w:cstheme="majorHAnsi"/>
          <w:sz w:val="20"/>
          <w:szCs w:val="20"/>
        </w:rPr>
        <w:t>afectación</w:t>
      </w:r>
      <w:r w:rsidRPr="00724F30">
        <w:rPr>
          <w:rFonts w:asciiTheme="majorHAnsi" w:hAnsiTheme="majorHAnsi" w:cstheme="majorHAnsi"/>
          <w:sz w:val="20"/>
          <w:szCs w:val="20"/>
        </w:rPr>
        <w:t xml:space="preserve"> o el daño ambiental.</w:t>
      </w:r>
    </w:p>
    <w:p w14:paraId="4CBE3952" w14:textId="641DA238" w:rsidR="00144B7A" w:rsidRPr="00724F30" w:rsidRDefault="00E5613A" w:rsidP="00C85474">
      <w:pPr>
        <w:pStyle w:val="Nombrecap"/>
        <w:jc w:val="both"/>
        <w:rPr>
          <w:rFonts w:asciiTheme="majorHAnsi" w:hAnsiTheme="majorHAnsi" w:cstheme="majorHAnsi"/>
          <w:b w:val="0"/>
          <w:sz w:val="20"/>
          <w:szCs w:val="20"/>
          <w:lang w:val="es-ES"/>
        </w:rPr>
      </w:pPr>
      <w:r w:rsidRPr="00724F30">
        <w:rPr>
          <w:rStyle w:val="Artculo"/>
          <w:rFonts w:asciiTheme="majorHAnsi" w:hAnsiTheme="majorHAnsi" w:cstheme="majorHAnsi"/>
          <w:b/>
          <w:color w:val="auto"/>
          <w:szCs w:val="20"/>
          <w:lang w:val="es-ES"/>
        </w:rPr>
        <w:lastRenderedPageBreak/>
        <w:t>Artículo xx</w:t>
      </w:r>
      <w:r w:rsidR="00A71499" w:rsidRPr="00724F30">
        <w:rPr>
          <w:rStyle w:val="Artculo"/>
          <w:rFonts w:asciiTheme="majorHAnsi" w:hAnsiTheme="majorHAnsi" w:cstheme="majorHAnsi"/>
          <w:b/>
          <w:color w:val="auto"/>
          <w:szCs w:val="20"/>
          <w:lang w:val="es-ES"/>
        </w:rPr>
        <w:t xml:space="preserve"> </w:t>
      </w:r>
      <w:r w:rsidR="009C637A" w:rsidRPr="00724F30">
        <w:rPr>
          <w:rStyle w:val="Artculo"/>
          <w:rFonts w:asciiTheme="majorHAnsi" w:hAnsiTheme="majorHAnsi" w:cstheme="majorHAnsi"/>
          <w:b/>
          <w:color w:val="auto"/>
          <w:szCs w:val="20"/>
          <w:lang w:val="es-ES"/>
        </w:rPr>
        <w:t>12</w:t>
      </w:r>
      <w:r w:rsidR="00CE0D20">
        <w:rPr>
          <w:rStyle w:val="Artculo"/>
          <w:rFonts w:asciiTheme="majorHAnsi" w:hAnsiTheme="majorHAnsi" w:cstheme="majorHAnsi"/>
          <w:b/>
          <w:color w:val="auto"/>
          <w:szCs w:val="20"/>
          <w:lang w:val="es-ES"/>
        </w:rPr>
        <w:t>8</w:t>
      </w:r>
      <w:r w:rsidR="008E7EC6" w:rsidRPr="00724F30">
        <w:rPr>
          <w:rStyle w:val="Artculo"/>
          <w:rFonts w:asciiTheme="majorHAnsi" w:hAnsiTheme="majorHAnsi" w:cstheme="majorHAnsi"/>
          <w:b/>
          <w:color w:val="auto"/>
          <w:szCs w:val="20"/>
          <w:lang w:val="es-ES"/>
        </w:rPr>
        <w:t>.</w:t>
      </w:r>
      <w:r w:rsidR="00A71499" w:rsidRPr="00724F30">
        <w:rPr>
          <w:rFonts w:asciiTheme="majorHAnsi" w:hAnsiTheme="majorHAnsi" w:cstheme="majorHAnsi"/>
          <w:b w:val="0"/>
          <w:sz w:val="20"/>
          <w:szCs w:val="20"/>
          <w:lang w:val="es-ES"/>
        </w:rPr>
        <w:t>-</w:t>
      </w:r>
      <w:r w:rsidR="00A71499" w:rsidRPr="00724F30">
        <w:rPr>
          <w:rFonts w:asciiTheme="majorHAnsi" w:hAnsiTheme="majorHAnsi" w:cstheme="majorHAnsi"/>
          <w:sz w:val="20"/>
          <w:szCs w:val="20"/>
          <w:lang w:val="es-ES"/>
        </w:rPr>
        <w:t xml:space="preserve"> Del </w:t>
      </w:r>
      <w:r w:rsidR="00EA11D8" w:rsidRPr="00724F30">
        <w:rPr>
          <w:rFonts w:asciiTheme="majorHAnsi" w:hAnsiTheme="majorHAnsi" w:cstheme="majorHAnsi"/>
          <w:sz w:val="20"/>
          <w:szCs w:val="20"/>
          <w:lang w:val="es-ES"/>
        </w:rPr>
        <w:t>procedimiento. -</w:t>
      </w:r>
      <w:r w:rsidR="00A71499" w:rsidRPr="00724F30">
        <w:rPr>
          <w:rFonts w:asciiTheme="majorHAnsi" w:hAnsiTheme="majorHAnsi" w:cstheme="majorHAnsi"/>
          <w:sz w:val="20"/>
          <w:szCs w:val="20"/>
          <w:lang w:val="es-ES"/>
        </w:rPr>
        <w:t xml:space="preserve"> </w:t>
      </w:r>
      <w:r w:rsidR="00A71499" w:rsidRPr="00724F30">
        <w:rPr>
          <w:rFonts w:asciiTheme="majorHAnsi" w:hAnsiTheme="majorHAnsi" w:cstheme="majorHAnsi"/>
          <w:b w:val="0"/>
          <w:sz w:val="20"/>
          <w:szCs w:val="20"/>
          <w:lang w:val="es-ES"/>
        </w:rPr>
        <w:t xml:space="preserve">El procedimiento a aplicarse </w:t>
      </w:r>
      <w:r w:rsidR="00A41E0F" w:rsidRPr="00724F30">
        <w:rPr>
          <w:rFonts w:asciiTheme="majorHAnsi" w:hAnsiTheme="majorHAnsi" w:cstheme="majorHAnsi"/>
          <w:b w:val="0"/>
          <w:sz w:val="20"/>
          <w:szCs w:val="20"/>
          <w:lang w:val="es-ES"/>
        </w:rPr>
        <w:t>para la</w:t>
      </w:r>
      <w:r w:rsidR="00D17565" w:rsidRPr="00724F30">
        <w:rPr>
          <w:rFonts w:asciiTheme="majorHAnsi" w:hAnsiTheme="majorHAnsi" w:cstheme="majorHAnsi"/>
          <w:b w:val="0"/>
          <w:sz w:val="20"/>
          <w:szCs w:val="20"/>
          <w:lang w:val="es-ES"/>
        </w:rPr>
        <w:t xml:space="preserve"> tramitación </w:t>
      </w:r>
      <w:r w:rsidR="00A71499" w:rsidRPr="00724F30">
        <w:rPr>
          <w:rFonts w:asciiTheme="majorHAnsi" w:hAnsiTheme="majorHAnsi" w:cstheme="majorHAnsi"/>
          <w:b w:val="0"/>
          <w:sz w:val="20"/>
          <w:szCs w:val="20"/>
          <w:lang w:val="es-ES"/>
        </w:rPr>
        <w:t xml:space="preserve">de las infracciones administrativas que contiene este capítulo, será el señalado en el Código Orgánico Administrativo, Código Orgánico del </w:t>
      </w:r>
      <w:r w:rsidR="005F415B" w:rsidRPr="00724F30">
        <w:rPr>
          <w:rFonts w:asciiTheme="majorHAnsi" w:hAnsiTheme="majorHAnsi" w:cstheme="majorHAnsi"/>
          <w:b w:val="0"/>
          <w:sz w:val="20"/>
          <w:szCs w:val="20"/>
          <w:lang w:val="es-ES"/>
        </w:rPr>
        <w:t>Ambiente y</w:t>
      </w:r>
      <w:r w:rsidR="00A71499" w:rsidRPr="00724F30">
        <w:rPr>
          <w:rFonts w:asciiTheme="majorHAnsi" w:hAnsiTheme="majorHAnsi" w:cstheme="majorHAnsi"/>
          <w:b w:val="0"/>
          <w:sz w:val="20"/>
          <w:szCs w:val="20"/>
          <w:lang w:val="es-ES"/>
        </w:rPr>
        <w:t xml:space="preserve"> este Código.</w:t>
      </w:r>
      <w:r w:rsidR="00A71499" w:rsidRPr="00724F30">
        <w:rPr>
          <w:rFonts w:asciiTheme="majorHAnsi" w:hAnsiTheme="majorHAnsi" w:cstheme="majorHAnsi"/>
          <w:sz w:val="20"/>
          <w:szCs w:val="20"/>
          <w:lang w:val="es-ES"/>
        </w:rPr>
        <w:t xml:space="preserve"> </w:t>
      </w:r>
    </w:p>
    <w:p w14:paraId="59DD9FDD" w14:textId="6810B439" w:rsidR="004219B2" w:rsidRPr="00724F30" w:rsidRDefault="00E5613A" w:rsidP="00C85474">
      <w:pPr>
        <w:snapToGrid w:val="0"/>
        <w:rPr>
          <w:rFonts w:eastAsiaTheme="majorEastAsia" w:cstheme="majorHAnsi"/>
          <w:bCs/>
          <w:szCs w:val="20"/>
        </w:rPr>
      </w:pPr>
      <w:r w:rsidRPr="00724F30">
        <w:rPr>
          <w:rFonts w:cstheme="majorHAnsi"/>
          <w:b/>
          <w:bCs/>
          <w:szCs w:val="20"/>
        </w:rPr>
        <w:t>Artículo xx</w:t>
      </w:r>
      <w:r w:rsidR="003C5478" w:rsidRPr="00724F30">
        <w:rPr>
          <w:rFonts w:cstheme="majorHAnsi"/>
          <w:b/>
          <w:bCs/>
          <w:szCs w:val="20"/>
        </w:rPr>
        <w:t xml:space="preserve"> </w:t>
      </w:r>
      <w:r w:rsidR="009C637A" w:rsidRPr="00724F30">
        <w:rPr>
          <w:rFonts w:cstheme="majorHAnsi"/>
          <w:b/>
          <w:bCs/>
          <w:szCs w:val="20"/>
        </w:rPr>
        <w:t>12</w:t>
      </w:r>
      <w:r w:rsidR="00CE0D20">
        <w:rPr>
          <w:rFonts w:cstheme="majorHAnsi"/>
          <w:b/>
          <w:bCs/>
          <w:szCs w:val="20"/>
        </w:rPr>
        <w:t>9</w:t>
      </w:r>
      <w:r w:rsidR="008E7EC6" w:rsidRPr="00724F30">
        <w:rPr>
          <w:rFonts w:cstheme="majorHAnsi"/>
          <w:b/>
          <w:bCs/>
          <w:szCs w:val="20"/>
        </w:rPr>
        <w:t>.</w:t>
      </w:r>
      <w:r w:rsidR="003C5478" w:rsidRPr="00724F30">
        <w:rPr>
          <w:rFonts w:cstheme="majorHAnsi"/>
          <w:b/>
          <w:bCs/>
          <w:szCs w:val="20"/>
        </w:rPr>
        <w:t xml:space="preserve">- </w:t>
      </w:r>
      <w:r w:rsidR="004219B2" w:rsidRPr="00724F30">
        <w:rPr>
          <w:rFonts w:cstheme="majorHAnsi"/>
          <w:b/>
          <w:bCs/>
          <w:szCs w:val="20"/>
        </w:rPr>
        <w:t>De las i</w:t>
      </w:r>
      <w:r w:rsidR="00B92684" w:rsidRPr="00724F30">
        <w:rPr>
          <w:rFonts w:cstheme="majorHAnsi"/>
          <w:b/>
          <w:bCs/>
          <w:szCs w:val="20"/>
        </w:rPr>
        <w:t>nfracciones</w:t>
      </w:r>
      <w:r w:rsidR="004219B2" w:rsidRPr="00724F30">
        <w:rPr>
          <w:rFonts w:eastAsiaTheme="majorEastAsia" w:cstheme="majorHAnsi"/>
          <w:b/>
          <w:bCs/>
          <w:szCs w:val="20"/>
        </w:rPr>
        <w:t xml:space="preserve"> ambientales.</w:t>
      </w:r>
      <w:r w:rsidR="00D76BB0" w:rsidRPr="00724F30">
        <w:rPr>
          <w:rFonts w:cstheme="majorHAnsi"/>
          <w:szCs w:val="20"/>
        </w:rPr>
        <w:t xml:space="preserve"> </w:t>
      </w:r>
      <w:r w:rsidR="00D76BB0" w:rsidRPr="00724F30">
        <w:rPr>
          <w:rFonts w:eastAsiaTheme="majorEastAsia" w:cstheme="majorHAnsi"/>
          <w:bCs/>
          <w:szCs w:val="20"/>
        </w:rPr>
        <w:t xml:space="preserve">A más de las infracciones establecidas en la norma ambiental nacional, las infracciones ambientales </w:t>
      </w:r>
      <w:r w:rsidR="0013460B" w:rsidRPr="00724F30">
        <w:rPr>
          <w:rFonts w:eastAsiaTheme="majorEastAsia" w:cstheme="majorHAnsi"/>
          <w:bCs/>
          <w:szCs w:val="20"/>
        </w:rPr>
        <w:t xml:space="preserve">aplicables en el Distrito Metropolitano </w:t>
      </w:r>
      <w:r w:rsidR="008F11A1" w:rsidRPr="00724F30">
        <w:rPr>
          <w:rFonts w:eastAsiaTheme="majorEastAsia" w:cstheme="majorHAnsi"/>
          <w:bCs/>
          <w:szCs w:val="20"/>
        </w:rPr>
        <w:t xml:space="preserve">de Quito </w:t>
      </w:r>
      <w:r w:rsidR="0013460B" w:rsidRPr="00724F30">
        <w:rPr>
          <w:rFonts w:eastAsiaTheme="majorEastAsia" w:cstheme="majorHAnsi"/>
          <w:bCs/>
          <w:szCs w:val="20"/>
        </w:rPr>
        <w:t xml:space="preserve">están catalogadas como leves, graves y muy graves. </w:t>
      </w:r>
    </w:p>
    <w:p w14:paraId="1313EDFC" w14:textId="102D32CE" w:rsidR="004B59CB" w:rsidRPr="00724F30" w:rsidRDefault="00E5613A" w:rsidP="00C85474">
      <w:pPr>
        <w:snapToGrid w:val="0"/>
        <w:rPr>
          <w:rFonts w:cstheme="majorHAnsi"/>
          <w:szCs w:val="20"/>
        </w:rPr>
      </w:pPr>
      <w:r w:rsidRPr="00724F30">
        <w:rPr>
          <w:rFonts w:eastAsiaTheme="majorEastAsia" w:cstheme="majorHAnsi"/>
          <w:b/>
          <w:bCs/>
          <w:szCs w:val="20"/>
        </w:rPr>
        <w:t>Artículo xx</w:t>
      </w:r>
      <w:r w:rsidR="004B59CB" w:rsidRPr="00724F30">
        <w:rPr>
          <w:rFonts w:eastAsiaTheme="majorEastAsia" w:cstheme="majorHAnsi"/>
          <w:b/>
          <w:bCs/>
          <w:szCs w:val="20"/>
        </w:rPr>
        <w:t xml:space="preserve"> </w:t>
      </w:r>
      <w:r w:rsidR="009C637A" w:rsidRPr="00724F30">
        <w:rPr>
          <w:rFonts w:eastAsiaTheme="majorEastAsia" w:cstheme="majorHAnsi"/>
          <w:b/>
          <w:bCs/>
          <w:szCs w:val="20"/>
        </w:rPr>
        <w:t>1</w:t>
      </w:r>
      <w:r w:rsidR="00CE0D20">
        <w:rPr>
          <w:rFonts w:eastAsiaTheme="majorEastAsia" w:cstheme="majorHAnsi"/>
          <w:b/>
          <w:bCs/>
          <w:szCs w:val="20"/>
        </w:rPr>
        <w:t>30</w:t>
      </w:r>
      <w:r w:rsidR="004B59CB" w:rsidRPr="00724F30">
        <w:rPr>
          <w:rFonts w:eastAsiaTheme="majorEastAsia" w:cstheme="majorHAnsi"/>
          <w:b/>
          <w:bCs/>
          <w:szCs w:val="20"/>
        </w:rPr>
        <w:t xml:space="preserve">.- Infracciones leves. - </w:t>
      </w:r>
      <w:r w:rsidR="004B59CB" w:rsidRPr="00724F30">
        <w:rPr>
          <w:rFonts w:cstheme="majorHAnsi"/>
          <w:szCs w:val="20"/>
        </w:rPr>
        <w:t>Las siguientes infracciones se considerarán leves:</w:t>
      </w:r>
    </w:p>
    <w:p w14:paraId="565E3DDE" w14:textId="517B8A31" w:rsidR="004B59CB" w:rsidRPr="00724F30" w:rsidRDefault="006D6C75" w:rsidP="005C572B">
      <w:pPr>
        <w:pStyle w:val="Prrafodelista"/>
        <w:numPr>
          <w:ilvl w:val="0"/>
          <w:numId w:val="43"/>
        </w:numPr>
        <w:snapToGrid w:val="0"/>
        <w:rPr>
          <w:rFonts w:cstheme="majorHAnsi"/>
          <w:szCs w:val="20"/>
        </w:rPr>
      </w:pPr>
      <w:r w:rsidRPr="00724F30">
        <w:rPr>
          <w:rFonts w:cstheme="majorHAnsi"/>
          <w:szCs w:val="20"/>
        </w:rPr>
        <w:t>La realización de</w:t>
      </w:r>
      <w:r w:rsidR="004B59CB" w:rsidRPr="00724F30">
        <w:rPr>
          <w:rFonts w:cstheme="majorHAnsi"/>
          <w:szCs w:val="20"/>
        </w:rPr>
        <w:t xml:space="preserve"> actividades no contempladas o distintas a las establecidas en los documentos ambientales con l</w:t>
      </w:r>
      <w:r w:rsidR="00A86314" w:rsidRPr="00724F30">
        <w:rPr>
          <w:rFonts w:cstheme="majorHAnsi"/>
          <w:szCs w:val="20"/>
        </w:rPr>
        <w:t>a</w:t>
      </w:r>
      <w:r w:rsidR="004B59CB" w:rsidRPr="00724F30">
        <w:rPr>
          <w:rFonts w:cstheme="majorHAnsi"/>
          <w:szCs w:val="20"/>
        </w:rPr>
        <w:t>s que se otorgó la autorización administrativa ambiental</w:t>
      </w:r>
      <w:r w:rsidR="0097352E" w:rsidRPr="00724F30">
        <w:rPr>
          <w:rFonts w:cstheme="majorHAnsi"/>
          <w:szCs w:val="20"/>
        </w:rPr>
        <w:t xml:space="preserve"> para proyectos</w:t>
      </w:r>
      <w:r w:rsidR="00EA52CF" w:rsidRPr="00724F30">
        <w:rPr>
          <w:rFonts w:cstheme="majorHAnsi"/>
          <w:szCs w:val="20"/>
        </w:rPr>
        <w:t>,</w:t>
      </w:r>
      <w:r w:rsidR="0097352E" w:rsidRPr="00724F30">
        <w:rPr>
          <w:rFonts w:cstheme="majorHAnsi"/>
          <w:szCs w:val="20"/>
        </w:rPr>
        <w:t xml:space="preserve"> </w:t>
      </w:r>
      <w:r w:rsidR="00EA52CF" w:rsidRPr="00724F30">
        <w:rPr>
          <w:rFonts w:cstheme="majorHAnsi"/>
          <w:szCs w:val="20"/>
        </w:rPr>
        <w:t xml:space="preserve">obras </w:t>
      </w:r>
      <w:r w:rsidR="0097352E" w:rsidRPr="00724F30">
        <w:rPr>
          <w:rFonts w:cstheme="majorHAnsi"/>
          <w:szCs w:val="20"/>
        </w:rPr>
        <w:t xml:space="preserve">o actividades categorizados como de bajo impacto ambiental. </w:t>
      </w:r>
      <w:r w:rsidR="004B59CB" w:rsidRPr="00724F30">
        <w:rPr>
          <w:rFonts w:cstheme="majorHAnsi"/>
          <w:szCs w:val="20"/>
        </w:rPr>
        <w:t xml:space="preserve"> </w:t>
      </w:r>
    </w:p>
    <w:p w14:paraId="432BCA9D" w14:textId="2DC9E3E4" w:rsidR="004B59CB" w:rsidRPr="00724F30" w:rsidRDefault="004B59CB" w:rsidP="005C572B">
      <w:pPr>
        <w:pStyle w:val="Prrafodelista"/>
        <w:numPr>
          <w:ilvl w:val="0"/>
          <w:numId w:val="43"/>
        </w:numPr>
        <w:snapToGrid w:val="0"/>
        <w:rPr>
          <w:rFonts w:cstheme="majorHAnsi"/>
          <w:szCs w:val="20"/>
        </w:rPr>
      </w:pPr>
      <w:r w:rsidRPr="00724F30">
        <w:rPr>
          <w:rFonts w:cstheme="majorHAnsi"/>
          <w:szCs w:val="20"/>
        </w:rPr>
        <w:t xml:space="preserve">El abandono del proceso de regularización ambiental o en caso de archivo por falta de impulso del proponente después del último requerimiento de la </w:t>
      </w:r>
      <w:r w:rsidR="00311B24" w:rsidRPr="00724F30">
        <w:rPr>
          <w:rFonts w:cstheme="majorHAnsi"/>
          <w:szCs w:val="20"/>
        </w:rPr>
        <w:t xml:space="preserve">autoridad ambiental distrital </w:t>
      </w:r>
      <w:r w:rsidRPr="00724F30">
        <w:rPr>
          <w:rFonts w:cstheme="majorHAnsi"/>
          <w:szCs w:val="20"/>
        </w:rPr>
        <w:t xml:space="preserve">en el proceso de regularización por diagnóstico ambiental </w:t>
      </w:r>
      <w:r w:rsidR="00EA52CF" w:rsidRPr="00724F30">
        <w:rPr>
          <w:rFonts w:cstheme="majorHAnsi"/>
          <w:szCs w:val="20"/>
        </w:rPr>
        <w:t xml:space="preserve">de proyectos, obras o actividades </w:t>
      </w:r>
      <w:r w:rsidRPr="00724F30">
        <w:rPr>
          <w:rFonts w:cstheme="majorHAnsi"/>
          <w:szCs w:val="20"/>
        </w:rPr>
        <w:t>categorizadas de bajo impacto ambiental.</w:t>
      </w:r>
    </w:p>
    <w:p w14:paraId="7C5A3767" w14:textId="77777777" w:rsidR="00A86314" w:rsidRPr="00724F30" w:rsidRDefault="00A86314" w:rsidP="005C572B">
      <w:pPr>
        <w:pStyle w:val="Prrafodelista"/>
        <w:numPr>
          <w:ilvl w:val="0"/>
          <w:numId w:val="43"/>
        </w:numPr>
        <w:snapToGrid w:val="0"/>
        <w:rPr>
          <w:rFonts w:cstheme="majorHAnsi"/>
          <w:szCs w:val="20"/>
        </w:rPr>
      </w:pPr>
      <w:r w:rsidRPr="00724F30">
        <w:rPr>
          <w:rFonts w:cstheme="majorHAnsi"/>
          <w:szCs w:val="20"/>
        </w:rPr>
        <w:t>La obtención de una autorización administrativa ambiental de inferior categoría a la requerida de obras proyectos o actividades de mediano impacto ambiental.</w:t>
      </w:r>
    </w:p>
    <w:p w14:paraId="6C6FA1E4" w14:textId="6AE957D3" w:rsidR="001C27A6" w:rsidRPr="00724F30" w:rsidRDefault="001C27A6" w:rsidP="005C572B">
      <w:pPr>
        <w:pStyle w:val="Prrafodelista"/>
        <w:numPr>
          <w:ilvl w:val="0"/>
          <w:numId w:val="43"/>
        </w:numPr>
        <w:snapToGrid w:val="0"/>
        <w:rPr>
          <w:rFonts w:cstheme="majorHAnsi"/>
          <w:szCs w:val="20"/>
        </w:rPr>
      </w:pPr>
      <w:r w:rsidRPr="00724F30">
        <w:rPr>
          <w:rFonts w:cstheme="majorHAnsi"/>
          <w:szCs w:val="20"/>
        </w:rPr>
        <w:t xml:space="preserve">La no aplicación de medidas inmediatas para la corrección de los incumplimientos a las obligaciones ambientales.  </w:t>
      </w:r>
    </w:p>
    <w:p w14:paraId="44397193" w14:textId="0623A060" w:rsidR="001C27A6" w:rsidRPr="00724F30" w:rsidRDefault="001C27A6" w:rsidP="005C572B">
      <w:pPr>
        <w:pStyle w:val="Prrafodelista"/>
        <w:numPr>
          <w:ilvl w:val="0"/>
          <w:numId w:val="43"/>
        </w:numPr>
        <w:snapToGrid w:val="0"/>
        <w:rPr>
          <w:rFonts w:cstheme="majorHAnsi"/>
          <w:szCs w:val="20"/>
        </w:rPr>
      </w:pPr>
      <w:r w:rsidRPr="00724F30">
        <w:rPr>
          <w:rFonts w:cstheme="majorHAnsi"/>
          <w:szCs w:val="20"/>
        </w:rPr>
        <w:t>La no presentación de la información requerida por la autoridad ambiental distrital en los términos o plazos establecidos en el presente título y la norma nacional aplicable</w:t>
      </w:r>
      <w:r w:rsidR="00897833" w:rsidRPr="00724F30">
        <w:rPr>
          <w:rFonts w:cstheme="majorHAnsi"/>
          <w:szCs w:val="20"/>
        </w:rPr>
        <w:t>.</w:t>
      </w:r>
      <w:r w:rsidRPr="00724F30">
        <w:rPr>
          <w:rFonts w:cstheme="majorHAnsi"/>
          <w:szCs w:val="20"/>
        </w:rPr>
        <w:t xml:space="preserve"> </w:t>
      </w:r>
    </w:p>
    <w:p w14:paraId="0E3F8CA2" w14:textId="229C0949" w:rsidR="0097352E" w:rsidRPr="00724F30" w:rsidRDefault="00232DD5" w:rsidP="005C572B">
      <w:pPr>
        <w:pStyle w:val="Prrafodelista"/>
        <w:numPr>
          <w:ilvl w:val="0"/>
          <w:numId w:val="43"/>
        </w:numPr>
        <w:snapToGrid w:val="0"/>
        <w:rPr>
          <w:rFonts w:cstheme="majorHAnsi"/>
          <w:szCs w:val="20"/>
        </w:rPr>
      </w:pPr>
      <w:r w:rsidRPr="00724F30">
        <w:rPr>
          <w:rFonts w:cstheme="majorHAnsi"/>
          <w:szCs w:val="20"/>
        </w:rPr>
        <w:t xml:space="preserve">La no presentación de </w:t>
      </w:r>
      <w:r w:rsidR="0097352E" w:rsidRPr="00724F30">
        <w:rPr>
          <w:rFonts w:cstheme="majorHAnsi"/>
          <w:szCs w:val="20"/>
        </w:rPr>
        <w:t>informes ambientales de cumplimiento, informes ambientales anuales de cumplimiento, informes de gestión ambiental anual y reportes de monitoreo</w:t>
      </w:r>
      <w:r w:rsidR="001C27A6" w:rsidRPr="00724F30">
        <w:rPr>
          <w:rFonts w:cstheme="majorHAnsi"/>
          <w:szCs w:val="20"/>
        </w:rPr>
        <w:t xml:space="preserve"> en los términos o plazos establecidos en la norma ambiental nacional</w:t>
      </w:r>
      <w:r w:rsidR="00897833" w:rsidRPr="00724F30">
        <w:rPr>
          <w:rFonts w:cstheme="majorHAnsi"/>
          <w:szCs w:val="20"/>
        </w:rPr>
        <w:t>.</w:t>
      </w:r>
    </w:p>
    <w:p w14:paraId="06AF817E" w14:textId="04F9B132" w:rsidR="00E1357E" w:rsidRPr="00724F30" w:rsidRDefault="00375151" w:rsidP="005C572B">
      <w:pPr>
        <w:pStyle w:val="Prrafodelista"/>
        <w:numPr>
          <w:ilvl w:val="0"/>
          <w:numId w:val="43"/>
        </w:numPr>
        <w:snapToGrid w:val="0"/>
        <w:rPr>
          <w:rFonts w:cstheme="majorHAnsi"/>
          <w:szCs w:val="20"/>
        </w:rPr>
      </w:pPr>
      <w:r w:rsidRPr="00724F30">
        <w:rPr>
          <w:rFonts w:cstheme="majorHAnsi"/>
          <w:szCs w:val="20"/>
        </w:rPr>
        <w:t>El no cargar</w:t>
      </w:r>
      <w:r w:rsidR="00E1357E" w:rsidRPr="00724F30">
        <w:rPr>
          <w:rFonts w:cstheme="majorHAnsi"/>
          <w:szCs w:val="20"/>
        </w:rPr>
        <w:t xml:space="preserve"> los resultados de los monitoreos ambientales a la plataforma que para el efecto habilite la </w:t>
      </w:r>
      <w:r w:rsidR="00EE1F18" w:rsidRPr="00724F30">
        <w:rPr>
          <w:rFonts w:cstheme="majorHAnsi"/>
          <w:szCs w:val="20"/>
        </w:rPr>
        <w:t>a</w:t>
      </w:r>
      <w:r w:rsidR="00E1357E" w:rsidRPr="00724F30">
        <w:rPr>
          <w:rFonts w:cstheme="majorHAnsi"/>
          <w:szCs w:val="20"/>
        </w:rPr>
        <w:t xml:space="preserve">utoridad </w:t>
      </w:r>
      <w:r w:rsidR="00EE1F18" w:rsidRPr="00724F30">
        <w:rPr>
          <w:rFonts w:cstheme="majorHAnsi"/>
          <w:szCs w:val="20"/>
        </w:rPr>
        <w:t>a</w:t>
      </w:r>
      <w:r w:rsidR="00E1357E" w:rsidRPr="00724F30">
        <w:rPr>
          <w:rFonts w:cstheme="majorHAnsi"/>
          <w:szCs w:val="20"/>
        </w:rPr>
        <w:t xml:space="preserve">mbiental </w:t>
      </w:r>
      <w:r w:rsidR="00EE1F18" w:rsidRPr="00724F30">
        <w:rPr>
          <w:rFonts w:cstheme="majorHAnsi"/>
          <w:szCs w:val="20"/>
        </w:rPr>
        <w:t>d</w:t>
      </w:r>
      <w:r w:rsidR="00E1357E" w:rsidRPr="00724F30">
        <w:rPr>
          <w:rFonts w:cstheme="majorHAnsi"/>
          <w:szCs w:val="20"/>
        </w:rPr>
        <w:t xml:space="preserve">istrital. </w:t>
      </w:r>
    </w:p>
    <w:p w14:paraId="4F260A4D" w14:textId="6186A0AA" w:rsidR="003322EA" w:rsidRPr="00724F30" w:rsidRDefault="003322EA" w:rsidP="005C572B">
      <w:pPr>
        <w:pStyle w:val="Prrafodelista"/>
        <w:numPr>
          <w:ilvl w:val="0"/>
          <w:numId w:val="43"/>
        </w:numPr>
        <w:snapToGrid w:val="0"/>
        <w:rPr>
          <w:rFonts w:cstheme="majorHAnsi"/>
          <w:szCs w:val="20"/>
        </w:rPr>
      </w:pPr>
      <w:r w:rsidRPr="00724F30">
        <w:rPr>
          <w:rFonts w:cstheme="majorHAnsi"/>
          <w:szCs w:val="20"/>
        </w:rPr>
        <w:t xml:space="preserve">No subsanar </w:t>
      </w:r>
      <w:r w:rsidR="003A2F09" w:rsidRPr="00724F30">
        <w:rPr>
          <w:rFonts w:cstheme="majorHAnsi"/>
          <w:szCs w:val="20"/>
        </w:rPr>
        <w:t>en</w:t>
      </w:r>
      <w:r w:rsidR="00232DD5" w:rsidRPr="00724F30">
        <w:rPr>
          <w:rFonts w:cstheme="majorHAnsi"/>
          <w:szCs w:val="20"/>
        </w:rPr>
        <w:t xml:space="preserve"> más de dos ocasiones, </w:t>
      </w:r>
      <w:r w:rsidRPr="00724F30">
        <w:rPr>
          <w:rFonts w:cstheme="majorHAnsi"/>
          <w:szCs w:val="20"/>
        </w:rPr>
        <w:t xml:space="preserve">las observaciones emitidas por la </w:t>
      </w:r>
      <w:r w:rsidR="00EE1F18" w:rsidRPr="00724F30">
        <w:rPr>
          <w:rFonts w:cstheme="majorHAnsi"/>
          <w:szCs w:val="20"/>
        </w:rPr>
        <w:t>autoridad ambiental distrital</w:t>
      </w:r>
      <w:r w:rsidRPr="00724F30">
        <w:rPr>
          <w:rFonts w:cstheme="majorHAnsi"/>
          <w:szCs w:val="20"/>
        </w:rPr>
        <w:t xml:space="preserve"> en los mecanismos de control y seguimiento ambiental</w:t>
      </w:r>
      <w:r w:rsidR="00B2445E" w:rsidRPr="00724F30">
        <w:rPr>
          <w:rFonts w:cstheme="majorHAnsi"/>
          <w:szCs w:val="20"/>
        </w:rPr>
        <w:t xml:space="preserve"> de </w:t>
      </w:r>
      <w:r w:rsidR="00232DD5" w:rsidRPr="00724F30">
        <w:rPr>
          <w:rFonts w:cstheme="majorHAnsi"/>
          <w:szCs w:val="20"/>
        </w:rPr>
        <w:t xml:space="preserve">los </w:t>
      </w:r>
      <w:r w:rsidR="00B2445E" w:rsidRPr="00724F30">
        <w:rPr>
          <w:rFonts w:cstheme="majorHAnsi"/>
          <w:szCs w:val="20"/>
        </w:rPr>
        <w:t xml:space="preserve">hallazgos </w:t>
      </w:r>
      <w:r w:rsidR="009B5C20" w:rsidRPr="00724F30">
        <w:rPr>
          <w:rFonts w:cstheme="majorHAnsi"/>
          <w:szCs w:val="20"/>
        </w:rPr>
        <w:t xml:space="preserve">calificados </w:t>
      </w:r>
      <w:r w:rsidR="00AF7DF7" w:rsidRPr="00724F30">
        <w:rPr>
          <w:rFonts w:cstheme="majorHAnsi"/>
          <w:szCs w:val="20"/>
        </w:rPr>
        <w:t>como</w:t>
      </w:r>
      <w:r w:rsidR="003F19D3" w:rsidRPr="00724F30">
        <w:rPr>
          <w:rFonts w:cstheme="majorHAnsi"/>
          <w:szCs w:val="20"/>
        </w:rPr>
        <w:t xml:space="preserve"> </w:t>
      </w:r>
      <w:r w:rsidR="009B5C20" w:rsidRPr="00724F30">
        <w:rPr>
          <w:rFonts w:cstheme="majorHAnsi"/>
          <w:szCs w:val="20"/>
        </w:rPr>
        <w:t>no conformidades; siempre que estos no configuren infracciones ambientales</w:t>
      </w:r>
      <w:r w:rsidR="00897833" w:rsidRPr="00724F30">
        <w:rPr>
          <w:rFonts w:cstheme="majorHAnsi"/>
          <w:szCs w:val="20"/>
        </w:rPr>
        <w:t>.</w:t>
      </w:r>
    </w:p>
    <w:p w14:paraId="0A416AFC" w14:textId="6CE3E90D" w:rsidR="00232DD5" w:rsidRPr="00724F30" w:rsidRDefault="00621AD4" w:rsidP="005C572B">
      <w:pPr>
        <w:pStyle w:val="Prrafodelista"/>
        <w:numPr>
          <w:ilvl w:val="0"/>
          <w:numId w:val="43"/>
        </w:numPr>
        <w:snapToGrid w:val="0"/>
        <w:rPr>
          <w:rFonts w:cstheme="majorHAnsi"/>
          <w:szCs w:val="20"/>
        </w:rPr>
      </w:pPr>
      <w:r w:rsidRPr="00724F30">
        <w:rPr>
          <w:rFonts w:cstheme="majorHAnsi"/>
          <w:szCs w:val="20"/>
        </w:rPr>
        <w:t xml:space="preserve">Incumplimiento parcial de los planes de acción, emergente, </w:t>
      </w:r>
      <w:r w:rsidR="00A45D3B" w:rsidRPr="00724F30">
        <w:rPr>
          <w:rFonts w:cstheme="majorHAnsi"/>
          <w:szCs w:val="20"/>
        </w:rPr>
        <w:t>o medidas de</w:t>
      </w:r>
      <w:r w:rsidR="004530DA" w:rsidRPr="00724F30">
        <w:rPr>
          <w:rFonts w:cstheme="majorHAnsi"/>
          <w:szCs w:val="20"/>
        </w:rPr>
        <w:t xml:space="preserve"> </w:t>
      </w:r>
      <w:r w:rsidR="001C27A6" w:rsidRPr="00724F30">
        <w:rPr>
          <w:rFonts w:cstheme="majorHAnsi"/>
          <w:szCs w:val="20"/>
        </w:rPr>
        <w:t xml:space="preserve">remediación, </w:t>
      </w:r>
      <w:r w:rsidR="00A45D3B" w:rsidRPr="00724F30">
        <w:rPr>
          <w:rFonts w:cstheme="majorHAnsi"/>
          <w:szCs w:val="20"/>
        </w:rPr>
        <w:t xml:space="preserve">restauración </w:t>
      </w:r>
      <w:r w:rsidR="001E73EC" w:rsidRPr="00724F30">
        <w:rPr>
          <w:rFonts w:cstheme="majorHAnsi"/>
          <w:szCs w:val="20"/>
        </w:rPr>
        <w:t xml:space="preserve">o rehabilitación </w:t>
      </w:r>
      <w:r w:rsidRPr="00724F30">
        <w:rPr>
          <w:rFonts w:cstheme="majorHAnsi"/>
          <w:szCs w:val="20"/>
        </w:rPr>
        <w:t>aproba</w:t>
      </w:r>
      <w:r w:rsidR="004530DA" w:rsidRPr="00724F30">
        <w:rPr>
          <w:rFonts w:cstheme="majorHAnsi"/>
          <w:szCs w:val="20"/>
        </w:rPr>
        <w:t xml:space="preserve">das por la </w:t>
      </w:r>
      <w:r w:rsidR="00A45D3B" w:rsidRPr="00724F30">
        <w:rPr>
          <w:rFonts w:cstheme="majorHAnsi"/>
          <w:szCs w:val="20"/>
        </w:rPr>
        <w:t>autoridad ambiental distrital</w:t>
      </w:r>
      <w:r w:rsidR="00EF1936" w:rsidRPr="00724F30">
        <w:rPr>
          <w:rFonts w:cstheme="majorHAnsi"/>
          <w:szCs w:val="20"/>
        </w:rPr>
        <w:t xml:space="preserve"> a hallazgos calificados como no </w:t>
      </w:r>
      <w:r w:rsidR="00232DD5" w:rsidRPr="00724F30">
        <w:rPr>
          <w:rFonts w:cstheme="majorHAnsi"/>
          <w:szCs w:val="20"/>
        </w:rPr>
        <w:t>conformidades; siempre que estos no configuren infracciones ambientales</w:t>
      </w:r>
      <w:r w:rsidR="00897833" w:rsidRPr="00724F30">
        <w:rPr>
          <w:rFonts w:cstheme="majorHAnsi"/>
          <w:szCs w:val="20"/>
        </w:rPr>
        <w:t>.</w:t>
      </w:r>
    </w:p>
    <w:p w14:paraId="4C46547D" w14:textId="176731DF" w:rsidR="00621AD4" w:rsidRPr="00724F30" w:rsidRDefault="00621AD4" w:rsidP="005C572B">
      <w:pPr>
        <w:pStyle w:val="Prrafodelista"/>
        <w:numPr>
          <w:ilvl w:val="0"/>
          <w:numId w:val="43"/>
        </w:numPr>
        <w:snapToGrid w:val="0"/>
        <w:rPr>
          <w:rFonts w:cstheme="majorHAnsi"/>
          <w:szCs w:val="20"/>
        </w:rPr>
      </w:pPr>
      <w:r w:rsidRPr="00724F30">
        <w:rPr>
          <w:rFonts w:cstheme="majorHAnsi"/>
          <w:szCs w:val="20"/>
        </w:rPr>
        <w:t xml:space="preserve">Cierre y abandono de proyectos, obras o actividades de bajo impacto ambiental sin contar con el pronunciamiento por parte de </w:t>
      </w:r>
      <w:r w:rsidR="00311B24" w:rsidRPr="00724F30">
        <w:rPr>
          <w:rFonts w:cstheme="majorHAnsi"/>
          <w:szCs w:val="20"/>
        </w:rPr>
        <w:t xml:space="preserve">autoridad ambiental distrital </w:t>
      </w:r>
      <w:r w:rsidRPr="00724F30">
        <w:rPr>
          <w:rFonts w:cstheme="majorHAnsi"/>
          <w:szCs w:val="20"/>
        </w:rPr>
        <w:t>del Informe de ejecución del Plan de Cierre y Abandono</w:t>
      </w:r>
      <w:r w:rsidR="00897833" w:rsidRPr="00724F30">
        <w:rPr>
          <w:rFonts w:cstheme="majorHAnsi"/>
          <w:szCs w:val="20"/>
        </w:rPr>
        <w:t>.</w:t>
      </w:r>
      <w:r w:rsidRPr="00724F30">
        <w:rPr>
          <w:rFonts w:cstheme="majorHAnsi"/>
          <w:szCs w:val="20"/>
        </w:rPr>
        <w:t xml:space="preserve"> </w:t>
      </w:r>
    </w:p>
    <w:p w14:paraId="7D2AD876" w14:textId="5B690929" w:rsidR="00EE1F18" w:rsidRPr="00724F30" w:rsidRDefault="00897833" w:rsidP="005C572B">
      <w:pPr>
        <w:pStyle w:val="Prrafodelista"/>
        <w:numPr>
          <w:ilvl w:val="0"/>
          <w:numId w:val="43"/>
        </w:numPr>
        <w:snapToGrid w:val="0"/>
        <w:rPr>
          <w:rFonts w:cstheme="majorHAnsi"/>
          <w:szCs w:val="20"/>
        </w:rPr>
      </w:pPr>
      <w:r w:rsidRPr="00724F30">
        <w:rPr>
          <w:rFonts w:cstheme="majorHAnsi"/>
          <w:szCs w:val="20"/>
        </w:rPr>
        <w:lastRenderedPageBreak/>
        <w:t>L</w:t>
      </w:r>
      <w:r w:rsidR="00A86314" w:rsidRPr="00724F30">
        <w:rPr>
          <w:rFonts w:cstheme="majorHAnsi"/>
          <w:szCs w:val="20"/>
        </w:rPr>
        <w:t>a presentación de los planes de acción, planes de cierre y abandono o planes emergente</w:t>
      </w:r>
      <w:r w:rsidR="00824C67" w:rsidRPr="00724F30">
        <w:rPr>
          <w:rFonts w:cstheme="majorHAnsi"/>
          <w:szCs w:val="20"/>
        </w:rPr>
        <w:t>s</w:t>
      </w:r>
      <w:r w:rsidR="00A86314" w:rsidRPr="00724F30">
        <w:rPr>
          <w:rFonts w:cstheme="majorHAnsi"/>
          <w:szCs w:val="20"/>
        </w:rPr>
        <w:t xml:space="preserve">, sin </w:t>
      </w:r>
      <w:r w:rsidR="00EE1F18" w:rsidRPr="00724F30">
        <w:rPr>
          <w:rFonts w:cstheme="majorHAnsi"/>
          <w:szCs w:val="20"/>
        </w:rPr>
        <w:t xml:space="preserve">cumplir con lo </w:t>
      </w:r>
      <w:r w:rsidR="00EF1936" w:rsidRPr="00724F30">
        <w:rPr>
          <w:rFonts w:cstheme="majorHAnsi"/>
          <w:szCs w:val="20"/>
        </w:rPr>
        <w:t>dispuesto en el presente título</w:t>
      </w:r>
      <w:r w:rsidR="00375151" w:rsidRPr="00724F30">
        <w:rPr>
          <w:rFonts w:cstheme="majorHAnsi"/>
          <w:szCs w:val="20"/>
        </w:rPr>
        <w:t xml:space="preserve">, </w:t>
      </w:r>
      <w:r w:rsidR="00EE1F18" w:rsidRPr="00724F30">
        <w:rPr>
          <w:rFonts w:cstheme="majorHAnsi"/>
          <w:szCs w:val="20"/>
        </w:rPr>
        <w:t xml:space="preserve">la norma ambiental nacional </w:t>
      </w:r>
      <w:r w:rsidR="009B5C20" w:rsidRPr="00724F30">
        <w:rPr>
          <w:rFonts w:cstheme="majorHAnsi"/>
          <w:szCs w:val="20"/>
        </w:rPr>
        <w:t>o</w:t>
      </w:r>
      <w:r w:rsidR="00EE1F18" w:rsidRPr="00724F30">
        <w:rPr>
          <w:rFonts w:cstheme="majorHAnsi"/>
          <w:szCs w:val="20"/>
        </w:rPr>
        <w:t xml:space="preserve"> sectorial</w:t>
      </w:r>
      <w:r w:rsidR="00EF1936" w:rsidRPr="00724F30">
        <w:rPr>
          <w:rFonts w:cstheme="majorHAnsi"/>
          <w:szCs w:val="20"/>
        </w:rPr>
        <w:t xml:space="preserve"> y los lineamientos establecidos en el Instructivo de Aplicación del Sistema de Manejo Ambiental.</w:t>
      </w:r>
      <w:r w:rsidR="00EE1F18" w:rsidRPr="00724F30">
        <w:rPr>
          <w:rFonts w:cstheme="majorHAnsi"/>
          <w:szCs w:val="20"/>
        </w:rPr>
        <w:t xml:space="preserve"> </w:t>
      </w:r>
    </w:p>
    <w:p w14:paraId="0C02394A" w14:textId="4203F306" w:rsidR="00EA52CF" w:rsidRPr="00724F30" w:rsidRDefault="00EA52CF" w:rsidP="005C572B">
      <w:pPr>
        <w:pStyle w:val="Prrafodelista"/>
        <w:numPr>
          <w:ilvl w:val="0"/>
          <w:numId w:val="43"/>
        </w:numPr>
        <w:snapToGrid w:val="0"/>
        <w:rPr>
          <w:rFonts w:cstheme="majorHAnsi"/>
          <w:szCs w:val="20"/>
        </w:rPr>
      </w:pPr>
      <w:r w:rsidRPr="00724F30">
        <w:rPr>
          <w:rFonts w:cstheme="majorHAnsi"/>
          <w:szCs w:val="20"/>
        </w:rPr>
        <w:t xml:space="preserve">No </w:t>
      </w:r>
      <w:r w:rsidR="00375151" w:rsidRPr="00724F30">
        <w:rPr>
          <w:rFonts w:cstheme="majorHAnsi"/>
          <w:szCs w:val="20"/>
        </w:rPr>
        <w:t xml:space="preserve">estar establecido en el Plan de Manejo Ambiental todos </w:t>
      </w:r>
      <w:r w:rsidRPr="00724F30">
        <w:rPr>
          <w:rFonts w:cstheme="majorHAnsi"/>
          <w:szCs w:val="20"/>
        </w:rPr>
        <w:t>los puntos de descarga</w:t>
      </w:r>
      <w:r w:rsidR="00704F8A" w:rsidRPr="00724F30">
        <w:rPr>
          <w:rFonts w:cstheme="majorHAnsi"/>
          <w:szCs w:val="20"/>
        </w:rPr>
        <w:t xml:space="preserve"> y emisiones sujetos a monitoreo ambiental</w:t>
      </w:r>
      <w:r w:rsidR="005B4438" w:rsidRPr="00724F30">
        <w:rPr>
          <w:rFonts w:cstheme="majorHAnsi"/>
          <w:szCs w:val="20"/>
        </w:rPr>
        <w:t xml:space="preserve">. </w:t>
      </w:r>
    </w:p>
    <w:p w14:paraId="6F001B61" w14:textId="1F40B525" w:rsidR="005B4438" w:rsidRPr="00724F30" w:rsidRDefault="005B4438" w:rsidP="005C572B">
      <w:pPr>
        <w:pStyle w:val="Prrafodelista"/>
        <w:numPr>
          <w:ilvl w:val="0"/>
          <w:numId w:val="43"/>
        </w:numPr>
        <w:rPr>
          <w:rFonts w:eastAsiaTheme="minorHAnsi" w:cstheme="majorHAnsi"/>
          <w:szCs w:val="20"/>
        </w:rPr>
      </w:pPr>
      <w:r w:rsidRPr="00724F30">
        <w:rPr>
          <w:rFonts w:eastAsiaTheme="minorHAnsi" w:cstheme="majorHAnsi"/>
          <w:szCs w:val="20"/>
        </w:rPr>
        <w:t>El uso de parlantes, campanas, silbatos, altavoces, sirenas u otros dispositivos sonoros para promoción o propaganda de los proyectos, obras o actividades sujetas de control ambiental que afecten a la población;</w:t>
      </w:r>
    </w:p>
    <w:p w14:paraId="606869C6" w14:textId="34B50BC3" w:rsidR="00AA67BC" w:rsidRPr="00724F30" w:rsidRDefault="00E5613A" w:rsidP="00C85474">
      <w:pPr>
        <w:snapToGrid w:val="0"/>
        <w:rPr>
          <w:rFonts w:cstheme="majorHAnsi"/>
          <w:szCs w:val="20"/>
        </w:rPr>
      </w:pPr>
      <w:r w:rsidRPr="00724F30">
        <w:rPr>
          <w:rFonts w:eastAsiaTheme="majorEastAsia" w:cstheme="majorHAnsi"/>
          <w:b/>
          <w:bCs/>
          <w:szCs w:val="20"/>
        </w:rPr>
        <w:t>Artículo xx</w:t>
      </w:r>
      <w:r w:rsidR="004219B2" w:rsidRPr="00724F30">
        <w:rPr>
          <w:rFonts w:eastAsiaTheme="majorEastAsia" w:cstheme="majorHAnsi"/>
          <w:b/>
          <w:bCs/>
          <w:szCs w:val="20"/>
        </w:rPr>
        <w:t xml:space="preserve"> </w:t>
      </w:r>
      <w:r w:rsidR="009C637A" w:rsidRPr="00724F30">
        <w:rPr>
          <w:rFonts w:eastAsiaTheme="majorEastAsia" w:cstheme="majorHAnsi"/>
          <w:b/>
          <w:bCs/>
          <w:szCs w:val="20"/>
        </w:rPr>
        <w:t>1</w:t>
      </w:r>
      <w:r w:rsidR="00CE0D20">
        <w:rPr>
          <w:rFonts w:eastAsiaTheme="majorEastAsia" w:cstheme="majorHAnsi"/>
          <w:b/>
          <w:bCs/>
          <w:szCs w:val="20"/>
        </w:rPr>
        <w:t>31</w:t>
      </w:r>
      <w:r w:rsidR="004219B2" w:rsidRPr="00724F30">
        <w:rPr>
          <w:rFonts w:eastAsiaTheme="majorEastAsia" w:cstheme="majorHAnsi"/>
          <w:b/>
          <w:bCs/>
          <w:szCs w:val="20"/>
        </w:rPr>
        <w:t xml:space="preserve">.- </w:t>
      </w:r>
      <w:r w:rsidR="003C5478" w:rsidRPr="00724F30">
        <w:rPr>
          <w:rFonts w:eastAsiaTheme="majorEastAsia" w:cstheme="majorHAnsi"/>
          <w:b/>
          <w:bCs/>
          <w:szCs w:val="20"/>
        </w:rPr>
        <w:t xml:space="preserve">Infracciones </w:t>
      </w:r>
      <w:r w:rsidR="00B92684" w:rsidRPr="00724F30">
        <w:rPr>
          <w:rFonts w:eastAsiaTheme="majorEastAsia" w:cstheme="majorHAnsi"/>
          <w:b/>
          <w:bCs/>
          <w:szCs w:val="20"/>
        </w:rPr>
        <w:t>graves</w:t>
      </w:r>
      <w:r w:rsidR="00B92684" w:rsidRPr="00724F30">
        <w:rPr>
          <w:rFonts w:cstheme="majorHAnsi"/>
          <w:b/>
          <w:bCs/>
          <w:szCs w:val="20"/>
        </w:rPr>
        <w:t xml:space="preserve">. </w:t>
      </w:r>
      <w:r w:rsidR="00AA67BC" w:rsidRPr="00724F30">
        <w:rPr>
          <w:rFonts w:cstheme="majorHAnsi"/>
          <w:b/>
          <w:bCs/>
          <w:szCs w:val="20"/>
        </w:rPr>
        <w:t xml:space="preserve">–  </w:t>
      </w:r>
      <w:r w:rsidR="00AA67BC" w:rsidRPr="00724F30">
        <w:rPr>
          <w:rFonts w:cstheme="majorHAnsi"/>
          <w:szCs w:val="20"/>
        </w:rPr>
        <w:t>Las siguientes infracciones se considerarán graves:</w:t>
      </w:r>
    </w:p>
    <w:p w14:paraId="7094135A" w14:textId="0D82C8C1" w:rsidR="0097352E" w:rsidRPr="00724F30" w:rsidRDefault="00A26683" w:rsidP="00C85474">
      <w:pPr>
        <w:pStyle w:val="Prrafodelista"/>
        <w:numPr>
          <w:ilvl w:val="0"/>
          <w:numId w:val="5"/>
        </w:numPr>
        <w:snapToGrid w:val="0"/>
        <w:rPr>
          <w:rFonts w:cstheme="majorHAnsi"/>
          <w:szCs w:val="20"/>
        </w:rPr>
      </w:pPr>
      <w:r w:rsidRPr="00724F30">
        <w:rPr>
          <w:rFonts w:cstheme="majorHAnsi"/>
          <w:szCs w:val="20"/>
        </w:rPr>
        <w:t>La realización de</w:t>
      </w:r>
      <w:r w:rsidR="0097352E" w:rsidRPr="00724F30">
        <w:rPr>
          <w:rFonts w:cstheme="majorHAnsi"/>
          <w:szCs w:val="20"/>
        </w:rPr>
        <w:t xml:space="preserve"> actividades no contempladas o distintas a las establecidas en los documentos ambientales con los que se otorgó la autorización administrativa ambiental para proyectos</w:t>
      </w:r>
      <w:r w:rsidR="00EE1F18" w:rsidRPr="00724F30">
        <w:rPr>
          <w:rFonts w:cstheme="majorHAnsi"/>
          <w:szCs w:val="20"/>
        </w:rPr>
        <w:t>, obras</w:t>
      </w:r>
      <w:r w:rsidR="0097352E" w:rsidRPr="00724F30">
        <w:rPr>
          <w:rFonts w:cstheme="majorHAnsi"/>
          <w:szCs w:val="20"/>
        </w:rPr>
        <w:t xml:space="preserve"> o actividades categorizados como de mediano o alto impacto ambiental.  </w:t>
      </w:r>
    </w:p>
    <w:p w14:paraId="69113BD9" w14:textId="05879153" w:rsidR="00897833" w:rsidRPr="00724F30" w:rsidRDefault="00897833" w:rsidP="00C85474">
      <w:pPr>
        <w:pStyle w:val="Prrafodelista"/>
        <w:numPr>
          <w:ilvl w:val="0"/>
          <w:numId w:val="5"/>
        </w:numPr>
        <w:snapToGrid w:val="0"/>
        <w:rPr>
          <w:rFonts w:cstheme="majorHAnsi"/>
          <w:szCs w:val="20"/>
        </w:rPr>
      </w:pPr>
      <w:r w:rsidRPr="00724F30">
        <w:rPr>
          <w:rFonts w:cstheme="majorHAnsi"/>
          <w:szCs w:val="20"/>
        </w:rPr>
        <w:t xml:space="preserve">La realización de actividades por fuera del área para lo cual se otorgó la autorización administrativa ambiental para obras, proyectos o actividades categorizados como de bajo impacto ambiental.  </w:t>
      </w:r>
    </w:p>
    <w:p w14:paraId="74F771CF" w14:textId="4345A59E" w:rsidR="00E2018B" w:rsidRPr="00724F30" w:rsidRDefault="00A83638" w:rsidP="00C85474">
      <w:pPr>
        <w:pStyle w:val="Prrafodelista"/>
        <w:numPr>
          <w:ilvl w:val="0"/>
          <w:numId w:val="5"/>
        </w:numPr>
        <w:snapToGrid w:val="0"/>
        <w:rPr>
          <w:rFonts w:cstheme="majorHAnsi"/>
          <w:szCs w:val="20"/>
        </w:rPr>
      </w:pPr>
      <w:r w:rsidRPr="00724F30">
        <w:rPr>
          <w:rFonts w:cstheme="majorHAnsi"/>
          <w:szCs w:val="20"/>
        </w:rPr>
        <w:t xml:space="preserve">El abandono del proceso de regularización ambiental o en caso de archivo por falta de impulso del proponente después del último requerimiento de la </w:t>
      </w:r>
      <w:r w:rsidR="00311B24" w:rsidRPr="00724F30">
        <w:rPr>
          <w:rFonts w:cstheme="majorHAnsi"/>
          <w:szCs w:val="20"/>
        </w:rPr>
        <w:t xml:space="preserve">autoridad ambiental distrital </w:t>
      </w:r>
      <w:r w:rsidRPr="00724F30">
        <w:rPr>
          <w:rFonts w:cstheme="majorHAnsi"/>
          <w:szCs w:val="20"/>
        </w:rPr>
        <w:t xml:space="preserve">en el proceso de regularización por diagnóstico ambiental </w:t>
      </w:r>
      <w:r w:rsidR="00EA52CF" w:rsidRPr="00724F30">
        <w:rPr>
          <w:rFonts w:cstheme="majorHAnsi"/>
          <w:szCs w:val="20"/>
        </w:rPr>
        <w:t xml:space="preserve">de proyectos, obras o actividades </w:t>
      </w:r>
      <w:r w:rsidRPr="00724F30">
        <w:rPr>
          <w:rFonts w:cstheme="majorHAnsi"/>
          <w:szCs w:val="20"/>
        </w:rPr>
        <w:t xml:space="preserve">categorizadas </w:t>
      </w:r>
      <w:r w:rsidR="008A32C6" w:rsidRPr="00724F30">
        <w:rPr>
          <w:rFonts w:cstheme="majorHAnsi"/>
          <w:szCs w:val="20"/>
        </w:rPr>
        <w:t>de mediano impacto ambiental</w:t>
      </w:r>
      <w:r w:rsidR="00E2018B" w:rsidRPr="00724F30">
        <w:rPr>
          <w:rFonts w:cstheme="majorHAnsi"/>
          <w:szCs w:val="20"/>
        </w:rPr>
        <w:t xml:space="preserve">; </w:t>
      </w:r>
    </w:p>
    <w:p w14:paraId="11BEBD87" w14:textId="77777777" w:rsidR="00897833" w:rsidRPr="00724F30" w:rsidRDefault="00897833" w:rsidP="00C85474">
      <w:pPr>
        <w:pStyle w:val="Prrafodelista"/>
        <w:numPr>
          <w:ilvl w:val="0"/>
          <w:numId w:val="5"/>
        </w:numPr>
        <w:snapToGrid w:val="0"/>
        <w:rPr>
          <w:rFonts w:cstheme="majorHAnsi"/>
          <w:szCs w:val="20"/>
        </w:rPr>
      </w:pPr>
      <w:r w:rsidRPr="00724F30">
        <w:rPr>
          <w:rFonts w:cstheme="majorHAnsi"/>
          <w:szCs w:val="20"/>
        </w:rPr>
        <w:t>La obtención de una autorización administrativa ambiental de inferior categoría a la requerida de obras proyectos o actividades de mediano impacto ambiental.</w:t>
      </w:r>
    </w:p>
    <w:p w14:paraId="75D78B44" w14:textId="3777C4AE" w:rsidR="00375151" w:rsidRPr="00724F30" w:rsidRDefault="00375151" w:rsidP="00C85474">
      <w:pPr>
        <w:pStyle w:val="Prrafodelista"/>
        <w:numPr>
          <w:ilvl w:val="0"/>
          <w:numId w:val="5"/>
        </w:numPr>
        <w:snapToGrid w:val="0"/>
        <w:rPr>
          <w:rFonts w:cstheme="majorHAnsi"/>
          <w:szCs w:val="20"/>
        </w:rPr>
      </w:pPr>
      <w:r w:rsidRPr="00724F30">
        <w:rPr>
          <w:rFonts w:cstheme="majorHAnsi"/>
          <w:szCs w:val="20"/>
        </w:rPr>
        <w:t>La no presentación de las Auditorías Ambientales de Cumplimiento, Auditorías de Conjunción en los términos o plazos establecidos en la norma ambiental nacional</w:t>
      </w:r>
      <w:r w:rsidR="00897833" w:rsidRPr="00724F30">
        <w:rPr>
          <w:rFonts w:cstheme="majorHAnsi"/>
          <w:szCs w:val="20"/>
        </w:rPr>
        <w:t>.</w:t>
      </w:r>
    </w:p>
    <w:p w14:paraId="44066B98" w14:textId="3DBAE58A" w:rsidR="00CC37C0" w:rsidRPr="00724F30" w:rsidRDefault="003F19D3" w:rsidP="00C85474">
      <w:pPr>
        <w:pStyle w:val="Prrafodelista"/>
        <w:numPr>
          <w:ilvl w:val="0"/>
          <w:numId w:val="5"/>
        </w:numPr>
        <w:snapToGrid w:val="0"/>
        <w:rPr>
          <w:rFonts w:cstheme="majorHAnsi"/>
          <w:szCs w:val="20"/>
        </w:rPr>
      </w:pPr>
      <w:r w:rsidRPr="00724F30">
        <w:rPr>
          <w:rFonts w:cstheme="majorHAnsi"/>
          <w:szCs w:val="20"/>
        </w:rPr>
        <w:t xml:space="preserve">No subsanar </w:t>
      </w:r>
      <w:r w:rsidR="003A2F09" w:rsidRPr="00724F30">
        <w:rPr>
          <w:rFonts w:cstheme="majorHAnsi"/>
          <w:szCs w:val="20"/>
        </w:rPr>
        <w:t>en</w:t>
      </w:r>
      <w:r w:rsidR="00232DD5" w:rsidRPr="00724F30">
        <w:rPr>
          <w:rFonts w:cstheme="majorHAnsi"/>
          <w:szCs w:val="20"/>
        </w:rPr>
        <w:t xml:space="preserve"> más </w:t>
      </w:r>
      <w:r w:rsidR="00824C67" w:rsidRPr="00724F30">
        <w:rPr>
          <w:rFonts w:cstheme="majorHAnsi"/>
          <w:szCs w:val="20"/>
        </w:rPr>
        <w:t xml:space="preserve">de </w:t>
      </w:r>
      <w:r w:rsidR="00232DD5" w:rsidRPr="00724F30">
        <w:rPr>
          <w:rFonts w:cstheme="majorHAnsi"/>
          <w:szCs w:val="20"/>
        </w:rPr>
        <w:t xml:space="preserve">dos ocasiones, </w:t>
      </w:r>
      <w:r w:rsidRPr="00724F30">
        <w:rPr>
          <w:rFonts w:cstheme="majorHAnsi"/>
          <w:szCs w:val="20"/>
        </w:rPr>
        <w:t xml:space="preserve">las observaciones emitidas por la </w:t>
      </w:r>
      <w:r w:rsidR="00311B24" w:rsidRPr="00724F30">
        <w:rPr>
          <w:rFonts w:cstheme="majorHAnsi"/>
          <w:szCs w:val="20"/>
        </w:rPr>
        <w:t xml:space="preserve">autoridad ambiental distrital </w:t>
      </w:r>
      <w:r w:rsidRPr="00724F30">
        <w:rPr>
          <w:rFonts w:cstheme="majorHAnsi"/>
          <w:szCs w:val="20"/>
        </w:rPr>
        <w:t>en los mecanismos de control y seguimiento ambiental</w:t>
      </w:r>
      <w:r w:rsidR="00232DD5" w:rsidRPr="00724F30">
        <w:rPr>
          <w:rFonts w:cstheme="majorHAnsi"/>
          <w:szCs w:val="20"/>
        </w:rPr>
        <w:t>,</w:t>
      </w:r>
      <w:r w:rsidR="00A83638" w:rsidRPr="00724F30">
        <w:rPr>
          <w:rFonts w:cstheme="majorHAnsi"/>
          <w:szCs w:val="20"/>
        </w:rPr>
        <w:t xml:space="preserve"> de</w:t>
      </w:r>
      <w:r w:rsidR="009B5C20" w:rsidRPr="00724F30">
        <w:rPr>
          <w:rFonts w:cstheme="majorHAnsi"/>
          <w:szCs w:val="20"/>
        </w:rPr>
        <w:t xml:space="preserve"> los</w:t>
      </w:r>
      <w:r w:rsidR="00CC37C0" w:rsidRPr="00724F30">
        <w:rPr>
          <w:rFonts w:cstheme="majorHAnsi"/>
          <w:szCs w:val="20"/>
        </w:rPr>
        <w:t xml:space="preserve"> hallazgos </w:t>
      </w:r>
      <w:r w:rsidR="003A2F09" w:rsidRPr="00724F30">
        <w:rPr>
          <w:rFonts w:cstheme="majorHAnsi"/>
          <w:szCs w:val="20"/>
        </w:rPr>
        <w:t>tipificados como infracciones ambientales leves</w:t>
      </w:r>
      <w:r w:rsidR="00897833" w:rsidRPr="00724F30">
        <w:rPr>
          <w:rFonts w:cstheme="majorHAnsi"/>
          <w:szCs w:val="20"/>
        </w:rPr>
        <w:t>.</w:t>
      </w:r>
    </w:p>
    <w:p w14:paraId="0D70AF88" w14:textId="5383880C" w:rsidR="00025C41" w:rsidRPr="00724F30" w:rsidRDefault="00025C41" w:rsidP="00C85474">
      <w:pPr>
        <w:pStyle w:val="Prrafodelista"/>
        <w:numPr>
          <w:ilvl w:val="0"/>
          <w:numId w:val="5"/>
        </w:numPr>
        <w:snapToGrid w:val="0"/>
        <w:rPr>
          <w:rFonts w:cstheme="majorHAnsi"/>
          <w:szCs w:val="20"/>
        </w:rPr>
      </w:pPr>
      <w:r w:rsidRPr="00724F30">
        <w:rPr>
          <w:rFonts w:cstheme="majorHAnsi"/>
          <w:szCs w:val="20"/>
        </w:rPr>
        <w:t xml:space="preserve">Incumplimiento parcial de los planes de acción, emergente, remediación o medidas de restauración o rehabilitación aprobadas por la autoridad ambiental distrital a hallazgos tipificados como infracciones leves; </w:t>
      </w:r>
    </w:p>
    <w:p w14:paraId="5AA17FB7" w14:textId="77777777" w:rsidR="00897833" w:rsidRPr="00724F30" w:rsidRDefault="00897833" w:rsidP="005C572B">
      <w:pPr>
        <w:pStyle w:val="Prrafodelista"/>
        <w:numPr>
          <w:ilvl w:val="0"/>
          <w:numId w:val="43"/>
        </w:numPr>
        <w:snapToGrid w:val="0"/>
        <w:rPr>
          <w:rFonts w:cstheme="majorHAnsi"/>
          <w:szCs w:val="20"/>
        </w:rPr>
      </w:pPr>
      <w:r w:rsidRPr="00724F30">
        <w:rPr>
          <w:rFonts w:cstheme="majorHAnsi"/>
          <w:szCs w:val="20"/>
        </w:rPr>
        <w:t>Incumplimiento total de los planes de acción aprobadas por la autoridad ambiental distrital a hallazgos calificados como no conformidades; siempre que estos no configuren infracciones ambientales.</w:t>
      </w:r>
    </w:p>
    <w:p w14:paraId="055525C9" w14:textId="098A0F19" w:rsidR="00E213BD" w:rsidRPr="00724F30" w:rsidRDefault="00AF7DF7" w:rsidP="00C85474">
      <w:pPr>
        <w:pStyle w:val="Prrafodelista"/>
        <w:numPr>
          <w:ilvl w:val="0"/>
          <w:numId w:val="5"/>
        </w:numPr>
        <w:snapToGrid w:val="0"/>
        <w:rPr>
          <w:rFonts w:cstheme="majorHAnsi"/>
          <w:szCs w:val="20"/>
        </w:rPr>
      </w:pPr>
      <w:r w:rsidRPr="00724F30">
        <w:rPr>
          <w:rFonts w:cstheme="majorHAnsi"/>
          <w:szCs w:val="20"/>
        </w:rPr>
        <w:t>La</w:t>
      </w:r>
      <w:r w:rsidR="00143669" w:rsidRPr="00724F30">
        <w:rPr>
          <w:rFonts w:cstheme="majorHAnsi"/>
          <w:szCs w:val="20"/>
        </w:rPr>
        <w:t xml:space="preserve"> gestión de</w:t>
      </w:r>
      <w:r w:rsidR="00150C5F" w:rsidRPr="00724F30">
        <w:rPr>
          <w:rFonts w:cstheme="majorHAnsi"/>
          <w:szCs w:val="20"/>
        </w:rPr>
        <w:t xml:space="preserve"> desechos </w:t>
      </w:r>
      <w:r w:rsidR="00143669" w:rsidRPr="00724F30">
        <w:rPr>
          <w:rFonts w:cstheme="majorHAnsi"/>
          <w:szCs w:val="20"/>
        </w:rPr>
        <w:t>peligros</w:t>
      </w:r>
      <w:r w:rsidR="001E73EC" w:rsidRPr="00724F30">
        <w:rPr>
          <w:rFonts w:cstheme="majorHAnsi"/>
          <w:szCs w:val="20"/>
        </w:rPr>
        <w:t>o</w:t>
      </w:r>
      <w:r w:rsidR="00143669" w:rsidRPr="00724F30">
        <w:rPr>
          <w:rFonts w:cstheme="majorHAnsi"/>
          <w:szCs w:val="20"/>
        </w:rPr>
        <w:t xml:space="preserve">s </w:t>
      </w:r>
      <w:r w:rsidR="001E73EC" w:rsidRPr="00724F30">
        <w:rPr>
          <w:rFonts w:cstheme="majorHAnsi"/>
          <w:szCs w:val="20"/>
        </w:rPr>
        <w:t xml:space="preserve">y especiales </w:t>
      </w:r>
      <w:r w:rsidR="00143669" w:rsidRPr="00724F30">
        <w:rPr>
          <w:rFonts w:cstheme="majorHAnsi"/>
          <w:szCs w:val="20"/>
        </w:rPr>
        <w:t>con gestores sin la calificación</w:t>
      </w:r>
      <w:r w:rsidR="00D8361E" w:rsidRPr="00724F30">
        <w:rPr>
          <w:rFonts w:cstheme="majorHAnsi"/>
          <w:szCs w:val="20"/>
        </w:rPr>
        <w:t xml:space="preserve"> ante la Autoridad Ambiental Nacional</w:t>
      </w:r>
      <w:r w:rsidR="00A94448" w:rsidRPr="00724F30">
        <w:rPr>
          <w:rFonts w:cstheme="majorHAnsi"/>
          <w:szCs w:val="20"/>
        </w:rPr>
        <w:t xml:space="preserve"> </w:t>
      </w:r>
      <w:r w:rsidR="00D8361E" w:rsidRPr="00724F30">
        <w:rPr>
          <w:rFonts w:cstheme="majorHAnsi"/>
          <w:szCs w:val="20"/>
        </w:rPr>
        <w:t>o</w:t>
      </w:r>
      <w:r w:rsidR="00E2018B" w:rsidRPr="00724F30">
        <w:rPr>
          <w:rFonts w:cstheme="majorHAnsi"/>
          <w:szCs w:val="20"/>
        </w:rPr>
        <w:t xml:space="preserve"> sin el</w:t>
      </w:r>
      <w:r w:rsidR="00143669" w:rsidRPr="00724F30">
        <w:rPr>
          <w:rFonts w:cstheme="majorHAnsi"/>
          <w:szCs w:val="20"/>
        </w:rPr>
        <w:t xml:space="preserve"> alcance</w:t>
      </w:r>
      <w:r w:rsidR="00E2018B" w:rsidRPr="00724F30">
        <w:rPr>
          <w:rFonts w:cstheme="majorHAnsi"/>
          <w:szCs w:val="20"/>
        </w:rPr>
        <w:t xml:space="preserve"> </w:t>
      </w:r>
      <w:r w:rsidR="00A94448" w:rsidRPr="00724F30">
        <w:rPr>
          <w:rFonts w:cstheme="majorHAnsi"/>
          <w:szCs w:val="20"/>
        </w:rPr>
        <w:t>en</w:t>
      </w:r>
      <w:r w:rsidR="00E2018B" w:rsidRPr="00724F30">
        <w:rPr>
          <w:rFonts w:cstheme="majorHAnsi"/>
          <w:szCs w:val="20"/>
        </w:rPr>
        <w:t xml:space="preserve"> su autorización administrativa ambiental que le faculte para gestión o transporte</w:t>
      </w:r>
      <w:r w:rsidR="00143669" w:rsidRPr="00724F30">
        <w:rPr>
          <w:rFonts w:cstheme="majorHAnsi"/>
          <w:szCs w:val="20"/>
        </w:rPr>
        <w:t xml:space="preserve"> respectiv</w:t>
      </w:r>
      <w:r w:rsidR="005A2FE0" w:rsidRPr="00724F30">
        <w:rPr>
          <w:rFonts w:cstheme="majorHAnsi"/>
          <w:szCs w:val="20"/>
        </w:rPr>
        <w:t>o</w:t>
      </w:r>
      <w:r w:rsidR="00143669" w:rsidRPr="00724F30">
        <w:rPr>
          <w:rFonts w:cstheme="majorHAnsi"/>
          <w:szCs w:val="20"/>
        </w:rPr>
        <w:t>.</w:t>
      </w:r>
    </w:p>
    <w:p w14:paraId="35053A5D" w14:textId="369398A4" w:rsidR="009761AF" w:rsidRPr="00724F30" w:rsidRDefault="00E96A6B" w:rsidP="00C85474">
      <w:pPr>
        <w:pStyle w:val="Prrafodelista"/>
        <w:numPr>
          <w:ilvl w:val="0"/>
          <w:numId w:val="5"/>
        </w:numPr>
        <w:snapToGrid w:val="0"/>
        <w:rPr>
          <w:rFonts w:cstheme="majorHAnsi"/>
          <w:szCs w:val="20"/>
        </w:rPr>
      </w:pPr>
      <w:r w:rsidRPr="00724F30">
        <w:rPr>
          <w:rFonts w:cstheme="majorHAnsi"/>
          <w:szCs w:val="20"/>
        </w:rPr>
        <w:t>C</w:t>
      </w:r>
      <w:r w:rsidR="00B065AF" w:rsidRPr="00724F30">
        <w:rPr>
          <w:rFonts w:cstheme="majorHAnsi"/>
          <w:szCs w:val="20"/>
        </w:rPr>
        <w:t xml:space="preserve">onstrucción, operación </w:t>
      </w:r>
      <w:r w:rsidR="00A94448" w:rsidRPr="00724F30">
        <w:rPr>
          <w:rFonts w:cstheme="majorHAnsi"/>
          <w:szCs w:val="20"/>
        </w:rPr>
        <w:t>o</w:t>
      </w:r>
      <w:r w:rsidR="00B065AF" w:rsidRPr="00724F30">
        <w:rPr>
          <w:rFonts w:cstheme="majorHAnsi"/>
          <w:szCs w:val="20"/>
        </w:rPr>
        <w:t xml:space="preserve"> cierre y abandono </w:t>
      </w:r>
      <w:r w:rsidR="00EA52CF" w:rsidRPr="00724F30">
        <w:rPr>
          <w:rFonts w:cstheme="majorHAnsi"/>
          <w:szCs w:val="20"/>
        </w:rPr>
        <w:t xml:space="preserve">de proyectos, obras o actividades </w:t>
      </w:r>
      <w:r w:rsidR="001E73EC" w:rsidRPr="00724F30">
        <w:rPr>
          <w:rFonts w:cstheme="majorHAnsi"/>
          <w:szCs w:val="20"/>
        </w:rPr>
        <w:t>sujetas de control ambiental</w:t>
      </w:r>
      <w:r w:rsidR="009761AF" w:rsidRPr="00724F30">
        <w:rPr>
          <w:rFonts w:cstheme="majorHAnsi"/>
          <w:szCs w:val="20"/>
        </w:rPr>
        <w:t xml:space="preserve"> </w:t>
      </w:r>
      <w:r w:rsidR="00B065AF" w:rsidRPr="00724F30">
        <w:rPr>
          <w:rFonts w:cstheme="majorHAnsi"/>
          <w:szCs w:val="20"/>
        </w:rPr>
        <w:t xml:space="preserve">que </w:t>
      </w:r>
      <w:r w:rsidR="009761AF" w:rsidRPr="00724F30">
        <w:rPr>
          <w:rFonts w:cstheme="majorHAnsi"/>
          <w:szCs w:val="20"/>
        </w:rPr>
        <w:t>provoquen erosión</w:t>
      </w:r>
      <w:r w:rsidR="00963928" w:rsidRPr="00724F30">
        <w:rPr>
          <w:rFonts w:cstheme="majorHAnsi"/>
          <w:szCs w:val="20"/>
        </w:rPr>
        <w:t xml:space="preserve"> o degradación del suelo, afectación</w:t>
      </w:r>
      <w:r w:rsidR="009761AF" w:rsidRPr="00724F30">
        <w:rPr>
          <w:rFonts w:cstheme="majorHAnsi"/>
          <w:szCs w:val="20"/>
        </w:rPr>
        <w:t xml:space="preserve"> en</w:t>
      </w:r>
      <w:r w:rsidR="00963928" w:rsidRPr="00724F30">
        <w:rPr>
          <w:rFonts w:cstheme="majorHAnsi"/>
          <w:szCs w:val="20"/>
        </w:rPr>
        <w:t xml:space="preserve">: </w:t>
      </w:r>
      <w:r w:rsidR="009761AF" w:rsidRPr="00724F30">
        <w:rPr>
          <w:rFonts w:cstheme="majorHAnsi"/>
          <w:szCs w:val="20"/>
        </w:rPr>
        <w:t xml:space="preserve"> zonas de alta pendiente</w:t>
      </w:r>
      <w:r w:rsidR="00963928" w:rsidRPr="00724F30">
        <w:rPr>
          <w:rFonts w:cstheme="majorHAnsi"/>
          <w:szCs w:val="20"/>
        </w:rPr>
        <w:t xml:space="preserve">, áreas de conservación y </w:t>
      </w:r>
      <w:r w:rsidR="00963928" w:rsidRPr="00724F30">
        <w:rPr>
          <w:rFonts w:cstheme="majorHAnsi"/>
          <w:szCs w:val="20"/>
        </w:rPr>
        <w:lastRenderedPageBreak/>
        <w:t>uso sustentable</w:t>
      </w:r>
      <w:r w:rsidR="009761AF" w:rsidRPr="00724F30">
        <w:rPr>
          <w:rFonts w:cstheme="majorHAnsi"/>
          <w:szCs w:val="20"/>
        </w:rPr>
        <w:t>, bordes de cuerpos hídricos</w:t>
      </w:r>
      <w:r w:rsidR="00963928" w:rsidRPr="00724F30">
        <w:rPr>
          <w:rFonts w:cstheme="majorHAnsi"/>
          <w:szCs w:val="20"/>
        </w:rPr>
        <w:t xml:space="preserve"> o</w:t>
      </w:r>
      <w:r w:rsidR="009761AF" w:rsidRPr="00724F30">
        <w:rPr>
          <w:rFonts w:cstheme="majorHAnsi"/>
          <w:szCs w:val="20"/>
        </w:rPr>
        <w:t xml:space="preserve"> zonas catalogadas como de riesgo alto o muy </w:t>
      </w:r>
      <w:r w:rsidR="00963928" w:rsidRPr="00724F30">
        <w:rPr>
          <w:rFonts w:cstheme="majorHAnsi"/>
          <w:szCs w:val="20"/>
        </w:rPr>
        <w:t>alto</w:t>
      </w:r>
      <w:r w:rsidR="00EF61C1" w:rsidRPr="00724F30">
        <w:rPr>
          <w:rFonts w:cstheme="majorHAnsi"/>
          <w:szCs w:val="20"/>
        </w:rPr>
        <w:t xml:space="preserve"> establecidos en el Plan de Uso y Gestión del Suelo.</w:t>
      </w:r>
    </w:p>
    <w:p w14:paraId="6E618081" w14:textId="498E6FB6" w:rsidR="00E213BD" w:rsidRPr="00724F30" w:rsidRDefault="007049EE" w:rsidP="00C85474">
      <w:pPr>
        <w:pStyle w:val="Prrafodelista"/>
        <w:numPr>
          <w:ilvl w:val="0"/>
          <w:numId w:val="5"/>
        </w:numPr>
        <w:rPr>
          <w:rFonts w:cstheme="majorHAnsi"/>
          <w:szCs w:val="20"/>
        </w:rPr>
      </w:pPr>
      <w:r w:rsidRPr="00724F30">
        <w:rPr>
          <w:rFonts w:cstheme="majorHAnsi"/>
          <w:szCs w:val="20"/>
        </w:rPr>
        <w:t>Cierre y abandono de proyectos, obras o actividades de mediano impacto ambiental</w:t>
      </w:r>
      <w:r w:rsidR="00BF3322" w:rsidRPr="00724F30">
        <w:rPr>
          <w:rFonts w:cstheme="majorHAnsi"/>
          <w:szCs w:val="20"/>
        </w:rPr>
        <w:t xml:space="preserve"> </w:t>
      </w:r>
      <w:r w:rsidRPr="00724F30">
        <w:rPr>
          <w:rFonts w:cstheme="majorHAnsi"/>
          <w:szCs w:val="20"/>
        </w:rPr>
        <w:t xml:space="preserve">sin contar con el pronunciamiento por parte de </w:t>
      </w:r>
      <w:r w:rsidR="00311B24" w:rsidRPr="00724F30">
        <w:rPr>
          <w:rFonts w:cstheme="majorHAnsi"/>
          <w:szCs w:val="20"/>
        </w:rPr>
        <w:t xml:space="preserve">autoridad ambiental distrital </w:t>
      </w:r>
      <w:r w:rsidRPr="00724F30">
        <w:rPr>
          <w:rFonts w:cstheme="majorHAnsi"/>
          <w:szCs w:val="20"/>
        </w:rPr>
        <w:t xml:space="preserve">del Informe de ejecución del Plan de Cierre y Abandono; </w:t>
      </w:r>
    </w:p>
    <w:p w14:paraId="742EF3EC" w14:textId="6741B635" w:rsidR="0078203C" w:rsidRPr="00724F30" w:rsidRDefault="0078203C" w:rsidP="00C85474">
      <w:pPr>
        <w:pStyle w:val="Prrafodelista"/>
        <w:numPr>
          <w:ilvl w:val="0"/>
          <w:numId w:val="5"/>
        </w:numPr>
        <w:snapToGrid w:val="0"/>
        <w:rPr>
          <w:rFonts w:cstheme="majorHAnsi"/>
          <w:szCs w:val="20"/>
        </w:rPr>
      </w:pPr>
      <w:r w:rsidRPr="00724F30">
        <w:rPr>
          <w:rFonts w:cstheme="majorHAnsi"/>
          <w:szCs w:val="20"/>
        </w:rPr>
        <w:t xml:space="preserve">El no informar dentro del plazo de 24 horas a la autoridad ambiental distrital por parte del operador </w:t>
      </w:r>
      <w:r w:rsidR="002F64BB" w:rsidRPr="00724F30">
        <w:rPr>
          <w:rFonts w:cstheme="majorHAnsi"/>
          <w:szCs w:val="20"/>
        </w:rPr>
        <w:t>del proyecto</w:t>
      </w:r>
      <w:r w:rsidRPr="00724F30">
        <w:rPr>
          <w:rFonts w:cstheme="majorHAnsi"/>
          <w:szCs w:val="20"/>
        </w:rPr>
        <w:t>, obras o actividades acerca de situaciones de emergencia o accidentes que hayan ocasionado afectación ambiental.</w:t>
      </w:r>
    </w:p>
    <w:p w14:paraId="1D260BAD" w14:textId="1C848540" w:rsidR="007B06AA" w:rsidRPr="00724F30" w:rsidRDefault="007B06AA" w:rsidP="00C85474">
      <w:pPr>
        <w:pStyle w:val="Prrafodelista"/>
        <w:numPr>
          <w:ilvl w:val="0"/>
          <w:numId w:val="5"/>
        </w:numPr>
        <w:rPr>
          <w:rFonts w:cstheme="majorHAnsi"/>
          <w:szCs w:val="20"/>
        </w:rPr>
      </w:pPr>
      <w:r w:rsidRPr="00724F30">
        <w:rPr>
          <w:rFonts w:cstheme="majorHAnsi"/>
          <w:szCs w:val="20"/>
        </w:rPr>
        <w:t>La infiltración al suelo de efluentes industriales líquidos o gaseoso no tratados y para el caso de los tratados, sin contar con la autorización de la autoridad ambiental distrital de proyectos, obra o actividad sujeto de control ambiental</w:t>
      </w:r>
      <w:r w:rsidR="005B4438" w:rsidRPr="00724F30">
        <w:rPr>
          <w:rFonts w:cstheme="majorHAnsi"/>
          <w:szCs w:val="20"/>
        </w:rPr>
        <w:t>.</w:t>
      </w:r>
    </w:p>
    <w:p w14:paraId="09ADE4AD" w14:textId="3975E6F9" w:rsidR="00115312" w:rsidRPr="00724F30" w:rsidRDefault="00115312" w:rsidP="00C85474">
      <w:pPr>
        <w:pStyle w:val="Prrafodelista"/>
        <w:numPr>
          <w:ilvl w:val="0"/>
          <w:numId w:val="5"/>
        </w:numPr>
        <w:snapToGrid w:val="0"/>
        <w:rPr>
          <w:rFonts w:cstheme="majorHAnsi"/>
          <w:szCs w:val="20"/>
        </w:rPr>
      </w:pPr>
      <w:r w:rsidRPr="00724F30">
        <w:rPr>
          <w:rFonts w:cstheme="majorHAnsi"/>
          <w:szCs w:val="20"/>
        </w:rPr>
        <w:t xml:space="preserve">Las descargas líquidas que afecten al espacio público o cuerpos de agua como quebradas, ríos, lagos, lagunas, humedales o agua subterránea. </w:t>
      </w:r>
    </w:p>
    <w:p w14:paraId="4D435241" w14:textId="59367831" w:rsidR="005B4438" w:rsidRPr="00724F30" w:rsidRDefault="005B4438" w:rsidP="00C85474">
      <w:pPr>
        <w:pStyle w:val="Prrafodelista"/>
        <w:numPr>
          <w:ilvl w:val="0"/>
          <w:numId w:val="5"/>
        </w:numPr>
        <w:rPr>
          <w:rFonts w:cstheme="majorHAnsi"/>
          <w:szCs w:val="20"/>
        </w:rPr>
      </w:pPr>
      <w:r w:rsidRPr="00724F30">
        <w:rPr>
          <w:rFonts w:cstheme="majorHAnsi"/>
          <w:szCs w:val="20"/>
        </w:rPr>
        <w:t>El uso de cualquier tipo de agua con el propósito de diluir los efluentes líquidos no tratados de las obras, proyectos obras y actividades sujetos de control ambiental.</w:t>
      </w:r>
    </w:p>
    <w:p w14:paraId="579A9D26" w14:textId="4F644676" w:rsidR="007B06AA" w:rsidRPr="00724F30" w:rsidRDefault="007B06AA" w:rsidP="00C85474">
      <w:pPr>
        <w:pStyle w:val="Prrafodelista"/>
        <w:numPr>
          <w:ilvl w:val="0"/>
          <w:numId w:val="5"/>
        </w:numPr>
        <w:rPr>
          <w:rFonts w:cstheme="majorHAnsi"/>
          <w:szCs w:val="20"/>
        </w:rPr>
      </w:pPr>
      <w:r w:rsidRPr="00724F30">
        <w:rPr>
          <w:rFonts w:cstheme="majorHAnsi"/>
          <w:szCs w:val="20"/>
        </w:rPr>
        <w:t>La descarga de aguas residuales industriales o de proceso no tratadas provenientes de proyectos obras o actividades sujetos de control ambiental al sistema de alcantarillado o cuerpo de agua receptor.</w:t>
      </w:r>
    </w:p>
    <w:p w14:paraId="44BC1552" w14:textId="5545439F" w:rsidR="007B06AA" w:rsidRPr="00724F30" w:rsidRDefault="007B06AA" w:rsidP="00C85474">
      <w:pPr>
        <w:pStyle w:val="Prrafodelista"/>
        <w:numPr>
          <w:ilvl w:val="0"/>
          <w:numId w:val="5"/>
        </w:numPr>
        <w:snapToGrid w:val="0"/>
        <w:rPr>
          <w:rFonts w:cstheme="majorHAnsi"/>
          <w:szCs w:val="20"/>
        </w:rPr>
      </w:pPr>
      <w:r w:rsidRPr="00724F30">
        <w:rPr>
          <w:rFonts w:cstheme="majorHAnsi"/>
          <w:szCs w:val="20"/>
        </w:rPr>
        <w:t>El vertimiento de residuos líquidos o descarga de aguas residuales, industriales o de proceso, tratadas o no tratadas en las cabeceras de las cuencas hídricas, puntos de captación de agua, vía pública, canales de riego y drenaje o sistemas de recolección de aguas lluvias de los proyectos, obras o actividades sujetos de control ambiental</w:t>
      </w:r>
      <w:r w:rsidRPr="00724F30">
        <w:rPr>
          <w:rFonts w:eastAsiaTheme="minorHAnsi" w:cstheme="majorHAnsi"/>
          <w:szCs w:val="20"/>
        </w:rPr>
        <w:t>.</w:t>
      </w:r>
    </w:p>
    <w:p w14:paraId="64739D50" w14:textId="12F49385" w:rsidR="00E213BD" w:rsidRPr="00724F30" w:rsidRDefault="002F2E89" w:rsidP="00C85474">
      <w:pPr>
        <w:pStyle w:val="Prrafodelista"/>
        <w:numPr>
          <w:ilvl w:val="0"/>
          <w:numId w:val="5"/>
        </w:numPr>
        <w:snapToGrid w:val="0"/>
        <w:rPr>
          <w:rFonts w:cstheme="majorHAnsi"/>
          <w:szCs w:val="20"/>
        </w:rPr>
      </w:pPr>
      <w:r w:rsidRPr="00724F30">
        <w:rPr>
          <w:rFonts w:cstheme="majorHAnsi"/>
          <w:szCs w:val="20"/>
        </w:rPr>
        <w:t xml:space="preserve">La disposición temporal </w:t>
      </w:r>
      <w:r w:rsidR="00AA67BC" w:rsidRPr="00724F30">
        <w:rPr>
          <w:rFonts w:cstheme="majorHAnsi"/>
          <w:szCs w:val="20"/>
        </w:rPr>
        <w:t xml:space="preserve">o final </w:t>
      </w:r>
      <w:r w:rsidRPr="00724F30">
        <w:rPr>
          <w:rFonts w:cstheme="majorHAnsi"/>
          <w:szCs w:val="20"/>
        </w:rPr>
        <w:t xml:space="preserve">de escombros, residuos o desechos </w:t>
      </w:r>
      <w:r w:rsidR="009761AF" w:rsidRPr="00724F30">
        <w:rPr>
          <w:rFonts w:cstheme="majorHAnsi"/>
          <w:szCs w:val="20"/>
        </w:rPr>
        <w:t xml:space="preserve">no peligrosos </w:t>
      </w:r>
      <w:r w:rsidRPr="00724F30">
        <w:rPr>
          <w:rFonts w:cstheme="majorHAnsi"/>
          <w:szCs w:val="20"/>
        </w:rPr>
        <w:t>en lugares no autorizados</w:t>
      </w:r>
      <w:r w:rsidR="00E96A6B" w:rsidRPr="00724F30">
        <w:rPr>
          <w:rFonts w:cstheme="majorHAnsi"/>
          <w:szCs w:val="20"/>
        </w:rPr>
        <w:t>.</w:t>
      </w:r>
    </w:p>
    <w:p w14:paraId="208B3724" w14:textId="6EF128CF" w:rsidR="00A86314" w:rsidRPr="00724F30" w:rsidRDefault="00A86314" w:rsidP="00C85474">
      <w:pPr>
        <w:pStyle w:val="Prrafodelista"/>
        <w:numPr>
          <w:ilvl w:val="0"/>
          <w:numId w:val="5"/>
        </w:numPr>
        <w:snapToGrid w:val="0"/>
        <w:rPr>
          <w:rFonts w:cstheme="majorHAnsi"/>
          <w:szCs w:val="20"/>
        </w:rPr>
      </w:pPr>
      <w:r w:rsidRPr="00724F30">
        <w:rPr>
          <w:rFonts w:cstheme="majorHAnsi"/>
          <w:szCs w:val="20"/>
        </w:rPr>
        <w:t>La no aplicación de medidas inmediatas para cesar la afectación ambiental;</w:t>
      </w:r>
    </w:p>
    <w:p w14:paraId="634125B3" w14:textId="67C213D6" w:rsidR="00A26683" w:rsidRPr="00724F30" w:rsidRDefault="00A26683" w:rsidP="00C85474">
      <w:pPr>
        <w:pStyle w:val="Prrafodelista"/>
        <w:numPr>
          <w:ilvl w:val="0"/>
          <w:numId w:val="5"/>
        </w:numPr>
        <w:snapToGrid w:val="0"/>
        <w:rPr>
          <w:rFonts w:cstheme="majorHAnsi"/>
          <w:szCs w:val="20"/>
        </w:rPr>
      </w:pPr>
      <w:r w:rsidRPr="00724F30">
        <w:rPr>
          <w:rFonts w:cstheme="majorHAnsi"/>
          <w:szCs w:val="20"/>
        </w:rPr>
        <w:t>La afectación al ambiente que requiere de medidas de remediación, restauración o rehabilitación a mediano plazo</w:t>
      </w:r>
      <w:r w:rsidR="00897833" w:rsidRPr="00724F30">
        <w:rPr>
          <w:rFonts w:cstheme="majorHAnsi"/>
          <w:szCs w:val="20"/>
        </w:rPr>
        <w:t>.</w:t>
      </w:r>
    </w:p>
    <w:p w14:paraId="3BACC28D" w14:textId="0FB984D1" w:rsidR="0078203C" w:rsidRPr="00724F30" w:rsidRDefault="0078203C" w:rsidP="00C85474">
      <w:pPr>
        <w:pStyle w:val="Prrafodelista"/>
        <w:numPr>
          <w:ilvl w:val="0"/>
          <w:numId w:val="5"/>
        </w:numPr>
        <w:snapToGrid w:val="0"/>
        <w:rPr>
          <w:rFonts w:cstheme="majorHAnsi"/>
          <w:szCs w:val="20"/>
        </w:rPr>
      </w:pPr>
      <w:r w:rsidRPr="00724F30">
        <w:rPr>
          <w:rFonts w:cstheme="majorHAnsi"/>
          <w:szCs w:val="20"/>
        </w:rPr>
        <w:t xml:space="preserve">La no subsanación de observaciones emitidas por la autoridad ambiental distrital por más de dos ocasiones a los documentos e informe técnicos presentados </w:t>
      </w:r>
      <w:r w:rsidR="003D1919" w:rsidRPr="00724F30">
        <w:rPr>
          <w:rFonts w:cstheme="majorHAnsi"/>
          <w:szCs w:val="20"/>
        </w:rPr>
        <w:t xml:space="preserve">por los </w:t>
      </w:r>
      <w:r w:rsidRPr="00724F30">
        <w:rPr>
          <w:rFonts w:cstheme="majorHAnsi"/>
          <w:szCs w:val="20"/>
        </w:rPr>
        <w:t>operadores de proyectos, obras o actividades en aplicación de los mecanismos de determinación de la contaminación ambiental en los términos o plazos establecidos en el presente Título.</w:t>
      </w:r>
    </w:p>
    <w:p w14:paraId="58A71732" w14:textId="4A7EC1B6" w:rsidR="003D1919" w:rsidRPr="00724F30" w:rsidRDefault="003D1919" w:rsidP="00C85474">
      <w:pPr>
        <w:pStyle w:val="Prrafodelista"/>
        <w:numPr>
          <w:ilvl w:val="0"/>
          <w:numId w:val="5"/>
        </w:numPr>
        <w:snapToGrid w:val="0"/>
        <w:rPr>
          <w:rFonts w:cstheme="majorHAnsi"/>
          <w:szCs w:val="20"/>
        </w:rPr>
      </w:pPr>
      <w:r w:rsidRPr="00724F30">
        <w:rPr>
          <w:rFonts w:cstheme="majorHAnsi"/>
          <w:szCs w:val="20"/>
        </w:rPr>
        <w:t>La no subsanación de observaciones emitidas por la autoridad ambiental distrital por más de dos ocasiones al P</w:t>
      </w:r>
      <w:r w:rsidR="00CB68D6">
        <w:rPr>
          <w:rFonts w:cstheme="majorHAnsi"/>
          <w:szCs w:val="20"/>
        </w:rPr>
        <w:t>rograma</w:t>
      </w:r>
      <w:r w:rsidRPr="00724F30">
        <w:rPr>
          <w:rFonts w:cstheme="majorHAnsi"/>
          <w:szCs w:val="20"/>
        </w:rPr>
        <w:t xml:space="preserve"> de Remediación, Informe de ejecución del P</w:t>
      </w:r>
      <w:r w:rsidR="00CB68D6">
        <w:rPr>
          <w:rFonts w:cstheme="majorHAnsi"/>
          <w:szCs w:val="20"/>
        </w:rPr>
        <w:t>rograma</w:t>
      </w:r>
      <w:r w:rsidRPr="00724F30">
        <w:rPr>
          <w:rFonts w:cstheme="majorHAnsi"/>
          <w:szCs w:val="20"/>
        </w:rPr>
        <w:t xml:space="preserve"> de Remediación, corroboración del </w:t>
      </w:r>
      <w:r w:rsidR="00CB68D6">
        <w:rPr>
          <w:rFonts w:cstheme="majorHAnsi"/>
          <w:szCs w:val="20"/>
        </w:rPr>
        <w:t>Programa</w:t>
      </w:r>
      <w:r w:rsidRPr="00724F30">
        <w:rPr>
          <w:rFonts w:cstheme="majorHAnsi"/>
          <w:szCs w:val="20"/>
        </w:rPr>
        <w:t xml:space="preserve"> de Remediación, monitoreos del P</w:t>
      </w:r>
      <w:r w:rsidR="00CB68D6">
        <w:rPr>
          <w:rFonts w:cstheme="majorHAnsi"/>
          <w:szCs w:val="20"/>
        </w:rPr>
        <w:t>rograma de Remediación o al Programa</w:t>
      </w:r>
      <w:r w:rsidRPr="00724F30">
        <w:rPr>
          <w:rFonts w:cstheme="majorHAnsi"/>
          <w:szCs w:val="20"/>
        </w:rPr>
        <w:t xml:space="preserve"> de Reparación Integral presentado por los operadores de proyectos, obras o actividades en los términos o plazos establecidos en el presente Título.</w:t>
      </w:r>
    </w:p>
    <w:p w14:paraId="697D6C38" w14:textId="178EE9FE" w:rsidR="00790049" w:rsidRPr="00724F30" w:rsidRDefault="00E5613A" w:rsidP="00C85474">
      <w:pPr>
        <w:snapToGrid w:val="0"/>
        <w:rPr>
          <w:rFonts w:eastAsiaTheme="majorEastAsia" w:cstheme="majorHAnsi"/>
          <w:b/>
          <w:bCs/>
          <w:szCs w:val="20"/>
        </w:rPr>
      </w:pPr>
      <w:r w:rsidRPr="00724F30">
        <w:rPr>
          <w:rFonts w:eastAsiaTheme="majorEastAsia" w:cstheme="majorHAnsi"/>
          <w:b/>
          <w:bCs/>
          <w:szCs w:val="20"/>
        </w:rPr>
        <w:lastRenderedPageBreak/>
        <w:t>Artículo xx</w:t>
      </w:r>
      <w:r w:rsidR="004219B2" w:rsidRPr="00724F30">
        <w:rPr>
          <w:rFonts w:eastAsiaTheme="majorEastAsia" w:cstheme="majorHAnsi"/>
          <w:b/>
          <w:bCs/>
          <w:szCs w:val="20"/>
        </w:rPr>
        <w:t xml:space="preserve"> </w:t>
      </w:r>
      <w:r w:rsidR="009C637A" w:rsidRPr="00724F30">
        <w:rPr>
          <w:rFonts w:eastAsiaTheme="majorEastAsia" w:cstheme="majorHAnsi"/>
          <w:b/>
          <w:bCs/>
          <w:szCs w:val="20"/>
        </w:rPr>
        <w:t>1</w:t>
      </w:r>
      <w:r w:rsidR="00CE0D20">
        <w:rPr>
          <w:rFonts w:eastAsiaTheme="majorEastAsia" w:cstheme="majorHAnsi"/>
          <w:b/>
          <w:bCs/>
          <w:szCs w:val="20"/>
        </w:rPr>
        <w:t>32</w:t>
      </w:r>
      <w:r w:rsidR="004219B2" w:rsidRPr="00724F30">
        <w:rPr>
          <w:rFonts w:eastAsiaTheme="majorEastAsia" w:cstheme="majorHAnsi"/>
          <w:b/>
          <w:bCs/>
          <w:szCs w:val="20"/>
        </w:rPr>
        <w:t xml:space="preserve">.- </w:t>
      </w:r>
      <w:r w:rsidR="003C5478" w:rsidRPr="00724F30">
        <w:rPr>
          <w:rFonts w:eastAsiaTheme="majorEastAsia" w:cstheme="majorHAnsi"/>
          <w:b/>
          <w:bCs/>
          <w:szCs w:val="20"/>
        </w:rPr>
        <w:t>Infracciones muy graves:</w:t>
      </w:r>
      <w:r w:rsidR="005E1C02" w:rsidRPr="00724F30">
        <w:rPr>
          <w:rFonts w:cstheme="majorHAnsi"/>
          <w:szCs w:val="20"/>
        </w:rPr>
        <w:t xml:space="preserve"> Las siguientes infracciones se considerarán </w:t>
      </w:r>
      <w:r w:rsidR="00790049" w:rsidRPr="00724F30">
        <w:rPr>
          <w:rFonts w:cstheme="majorHAnsi"/>
          <w:szCs w:val="20"/>
        </w:rPr>
        <w:t xml:space="preserve">muy </w:t>
      </w:r>
      <w:r w:rsidR="005E1C02" w:rsidRPr="00724F30">
        <w:rPr>
          <w:rFonts w:cstheme="majorHAnsi"/>
          <w:szCs w:val="20"/>
        </w:rPr>
        <w:t xml:space="preserve">graves </w:t>
      </w:r>
    </w:p>
    <w:p w14:paraId="4316F6B9" w14:textId="78699AF2" w:rsidR="00761D38" w:rsidRPr="00724F30" w:rsidRDefault="00E96A6B" w:rsidP="00C85474">
      <w:pPr>
        <w:pStyle w:val="Prrafodelista"/>
        <w:numPr>
          <w:ilvl w:val="0"/>
          <w:numId w:val="6"/>
        </w:numPr>
        <w:snapToGrid w:val="0"/>
        <w:rPr>
          <w:rFonts w:cstheme="majorHAnsi"/>
          <w:szCs w:val="20"/>
        </w:rPr>
      </w:pPr>
      <w:r w:rsidRPr="00724F30">
        <w:rPr>
          <w:rFonts w:cstheme="majorHAnsi"/>
          <w:szCs w:val="20"/>
        </w:rPr>
        <w:t>La realización de</w:t>
      </w:r>
      <w:r w:rsidR="00761D38" w:rsidRPr="00724F30">
        <w:rPr>
          <w:rFonts w:cstheme="majorHAnsi"/>
          <w:szCs w:val="20"/>
        </w:rPr>
        <w:t xml:space="preserve"> actividades por fuera del área </w:t>
      </w:r>
      <w:r w:rsidR="00DB472E" w:rsidRPr="00724F30">
        <w:rPr>
          <w:rFonts w:cstheme="majorHAnsi"/>
          <w:szCs w:val="20"/>
        </w:rPr>
        <w:t>para lo cual</w:t>
      </w:r>
      <w:r w:rsidR="00761D38" w:rsidRPr="00724F30">
        <w:rPr>
          <w:rFonts w:cstheme="majorHAnsi"/>
          <w:szCs w:val="20"/>
        </w:rPr>
        <w:t xml:space="preserve"> se otorgó la autorización administrativa ambiental para obras, proyectos o actividades categorizados como de mediano o alto impacto ambiental.  </w:t>
      </w:r>
    </w:p>
    <w:p w14:paraId="6303E97A" w14:textId="0D84EBDF" w:rsidR="00761D38" w:rsidRPr="00724F30" w:rsidRDefault="00761D38" w:rsidP="00C85474">
      <w:pPr>
        <w:pStyle w:val="Prrafodelista"/>
        <w:numPr>
          <w:ilvl w:val="0"/>
          <w:numId w:val="6"/>
        </w:numPr>
        <w:snapToGrid w:val="0"/>
        <w:rPr>
          <w:rFonts w:cstheme="majorHAnsi"/>
          <w:szCs w:val="20"/>
        </w:rPr>
      </w:pPr>
      <w:r w:rsidRPr="00724F30">
        <w:rPr>
          <w:rFonts w:cstheme="majorHAnsi"/>
          <w:szCs w:val="20"/>
        </w:rPr>
        <w:t xml:space="preserve">El abandono del proceso de regularización ambiental o en caso de archivo por falta de impulso del proponente después del último requerimiento de la </w:t>
      </w:r>
      <w:r w:rsidR="00311B24" w:rsidRPr="00724F30">
        <w:rPr>
          <w:rFonts w:cstheme="majorHAnsi"/>
          <w:szCs w:val="20"/>
        </w:rPr>
        <w:t xml:space="preserve">autoridad ambiental distrital </w:t>
      </w:r>
      <w:r w:rsidRPr="00724F30">
        <w:rPr>
          <w:rFonts w:cstheme="majorHAnsi"/>
          <w:szCs w:val="20"/>
        </w:rPr>
        <w:t xml:space="preserve">en el proceso de regularización por diagnóstico ambiental </w:t>
      </w:r>
      <w:r w:rsidR="00EA52CF" w:rsidRPr="00724F30">
        <w:rPr>
          <w:rFonts w:cstheme="majorHAnsi"/>
          <w:szCs w:val="20"/>
        </w:rPr>
        <w:t xml:space="preserve">de proyectos, obras o actividades </w:t>
      </w:r>
      <w:r w:rsidRPr="00724F30">
        <w:rPr>
          <w:rFonts w:cstheme="majorHAnsi"/>
          <w:szCs w:val="20"/>
        </w:rPr>
        <w:t>categorizadas de alto impacto ambiental</w:t>
      </w:r>
      <w:r w:rsidR="007B06AA" w:rsidRPr="00724F30">
        <w:rPr>
          <w:rFonts w:cstheme="majorHAnsi"/>
          <w:szCs w:val="20"/>
        </w:rPr>
        <w:t>.</w:t>
      </w:r>
      <w:r w:rsidRPr="00724F30">
        <w:rPr>
          <w:rFonts w:cstheme="majorHAnsi"/>
          <w:szCs w:val="20"/>
        </w:rPr>
        <w:t xml:space="preserve"> </w:t>
      </w:r>
    </w:p>
    <w:p w14:paraId="6E8DDF8C" w14:textId="2D060623" w:rsidR="00D934A1" w:rsidRPr="00724F30" w:rsidRDefault="00D934A1" w:rsidP="00C85474">
      <w:pPr>
        <w:pStyle w:val="Prrafodelista"/>
        <w:numPr>
          <w:ilvl w:val="0"/>
          <w:numId w:val="6"/>
        </w:numPr>
        <w:snapToGrid w:val="0"/>
        <w:rPr>
          <w:rFonts w:cstheme="majorHAnsi"/>
          <w:szCs w:val="20"/>
        </w:rPr>
      </w:pPr>
      <w:r w:rsidRPr="00724F30">
        <w:rPr>
          <w:rFonts w:cstheme="majorHAnsi"/>
          <w:szCs w:val="20"/>
        </w:rPr>
        <w:t xml:space="preserve">La no aplicación de medidas inmediatas para </w:t>
      </w:r>
      <w:r w:rsidR="004F7815" w:rsidRPr="00724F30">
        <w:rPr>
          <w:rFonts w:cstheme="majorHAnsi"/>
          <w:szCs w:val="20"/>
        </w:rPr>
        <w:t xml:space="preserve">eliminar, evitar, reducir, mitigar y cesar la afectación ambiental en los términos </w:t>
      </w:r>
      <w:r w:rsidR="00A45D3B" w:rsidRPr="00724F30">
        <w:rPr>
          <w:rFonts w:cstheme="majorHAnsi"/>
          <w:szCs w:val="20"/>
        </w:rPr>
        <w:t>o</w:t>
      </w:r>
      <w:r w:rsidR="004F7815" w:rsidRPr="00724F30">
        <w:rPr>
          <w:rFonts w:cstheme="majorHAnsi"/>
          <w:szCs w:val="20"/>
        </w:rPr>
        <w:t xml:space="preserve"> plazos establecidos en presente Título.</w:t>
      </w:r>
    </w:p>
    <w:p w14:paraId="55A5C9EC" w14:textId="70D98556" w:rsidR="00A45D3B" w:rsidRPr="00724F30" w:rsidRDefault="00A45D3B" w:rsidP="00C85474">
      <w:pPr>
        <w:pStyle w:val="Prrafodelista"/>
        <w:numPr>
          <w:ilvl w:val="0"/>
          <w:numId w:val="6"/>
        </w:numPr>
        <w:snapToGrid w:val="0"/>
        <w:rPr>
          <w:rFonts w:cstheme="majorHAnsi"/>
          <w:szCs w:val="20"/>
        </w:rPr>
      </w:pPr>
      <w:r w:rsidRPr="00724F30">
        <w:rPr>
          <w:rFonts w:cstheme="majorHAnsi"/>
          <w:szCs w:val="20"/>
        </w:rPr>
        <w:t>La afectación al ambiente que requiere</w:t>
      </w:r>
      <w:r w:rsidR="00A26683" w:rsidRPr="00724F30">
        <w:rPr>
          <w:rFonts w:cstheme="majorHAnsi"/>
          <w:szCs w:val="20"/>
        </w:rPr>
        <w:t xml:space="preserve"> de medidas de</w:t>
      </w:r>
      <w:r w:rsidRPr="00724F30">
        <w:rPr>
          <w:rFonts w:cstheme="majorHAnsi"/>
          <w:szCs w:val="20"/>
        </w:rPr>
        <w:t xml:space="preserve"> remediación, restauración o rehabilitación a </w:t>
      </w:r>
      <w:r w:rsidR="00A26683" w:rsidRPr="00724F30">
        <w:rPr>
          <w:rFonts w:cstheme="majorHAnsi"/>
          <w:szCs w:val="20"/>
        </w:rPr>
        <w:t>largo plazo</w:t>
      </w:r>
      <w:r w:rsidRPr="00724F30">
        <w:rPr>
          <w:rFonts w:cstheme="majorHAnsi"/>
          <w:szCs w:val="20"/>
        </w:rPr>
        <w:t xml:space="preserve">; </w:t>
      </w:r>
    </w:p>
    <w:p w14:paraId="2FD7CBE8" w14:textId="2093C797" w:rsidR="007049EE" w:rsidRPr="00724F30" w:rsidRDefault="007049EE" w:rsidP="00C85474">
      <w:pPr>
        <w:pStyle w:val="Prrafodelista"/>
        <w:numPr>
          <w:ilvl w:val="0"/>
          <w:numId w:val="6"/>
        </w:numPr>
        <w:snapToGrid w:val="0"/>
        <w:rPr>
          <w:rFonts w:cstheme="majorHAnsi"/>
          <w:szCs w:val="20"/>
        </w:rPr>
      </w:pPr>
      <w:r w:rsidRPr="00724F30">
        <w:rPr>
          <w:rFonts w:cstheme="majorHAnsi"/>
          <w:szCs w:val="20"/>
        </w:rPr>
        <w:t xml:space="preserve">No subsanar </w:t>
      </w:r>
      <w:r w:rsidR="00917351" w:rsidRPr="00724F30">
        <w:rPr>
          <w:rFonts w:cstheme="majorHAnsi"/>
          <w:szCs w:val="20"/>
        </w:rPr>
        <w:t xml:space="preserve">por más dos ocasiones </w:t>
      </w:r>
      <w:r w:rsidRPr="00724F30">
        <w:rPr>
          <w:rFonts w:cstheme="majorHAnsi"/>
          <w:szCs w:val="20"/>
        </w:rPr>
        <w:t xml:space="preserve">las observaciones emitidas por la </w:t>
      </w:r>
      <w:r w:rsidR="00917351" w:rsidRPr="00724F30">
        <w:rPr>
          <w:rFonts w:cstheme="majorHAnsi"/>
          <w:szCs w:val="20"/>
        </w:rPr>
        <w:t>autoridad ambiental distrital</w:t>
      </w:r>
      <w:r w:rsidRPr="00724F30">
        <w:rPr>
          <w:rFonts w:cstheme="majorHAnsi"/>
          <w:szCs w:val="20"/>
        </w:rPr>
        <w:t xml:space="preserve"> en los mecanismos de control y seguimiento ambiental, de hallazgos tipificados como una infracción ambiental grave o muy grave;</w:t>
      </w:r>
    </w:p>
    <w:p w14:paraId="144E7E6C" w14:textId="4D42EE60" w:rsidR="00D82278" w:rsidRPr="00724F30" w:rsidRDefault="00A86314" w:rsidP="00C85474">
      <w:pPr>
        <w:pStyle w:val="Prrafodelista"/>
        <w:numPr>
          <w:ilvl w:val="0"/>
          <w:numId w:val="6"/>
        </w:numPr>
        <w:snapToGrid w:val="0"/>
        <w:rPr>
          <w:rFonts w:cstheme="majorHAnsi"/>
          <w:szCs w:val="20"/>
        </w:rPr>
      </w:pPr>
      <w:r w:rsidRPr="00724F30">
        <w:rPr>
          <w:rFonts w:cstheme="majorHAnsi"/>
          <w:szCs w:val="20"/>
        </w:rPr>
        <w:t>Incumplimiento parcial o total de los planes de acción, emergente, remediación o medidas de restauración o rehabilitación aprobadas por la autoridad ambiental distrital</w:t>
      </w:r>
      <w:r w:rsidR="007B06AA" w:rsidRPr="00724F30">
        <w:rPr>
          <w:rFonts w:cstheme="majorHAnsi"/>
          <w:szCs w:val="20"/>
        </w:rPr>
        <w:t>, de</w:t>
      </w:r>
      <w:r w:rsidRPr="00724F30">
        <w:rPr>
          <w:rFonts w:cstheme="majorHAnsi"/>
          <w:szCs w:val="20"/>
        </w:rPr>
        <w:t xml:space="preserve"> hallazgos tipificados como infracciones graves o muy graves; </w:t>
      </w:r>
    </w:p>
    <w:p w14:paraId="61C31D25" w14:textId="7C527A78" w:rsidR="00F465FF" w:rsidRPr="00724F30" w:rsidRDefault="0022022E" w:rsidP="00C85474">
      <w:pPr>
        <w:pStyle w:val="Prrafodelista"/>
        <w:numPr>
          <w:ilvl w:val="0"/>
          <w:numId w:val="6"/>
        </w:numPr>
        <w:snapToGrid w:val="0"/>
        <w:rPr>
          <w:rFonts w:cstheme="majorHAnsi"/>
          <w:szCs w:val="20"/>
        </w:rPr>
      </w:pPr>
      <w:r w:rsidRPr="00724F30">
        <w:rPr>
          <w:rFonts w:cstheme="majorHAnsi"/>
          <w:szCs w:val="20"/>
        </w:rPr>
        <w:t xml:space="preserve">Cuando </w:t>
      </w:r>
      <w:r w:rsidR="003B4852" w:rsidRPr="00724F30">
        <w:rPr>
          <w:rFonts w:cstheme="majorHAnsi"/>
          <w:szCs w:val="20"/>
        </w:rPr>
        <w:t>las concentraciones de inmisión de contaminantes criterio en el aire ambiente sobrepasen las concentraciones máximas permitidas estipulados por la Norma Técnica</w:t>
      </w:r>
      <w:r w:rsidR="00F465FF" w:rsidRPr="00724F30">
        <w:rPr>
          <w:rFonts w:cstheme="majorHAnsi"/>
          <w:szCs w:val="20"/>
        </w:rPr>
        <w:t>.</w:t>
      </w:r>
    </w:p>
    <w:p w14:paraId="62875F64" w14:textId="1C94B24B" w:rsidR="00F465FF" w:rsidRPr="00724F30" w:rsidRDefault="00F465FF" w:rsidP="00C85474">
      <w:pPr>
        <w:pStyle w:val="Prrafodelista"/>
        <w:numPr>
          <w:ilvl w:val="0"/>
          <w:numId w:val="6"/>
        </w:numPr>
        <w:snapToGrid w:val="0"/>
        <w:rPr>
          <w:rFonts w:cstheme="majorHAnsi"/>
          <w:szCs w:val="20"/>
        </w:rPr>
      </w:pPr>
      <w:r w:rsidRPr="00724F30">
        <w:rPr>
          <w:rFonts w:cstheme="majorHAnsi"/>
          <w:szCs w:val="20"/>
        </w:rPr>
        <w:t xml:space="preserve">Cuando los valores de inmisión en cuerpos hídricos, producto del vertido o descarga </w:t>
      </w:r>
      <w:r w:rsidR="00EA52CF" w:rsidRPr="00724F30">
        <w:rPr>
          <w:rFonts w:cstheme="majorHAnsi"/>
          <w:szCs w:val="20"/>
        </w:rPr>
        <w:t xml:space="preserve">de proyectos, obras o actividades </w:t>
      </w:r>
      <w:r w:rsidRPr="00724F30">
        <w:rPr>
          <w:rFonts w:cstheme="majorHAnsi"/>
          <w:szCs w:val="20"/>
        </w:rPr>
        <w:t xml:space="preserve">sobrepasen los </w:t>
      </w:r>
      <w:r w:rsidR="004930BD" w:rsidRPr="00724F30">
        <w:rPr>
          <w:rFonts w:cstheme="majorHAnsi"/>
          <w:szCs w:val="20"/>
        </w:rPr>
        <w:t>c</w:t>
      </w:r>
      <w:r w:rsidRPr="00724F30">
        <w:rPr>
          <w:rFonts w:cstheme="majorHAnsi"/>
          <w:szCs w:val="20"/>
        </w:rPr>
        <w:t xml:space="preserve">riterios de </w:t>
      </w:r>
      <w:r w:rsidR="004930BD" w:rsidRPr="00724F30">
        <w:rPr>
          <w:rFonts w:cstheme="majorHAnsi"/>
          <w:szCs w:val="20"/>
        </w:rPr>
        <w:t>c</w:t>
      </w:r>
      <w:r w:rsidRPr="00724F30">
        <w:rPr>
          <w:rFonts w:cstheme="majorHAnsi"/>
          <w:szCs w:val="20"/>
        </w:rPr>
        <w:t>alidad establecidos en la Norma Técnica.</w:t>
      </w:r>
    </w:p>
    <w:p w14:paraId="3868B355" w14:textId="6D02D259" w:rsidR="00606C9C" w:rsidRPr="00724F30" w:rsidRDefault="00E96A6B" w:rsidP="00C85474">
      <w:pPr>
        <w:pStyle w:val="Prrafodelista"/>
        <w:numPr>
          <w:ilvl w:val="0"/>
          <w:numId w:val="6"/>
        </w:numPr>
        <w:snapToGrid w:val="0"/>
        <w:rPr>
          <w:rFonts w:cstheme="majorHAnsi"/>
          <w:szCs w:val="20"/>
        </w:rPr>
      </w:pPr>
      <w:r w:rsidRPr="00724F30">
        <w:rPr>
          <w:rFonts w:cstheme="majorHAnsi"/>
          <w:szCs w:val="20"/>
        </w:rPr>
        <w:t>La obtención de</w:t>
      </w:r>
      <w:r w:rsidR="005E1C02" w:rsidRPr="00724F30">
        <w:rPr>
          <w:rFonts w:cstheme="majorHAnsi"/>
          <w:szCs w:val="20"/>
        </w:rPr>
        <w:t xml:space="preserve"> una autorización administrativa ambiental de inferior categoría a la requerida por el tipo de impacto ambiental </w:t>
      </w:r>
      <w:r w:rsidR="002F64BB" w:rsidRPr="00724F30">
        <w:rPr>
          <w:rFonts w:cstheme="majorHAnsi"/>
          <w:szCs w:val="20"/>
        </w:rPr>
        <w:t>del proyecto</w:t>
      </w:r>
      <w:r w:rsidR="005E23E2" w:rsidRPr="00724F30">
        <w:rPr>
          <w:rFonts w:cstheme="majorHAnsi"/>
          <w:szCs w:val="20"/>
        </w:rPr>
        <w:t xml:space="preserve">, obras o actividades </w:t>
      </w:r>
      <w:r w:rsidR="0091080D" w:rsidRPr="00724F30">
        <w:rPr>
          <w:rFonts w:cstheme="majorHAnsi"/>
          <w:szCs w:val="20"/>
        </w:rPr>
        <w:t xml:space="preserve">cuando este corresponda a la categoría </w:t>
      </w:r>
      <w:r w:rsidR="00606C9C" w:rsidRPr="00724F30">
        <w:rPr>
          <w:rFonts w:cstheme="majorHAnsi"/>
          <w:szCs w:val="20"/>
        </w:rPr>
        <w:t>de alto impacto.</w:t>
      </w:r>
    </w:p>
    <w:p w14:paraId="577FA17A" w14:textId="5428C1F9" w:rsidR="0022022E" w:rsidRPr="00724F30" w:rsidRDefault="005E1C02" w:rsidP="00C85474">
      <w:pPr>
        <w:pStyle w:val="Prrafodelista"/>
        <w:numPr>
          <w:ilvl w:val="0"/>
          <w:numId w:val="6"/>
        </w:numPr>
        <w:snapToGrid w:val="0"/>
        <w:rPr>
          <w:rFonts w:cstheme="majorHAnsi"/>
          <w:szCs w:val="20"/>
        </w:rPr>
      </w:pPr>
      <w:r w:rsidRPr="00724F30">
        <w:rPr>
          <w:rFonts w:cstheme="majorHAnsi"/>
          <w:szCs w:val="20"/>
        </w:rPr>
        <w:t xml:space="preserve">La disposición temporal o final </w:t>
      </w:r>
      <w:r w:rsidR="0022022E" w:rsidRPr="00724F30">
        <w:rPr>
          <w:rFonts w:cstheme="majorHAnsi"/>
          <w:szCs w:val="20"/>
        </w:rPr>
        <w:t>de</w:t>
      </w:r>
      <w:r w:rsidR="00BA0750" w:rsidRPr="00724F30">
        <w:rPr>
          <w:rFonts w:cstheme="majorHAnsi"/>
          <w:szCs w:val="20"/>
        </w:rPr>
        <w:t xml:space="preserve"> sustancias</w:t>
      </w:r>
      <w:r w:rsidR="0022022E" w:rsidRPr="00724F30">
        <w:rPr>
          <w:rFonts w:cstheme="majorHAnsi"/>
          <w:szCs w:val="20"/>
        </w:rPr>
        <w:t xml:space="preserve"> </w:t>
      </w:r>
      <w:r w:rsidR="00BC123D" w:rsidRPr="00724F30">
        <w:rPr>
          <w:rFonts w:cstheme="majorHAnsi"/>
          <w:szCs w:val="20"/>
        </w:rPr>
        <w:t>químic</w:t>
      </w:r>
      <w:r w:rsidR="00BA0750" w:rsidRPr="00724F30">
        <w:rPr>
          <w:rFonts w:cstheme="majorHAnsi"/>
          <w:szCs w:val="20"/>
        </w:rPr>
        <w:t>a</w:t>
      </w:r>
      <w:r w:rsidR="00BC123D" w:rsidRPr="00724F30">
        <w:rPr>
          <w:rFonts w:cstheme="majorHAnsi"/>
          <w:szCs w:val="20"/>
        </w:rPr>
        <w:t>s</w:t>
      </w:r>
      <w:r w:rsidR="00BA0750" w:rsidRPr="00724F30">
        <w:rPr>
          <w:rFonts w:cstheme="majorHAnsi"/>
          <w:szCs w:val="20"/>
        </w:rPr>
        <w:t xml:space="preserve"> peligrosas</w:t>
      </w:r>
      <w:r w:rsidR="003D1919" w:rsidRPr="00724F30">
        <w:rPr>
          <w:rFonts w:cstheme="majorHAnsi"/>
          <w:szCs w:val="20"/>
        </w:rPr>
        <w:t xml:space="preserve">, </w:t>
      </w:r>
      <w:r w:rsidR="0022022E" w:rsidRPr="00724F30">
        <w:rPr>
          <w:rFonts w:cstheme="majorHAnsi"/>
          <w:szCs w:val="20"/>
        </w:rPr>
        <w:t>desechos peligrosos</w:t>
      </w:r>
      <w:r w:rsidR="003D1919" w:rsidRPr="00724F30">
        <w:rPr>
          <w:rFonts w:cstheme="majorHAnsi"/>
          <w:szCs w:val="20"/>
        </w:rPr>
        <w:t xml:space="preserve"> o especiales</w:t>
      </w:r>
      <w:r w:rsidR="00BC123D" w:rsidRPr="00724F30">
        <w:rPr>
          <w:rFonts w:cstheme="majorHAnsi"/>
          <w:szCs w:val="20"/>
        </w:rPr>
        <w:t xml:space="preserve"> </w:t>
      </w:r>
      <w:r w:rsidR="0022022E" w:rsidRPr="00724F30">
        <w:rPr>
          <w:rFonts w:cstheme="majorHAnsi"/>
          <w:szCs w:val="20"/>
        </w:rPr>
        <w:t>en l</w:t>
      </w:r>
      <w:r w:rsidRPr="00724F30">
        <w:rPr>
          <w:rFonts w:cstheme="majorHAnsi"/>
          <w:szCs w:val="20"/>
        </w:rPr>
        <w:t>ugares no autorizados.</w:t>
      </w:r>
    </w:p>
    <w:p w14:paraId="51C3DBE5" w14:textId="15D28912" w:rsidR="003A2F09" w:rsidRPr="00724F30" w:rsidRDefault="003A2F09" w:rsidP="00C85474">
      <w:pPr>
        <w:pStyle w:val="Prrafodelista"/>
        <w:numPr>
          <w:ilvl w:val="0"/>
          <w:numId w:val="6"/>
        </w:numPr>
        <w:snapToGrid w:val="0"/>
        <w:rPr>
          <w:rFonts w:cstheme="majorHAnsi"/>
          <w:szCs w:val="20"/>
        </w:rPr>
      </w:pPr>
      <w:r w:rsidRPr="00724F30">
        <w:rPr>
          <w:rFonts w:cstheme="majorHAnsi"/>
          <w:szCs w:val="20"/>
        </w:rPr>
        <w:t>Construcción, operación o cierre y abandono de proyectos, obras o actividades sujetas de control ambiental que provoquen desestabilización de taludes.</w:t>
      </w:r>
    </w:p>
    <w:p w14:paraId="79444426" w14:textId="77777777" w:rsidR="003D1919" w:rsidRPr="00724F30" w:rsidRDefault="003D1919" w:rsidP="00C85474">
      <w:pPr>
        <w:pStyle w:val="Prrafodelista"/>
        <w:numPr>
          <w:ilvl w:val="0"/>
          <w:numId w:val="6"/>
        </w:numPr>
        <w:snapToGrid w:val="0"/>
        <w:rPr>
          <w:rFonts w:cstheme="majorHAnsi"/>
          <w:szCs w:val="20"/>
        </w:rPr>
      </w:pPr>
      <w:r w:rsidRPr="00724F30">
        <w:rPr>
          <w:rFonts w:cstheme="majorHAnsi"/>
          <w:szCs w:val="20"/>
        </w:rPr>
        <w:t xml:space="preserve">El no presentar los estudios técnicos y documentación requerida en aplicación de los mecanismos de determinación de la contaminación ambiental, en los términos dispuestos en el presente Título y bajo los parámetros establecidos en el Instructivo de Aplicación del Sistema de Manejo Ambiental del Distrito Metropolitano de Quito o los lineamientos que determine la Autoridad Ambiental Nacional. </w:t>
      </w:r>
    </w:p>
    <w:p w14:paraId="4AF74BEE" w14:textId="3C391A6A" w:rsidR="003D1919" w:rsidRPr="00724F30" w:rsidRDefault="003D1919" w:rsidP="00C85474">
      <w:pPr>
        <w:pStyle w:val="Prrafodelista"/>
        <w:numPr>
          <w:ilvl w:val="0"/>
          <w:numId w:val="6"/>
        </w:numPr>
        <w:snapToGrid w:val="0"/>
        <w:rPr>
          <w:rFonts w:cstheme="majorHAnsi"/>
          <w:szCs w:val="20"/>
        </w:rPr>
      </w:pPr>
      <w:r w:rsidRPr="00724F30">
        <w:rPr>
          <w:rFonts w:cstheme="majorHAnsi"/>
          <w:szCs w:val="20"/>
        </w:rPr>
        <w:t>El no presentar el P</w:t>
      </w:r>
      <w:r w:rsidR="00CB68D6">
        <w:rPr>
          <w:rFonts w:cstheme="majorHAnsi"/>
          <w:szCs w:val="20"/>
        </w:rPr>
        <w:t>rograma</w:t>
      </w:r>
      <w:r w:rsidRPr="00724F30">
        <w:rPr>
          <w:rFonts w:cstheme="majorHAnsi"/>
          <w:szCs w:val="20"/>
        </w:rPr>
        <w:t xml:space="preserve"> de Remediación, el Informe de ejecución del P</w:t>
      </w:r>
      <w:r w:rsidR="00CB68D6">
        <w:rPr>
          <w:rFonts w:cstheme="majorHAnsi"/>
          <w:szCs w:val="20"/>
        </w:rPr>
        <w:t>rograma</w:t>
      </w:r>
      <w:r w:rsidRPr="00724F30">
        <w:rPr>
          <w:rFonts w:cstheme="majorHAnsi"/>
          <w:szCs w:val="20"/>
        </w:rPr>
        <w:t xml:space="preserve"> de Remediación o el Plan de Reparación Integral según corresponda, en los términos dispuestos en el presente Título y bajo los parámetros </w:t>
      </w:r>
      <w:r w:rsidRPr="00724F30">
        <w:rPr>
          <w:rFonts w:cstheme="majorHAnsi"/>
          <w:szCs w:val="20"/>
        </w:rPr>
        <w:lastRenderedPageBreak/>
        <w:t xml:space="preserve">establecidos en el Instructivo de Aplicación del Sistema de Manejo Ambiental del Distrito Metropolitano de Quito y los lineamientos que determine la Autoridad Ambiental Nacional. </w:t>
      </w:r>
    </w:p>
    <w:p w14:paraId="274BA61C" w14:textId="52D5CED4" w:rsidR="00225B26" w:rsidRPr="00724F30" w:rsidRDefault="00225B26" w:rsidP="00C85474">
      <w:pPr>
        <w:pStyle w:val="Prrafodelista"/>
        <w:numPr>
          <w:ilvl w:val="0"/>
          <w:numId w:val="6"/>
        </w:numPr>
        <w:snapToGrid w:val="0"/>
        <w:rPr>
          <w:rFonts w:cstheme="majorHAnsi"/>
          <w:szCs w:val="20"/>
        </w:rPr>
      </w:pPr>
      <w:r w:rsidRPr="00724F30">
        <w:rPr>
          <w:rFonts w:cstheme="majorHAnsi"/>
          <w:szCs w:val="20"/>
        </w:rPr>
        <w:t>La no aplicación de medidas inmediatas para cesar el daño ambiental;</w:t>
      </w:r>
    </w:p>
    <w:p w14:paraId="5A517039" w14:textId="7E4080DD" w:rsidR="00BC123D" w:rsidRPr="00724F30" w:rsidRDefault="003C5478" w:rsidP="00C85474">
      <w:pPr>
        <w:pStyle w:val="Prrafodelista"/>
        <w:numPr>
          <w:ilvl w:val="0"/>
          <w:numId w:val="6"/>
        </w:numPr>
        <w:snapToGrid w:val="0"/>
        <w:rPr>
          <w:rFonts w:cstheme="majorHAnsi"/>
          <w:szCs w:val="20"/>
        </w:rPr>
      </w:pPr>
      <w:r w:rsidRPr="00724F30">
        <w:rPr>
          <w:rFonts w:cstheme="majorHAnsi"/>
          <w:szCs w:val="20"/>
        </w:rPr>
        <w:t xml:space="preserve">El incumplimiento parcial </w:t>
      </w:r>
      <w:r w:rsidR="00BC123D" w:rsidRPr="00724F30">
        <w:rPr>
          <w:rFonts w:cstheme="majorHAnsi"/>
          <w:szCs w:val="20"/>
        </w:rPr>
        <w:t xml:space="preserve">o total </w:t>
      </w:r>
      <w:r w:rsidRPr="00724F30">
        <w:rPr>
          <w:rFonts w:cstheme="majorHAnsi"/>
          <w:szCs w:val="20"/>
        </w:rPr>
        <w:t>de las medidas de reparación integral de daños ambientales a las que esté obligado el operador.</w:t>
      </w:r>
    </w:p>
    <w:p w14:paraId="61CF091A" w14:textId="47FAB06A" w:rsidR="00BC123D" w:rsidRPr="00724F30" w:rsidRDefault="003C5478" w:rsidP="00C85474">
      <w:pPr>
        <w:pStyle w:val="Prrafodelista"/>
        <w:numPr>
          <w:ilvl w:val="0"/>
          <w:numId w:val="6"/>
        </w:numPr>
        <w:snapToGrid w:val="0"/>
        <w:rPr>
          <w:rFonts w:cstheme="majorHAnsi"/>
          <w:szCs w:val="20"/>
        </w:rPr>
      </w:pPr>
      <w:r w:rsidRPr="00724F30">
        <w:rPr>
          <w:rFonts w:cstheme="majorHAnsi"/>
          <w:szCs w:val="20"/>
        </w:rPr>
        <w:t xml:space="preserve">El suministrar información fraudulenta, o que no corresponda a la verdad de los hechos en la obtención de una autorización administrativa </w:t>
      </w:r>
      <w:r w:rsidR="00E22143" w:rsidRPr="00724F30">
        <w:rPr>
          <w:rFonts w:cstheme="majorHAnsi"/>
          <w:szCs w:val="20"/>
        </w:rPr>
        <w:t xml:space="preserve">ambiental </w:t>
      </w:r>
      <w:r w:rsidRPr="00724F30">
        <w:rPr>
          <w:rFonts w:cstheme="majorHAnsi"/>
          <w:szCs w:val="20"/>
        </w:rPr>
        <w:t xml:space="preserve">o para el cumplimiento de los mecanismos de control y seguimiento que induzca al cometimiento de errores a la </w:t>
      </w:r>
      <w:r w:rsidR="002F7CF9" w:rsidRPr="00724F30">
        <w:rPr>
          <w:rFonts w:cstheme="majorHAnsi"/>
          <w:szCs w:val="20"/>
        </w:rPr>
        <w:t>autoridad ambiental distrital</w:t>
      </w:r>
      <w:r w:rsidRPr="00724F30">
        <w:rPr>
          <w:rFonts w:cstheme="majorHAnsi"/>
          <w:szCs w:val="20"/>
        </w:rPr>
        <w:t xml:space="preserve">. </w:t>
      </w:r>
    </w:p>
    <w:p w14:paraId="18A72E08" w14:textId="096E571E" w:rsidR="00A84852" w:rsidRPr="00724F30" w:rsidRDefault="00A84852" w:rsidP="00C85474">
      <w:pPr>
        <w:snapToGrid w:val="0"/>
        <w:rPr>
          <w:rFonts w:cstheme="majorHAnsi"/>
          <w:szCs w:val="20"/>
        </w:rPr>
      </w:pPr>
      <w:r w:rsidRPr="00724F30">
        <w:rPr>
          <w:rFonts w:cstheme="majorHAnsi"/>
          <w:b/>
          <w:bCs/>
          <w:szCs w:val="20"/>
        </w:rPr>
        <w:t>Artículo xx 1</w:t>
      </w:r>
      <w:r w:rsidR="00CE0D20">
        <w:rPr>
          <w:rFonts w:cstheme="majorHAnsi"/>
          <w:b/>
          <w:bCs/>
          <w:szCs w:val="20"/>
        </w:rPr>
        <w:t>33</w:t>
      </w:r>
      <w:r w:rsidRPr="00724F30">
        <w:rPr>
          <w:rFonts w:cstheme="majorHAnsi"/>
          <w:b/>
          <w:bCs/>
          <w:szCs w:val="20"/>
        </w:rPr>
        <w:t>.- Sanciones</w:t>
      </w:r>
      <w:r w:rsidRPr="00724F30">
        <w:rPr>
          <w:rFonts w:cstheme="majorHAnsi"/>
          <w:szCs w:val="20"/>
        </w:rPr>
        <w:t xml:space="preserve"> Son sanciones administrativas las siguientes: </w:t>
      </w:r>
    </w:p>
    <w:p w14:paraId="507E5EDA" w14:textId="77777777" w:rsidR="00A84852" w:rsidRPr="00724F30" w:rsidRDefault="00A84852" w:rsidP="00C85474">
      <w:pPr>
        <w:snapToGrid w:val="0"/>
        <w:ind w:left="709"/>
        <w:rPr>
          <w:rFonts w:cstheme="majorHAnsi"/>
          <w:szCs w:val="20"/>
        </w:rPr>
      </w:pPr>
      <w:r w:rsidRPr="00724F30">
        <w:rPr>
          <w:rFonts w:cstheme="majorHAnsi"/>
          <w:szCs w:val="20"/>
        </w:rPr>
        <w:t xml:space="preserve">1. Multa económica; </w:t>
      </w:r>
    </w:p>
    <w:p w14:paraId="3454E8E3" w14:textId="77777777" w:rsidR="00A84852" w:rsidRPr="00724F30" w:rsidRDefault="00A84852" w:rsidP="00C85474">
      <w:pPr>
        <w:snapToGrid w:val="0"/>
        <w:ind w:left="709"/>
        <w:rPr>
          <w:rFonts w:cstheme="majorHAnsi"/>
          <w:szCs w:val="20"/>
        </w:rPr>
      </w:pPr>
      <w:r w:rsidRPr="00724F30">
        <w:rPr>
          <w:rFonts w:cstheme="majorHAnsi"/>
          <w:szCs w:val="20"/>
        </w:rPr>
        <w:t xml:space="preserve">2. Decomiso de las especies de vida silvestre, nativas, exóticas o invasoras, herramientas, equipos, medios de transporte y demás instrumentos utilizados para cometer la infracción; </w:t>
      </w:r>
    </w:p>
    <w:p w14:paraId="08D003DF" w14:textId="77777777" w:rsidR="00A84852" w:rsidRPr="00724F30" w:rsidRDefault="00A84852" w:rsidP="00C85474">
      <w:pPr>
        <w:snapToGrid w:val="0"/>
        <w:ind w:left="709"/>
        <w:rPr>
          <w:rFonts w:cstheme="majorHAnsi"/>
          <w:szCs w:val="20"/>
        </w:rPr>
      </w:pPr>
      <w:r w:rsidRPr="00724F30">
        <w:rPr>
          <w:rFonts w:cstheme="majorHAnsi"/>
          <w:szCs w:val="20"/>
        </w:rPr>
        <w:t xml:space="preserve">3. Destrucción de los productos, medios de transporte, herramientas o bienes utilizados para cometer la infracción; </w:t>
      </w:r>
    </w:p>
    <w:p w14:paraId="5F407283" w14:textId="77777777" w:rsidR="00A84852" w:rsidRPr="00724F30" w:rsidRDefault="00A84852" w:rsidP="00C85474">
      <w:pPr>
        <w:snapToGrid w:val="0"/>
        <w:ind w:left="709"/>
        <w:rPr>
          <w:rFonts w:cstheme="majorHAnsi"/>
          <w:szCs w:val="20"/>
        </w:rPr>
      </w:pPr>
      <w:r w:rsidRPr="00724F30">
        <w:rPr>
          <w:rFonts w:cstheme="majorHAnsi"/>
          <w:szCs w:val="20"/>
        </w:rPr>
        <w:t xml:space="preserve">4. Suspensión temporal de la actividad o del aval oficial de actuación; </w:t>
      </w:r>
    </w:p>
    <w:p w14:paraId="1EE6D38B" w14:textId="77777777" w:rsidR="00A84852" w:rsidRPr="00724F30" w:rsidRDefault="00A84852" w:rsidP="00C85474">
      <w:pPr>
        <w:snapToGrid w:val="0"/>
        <w:ind w:left="709"/>
        <w:rPr>
          <w:rFonts w:cstheme="majorHAnsi"/>
          <w:szCs w:val="20"/>
        </w:rPr>
      </w:pPr>
      <w:r w:rsidRPr="00724F30">
        <w:rPr>
          <w:rFonts w:cstheme="majorHAnsi"/>
          <w:szCs w:val="20"/>
        </w:rPr>
        <w:t xml:space="preserve">5. Revocatoria de la autorización, terminación del contrato y del aval oficial de actuación; </w:t>
      </w:r>
    </w:p>
    <w:p w14:paraId="33E7C18D" w14:textId="77777777" w:rsidR="00A84852" w:rsidRPr="00724F30" w:rsidRDefault="00A84852" w:rsidP="00C85474">
      <w:pPr>
        <w:snapToGrid w:val="0"/>
        <w:ind w:left="709"/>
        <w:rPr>
          <w:rFonts w:cstheme="majorHAnsi"/>
          <w:szCs w:val="20"/>
        </w:rPr>
      </w:pPr>
      <w:r w:rsidRPr="00724F30">
        <w:rPr>
          <w:rFonts w:cstheme="majorHAnsi"/>
          <w:szCs w:val="20"/>
        </w:rPr>
        <w:t xml:space="preserve">6. Devolución, suspensión, o pérdida de incentivos; y, </w:t>
      </w:r>
    </w:p>
    <w:p w14:paraId="5F3A1C9A" w14:textId="77777777" w:rsidR="00A84852" w:rsidRPr="00724F30" w:rsidRDefault="00A84852" w:rsidP="00C85474">
      <w:pPr>
        <w:snapToGrid w:val="0"/>
        <w:ind w:left="709"/>
        <w:rPr>
          <w:rFonts w:cstheme="majorHAnsi"/>
          <w:szCs w:val="20"/>
        </w:rPr>
      </w:pPr>
      <w:r w:rsidRPr="00724F30">
        <w:rPr>
          <w:rFonts w:cstheme="majorHAnsi"/>
          <w:szCs w:val="20"/>
        </w:rPr>
        <w:t xml:space="preserve">7. El desalojo de personas del área donde se está cometiendo la infracción, con garantía plena de sus derechos, así como el desmontaje y la demolición de infraestructura o instrumentos utilizados para cometer la infracción. </w:t>
      </w:r>
    </w:p>
    <w:p w14:paraId="4BA9BA96" w14:textId="77777777" w:rsidR="00A84852" w:rsidRPr="00724F30" w:rsidRDefault="00A84852" w:rsidP="00C85474">
      <w:pPr>
        <w:snapToGrid w:val="0"/>
        <w:rPr>
          <w:rFonts w:cstheme="majorHAnsi"/>
          <w:szCs w:val="20"/>
        </w:rPr>
      </w:pPr>
      <w:r w:rsidRPr="00724F30">
        <w:rPr>
          <w:rFonts w:cstheme="majorHAnsi"/>
          <w:szCs w:val="20"/>
        </w:rPr>
        <w:t xml:space="preserve">La obligación de la reparación integral se impondrá en todas las infracciones en la cuales exista la responsabilidad y ocurrencia de daños ambientales, de conformidad con las disposiciones establecidas en la norma ambiental nacional. </w:t>
      </w:r>
    </w:p>
    <w:p w14:paraId="7D0050D4" w14:textId="143B8D55" w:rsidR="00A84852" w:rsidRPr="00724F30" w:rsidRDefault="00A84852" w:rsidP="00C85474">
      <w:pPr>
        <w:snapToGrid w:val="0"/>
        <w:rPr>
          <w:rFonts w:cstheme="majorHAnsi"/>
          <w:b/>
          <w:bCs/>
          <w:szCs w:val="20"/>
        </w:rPr>
      </w:pPr>
      <w:r w:rsidRPr="00724F30">
        <w:rPr>
          <w:rFonts w:cstheme="majorHAnsi"/>
          <w:szCs w:val="20"/>
        </w:rPr>
        <w:t>Se impondrá la clausura definitiva de establecimientos, edificaciones o servicios cuando los daños ambientales no han cesado por el incumplimiento de las medidas correctivas ordenadas.</w:t>
      </w:r>
    </w:p>
    <w:p w14:paraId="7EC49FAB" w14:textId="71FC67F7" w:rsidR="00A71499" w:rsidRPr="00724F30" w:rsidRDefault="00E5613A" w:rsidP="00C85474">
      <w:pPr>
        <w:snapToGrid w:val="0"/>
        <w:rPr>
          <w:rFonts w:cstheme="majorHAnsi"/>
          <w:szCs w:val="20"/>
        </w:rPr>
      </w:pPr>
      <w:r w:rsidRPr="00724F30">
        <w:rPr>
          <w:rFonts w:cstheme="majorHAnsi"/>
          <w:b/>
          <w:bCs/>
          <w:szCs w:val="20"/>
        </w:rPr>
        <w:t>Artículo xx</w:t>
      </w:r>
      <w:r w:rsidR="0088502B" w:rsidRPr="00724F30">
        <w:rPr>
          <w:rFonts w:cstheme="majorHAnsi"/>
          <w:b/>
          <w:bCs/>
          <w:szCs w:val="20"/>
        </w:rPr>
        <w:t xml:space="preserve"> </w:t>
      </w:r>
      <w:r w:rsidR="009C637A" w:rsidRPr="00724F30">
        <w:rPr>
          <w:rFonts w:cstheme="majorHAnsi"/>
          <w:b/>
          <w:bCs/>
          <w:szCs w:val="20"/>
        </w:rPr>
        <w:t>1</w:t>
      </w:r>
      <w:r w:rsidR="00A84852" w:rsidRPr="00724F30">
        <w:rPr>
          <w:rFonts w:cstheme="majorHAnsi"/>
          <w:b/>
          <w:bCs/>
          <w:szCs w:val="20"/>
        </w:rPr>
        <w:t>3</w:t>
      </w:r>
      <w:r w:rsidR="00CE0D20">
        <w:rPr>
          <w:rFonts w:cstheme="majorHAnsi"/>
          <w:b/>
          <w:bCs/>
          <w:szCs w:val="20"/>
        </w:rPr>
        <w:t>4</w:t>
      </w:r>
      <w:r w:rsidR="00A71499" w:rsidRPr="00724F30">
        <w:rPr>
          <w:rFonts w:cstheme="majorHAnsi"/>
          <w:b/>
          <w:bCs/>
          <w:szCs w:val="20"/>
        </w:rPr>
        <w:t xml:space="preserve">.- </w:t>
      </w:r>
      <w:r w:rsidR="005B2181" w:rsidRPr="00724F30">
        <w:rPr>
          <w:rFonts w:cstheme="majorHAnsi"/>
          <w:b/>
          <w:bCs/>
          <w:szCs w:val="20"/>
        </w:rPr>
        <w:t>Sanciones</w:t>
      </w:r>
      <w:r w:rsidR="00A84852" w:rsidRPr="00724F30">
        <w:rPr>
          <w:rFonts w:cstheme="majorHAnsi"/>
          <w:b/>
          <w:bCs/>
          <w:szCs w:val="20"/>
        </w:rPr>
        <w:t xml:space="preserve"> en función de la actividad económica</w:t>
      </w:r>
      <w:r w:rsidR="005B2181" w:rsidRPr="00724F30">
        <w:rPr>
          <w:rFonts w:cstheme="majorHAnsi"/>
          <w:b/>
          <w:bCs/>
          <w:szCs w:val="20"/>
        </w:rPr>
        <w:t>.</w:t>
      </w:r>
      <w:r w:rsidR="005B2181" w:rsidRPr="00724F30">
        <w:rPr>
          <w:rFonts w:cstheme="majorHAnsi"/>
          <w:szCs w:val="20"/>
        </w:rPr>
        <w:t xml:space="preserve"> -</w:t>
      </w:r>
      <w:r w:rsidR="00A71499" w:rsidRPr="00724F30">
        <w:rPr>
          <w:rFonts w:cstheme="majorHAnsi"/>
          <w:szCs w:val="20"/>
        </w:rPr>
        <w:t xml:space="preserve"> las sanciones se determinarán en función de la capacidad económica de la obra, actividad, o proyecto, la cual se determinará en base de los ingresos brutos obtenidos por las personas naturales o jurídicas, registradas en la declaración del Impuesto a la Renta del ejercicio fiscal anterior al del cometimiento de la infracción y se ubicarán en alguno de los siguientes cuatro grupos:</w:t>
      </w:r>
    </w:p>
    <w:p w14:paraId="582E607A" w14:textId="06CCFDD8" w:rsidR="00A71499" w:rsidRPr="00724F30" w:rsidRDefault="00A71499" w:rsidP="00C85474">
      <w:pPr>
        <w:pStyle w:val="Prrafodelista"/>
        <w:numPr>
          <w:ilvl w:val="0"/>
          <w:numId w:val="18"/>
        </w:numPr>
        <w:snapToGrid w:val="0"/>
        <w:rPr>
          <w:rFonts w:cstheme="majorHAnsi"/>
          <w:szCs w:val="20"/>
        </w:rPr>
      </w:pPr>
      <w:r w:rsidRPr="00724F30">
        <w:rPr>
          <w:rFonts w:cstheme="majorHAnsi"/>
          <w:szCs w:val="20"/>
        </w:rPr>
        <w:t>Grupo A: cuyos ingresos brutos se encuentren entre cero a una fracción básica gravada con tarifa cero para el impuesto a la renta de personas naturales</w:t>
      </w:r>
      <w:r w:rsidR="00BE017E" w:rsidRPr="00724F30">
        <w:rPr>
          <w:rFonts w:cstheme="majorHAnsi"/>
          <w:szCs w:val="20"/>
        </w:rPr>
        <w:t xml:space="preserve"> o jurídicas</w:t>
      </w:r>
      <w:r w:rsidRPr="00724F30">
        <w:rPr>
          <w:rFonts w:cstheme="majorHAnsi"/>
          <w:szCs w:val="20"/>
        </w:rPr>
        <w:t>.</w:t>
      </w:r>
    </w:p>
    <w:p w14:paraId="0637FDD1" w14:textId="0CFEB02D" w:rsidR="00A71499" w:rsidRPr="00724F30" w:rsidRDefault="00A71499" w:rsidP="00C85474">
      <w:pPr>
        <w:pStyle w:val="Prrafodelista"/>
        <w:numPr>
          <w:ilvl w:val="0"/>
          <w:numId w:val="18"/>
        </w:numPr>
        <w:snapToGrid w:val="0"/>
        <w:rPr>
          <w:rFonts w:cstheme="majorHAnsi"/>
          <w:szCs w:val="20"/>
        </w:rPr>
      </w:pPr>
      <w:r w:rsidRPr="00724F30">
        <w:rPr>
          <w:rFonts w:cstheme="majorHAnsi"/>
          <w:szCs w:val="20"/>
        </w:rPr>
        <w:lastRenderedPageBreak/>
        <w:t>Grupo B: cuyos ingresos brutos se encuentren entre una a cinco fracciones básicas gravadas con tarifa cero para el impuesto a la renta de personas naturales</w:t>
      </w:r>
      <w:r w:rsidR="00BE017E" w:rsidRPr="00724F30">
        <w:rPr>
          <w:rFonts w:cstheme="majorHAnsi"/>
          <w:szCs w:val="20"/>
        </w:rPr>
        <w:t xml:space="preserve"> o jurídicas</w:t>
      </w:r>
      <w:r w:rsidRPr="00724F30">
        <w:rPr>
          <w:rFonts w:cstheme="majorHAnsi"/>
          <w:szCs w:val="20"/>
        </w:rPr>
        <w:t>.</w:t>
      </w:r>
    </w:p>
    <w:p w14:paraId="2D10F812" w14:textId="3113D79C" w:rsidR="00A71499" w:rsidRPr="00724F30" w:rsidRDefault="00A71499" w:rsidP="00C85474">
      <w:pPr>
        <w:pStyle w:val="Prrafodelista"/>
        <w:numPr>
          <w:ilvl w:val="0"/>
          <w:numId w:val="18"/>
        </w:numPr>
        <w:snapToGrid w:val="0"/>
        <w:rPr>
          <w:rFonts w:cstheme="majorHAnsi"/>
          <w:szCs w:val="20"/>
        </w:rPr>
      </w:pPr>
      <w:r w:rsidRPr="00724F30">
        <w:rPr>
          <w:rFonts w:cstheme="majorHAnsi"/>
          <w:szCs w:val="20"/>
        </w:rPr>
        <w:t>Grupo C: cuyos ingresos brutos se encuentre entre cinco a diez fracciones básicas gravadas con tarifa cero para el impuesto a la renta de personas naturales</w:t>
      </w:r>
      <w:r w:rsidR="00BE017E" w:rsidRPr="00724F30">
        <w:rPr>
          <w:rFonts w:cstheme="majorHAnsi"/>
          <w:szCs w:val="20"/>
        </w:rPr>
        <w:t xml:space="preserve"> o jurídicas</w:t>
      </w:r>
      <w:r w:rsidRPr="00724F30">
        <w:rPr>
          <w:rFonts w:cstheme="majorHAnsi"/>
          <w:szCs w:val="20"/>
        </w:rPr>
        <w:t>.</w:t>
      </w:r>
    </w:p>
    <w:p w14:paraId="7F098667" w14:textId="1397558A" w:rsidR="00A71499" w:rsidRPr="00724F30" w:rsidRDefault="00A71499" w:rsidP="00C85474">
      <w:pPr>
        <w:pStyle w:val="Prrafodelista"/>
        <w:numPr>
          <w:ilvl w:val="0"/>
          <w:numId w:val="18"/>
        </w:numPr>
        <w:snapToGrid w:val="0"/>
        <w:rPr>
          <w:rFonts w:cstheme="majorHAnsi"/>
          <w:szCs w:val="20"/>
        </w:rPr>
      </w:pPr>
      <w:r w:rsidRPr="00724F30">
        <w:rPr>
          <w:rFonts w:cstheme="majorHAnsi"/>
          <w:szCs w:val="20"/>
        </w:rPr>
        <w:t>Grupo D: cuyos ingresos brutos se</w:t>
      </w:r>
      <w:r w:rsidR="00CC379A" w:rsidRPr="00724F30">
        <w:rPr>
          <w:rFonts w:cstheme="majorHAnsi"/>
          <w:szCs w:val="20"/>
        </w:rPr>
        <w:t xml:space="preserve">an mayores a </w:t>
      </w:r>
      <w:r w:rsidRPr="00724F30">
        <w:rPr>
          <w:rFonts w:cstheme="majorHAnsi"/>
          <w:szCs w:val="20"/>
        </w:rPr>
        <w:t>diez fracciones básicas gravadas con tarifa cero para el impuesto a la renta de personas naturales</w:t>
      </w:r>
      <w:r w:rsidR="00BE017E" w:rsidRPr="00724F30">
        <w:rPr>
          <w:rFonts w:cstheme="majorHAnsi"/>
          <w:szCs w:val="20"/>
        </w:rPr>
        <w:t xml:space="preserve"> o jurídicas</w:t>
      </w:r>
      <w:r w:rsidRPr="00724F30">
        <w:rPr>
          <w:rFonts w:cstheme="majorHAnsi"/>
          <w:szCs w:val="20"/>
        </w:rPr>
        <w:t>.</w:t>
      </w:r>
    </w:p>
    <w:p w14:paraId="130383B6" w14:textId="60E7EFD2" w:rsidR="00144B7A" w:rsidRPr="00724F30" w:rsidRDefault="00A71499" w:rsidP="00C85474">
      <w:pPr>
        <w:rPr>
          <w:rFonts w:cstheme="majorHAnsi"/>
          <w:szCs w:val="20"/>
        </w:rPr>
      </w:pPr>
      <w:r w:rsidRPr="00724F30">
        <w:rPr>
          <w:rFonts w:cstheme="majorHAnsi"/>
          <w:szCs w:val="20"/>
        </w:rPr>
        <w:t>Las personas naturales que no tengan la obligación legal de presentar la declaración del impuesto a la renta, serán parte del Grupo A.</w:t>
      </w:r>
    </w:p>
    <w:p w14:paraId="3CE83E87" w14:textId="20BA2DCF" w:rsidR="00BD25FE" w:rsidRPr="00724F30" w:rsidRDefault="00BD25FE" w:rsidP="00C85474">
      <w:pPr>
        <w:rPr>
          <w:rFonts w:cstheme="majorHAnsi"/>
          <w:szCs w:val="20"/>
        </w:rPr>
      </w:pPr>
      <w:r w:rsidRPr="00724F30">
        <w:rPr>
          <w:rFonts w:cstheme="majorHAnsi"/>
          <w:szCs w:val="20"/>
        </w:rPr>
        <w:t xml:space="preserve">Para el caso de actividades que no hayan generado ingresos en el año inmediato anterior, </w:t>
      </w:r>
      <w:r w:rsidR="00FC18CF" w:rsidRPr="00724F30">
        <w:rPr>
          <w:rFonts w:cstheme="majorHAnsi"/>
          <w:szCs w:val="20"/>
        </w:rPr>
        <w:t>la multa se calculara sobre una fracción básica gravada con tarifa cero.</w:t>
      </w:r>
    </w:p>
    <w:p w14:paraId="3A84A821" w14:textId="6F174455" w:rsidR="00A71499"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A71499"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A46F55" w:rsidRPr="00724F30">
        <w:rPr>
          <w:rStyle w:val="Artculo"/>
          <w:rFonts w:asciiTheme="majorHAnsi" w:hAnsiTheme="majorHAnsi" w:cstheme="majorHAnsi"/>
          <w:color w:val="auto"/>
          <w:szCs w:val="20"/>
        </w:rPr>
        <w:t>3</w:t>
      </w:r>
      <w:r w:rsidR="00CE0D20">
        <w:rPr>
          <w:rStyle w:val="Artculo"/>
          <w:rFonts w:asciiTheme="majorHAnsi" w:hAnsiTheme="majorHAnsi" w:cstheme="majorHAnsi"/>
          <w:color w:val="auto"/>
          <w:szCs w:val="20"/>
        </w:rPr>
        <w:t>5</w:t>
      </w:r>
      <w:r w:rsidR="008E7EC6" w:rsidRPr="00724F30">
        <w:rPr>
          <w:rStyle w:val="Artculo"/>
          <w:rFonts w:asciiTheme="majorHAnsi" w:hAnsiTheme="majorHAnsi" w:cstheme="majorHAnsi"/>
          <w:color w:val="auto"/>
          <w:szCs w:val="20"/>
        </w:rPr>
        <w:t>.</w:t>
      </w:r>
      <w:r w:rsidR="008E7EC6" w:rsidRPr="00724F30">
        <w:rPr>
          <w:rFonts w:cstheme="majorHAnsi"/>
          <w:szCs w:val="20"/>
        </w:rPr>
        <w:t xml:space="preserve"> -</w:t>
      </w:r>
      <w:r w:rsidR="00A71499" w:rsidRPr="00724F30">
        <w:rPr>
          <w:rFonts w:cstheme="majorHAnsi"/>
          <w:szCs w:val="20"/>
        </w:rPr>
        <w:t xml:space="preserve"> </w:t>
      </w:r>
      <w:r w:rsidR="00995DED" w:rsidRPr="00724F30">
        <w:rPr>
          <w:rFonts w:cstheme="majorHAnsi"/>
          <w:b/>
          <w:szCs w:val="20"/>
        </w:rPr>
        <w:t>Sanciones</w:t>
      </w:r>
      <w:r w:rsidR="00A71499" w:rsidRPr="00724F30">
        <w:rPr>
          <w:rFonts w:cstheme="majorHAnsi"/>
          <w:b/>
          <w:szCs w:val="20"/>
        </w:rPr>
        <w:t xml:space="preserve"> para infracciones </w:t>
      </w:r>
      <w:r w:rsidR="008E7EC6" w:rsidRPr="00724F30">
        <w:rPr>
          <w:rFonts w:cstheme="majorHAnsi"/>
          <w:b/>
          <w:szCs w:val="20"/>
        </w:rPr>
        <w:t>leves. -</w:t>
      </w:r>
      <w:r w:rsidR="00A71499" w:rsidRPr="00724F30">
        <w:rPr>
          <w:rFonts w:cstheme="majorHAnsi"/>
          <w:szCs w:val="20"/>
        </w:rPr>
        <w:t xml:space="preserve"> La multa para infracciones leves será la siguiente:</w:t>
      </w:r>
    </w:p>
    <w:p w14:paraId="0E32D93A" w14:textId="4A020D12" w:rsidR="00A71499" w:rsidRPr="00724F30" w:rsidRDefault="00A71499" w:rsidP="00C85474">
      <w:pPr>
        <w:pStyle w:val="Prrafodelista"/>
        <w:numPr>
          <w:ilvl w:val="0"/>
          <w:numId w:val="19"/>
        </w:numPr>
        <w:snapToGrid w:val="0"/>
        <w:rPr>
          <w:rFonts w:cstheme="majorHAnsi"/>
          <w:szCs w:val="20"/>
        </w:rPr>
      </w:pPr>
      <w:r w:rsidRPr="00724F30">
        <w:rPr>
          <w:rFonts w:cstheme="majorHAnsi"/>
          <w:szCs w:val="20"/>
        </w:rPr>
        <w:t xml:space="preserve">Para el Grupo A, la base de la multa será </w:t>
      </w:r>
      <w:r w:rsidR="00BE017E" w:rsidRPr="00724F30">
        <w:rPr>
          <w:rFonts w:cstheme="majorHAnsi"/>
          <w:szCs w:val="20"/>
        </w:rPr>
        <w:t>1</w:t>
      </w:r>
      <w:r w:rsidR="00F37062" w:rsidRPr="00724F30">
        <w:rPr>
          <w:rFonts w:cstheme="majorHAnsi"/>
          <w:szCs w:val="20"/>
        </w:rPr>
        <w:t>,5</w:t>
      </w:r>
      <w:r w:rsidRPr="00724F30">
        <w:rPr>
          <w:rFonts w:cstheme="majorHAnsi"/>
          <w:szCs w:val="20"/>
        </w:rPr>
        <w:t xml:space="preserve"> salario básico unificado</w:t>
      </w:r>
      <w:r w:rsidR="0056258F" w:rsidRPr="00724F30">
        <w:rPr>
          <w:rFonts w:cstheme="majorHAnsi"/>
          <w:szCs w:val="20"/>
        </w:rPr>
        <w:t>.</w:t>
      </w:r>
    </w:p>
    <w:p w14:paraId="37294E39" w14:textId="77777777" w:rsidR="00545592" w:rsidRPr="00724F30" w:rsidRDefault="00A71499" w:rsidP="00C85474">
      <w:pPr>
        <w:pStyle w:val="Prrafodelista"/>
        <w:numPr>
          <w:ilvl w:val="0"/>
          <w:numId w:val="19"/>
        </w:numPr>
        <w:snapToGrid w:val="0"/>
        <w:rPr>
          <w:rFonts w:cstheme="majorHAnsi"/>
          <w:szCs w:val="20"/>
        </w:rPr>
      </w:pPr>
      <w:r w:rsidRPr="00724F30">
        <w:rPr>
          <w:rFonts w:cstheme="majorHAnsi"/>
          <w:szCs w:val="20"/>
        </w:rPr>
        <w:t xml:space="preserve">Para el Grupo B, la base de la multa será </w:t>
      </w:r>
      <w:r w:rsidR="00F37062" w:rsidRPr="00724F30">
        <w:rPr>
          <w:rFonts w:cstheme="majorHAnsi"/>
          <w:szCs w:val="20"/>
        </w:rPr>
        <w:t>2</w:t>
      </w:r>
      <w:r w:rsidRPr="00724F30">
        <w:rPr>
          <w:rFonts w:cstheme="majorHAnsi"/>
          <w:szCs w:val="20"/>
        </w:rPr>
        <w:t xml:space="preserve"> salarios básicos unificados.</w:t>
      </w:r>
    </w:p>
    <w:p w14:paraId="351A2A75" w14:textId="0BCF9F92" w:rsidR="00A71499" w:rsidRPr="00724F30" w:rsidRDefault="00A71499" w:rsidP="00C85474">
      <w:pPr>
        <w:pStyle w:val="Prrafodelista"/>
        <w:numPr>
          <w:ilvl w:val="0"/>
          <w:numId w:val="19"/>
        </w:numPr>
        <w:snapToGrid w:val="0"/>
        <w:rPr>
          <w:rFonts w:cstheme="majorHAnsi"/>
          <w:szCs w:val="20"/>
        </w:rPr>
      </w:pPr>
      <w:r w:rsidRPr="00724F30">
        <w:rPr>
          <w:rFonts w:cstheme="majorHAnsi"/>
          <w:szCs w:val="20"/>
        </w:rPr>
        <w:t xml:space="preserve">Para el Grupo C, la base de la multa será </w:t>
      </w:r>
      <w:r w:rsidR="00F37062" w:rsidRPr="00724F30">
        <w:rPr>
          <w:rFonts w:cstheme="majorHAnsi"/>
          <w:szCs w:val="20"/>
        </w:rPr>
        <w:t>2</w:t>
      </w:r>
      <w:r w:rsidR="00000F79" w:rsidRPr="00724F30">
        <w:rPr>
          <w:rFonts w:cstheme="majorHAnsi"/>
          <w:szCs w:val="20"/>
        </w:rPr>
        <w:t>,</w:t>
      </w:r>
      <w:r w:rsidR="00F37062" w:rsidRPr="00724F30">
        <w:rPr>
          <w:rFonts w:cstheme="majorHAnsi"/>
          <w:szCs w:val="20"/>
        </w:rPr>
        <w:t>5</w:t>
      </w:r>
      <w:r w:rsidRPr="00724F30">
        <w:rPr>
          <w:rFonts w:cstheme="majorHAnsi"/>
          <w:szCs w:val="20"/>
        </w:rPr>
        <w:t xml:space="preserve"> salarios básicos unificados.</w:t>
      </w:r>
    </w:p>
    <w:p w14:paraId="08E09AD3" w14:textId="15D0C19B" w:rsidR="00144B7A" w:rsidRPr="00724F30" w:rsidRDefault="00A71499" w:rsidP="00C85474">
      <w:pPr>
        <w:pStyle w:val="Prrafodelista"/>
        <w:numPr>
          <w:ilvl w:val="0"/>
          <w:numId w:val="19"/>
        </w:numPr>
        <w:snapToGrid w:val="0"/>
        <w:rPr>
          <w:rFonts w:cstheme="majorHAnsi"/>
          <w:szCs w:val="20"/>
        </w:rPr>
      </w:pPr>
      <w:r w:rsidRPr="00724F30">
        <w:rPr>
          <w:rFonts w:cstheme="majorHAnsi"/>
          <w:szCs w:val="20"/>
        </w:rPr>
        <w:t xml:space="preserve">Para el Grupo D, la base de la multa será </w:t>
      </w:r>
      <w:r w:rsidR="00F37062" w:rsidRPr="00724F30">
        <w:rPr>
          <w:rFonts w:cstheme="majorHAnsi"/>
          <w:szCs w:val="20"/>
        </w:rPr>
        <w:t>3</w:t>
      </w:r>
      <w:r w:rsidRPr="00724F30">
        <w:rPr>
          <w:rFonts w:cstheme="majorHAnsi"/>
          <w:szCs w:val="20"/>
        </w:rPr>
        <w:t xml:space="preserve"> salarios básicos unificados</w:t>
      </w:r>
      <w:r w:rsidR="00824C67" w:rsidRPr="00724F30">
        <w:rPr>
          <w:rFonts w:cstheme="majorHAnsi"/>
          <w:szCs w:val="20"/>
        </w:rPr>
        <w:t>.</w:t>
      </w:r>
    </w:p>
    <w:p w14:paraId="00D4918A" w14:textId="2A805451" w:rsidR="00A71499"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A46F55" w:rsidRPr="00724F30">
        <w:rPr>
          <w:rStyle w:val="Artculo"/>
          <w:rFonts w:asciiTheme="majorHAnsi" w:hAnsiTheme="majorHAnsi" w:cstheme="majorHAnsi"/>
          <w:color w:val="auto"/>
          <w:szCs w:val="20"/>
        </w:rPr>
        <w:t>3</w:t>
      </w:r>
      <w:r w:rsidR="00CE0D20">
        <w:rPr>
          <w:rStyle w:val="Artculo"/>
          <w:rFonts w:asciiTheme="majorHAnsi" w:hAnsiTheme="majorHAnsi" w:cstheme="majorHAnsi"/>
          <w:color w:val="auto"/>
          <w:szCs w:val="20"/>
        </w:rPr>
        <w:t>6</w:t>
      </w:r>
      <w:r w:rsidR="008E7EC6" w:rsidRPr="00724F30">
        <w:rPr>
          <w:rStyle w:val="Artculo"/>
          <w:rFonts w:asciiTheme="majorHAnsi" w:hAnsiTheme="majorHAnsi" w:cstheme="majorHAnsi"/>
          <w:color w:val="auto"/>
          <w:szCs w:val="20"/>
        </w:rPr>
        <w:t>.</w:t>
      </w:r>
      <w:r w:rsidR="008E7EC6" w:rsidRPr="00724F30">
        <w:rPr>
          <w:rFonts w:cstheme="majorHAnsi"/>
          <w:szCs w:val="20"/>
        </w:rPr>
        <w:t xml:space="preserve"> -</w:t>
      </w:r>
      <w:r w:rsidR="00A71499" w:rsidRPr="00724F30">
        <w:rPr>
          <w:rFonts w:cstheme="majorHAnsi"/>
          <w:szCs w:val="20"/>
        </w:rPr>
        <w:t xml:space="preserve"> </w:t>
      </w:r>
      <w:r w:rsidR="00995DED" w:rsidRPr="00724F30">
        <w:rPr>
          <w:rFonts w:cstheme="majorHAnsi"/>
          <w:b/>
          <w:szCs w:val="20"/>
        </w:rPr>
        <w:t xml:space="preserve">Sanciones </w:t>
      </w:r>
      <w:r w:rsidR="00A71499" w:rsidRPr="00724F30">
        <w:rPr>
          <w:rFonts w:cstheme="majorHAnsi"/>
          <w:b/>
          <w:szCs w:val="20"/>
        </w:rPr>
        <w:t xml:space="preserve">para infracciones </w:t>
      </w:r>
      <w:r w:rsidR="008E7EC6" w:rsidRPr="00724F30">
        <w:rPr>
          <w:rFonts w:cstheme="majorHAnsi"/>
          <w:b/>
          <w:szCs w:val="20"/>
        </w:rPr>
        <w:t>graves.</w:t>
      </w:r>
      <w:r w:rsidR="008E7EC6" w:rsidRPr="00724F30">
        <w:rPr>
          <w:rFonts w:cstheme="majorHAnsi"/>
          <w:szCs w:val="20"/>
        </w:rPr>
        <w:t xml:space="preserve"> -</w:t>
      </w:r>
      <w:r w:rsidR="00A71499" w:rsidRPr="00724F30">
        <w:rPr>
          <w:rFonts w:cstheme="majorHAnsi"/>
          <w:szCs w:val="20"/>
        </w:rPr>
        <w:t xml:space="preserve"> La multa para infracciones graves será la siguiente:</w:t>
      </w:r>
    </w:p>
    <w:p w14:paraId="75E00311" w14:textId="74129947" w:rsidR="00A71499" w:rsidRPr="00724F30" w:rsidRDefault="00A71499" w:rsidP="00C85474">
      <w:pPr>
        <w:pStyle w:val="Prrafodelista"/>
        <w:numPr>
          <w:ilvl w:val="0"/>
          <w:numId w:val="20"/>
        </w:numPr>
        <w:snapToGrid w:val="0"/>
        <w:rPr>
          <w:rFonts w:cstheme="majorHAnsi"/>
          <w:szCs w:val="20"/>
        </w:rPr>
      </w:pPr>
      <w:r w:rsidRPr="00724F30">
        <w:rPr>
          <w:rFonts w:cstheme="majorHAnsi"/>
          <w:szCs w:val="20"/>
        </w:rPr>
        <w:t xml:space="preserve">Para el Grupo A, la base de la multa será </w:t>
      </w:r>
      <w:r w:rsidR="00000F79" w:rsidRPr="00724F30">
        <w:rPr>
          <w:rFonts w:cstheme="majorHAnsi"/>
          <w:szCs w:val="20"/>
        </w:rPr>
        <w:t>6</w:t>
      </w:r>
      <w:r w:rsidRPr="00724F30">
        <w:rPr>
          <w:rFonts w:cstheme="majorHAnsi"/>
          <w:szCs w:val="20"/>
        </w:rPr>
        <w:t xml:space="preserve"> salarios básicos unificados.</w:t>
      </w:r>
    </w:p>
    <w:p w14:paraId="2DE29C43" w14:textId="1CEE0258" w:rsidR="00A71499" w:rsidRPr="00724F30" w:rsidRDefault="00A71499" w:rsidP="00C85474">
      <w:pPr>
        <w:pStyle w:val="Prrafodelista"/>
        <w:numPr>
          <w:ilvl w:val="0"/>
          <w:numId w:val="20"/>
        </w:numPr>
        <w:snapToGrid w:val="0"/>
        <w:rPr>
          <w:rFonts w:cstheme="majorHAnsi"/>
          <w:szCs w:val="20"/>
        </w:rPr>
      </w:pPr>
      <w:r w:rsidRPr="00724F30">
        <w:rPr>
          <w:rFonts w:cstheme="majorHAnsi"/>
          <w:szCs w:val="20"/>
        </w:rPr>
        <w:t xml:space="preserve">Para el Grupo B, la base de la multa será </w:t>
      </w:r>
      <w:r w:rsidR="00BE017E" w:rsidRPr="00724F30">
        <w:rPr>
          <w:rFonts w:cstheme="majorHAnsi"/>
          <w:szCs w:val="20"/>
        </w:rPr>
        <w:t>1</w:t>
      </w:r>
      <w:r w:rsidR="00000F79" w:rsidRPr="00724F30">
        <w:rPr>
          <w:rFonts w:cstheme="majorHAnsi"/>
          <w:szCs w:val="20"/>
        </w:rPr>
        <w:t>6</w:t>
      </w:r>
      <w:r w:rsidRPr="00724F30">
        <w:rPr>
          <w:rFonts w:cstheme="majorHAnsi"/>
          <w:szCs w:val="20"/>
        </w:rPr>
        <w:t xml:space="preserve"> salarios básicos unificados.</w:t>
      </w:r>
    </w:p>
    <w:p w14:paraId="699189BC" w14:textId="509DD9AD" w:rsidR="00A71499" w:rsidRPr="00724F30" w:rsidRDefault="00A71499" w:rsidP="00C85474">
      <w:pPr>
        <w:pStyle w:val="Prrafodelista"/>
        <w:numPr>
          <w:ilvl w:val="0"/>
          <w:numId w:val="20"/>
        </w:numPr>
        <w:snapToGrid w:val="0"/>
        <w:rPr>
          <w:rFonts w:cstheme="majorHAnsi"/>
          <w:szCs w:val="20"/>
        </w:rPr>
      </w:pPr>
      <w:r w:rsidRPr="00724F30">
        <w:rPr>
          <w:rFonts w:cstheme="majorHAnsi"/>
          <w:szCs w:val="20"/>
        </w:rPr>
        <w:t xml:space="preserve">Para el Grupo C, la base de la multa será </w:t>
      </w:r>
      <w:r w:rsidR="00BE017E" w:rsidRPr="00724F30">
        <w:rPr>
          <w:rFonts w:cstheme="majorHAnsi"/>
          <w:szCs w:val="20"/>
        </w:rPr>
        <w:t>3</w:t>
      </w:r>
      <w:r w:rsidR="00000F79" w:rsidRPr="00724F30">
        <w:rPr>
          <w:rFonts w:cstheme="majorHAnsi"/>
          <w:szCs w:val="20"/>
        </w:rPr>
        <w:t>6</w:t>
      </w:r>
      <w:r w:rsidRPr="00724F30">
        <w:rPr>
          <w:rFonts w:cstheme="majorHAnsi"/>
          <w:szCs w:val="20"/>
        </w:rPr>
        <w:t xml:space="preserve"> salarios básicos unificados.</w:t>
      </w:r>
    </w:p>
    <w:p w14:paraId="2BA0473D" w14:textId="50C5A2E8" w:rsidR="00144B7A" w:rsidRPr="00724F30" w:rsidRDefault="00A71499" w:rsidP="00C85474">
      <w:pPr>
        <w:pStyle w:val="Prrafodelista"/>
        <w:numPr>
          <w:ilvl w:val="0"/>
          <w:numId w:val="20"/>
        </w:numPr>
        <w:snapToGrid w:val="0"/>
        <w:rPr>
          <w:rFonts w:cstheme="majorHAnsi"/>
          <w:szCs w:val="20"/>
        </w:rPr>
      </w:pPr>
      <w:r w:rsidRPr="00724F30">
        <w:rPr>
          <w:rFonts w:cstheme="majorHAnsi"/>
          <w:szCs w:val="20"/>
        </w:rPr>
        <w:t xml:space="preserve">Para el Grupo D, la base de la multa será </w:t>
      </w:r>
      <w:r w:rsidR="00BE017E" w:rsidRPr="00724F30">
        <w:rPr>
          <w:rFonts w:cstheme="majorHAnsi"/>
          <w:szCs w:val="20"/>
        </w:rPr>
        <w:t>7</w:t>
      </w:r>
      <w:r w:rsidR="00000F79" w:rsidRPr="00724F30">
        <w:rPr>
          <w:rFonts w:cstheme="majorHAnsi"/>
          <w:szCs w:val="20"/>
        </w:rPr>
        <w:t>6</w:t>
      </w:r>
      <w:r w:rsidRPr="00724F30">
        <w:rPr>
          <w:rFonts w:cstheme="majorHAnsi"/>
          <w:szCs w:val="20"/>
        </w:rPr>
        <w:t xml:space="preserve"> salarios básicos unificados.</w:t>
      </w:r>
    </w:p>
    <w:p w14:paraId="00F00B11" w14:textId="4C3057E8" w:rsidR="00A71499"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A46F55" w:rsidRPr="00724F30">
        <w:rPr>
          <w:rStyle w:val="Artculo"/>
          <w:rFonts w:asciiTheme="majorHAnsi" w:hAnsiTheme="majorHAnsi" w:cstheme="majorHAnsi"/>
          <w:color w:val="auto"/>
          <w:szCs w:val="20"/>
        </w:rPr>
        <w:t>13</w:t>
      </w:r>
      <w:r w:rsidR="00CE0D20">
        <w:rPr>
          <w:rStyle w:val="Artculo"/>
          <w:rFonts w:asciiTheme="majorHAnsi" w:hAnsiTheme="majorHAnsi" w:cstheme="majorHAnsi"/>
          <w:color w:val="auto"/>
          <w:szCs w:val="20"/>
        </w:rPr>
        <w:t>7</w:t>
      </w:r>
      <w:r w:rsidR="008E7EC6" w:rsidRPr="00724F30">
        <w:rPr>
          <w:rFonts w:cstheme="majorHAnsi"/>
          <w:szCs w:val="20"/>
        </w:rPr>
        <w:t xml:space="preserve"> -</w:t>
      </w:r>
      <w:r w:rsidR="00A71499" w:rsidRPr="00724F30">
        <w:rPr>
          <w:rFonts w:cstheme="majorHAnsi"/>
          <w:szCs w:val="20"/>
        </w:rPr>
        <w:t xml:space="preserve"> </w:t>
      </w:r>
      <w:r w:rsidR="00995DED" w:rsidRPr="00724F30">
        <w:rPr>
          <w:rFonts w:cstheme="majorHAnsi"/>
          <w:b/>
          <w:szCs w:val="20"/>
        </w:rPr>
        <w:t>Sanciones</w:t>
      </w:r>
      <w:r w:rsidR="00A71499" w:rsidRPr="00724F30">
        <w:rPr>
          <w:rFonts w:cstheme="majorHAnsi"/>
          <w:b/>
          <w:szCs w:val="20"/>
        </w:rPr>
        <w:t xml:space="preserve"> para infracciones muy </w:t>
      </w:r>
      <w:r w:rsidR="008E7EC6" w:rsidRPr="00724F30">
        <w:rPr>
          <w:rFonts w:cstheme="majorHAnsi"/>
          <w:b/>
          <w:szCs w:val="20"/>
        </w:rPr>
        <w:t>graves. -</w:t>
      </w:r>
      <w:r w:rsidR="00A71499" w:rsidRPr="00724F30">
        <w:rPr>
          <w:rFonts w:cstheme="majorHAnsi"/>
          <w:szCs w:val="20"/>
        </w:rPr>
        <w:t xml:space="preserve"> La multa para infracciones muy graves será la siguiente:</w:t>
      </w:r>
    </w:p>
    <w:p w14:paraId="59E9BDA3" w14:textId="2C113FCD" w:rsidR="00A71499" w:rsidRPr="00724F30" w:rsidRDefault="00A71499" w:rsidP="00C85474">
      <w:pPr>
        <w:pStyle w:val="Prrafodelista"/>
        <w:numPr>
          <w:ilvl w:val="0"/>
          <w:numId w:val="21"/>
        </w:numPr>
        <w:snapToGrid w:val="0"/>
        <w:rPr>
          <w:rFonts w:cstheme="majorHAnsi"/>
          <w:szCs w:val="20"/>
        </w:rPr>
      </w:pPr>
      <w:r w:rsidRPr="00724F30">
        <w:rPr>
          <w:rFonts w:cstheme="majorHAnsi"/>
          <w:szCs w:val="20"/>
        </w:rPr>
        <w:t xml:space="preserve">Para el Grupo </w:t>
      </w:r>
      <w:r w:rsidR="00BE017E" w:rsidRPr="00724F30">
        <w:rPr>
          <w:rFonts w:cstheme="majorHAnsi"/>
          <w:szCs w:val="20"/>
        </w:rPr>
        <w:t>A, la base de la multa será 1</w:t>
      </w:r>
      <w:r w:rsidR="00000F79" w:rsidRPr="00724F30">
        <w:rPr>
          <w:rFonts w:cstheme="majorHAnsi"/>
          <w:szCs w:val="20"/>
        </w:rPr>
        <w:t>2</w:t>
      </w:r>
      <w:r w:rsidRPr="00724F30">
        <w:rPr>
          <w:rFonts w:cstheme="majorHAnsi"/>
          <w:szCs w:val="20"/>
        </w:rPr>
        <w:t xml:space="preserve"> salarios básicos unificados</w:t>
      </w:r>
      <w:r w:rsidR="00824C67" w:rsidRPr="00724F30">
        <w:rPr>
          <w:rFonts w:cstheme="majorHAnsi"/>
          <w:szCs w:val="20"/>
        </w:rPr>
        <w:t>.</w:t>
      </w:r>
    </w:p>
    <w:p w14:paraId="771CFAF4" w14:textId="626CEC3B" w:rsidR="00A71499" w:rsidRPr="00724F30" w:rsidRDefault="00A71499" w:rsidP="00C85474">
      <w:pPr>
        <w:pStyle w:val="Prrafodelista"/>
        <w:numPr>
          <w:ilvl w:val="0"/>
          <w:numId w:val="21"/>
        </w:numPr>
        <w:snapToGrid w:val="0"/>
        <w:rPr>
          <w:rFonts w:cstheme="majorHAnsi"/>
          <w:szCs w:val="20"/>
        </w:rPr>
      </w:pPr>
      <w:r w:rsidRPr="00724F30">
        <w:rPr>
          <w:rFonts w:cstheme="majorHAnsi"/>
          <w:szCs w:val="20"/>
        </w:rPr>
        <w:t xml:space="preserve">Para el Grupo B, la base de la multa será </w:t>
      </w:r>
      <w:r w:rsidR="00BE017E" w:rsidRPr="00724F30">
        <w:rPr>
          <w:rFonts w:cstheme="majorHAnsi"/>
          <w:szCs w:val="20"/>
        </w:rPr>
        <w:t>5</w:t>
      </w:r>
      <w:r w:rsidR="00000F79" w:rsidRPr="00724F30">
        <w:rPr>
          <w:rFonts w:cstheme="majorHAnsi"/>
          <w:szCs w:val="20"/>
        </w:rPr>
        <w:t>2</w:t>
      </w:r>
      <w:r w:rsidRPr="00724F30">
        <w:rPr>
          <w:rFonts w:cstheme="majorHAnsi"/>
          <w:szCs w:val="20"/>
        </w:rPr>
        <w:t xml:space="preserve"> salarios básicos unificados</w:t>
      </w:r>
      <w:r w:rsidR="00824C67" w:rsidRPr="00724F30">
        <w:rPr>
          <w:rFonts w:cstheme="majorHAnsi"/>
          <w:szCs w:val="20"/>
        </w:rPr>
        <w:t>.</w:t>
      </w:r>
    </w:p>
    <w:p w14:paraId="2DD457FB" w14:textId="175D6959" w:rsidR="00A71499" w:rsidRPr="00724F30" w:rsidRDefault="00A71499" w:rsidP="00C85474">
      <w:pPr>
        <w:pStyle w:val="Prrafodelista"/>
        <w:numPr>
          <w:ilvl w:val="0"/>
          <w:numId w:val="21"/>
        </w:numPr>
        <w:snapToGrid w:val="0"/>
        <w:rPr>
          <w:rFonts w:cstheme="majorHAnsi"/>
          <w:szCs w:val="20"/>
        </w:rPr>
      </w:pPr>
      <w:r w:rsidRPr="00724F30">
        <w:rPr>
          <w:rFonts w:cstheme="majorHAnsi"/>
          <w:szCs w:val="20"/>
        </w:rPr>
        <w:t xml:space="preserve">Para el Grupo C, la base de la multa será </w:t>
      </w:r>
      <w:r w:rsidR="00BE017E" w:rsidRPr="00724F30">
        <w:rPr>
          <w:rFonts w:cstheme="majorHAnsi"/>
          <w:szCs w:val="20"/>
        </w:rPr>
        <w:t>10</w:t>
      </w:r>
      <w:r w:rsidR="00000F79" w:rsidRPr="00724F30">
        <w:rPr>
          <w:rFonts w:cstheme="majorHAnsi"/>
          <w:szCs w:val="20"/>
        </w:rPr>
        <w:t>2</w:t>
      </w:r>
      <w:r w:rsidRPr="00724F30">
        <w:rPr>
          <w:rFonts w:cstheme="majorHAnsi"/>
          <w:szCs w:val="20"/>
        </w:rPr>
        <w:t xml:space="preserve"> salarios básicos unificados</w:t>
      </w:r>
      <w:r w:rsidR="00824C67" w:rsidRPr="00724F30">
        <w:rPr>
          <w:rFonts w:cstheme="majorHAnsi"/>
          <w:szCs w:val="20"/>
        </w:rPr>
        <w:t>.</w:t>
      </w:r>
    </w:p>
    <w:p w14:paraId="064D73E2" w14:textId="51F39BBD" w:rsidR="008D412C" w:rsidRPr="00724F30" w:rsidRDefault="00A71499" w:rsidP="00C85474">
      <w:pPr>
        <w:pStyle w:val="Prrafodelista"/>
        <w:numPr>
          <w:ilvl w:val="0"/>
          <w:numId w:val="21"/>
        </w:numPr>
        <w:snapToGrid w:val="0"/>
        <w:rPr>
          <w:rFonts w:cstheme="majorHAnsi"/>
          <w:szCs w:val="20"/>
        </w:rPr>
      </w:pPr>
      <w:r w:rsidRPr="00724F30">
        <w:rPr>
          <w:rFonts w:cstheme="majorHAnsi"/>
          <w:szCs w:val="20"/>
        </w:rPr>
        <w:t xml:space="preserve">Para el Grupo D, la base de la multa será </w:t>
      </w:r>
      <w:r w:rsidR="00BE017E" w:rsidRPr="00724F30">
        <w:rPr>
          <w:rFonts w:cstheme="majorHAnsi"/>
          <w:szCs w:val="20"/>
        </w:rPr>
        <w:t>20</w:t>
      </w:r>
      <w:r w:rsidR="00000F79" w:rsidRPr="00724F30">
        <w:rPr>
          <w:rFonts w:cstheme="majorHAnsi"/>
          <w:szCs w:val="20"/>
        </w:rPr>
        <w:t>2</w:t>
      </w:r>
      <w:r w:rsidRPr="00724F30">
        <w:rPr>
          <w:rFonts w:cstheme="majorHAnsi"/>
          <w:szCs w:val="20"/>
        </w:rPr>
        <w:t xml:space="preserve"> salarios básicos unificados</w:t>
      </w:r>
      <w:r w:rsidR="00824C67" w:rsidRPr="00724F30">
        <w:rPr>
          <w:rFonts w:cstheme="majorHAnsi"/>
          <w:szCs w:val="20"/>
        </w:rPr>
        <w:t>.</w:t>
      </w:r>
    </w:p>
    <w:p w14:paraId="387C27C2" w14:textId="5B0453E8" w:rsidR="00D1475C" w:rsidRPr="00724F30" w:rsidRDefault="00E5613A" w:rsidP="00C85474">
      <w:pPr>
        <w:rPr>
          <w:rFonts w:cstheme="majorHAnsi"/>
          <w:szCs w:val="20"/>
          <w:shd w:val="clear" w:color="auto" w:fill="FFFFFF"/>
        </w:rPr>
      </w:pPr>
      <w:r w:rsidRPr="00724F30">
        <w:rPr>
          <w:rStyle w:val="Artculo"/>
          <w:rFonts w:asciiTheme="majorHAnsi" w:hAnsiTheme="majorHAnsi" w:cstheme="majorHAnsi"/>
          <w:color w:val="auto"/>
          <w:szCs w:val="20"/>
        </w:rPr>
        <w:lastRenderedPageBreak/>
        <w:t>Artículo xx</w:t>
      </w:r>
      <w:r w:rsidR="0088502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FD0302" w:rsidRPr="00724F30">
        <w:rPr>
          <w:rStyle w:val="Artculo"/>
          <w:rFonts w:asciiTheme="majorHAnsi" w:hAnsiTheme="majorHAnsi" w:cstheme="majorHAnsi"/>
          <w:color w:val="auto"/>
          <w:szCs w:val="20"/>
        </w:rPr>
        <w:t>3</w:t>
      </w:r>
      <w:r w:rsidR="00CE0D20">
        <w:rPr>
          <w:rStyle w:val="Artculo"/>
          <w:rFonts w:asciiTheme="majorHAnsi" w:hAnsiTheme="majorHAnsi" w:cstheme="majorHAnsi"/>
          <w:color w:val="auto"/>
          <w:szCs w:val="20"/>
        </w:rPr>
        <w:t>8</w:t>
      </w:r>
      <w:r w:rsidR="00A71499" w:rsidRPr="00724F30">
        <w:rPr>
          <w:rFonts w:cstheme="majorHAnsi"/>
          <w:b/>
          <w:szCs w:val="20"/>
        </w:rPr>
        <w:t xml:space="preserve">.- </w:t>
      </w:r>
      <w:r w:rsidR="008E7EC6" w:rsidRPr="00724F30">
        <w:rPr>
          <w:rFonts w:cstheme="majorHAnsi"/>
          <w:b/>
          <w:szCs w:val="20"/>
        </w:rPr>
        <w:t>Atenuantes. -</w:t>
      </w:r>
      <w:r w:rsidR="00A71499" w:rsidRPr="00724F30">
        <w:rPr>
          <w:rFonts w:cstheme="majorHAnsi"/>
          <w:szCs w:val="20"/>
        </w:rPr>
        <w:t xml:space="preserve"> </w:t>
      </w:r>
      <w:r w:rsidR="00A71499" w:rsidRPr="00724F30">
        <w:rPr>
          <w:rFonts w:cstheme="majorHAnsi"/>
          <w:szCs w:val="20"/>
          <w:shd w:val="clear" w:color="auto" w:fill="FFFFFF"/>
        </w:rPr>
        <w:t>Las sanciones</w:t>
      </w:r>
      <w:r w:rsidR="003716C8" w:rsidRPr="00724F30">
        <w:rPr>
          <w:rFonts w:cstheme="majorHAnsi"/>
          <w:szCs w:val="20"/>
          <w:shd w:val="clear" w:color="auto" w:fill="FFFFFF"/>
        </w:rPr>
        <w:t xml:space="preserve"> leves,</w:t>
      </w:r>
      <w:r w:rsidR="00A71499" w:rsidRPr="00724F30">
        <w:rPr>
          <w:rFonts w:cstheme="majorHAnsi"/>
          <w:szCs w:val="20"/>
          <w:shd w:val="clear" w:color="auto" w:fill="FFFFFF"/>
        </w:rPr>
        <w:t xml:space="preserve"> graves o muy graves se podrán reducir </w:t>
      </w:r>
      <w:r w:rsidR="001A4D54" w:rsidRPr="00724F30">
        <w:rPr>
          <w:rFonts w:cstheme="majorHAnsi"/>
          <w:szCs w:val="20"/>
          <w:shd w:val="clear" w:color="auto" w:fill="FFFFFF"/>
        </w:rPr>
        <w:t>en un 25%</w:t>
      </w:r>
      <w:r w:rsidR="00A71499" w:rsidRPr="00724F30">
        <w:rPr>
          <w:rFonts w:cstheme="majorHAnsi"/>
          <w:szCs w:val="20"/>
          <w:shd w:val="clear" w:color="auto" w:fill="FFFFFF"/>
        </w:rPr>
        <w:t xml:space="preserve"> de las multas contenidas en </w:t>
      </w:r>
      <w:r w:rsidR="00A71499" w:rsidRPr="00724F30">
        <w:rPr>
          <w:rFonts w:cstheme="majorHAnsi"/>
          <w:szCs w:val="20"/>
        </w:rPr>
        <w:t>el presente Título</w:t>
      </w:r>
      <w:r w:rsidR="00A71499" w:rsidRPr="00724F30">
        <w:rPr>
          <w:rFonts w:cstheme="majorHAnsi"/>
          <w:szCs w:val="20"/>
          <w:shd w:val="clear" w:color="auto" w:fill="FFFFFF"/>
        </w:rPr>
        <w:t xml:space="preserve">, cuando el </w:t>
      </w:r>
      <w:r w:rsidR="003716C8" w:rsidRPr="00724F30">
        <w:rPr>
          <w:rFonts w:cstheme="majorHAnsi"/>
          <w:szCs w:val="20"/>
          <w:shd w:val="clear" w:color="auto" w:fill="FFFFFF"/>
        </w:rPr>
        <w:t>operador (</w:t>
      </w:r>
      <w:r w:rsidR="00A71499" w:rsidRPr="00724F30">
        <w:rPr>
          <w:rFonts w:cstheme="majorHAnsi"/>
          <w:szCs w:val="20"/>
          <w:shd w:val="clear" w:color="auto" w:fill="FFFFFF"/>
        </w:rPr>
        <w:t>administrado</w:t>
      </w:r>
      <w:r w:rsidR="003716C8" w:rsidRPr="00724F30">
        <w:rPr>
          <w:rFonts w:cstheme="majorHAnsi"/>
          <w:szCs w:val="20"/>
          <w:shd w:val="clear" w:color="auto" w:fill="FFFFFF"/>
        </w:rPr>
        <w:t>)</w:t>
      </w:r>
      <w:r w:rsidR="00A71499" w:rsidRPr="00724F30">
        <w:rPr>
          <w:rFonts w:cstheme="majorHAnsi"/>
          <w:szCs w:val="20"/>
          <w:shd w:val="clear" w:color="auto" w:fill="FFFFFF"/>
        </w:rPr>
        <w:t xml:space="preserve"> que haya cometido la infracción</w:t>
      </w:r>
      <w:r w:rsidR="00D1475C" w:rsidRPr="00724F30">
        <w:rPr>
          <w:rFonts w:cstheme="majorHAnsi"/>
          <w:szCs w:val="20"/>
          <w:shd w:val="clear" w:color="auto" w:fill="FFFFFF"/>
        </w:rPr>
        <w:t>:</w:t>
      </w:r>
    </w:p>
    <w:p w14:paraId="2B0E5CC8" w14:textId="774EA1B4" w:rsidR="00D1475C" w:rsidRPr="00724F30" w:rsidRDefault="00D1475C" w:rsidP="00C85474">
      <w:pPr>
        <w:pStyle w:val="Prrafodelista"/>
        <w:numPr>
          <w:ilvl w:val="0"/>
          <w:numId w:val="28"/>
        </w:numPr>
        <w:snapToGrid w:val="0"/>
        <w:rPr>
          <w:rFonts w:cstheme="majorHAnsi"/>
          <w:szCs w:val="20"/>
        </w:rPr>
      </w:pPr>
      <w:r w:rsidRPr="00724F30">
        <w:rPr>
          <w:rFonts w:cstheme="majorHAnsi"/>
          <w:szCs w:val="20"/>
        </w:rPr>
        <w:t>A</w:t>
      </w:r>
      <w:r w:rsidR="00A71499" w:rsidRPr="00724F30">
        <w:rPr>
          <w:rFonts w:cstheme="majorHAnsi"/>
          <w:szCs w:val="20"/>
        </w:rPr>
        <w:t>dopte medidas y acciones inmediatas que subsanen o minimicen</w:t>
      </w:r>
      <w:r w:rsidR="00822F86" w:rsidRPr="00724F30">
        <w:rPr>
          <w:rFonts w:cstheme="majorHAnsi"/>
          <w:szCs w:val="20"/>
        </w:rPr>
        <w:t xml:space="preserve"> la afectación al</w:t>
      </w:r>
      <w:r w:rsidR="00A71499" w:rsidRPr="00724F30">
        <w:rPr>
          <w:rFonts w:cstheme="majorHAnsi"/>
          <w:szCs w:val="20"/>
        </w:rPr>
        <w:t xml:space="preserve"> ambiental, dentro de las 48 horas posteriores a la identificación de la infracción o incumplimiento, situación que deberá ser avalada por el informe técnico de la </w:t>
      </w:r>
      <w:r w:rsidR="002F7CF9" w:rsidRPr="00724F30">
        <w:rPr>
          <w:rFonts w:cstheme="majorHAnsi"/>
          <w:szCs w:val="20"/>
        </w:rPr>
        <w:t>autoridad ambiental distrital</w:t>
      </w:r>
      <w:r w:rsidRPr="00724F30">
        <w:rPr>
          <w:rFonts w:cstheme="majorHAnsi"/>
          <w:szCs w:val="20"/>
        </w:rPr>
        <w:t>.</w:t>
      </w:r>
    </w:p>
    <w:p w14:paraId="764E69FA" w14:textId="11BD2AFA" w:rsidR="00D1475C" w:rsidRPr="00724F30" w:rsidRDefault="00D1475C" w:rsidP="00C85474">
      <w:pPr>
        <w:pStyle w:val="Prrafodelista"/>
        <w:numPr>
          <w:ilvl w:val="0"/>
          <w:numId w:val="28"/>
        </w:numPr>
        <w:snapToGrid w:val="0"/>
        <w:rPr>
          <w:rFonts w:cstheme="majorHAnsi"/>
          <w:szCs w:val="20"/>
        </w:rPr>
      </w:pPr>
      <w:r w:rsidRPr="00724F30">
        <w:rPr>
          <w:rFonts w:cstheme="majorHAnsi"/>
          <w:szCs w:val="20"/>
        </w:rPr>
        <w:t>Ejecute según la jerarquía, las medidas de contingencia, mitigación, corrección, remediación y restauración de forma inmediata y oportuna, antes de que se inicie el procedimiento sancionatorio;</w:t>
      </w:r>
    </w:p>
    <w:p w14:paraId="09DC9C84" w14:textId="1F103B44" w:rsidR="00D1475C" w:rsidRPr="00724F30" w:rsidRDefault="00D1475C" w:rsidP="00C85474">
      <w:pPr>
        <w:pStyle w:val="Prrafodelista"/>
        <w:numPr>
          <w:ilvl w:val="0"/>
          <w:numId w:val="28"/>
        </w:numPr>
        <w:snapToGrid w:val="0"/>
        <w:rPr>
          <w:rFonts w:cstheme="majorHAnsi"/>
          <w:szCs w:val="20"/>
        </w:rPr>
      </w:pPr>
      <w:r w:rsidRPr="00724F30">
        <w:rPr>
          <w:rFonts w:cstheme="majorHAnsi"/>
          <w:szCs w:val="20"/>
        </w:rPr>
        <w:t xml:space="preserve">Informare oportunamente a la </w:t>
      </w:r>
      <w:r w:rsidR="00311B24" w:rsidRPr="00724F30">
        <w:rPr>
          <w:rFonts w:cstheme="majorHAnsi"/>
          <w:szCs w:val="20"/>
        </w:rPr>
        <w:t xml:space="preserve">autoridad ambiental distrital </w:t>
      </w:r>
      <w:r w:rsidRPr="00724F30">
        <w:rPr>
          <w:rFonts w:cstheme="majorHAnsi"/>
          <w:szCs w:val="20"/>
        </w:rPr>
        <w:t>sobre los daños ambientales que genere la actividad;</w:t>
      </w:r>
    </w:p>
    <w:p w14:paraId="366A5527" w14:textId="3EEB41F7" w:rsidR="00D1475C" w:rsidRPr="00724F30" w:rsidRDefault="00D1475C" w:rsidP="00C85474">
      <w:pPr>
        <w:pStyle w:val="Prrafodelista"/>
        <w:numPr>
          <w:ilvl w:val="0"/>
          <w:numId w:val="28"/>
        </w:numPr>
        <w:snapToGrid w:val="0"/>
        <w:rPr>
          <w:rFonts w:cstheme="majorHAnsi"/>
          <w:szCs w:val="20"/>
        </w:rPr>
      </w:pPr>
      <w:r w:rsidRPr="00724F30">
        <w:rPr>
          <w:rFonts w:cstheme="majorHAnsi"/>
          <w:szCs w:val="20"/>
        </w:rPr>
        <w:t xml:space="preserve">Cooperar y colaborar con la </w:t>
      </w:r>
      <w:r w:rsidR="00311B24" w:rsidRPr="00724F30">
        <w:rPr>
          <w:rFonts w:cstheme="majorHAnsi"/>
          <w:szCs w:val="20"/>
        </w:rPr>
        <w:t xml:space="preserve">autoridad ambiental distrital </w:t>
      </w:r>
      <w:r w:rsidRPr="00724F30">
        <w:rPr>
          <w:rFonts w:cstheme="majorHAnsi"/>
          <w:szCs w:val="20"/>
        </w:rPr>
        <w:t>en el seguimiento a las denuncias sobre impactos y daños ambientales;</w:t>
      </w:r>
    </w:p>
    <w:p w14:paraId="2851975B" w14:textId="188EC183" w:rsidR="00D1475C" w:rsidRPr="00724F30" w:rsidRDefault="00D1475C" w:rsidP="00C85474">
      <w:pPr>
        <w:pStyle w:val="Prrafodelista"/>
        <w:numPr>
          <w:ilvl w:val="0"/>
          <w:numId w:val="28"/>
        </w:numPr>
        <w:snapToGrid w:val="0"/>
        <w:rPr>
          <w:rFonts w:cstheme="majorHAnsi"/>
          <w:szCs w:val="20"/>
        </w:rPr>
      </w:pPr>
      <w:r w:rsidRPr="00724F30">
        <w:rPr>
          <w:rFonts w:cstheme="majorHAnsi"/>
          <w:szCs w:val="20"/>
        </w:rPr>
        <w:t xml:space="preserve">No </w:t>
      </w:r>
      <w:r w:rsidR="003B4852" w:rsidRPr="00724F30">
        <w:rPr>
          <w:rFonts w:cstheme="majorHAnsi"/>
          <w:szCs w:val="20"/>
        </w:rPr>
        <w:t>haya</w:t>
      </w:r>
      <w:r w:rsidRPr="00724F30">
        <w:rPr>
          <w:rFonts w:cstheme="majorHAnsi"/>
          <w:szCs w:val="20"/>
        </w:rPr>
        <w:t xml:space="preserve"> sido sancionado anteriormente por una infracción ambiental de la misma naturaleza; y,</w:t>
      </w:r>
    </w:p>
    <w:p w14:paraId="619A58B2" w14:textId="5C6DF89E" w:rsidR="00144B7A" w:rsidRPr="00724F30" w:rsidRDefault="00D1475C" w:rsidP="00C85474">
      <w:pPr>
        <w:pStyle w:val="Prrafodelista"/>
        <w:numPr>
          <w:ilvl w:val="0"/>
          <w:numId w:val="28"/>
        </w:numPr>
        <w:snapToGrid w:val="0"/>
        <w:rPr>
          <w:rFonts w:cstheme="majorHAnsi"/>
          <w:szCs w:val="20"/>
        </w:rPr>
      </w:pPr>
      <w:r w:rsidRPr="00724F30">
        <w:rPr>
          <w:rFonts w:cstheme="majorHAnsi"/>
          <w:szCs w:val="20"/>
        </w:rPr>
        <w:t>La reducción en el valor de la sanción se ejercerá</w:t>
      </w:r>
      <w:r w:rsidR="00A71499" w:rsidRPr="00724F30">
        <w:rPr>
          <w:rFonts w:cstheme="majorHAnsi"/>
          <w:szCs w:val="20"/>
        </w:rPr>
        <w:t xml:space="preserve"> esto sin perjuicio de la suspensión de la actividad, la remediación, restauración o reparación inmediata de</w:t>
      </w:r>
      <w:r w:rsidRPr="00724F30">
        <w:rPr>
          <w:rFonts w:cstheme="majorHAnsi"/>
          <w:szCs w:val="20"/>
        </w:rPr>
        <w:t xml:space="preserve"> los impactos producidos</w:t>
      </w:r>
      <w:r w:rsidR="00A71499" w:rsidRPr="00724F30">
        <w:rPr>
          <w:rFonts w:cstheme="majorHAnsi"/>
          <w:szCs w:val="20"/>
        </w:rPr>
        <w:t>, y el inicio de las acciones civiles o penales pertinentes.</w:t>
      </w:r>
    </w:p>
    <w:p w14:paraId="0A88D944" w14:textId="51321679" w:rsidR="00FD0302" w:rsidRPr="00724F30" w:rsidRDefault="00E5613A" w:rsidP="00C85474">
      <w:pPr>
        <w:rPr>
          <w:rFonts w:cstheme="majorHAnsi"/>
          <w:szCs w:val="20"/>
          <w:shd w:val="clear" w:color="auto" w:fill="FFFFFF"/>
        </w:rPr>
      </w:pPr>
      <w:r w:rsidRPr="00724F30">
        <w:rPr>
          <w:rFonts w:cstheme="majorHAnsi"/>
          <w:b/>
          <w:szCs w:val="20"/>
          <w:shd w:val="clear" w:color="auto" w:fill="FFFFFF"/>
        </w:rPr>
        <w:t>Artículo xx</w:t>
      </w:r>
      <w:r w:rsidR="007848F1" w:rsidRPr="00724F30">
        <w:rPr>
          <w:rFonts w:cstheme="majorHAnsi"/>
          <w:b/>
          <w:szCs w:val="20"/>
          <w:shd w:val="clear" w:color="auto" w:fill="FFFFFF"/>
        </w:rPr>
        <w:t xml:space="preserve"> </w:t>
      </w:r>
      <w:r w:rsidR="009C637A" w:rsidRPr="00724F30">
        <w:rPr>
          <w:rFonts w:cstheme="majorHAnsi"/>
          <w:b/>
          <w:szCs w:val="20"/>
          <w:shd w:val="clear" w:color="auto" w:fill="FFFFFF"/>
        </w:rPr>
        <w:t>13</w:t>
      </w:r>
      <w:r w:rsidR="00CE0D20">
        <w:rPr>
          <w:rFonts w:cstheme="majorHAnsi"/>
          <w:b/>
          <w:szCs w:val="20"/>
          <w:shd w:val="clear" w:color="auto" w:fill="FFFFFF"/>
        </w:rPr>
        <w:t>9</w:t>
      </w:r>
      <w:r w:rsidR="008E7EC6" w:rsidRPr="00724F30">
        <w:rPr>
          <w:rFonts w:cstheme="majorHAnsi"/>
          <w:b/>
          <w:szCs w:val="20"/>
          <w:shd w:val="clear" w:color="auto" w:fill="FFFFFF"/>
        </w:rPr>
        <w:t>.</w:t>
      </w:r>
      <w:r w:rsidR="00A71499" w:rsidRPr="00724F30">
        <w:rPr>
          <w:rFonts w:cstheme="majorHAnsi"/>
          <w:b/>
          <w:szCs w:val="20"/>
          <w:shd w:val="clear" w:color="auto" w:fill="FFFFFF"/>
        </w:rPr>
        <w:t xml:space="preserve">- </w:t>
      </w:r>
      <w:r w:rsidR="005B2181" w:rsidRPr="00724F30">
        <w:rPr>
          <w:rFonts w:cstheme="majorHAnsi"/>
          <w:b/>
          <w:szCs w:val="20"/>
          <w:shd w:val="clear" w:color="auto" w:fill="FFFFFF"/>
        </w:rPr>
        <w:t>Agravantes. -</w:t>
      </w:r>
      <w:r w:rsidR="00A71499" w:rsidRPr="00724F30">
        <w:rPr>
          <w:rFonts w:cstheme="majorHAnsi"/>
          <w:b/>
          <w:szCs w:val="20"/>
          <w:shd w:val="clear" w:color="auto" w:fill="FFFFFF"/>
        </w:rPr>
        <w:t xml:space="preserve"> </w:t>
      </w:r>
      <w:r w:rsidR="001A4D54" w:rsidRPr="00724F30">
        <w:rPr>
          <w:rFonts w:cstheme="majorHAnsi"/>
          <w:szCs w:val="20"/>
          <w:shd w:val="clear" w:color="auto" w:fill="FFFFFF"/>
        </w:rPr>
        <w:t>Cuando exista</w:t>
      </w:r>
      <w:r w:rsidR="003B4852" w:rsidRPr="00724F30">
        <w:rPr>
          <w:rFonts w:cstheme="majorHAnsi"/>
          <w:szCs w:val="20"/>
          <w:shd w:val="clear" w:color="auto" w:fill="FFFFFF"/>
        </w:rPr>
        <w:t>n</w:t>
      </w:r>
      <w:r w:rsidR="001A4D54" w:rsidRPr="00724F30">
        <w:rPr>
          <w:rFonts w:cstheme="majorHAnsi"/>
          <w:szCs w:val="20"/>
          <w:shd w:val="clear" w:color="auto" w:fill="FFFFFF"/>
        </w:rPr>
        <w:t xml:space="preserve"> circunstancias agravantes, a la base de la multa se aumentará el 50% al valor final</w:t>
      </w:r>
      <w:r w:rsidR="003B4852" w:rsidRPr="00724F30">
        <w:rPr>
          <w:rFonts w:cstheme="majorHAnsi"/>
          <w:szCs w:val="20"/>
          <w:shd w:val="clear" w:color="auto" w:fill="FFFFFF"/>
        </w:rPr>
        <w:t xml:space="preserve">, </w:t>
      </w:r>
      <w:r w:rsidR="003716C8" w:rsidRPr="00724F30">
        <w:rPr>
          <w:rFonts w:cstheme="majorHAnsi"/>
          <w:szCs w:val="20"/>
          <w:shd w:val="clear" w:color="auto" w:fill="FFFFFF"/>
        </w:rPr>
        <w:t>sin perjuicio de la suspensión de la actividad, la remediación, restauración</w:t>
      </w:r>
      <w:r w:rsidR="00FD0302" w:rsidRPr="00724F30">
        <w:rPr>
          <w:rFonts w:cstheme="majorHAnsi"/>
          <w:szCs w:val="20"/>
          <w:shd w:val="clear" w:color="auto" w:fill="FFFFFF"/>
        </w:rPr>
        <w:t xml:space="preserve"> y rehabilitación</w:t>
      </w:r>
      <w:r w:rsidR="003716C8" w:rsidRPr="00724F30">
        <w:rPr>
          <w:rFonts w:cstheme="majorHAnsi"/>
          <w:szCs w:val="20"/>
          <w:shd w:val="clear" w:color="auto" w:fill="FFFFFF"/>
        </w:rPr>
        <w:t xml:space="preserve"> de la afectación ambiental o reparación inmediata </w:t>
      </w:r>
      <w:r w:rsidR="00D1475C" w:rsidRPr="00724F30">
        <w:rPr>
          <w:rFonts w:cstheme="majorHAnsi"/>
          <w:szCs w:val="20"/>
          <w:shd w:val="clear" w:color="auto" w:fill="FFFFFF"/>
        </w:rPr>
        <w:t>de los impactos ambientales generados</w:t>
      </w:r>
      <w:r w:rsidR="00FD0302" w:rsidRPr="00724F30">
        <w:rPr>
          <w:rFonts w:cstheme="majorHAnsi"/>
          <w:szCs w:val="20"/>
          <w:shd w:val="clear" w:color="auto" w:fill="FFFFFF"/>
        </w:rPr>
        <w:t xml:space="preserve"> que el operador deba aplicar o </w:t>
      </w:r>
      <w:r w:rsidR="003716C8" w:rsidRPr="00724F30">
        <w:rPr>
          <w:rFonts w:cstheme="majorHAnsi"/>
          <w:szCs w:val="20"/>
          <w:shd w:val="clear" w:color="auto" w:fill="FFFFFF"/>
        </w:rPr>
        <w:t xml:space="preserve">el inicio de las acciones civiles o penales </w:t>
      </w:r>
      <w:r w:rsidR="00FD0302" w:rsidRPr="00724F30">
        <w:rPr>
          <w:rFonts w:cstheme="majorHAnsi"/>
          <w:szCs w:val="20"/>
          <w:shd w:val="clear" w:color="auto" w:fill="FFFFFF"/>
        </w:rPr>
        <w:t>que hubiere lugar</w:t>
      </w:r>
      <w:r w:rsidR="001A4D54" w:rsidRPr="00724F30">
        <w:rPr>
          <w:rFonts w:cstheme="majorHAnsi"/>
          <w:szCs w:val="20"/>
          <w:shd w:val="clear" w:color="auto" w:fill="FFFFFF"/>
        </w:rPr>
        <w:t xml:space="preserve">. </w:t>
      </w:r>
    </w:p>
    <w:p w14:paraId="0A23DEC2" w14:textId="22E37193" w:rsidR="00A71499" w:rsidRPr="00724F30" w:rsidRDefault="00A71499" w:rsidP="00C85474">
      <w:pPr>
        <w:snapToGrid w:val="0"/>
        <w:rPr>
          <w:rFonts w:cstheme="majorHAnsi"/>
          <w:szCs w:val="20"/>
        </w:rPr>
      </w:pPr>
      <w:r w:rsidRPr="00724F30">
        <w:rPr>
          <w:rFonts w:cstheme="majorHAnsi"/>
          <w:szCs w:val="20"/>
        </w:rPr>
        <w:t>Serán circunstancias agravantes en materia ambiental las siguientes:</w:t>
      </w:r>
    </w:p>
    <w:p w14:paraId="1D257F96" w14:textId="11203C13" w:rsidR="00A71499" w:rsidRPr="00724F30" w:rsidRDefault="00A71499" w:rsidP="00C85474">
      <w:pPr>
        <w:pStyle w:val="Prrafodelista"/>
        <w:numPr>
          <w:ilvl w:val="0"/>
          <w:numId w:val="29"/>
        </w:numPr>
        <w:snapToGrid w:val="0"/>
        <w:rPr>
          <w:rFonts w:cstheme="majorHAnsi"/>
          <w:szCs w:val="20"/>
        </w:rPr>
      </w:pPr>
      <w:r w:rsidRPr="00724F30">
        <w:rPr>
          <w:rFonts w:cstheme="majorHAnsi"/>
          <w:szCs w:val="20"/>
        </w:rPr>
        <w:t>Rei</w:t>
      </w:r>
      <w:r w:rsidR="00704F8A" w:rsidRPr="00724F30">
        <w:rPr>
          <w:rFonts w:cstheme="majorHAnsi"/>
          <w:szCs w:val="20"/>
        </w:rPr>
        <w:t>teración</w:t>
      </w:r>
      <w:r w:rsidRPr="00724F30">
        <w:rPr>
          <w:rFonts w:cstheme="majorHAnsi"/>
          <w:szCs w:val="20"/>
        </w:rPr>
        <w:t xml:space="preserve"> del infractor</w:t>
      </w:r>
      <w:r w:rsidR="00545592" w:rsidRPr="00724F30">
        <w:rPr>
          <w:rFonts w:cstheme="majorHAnsi"/>
          <w:szCs w:val="20"/>
        </w:rPr>
        <w:t xml:space="preserve"> </w:t>
      </w:r>
      <w:r w:rsidRPr="00724F30">
        <w:rPr>
          <w:rFonts w:cstheme="majorHAnsi"/>
          <w:szCs w:val="20"/>
        </w:rPr>
        <w:t>en el cometimiento de la misma infracción ambiental</w:t>
      </w:r>
      <w:r w:rsidR="00FD0302" w:rsidRPr="00724F30">
        <w:rPr>
          <w:rFonts w:cstheme="majorHAnsi"/>
          <w:szCs w:val="20"/>
        </w:rPr>
        <w:t xml:space="preserve"> cuando haya identificada en la aplicación del mecanismo de control y seguimiento ambiental </w:t>
      </w:r>
      <w:r w:rsidR="00D1475C" w:rsidRPr="00724F30">
        <w:rPr>
          <w:rFonts w:cstheme="majorHAnsi"/>
          <w:szCs w:val="20"/>
        </w:rPr>
        <w:t xml:space="preserve">durante un </w:t>
      </w:r>
      <w:r w:rsidR="00545592" w:rsidRPr="00724F30">
        <w:rPr>
          <w:rFonts w:cstheme="majorHAnsi"/>
          <w:szCs w:val="20"/>
        </w:rPr>
        <w:t xml:space="preserve">mismo </w:t>
      </w:r>
      <w:r w:rsidR="00D1475C" w:rsidRPr="00724F30">
        <w:rPr>
          <w:rFonts w:cstheme="majorHAnsi"/>
          <w:szCs w:val="20"/>
        </w:rPr>
        <w:t xml:space="preserve">período </w:t>
      </w:r>
      <w:r w:rsidR="00FD0302" w:rsidRPr="00724F30">
        <w:rPr>
          <w:rFonts w:cstheme="majorHAnsi"/>
          <w:szCs w:val="20"/>
        </w:rPr>
        <w:t>evaluado</w:t>
      </w:r>
      <w:r w:rsidR="00D1475C" w:rsidRPr="00724F30">
        <w:rPr>
          <w:rFonts w:cstheme="majorHAnsi"/>
          <w:szCs w:val="20"/>
        </w:rPr>
        <w:t>.</w:t>
      </w:r>
    </w:p>
    <w:p w14:paraId="429C5F6E" w14:textId="23714BBE" w:rsidR="00A71499" w:rsidRPr="00724F30" w:rsidRDefault="00A71499" w:rsidP="00C85474">
      <w:pPr>
        <w:pStyle w:val="Prrafodelista"/>
        <w:numPr>
          <w:ilvl w:val="0"/>
          <w:numId w:val="29"/>
        </w:numPr>
        <w:snapToGrid w:val="0"/>
        <w:rPr>
          <w:rFonts w:cstheme="majorHAnsi"/>
          <w:szCs w:val="20"/>
        </w:rPr>
      </w:pPr>
      <w:r w:rsidRPr="00724F30">
        <w:rPr>
          <w:rFonts w:cstheme="majorHAnsi"/>
          <w:szCs w:val="20"/>
        </w:rPr>
        <w:t>Perpetrar la infracción para ocultar otra</w:t>
      </w:r>
      <w:r w:rsidR="009A7831" w:rsidRPr="00724F30">
        <w:rPr>
          <w:rFonts w:cstheme="majorHAnsi"/>
          <w:szCs w:val="20"/>
        </w:rPr>
        <w:t>.</w:t>
      </w:r>
    </w:p>
    <w:p w14:paraId="0405D2CF" w14:textId="0054F3DF" w:rsidR="00A71499" w:rsidRPr="00724F30" w:rsidRDefault="00A71499" w:rsidP="00C85474">
      <w:pPr>
        <w:pStyle w:val="Prrafodelista"/>
        <w:numPr>
          <w:ilvl w:val="0"/>
          <w:numId w:val="29"/>
        </w:numPr>
        <w:snapToGrid w:val="0"/>
        <w:rPr>
          <w:rFonts w:cstheme="majorHAnsi"/>
          <w:szCs w:val="20"/>
        </w:rPr>
      </w:pPr>
      <w:r w:rsidRPr="00724F30">
        <w:rPr>
          <w:rFonts w:cstheme="majorHAnsi"/>
          <w:szCs w:val="20"/>
        </w:rPr>
        <w:t>Rehuir la responsabilidad o atribuirla a terceros</w:t>
      </w:r>
      <w:r w:rsidR="009A7831" w:rsidRPr="00724F30">
        <w:rPr>
          <w:rFonts w:cstheme="majorHAnsi"/>
          <w:szCs w:val="20"/>
        </w:rPr>
        <w:t>.</w:t>
      </w:r>
    </w:p>
    <w:p w14:paraId="6E750C7D" w14:textId="5F3B01F5" w:rsidR="00A71499" w:rsidRPr="00724F30" w:rsidRDefault="00A71499" w:rsidP="00C85474">
      <w:pPr>
        <w:pStyle w:val="Prrafodelista"/>
        <w:numPr>
          <w:ilvl w:val="0"/>
          <w:numId w:val="29"/>
        </w:numPr>
        <w:snapToGrid w:val="0"/>
        <w:rPr>
          <w:rFonts w:cstheme="majorHAnsi"/>
          <w:szCs w:val="20"/>
        </w:rPr>
      </w:pPr>
      <w:r w:rsidRPr="00724F30">
        <w:rPr>
          <w:rFonts w:cstheme="majorHAnsi"/>
          <w:szCs w:val="20"/>
        </w:rPr>
        <w:t xml:space="preserve">Infringir varias disposiciones </w:t>
      </w:r>
      <w:r w:rsidR="0043754C" w:rsidRPr="00724F30">
        <w:rPr>
          <w:rFonts w:cstheme="majorHAnsi"/>
          <w:szCs w:val="20"/>
        </w:rPr>
        <w:t>legales con la misma conducta</w:t>
      </w:r>
      <w:r w:rsidR="009A7831" w:rsidRPr="00724F30">
        <w:rPr>
          <w:rFonts w:cstheme="majorHAnsi"/>
          <w:szCs w:val="20"/>
        </w:rPr>
        <w:t>.</w:t>
      </w:r>
      <w:r w:rsidR="0043754C" w:rsidRPr="00724F30">
        <w:rPr>
          <w:rFonts w:cstheme="majorHAnsi"/>
          <w:szCs w:val="20"/>
        </w:rPr>
        <w:t xml:space="preserve"> </w:t>
      </w:r>
    </w:p>
    <w:p w14:paraId="79498E62" w14:textId="51917706" w:rsidR="00144B7A" w:rsidRPr="00724F30" w:rsidRDefault="00A71499" w:rsidP="00C85474">
      <w:pPr>
        <w:pStyle w:val="Prrafodelista"/>
        <w:numPr>
          <w:ilvl w:val="0"/>
          <w:numId w:val="29"/>
        </w:numPr>
        <w:snapToGrid w:val="0"/>
        <w:rPr>
          <w:rFonts w:cstheme="majorHAnsi"/>
          <w:szCs w:val="20"/>
        </w:rPr>
      </w:pPr>
      <w:r w:rsidRPr="00724F30">
        <w:rPr>
          <w:rFonts w:cstheme="majorHAnsi"/>
          <w:szCs w:val="20"/>
        </w:rPr>
        <w:t>Obtener</w:t>
      </w:r>
      <w:r w:rsidR="003B4852" w:rsidRPr="00724F30">
        <w:rPr>
          <w:rFonts w:cstheme="majorHAnsi"/>
          <w:szCs w:val="20"/>
        </w:rPr>
        <w:t xml:space="preserve"> con la infracción </w:t>
      </w:r>
      <w:r w:rsidR="0043754C" w:rsidRPr="00724F30">
        <w:rPr>
          <w:rFonts w:cstheme="majorHAnsi"/>
          <w:szCs w:val="20"/>
        </w:rPr>
        <w:t>ambiental</w:t>
      </w:r>
      <w:r w:rsidRPr="00724F30">
        <w:rPr>
          <w:rFonts w:cstheme="majorHAnsi"/>
          <w:szCs w:val="20"/>
        </w:rPr>
        <w:t xml:space="preserve"> provecho económico para sí o </w:t>
      </w:r>
      <w:r w:rsidR="0043754C" w:rsidRPr="00724F30">
        <w:rPr>
          <w:rFonts w:cstheme="majorHAnsi"/>
          <w:szCs w:val="20"/>
        </w:rPr>
        <w:t xml:space="preserve">para </w:t>
      </w:r>
      <w:r w:rsidRPr="00724F30">
        <w:rPr>
          <w:rFonts w:cstheme="majorHAnsi"/>
          <w:szCs w:val="20"/>
        </w:rPr>
        <w:t>un tercero.</w:t>
      </w:r>
    </w:p>
    <w:p w14:paraId="68A2C852" w14:textId="3F879639" w:rsidR="001A4D54" w:rsidRPr="00724F30" w:rsidRDefault="0043754C" w:rsidP="00C85474">
      <w:pPr>
        <w:pStyle w:val="Prrafodelista"/>
        <w:numPr>
          <w:ilvl w:val="0"/>
          <w:numId w:val="29"/>
        </w:numPr>
        <w:snapToGrid w:val="0"/>
        <w:rPr>
          <w:rFonts w:cstheme="majorHAnsi"/>
          <w:szCs w:val="20"/>
        </w:rPr>
      </w:pPr>
      <w:r w:rsidRPr="00724F30">
        <w:rPr>
          <w:rFonts w:cstheme="majorHAnsi"/>
          <w:szCs w:val="20"/>
        </w:rPr>
        <w:t xml:space="preserve">Presentar </w:t>
      </w:r>
      <w:r w:rsidR="001A4D54" w:rsidRPr="00724F30">
        <w:rPr>
          <w:rFonts w:cstheme="majorHAnsi"/>
          <w:szCs w:val="20"/>
        </w:rPr>
        <w:t>el Plan de Acción, P</w:t>
      </w:r>
      <w:r w:rsidR="00CE0D20">
        <w:rPr>
          <w:rFonts w:cstheme="majorHAnsi"/>
          <w:szCs w:val="20"/>
        </w:rPr>
        <w:t>rograma</w:t>
      </w:r>
      <w:r w:rsidR="001A4D54" w:rsidRPr="00724F30">
        <w:rPr>
          <w:rFonts w:cstheme="majorHAnsi"/>
          <w:szCs w:val="20"/>
        </w:rPr>
        <w:t xml:space="preserve"> de Remediación o Plan Emergente sin las medidas correctivas que subsanen los hechos motivadores que configuran la infracción.</w:t>
      </w:r>
    </w:p>
    <w:p w14:paraId="7F2490BA" w14:textId="34724B69" w:rsidR="00823B03" w:rsidRPr="00724F30" w:rsidRDefault="00823B03" w:rsidP="00C85474">
      <w:pPr>
        <w:pStyle w:val="Prrafodelista"/>
        <w:numPr>
          <w:ilvl w:val="0"/>
          <w:numId w:val="29"/>
        </w:numPr>
        <w:snapToGrid w:val="0"/>
        <w:rPr>
          <w:rFonts w:cstheme="majorHAnsi"/>
          <w:szCs w:val="20"/>
        </w:rPr>
      </w:pPr>
      <w:r w:rsidRPr="00724F30">
        <w:rPr>
          <w:rFonts w:cstheme="majorHAnsi"/>
          <w:szCs w:val="20"/>
        </w:rPr>
        <w:t xml:space="preserve">No ejecutar las medidas y acciones inmediatas que subsanen o minimicen la afectación ambiental. </w:t>
      </w:r>
    </w:p>
    <w:p w14:paraId="18AAC6BB" w14:textId="1FC3C0FB" w:rsidR="00506D0F" w:rsidRPr="00724F30" w:rsidRDefault="00823B03" w:rsidP="00C85474">
      <w:pPr>
        <w:pStyle w:val="Prrafodelista"/>
        <w:numPr>
          <w:ilvl w:val="0"/>
          <w:numId w:val="29"/>
        </w:numPr>
        <w:snapToGrid w:val="0"/>
        <w:rPr>
          <w:rFonts w:cstheme="majorHAnsi"/>
          <w:szCs w:val="20"/>
        </w:rPr>
      </w:pPr>
      <w:r w:rsidRPr="00724F30">
        <w:rPr>
          <w:rFonts w:cstheme="majorHAnsi"/>
          <w:szCs w:val="20"/>
        </w:rPr>
        <w:t>No subsanar los hechos motivadores que configuran la infracción en los términos previstos.</w:t>
      </w:r>
    </w:p>
    <w:p w14:paraId="7B29CD47" w14:textId="33CF1BC0" w:rsidR="00545592" w:rsidRPr="00724F30" w:rsidRDefault="00545592" w:rsidP="00C85474">
      <w:pPr>
        <w:pStyle w:val="Prrafodelista"/>
        <w:numPr>
          <w:ilvl w:val="0"/>
          <w:numId w:val="29"/>
        </w:numPr>
        <w:snapToGrid w:val="0"/>
        <w:rPr>
          <w:rFonts w:cstheme="majorHAnsi"/>
          <w:szCs w:val="20"/>
        </w:rPr>
      </w:pPr>
      <w:r w:rsidRPr="00724F30">
        <w:rPr>
          <w:rFonts w:cstheme="majorHAnsi"/>
          <w:szCs w:val="20"/>
        </w:rPr>
        <w:lastRenderedPageBreak/>
        <w:t xml:space="preserve">No haber aplicado las medidas correctivas inmediatas para cesar la afectación ambiental o corregir los incumplimientos a la normativa ambiental. </w:t>
      </w:r>
    </w:p>
    <w:p w14:paraId="15E8511F" w14:textId="667EC796" w:rsidR="00144B7A" w:rsidRPr="00724F30" w:rsidRDefault="00E5613A" w:rsidP="00C85474">
      <w:pPr>
        <w:rPr>
          <w:rFonts w:cstheme="majorHAnsi"/>
          <w:szCs w:val="20"/>
          <w:shd w:val="clear" w:color="auto" w:fill="FFFFFF"/>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40</w:t>
      </w:r>
      <w:r w:rsidR="008E7EC6" w:rsidRPr="00724F30">
        <w:rPr>
          <w:rStyle w:val="Artculo"/>
          <w:rFonts w:asciiTheme="majorHAnsi" w:hAnsiTheme="majorHAnsi" w:cstheme="majorHAnsi"/>
          <w:color w:val="auto"/>
          <w:szCs w:val="20"/>
        </w:rPr>
        <w:t>.</w:t>
      </w:r>
      <w:r w:rsidR="002E11E6" w:rsidRPr="00724F30">
        <w:rPr>
          <w:rFonts w:cstheme="majorHAnsi"/>
          <w:b/>
          <w:szCs w:val="20"/>
        </w:rPr>
        <w:t xml:space="preserve">- </w:t>
      </w:r>
      <w:r w:rsidR="002E11E6" w:rsidRPr="00724F30">
        <w:rPr>
          <w:rFonts w:cstheme="majorHAnsi"/>
          <w:b/>
          <w:szCs w:val="20"/>
          <w:shd w:val="clear" w:color="auto" w:fill="FFFFFF"/>
        </w:rPr>
        <w:t xml:space="preserve">De la </w:t>
      </w:r>
      <w:r w:rsidR="005B2181" w:rsidRPr="00724F30">
        <w:rPr>
          <w:rFonts w:cstheme="majorHAnsi"/>
          <w:b/>
          <w:szCs w:val="20"/>
          <w:shd w:val="clear" w:color="auto" w:fill="FFFFFF"/>
        </w:rPr>
        <w:t>reincidencia</w:t>
      </w:r>
      <w:r w:rsidR="005B2181" w:rsidRPr="00724F30">
        <w:rPr>
          <w:rFonts w:cstheme="majorHAnsi"/>
          <w:szCs w:val="20"/>
          <w:shd w:val="clear" w:color="auto" w:fill="FFFFFF"/>
        </w:rPr>
        <w:t>. -</w:t>
      </w:r>
      <w:r w:rsidR="002E11E6" w:rsidRPr="00724F30">
        <w:rPr>
          <w:rFonts w:cstheme="majorHAnsi"/>
          <w:szCs w:val="20"/>
          <w:shd w:val="clear" w:color="auto" w:fill="FFFFFF"/>
        </w:rPr>
        <w:t xml:space="preserve"> La reincidencia en materia ambiental, se considerará por el cometimiento de una infracción de la misma naturaleza en el plazo </w:t>
      </w:r>
      <w:r w:rsidR="00F810F2" w:rsidRPr="00724F30">
        <w:rPr>
          <w:rFonts w:cstheme="majorHAnsi"/>
          <w:szCs w:val="20"/>
          <w:shd w:val="clear" w:color="auto" w:fill="FFFFFF"/>
        </w:rPr>
        <w:t>determinado en la norma nacional</w:t>
      </w:r>
      <w:r w:rsidR="002E11E6" w:rsidRPr="00724F30">
        <w:rPr>
          <w:rFonts w:cstheme="majorHAnsi"/>
          <w:szCs w:val="20"/>
          <w:shd w:val="clear" w:color="auto" w:fill="FFFFFF"/>
        </w:rPr>
        <w:t>, cuando así haya sido declarado por resolución firme y ejecutoriada.</w:t>
      </w:r>
      <w:r w:rsidR="00267261" w:rsidRPr="00724F30">
        <w:rPr>
          <w:rFonts w:cstheme="majorHAnsi"/>
          <w:szCs w:val="20"/>
          <w:shd w:val="clear" w:color="auto" w:fill="FFFFFF"/>
        </w:rPr>
        <w:t xml:space="preserve"> </w:t>
      </w:r>
    </w:p>
    <w:p w14:paraId="0C7CCE22" w14:textId="1B0FF271" w:rsidR="00144B7A" w:rsidRPr="00724F30" w:rsidRDefault="00E5613A" w:rsidP="00C85474">
      <w:pPr>
        <w:rPr>
          <w:rFonts w:cstheme="majorHAnsi"/>
          <w:szCs w:val="20"/>
          <w:shd w:val="clear" w:color="auto" w:fill="FFFFFF"/>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8C0214"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41</w:t>
      </w:r>
      <w:r w:rsidR="00A71499" w:rsidRPr="00724F30">
        <w:rPr>
          <w:rFonts w:cstheme="majorHAnsi"/>
          <w:b/>
          <w:szCs w:val="20"/>
        </w:rPr>
        <w:t xml:space="preserve">- </w:t>
      </w:r>
      <w:r w:rsidR="00A71499" w:rsidRPr="00724F30">
        <w:rPr>
          <w:rFonts w:cstheme="majorHAnsi"/>
          <w:b/>
          <w:szCs w:val="20"/>
          <w:shd w:val="clear" w:color="auto" w:fill="FFFFFF"/>
        </w:rPr>
        <w:t xml:space="preserve">De los valores aplicados para atenuantes y </w:t>
      </w:r>
      <w:r w:rsidR="005B2181" w:rsidRPr="00724F30">
        <w:rPr>
          <w:rFonts w:cstheme="majorHAnsi"/>
          <w:b/>
          <w:szCs w:val="20"/>
          <w:shd w:val="clear" w:color="auto" w:fill="FFFFFF"/>
        </w:rPr>
        <w:t>agravantes. -</w:t>
      </w:r>
      <w:r w:rsidR="00A71499" w:rsidRPr="00724F30">
        <w:rPr>
          <w:rFonts w:cstheme="majorHAnsi"/>
          <w:szCs w:val="20"/>
          <w:shd w:val="clear" w:color="auto" w:fill="FFFFFF"/>
        </w:rPr>
        <w:t xml:space="preserve"> Para el cálculo de la multa cuando se verifica la existencia de circunstancias atenuantes, se aplicará una reducción del cincuenta por ciento al valor de la base de la multa detallada en los </w:t>
      </w:r>
      <w:r w:rsidRPr="00724F30">
        <w:rPr>
          <w:rFonts w:cstheme="majorHAnsi"/>
          <w:szCs w:val="20"/>
          <w:shd w:val="clear" w:color="auto" w:fill="FFFFFF"/>
        </w:rPr>
        <w:t>artículos</w:t>
      </w:r>
      <w:r w:rsidR="00A71499" w:rsidRPr="00724F30">
        <w:rPr>
          <w:rFonts w:cstheme="majorHAnsi"/>
          <w:szCs w:val="20"/>
          <w:shd w:val="clear" w:color="auto" w:fill="FFFFFF"/>
        </w:rPr>
        <w:t xml:space="preserve"> precedentes; por el contrario, si existen circunstancias agravantes, al valor de la base de la multa se adicionará el cincuenta por ciento de tal valor.</w:t>
      </w:r>
    </w:p>
    <w:p w14:paraId="4248886E" w14:textId="3CC96A25" w:rsidR="00A71499" w:rsidRPr="00724F30" w:rsidRDefault="00E5613A" w:rsidP="00C85474">
      <w:pPr>
        <w:rPr>
          <w:rFonts w:cstheme="majorHAnsi"/>
          <w:b/>
          <w:szCs w:val="20"/>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9C637A" w:rsidRPr="00724F30">
        <w:rPr>
          <w:rFonts w:cstheme="majorHAnsi"/>
          <w:b/>
          <w:szCs w:val="20"/>
        </w:rPr>
        <w:t>1</w:t>
      </w:r>
      <w:r w:rsidR="00CE0D20">
        <w:rPr>
          <w:rStyle w:val="Artculo"/>
          <w:rFonts w:asciiTheme="majorHAnsi" w:hAnsiTheme="majorHAnsi" w:cstheme="majorHAnsi"/>
          <w:color w:val="auto"/>
          <w:szCs w:val="20"/>
        </w:rPr>
        <w:t>42</w:t>
      </w:r>
      <w:r w:rsidR="00A71499" w:rsidRPr="00724F30">
        <w:rPr>
          <w:rFonts w:cstheme="majorHAnsi"/>
          <w:b/>
          <w:szCs w:val="20"/>
        </w:rPr>
        <w:t xml:space="preserve">.- Asesoría y soporte técnico a la </w:t>
      </w:r>
      <w:r w:rsidR="002F7CF9" w:rsidRPr="00724F30">
        <w:rPr>
          <w:rFonts w:cstheme="majorHAnsi"/>
          <w:b/>
          <w:szCs w:val="20"/>
        </w:rPr>
        <w:t>autoridad ambiental distrital</w:t>
      </w:r>
      <w:r w:rsidR="00A71499" w:rsidRPr="00724F30">
        <w:rPr>
          <w:rFonts w:cstheme="majorHAnsi"/>
          <w:b/>
          <w:szCs w:val="20"/>
        </w:rPr>
        <w:t xml:space="preserve">.-  </w:t>
      </w:r>
      <w:r w:rsidR="00A71499" w:rsidRPr="00724F30">
        <w:rPr>
          <w:rFonts w:cstheme="majorHAnsi"/>
          <w:szCs w:val="20"/>
        </w:rPr>
        <w:t xml:space="preserve">En los casos de reparación del daño o afectación del Patrimonio Natural o de la calidad ambiental del Distrito Metropolitano de Quito, la </w:t>
      </w:r>
      <w:r w:rsidR="00311B24" w:rsidRPr="00724F30">
        <w:rPr>
          <w:rFonts w:cstheme="majorHAnsi"/>
          <w:szCs w:val="20"/>
        </w:rPr>
        <w:t xml:space="preserve">autoridad ambiental distrital </w:t>
      </w:r>
      <w:r w:rsidR="00A71499" w:rsidRPr="00724F30">
        <w:rPr>
          <w:rFonts w:cstheme="majorHAnsi"/>
          <w:szCs w:val="20"/>
        </w:rPr>
        <w:t xml:space="preserve">y Autoridad Metropolitana de Control podrán asesorarse con Empresas Públicas Metropolitanas del </w:t>
      </w:r>
      <w:r w:rsidR="00FA5EBD" w:rsidRPr="00724F30">
        <w:rPr>
          <w:rFonts w:cstheme="majorHAnsi"/>
          <w:szCs w:val="20"/>
        </w:rPr>
        <w:t>Distrito Metropolitano de Quito</w:t>
      </w:r>
      <w:r w:rsidR="00A71499" w:rsidRPr="00724F30">
        <w:rPr>
          <w:rFonts w:cstheme="majorHAnsi"/>
          <w:szCs w:val="20"/>
        </w:rPr>
        <w:t xml:space="preserve">,  instituciones académicas, centros de investigación y organismos del sector público o privado legalmente constituidos y acreditados ante la autoridad competente en caso de aplicar, para la formulación de criterios técnicos que sean necesarios, en la sustanciación de los juicios, procedimientos y dictámenes que se requieran. </w:t>
      </w:r>
    </w:p>
    <w:p w14:paraId="2AFCA6D9" w14:textId="329B68DA" w:rsidR="00144B7A" w:rsidRPr="00724F30" w:rsidRDefault="00A71499" w:rsidP="00C85474">
      <w:pPr>
        <w:rPr>
          <w:rFonts w:cstheme="majorHAnsi"/>
          <w:szCs w:val="20"/>
        </w:rPr>
      </w:pPr>
      <w:r w:rsidRPr="00724F30">
        <w:rPr>
          <w:rFonts w:cstheme="majorHAnsi"/>
          <w:szCs w:val="20"/>
        </w:rPr>
        <w:t xml:space="preserve">Los gastos por concepto de análisis de laboratorio o de campo, peritaje, estudios y aquellas asesorías para la formulación de criterios técnicos necesarios para determinar daño o impacto ambiental que adicionalmente se requieran para el dictamen solicitado, correrán a cargo del sujeto de control, promotor </w:t>
      </w:r>
      <w:r w:rsidR="002F64BB" w:rsidRPr="00724F30">
        <w:rPr>
          <w:rFonts w:cstheme="majorHAnsi"/>
          <w:szCs w:val="20"/>
        </w:rPr>
        <w:t>del proyecto</w:t>
      </w:r>
      <w:r w:rsidR="005E23E2" w:rsidRPr="00724F30">
        <w:rPr>
          <w:rFonts w:cstheme="majorHAnsi"/>
          <w:szCs w:val="20"/>
        </w:rPr>
        <w:t xml:space="preserve">, obras o actividades </w:t>
      </w:r>
      <w:r w:rsidR="008E7EC6" w:rsidRPr="00724F30">
        <w:rPr>
          <w:rFonts w:cstheme="majorHAnsi"/>
          <w:szCs w:val="20"/>
        </w:rPr>
        <w:t>responsable</w:t>
      </w:r>
      <w:r w:rsidRPr="00724F30">
        <w:rPr>
          <w:rFonts w:cstheme="majorHAnsi"/>
          <w:szCs w:val="20"/>
        </w:rPr>
        <w:t xml:space="preserve"> de la contaminación o impacto ambiental generado. </w:t>
      </w:r>
    </w:p>
    <w:p w14:paraId="3AEB84DC" w14:textId="7B8D3D38" w:rsidR="00296330"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88502B"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CE0D20">
        <w:rPr>
          <w:rStyle w:val="Artculo"/>
          <w:rFonts w:asciiTheme="majorHAnsi" w:hAnsiTheme="majorHAnsi" w:cstheme="majorHAnsi"/>
          <w:color w:val="auto"/>
          <w:szCs w:val="20"/>
        </w:rPr>
        <w:t>43</w:t>
      </w:r>
      <w:r w:rsidR="0088502B" w:rsidRPr="00724F30">
        <w:rPr>
          <w:rStyle w:val="Artculo"/>
          <w:rFonts w:asciiTheme="majorHAnsi" w:hAnsiTheme="majorHAnsi" w:cstheme="majorHAnsi"/>
          <w:color w:val="auto"/>
          <w:szCs w:val="20"/>
        </w:rPr>
        <w:t>.</w:t>
      </w:r>
      <w:r w:rsidR="00A71499" w:rsidRPr="00724F30">
        <w:rPr>
          <w:rFonts w:cstheme="majorHAnsi"/>
          <w:szCs w:val="20"/>
        </w:rPr>
        <w:t xml:space="preserve">- </w:t>
      </w:r>
      <w:r w:rsidR="00296330" w:rsidRPr="00724F30">
        <w:rPr>
          <w:rFonts w:cstheme="majorHAnsi"/>
          <w:b/>
          <w:szCs w:val="20"/>
        </w:rPr>
        <w:t>R</w:t>
      </w:r>
      <w:r w:rsidR="00A71499" w:rsidRPr="00724F30">
        <w:rPr>
          <w:rFonts w:cstheme="majorHAnsi"/>
          <w:b/>
          <w:szCs w:val="20"/>
        </w:rPr>
        <w:t xml:space="preserve">evocatoria </w:t>
      </w:r>
      <w:r w:rsidR="003801CF" w:rsidRPr="00724F30">
        <w:rPr>
          <w:rFonts w:cstheme="majorHAnsi"/>
          <w:b/>
          <w:szCs w:val="20"/>
        </w:rPr>
        <w:t>de la</w:t>
      </w:r>
      <w:r w:rsidR="00A71499" w:rsidRPr="00724F30">
        <w:rPr>
          <w:rFonts w:cstheme="majorHAnsi"/>
          <w:b/>
          <w:szCs w:val="20"/>
        </w:rPr>
        <w:t xml:space="preserve"> Autorización Administrativa </w:t>
      </w:r>
      <w:r w:rsidR="005B2181" w:rsidRPr="00724F30">
        <w:rPr>
          <w:rFonts w:cstheme="majorHAnsi"/>
          <w:b/>
          <w:szCs w:val="20"/>
        </w:rPr>
        <w:t>Ambiental</w:t>
      </w:r>
      <w:r w:rsidR="005B2181" w:rsidRPr="00724F30">
        <w:rPr>
          <w:rFonts w:cstheme="majorHAnsi"/>
          <w:szCs w:val="20"/>
        </w:rPr>
        <w:t xml:space="preserve">. </w:t>
      </w:r>
      <w:r w:rsidR="00296330" w:rsidRPr="00724F30">
        <w:rPr>
          <w:rFonts w:cstheme="majorHAnsi"/>
          <w:szCs w:val="20"/>
        </w:rPr>
        <w:t>–</w:t>
      </w:r>
      <w:r w:rsidR="00A71499" w:rsidRPr="00724F30">
        <w:rPr>
          <w:rFonts w:cstheme="majorHAnsi"/>
          <w:szCs w:val="20"/>
        </w:rPr>
        <w:t xml:space="preserve"> </w:t>
      </w:r>
      <w:r w:rsidR="00ED358E" w:rsidRPr="00724F30">
        <w:rPr>
          <w:rFonts w:cstheme="majorHAnsi"/>
          <w:szCs w:val="20"/>
        </w:rPr>
        <w:t>La revocatoria de la autorización administrativa ambiental y sus efectos</w:t>
      </w:r>
      <w:r w:rsidR="00296330" w:rsidRPr="00724F30">
        <w:rPr>
          <w:rFonts w:cstheme="majorHAnsi"/>
          <w:szCs w:val="20"/>
        </w:rPr>
        <w:t xml:space="preserve"> procederá conforme a lo dispuesto en la norma ambiental nacional</w:t>
      </w:r>
      <w:r w:rsidR="006B62D2" w:rsidRPr="00724F30">
        <w:rPr>
          <w:rFonts w:cstheme="majorHAnsi"/>
          <w:szCs w:val="20"/>
        </w:rPr>
        <w:t xml:space="preserve">. </w:t>
      </w:r>
    </w:p>
    <w:p w14:paraId="0079F727" w14:textId="20966EB5" w:rsidR="006B62D2" w:rsidRPr="00724F30" w:rsidRDefault="0043754C" w:rsidP="00C85474">
      <w:pPr>
        <w:rPr>
          <w:rFonts w:cstheme="majorHAnsi"/>
          <w:szCs w:val="20"/>
        </w:rPr>
      </w:pPr>
      <w:r w:rsidRPr="00724F30">
        <w:rPr>
          <w:rFonts w:cstheme="majorHAnsi"/>
          <w:szCs w:val="20"/>
        </w:rPr>
        <w:t>Sin perjuicio de</w:t>
      </w:r>
      <w:r w:rsidR="00ED358E" w:rsidRPr="00724F30">
        <w:rPr>
          <w:rFonts w:cstheme="majorHAnsi"/>
          <w:szCs w:val="20"/>
        </w:rPr>
        <w:t xml:space="preserve"> lo establecido en l</w:t>
      </w:r>
      <w:r w:rsidR="006B62D2" w:rsidRPr="00724F30">
        <w:rPr>
          <w:rFonts w:cstheme="majorHAnsi"/>
          <w:szCs w:val="20"/>
        </w:rPr>
        <w:t>a norma nacional</w:t>
      </w:r>
      <w:r w:rsidR="00ED358E" w:rsidRPr="00724F30">
        <w:rPr>
          <w:rFonts w:cstheme="majorHAnsi"/>
          <w:szCs w:val="20"/>
        </w:rPr>
        <w:t>,</w:t>
      </w:r>
      <w:r w:rsidR="006B62D2" w:rsidRPr="00724F30">
        <w:rPr>
          <w:rFonts w:cstheme="majorHAnsi"/>
          <w:szCs w:val="20"/>
        </w:rPr>
        <w:t xml:space="preserve"> </w:t>
      </w:r>
      <w:r w:rsidR="00ED358E" w:rsidRPr="00724F30">
        <w:rPr>
          <w:rFonts w:cstheme="majorHAnsi"/>
          <w:szCs w:val="20"/>
        </w:rPr>
        <w:t>será causal de</w:t>
      </w:r>
      <w:r w:rsidR="006B62D2" w:rsidRPr="00724F30">
        <w:rPr>
          <w:rFonts w:cstheme="majorHAnsi"/>
          <w:szCs w:val="20"/>
        </w:rPr>
        <w:t xml:space="preserve"> revocatoria de la autorización administrativa </w:t>
      </w:r>
      <w:r w:rsidR="00ED358E" w:rsidRPr="00724F30">
        <w:rPr>
          <w:rFonts w:cstheme="majorHAnsi"/>
          <w:szCs w:val="20"/>
        </w:rPr>
        <w:t xml:space="preserve">ambiental la </w:t>
      </w:r>
      <w:r w:rsidR="006B62D2" w:rsidRPr="00724F30">
        <w:rPr>
          <w:rFonts w:cstheme="majorHAnsi"/>
          <w:szCs w:val="20"/>
        </w:rPr>
        <w:t>reincidencia sobre la misma infracción que hubiera sido sancionada en sede administrativa en el lapso de 2 años consecutivos</w:t>
      </w:r>
      <w:r w:rsidR="00ED358E" w:rsidRPr="00724F30">
        <w:rPr>
          <w:rFonts w:cstheme="majorHAnsi"/>
          <w:szCs w:val="20"/>
        </w:rPr>
        <w:t xml:space="preserve"> y demás agravantes en materia ambiental establecidas en la norma ambiental nacional</w:t>
      </w:r>
      <w:r w:rsidR="0037620E" w:rsidRPr="00724F30">
        <w:rPr>
          <w:rFonts w:cstheme="majorHAnsi"/>
          <w:szCs w:val="20"/>
        </w:rPr>
        <w:t xml:space="preserve"> y las del presente Título.</w:t>
      </w:r>
    </w:p>
    <w:p w14:paraId="3CBFDB5D" w14:textId="5A9826D4" w:rsidR="006B62D2" w:rsidRPr="00724F30" w:rsidRDefault="00F9178D" w:rsidP="00C85474">
      <w:pPr>
        <w:rPr>
          <w:rFonts w:cstheme="majorHAnsi"/>
          <w:szCs w:val="20"/>
        </w:rPr>
      </w:pPr>
      <w:r w:rsidRPr="00724F30">
        <w:rPr>
          <w:rFonts w:cstheme="majorHAnsi"/>
          <w:szCs w:val="20"/>
        </w:rPr>
        <w:t>L</w:t>
      </w:r>
      <w:r w:rsidR="00A71499" w:rsidRPr="00724F30">
        <w:rPr>
          <w:rFonts w:cstheme="majorHAnsi"/>
          <w:szCs w:val="20"/>
        </w:rPr>
        <w:t xml:space="preserve">a Autoridad </w:t>
      </w:r>
      <w:r w:rsidR="00416B46" w:rsidRPr="00724F30">
        <w:rPr>
          <w:rFonts w:cstheme="majorHAnsi"/>
          <w:szCs w:val="20"/>
        </w:rPr>
        <w:t>Metropolitana de Control</w:t>
      </w:r>
      <w:r w:rsidR="00A71499" w:rsidRPr="00724F30">
        <w:rPr>
          <w:rFonts w:cstheme="majorHAnsi"/>
          <w:szCs w:val="20"/>
        </w:rPr>
        <w:t xml:space="preserve"> podrá </w:t>
      </w:r>
      <w:r w:rsidR="00416B46" w:rsidRPr="00724F30">
        <w:rPr>
          <w:rFonts w:cstheme="majorHAnsi"/>
          <w:szCs w:val="20"/>
        </w:rPr>
        <w:t xml:space="preserve">solicitar </w:t>
      </w:r>
      <w:r w:rsidRPr="00724F30">
        <w:rPr>
          <w:rFonts w:cstheme="majorHAnsi"/>
          <w:szCs w:val="20"/>
        </w:rPr>
        <w:t xml:space="preserve">a la </w:t>
      </w:r>
      <w:r w:rsidR="00311B24" w:rsidRPr="00724F30">
        <w:rPr>
          <w:rFonts w:cstheme="majorHAnsi"/>
          <w:szCs w:val="20"/>
        </w:rPr>
        <w:t xml:space="preserve">autoridad ambiental distrital </w:t>
      </w:r>
      <w:r w:rsidR="00416B46" w:rsidRPr="00724F30">
        <w:rPr>
          <w:rFonts w:cstheme="majorHAnsi"/>
          <w:szCs w:val="20"/>
        </w:rPr>
        <w:t>la revocatoria</w:t>
      </w:r>
      <w:r w:rsidR="00A71499" w:rsidRPr="00724F30">
        <w:rPr>
          <w:rFonts w:cstheme="majorHAnsi"/>
          <w:szCs w:val="20"/>
        </w:rPr>
        <w:t xml:space="preserve"> </w:t>
      </w:r>
      <w:r w:rsidRPr="00724F30">
        <w:rPr>
          <w:rFonts w:cstheme="majorHAnsi"/>
          <w:szCs w:val="20"/>
        </w:rPr>
        <w:t>de la</w:t>
      </w:r>
      <w:r w:rsidR="00A71499" w:rsidRPr="00724F30">
        <w:rPr>
          <w:rFonts w:cstheme="majorHAnsi"/>
          <w:szCs w:val="20"/>
        </w:rPr>
        <w:t xml:space="preserve"> autorización </w:t>
      </w:r>
      <w:r w:rsidR="00DB6AFB" w:rsidRPr="00724F30">
        <w:rPr>
          <w:rFonts w:cstheme="majorHAnsi"/>
          <w:szCs w:val="20"/>
        </w:rPr>
        <w:t>administrativa ambiental</w:t>
      </w:r>
      <w:r w:rsidR="00A71499" w:rsidRPr="00724F30">
        <w:rPr>
          <w:rFonts w:cstheme="majorHAnsi"/>
          <w:szCs w:val="20"/>
        </w:rPr>
        <w:t xml:space="preserve">. </w:t>
      </w:r>
    </w:p>
    <w:p w14:paraId="32349DD6" w14:textId="6D79CFC4" w:rsidR="00A71499" w:rsidRPr="00724F30" w:rsidRDefault="00A71499" w:rsidP="00C85474">
      <w:pPr>
        <w:rPr>
          <w:rFonts w:cstheme="majorHAnsi"/>
          <w:szCs w:val="20"/>
        </w:rPr>
      </w:pPr>
      <w:r w:rsidRPr="00724F30">
        <w:rPr>
          <w:rFonts w:cstheme="majorHAnsi"/>
          <w:szCs w:val="20"/>
        </w:rPr>
        <w:t xml:space="preserve">La </w:t>
      </w:r>
      <w:r w:rsidR="00311B24" w:rsidRPr="00724F30">
        <w:rPr>
          <w:rFonts w:cstheme="majorHAnsi"/>
          <w:szCs w:val="20"/>
        </w:rPr>
        <w:t xml:space="preserve">autoridad ambiental distrital </w:t>
      </w:r>
      <w:r w:rsidRPr="00724F30">
        <w:rPr>
          <w:rFonts w:cstheme="majorHAnsi"/>
          <w:szCs w:val="20"/>
        </w:rPr>
        <w:t xml:space="preserve">resolverá sobre la revocatoria </w:t>
      </w:r>
      <w:r w:rsidR="00974570" w:rsidRPr="00724F30">
        <w:rPr>
          <w:rFonts w:cstheme="majorHAnsi"/>
          <w:szCs w:val="20"/>
        </w:rPr>
        <w:t>de la autorización administrativa ambiental</w:t>
      </w:r>
      <w:r w:rsidRPr="00724F30">
        <w:rPr>
          <w:rFonts w:cstheme="majorHAnsi"/>
          <w:szCs w:val="20"/>
        </w:rPr>
        <w:t xml:space="preserve"> mediante resolución motivada.</w:t>
      </w:r>
    </w:p>
    <w:p w14:paraId="77DC5195" w14:textId="77777777" w:rsidR="0037620E" w:rsidRPr="00724F30" w:rsidRDefault="00A71499" w:rsidP="00C85474">
      <w:pPr>
        <w:rPr>
          <w:rFonts w:cstheme="majorHAnsi"/>
          <w:szCs w:val="20"/>
        </w:rPr>
      </w:pPr>
      <w:r w:rsidRPr="00724F30">
        <w:rPr>
          <w:rFonts w:cstheme="majorHAnsi"/>
          <w:szCs w:val="20"/>
        </w:rPr>
        <w:t xml:space="preserve">En el caso de la revocatoria, el </w:t>
      </w:r>
      <w:r w:rsidR="0037620E" w:rsidRPr="00724F30">
        <w:rPr>
          <w:rFonts w:cstheme="majorHAnsi"/>
          <w:szCs w:val="20"/>
        </w:rPr>
        <w:t>operador</w:t>
      </w:r>
      <w:r w:rsidRPr="00724F30">
        <w:rPr>
          <w:rFonts w:cstheme="majorHAnsi"/>
          <w:szCs w:val="20"/>
        </w:rPr>
        <w:t xml:space="preserve"> deberá iniciar nuevamente su proceso de regularización ambiental. </w:t>
      </w:r>
    </w:p>
    <w:p w14:paraId="13C08BE9" w14:textId="0662A48D" w:rsidR="00B01983" w:rsidRPr="00724F30" w:rsidRDefault="00A71499" w:rsidP="00C85474">
      <w:pPr>
        <w:rPr>
          <w:rFonts w:cstheme="majorHAnsi"/>
          <w:szCs w:val="20"/>
        </w:rPr>
      </w:pPr>
      <w:r w:rsidRPr="00724F30">
        <w:rPr>
          <w:rFonts w:cstheme="majorHAnsi"/>
          <w:szCs w:val="20"/>
        </w:rPr>
        <w:t xml:space="preserve">En caso de haberse producido daños o </w:t>
      </w:r>
      <w:r w:rsidR="0037620E" w:rsidRPr="00724F30">
        <w:rPr>
          <w:rFonts w:cstheme="majorHAnsi"/>
          <w:szCs w:val="20"/>
        </w:rPr>
        <w:t xml:space="preserve">determinarse </w:t>
      </w:r>
      <w:r w:rsidRPr="00724F30">
        <w:rPr>
          <w:rFonts w:cstheme="majorHAnsi"/>
          <w:szCs w:val="20"/>
        </w:rPr>
        <w:t xml:space="preserve">pasivos ambientales, el </w:t>
      </w:r>
      <w:r w:rsidR="0037620E" w:rsidRPr="00724F30">
        <w:rPr>
          <w:rFonts w:cstheme="majorHAnsi"/>
          <w:szCs w:val="20"/>
        </w:rPr>
        <w:t>operador</w:t>
      </w:r>
      <w:r w:rsidRPr="00724F30">
        <w:rPr>
          <w:rFonts w:cstheme="majorHAnsi"/>
          <w:szCs w:val="20"/>
        </w:rPr>
        <w:t xml:space="preserve"> no podrá iniciar nuevamente su proceso de regularización ambiental, sin antes haber demostrado al menos el </w:t>
      </w:r>
      <w:r w:rsidR="00974570" w:rsidRPr="00724F30">
        <w:rPr>
          <w:rFonts w:cstheme="majorHAnsi"/>
          <w:szCs w:val="20"/>
        </w:rPr>
        <w:t xml:space="preserve">setenta </w:t>
      </w:r>
      <w:r w:rsidRPr="00724F30">
        <w:rPr>
          <w:rFonts w:cstheme="majorHAnsi"/>
          <w:szCs w:val="20"/>
        </w:rPr>
        <w:t>por ciento (</w:t>
      </w:r>
      <w:r w:rsidR="00974570" w:rsidRPr="00724F30">
        <w:rPr>
          <w:rFonts w:cstheme="majorHAnsi"/>
          <w:szCs w:val="20"/>
        </w:rPr>
        <w:t>7</w:t>
      </w:r>
      <w:r w:rsidRPr="00724F30">
        <w:rPr>
          <w:rFonts w:cstheme="majorHAnsi"/>
          <w:szCs w:val="20"/>
        </w:rPr>
        <w:t xml:space="preserve">0%) de avance en la ejecución del respectivo proceso de remediación, restauración y/o reparación del mencionado daño o pasivo ambiental, previamente aprobado por la </w:t>
      </w:r>
      <w:r w:rsidR="002F7CF9" w:rsidRPr="00724F30">
        <w:rPr>
          <w:rFonts w:cstheme="majorHAnsi"/>
          <w:szCs w:val="20"/>
        </w:rPr>
        <w:t>autoridad ambiental distrital</w:t>
      </w:r>
      <w:r w:rsidRPr="00724F30">
        <w:rPr>
          <w:rFonts w:cstheme="majorHAnsi"/>
          <w:szCs w:val="20"/>
        </w:rPr>
        <w:t>.</w:t>
      </w:r>
    </w:p>
    <w:p w14:paraId="1890D2C2" w14:textId="64EAE118" w:rsidR="00EA11D8" w:rsidRPr="00724F30" w:rsidRDefault="00EA11D8" w:rsidP="00C85474">
      <w:pPr>
        <w:pStyle w:val="Ttulo1"/>
        <w:jc w:val="center"/>
        <w:rPr>
          <w:rFonts w:cstheme="majorHAnsi"/>
          <w:lang w:val="es-ES" w:eastAsia="zh-CN"/>
        </w:rPr>
      </w:pPr>
      <w:bookmarkStart w:id="33" w:name="_Toc128390219"/>
      <w:r w:rsidRPr="00724F30">
        <w:rPr>
          <w:rFonts w:cstheme="majorHAnsi"/>
          <w:lang w:val="es-ES" w:eastAsia="zh-CN"/>
        </w:rPr>
        <w:lastRenderedPageBreak/>
        <w:t xml:space="preserve">CAPÍTULO </w:t>
      </w:r>
      <w:bookmarkStart w:id="34" w:name="_Toc4760937"/>
      <w:r w:rsidR="009C637A" w:rsidRPr="00724F30">
        <w:rPr>
          <w:rFonts w:cstheme="majorHAnsi"/>
          <w:lang w:val="es-ES" w:eastAsia="zh-CN"/>
        </w:rPr>
        <w:t>XVI</w:t>
      </w:r>
      <w:r w:rsidR="00545592" w:rsidRPr="00724F30">
        <w:rPr>
          <w:rFonts w:cstheme="majorHAnsi"/>
          <w:lang w:val="es-ES" w:eastAsia="zh-CN"/>
        </w:rPr>
        <w:t>I</w:t>
      </w:r>
      <w:r w:rsidR="008D4C33">
        <w:rPr>
          <w:rFonts w:cstheme="majorHAnsi"/>
          <w:lang w:val="es-ES" w:eastAsia="zh-CN"/>
        </w:rPr>
        <w:t>I</w:t>
      </w:r>
      <w:r w:rsidR="002819C5" w:rsidRPr="00724F30">
        <w:rPr>
          <w:rFonts w:cstheme="majorHAnsi"/>
          <w:lang w:val="es-ES" w:eastAsia="zh-CN"/>
        </w:rPr>
        <w:t xml:space="preserve"> </w:t>
      </w:r>
      <w:r w:rsidRPr="00724F30">
        <w:rPr>
          <w:rFonts w:cstheme="majorHAnsi"/>
          <w:lang w:val="es-ES" w:eastAsia="zh-CN"/>
        </w:rPr>
        <w:t>DEL RÉGIMEN DE INCENTIVOS</w:t>
      </w:r>
      <w:bookmarkEnd w:id="33"/>
      <w:bookmarkEnd w:id="34"/>
    </w:p>
    <w:p w14:paraId="06F20E88" w14:textId="1EACF43F" w:rsidR="00EA11D8" w:rsidRPr="00724F30" w:rsidRDefault="00E5613A" w:rsidP="00C85474">
      <w:pPr>
        <w:rPr>
          <w:rFonts w:cstheme="majorHAnsi"/>
          <w:szCs w:val="20"/>
        </w:rPr>
      </w:pPr>
      <w:r w:rsidRPr="00724F30">
        <w:rPr>
          <w:rStyle w:val="Artculo"/>
          <w:rFonts w:asciiTheme="majorHAnsi" w:hAnsiTheme="majorHAnsi" w:cstheme="majorHAnsi"/>
          <w:color w:val="auto"/>
          <w:szCs w:val="20"/>
        </w:rPr>
        <w:t>Artículo xx</w:t>
      </w:r>
      <w:r w:rsidR="00EA11D8" w:rsidRPr="00724F30">
        <w:rPr>
          <w:rStyle w:val="Artculo"/>
          <w:rFonts w:asciiTheme="majorHAnsi" w:hAnsiTheme="majorHAnsi" w:cstheme="majorHAnsi"/>
          <w:color w:val="auto"/>
          <w:szCs w:val="20"/>
        </w:rPr>
        <w:t xml:space="preserve"> </w:t>
      </w:r>
      <w:r w:rsidR="009C637A" w:rsidRPr="00724F30">
        <w:rPr>
          <w:rStyle w:val="Artculo"/>
          <w:rFonts w:asciiTheme="majorHAnsi" w:hAnsiTheme="majorHAnsi" w:cstheme="majorHAnsi"/>
          <w:color w:val="auto"/>
          <w:szCs w:val="20"/>
        </w:rPr>
        <w:t>1</w:t>
      </w:r>
      <w:r w:rsidR="00A84852" w:rsidRPr="00724F30">
        <w:rPr>
          <w:rStyle w:val="Artculo"/>
          <w:rFonts w:asciiTheme="majorHAnsi" w:hAnsiTheme="majorHAnsi" w:cstheme="majorHAnsi"/>
          <w:color w:val="auto"/>
          <w:szCs w:val="20"/>
        </w:rPr>
        <w:t>4</w:t>
      </w:r>
      <w:r w:rsidR="00CE0D20">
        <w:rPr>
          <w:rStyle w:val="Artculo"/>
          <w:rFonts w:asciiTheme="majorHAnsi" w:hAnsiTheme="majorHAnsi" w:cstheme="majorHAnsi"/>
          <w:color w:val="auto"/>
          <w:szCs w:val="20"/>
        </w:rPr>
        <w:t>4</w:t>
      </w:r>
      <w:r w:rsidR="008E7EC6" w:rsidRPr="00724F30">
        <w:rPr>
          <w:rStyle w:val="Artculo"/>
          <w:rFonts w:asciiTheme="majorHAnsi" w:hAnsiTheme="majorHAnsi" w:cstheme="majorHAnsi"/>
          <w:color w:val="auto"/>
          <w:szCs w:val="20"/>
        </w:rPr>
        <w:t>.</w:t>
      </w:r>
      <w:r w:rsidR="00EA11D8" w:rsidRPr="00724F30">
        <w:rPr>
          <w:rFonts w:cstheme="majorHAnsi"/>
          <w:b/>
          <w:szCs w:val="20"/>
        </w:rPr>
        <w:t>- De los incentivos. -</w:t>
      </w:r>
      <w:r w:rsidR="00EA11D8" w:rsidRPr="00724F30">
        <w:rPr>
          <w:rFonts w:cstheme="majorHAnsi"/>
          <w:szCs w:val="20"/>
        </w:rPr>
        <w:t xml:space="preserve"> Los administrados podrán acceder a los reconocimientos e incentivos ambientales establecidos en la normativa local y nacional.</w:t>
      </w:r>
    </w:p>
    <w:p w14:paraId="0F2437C6" w14:textId="14906E4C" w:rsidR="00EA11D8" w:rsidRPr="00724F30" w:rsidRDefault="00EA11D8" w:rsidP="00C85474">
      <w:pPr>
        <w:rPr>
          <w:rFonts w:cstheme="majorHAnsi"/>
          <w:szCs w:val="20"/>
        </w:rPr>
      </w:pPr>
      <w:r w:rsidRPr="00724F30">
        <w:rPr>
          <w:rFonts w:cstheme="majorHAnsi"/>
          <w:szCs w:val="20"/>
        </w:rPr>
        <w:t xml:space="preserve">El procedimiento para la aplicación de los incentivos será emitido por la </w:t>
      </w:r>
      <w:r w:rsidR="00311B24" w:rsidRPr="00724F30">
        <w:rPr>
          <w:rFonts w:cstheme="majorHAnsi"/>
          <w:szCs w:val="20"/>
        </w:rPr>
        <w:t xml:space="preserve">autoridad ambiental distrital </w:t>
      </w:r>
      <w:r w:rsidRPr="00724F30">
        <w:rPr>
          <w:rFonts w:cstheme="majorHAnsi"/>
          <w:szCs w:val="20"/>
        </w:rPr>
        <w:t>a través de los respectivos instructivos.</w:t>
      </w:r>
    </w:p>
    <w:p w14:paraId="7B7C5B87" w14:textId="08C2E0EF" w:rsidR="00EA11D8" w:rsidRPr="00724F30" w:rsidRDefault="00E5613A" w:rsidP="00C85474">
      <w:pPr>
        <w:rPr>
          <w:rFonts w:cstheme="majorHAnsi"/>
          <w:szCs w:val="20"/>
        </w:rPr>
      </w:pPr>
      <w:r w:rsidRPr="00724F30">
        <w:rPr>
          <w:rFonts w:cstheme="majorHAnsi"/>
          <w:b/>
          <w:szCs w:val="20"/>
        </w:rPr>
        <w:t>Artículo xx</w:t>
      </w:r>
      <w:r w:rsidR="00EA11D8" w:rsidRPr="00724F30">
        <w:rPr>
          <w:rFonts w:cstheme="majorHAnsi"/>
          <w:b/>
          <w:szCs w:val="20"/>
        </w:rPr>
        <w:t xml:space="preserve"> </w:t>
      </w:r>
      <w:r w:rsidR="009C637A" w:rsidRPr="00724F30">
        <w:rPr>
          <w:rFonts w:cstheme="majorHAnsi"/>
          <w:b/>
          <w:szCs w:val="20"/>
        </w:rPr>
        <w:t>14</w:t>
      </w:r>
      <w:r w:rsidR="00CE0D20">
        <w:rPr>
          <w:rFonts w:cstheme="majorHAnsi"/>
          <w:b/>
          <w:szCs w:val="20"/>
        </w:rPr>
        <w:t>5</w:t>
      </w:r>
      <w:r w:rsidR="008E7EC6" w:rsidRPr="00724F30">
        <w:rPr>
          <w:rFonts w:cstheme="majorHAnsi"/>
          <w:b/>
          <w:szCs w:val="20"/>
        </w:rPr>
        <w:t>.</w:t>
      </w:r>
      <w:r w:rsidR="00EA11D8" w:rsidRPr="00724F30">
        <w:rPr>
          <w:rFonts w:cstheme="majorHAnsi"/>
          <w:b/>
          <w:szCs w:val="20"/>
        </w:rPr>
        <w:t>- La Distinción Ambiental Metropolitana “Quito Sostenible” (DAM-QS</w:t>
      </w:r>
      <w:r w:rsidR="007F032D" w:rsidRPr="00724F30">
        <w:rPr>
          <w:rFonts w:cstheme="majorHAnsi"/>
          <w:b/>
          <w:szCs w:val="20"/>
        </w:rPr>
        <w:t>). -</w:t>
      </w:r>
      <w:r w:rsidR="00EA11D8" w:rsidRPr="00724F30">
        <w:rPr>
          <w:rFonts w:cstheme="majorHAnsi"/>
          <w:szCs w:val="20"/>
        </w:rPr>
        <w:t xml:space="preserve"> La Distinción Ambiental Metropolitana “Quito Sostenible” (DAM-QS) es un reconocimiento público que se entrega a la ciudadanía que implementa la cultura de las buenas prácticas ambientales en el Distrito Metropolitano de Quito.</w:t>
      </w:r>
    </w:p>
    <w:p w14:paraId="6CD03783" w14:textId="2F7E421A" w:rsidR="00EA11D8" w:rsidRPr="00724F30" w:rsidRDefault="00EA11D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Los administrados </w:t>
      </w:r>
      <w:r w:rsidR="0043754C" w:rsidRPr="00724F30">
        <w:rPr>
          <w:rFonts w:asciiTheme="majorHAnsi" w:hAnsiTheme="majorHAnsi" w:cstheme="majorHAnsi"/>
          <w:sz w:val="20"/>
          <w:szCs w:val="20"/>
        </w:rPr>
        <w:t>podrán obtener el</w:t>
      </w:r>
      <w:r w:rsidRPr="00724F30">
        <w:rPr>
          <w:rFonts w:asciiTheme="majorHAnsi" w:hAnsiTheme="majorHAnsi" w:cstheme="majorHAnsi"/>
          <w:sz w:val="20"/>
          <w:szCs w:val="20"/>
        </w:rPr>
        <w:t xml:space="preserve"> máximo reconocimiento en el m</w:t>
      </w:r>
      <w:r w:rsidR="0043754C" w:rsidRPr="00724F30">
        <w:rPr>
          <w:rFonts w:asciiTheme="majorHAnsi" w:hAnsiTheme="majorHAnsi" w:cstheme="majorHAnsi"/>
          <w:sz w:val="20"/>
          <w:szCs w:val="20"/>
        </w:rPr>
        <w:t xml:space="preserve">arco de la Distinción Ambiental, </w:t>
      </w:r>
      <w:r w:rsidRPr="00724F30">
        <w:rPr>
          <w:rFonts w:asciiTheme="majorHAnsi" w:hAnsiTheme="majorHAnsi" w:cstheme="majorHAnsi"/>
          <w:sz w:val="20"/>
          <w:szCs w:val="20"/>
        </w:rPr>
        <w:t>por la implementación de medidas como:</w:t>
      </w:r>
    </w:p>
    <w:p w14:paraId="0AEE84F8" w14:textId="77777777"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Aplicación de acciones por el clima para la adaptación, mitigación o compensación del cambio climático,</w:t>
      </w:r>
    </w:p>
    <w:p w14:paraId="7B6FD29D" w14:textId="77777777"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Medidas para la movilidad sostenible.</w:t>
      </w:r>
    </w:p>
    <w:p w14:paraId="0BEFDDE7" w14:textId="27A3A901"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Manejo integral de residuos y desechos con enfoque de economía circular y </w:t>
      </w:r>
      <w:r w:rsidR="005B2181" w:rsidRPr="00724F30">
        <w:rPr>
          <w:rFonts w:asciiTheme="majorHAnsi" w:hAnsiTheme="majorHAnsi" w:cstheme="majorHAnsi"/>
          <w:sz w:val="20"/>
          <w:szCs w:val="20"/>
        </w:rPr>
        <w:t>cero generaciones</w:t>
      </w:r>
      <w:r w:rsidRPr="00724F30">
        <w:rPr>
          <w:rFonts w:asciiTheme="majorHAnsi" w:hAnsiTheme="majorHAnsi" w:cstheme="majorHAnsi"/>
          <w:sz w:val="20"/>
          <w:szCs w:val="20"/>
        </w:rPr>
        <w:t>;</w:t>
      </w:r>
    </w:p>
    <w:p w14:paraId="0C20ACFB" w14:textId="77777777"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Protección del patrimonio natural,</w:t>
      </w:r>
    </w:p>
    <w:p w14:paraId="5C98C64A" w14:textId="77777777"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Construcción ecoeficiente,</w:t>
      </w:r>
    </w:p>
    <w:p w14:paraId="6BFBEC0F" w14:textId="77777777"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Investigación ambiental que ayude a la autoridad ambiental distrital en la formulación de políticas de gestión, control y seguimiento.</w:t>
      </w:r>
    </w:p>
    <w:p w14:paraId="3A9BD9DC" w14:textId="5282AADF" w:rsidR="00EA11D8" w:rsidRPr="00724F30" w:rsidRDefault="00EA11D8" w:rsidP="00C85474">
      <w:pPr>
        <w:pStyle w:val="Sinespaciado"/>
        <w:numPr>
          <w:ilvl w:val="0"/>
          <w:numId w:val="23"/>
        </w:numPr>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Evidencien el cumplimiento ambiental de los límites permisibles vigentes con valores por debajo de los permitidos y demuestren la reducción gradual de la carga contaminante en un periodo de</w:t>
      </w:r>
      <w:r w:rsidR="0043754C" w:rsidRPr="00724F30">
        <w:rPr>
          <w:rFonts w:asciiTheme="majorHAnsi" w:hAnsiTheme="majorHAnsi" w:cstheme="majorHAnsi"/>
          <w:sz w:val="20"/>
          <w:szCs w:val="20"/>
        </w:rPr>
        <w:t xml:space="preserve"> tres (</w:t>
      </w:r>
      <w:r w:rsidRPr="00724F30">
        <w:rPr>
          <w:rFonts w:asciiTheme="majorHAnsi" w:hAnsiTheme="majorHAnsi" w:cstheme="majorHAnsi"/>
          <w:sz w:val="20"/>
          <w:szCs w:val="20"/>
        </w:rPr>
        <w:t>3</w:t>
      </w:r>
      <w:r w:rsidR="0043754C" w:rsidRPr="00724F30">
        <w:rPr>
          <w:rFonts w:asciiTheme="majorHAnsi" w:hAnsiTheme="majorHAnsi" w:cstheme="majorHAnsi"/>
          <w:sz w:val="20"/>
          <w:szCs w:val="20"/>
        </w:rPr>
        <w:t>)</w:t>
      </w:r>
      <w:r w:rsidRPr="00724F30">
        <w:rPr>
          <w:rFonts w:asciiTheme="majorHAnsi" w:hAnsiTheme="majorHAnsi" w:cstheme="majorHAnsi"/>
          <w:sz w:val="20"/>
          <w:szCs w:val="20"/>
        </w:rPr>
        <w:t xml:space="preserve"> años consecutivos evaluados por la autoridad ambiental distrital;</w:t>
      </w:r>
    </w:p>
    <w:p w14:paraId="0532B376" w14:textId="5E865A49" w:rsidR="00C63459" w:rsidRPr="00724F30" w:rsidRDefault="00EA11D8" w:rsidP="00C85474">
      <w:pPr>
        <w:pStyle w:val="Sinespaciado"/>
        <w:spacing w:before="240" w:after="240" w:line="276" w:lineRule="auto"/>
        <w:jc w:val="both"/>
        <w:rPr>
          <w:rFonts w:asciiTheme="majorHAnsi" w:hAnsiTheme="majorHAnsi" w:cstheme="majorHAnsi"/>
          <w:sz w:val="20"/>
          <w:szCs w:val="20"/>
        </w:rPr>
      </w:pPr>
      <w:r w:rsidRPr="00724F30">
        <w:rPr>
          <w:rFonts w:asciiTheme="majorHAnsi" w:hAnsiTheme="majorHAnsi" w:cstheme="majorHAnsi"/>
          <w:sz w:val="20"/>
          <w:szCs w:val="20"/>
        </w:rPr>
        <w:t xml:space="preserve">El procedimiento para la aplicación de los incentivos será emitido por la </w:t>
      </w:r>
      <w:r w:rsidR="00311B24" w:rsidRPr="00724F30">
        <w:rPr>
          <w:rFonts w:asciiTheme="majorHAnsi" w:hAnsiTheme="majorHAnsi" w:cstheme="majorHAnsi"/>
          <w:sz w:val="20"/>
          <w:szCs w:val="20"/>
        </w:rPr>
        <w:t xml:space="preserve">autoridad ambiental distrital </w:t>
      </w:r>
      <w:r w:rsidRPr="00724F30">
        <w:rPr>
          <w:rFonts w:asciiTheme="majorHAnsi" w:hAnsiTheme="majorHAnsi" w:cstheme="majorHAnsi"/>
          <w:sz w:val="20"/>
          <w:szCs w:val="20"/>
        </w:rPr>
        <w:t>a través de los respectivos instructivos.</w:t>
      </w:r>
    </w:p>
    <w:p w14:paraId="6A4B63F2" w14:textId="77777777" w:rsidR="00A71499" w:rsidRPr="00724F30" w:rsidRDefault="00A71499" w:rsidP="00C85474">
      <w:pPr>
        <w:pStyle w:val="Ttulo1"/>
        <w:jc w:val="center"/>
        <w:rPr>
          <w:rFonts w:cstheme="majorHAnsi"/>
          <w:lang w:val="es-ES" w:eastAsia="zh-CN"/>
        </w:rPr>
      </w:pPr>
      <w:bookmarkStart w:id="35" w:name="_Toc4761231"/>
      <w:bookmarkStart w:id="36" w:name="_Toc128390220"/>
      <w:r w:rsidRPr="00724F30">
        <w:rPr>
          <w:rFonts w:cstheme="majorHAnsi"/>
          <w:lang w:val="es-ES" w:eastAsia="zh-CN"/>
        </w:rPr>
        <w:t>DISPOSICIONES GENERALES, TRANSITORIA Y FINAL</w:t>
      </w:r>
      <w:bookmarkEnd w:id="35"/>
      <w:bookmarkEnd w:id="36"/>
    </w:p>
    <w:p w14:paraId="6EF2C38C" w14:textId="77777777" w:rsidR="0043754C" w:rsidRPr="00724F30" w:rsidRDefault="0043754C" w:rsidP="00C85474">
      <w:pPr>
        <w:rPr>
          <w:rFonts w:cstheme="majorHAnsi"/>
          <w:b/>
          <w:szCs w:val="20"/>
        </w:rPr>
      </w:pPr>
      <w:r w:rsidRPr="00724F30">
        <w:rPr>
          <w:rFonts w:cstheme="majorHAnsi"/>
          <w:b/>
          <w:szCs w:val="20"/>
        </w:rPr>
        <w:t>Disposiciones Generales. -</w:t>
      </w:r>
    </w:p>
    <w:p w14:paraId="7244BC7B" w14:textId="08A3E75B" w:rsidR="0043754C" w:rsidRPr="00724F30" w:rsidRDefault="0043754C" w:rsidP="00C85474">
      <w:pPr>
        <w:rPr>
          <w:rFonts w:cstheme="majorHAnsi"/>
          <w:szCs w:val="20"/>
        </w:rPr>
      </w:pPr>
      <w:r w:rsidRPr="00724F30">
        <w:rPr>
          <w:rFonts w:cstheme="majorHAnsi"/>
          <w:b/>
          <w:szCs w:val="20"/>
        </w:rPr>
        <w:t>PRIMERA. -</w:t>
      </w:r>
      <w:r w:rsidRPr="00724F30">
        <w:rPr>
          <w:rFonts w:cstheme="majorHAnsi"/>
          <w:szCs w:val="20"/>
        </w:rPr>
        <w:t xml:space="preserve"> La </w:t>
      </w:r>
      <w:r w:rsidR="00311B24" w:rsidRPr="00724F30">
        <w:rPr>
          <w:rFonts w:cstheme="majorHAnsi"/>
          <w:szCs w:val="20"/>
        </w:rPr>
        <w:t xml:space="preserve">autoridad ambiental distrital </w:t>
      </w:r>
      <w:r w:rsidRPr="00724F30">
        <w:rPr>
          <w:rFonts w:cstheme="majorHAnsi"/>
          <w:szCs w:val="20"/>
        </w:rPr>
        <w:t>del Municipio del Distrito Metropolitano de Quito emitirá los instructivos, guías, procedimientos, normas técnicas y otros instrumentos técnicos y administrativos dentro de sus atribuciones a través de resoluciones administrativas que permitan la operatividad del Sistema de Manejo Ambiental del Distrito Metropolitano de Quito.</w:t>
      </w:r>
    </w:p>
    <w:p w14:paraId="51FFA6CE" w14:textId="61AED88B" w:rsidR="0043754C" w:rsidRPr="00724F30" w:rsidRDefault="0043754C" w:rsidP="00C85474">
      <w:pPr>
        <w:rPr>
          <w:rFonts w:cstheme="majorHAnsi"/>
          <w:szCs w:val="20"/>
        </w:rPr>
      </w:pPr>
      <w:r w:rsidRPr="00724F30">
        <w:rPr>
          <w:rFonts w:cstheme="majorHAnsi"/>
          <w:b/>
          <w:szCs w:val="20"/>
        </w:rPr>
        <w:t xml:space="preserve">SEGUNDA. - </w:t>
      </w:r>
      <w:r w:rsidRPr="00724F30">
        <w:rPr>
          <w:rFonts w:cstheme="majorHAnsi"/>
          <w:szCs w:val="20"/>
        </w:rPr>
        <w:t xml:space="preserve">Los operadores de </w:t>
      </w:r>
      <w:r w:rsidR="00D761CC" w:rsidRPr="00724F30">
        <w:rPr>
          <w:rFonts w:cstheme="majorHAnsi"/>
          <w:szCs w:val="20"/>
        </w:rPr>
        <w:t xml:space="preserve">los proyectos, obras o actividades </w:t>
      </w:r>
      <w:r w:rsidRPr="00724F30">
        <w:rPr>
          <w:rFonts w:cstheme="majorHAnsi"/>
          <w:szCs w:val="20"/>
        </w:rPr>
        <w:t>deberán mantener un sistema de control ambiental permanente e implementarán todas las medidas necesarias para prevenir y evitar daños ambientales.</w:t>
      </w:r>
    </w:p>
    <w:p w14:paraId="57AF0ADF" w14:textId="00DCE8FF" w:rsidR="0043754C" w:rsidRPr="00724F30" w:rsidRDefault="0043754C" w:rsidP="00C85474">
      <w:pPr>
        <w:rPr>
          <w:rFonts w:cstheme="majorHAnsi"/>
          <w:szCs w:val="20"/>
        </w:rPr>
      </w:pPr>
      <w:r w:rsidRPr="00724F30">
        <w:rPr>
          <w:rFonts w:cstheme="majorHAnsi"/>
          <w:b/>
          <w:szCs w:val="20"/>
        </w:rPr>
        <w:lastRenderedPageBreak/>
        <w:t xml:space="preserve">TERCERA. - </w:t>
      </w:r>
      <w:r w:rsidRPr="00724F30">
        <w:rPr>
          <w:rFonts w:cstheme="majorHAnsi"/>
          <w:szCs w:val="20"/>
        </w:rPr>
        <w:t xml:space="preserve">Los operadores de </w:t>
      </w:r>
      <w:r w:rsidR="00D761CC" w:rsidRPr="00724F30">
        <w:rPr>
          <w:rFonts w:cstheme="majorHAnsi"/>
          <w:szCs w:val="20"/>
        </w:rPr>
        <w:t xml:space="preserve">los proyectos, obras o actividades </w:t>
      </w:r>
      <w:r w:rsidRPr="00724F30">
        <w:rPr>
          <w:rFonts w:cstheme="majorHAnsi"/>
          <w:szCs w:val="20"/>
        </w:rPr>
        <w:t xml:space="preserve">deberán cumplir todas las disposiciones que la </w:t>
      </w:r>
      <w:r w:rsidR="00311B24" w:rsidRPr="00724F30">
        <w:rPr>
          <w:rFonts w:cstheme="majorHAnsi"/>
          <w:szCs w:val="20"/>
        </w:rPr>
        <w:t xml:space="preserve">autoridad ambiental distrital </w:t>
      </w:r>
      <w:r w:rsidRPr="00724F30">
        <w:rPr>
          <w:rFonts w:cstheme="majorHAnsi"/>
          <w:szCs w:val="20"/>
        </w:rPr>
        <w:t>emita como resultado de los procesos de regularización, seguimiento y control ambiental.</w:t>
      </w:r>
    </w:p>
    <w:p w14:paraId="4C1A4DBB" w14:textId="77777777" w:rsidR="000567D4" w:rsidRPr="00724F30" w:rsidRDefault="0043754C" w:rsidP="00C85474">
      <w:pPr>
        <w:rPr>
          <w:rFonts w:cstheme="majorHAnsi"/>
          <w:szCs w:val="20"/>
        </w:rPr>
      </w:pPr>
      <w:r w:rsidRPr="00724F30">
        <w:rPr>
          <w:rFonts w:cstheme="majorHAnsi"/>
          <w:b/>
          <w:szCs w:val="20"/>
        </w:rPr>
        <w:t xml:space="preserve">CUARTA. - </w:t>
      </w:r>
      <w:r w:rsidRPr="00724F30">
        <w:rPr>
          <w:rFonts w:cstheme="majorHAnsi"/>
          <w:szCs w:val="20"/>
        </w:rPr>
        <w:t>Encárguese a la Comisión de Codificación Legislativa la codificación de esta ordenanza metropolitana reformatoria en el Código Municipal para el Distrito Metropolitano de Quito, de conformidad con la Disposición General Décimo Sexta del Código Orgánico de Organización Territorial, Autonomía y Descentralización.</w:t>
      </w:r>
    </w:p>
    <w:p w14:paraId="615E9FC5" w14:textId="70CB8E2D" w:rsidR="00144B7A" w:rsidRPr="00724F30" w:rsidRDefault="00A71499" w:rsidP="00C85474">
      <w:pPr>
        <w:rPr>
          <w:rFonts w:cstheme="majorHAnsi"/>
          <w:b/>
          <w:bCs/>
          <w:szCs w:val="20"/>
        </w:rPr>
      </w:pPr>
      <w:r w:rsidRPr="00724F30">
        <w:rPr>
          <w:rFonts w:cstheme="majorHAnsi"/>
          <w:b/>
          <w:bCs/>
          <w:szCs w:val="20"/>
        </w:rPr>
        <w:t xml:space="preserve">Disposiciones </w:t>
      </w:r>
      <w:r w:rsidR="003801CF" w:rsidRPr="00724F30">
        <w:rPr>
          <w:rFonts w:cstheme="majorHAnsi"/>
          <w:b/>
          <w:bCs/>
          <w:szCs w:val="20"/>
        </w:rPr>
        <w:t>Transitorias. -</w:t>
      </w:r>
      <w:r w:rsidRPr="00724F30">
        <w:rPr>
          <w:rFonts w:cstheme="majorHAnsi"/>
          <w:b/>
          <w:bCs/>
          <w:szCs w:val="20"/>
        </w:rPr>
        <w:t xml:space="preserve"> </w:t>
      </w:r>
    </w:p>
    <w:p w14:paraId="329861A9" w14:textId="0D1F69F1" w:rsidR="00E41E0D" w:rsidRPr="00724F30" w:rsidRDefault="00190CFD" w:rsidP="00C85474">
      <w:pPr>
        <w:rPr>
          <w:rFonts w:cstheme="majorHAnsi"/>
          <w:szCs w:val="20"/>
        </w:rPr>
      </w:pPr>
      <w:r w:rsidRPr="00724F30">
        <w:rPr>
          <w:rFonts w:cstheme="majorHAnsi"/>
          <w:b/>
          <w:szCs w:val="20"/>
        </w:rPr>
        <w:t>PRIMERA.</w:t>
      </w:r>
      <w:r w:rsidRPr="00724F30">
        <w:rPr>
          <w:rFonts w:cstheme="majorHAnsi"/>
          <w:szCs w:val="20"/>
        </w:rPr>
        <w:t xml:space="preserve"> </w:t>
      </w:r>
      <w:r w:rsidR="00E41E0D" w:rsidRPr="00724F30">
        <w:rPr>
          <w:rFonts w:cstheme="majorHAnsi"/>
          <w:szCs w:val="20"/>
        </w:rPr>
        <w:t>–</w:t>
      </w:r>
      <w:r w:rsidR="004F505C" w:rsidRPr="00724F30">
        <w:rPr>
          <w:rFonts w:cstheme="majorHAnsi"/>
          <w:szCs w:val="20"/>
        </w:rPr>
        <w:t xml:space="preserve"> </w:t>
      </w:r>
      <w:r w:rsidR="00E41E0D" w:rsidRPr="00724F30">
        <w:rPr>
          <w:rFonts w:cstheme="majorHAnsi"/>
          <w:szCs w:val="20"/>
        </w:rPr>
        <w:t xml:space="preserve">En el término de 180 </w:t>
      </w:r>
      <w:r w:rsidR="00054D0A" w:rsidRPr="00724F30">
        <w:rPr>
          <w:rFonts w:cstheme="majorHAnsi"/>
          <w:szCs w:val="20"/>
        </w:rPr>
        <w:t xml:space="preserve">días a partir de la sanción de la presente </w:t>
      </w:r>
      <w:r w:rsidR="00F01D9E" w:rsidRPr="00724F30">
        <w:rPr>
          <w:rFonts w:cstheme="majorHAnsi"/>
          <w:szCs w:val="20"/>
        </w:rPr>
        <w:t>reforma</w:t>
      </w:r>
      <w:r w:rsidR="00054D0A" w:rsidRPr="00724F30">
        <w:rPr>
          <w:rFonts w:cstheme="majorHAnsi"/>
          <w:szCs w:val="20"/>
        </w:rPr>
        <w:t xml:space="preserve">, </w:t>
      </w:r>
      <w:r w:rsidR="00E41E0D" w:rsidRPr="00724F30">
        <w:rPr>
          <w:rFonts w:cstheme="majorHAnsi"/>
          <w:szCs w:val="20"/>
        </w:rPr>
        <w:t xml:space="preserve">la </w:t>
      </w:r>
      <w:r w:rsidR="00311B24" w:rsidRPr="00724F30">
        <w:rPr>
          <w:rFonts w:cstheme="majorHAnsi"/>
          <w:szCs w:val="20"/>
        </w:rPr>
        <w:t>autoridad ambiental distrital</w:t>
      </w:r>
      <w:r w:rsidR="008C0214" w:rsidRPr="00724F30">
        <w:rPr>
          <w:rFonts w:cstheme="majorHAnsi"/>
          <w:szCs w:val="20"/>
        </w:rPr>
        <w:t xml:space="preserve"> actualizará y</w:t>
      </w:r>
      <w:r w:rsidR="00311B24" w:rsidRPr="00724F30">
        <w:rPr>
          <w:rFonts w:cstheme="majorHAnsi"/>
          <w:szCs w:val="20"/>
        </w:rPr>
        <w:t xml:space="preserve"> </w:t>
      </w:r>
      <w:r w:rsidR="00E41E0D" w:rsidRPr="00724F30">
        <w:rPr>
          <w:rFonts w:cstheme="majorHAnsi"/>
          <w:szCs w:val="20"/>
        </w:rPr>
        <w:t>emitirá el Instructivo de Aplicación del Sistema de Manejo Ambiental</w:t>
      </w:r>
      <w:r w:rsidR="00E41E0D" w:rsidRPr="00724F30" w:rsidDel="00D56A7D">
        <w:rPr>
          <w:rFonts w:cstheme="majorHAnsi"/>
          <w:szCs w:val="20"/>
        </w:rPr>
        <w:t xml:space="preserve"> </w:t>
      </w:r>
      <w:r w:rsidR="00E41E0D" w:rsidRPr="00724F30">
        <w:rPr>
          <w:rFonts w:cstheme="majorHAnsi"/>
          <w:szCs w:val="20"/>
        </w:rPr>
        <w:t>del Distrito Metropolitano de Quito que incluirá el respectivo glosario de términos</w:t>
      </w:r>
      <w:r w:rsidR="008C0214" w:rsidRPr="00724F30">
        <w:rPr>
          <w:rFonts w:cstheme="majorHAnsi"/>
          <w:szCs w:val="20"/>
        </w:rPr>
        <w:t>.</w:t>
      </w:r>
    </w:p>
    <w:p w14:paraId="2BACEE9C" w14:textId="4BCBEF6C" w:rsidR="008C0214" w:rsidRPr="00724F30" w:rsidRDefault="008C0214" w:rsidP="00C85474">
      <w:pPr>
        <w:rPr>
          <w:rFonts w:cstheme="majorHAnsi"/>
          <w:szCs w:val="20"/>
        </w:rPr>
      </w:pPr>
      <w:r w:rsidRPr="00724F30">
        <w:rPr>
          <w:rFonts w:cstheme="majorHAnsi"/>
          <w:b/>
          <w:szCs w:val="20"/>
        </w:rPr>
        <w:t>SEGUNDA.</w:t>
      </w:r>
      <w:r w:rsidRPr="00724F30">
        <w:rPr>
          <w:rFonts w:cstheme="majorHAnsi"/>
          <w:szCs w:val="20"/>
        </w:rPr>
        <w:t xml:space="preserve"> – En el término de </w:t>
      </w:r>
      <w:r w:rsidR="006C2501" w:rsidRPr="00724F30">
        <w:rPr>
          <w:rFonts w:cstheme="majorHAnsi"/>
          <w:szCs w:val="20"/>
        </w:rPr>
        <w:t>240</w:t>
      </w:r>
      <w:r w:rsidRPr="00724F30">
        <w:rPr>
          <w:rFonts w:cstheme="majorHAnsi"/>
          <w:szCs w:val="20"/>
        </w:rPr>
        <w:t xml:space="preserve"> días a partir de la sanción de la presente reforma, la autoridad ambiental distrital en coordinación con actores especializados en la materia, actualizará y emitirá las normas técnicas de calidad ambiental.</w:t>
      </w:r>
    </w:p>
    <w:p w14:paraId="470C63A2" w14:textId="55F45CA6" w:rsidR="00E41E0D" w:rsidRPr="00724F30" w:rsidRDefault="008C0214" w:rsidP="00C85474">
      <w:pPr>
        <w:rPr>
          <w:rFonts w:cstheme="majorHAnsi"/>
          <w:szCs w:val="20"/>
        </w:rPr>
      </w:pPr>
      <w:r w:rsidRPr="00724F30">
        <w:rPr>
          <w:rFonts w:cstheme="majorHAnsi"/>
          <w:b/>
          <w:bCs/>
          <w:szCs w:val="20"/>
        </w:rPr>
        <w:t>TERCER</w:t>
      </w:r>
      <w:r w:rsidR="00A103D1" w:rsidRPr="00724F30">
        <w:rPr>
          <w:rFonts w:cstheme="majorHAnsi"/>
          <w:b/>
          <w:bCs/>
          <w:szCs w:val="20"/>
        </w:rPr>
        <w:t>A</w:t>
      </w:r>
      <w:r w:rsidR="00190CFD" w:rsidRPr="00724F30">
        <w:rPr>
          <w:rFonts w:cstheme="majorHAnsi"/>
          <w:b/>
          <w:bCs/>
          <w:szCs w:val="20"/>
        </w:rPr>
        <w:t xml:space="preserve">. </w:t>
      </w:r>
      <w:r w:rsidR="00E41E0D" w:rsidRPr="00724F30">
        <w:rPr>
          <w:rFonts w:cstheme="majorHAnsi"/>
          <w:b/>
          <w:bCs/>
          <w:szCs w:val="20"/>
        </w:rPr>
        <w:t>–</w:t>
      </w:r>
      <w:r w:rsidR="00D52020" w:rsidRPr="00724F30">
        <w:rPr>
          <w:rFonts w:cstheme="majorHAnsi"/>
          <w:szCs w:val="20"/>
        </w:rPr>
        <w:t xml:space="preserve"> </w:t>
      </w:r>
      <w:r w:rsidR="00E41E0D" w:rsidRPr="00724F30">
        <w:rPr>
          <w:rFonts w:cstheme="majorHAnsi"/>
          <w:szCs w:val="20"/>
        </w:rPr>
        <w:t xml:space="preserve">En el término de </w:t>
      </w:r>
      <w:r w:rsidR="0067119A" w:rsidRPr="00724F30">
        <w:rPr>
          <w:rFonts w:cstheme="majorHAnsi"/>
          <w:szCs w:val="20"/>
        </w:rPr>
        <w:t>300 días</w:t>
      </w:r>
      <w:r w:rsidR="00054D0A" w:rsidRPr="00724F30">
        <w:rPr>
          <w:rFonts w:cstheme="majorHAnsi"/>
          <w:szCs w:val="20"/>
        </w:rPr>
        <w:t xml:space="preserve"> a partir de la sanción de la presente </w:t>
      </w:r>
      <w:r w:rsidR="00F01D9E" w:rsidRPr="00724F30">
        <w:rPr>
          <w:rFonts w:cstheme="majorHAnsi"/>
          <w:szCs w:val="20"/>
        </w:rPr>
        <w:t>reforma</w:t>
      </w:r>
      <w:r w:rsidR="00E41E0D" w:rsidRPr="00724F30">
        <w:rPr>
          <w:rFonts w:cstheme="majorHAnsi"/>
          <w:szCs w:val="20"/>
        </w:rPr>
        <w:t xml:space="preserve">, la </w:t>
      </w:r>
      <w:r w:rsidR="00311B24" w:rsidRPr="00724F30">
        <w:rPr>
          <w:rFonts w:cstheme="majorHAnsi"/>
          <w:szCs w:val="20"/>
        </w:rPr>
        <w:t xml:space="preserve">autoridad ambiental distrital </w:t>
      </w:r>
      <w:r w:rsidR="00D62F8F" w:rsidRPr="00724F30">
        <w:rPr>
          <w:rFonts w:cstheme="majorHAnsi"/>
          <w:szCs w:val="20"/>
        </w:rPr>
        <w:t xml:space="preserve">en </w:t>
      </w:r>
      <w:r w:rsidR="00A103D1" w:rsidRPr="00724F30">
        <w:rPr>
          <w:rFonts w:cstheme="majorHAnsi"/>
          <w:szCs w:val="20"/>
        </w:rPr>
        <w:t>conjunto</w:t>
      </w:r>
      <w:r w:rsidR="00D62F8F" w:rsidRPr="00724F30">
        <w:rPr>
          <w:rFonts w:cstheme="majorHAnsi"/>
          <w:szCs w:val="20"/>
        </w:rPr>
        <w:t xml:space="preserve"> con la entidad a cargo</w:t>
      </w:r>
      <w:r w:rsidR="00E41E0D" w:rsidRPr="00724F30">
        <w:rPr>
          <w:rFonts w:cstheme="majorHAnsi"/>
          <w:szCs w:val="20"/>
        </w:rPr>
        <w:t xml:space="preserve"> de la</w:t>
      </w:r>
      <w:r w:rsidR="00661070" w:rsidRPr="00724F30">
        <w:rPr>
          <w:rFonts w:cstheme="majorHAnsi"/>
          <w:szCs w:val="20"/>
        </w:rPr>
        <w:t xml:space="preserve"> seguridad y gobernabilidad</w:t>
      </w:r>
      <w:r w:rsidR="00A103D1" w:rsidRPr="00724F30">
        <w:rPr>
          <w:rFonts w:cstheme="majorHAnsi"/>
          <w:szCs w:val="20"/>
        </w:rPr>
        <w:t>,</w:t>
      </w:r>
      <w:r w:rsidR="00661070" w:rsidRPr="00724F30">
        <w:rPr>
          <w:rFonts w:cstheme="majorHAnsi"/>
          <w:szCs w:val="20"/>
        </w:rPr>
        <w:t xml:space="preserve"> a través de la </w:t>
      </w:r>
      <w:r w:rsidR="00486236" w:rsidRPr="00724F30">
        <w:rPr>
          <w:rFonts w:cstheme="majorHAnsi"/>
          <w:szCs w:val="20"/>
        </w:rPr>
        <w:t>dependencia</w:t>
      </w:r>
      <w:r w:rsidR="00661070" w:rsidRPr="00724F30">
        <w:rPr>
          <w:rFonts w:cstheme="majorHAnsi"/>
          <w:szCs w:val="20"/>
        </w:rPr>
        <w:t xml:space="preserve"> encargada de la</w:t>
      </w:r>
      <w:r w:rsidR="00E41E0D" w:rsidRPr="00724F30">
        <w:rPr>
          <w:rFonts w:cstheme="majorHAnsi"/>
          <w:szCs w:val="20"/>
        </w:rPr>
        <w:t xml:space="preserve"> gestión de riesgos</w:t>
      </w:r>
      <w:r w:rsidR="00486236" w:rsidRPr="00724F30">
        <w:rPr>
          <w:rFonts w:cstheme="majorHAnsi"/>
          <w:szCs w:val="20"/>
        </w:rPr>
        <w:t xml:space="preserve"> distrital</w:t>
      </w:r>
      <w:r w:rsidR="00E41E0D" w:rsidRPr="00724F30">
        <w:rPr>
          <w:rFonts w:cstheme="majorHAnsi"/>
          <w:szCs w:val="20"/>
        </w:rPr>
        <w:t xml:space="preserve"> y el Comité Operativo de Emergencia Metropolitana, emitirán los procedimientos, planes y protocolos de actuación </w:t>
      </w:r>
      <w:r w:rsidR="00F206D2" w:rsidRPr="00724F30">
        <w:rPr>
          <w:rFonts w:cstheme="majorHAnsi"/>
          <w:szCs w:val="20"/>
        </w:rPr>
        <w:t>ante</w:t>
      </w:r>
      <w:r w:rsidR="00E41E0D" w:rsidRPr="00724F30">
        <w:rPr>
          <w:rFonts w:cstheme="majorHAnsi"/>
          <w:szCs w:val="20"/>
        </w:rPr>
        <w:t xml:space="preserve"> emergencias ambientales.</w:t>
      </w:r>
    </w:p>
    <w:p w14:paraId="48ECE9F6" w14:textId="0D484694" w:rsidR="00E41E0D" w:rsidRPr="00724F30" w:rsidRDefault="00A103D1" w:rsidP="00C85474">
      <w:pPr>
        <w:rPr>
          <w:rFonts w:cstheme="majorHAnsi"/>
          <w:szCs w:val="20"/>
        </w:rPr>
      </w:pPr>
      <w:r w:rsidRPr="00724F30">
        <w:rPr>
          <w:rFonts w:cstheme="majorHAnsi"/>
          <w:b/>
          <w:szCs w:val="20"/>
        </w:rPr>
        <w:t>CUARTA</w:t>
      </w:r>
      <w:r w:rsidR="00190CFD" w:rsidRPr="00724F30">
        <w:rPr>
          <w:rFonts w:cstheme="majorHAnsi"/>
          <w:szCs w:val="20"/>
        </w:rPr>
        <w:t xml:space="preserve"> -</w:t>
      </w:r>
      <w:r w:rsidR="007850C9" w:rsidRPr="00724F30">
        <w:rPr>
          <w:rFonts w:cstheme="majorHAnsi"/>
          <w:szCs w:val="20"/>
        </w:rPr>
        <w:t xml:space="preserve"> </w:t>
      </w:r>
      <w:r w:rsidR="00E41E0D" w:rsidRPr="00724F30">
        <w:rPr>
          <w:rFonts w:cstheme="majorHAnsi"/>
          <w:szCs w:val="20"/>
        </w:rPr>
        <w:t xml:space="preserve">En el plazo de </w:t>
      </w:r>
      <w:r w:rsidR="000B237C" w:rsidRPr="00724F30">
        <w:rPr>
          <w:rFonts w:cstheme="majorHAnsi"/>
          <w:szCs w:val="20"/>
        </w:rPr>
        <w:t>240</w:t>
      </w:r>
      <w:r w:rsidR="00E41E0D" w:rsidRPr="00724F30">
        <w:rPr>
          <w:rFonts w:cstheme="majorHAnsi"/>
          <w:szCs w:val="20"/>
        </w:rPr>
        <w:t xml:space="preserve"> días</w:t>
      </w:r>
      <w:r w:rsidR="00054D0A" w:rsidRPr="00724F30">
        <w:rPr>
          <w:rFonts w:cstheme="majorHAnsi"/>
          <w:szCs w:val="20"/>
        </w:rPr>
        <w:t xml:space="preserve"> a partir de la sanción de la presente </w:t>
      </w:r>
      <w:r w:rsidR="00F01D9E" w:rsidRPr="00724F30">
        <w:rPr>
          <w:rFonts w:cstheme="majorHAnsi"/>
          <w:szCs w:val="20"/>
        </w:rPr>
        <w:t>reforma</w:t>
      </w:r>
      <w:r w:rsidR="00E41E0D" w:rsidRPr="00724F30">
        <w:rPr>
          <w:rFonts w:cstheme="majorHAnsi"/>
          <w:szCs w:val="20"/>
        </w:rPr>
        <w:t xml:space="preserve">, la </w:t>
      </w:r>
      <w:r w:rsidR="00311B24" w:rsidRPr="00724F30">
        <w:rPr>
          <w:rFonts w:cstheme="majorHAnsi"/>
          <w:szCs w:val="20"/>
        </w:rPr>
        <w:t xml:space="preserve">autoridad ambiental distrital </w:t>
      </w:r>
      <w:r w:rsidR="00E41E0D" w:rsidRPr="00724F30">
        <w:rPr>
          <w:rFonts w:cstheme="majorHAnsi"/>
          <w:szCs w:val="20"/>
        </w:rPr>
        <w:t xml:space="preserve">coordinará con la </w:t>
      </w:r>
      <w:r w:rsidR="00D62F8F" w:rsidRPr="00724F30">
        <w:rPr>
          <w:rFonts w:cstheme="majorHAnsi"/>
          <w:szCs w:val="20"/>
        </w:rPr>
        <w:t>entidad a cargo de la seguridad y gobernabilidad</w:t>
      </w:r>
      <w:r w:rsidR="000B237C" w:rsidRPr="00724F30">
        <w:rPr>
          <w:rFonts w:cstheme="majorHAnsi"/>
          <w:szCs w:val="20"/>
        </w:rPr>
        <w:t xml:space="preserve"> y la entidad a cargo de la planificación general municipal,</w:t>
      </w:r>
      <w:r w:rsidR="00E41E0D" w:rsidRPr="00724F30">
        <w:rPr>
          <w:rFonts w:cstheme="majorHAnsi"/>
          <w:szCs w:val="20"/>
        </w:rPr>
        <w:t xml:space="preserve"> </w:t>
      </w:r>
      <w:r w:rsidR="00486236" w:rsidRPr="00724F30">
        <w:rPr>
          <w:rFonts w:cstheme="majorHAnsi"/>
          <w:szCs w:val="20"/>
        </w:rPr>
        <w:t xml:space="preserve">para la aplicación de los lineamientos esenciales para el funcionamiento, integración y articulación de las unidades responsables del proceso de gestión de riesgos en el </w:t>
      </w:r>
      <w:r w:rsidR="000B237C" w:rsidRPr="00724F30">
        <w:rPr>
          <w:rFonts w:cstheme="majorHAnsi"/>
          <w:szCs w:val="20"/>
        </w:rPr>
        <w:t>G</w:t>
      </w:r>
      <w:r w:rsidR="00486236" w:rsidRPr="00724F30">
        <w:rPr>
          <w:rFonts w:cstheme="majorHAnsi"/>
          <w:szCs w:val="20"/>
        </w:rPr>
        <w:t>obierno Autónomo Descentralizado del Distrito Metropolitano de Quito y creación de la unidad</w:t>
      </w:r>
      <w:r w:rsidR="00E41E0D" w:rsidRPr="00724F30">
        <w:rPr>
          <w:rFonts w:cstheme="majorHAnsi"/>
          <w:szCs w:val="20"/>
        </w:rPr>
        <w:t xml:space="preserve"> de atención de riesgos. </w:t>
      </w:r>
    </w:p>
    <w:p w14:paraId="4278A344" w14:textId="114F5BF7" w:rsidR="00770670" w:rsidRPr="00724F30" w:rsidRDefault="00770670" w:rsidP="00770670">
      <w:pPr>
        <w:rPr>
          <w:rFonts w:cstheme="majorHAnsi"/>
          <w:szCs w:val="20"/>
        </w:rPr>
      </w:pPr>
      <w:r w:rsidRPr="00724F30">
        <w:rPr>
          <w:rFonts w:cstheme="majorHAnsi"/>
          <w:b/>
          <w:szCs w:val="20"/>
        </w:rPr>
        <w:t>QUINTA</w:t>
      </w:r>
      <w:r w:rsidRPr="00724F30">
        <w:rPr>
          <w:rFonts w:cstheme="majorHAnsi"/>
          <w:szCs w:val="20"/>
        </w:rPr>
        <w:t xml:space="preserve"> - En el plazo de 240 días a partir de la sanción de la presente reforma, la autoridad ambiental distrital coordinará con la entidad de planificación general municipal la creación, estructura, funcionamiento y financiamiento del </w:t>
      </w:r>
      <w:r w:rsidR="002A1541" w:rsidRPr="00724F30">
        <w:rPr>
          <w:rFonts w:cstheme="majorHAnsi"/>
          <w:szCs w:val="20"/>
        </w:rPr>
        <w:t>Centro de Inteligencia Territorial Ambiental (CITA)</w:t>
      </w:r>
      <w:r w:rsidRPr="00724F30">
        <w:rPr>
          <w:rFonts w:cstheme="majorHAnsi"/>
          <w:szCs w:val="20"/>
        </w:rPr>
        <w:t>.</w:t>
      </w:r>
    </w:p>
    <w:p w14:paraId="479AC814" w14:textId="31E31F3C" w:rsidR="0067119A" w:rsidRPr="00724F30" w:rsidRDefault="0067119A" w:rsidP="00C85474">
      <w:pPr>
        <w:rPr>
          <w:rFonts w:cstheme="majorHAnsi"/>
          <w:szCs w:val="20"/>
        </w:rPr>
      </w:pPr>
      <w:r w:rsidRPr="00724F30">
        <w:rPr>
          <w:rFonts w:cstheme="majorHAnsi"/>
          <w:b/>
          <w:szCs w:val="20"/>
        </w:rPr>
        <w:t xml:space="preserve">SEXTA. </w:t>
      </w:r>
      <w:r w:rsidRPr="00724F30">
        <w:rPr>
          <w:rFonts w:cstheme="majorHAnsi"/>
          <w:szCs w:val="20"/>
        </w:rPr>
        <w:t xml:space="preserve">– La autoridad ambiental distrital, en el término de 120 días a partir de la sanción de la presente reforma, emitirá la resolución de delegación de funciones a las Administraciones Zonales, como parte de los actores de apoyo, de los procesos de control y seguimiento ambiental para los establecimientos de mínimo impacto en el Distrito Metropolitano de Quito. Dentro del mismo término emitirá los procedimientos e instructivos respectivos para la aplicación de la referida delegación. </w:t>
      </w:r>
    </w:p>
    <w:p w14:paraId="3F8DFE34" w14:textId="4B328AF6" w:rsidR="00386D10" w:rsidRPr="00724F30" w:rsidRDefault="00386D10" w:rsidP="00C85474">
      <w:pPr>
        <w:rPr>
          <w:rFonts w:cstheme="majorHAnsi"/>
          <w:szCs w:val="20"/>
        </w:rPr>
      </w:pPr>
      <w:r w:rsidRPr="00724F30">
        <w:rPr>
          <w:rFonts w:cstheme="majorHAnsi"/>
          <w:b/>
          <w:szCs w:val="20"/>
        </w:rPr>
        <w:t xml:space="preserve">SÉPTIMA. </w:t>
      </w:r>
      <w:r w:rsidRPr="00724F30">
        <w:rPr>
          <w:rFonts w:cstheme="majorHAnsi"/>
          <w:szCs w:val="20"/>
        </w:rPr>
        <w:t>– La autoridad ambiental distrital, en el término de 3</w:t>
      </w:r>
      <w:r w:rsidR="007D0B1A" w:rsidRPr="00724F30">
        <w:rPr>
          <w:rFonts w:cstheme="majorHAnsi"/>
          <w:szCs w:val="20"/>
        </w:rPr>
        <w:t>65</w:t>
      </w:r>
      <w:r w:rsidRPr="00724F30">
        <w:rPr>
          <w:rFonts w:cstheme="majorHAnsi"/>
          <w:szCs w:val="20"/>
        </w:rPr>
        <w:t xml:space="preserve"> días a partir de la sanción de la presente reforma, con la participación de la autoridad de territorio, hábitat y vivienda, entidad a cargo de la provisión y saneamiento del agua, entidad a cargo de la seguridad y gobernabilidad, entidad a cargo de obras públicas, entidad a cargo de la coordinación territorial y participación ciudadana a través de las administraciones zonales, entidad encargada del desarrollo productivo y económico, entidad a cargo del aseo, entidad a cargo de la gestión integral de residuos sólidos y la autoridad metropolitana de control, desarrollará y </w:t>
      </w:r>
      <w:r w:rsidR="007D0B1A" w:rsidRPr="00724F30">
        <w:rPr>
          <w:rFonts w:cstheme="majorHAnsi"/>
          <w:szCs w:val="20"/>
        </w:rPr>
        <w:t xml:space="preserve">presentará al Concejo Metropolitano de Quito, el </w:t>
      </w:r>
      <w:r w:rsidRPr="00724F30">
        <w:rPr>
          <w:rFonts w:cstheme="majorHAnsi"/>
          <w:szCs w:val="20"/>
        </w:rPr>
        <w:t>Plan Ambiental del Distrito Metropolitano de Quito (PADMQ)</w:t>
      </w:r>
    </w:p>
    <w:p w14:paraId="76D7A80D" w14:textId="60AD20D0" w:rsidR="00144B7A" w:rsidRPr="00724F30" w:rsidRDefault="006C2501" w:rsidP="00C85474">
      <w:pPr>
        <w:rPr>
          <w:rFonts w:cstheme="majorHAnsi"/>
          <w:szCs w:val="20"/>
        </w:rPr>
      </w:pPr>
      <w:r w:rsidRPr="00724F30">
        <w:rPr>
          <w:rFonts w:cstheme="majorHAnsi"/>
          <w:b/>
          <w:szCs w:val="20"/>
        </w:rPr>
        <w:lastRenderedPageBreak/>
        <w:t>NOVENA.</w:t>
      </w:r>
      <w:r w:rsidRPr="00724F30">
        <w:rPr>
          <w:rFonts w:cstheme="majorHAnsi"/>
          <w:szCs w:val="20"/>
        </w:rPr>
        <w:t xml:space="preserve"> -</w:t>
      </w:r>
      <w:r w:rsidR="00931446" w:rsidRPr="00724F30">
        <w:rPr>
          <w:rFonts w:cstheme="majorHAnsi"/>
          <w:szCs w:val="20"/>
        </w:rPr>
        <w:t xml:space="preserve"> </w:t>
      </w:r>
      <w:r w:rsidR="00FD1C59" w:rsidRPr="00724F30">
        <w:rPr>
          <w:rFonts w:cstheme="majorHAnsi"/>
          <w:szCs w:val="20"/>
        </w:rPr>
        <w:t>En el término de 120 días</w:t>
      </w:r>
      <w:r w:rsidR="00054D0A" w:rsidRPr="00724F30">
        <w:rPr>
          <w:rFonts w:cstheme="majorHAnsi"/>
          <w:szCs w:val="20"/>
        </w:rPr>
        <w:t xml:space="preserve"> </w:t>
      </w:r>
      <w:r w:rsidR="00F01D9E" w:rsidRPr="00724F30">
        <w:rPr>
          <w:rFonts w:cstheme="majorHAnsi"/>
          <w:szCs w:val="20"/>
        </w:rPr>
        <w:t>a partir de la sanción de esta reforma,</w:t>
      </w:r>
      <w:r w:rsidR="00FD1C59" w:rsidRPr="00724F30">
        <w:rPr>
          <w:rFonts w:cstheme="majorHAnsi"/>
          <w:szCs w:val="20"/>
        </w:rPr>
        <w:t xml:space="preserve"> la </w:t>
      </w:r>
      <w:r w:rsidR="00A103D1" w:rsidRPr="00724F30">
        <w:rPr>
          <w:rFonts w:cstheme="majorHAnsi"/>
          <w:szCs w:val="20"/>
        </w:rPr>
        <w:t>autoridad ambiental distrital</w:t>
      </w:r>
      <w:r w:rsidR="00FD1C59" w:rsidRPr="00724F30">
        <w:rPr>
          <w:rFonts w:cstheme="majorHAnsi"/>
          <w:szCs w:val="20"/>
        </w:rPr>
        <w:t xml:space="preserve">, en coordinación con la </w:t>
      </w:r>
      <w:r w:rsidR="00A103D1" w:rsidRPr="00724F30">
        <w:rPr>
          <w:rFonts w:cstheme="majorHAnsi"/>
          <w:szCs w:val="20"/>
        </w:rPr>
        <w:t>autoridad metropolitana de control</w:t>
      </w:r>
      <w:r w:rsidR="00FD1C59" w:rsidRPr="00724F30">
        <w:rPr>
          <w:rFonts w:cstheme="majorHAnsi"/>
          <w:szCs w:val="20"/>
        </w:rPr>
        <w:t>, elaborarán el procedimiento de recaudación de las multas dispuestas en el presente del Sistema de Manejo Ambiental del Distrito Metropolitano de Quito</w:t>
      </w:r>
      <w:r w:rsidR="00931446" w:rsidRPr="00724F30">
        <w:rPr>
          <w:rFonts w:cstheme="majorHAnsi"/>
          <w:szCs w:val="20"/>
        </w:rPr>
        <w:t>.</w:t>
      </w:r>
    </w:p>
    <w:p w14:paraId="142DB876" w14:textId="6C77E66C" w:rsidR="00054D0A" w:rsidRPr="00724F30" w:rsidRDefault="008D5E5B" w:rsidP="00C85474">
      <w:pPr>
        <w:rPr>
          <w:rFonts w:cstheme="majorHAnsi"/>
          <w:szCs w:val="20"/>
        </w:rPr>
      </w:pPr>
      <w:r w:rsidRPr="00724F30">
        <w:rPr>
          <w:rFonts w:cstheme="majorHAnsi"/>
          <w:b/>
          <w:szCs w:val="20"/>
        </w:rPr>
        <w:t>D</w:t>
      </w:r>
      <w:r w:rsidR="007D0B1A" w:rsidRPr="00724F30">
        <w:rPr>
          <w:rFonts w:cstheme="majorHAnsi"/>
          <w:b/>
          <w:szCs w:val="20"/>
        </w:rPr>
        <w:t>É</w:t>
      </w:r>
      <w:r w:rsidRPr="00724F30">
        <w:rPr>
          <w:rFonts w:cstheme="majorHAnsi"/>
          <w:b/>
          <w:szCs w:val="20"/>
        </w:rPr>
        <w:t>CIMA</w:t>
      </w:r>
      <w:r w:rsidR="00054D0A" w:rsidRPr="00724F30">
        <w:rPr>
          <w:rFonts w:cstheme="majorHAnsi"/>
          <w:b/>
          <w:szCs w:val="20"/>
        </w:rPr>
        <w:t xml:space="preserve">. - </w:t>
      </w:r>
      <w:r w:rsidR="00054D0A" w:rsidRPr="00724F30">
        <w:rPr>
          <w:rFonts w:cstheme="majorHAnsi"/>
          <w:szCs w:val="20"/>
        </w:rPr>
        <w:t xml:space="preserve">En un plazo de </w:t>
      </w:r>
      <w:r w:rsidR="00680BB2" w:rsidRPr="00724F30">
        <w:rPr>
          <w:rFonts w:cstheme="majorHAnsi"/>
          <w:szCs w:val="20"/>
        </w:rPr>
        <w:t xml:space="preserve">360 </w:t>
      </w:r>
      <w:r w:rsidR="00A103D1" w:rsidRPr="00724F30">
        <w:rPr>
          <w:rFonts w:cstheme="majorHAnsi"/>
          <w:szCs w:val="20"/>
        </w:rPr>
        <w:t>días</w:t>
      </w:r>
      <w:r w:rsidR="00054D0A" w:rsidRPr="00724F30">
        <w:rPr>
          <w:rFonts w:cstheme="majorHAnsi"/>
          <w:szCs w:val="20"/>
        </w:rPr>
        <w:t xml:space="preserve"> a partir de la sanción de esta reforma,</w:t>
      </w:r>
      <w:r w:rsidR="00AE4A89" w:rsidRPr="00724F30">
        <w:rPr>
          <w:rFonts w:cstheme="majorHAnsi"/>
          <w:szCs w:val="20"/>
        </w:rPr>
        <w:t xml:space="preserve"> la</w:t>
      </w:r>
      <w:r w:rsidR="00054D0A" w:rsidRPr="00724F30">
        <w:rPr>
          <w:rFonts w:cstheme="majorHAnsi"/>
          <w:szCs w:val="20"/>
        </w:rPr>
        <w:t xml:space="preserve"> </w:t>
      </w:r>
      <w:r w:rsidR="00311B24" w:rsidRPr="00724F30">
        <w:rPr>
          <w:rFonts w:cstheme="majorHAnsi"/>
          <w:szCs w:val="20"/>
        </w:rPr>
        <w:t xml:space="preserve">autoridad ambiental distrital </w:t>
      </w:r>
      <w:r w:rsidR="00054D0A" w:rsidRPr="00724F30">
        <w:rPr>
          <w:rFonts w:cstheme="majorHAnsi"/>
          <w:szCs w:val="20"/>
        </w:rPr>
        <w:t xml:space="preserve">y la </w:t>
      </w:r>
      <w:r w:rsidR="000E4E57" w:rsidRPr="00724F30">
        <w:rPr>
          <w:rFonts w:cstheme="majorHAnsi"/>
          <w:szCs w:val="20"/>
        </w:rPr>
        <w:t>entidad a cargo de la</w:t>
      </w:r>
      <w:r w:rsidR="00054D0A" w:rsidRPr="00724F30">
        <w:rPr>
          <w:rFonts w:cstheme="majorHAnsi"/>
          <w:szCs w:val="20"/>
        </w:rPr>
        <w:t xml:space="preserve"> tecnología informática metropolitana de Quito</w:t>
      </w:r>
      <w:r w:rsidR="00680BB2" w:rsidRPr="00724F30">
        <w:rPr>
          <w:rFonts w:cstheme="majorHAnsi"/>
          <w:szCs w:val="20"/>
        </w:rPr>
        <w:t xml:space="preserve"> y entidad a cargo de la planificación general municipal </w:t>
      </w:r>
      <w:r w:rsidR="00054D0A" w:rsidRPr="00724F30">
        <w:rPr>
          <w:rFonts w:cstheme="majorHAnsi"/>
          <w:szCs w:val="20"/>
        </w:rPr>
        <w:t xml:space="preserve">coordinarán </w:t>
      </w:r>
      <w:r w:rsidR="00680BB2" w:rsidRPr="00724F30">
        <w:rPr>
          <w:rFonts w:cstheme="majorHAnsi"/>
          <w:szCs w:val="20"/>
        </w:rPr>
        <w:t xml:space="preserve">el diseño, estructura, funcionamiento y financiamiento </w:t>
      </w:r>
      <w:r w:rsidR="00054D0A" w:rsidRPr="00724F30">
        <w:rPr>
          <w:rFonts w:cstheme="majorHAnsi"/>
          <w:szCs w:val="20"/>
        </w:rPr>
        <w:t xml:space="preserve">del sistema local de información ambiental que garanticen la protección de la infraestructura tecnológica y la adecuada operatividad del sistema. </w:t>
      </w:r>
    </w:p>
    <w:p w14:paraId="18C35033" w14:textId="2C87C2B0" w:rsidR="0067119A" w:rsidRPr="00724F30" w:rsidRDefault="007D0B1A" w:rsidP="00C85474">
      <w:pPr>
        <w:rPr>
          <w:rFonts w:cstheme="majorHAnsi"/>
          <w:szCs w:val="20"/>
        </w:rPr>
      </w:pPr>
      <w:r w:rsidRPr="00724F30">
        <w:rPr>
          <w:rFonts w:cstheme="majorHAnsi"/>
          <w:b/>
          <w:szCs w:val="20"/>
        </w:rPr>
        <w:t>DÉCIMA PRIMERA</w:t>
      </w:r>
      <w:r w:rsidR="0067119A" w:rsidRPr="00724F30">
        <w:rPr>
          <w:rFonts w:cstheme="majorHAnsi"/>
          <w:b/>
          <w:szCs w:val="20"/>
        </w:rPr>
        <w:t>. -</w:t>
      </w:r>
      <w:r w:rsidR="0067119A" w:rsidRPr="00724F30">
        <w:rPr>
          <w:rFonts w:cstheme="majorHAnsi"/>
          <w:szCs w:val="20"/>
        </w:rPr>
        <w:t xml:space="preserve">  Los proponentes y operadores de proyectos, obras o actividades continuarán presentando la póliza o garantía de fiel cumplimiento del </w:t>
      </w:r>
      <w:r w:rsidR="00746884" w:rsidRPr="00724F30">
        <w:rPr>
          <w:rFonts w:cstheme="majorHAnsi"/>
          <w:szCs w:val="20"/>
        </w:rPr>
        <w:t xml:space="preserve">Plan de Manejo Ambiental </w:t>
      </w:r>
      <w:r w:rsidR="0067119A" w:rsidRPr="00724F30">
        <w:rPr>
          <w:rFonts w:cstheme="majorHAnsi"/>
          <w:szCs w:val="20"/>
        </w:rPr>
        <w:t>hasta la expedición del instrumento normativo que regule la póliza o garantía por responsabilidades ambientales que emita la Autoridad Ambiental Nacional.</w:t>
      </w:r>
    </w:p>
    <w:p w14:paraId="17E874D2" w14:textId="6D30B4C7" w:rsidR="0067119A" w:rsidRPr="00724F30" w:rsidRDefault="007D0B1A" w:rsidP="00C85474">
      <w:pPr>
        <w:rPr>
          <w:rFonts w:cstheme="majorHAnsi"/>
          <w:szCs w:val="20"/>
        </w:rPr>
      </w:pPr>
      <w:r w:rsidRPr="00724F30">
        <w:rPr>
          <w:rFonts w:cstheme="majorHAnsi"/>
          <w:b/>
          <w:szCs w:val="20"/>
        </w:rPr>
        <w:t>DECIMA SEGUNDA.</w:t>
      </w:r>
      <w:r w:rsidRPr="00724F30">
        <w:rPr>
          <w:rFonts w:cstheme="majorHAnsi"/>
          <w:szCs w:val="20"/>
        </w:rPr>
        <w:t xml:space="preserve"> -</w:t>
      </w:r>
      <w:r w:rsidR="0067119A" w:rsidRPr="00724F30">
        <w:rPr>
          <w:rFonts w:cstheme="majorHAnsi"/>
          <w:szCs w:val="20"/>
        </w:rPr>
        <w:t xml:space="preserve"> </w:t>
      </w:r>
      <w:r w:rsidRPr="00724F30">
        <w:rPr>
          <w:rFonts w:cstheme="majorHAnsi"/>
          <w:szCs w:val="20"/>
        </w:rPr>
        <w:t xml:space="preserve"> L</w:t>
      </w:r>
      <w:r w:rsidR="0067119A" w:rsidRPr="00724F30">
        <w:rPr>
          <w:rFonts w:cstheme="majorHAnsi"/>
          <w:szCs w:val="20"/>
        </w:rPr>
        <w:t>os proyectos, obras y actividades en proceso de regularización ambiental concluirán con la normativa ambiental vigente con la que iniciaron el proceso de regularización;  o de ser el caso podrán solicitar a la autoridad ambiental distrital se anule el proceso y se inicie un nuevo proceso según corresponda.</w:t>
      </w:r>
    </w:p>
    <w:p w14:paraId="4BD649EC" w14:textId="7F52D29F" w:rsidR="0067119A" w:rsidRPr="00724F30" w:rsidRDefault="007D0B1A" w:rsidP="00C85474">
      <w:pPr>
        <w:rPr>
          <w:rFonts w:cstheme="majorHAnsi"/>
          <w:szCs w:val="20"/>
        </w:rPr>
      </w:pPr>
      <w:r w:rsidRPr="00724F30">
        <w:rPr>
          <w:rFonts w:cstheme="majorHAnsi"/>
          <w:b/>
          <w:szCs w:val="20"/>
        </w:rPr>
        <w:t>DÉCIMA TERCERA</w:t>
      </w:r>
      <w:r w:rsidR="0067119A" w:rsidRPr="00724F30">
        <w:rPr>
          <w:rFonts w:cstheme="majorHAnsi"/>
          <w:szCs w:val="20"/>
        </w:rPr>
        <w:t xml:space="preserve">- Todos los incumplimientos e infracciones identificadas durante la vigencia del Título V del Sistema de Manejo Ambiental del Distrito Metropolitano de Quito, antes de su reforma, serán resueltos de acuerdo con las disposiciones del referido Título. </w:t>
      </w:r>
    </w:p>
    <w:p w14:paraId="2A186488" w14:textId="725EED79" w:rsidR="000567D4" w:rsidRPr="00724F30" w:rsidRDefault="00F206D2" w:rsidP="00C85474">
      <w:pPr>
        <w:pStyle w:val="Textosinformato"/>
        <w:rPr>
          <w:rFonts w:asciiTheme="majorHAnsi" w:hAnsiTheme="majorHAnsi" w:cstheme="majorHAnsi"/>
        </w:rPr>
      </w:pPr>
      <w:r w:rsidRPr="00724F30">
        <w:rPr>
          <w:rFonts w:asciiTheme="majorHAnsi" w:hAnsiTheme="majorHAnsi" w:cstheme="majorHAnsi"/>
          <w:b/>
        </w:rPr>
        <w:t>DISPOSICIÓN FINAL</w:t>
      </w:r>
      <w:r w:rsidR="0043754C" w:rsidRPr="00724F30">
        <w:rPr>
          <w:rFonts w:asciiTheme="majorHAnsi" w:hAnsiTheme="majorHAnsi" w:cstheme="majorHAnsi"/>
          <w:b/>
        </w:rPr>
        <w:t>.</w:t>
      </w:r>
      <w:r w:rsidR="0043754C" w:rsidRPr="00724F30">
        <w:rPr>
          <w:rFonts w:asciiTheme="majorHAnsi" w:hAnsiTheme="majorHAnsi" w:cstheme="majorHAnsi"/>
        </w:rPr>
        <w:t xml:space="preserve"> - La presente Ordenanza Metropolitana entrará en vigencia a partir de su sanción. Dada, en la ciudad de San Francisco de Quito, Distrito Metropolitano, en la Sala de Sesiones del Concejo Metropolitano de Quito, a los xx días del mes de xx de dos mil veintitrés.</w:t>
      </w:r>
    </w:p>
    <w:p w14:paraId="50E76DE7" w14:textId="2824E2AA" w:rsidR="000C5D09" w:rsidRPr="00724F30" w:rsidRDefault="000C5D09" w:rsidP="00C85474">
      <w:pPr>
        <w:pStyle w:val="Textosinformato"/>
        <w:jc w:val="center"/>
        <w:rPr>
          <w:rFonts w:asciiTheme="majorHAnsi" w:eastAsia="MS Mincho" w:hAnsiTheme="majorHAnsi" w:cstheme="majorHAnsi"/>
          <w:b/>
          <w:bCs/>
        </w:rPr>
      </w:pPr>
      <w:r w:rsidRPr="00724F30">
        <w:rPr>
          <w:rFonts w:asciiTheme="majorHAnsi" w:eastAsia="MS Mincho" w:hAnsiTheme="majorHAnsi" w:cstheme="majorHAnsi"/>
          <w:b/>
          <w:bCs/>
        </w:rPr>
        <w:t>SECRETARIO GENERAL DEL CONCEJO METROPOLITANO DE QUITO</w:t>
      </w:r>
    </w:p>
    <w:p w14:paraId="59701E3E" w14:textId="77777777" w:rsidR="000C5D09" w:rsidRPr="00724F30" w:rsidRDefault="000C5D09" w:rsidP="00C85474">
      <w:pPr>
        <w:pStyle w:val="Textosinformato"/>
        <w:pBdr>
          <w:top w:val="single" w:sz="4" w:space="1" w:color="auto"/>
          <w:left w:val="single" w:sz="4" w:space="4" w:color="auto"/>
          <w:bottom w:val="single" w:sz="4" w:space="1" w:color="auto"/>
          <w:right w:val="single" w:sz="4" w:space="4" w:color="auto"/>
        </w:pBdr>
        <w:jc w:val="center"/>
        <w:rPr>
          <w:rFonts w:asciiTheme="majorHAnsi" w:eastAsia="MS Mincho" w:hAnsiTheme="majorHAnsi" w:cstheme="majorHAnsi"/>
          <w:b/>
          <w:bCs/>
        </w:rPr>
      </w:pPr>
      <w:r w:rsidRPr="00724F30">
        <w:rPr>
          <w:rFonts w:asciiTheme="majorHAnsi" w:eastAsia="MS Mincho" w:hAnsiTheme="majorHAnsi" w:cstheme="majorHAnsi"/>
          <w:b/>
          <w:bCs/>
        </w:rPr>
        <w:t>CERTIFICADO DE DISCUSIÓN</w:t>
      </w:r>
    </w:p>
    <w:p w14:paraId="3D451CDF" w14:textId="77777777" w:rsidR="000C5D09" w:rsidRPr="00724F30" w:rsidRDefault="000C5D09" w:rsidP="00C85474">
      <w:pPr>
        <w:pStyle w:val="Textosinformato"/>
        <w:rPr>
          <w:rFonts w:asciiTheme="majorHAnsi" w:eastAsia="MS Mincho" w:hAnsiTheme="majorHAnsi" w:cstheme="majorHAnsi"/>
        </w:rPr>
      </w:pPr>
      <w:r w:rsidRPr="00724F30">
        <w:rPr>
          <w:rFonts w:asciiTheme="majorHAnsi" w:eastAsia="MS Mincho" w:hAnsiTheme="majorHAnsi" w:cstheme="majorHAnsi"/>
        </w:rPr>
        <w:t>El infrascrito Secretario General del Concejo Metropolitano de Quito, certifica que la presente ordenanza fue discutida y aprobada en ……...- Quito,</w:t>
      </w:r>
    </w:p>
    <w:p w14:paraId="1F716384" w14:textId="77777777" w:rsidR="000C5D09" w:rsidRPr="00724F30" w:rsidRDefault="000C5D09" w:rsidP="00C85474">
      <w:pPr>
        <w:pStyle w:val="Textosinformato"/>
        <w:jc w:val="center"/>
        <w:rPr>
          <w:rFonts w:asciiTheme="majorHAnsi" w:eastAsia="MS Mincho" w:hAnsiTheme="majorHAnsi" w:cstheme="majorHAnsi"/>
          <w:b/>
          <w:bCs/>
        </w:rPr>
      </w:pPr>
      <w:r w:rsidRPr="00724F30">
        <w:rPr>
          <w:rFonts w:asciiTheme="majorHAnsi" w:eastAsia="MS Mincho" w:hAnsiTheme="majorHAnsi" w:cstheme="majorHAnsi"/>
          <w:b/>
          <w:bCs/>
        </w:rPr>
        <w:t>SECRETARIO GENERAL DEL CONCEJO METROPOLITANO DE QUITO</w:t>
      </w:r>
    </w:p>
    <w:p w14:paraId="5C0383E3" w14:textId="77777777" w:rsidR="000C5D09" w:rsidRPr="00724F30" w:rsidRDefault="000C5D09" w:rsidP="00C85474">
      <w:pPr>
        <w:pStyle w:val="Textosinformato"/>
        <w:rPr>
          <w:rFonts w:asciiTheme="majorHAnsi" w:eastAsia="MS Mincho" w:hAnsiTheme="majorHAnsi" w:cstheme="majorHAnsi"/>
        </w:rPr>
      </w:pPr>
      <w:r w:rsidRPr="00724F30">
        <w:rPr>
          <w:rFonts w:asciiTheme="majorHAnsi" w:eastAsia="MS Mincho" w:hAnsiTheme="majorHAnsi" w:cstheme="majorHAnsi"/>
          <w:b/>
          <w:bCs/>
        </w:rPr>
        <w:t>ALCALDÍA DEL DISTRITO METROPOLITANO DE QUITO. -</w:t>
      </w:r>
      <w:r w:rsidRPr="00724F30">
        <w:rPr>
          <w:rFonts w:asciiTheme="majorHAnsi" w:eastAsia="MS Mincho" w:hAnsiTheme="majorHAnsi" w:cstheme="majorHAnsi"/>
        </w:rPr>
        <w:t xml:space="preserve"> Distrito Metropolitano de Quito, xxxx</w:t>
      </w:r>
    </w:p>
    <w:p w14:paraId="0DE77981" w14:textId="77777777" w:rsidR="000C5D09" w:rsidRPr="00724F30" w:rsidRDefault="000C5D09" w:rsidP="00C85474">
      <w:pPr>
        <w:pStyle w:val="Textosinformato"/>
        <w:jc w:val="center"/>
        <w:rPr>
          <w:rFonts w:asciiTheme="majorHAnsi" w:eastAsia="MS Mincho" w:hAnsiTheme="majorHAnsi" w:cstheme="majorHAnsi"/>
          <w:b/>
        </w:rPr>
      </w:pPr>
      <w:r w:rsidRPr="00724F30">
        <w:rPr>
          <w:rFonts w:asciiTheme="majorHAnsi" w:eastAsia="MS Mincho" w:hAnsiTheme="majorHAnsi" w:cstheme="majorHAnsi"/>
          <w:b/>
        </w:rPr>
        <w:t>EJECÚTESE:</w:t>
      </w:r>
    </w:p>
    <w:p w14:paraId="042CFBC5" w14:textId="77777777" w:rsidR="000C5D09" w:rsidRPr="00724F30" w:rsidRDefault="000C5D09" w:rsidP="00C85474">
      <w:pPr>
        <w:pStyle w:val="Textosinformato"/>
        <w:jc w:val="center"/>
        <w:rPr>
          <w:rFonts w:asciiTheme="majorHAnsi" w:eastAsia="MS Mincho" w:hAnsiTheme="majorHAnsi" w:cstheme="majorHAnsi"/>
        </w:rPr>
      </w:pPr>
      <w:r w:rsidRPr="00724F30">
        <w:rPr>
          <w:rFonts w:asciiTheme="majorHAnsi" w:eastAsia="MS Mincho" w:hAnsiTheme="majorHAnsi" w:cstheme="majorHAnsi"/>
        </w:rPr>
        <w:t>XX</w:t>
      </w:r>
    </w:p>
    <w:p w14:paraId="4CC366FE" w14:textId="77777777" w:rsidR="000C5D09" w:rsidRPr="00724F30" w:rsidRDefault="000C5D09" w:rsidP="00C85474">
      <w:pPr>
        <w:pStyle w:val="Textosinformato"/>
        <w:jc w:val="center"/>
        <w:rPr>
          <w:rFonts w:asciiTheme="majorHAnsi" w:eastAsia="MS Mincho" w:hAnsiTheme="majorHAnsi" w:cstheme="majorHAnsi"/>
          <w:b/>
          <w:bCs/>
        </w:rPr>
      </w:pPr>
      <w:r w:rsidRPr="00724F30">
        <w:rPr>
          <w:rFonts w:asciiTheme="majorHAnsi" w:eastAsia="MS Mincho" w:hAnsiTheme="majorHAnsi" w:cstheme="majorHAnsi"/>
          <w:b/>
          <w:bCs/>
        </w:rPr>
        <w:t>ALCALDE DEL DISTRITO METROPOLITANO DE QUITO</w:t>
      </w:r>
    </w:p>
    <w:p w14:paraId="7F53017A" w14:textId="77777777" w:rsidR="000C5D09" w:rsidRPr="00724F30" w:rsidRDefault="000C5D09" w:rsidP="00C85474">
      <w:pPr>
        <w:pStyle w:val="Textosinformato"/>
        <w:rPr>
          <w:rFonts w:asciiTheme="majorHAnsi" w:eastAsia="MS Mincho" w:hAnsiTheme="majorHAnsi" w:cstheme="majorHAnsi"/>
        </w:rPr>
      </w:pPr>
      <w:r w:rsidRPr="00724F30">
        <w:rPr>
          <w:rFonts w:asciiTheme="majorHAnsi" w:eastAsia="MS Mincho" w:hAnsiTheme="majorHAnsi" w:cstheme="majorHAnsi"/>
          <w:b/>
          <w:bCs/>
        </w:rPr>
        <w:t>CERTIFICO,</w:t>
      </w:r>
      <w:r w:rsidRPr="00724F30">
        <w:rPr>
          <w:rFonts w:asciiTheme="majorHAnsi" w:eastAsia="MS Mincho" w:hAnsiTheme="majorHAnsi" w:cstheme="majorHAnsi"/>
        </w:rPr>
        <w:t xml:space="preserve"> que la presente ordenanza fue sancionada por el ………, Alcalde del Distrito Metropolitano de Quito, el</w:t>
      </w:r>
    </w:p>
    <w:p w14:paraId="2E6C920B" w14:textId="77777777" w:rsidR="000C5D09" w:rsidRPr="00724F30" w:rsidRDefault="000C5D09" w:rsidP="00C85474">
      <w:pPr>
        <w:pStyle w:val="Textosinformato"/>
        <w:tabs>
          <w:tab w:val="right" w:pos="8504"/>
        </w:tabs>
        <w:rPr>
          <w:rFonts w:asciiTheme="majorHAnsi" w:eastAsia="MS Mincho" w:hAnsiTheme="majorHAnsi" w:cstheme="majorHAnsi"/>
        </w:rPr>
      </w:pPr>
      <w:r w:rsidRPr="00724F30">
        <w:rPr>
          <w:rFonts w:asciiTheme="majorHAnsi" w:eastAsia="MS Mincho" w:hAnsiTheme="majorHAnsi" w:cstheme="majorHAnsi"/>
        </w:rPr>
        <w:t>. - Distrito Metropolitano de Quito,</w:t>
      </w:r>
    </w:p>
    <w:p w14:paraId="042E5291" w14:textId="77777777" w:rsidR="006C7030" w:rsidRPr="00724F30" w:rsidRDefault="000C5D09" w:rsidP="00C85474">
      <w:pPr>
        <w:pStyle w:val="Textosinformato"/>
        <w:jc w:val="center"/>
        <w:rPr>
          <w:rFonts w:asciiTheme="majorHAnsi" w:eastAsia="MS Mincho" w:hAnsiTheme="majorHAnsi" w:cstheme="majorHAnsi"/>
          <w:b/>
          <w:bCs/>
        </w:rPr>
      </w:pPr>
      <w:r w:rsidRPr="00724F30">
        <w:rPr>
          <w:rFonts w:asciiTheme="majorHAnsi" w:eastAsia="MS Mincho" w:hAnsiTheme="majorHAnsi" w:cstheme="majorHAnsi"/>
          <w:b/>
          <w:bCs/>
        </w:rPr>
        <w:lastRenderedPageBreak/>
        <w:t>SECRETARIO GENERAL DEL CONCEJO METROPOLITANO DE QUITO</w:t>
      </w:r>
    </w:p>
    <w:p w14:paraId="2E34C1F2" w14:textId="3C46D38B" w:rsidR="00280E1C" w:rsidRPr="00724F30" w:rsidRDefault="00280E1C" w:rsidP="00C85474">
      <w:pPr>
        <w:rPr>
          <w:rFonts w:cstheme="majorHAnsi"/>
          <w:szCs w:val="20"/>
        </w:rPr>
      </w:pPr>
    </w:p>
    <w:p w14:paraId="47EBA986" w14:textId="77777777" w:rsidR="006C7030" w:rsidRPr="00724F30" w:rsidRDefault="006C7030" w:rsidP="00C85474">
      <w:pPr>
        <w:rPr>
          <w:rFonts w:cstheme="majorHAnsi"/>
          <w:szCs w:val="20"/>
        </w:rPr>
      </w:pPr>
    </w:p>
    <w:sectPr w:rsidR="006C7030" w:rsidRPr="00724F30" w:rsidSect="00DE4E59">
      <w:headerReference w:type="even" r:id="rId8"/>
      <w:headerReference w:type="default" r:id="rId9"/>
      <w:footerReference w:type="default" r:id="rId10"/>
      <w:headerReference w:type="first" r:id="rId11"/>
      <w:pgSz w:w="11907" w:h="16839"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02D3" w14:textId="77777777" w:rsidR="00C32877" w:rsidRDefault="00C32877">
      <w:r>
        <w:separator/>
      </w:r>
    </w:p>
  </w:endnote>
  <w:endnote w:type="continuationSeparator" w:id="0">
    <w:p w14:paraId="7A36C0AE" w14:textId="77777777" w:rsidR="00C32877" w:rsidRDefault="00C32877">
      <w:r>
        <w:continuationSeparator/>
      </w:r>
    </w:p>
  </w:endnote>
  <w:endnote w:type="continuationNotice" w:id="1">
    <w:p w14:paraId="6478EB4A" w14:textId="77777777" w:rsidR="00C32877" w:rsidRDefault="00C328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pranq eco 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D70D" w14:textId="4A8A5849" w:rsidR="008D4C33" w:rsidRDefault="008D4C33">
    <w:pPr>
      <w:pStyle w:val="Piedepgina"/>
    </w:pPr>
    <w:r>
      <w:t xml:space="preserve">Página </w:t>
    </w:r>
    <w:r>
      <w:rPr>
        <w:b/>
        <w:bCs/>
      </w:rPr>
      <w:fldChar w:fldCharType="begin"/>
    </w:r>
    <w:r>
      <w:rPr>
        <w:b/>
        <w:bCs/>
      </w:rPr>
      <w:instrText>PAGE  \* Arabic  \* MERGEFORMAT</w:instrText>
    </w:r>
    <w:r>
      <w:rPr>
        <w:b/>
        <w:bCs/>
      </w:rPr>
      <w:fldChar w:fldCharType="separate"/>
    </w:r>
    <w:r w:rsidR="00F4638F">
      <w:rPr>
        <w:b/>
        <w:bCs/>
        <w:noProof/>
      </w:rPr>
      <w:t>21</w:t>
    </w:r>
    <w:r>
      <w:rPr>
        <w:b/>
        <w:bCs/>
      </w:rPr>
      <w:fldChar w:fldCharType="end"/>
    </w:r>
    <w:r>
      <w:t xml:space="preserve"> de </w:t>
    </w:r>
    <w:r>
      <w:rPr>
        <w:b/>
        <w:bCs/>
      </w:rPr>
      <w:fldChar w:fldCharType="begin"/>
    </w:r>
    <w:r>
      <w:rPr>
        <w:b/>
        <w:bCs/>
      </w:rPr>
      <w:instrText>NUMPAGES  \* Arabic  \* MERGEFORMAT</w:instrText>
    </w:r>
    <w:r>
      <w:rPr>
        <w:b/>
        <w:bCs/>
      </w:rPr>
      <w:fldChar w:fldCharType="separate"/>
    </w:r>
    <w:r w:rsidR="00F4638F">
      <w:rPr>
        <w:b/>
        <w:bCs/>
        <w:noProof/>
      </w:rPr>
      <w:t>68</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D5EB" w14:textId="77777777" w:rsidR="00C32877" w:rsidRDefault="00C32877">
      <w:r>
        <w:separator/>
      </w:r>
    </w:p>
  </w:footnote>
  <w:footnote w:type="continuationSeparator" w:id="0">
    <w:p w14:paraId="22A02BCE" w14:textId="77777777" w:rsidR="00C32877" w:rsidRDefault="00C32877">
      <w:r>
        <w:continuationSeparator/>
      </w:r>
    </w:p>
  </w:footnote>
  <w:footnote w:type="continuationNotice" w:id="1">
    <w:p w14:paraId="7B74BE0B" w14:textId="77777777" w:rsidR="00C32877" w:rsidRDefault="00C32877">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6852" w14:textId="01662BDB" w:rsidR="008D4C33" w:rsidRDefault="00C32877">
    <w:pPr>
      <w:pStyle w:val="Encabezado"/>
    </w:pPr>
    <w:r>
      <w:rPr>
        <w:noProof/>
      </w:rPr>
      <w:pict w14:anchorId="036CD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422" o:spid="_x0000_s2058" type="#_x0000_t136" style="position:absolute;left:0;text-align:left;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6336" w14:textId="775B2A1B" w:rsidR="008D4C33" w:rsidRPr="008379C6" w:rsidRDefault="00C32877" w:rsidP="00DE4E59">
    <w:pPr>
      <w:pStyle w:val="Encabezado"/>
      <w:jc w:val="center"/>
      <w:rPr>
        <w:rFonts w:ascii="Palatino Linotype" w:hAnsi="Palatino Linotype"/>
        <w:b/>
        <w:sz w:val="22"/>
        <w:szCs w:val="22"/>
        <w:lang w:val="es-EC"/>
      </w:rPr>
    </w:pPr>
    <w:r>
      <w:rPr>
        <w:noProof/>
      </w:rPr>
      <w:pict w14:anchorId="257AE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423" o:spid="_x0000_s2059" type="#_x0000_t136" style="position:absolute;left:0;text-align:left;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r w:rsidR="008D4C33">
      <w:rPr>
        <w:noProof/>
        <w:lang w:val="es-EC" w:eastAsia="es-EC"/>
      </w:rPr>
      <w:drawing>
        <wp:inline distT="0" distB="0" distL="0" distR="0" wp14:anchorId="4993E535" wp14:editId="49CD0156">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B1F4" w14:textId="7E5C267C" w:rsidR="008D4C33" w:rsidRDefault="00C32877">
    <w:pPr>
      <w:pStyle w:val="Encabezado"/>
    </w:pPr>
    <w:r>
      <w:rPr>
        <w:noProof/>
      </w:rPr>
      <w:pict w14:anchorId="5FF61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421" o:spid="_x0000_s2057" type="#_x0000_t136" style="position:absolute;left:0;text-align:left;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B73"/>
    <w:multiLevelType w:val="hybridMultilevel"/>
    <w:tmpl w:val="B6182CCA"/>
    <w:lvl w:ilvl="0" w:tplc="B5726916">
      <w:start w:val="1"/>
      <w:numFmt w:val="lowerLetter"/>
      <w:lvlText w:val="%1)"/>
      <w:lvlJc w:val="left"/>
      <w:pPr>
        <w:ind w:left="720" w:hanging="360"/>
      </w:pPr>
      <w:rPr>
        <w:rFonts w:asciiTheme="majorHAnsi" w:hAnsiTheme="majorHAnsi" w:cstheme="majorHAnsi" w:hint="default"/>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F74787"/>
    <w:multiLevelType w:val="hybridMultilevel"/>
    <w:tmpl w:val="0B54D8BC"/>
    <w:lvl w:ilvl="0" w:tplc="484AB3DC">
      <w:start w:val="1"/>
      <w:numFmt w:val="decimal"/>
      <w:lvlText w:val="%1."/>
      <w:lvlJc w:val="left"/>
      <w:pPr>
        <w:ind w:left="405" w:hanging="360"/>
      </w:pPr>
      <w:rPr>
        <w:rFonts w:asciiTheme="majorHAnsi" w:eastAsia="Times New Roman" w:hAnsiTheme="majorHAnsi" w:cstheme="majorHAnsi"/>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 w15:restartNumberingAfterBreak="0">
    <w:nsid w:val="0A495665"/>
    <w:multiLevelType w:val="hybridMultilevel"/>
    <w:tmpl w:val="7500F3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2D73FB"/>
    <w:multiLevelType w:val="hybridMultilevel"/>
    <w:tmpl w:val="7368CD8C"/>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D30F93"/>
    <w:multiLevelType w:val="hybridMultilevel"/>
    <w:tmpl w:val="9A1233EA"/>
    <w:lvl w:ilvl="0" w:tplc="147AD240">
      <w:start w:val="1"/>
      <w:numFmt w:val="lowerLetter"/>
      <w:lvlText w:val="%1)"/>
      <w:lvlJc w:val="left"/>
      <w:pPr>
        <w:ind w:left="720" w:hanging="360"/>
      </w:pPr>
      <w:rPr>
        <w:rFonts w:asciiTheme="majorHAnsi" w:hAnsiTheme="majorHAnsi" w:cstheme="majorHAnsi" w:hint="default"/>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04603C"/>
    <w:multiLevelType w:val="hybridMultilevel"/>
    <w:tmpl w:val="B6182CCA"/>
    <w:lvl w:ilvl="0" w:tplc="B5726916">
      <w:start w:val="1"/>
      <w:numFmt w:val="lowerLetter"/>
      <w:lvlText w:val="%1)"/>
      <w:lvlJc w:val="left"/>
      <w:pPr>
        <w:ind w:left="720" w:hanging="360"/>
      </w:pPr>
      <w:rPr>
        <w:rFonts w:asciiTheme="majorHAnsi" w:hAnsiTheme="majorHAnsi" w:cstheme="majorHAnsi" w:hint="default"/>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76A67A2"/>
    <w:multiLevelType w:val="hybridMultilevel"/>
    <w:tmpl w:val="7B8C11CE"/>
    <w:lvl w:ilvl="0" w:tplc="7FCACE24">
      <w:start w:val="1"/>
      <w:numFmt w:val="decimal"/>
      <w:lvlText w:val="%1."/>
      <w:lvlJc w:val="left"/>
      <w:pPr>
        <w:ind w:left="720" w:hanging="360"/>
      </w:pPr>
      <w:rPr>
        <w:rFonts w:asciiTheme="majorHAnsi" w:eastAsia="Times New Roman" w:hAnsiTheme="majorHAnsi" w:cstheme="maj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6279FC"/>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F30B4B"/>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23E6859"/>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3B33F15"/>
    <w:multiLevelType w:val="hybridMultilevel"/>
    <w:tmpl w:val="5B60F47A"/>
    <w:lvl w:ilvl="0" w:tplc="97760F48">
      <w:start w:val="1"/>
      <w:numFmt w:val="lowerLetter"/>
      <w:lvlText w:val="%1)"/>
      <w:lvlJc w:val="left"/>
      <w:pPr>
        <w:ind w:left="720" w:hanging="360"/>
      </w:pPr>
      <w:rPr>
        <w:rFonts w:asciiTheme="majorHAnsi" w:hAnsiTheme="majorHAnsi" w:cstheme="majorHAnsi" w:hint="default"/>
        <w:b w:val="0"/>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AA41EC7"/>
    <w:multiLevelType w:val="hybridMultilevel"/>
    <w:tmpl w:val="5DD06FAA"/>
    <w:lvl w:ilvl="0" w:tplc="251C1106">
      <w:start w:val="1"/>
      <w:numFmt w:val="decimal"/>
      <w:pStyle w:val="Art"/>
      <w:lvlText w:val="%1."/>
      <w:lvlJc w:val="left"/>
      <w:pPr>
        <w:ind w:left="1069" w:hanging="360"/>
      </w:pPr>
      <w:rPr>
        <w:rFonts w:asciiTheme="majorHAnsi" w:hAnsiTheme="majorHAnsi" w:cstheme="majorHAnsi" w:hint="default"/>
        <w:sz w:val="20"/>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2" w15:restartNumberingAfterBreak="0">
    <w:nsid w:val="2AF413FD"/>
    <w:multiLevelType w:val="hybridMultilevel"/>
    <w:tmpl w:val="8640E3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C586488"/>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0503490"/>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29D5DCF"/>
    <w:multiLevelType w:val="hybridMultilevel"/>
    <w:tmpl w:val="8640E3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38F3E6A"/>
    <w:multiLevelType w:val="hybridMultilevel"/>
    <w:tmpl w:val="5B60F47A"/>
    <w:lvl w:ilvl="0" w:tplc="97760F48">
      <w:start w:val="1"/>
      <w:numFmt w:val="lowerLetter"/>
      <w:lvlText w:val="%1)"/>
      <w:lvlJc w:val="left"/>
      <w:pPr>
        <w:ind w:left="720" w:hanging="360"/>
      </w:pPr>
      <w:rPr>
        <w:rFonts w:asciiTheme="majorHAnsi" w:hAnsiTheme="majorHAnsi" w:cstheme="majorHAnsi" w:hint="default"/>
        <w:b w:val="0"/>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549610F"/>
    <w:multiLevelType w:val="hybridMultilevel"/>
    <w:tmpl w:val="ACF26FA4"/>
    <w:lvl w:ilvl="0" w:tplc="71761B0E">
      <w:start w:val="1"/>
      <w:numFmt w:val="lowerLetter"/>
      <w:lvlText w:val="%1)"/>
      <w:lvlJc w:val="left"/>
      <w:pPr>
        <w:ind w:left="644" w:hanging="360"/>
      </w:pPr>
      <w:rPr>
        <w:rFonts w:hint="default"/>
        <w:b w:val="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8" w15:restartNumberingAfterBreak="0">
    <w:nsid w:val="3604053A"/>
    <w:multiLevelType w:val="hybridMultilevel"/>
    <w:tmpl w:val="2EB89A3A"/>
    <w:lvl w:ilvl="0" w:tplc="49886D86">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9" w15:restartNumberingAfterBreak="0">
    <w:nsid w:val="361C7E56"/>
    <w:multiLevelType w:val="hybridMultilevel"/>
    <w:tmpl w:val="DB1ECC60"/>
    <w:lvl w:ilvl="0" w:tplc="1AC07F0C">
      <w:start w:val="1"/>
      <w:numFmt w:val="lowerLetter"/>
      <w:lvlText w:val="%1)"/>
      <w:lvlJc w:val="left"/>
      <w:pPr>
        <w:ind w:left="720" w:hanging="360"/>
      </w:pPr>
      <w:rPr>
        <w:rFonts w:asciiTheme="majorHAnsi" w:hAnsiTheme="majorHAnsi" w:cstheme="majorHAnsi" w:hint="default"/>
        <w:b w:val="0"/>
        <w:spacing w:val="1"/>
        <w:sz w:val="20"/>
        <w:szCs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9971E72"/>
    <w:multiLevelType w:val="hybridMultilevel"/>
    <w:tmpl w:val="ACF26FA4"/>
    <w:lvl w:ilvl="0" w:tplc="71761B0E">
      <w:start w:val="1"/>
      <w:numFmt w:val="lowerLetter"/>
      <w:lvlText w:val="%1)"/>
      <w:lvlJc w:val="left"/>
      <w:pPr>
        <w:ind w:left="644" w:hanging="360"/>
      </w:pPr>
      <w:rPr>
        <w:rFonts w:hint="default"/>
        <w:b w:val="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1" w15:restartNumberingAfterBreak="0">
    <w:nsid w:val="3C0A0B3F"/>
    <w:multiLevelType w:val="hybridMultilevel"/>
    <w:tmpl w:val="334A1442"/>
    <w:lvl w:ilvl="0" w:tplc="A7A639CC">
      <w:start w:val="1"/>
      <w:numFmt w:val="lowerLetter"/>
      <w:lvlText w:val="%1)"/>
      <w:lvlJc w:val="left"/>
      <w:pPr>
        <w:ind w:left="1428" w:hanging="360"/>
      </w:pPr>
      <w:rPr>
        <w:rFonts w:asciiTheme="majorHAnsi" w:hAnsiTheme="majorHAnsi" w:cstheme="majorHAnsi" w:hint="default"/>
        <w:sz w:val="20"/>
      </w:rPr>
    </w:lvl>
    <w:lvl w:ilvl="1" w:tplc="FFD8882E">
      <w:start w:val="1"/>
      <w:numFmt w:val="lowerLetter"/>
      <w:lvlText w:val="%2)"/>
      <w:lvlJc w:val="left"/>
      <w:pPr>
        <w:ind w:left="2148" w:hanging="360"/>
      </w:pPr>
      <w:rPr>
        <w:rFonts w:ascii="Arial Narrow" w:hAnsi="Arial Narrow" w:hint="default"/>
        <w:sz w:val="20"/>
      </w:r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2" w15:restartNumberingAfterBreak="0">
    <w:nsid w:val="45895A43"/>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67B1D49"/>
    <w:multiLevelType w:val="multilevel"/>
    <w:tmpl w:val="489E4930"/>
    <w:lvl w:ilvl="0">
      <w:start w:val="3"/>
      <w:numFmt w:val="decimal"/>
      <w:lvlText w:val="%1"/>
      <w:lvlJc w:val="left"/>
      <w:pPr>
        <w:ind w:left="737" w:hanging="576"/>
      </w:pPr>
      <w:rPr>
        <w:rFonts w:hint="default"/>
      </w:rPr>
    </w:lvl>
    <w:lvl w:ilvl="1">
      <w:start w:val="1"/>
      <w:numFmt w:val="decimal"/>
      <w:lvlText w:val="%1.%2"/>
      <w:lvlJc w:val="left"/>
      <w:pPr>
        <w:ind w:left="737" w:hanging="576"/>
      </w:pPr>
      <w:rPr>
        <w:rFonts w:ascii="Calibri" w:eastAsia="Calibri" w:hAnsi="Calibri" w:hint="default"/>
        <w:b/>
        <w:bCs/>
        <w:spacing w:val="1"/>
        <w:sz w:val="22"/>
        <w:szCs w:val="22"/>
      </w:rPr>
    </w:lvl>
    <w:lvl w:ilvl="2">
      <w:start w:val="1"/>
      <w:numFmt w:val="lowerLetter"/>
      <w:lvlText w:val="%3)"/>
      <w:lvlJc w:val="left"/>
      <w:pPr>
        <w:ind w:left="3609" w:hanging="348"/>
      </w:pPr>
      <w:rPr>
        <w:rFonts w:asciiTheme="majorHAnsi" w:hAnsiTheme="majorHAnsi" w:cstheme="majorHAnsi" w:hint="default"/>
        <w:spacing w:val="-1"/>
        <w:sz w:val="20"/>
        <w:szCs w:val="22"/>
      </w:rPr>
    </w:lvl>
    <w:lvl w:ilvl="3">
      <w:start w:val="1"/>
      <w:numFmt w:val="bullet"/>
      <w:lvlText w:val="•"/>
      <w:lvlJc w:val="left"/>
      <w:pPr>
        <w:ind w:left="881" w:hanging="348"/>
      </w:pPr>
      <w:rPr>
        <w:rFonts w:hint="default"/>
      </w:rPr>
    </w:lvl>
    <w:lvl w:ilvl="4">
      <w:start w:val="1"/>
      <w:numFmt w:val="bullet"/>
      <w:lvlText w:val="•"/>
      <w:lvlJc w:val="left"/>
      <w:pPr>
        <w:ind w:left="2132" w:hanging="348"/>
      </w:pPr>
      <w:rPr>
        <w:rFonts w:hint="default"/>
      </w:rPr>
    </w:lvl>
    <w:lvl w:ilvl="5">
      <w:start w:val="1"/>
      <w:numFmt w:val="bullet"/>
      <w:lvlText w:val="•"/>
      <w:lvlJc w:val="left"/>
      <w:pPr>
        <w:ind w:left="3384" w:hanging="348"/>
      </w:pPr>
      <w:rPr>
        <w:rFonts w:hint="default"/>
      </w:rPr>
    </w:lvl>
    <w:lvl w:ilvl="6">
      <w:start w:val="1"/>
      <w:numFmt w:val="bullet"/>
      <w:lvlText w:val="•"/>
      <w:lvlJc w:val="left"/>
      <w:pPr>
        <w:ind w:left="4635" w:hanging="348"/>
      </w:pPr>
      <w:rPr>
        <w:rFonts w:hint="default"/>
      </w:rPr>
    </w:lvl>
    <w:lvl w:ilvl="7">
      <w:start w:val="1"/>
      <w:numFmt w:val="bullet"/>
      <w:lvlText w:val="•"/>
      <w:lvlJc w:val="left"/>
      <w:pPr>
        <w:ind w:left="5886" w:hanging="348"/>
      </w:pPr>
      <w:rPr>
        <w:rFonts w:hint="default"/>
      </w:rPr>
    </w:lvl>
    <w:lvl w:ilvl="8">
      <w:start w:val="1"/>
      <w:numFmt w:val="bullet"/>
      <w:lvlText w:val="•"/>
      <w:lvlJc w:val="left"/>
      <w:pPr>
        <w:ind w:left="7137" w:hanging="348"/>
      </w:pPr>
      <w:rPr>
        <w:rFonts w:hint="default"/>
      </w:rPr>
    </w:lvl>
  </w:abstractNum>
  <w:abstractNum w:abstractNumId="24" w15:restartNumberingAfterBreak="0">
    <w:nsid w:val="4828611D"/>
    <w:multiLevelType w:val="hybridMultilevel"/>
    <w:tmpl w:val="3C88AD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84827C2"/>
    <w:multiLevelType w:val="hybridMultilevel"/>
    <w:tmpl w:val="20629492"/>
    <w:name w:val="WW8Num23832222"/>
    <w:lvl w:ilvl="0" w:tplc="47CE3DDC">
      <w:start w:val="1"/>
      <w:numFmt w:val="decimal"/>
      <w:lvlText w:val="%1."/>
      <w:lvlJc w:val="left"/>
      <w:pPr>
        <w:ind w:left="360" w:hanging="360"/>
      </w:pPr>
      <w:rPr>
        <w:b w:val="0"/>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6" w15:restartNumberingAfterBreak="0">
    <w:nsid w:val="490B703C"/>
    <w:multiLevelType w:val="hybridMultilevel"/>
    <w:tmpl w:val="6028489E"/>
    <w:lvl w:ilvl="0" w:tplc="3350D2AA">
      <w:start w:val="1"/>
      <w:numFmt w:val="lowerLetter"/>
      <w:lvlText w:val="%1)"/>
      <w:lvlJc w:val="left"/>
      <w:pPr>
        <w:ind w:left="1068" w:hanging="708"/>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0B71A4"/>
    <w:multiLevelType w:val="hybridMultilevel"/>
    <w:tmpl w:val="7B8C11CE"/>
    <w:lvl w:ilvl="0" w:tplc="7FCACE24">
      <w:start w:val="1"/>
      <w:numFmt w:val="decimal"/>
      <w:lvlText w:val="%1."/>
      <w:lvlJc w:val="left"/>
      <w:pPr>
        <w:ind w:left="720" w:hanging="360"/>
      </w:pPr>
      <w:rPr>
        <w:rFonts w:asciiTheme="majorHAnsi" w:eastAsia="Times New Roman" w:hAnsiTheme="majorHAnsi" w:cstheme="maj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ADD4AE1"/>
    <w:multiLevelType w:val="hybridMultilevel"/>
    <w:tmpl w:val="D88051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FA665F5"/>
    <w:multiLevelType w:val="multilevel"/>
    <w:tmpl w:val="70B0A7B0"/>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0" w15:restartNumberingAfterBreak="0">
    <w:nsid w:val="54E801C8"/>
    <w:multiLevelType w:val="hybridMultilevel"/>
    <w:tmpl w:val="295C1C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706491D"/>
    <w:multiLevelType w:val="multilevel"/>
    <w:tmpl w:val="8E0CE7E4"/>
    <w:lvl w:ilvl="0">
      <w:start w:val="3"/>
      <w:numFmt w:val="decimal"/>
      <w:lvlText w:val="%1"/>
      <w:lvlJc w:val="left"/>
      <w:pPr>
        <w:ind w:left="737" w:hanging="576"/>
      </w:pPr>
      <w:rPr>
        <w:rFonts w:hint="default"/>
      </w:rPr>
    </w:lvl>
    <w:lvl w:ilvl="1">
      <w:start w:val="1"/>
      <w:numFmt w:val="decimal"/>
      <w:lvlText w:val="%1.%2"/>
      <w:lvlJc w:val="left"/>
      <w:pPr>
        <w:ind w:left="737" w:hanging="576"/>
      </w:pPr>
      <w:rPr>
        <w:rFonts w:ascii="Calibri" w:eastAsia="Calibri" w:hAnsi="Calibri" w:hint="default"/>
        <w:b/>
        <w:bCs/>
        <w:spacing w:val="1"/>
        <w:sz w:val="22"/>
        <w:szCs w:val="22"/>
      </w:rPr>
    </w:lvl>
    <w:lvl w:ilvl="2">
      <w:start w:val="1"/>
      <w:numFmt w:val="lowerLetter"/>
      <w:lvlText w:val="%3)"/>
      <w:lvlJc w:val="left"/>
      <w:pPr>
        <w:ind w:left="881" w:hanging="348"/>
      </w:pPr>
      <w:rPr>
        <w:rFonts w:asciiTheme="majorHAnsi" w:hAnsiTheme="majorHAnsi" w:cstheme="majorHAnsi" w:hint="default"/>
        <w:spacing w:val="-1"/>
        <w:sz w:val="20"/>
        <w:szCs w:val="22"/>
      </w:rPr>
    </w:lvl>
    <w:lvl w:ilvl="3">
      <w:start w:val="1"/>
      <w:numFmt w:val="bullet"/>
      <w:lvlText w:val="•"/>
      <w:lvlJc w:val="left"/>
      <w:pPr>
        <w:ind w:left="881" w:hanging="348"/>
      </w:pPr>
      <w:rPr>
        <w:rFonts w:hint="default"/>
      </w:rPr>
    </w:lvl>
    <w:lvl w:ilvl="4">
      <w:start w:val="1"/>
      <w:numFmt w:val="bullet"/>
      <w:lvlText w:val="•"/>
      <w:lvlJc w:val="left"/>
      <w:pPr>
        <w:ind w:left="2132" w:hanging="348"/>
      </w:pPr>
      <w:rPr>
        <w:rFonts w:hint="default"/>
      </w:rPr>
    </w:lvl>
    <w:lvl w:ilvl="5">
      <w:start w:val="1"/>
      <w:numFmt w:val="bullet"/>
      <w:lvlText w:val="•"/>
      <w:lvlJc w:val="left"/>
      <w:pPr>
        <w:ind w:left="3384" w:hanging="348"/>
      </w:pPr>
      <w:rPr>
        <w:rFonts w:hint="default"/>
      </w:rPr>
    </w:lvl>
    <w:lvl w:ilvl="6">
      <w:start w:val="1"/>
      <w:numFmt w:val="bullet"/>
      <w:lvlText w:val="•"/>
      <w:lvlJc w:val="left"/>
      <w:pPr>
        <w:ind w:left="4635" w:hanging="348"/>
      </w:pPr>
      <w:rPr>
        <w:rFonts w:hint="default"/>
      </w:rPr>
    </w:lvl>
    <w:lvl w:ilvl="7">
      <w:start w:val="1"/>
      <w:numFmt w:val="bullet"/>
      <w:lvlText w:val="•"/>
      <w:lvlJc w:val="left"/>
      <w:pPr>
        <w:ind w:left="5886" w:hanging="348"/>
      </w:pPr>
      <w:rPr>
        <w:rFonts w:hint="default"/>
      </w:rPr>
    </w:lvl>
    <w:lvl w:ilvl="8">
      <w:start w:val="1"/>
      <w:numFmt w:val="bullet"/>
      <w:lvlText w:val="•"/>
      <w:lvlJc w:val="left"/>
      <w:pPr>
        <w:ind w:left="7137" w:hanging="348"/>
      </w:pPr>
      <w:rPr>
        <w:rFonts w:hint="default"/>
      </w:rPr>
    </w:lvl>
  </w:abstractNum>
  <w:abstractNum w:abstractNumId="32" w15:restartNumberingAfterBreak="0">
    <w:nsid w:val="594919BC"/>
    <w:multiLevelType w:val="hybridMultilevel"/>
    <w:tmpl w:val="44305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C806415"/>
    <w:multiLevelType w:val="hybridMultilevel"/>
    <w:tmpl w:val="ACF26FA4"/>
    <w:lvl w:ilvl="0" w:tplc="71761B0E">
      <w:start w:val="1"/>
      <w:numFmt w:val="lowerLetter"/>
      <w:lvlText w:val="%1)"/>
      <w:lvlJc w:val="left"/>
      <w:pPr>
        <w:ind w:left="644" w:hanging="360"/>
      </w:pPr>
      <w:rPr>
        <w:rFonts w:hint="default"/>
        <w:b w:val="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4" w15:restartNumberingAfterBreak="0">
    <w:nsid w:val="5E81578F"/>
    <w:multiLevelType w:val="hybridMultilevel"/>
    <w:tmpl w:val="F15ACC56"/>
    <w:lvl w:ilvl="0" w:tplc="A6B2A476">
      <w:start w:val="1"/>
      <w:numFmt w:val="decimal"/>
      <w:lvlText w:val="%1."/>
      <w:lvlJc w:val="left"/>
      <w:pPr>
        <w:ind w:left="1068" w:hanging="360"/>
      </w:pPr>
      <w:rPr>
        <w:rFonts w:asciiTheme="majorHAnsi" w:hAnsiTheme="majorHAnsi" w:cstheme="majorHAnsi" w:hint="default"/>
        <w:b w:val="0"/>
        <w:spacing w:val="1"/>
        <w:sz w:val="20"/>
        <w:szCs w:val="22"/>
      </w:rPr>
    </w:lvl>
    <w:lvl w:ilvl="1" w:tplc="300A0019" w:tentative="1">
      <w:start w:val="1"/>
      <w:numFmt w:val="lowerLetter"/>
      <w:lvlText w:val="%2."/>
      <w:lvlJc w:val="left"/>
      <w:pPr>
        <w:ind w:left="1068" w:hanging="360"/>
      </w:pPr>
    </w:lvl>
    <w:lvl w:ilvl="2" w:tplc="300A001B" w:tentative="1">
      <w:start w:val="1"/>
      <w:numFmt w:val="lowerRoman"/>
      <w:lvlText w:val="%3."/>
      <w:lvlJc w:val="right"/>
      <w:pPr>
        <w:ind w:left="1788" w:hanging="180"/>
      </w:pPr>
    </w:lvl>
    <w:lvl w:ilvl="3" w:tplc="300A000F" w:tentative="1">
      <w:start w:val="1"/>
      <w:numFmt w:val="decimal"/>
      <w:lvlText w:val="%4."/>
      <w:lvlJc w:val="left"/>
      <w:pPr>
        <w:ind w:left="2508" w:hanging="360"/>
      </w:pPr>
    </w:lvl>
    <w:lvl w:ilvl="4" w:tplc="300A0019" w:tentative="1">
      <w:start w:val="1"/>
      <w:numFmt w:val="lowerLetter"/>
      <w:lvlText w:val="%5."/>
      <w:lvlJc w:val="left"/>
      <w:pPr>
        <w:ind w:left="3228" w:hanging="360"/>
      </w:pPr>
    </w:lvl>
    <w:lvl w:ilvl="5" w:tplc="300A001B" w:tentative="1">
      <w:start w:val="1"/>
      <w:numFmt w:val="lowerRoman"/>
      <w:lvlText w:val="%6."/>
      <w:lvlJc w:val="right"/>
      <w:pPr>
        <w:ind w:left="3948" w:hanging="180"/>
      </w:pPr>
    </w:lvl>
    <w:lvl w:ilvl="6" w:tplc="300A000F" w:tentative="1">
      <w:start w:val="1"/>
      <w:numFmt w:val="decimal"/>
      <w:lvlText w:val="%7."/>
      <w:lvlJc w:val="left"/>
      <w:pPr>
        <w:ind w:left="4668" w:hanging="360"/>
      </w:pPr>
    </w:lvl>
    <w:lvl w:ilvl="7" w:tplc="300A0019" w:tentative="1">
      <w:start w:val="1"/>
      <w:numFmt w:val="lowerLetter"/>
      <w:lvlText w:val="%8."/>
      <w:lvlJc w:val="left"/>
      <w:pPr>
        <w:ind w:left="5388" w:hanging="360"/>
      </w:pPr>
    </w:lvl>
    <w:lvl w:ilvl="8" w:tplc="300A001B" w:tentative="1">
      <w:start w:val="1"/>
      <w:numFmt w:val="lowerRoman"/>
      <w:lvlText w:val="%9."/>
      <w:lvlJc w:val="right"/>
      <w:pPr>
        <w:ind w:left="6108" w:hanging="180"/>
      </w:pPr>
    </w:lvl>
  </w:abstractNum>
  <w:abstractNum w:abstractNumId="35" w15:restartNumberingAfterBreak="0">
    <w:nsid w:val="62007068"/>
    <w:multiLevelType w:val="hybridMultilevel"/>
    <w:tmpl w:val="94621F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37678C9"/>
    <w:multiLevelType w:val="hybridMultilevel"/>
    <w:tmpl w:val="265ABA3A"/>
    <w:lvl w:ilvl="0" w:tplc="300A0011">
      <w:start w:val="1"/>
      <w:numFmt w:val="decimal"/>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37" w15:restartNumberingAfterBreak="0">
    <w:nsid w:val="63876B1A"/>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3E2223C"/>
    <w:multiLevelType w:val="hybridMultilevel"/>
    <w:tmpl w:val="CBF625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43761BA"/>
    <w:multiLevelType w:val="hybridMultilevel"/>
    <w:tmpl w:val="F15ACC56"/>
    <w:lvl w:ilvl="0" w:tplc="A6B2A476">
      <w:start w:val="1"/>
      <w:numFmt w:val="decimal"/>
      <w:lvlText w:val="%1."/>
      <w:lvlJc w:val="left"/>
      <w:pPr>
        <w:ind w:left="1068" w:hanging="360"/>
      </w:pPr>
      <w:rPr>
        <w:rFonts w:asciiTheme="majorHAnsi" w:hAnsiTheme="majorHAnsi" w:cstheme="majorHAnsi" w:hint="default"/>
        <w:b w:val="0"/>
        <w:spacing w:val="1"/>
        <w:sz w:val="20"/>
        <w:szCs w:val="22"/>
      </w:rPr>
    </w:lvl>
    <w:lvl w:ilvl="1" w:tplc="300A0019" w:tentative="1">
      <w:start w:val="1"/>
      <w:numFmt w:val="lowerLetter"/>
      <w:lvlText w:val="%2."/>
      <w:lvlJc w:val="left"/>
      <w:pPr>
        <w:ind w:left="1068" w:hanging="360"/>
      </w:pPr>
    </w:lvl>
    <w:lvl w:ilvl="2" w:tplc="300A001B" w:tentative="1">
      <w:start w:val="1"/>
      <w:numFmt w:val="lowerRoman"/>
      <w:lvlText w:val="%3."/>
      <w:lvlJc w:val="right"/>
      <w:pPr>
        <w:ind w:left="1788" w:hanging="180"/>
      </w:pPr>
    </w:lvl>
    <w:lvl w:ilvl="3" w:tplc="300A000F" w:tentative="1">
      <w:start w:val="1"/>
      <w:numFmt w:val="decimal"/>
      <w:lvlText w:val="%4."/>
      <w:lvlJc w:val="left"/>
      <w:pPr>
        <w:ind w:left="2508" w:hanging="360"/>
      </w:pPr>
    </w:lvl>
    <w:lvl w:ilvl="4" w:tplc="300A0019" w:tentative="1">
      <w:start w:val="1"/>
      <w:numFmt w:val="lowerLetter"/>
      <w:lvlText w:val="%5."/>
      <w:lvlJc w:val="left"/>
      <w:pPr>
        <w:ind w:left="3228" w:hanging="360"/>
      </w:pPr>
    </w:lvl>
    <w:lvl w:ilvl="5" w:tplc="300A001B" w:tentative="1">
      <w:start w:val="1"/>
      <w:numFmt w:val="lowerRoman"/>
      <w:lvlText w:val="%6."/>
      <w:lvlJc w:val="right"/>
      <w:pPr>
        <w:ind w:left="3948" w:hanging="180"/>
      </w:pPr>
    </w:lvl>
    <w:lvl w:ilvl="6" w:tplc="300A000F" w:tentative="1">
      <w:start w:val="1"/>
      <w:numFmt w:val="decimal"/>
      <w:lvlText w:val="%7."/>
      <w:lvlJc w:val="left"/>
      <w:pPr>
        <w:ind w:left="4668" w:hanging="360"/>
      </w:pPr>
    </w:lvl>
    <w:lvl w:ilvl="7" w:tplc="300A0019" w:tentative="1">
      <w:start w:val="1"/>
      <w:numFmt w:val="lowerLetter"/>
      <w:lvlText w:val="%8."/>
      <w:lvlJc w:val="left"/>
      <w:pPr>
        <w:ind w:left="5388" w:hanging="360"/>
      </w:pPr>
    </w:lvl>
    <w:lvl w:ilvl="8" w:tplc="300A001B" w:tentative="1">
      <w:start w:val="1"/>
      <w:numFmt w:val="lowerRoman"/>
      <w:lvlText w:val="%9."/>
      <w:lvlJc w:val="right"/>
      <w:pPr>
        <w:ind w:left="6108" w:hanging="180"/>
      </w:pPr>
    </w:lvl>
  </w:abstractNum>
  <w:abstractNum w:abstractNumId="40" w15:restartNumberingAfterBreak="0">
    <w:nsid w:val="66F34A91"/>
    <w:multiLevelType w:val="hybridMultilevel"/>
    <w:tmpl w:val="C4CC5D7C"/>
    <w:lvl w:ilvl="0" w:tplc="B0846954">
      <w:start w:val="1"/>
      <w:numFmt w:val="decimal"/>
      <w:lvlText w:val="%1."/>
      <w:lvlJc w:val="left"/>
      <w:pPr>
        <w:ind w:left="1068" w:hanging="360"/>
      </w:pPr>
      <w:rPr>
        <w:rFonts w:asciiTheme="majorHAnsi" w:hAnsiTheme="majorHAnsi" w:cstheme="majorHAnsi" w:hint="default"/>
        <w:spacing w:val="1"/>
        <w:sz w:val="20"/>
        <w:szCs w:val="22"/>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1" w15:restartNumberingAfterBreak="0">
    <w:nsid w:val="69787585"/>
    <w:multiLevelType w:val="hybridMultilevel"/>
    <w:tmpl w:val="58D438A0"/>
    <w:lvl w:ilvl="0" w:tplc="9412F68E">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DB03EDE"/>
    <w:multiLevelType w:val="hybridMultilevel"/>
    <w:tmpl w:val="7B8C11CE"/>
    <w:lvl w:ilvl="0" w:tplc="7FCACE24">
      <w:start w:val="1"/>
      <w:numFmt w:val="decimal"/>
      <w:lvlText w:val="%1."/>
      <w:lvlJc w:val="left"/>
      <w:pPr>
        <w:ind w:left="720" w:hanging="360"/>
      </w:pPr>
      <w:rPr>
        <w:rFonts w:asciiTheme="majorHAnsi" w:eastAsia="Times New Roman" w:hAnsiTheme="majorHAnsi" w:cstheme="maj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4311AC"/>
    <w:multiLevelType w:val="hybridMultilevel"/>
    <w:tmpl w:val="B6182CCA"/>
    <w:lvl w:ilvl="0" w:tplc="B5726916">
      <w:start w:val="1"/>
      <w:numFmt w:val="lowerLetter"/>
      <w:lvlText w:val="%1)"/>
      <w:lvlJc w:val="left"/>
      <w:pPr>
        <w:ind w:left="720" w:hanging="360"/>
      </w:pPr>
      <w:rPr>
        <w:rFonts w:asciiTheme="majorHAnsi" w:hAnsiTheme="majorHAnsi" w:cstheme="majorHAnsi" w:hint="default"/>
        <w:sz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6E163FF"/>
    <w:multiLevelType w:val="hybridMultilevel"/>
    <w:tmpl w:val="334A1442"/>
    <w:lvl w:ilvl="0" w:tplc="A7A639CC">
      <w:start w:val="1"/>
      <w:numFmt w:val="lowerLetter"/>
      <w:lvlText w:val="%1)"/>
      <w:lvlJc w:val="left"/>
      <w:pPr>
        <w:ind w:left="1428" w:hanging="360"/>
      </w:pPr>
      <w:rPr>
        <w:rFonts w:asciiTheme="majorHAnsi" w:hAnsiTheme="majorHAnsi" w:cstheme="majorHAnsi" w:hint="default"/>
        <w:sz w:val="20"/>
      </w:rPr>
    </w:lvl>
    <w:lvl w:ilvl="1" w:tplc="FFD8882E">
      <w:start w:val="1"/>
      <w:numFmt w:val="lowerLetter"/>
      <w:lvlText w:val="%2)"/>
      <w:lvlJc w:val="left"/>
      <w:pPr>
        <w:ind w:left="2148" w:hanging="360"/>
      </w:pPr>
      <w:rPr>
        <w:rFonts w:ascii="Arial Narrow" w:hAnsi="Arial Narrow" w:hint="default"/>
        <w:sz w:val="20"/>
      </w:r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45" w15:restartNumberingAfterBreak="0">
    <w:nsid w:val="77204781"/>
    <w:multiLevelType w:val="hybridMultilevel"/>
    <w:tmpl w:val="334A1442"/>
    <w:lvl w:ilvl="0" w:tplc="A7A639CC">
      <w:start w:val="1"/>
      <w:numFmt w:val="lowerLetter"/>
      <w:lvlText w:val="%1)"/>
      <w:lvlJc w:val="left"/>
      <w:pPr>
        <w:ind w:left="1428" w:hanging="360"/>
      </w:pPr>
      <w:rPr>
        <w:rFonts w:asciiTheme="majorHAnsi" w:hAnsiTheme="majorHAnsi" w:cstheme="majorHAnsi" w:hint="default"/>
        <w:sz w:val="20"/>
      </w:rPr>
    </w:lvl>
    <w:lvl w:ilvl="1" w:tplc="FFD8882E">
      <w:start w:val="1"/>
      <w:numFmt w:val="lowerLetter"/>
      <w:lvlText w:val="%2)"/>
      <w:lvlJc w:val="left"/>
      <w:pPr>
        <w:ind w:left="2148" w:hanging="360"/>
      </w:pPr>
      <w:rPr>
        <w:rFonts w:ascii="Arial Narrow" w:hAnsi="Arial Narrow" w:hint="default"/>
        <w:sz w:val="20"/>
      </w:r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46" w15:restartNumberingAfterBreak="0">
    <w:nsid w:val="79447393"/>
    <w:multiLevelType w:val="hybridMultilevel"/>
    <w:tmpl w:val="32E047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A487DB3"/>
    <w:multiLevelType w:val="multilevel"/>
    <w:tmpl w:val="E2EC1B4C"/>
    <w:lvl w:ilvl="0">
      <w:start w:val="3"/>
      <w:numFmt w:val="decimal"/>
      <w:lvlText w:val="%1"/>
      <w:lvlJc w:val="left"/>
      <w:pPr>
        <w:ind w:left="737" w:hanging="576"/>
      </w:pPr>
      <w:rPr>
        <w:rFonts w:hint="default"/>
      </w:rPr>
    </w:lvl>
    <w:lvl w:ilvl="1">
      <w:start w:val="1"/>
      <w:numFmt w:val="decimal"/>
      <w:lvlText w:val="%1.%2"/>
      <w:lvlJc w:val="left"/>
      <w:pPr>
        <w:ind w:left="737" w:hanging="576"/>
      </w:pPr>
      <w:rPr>
        <w:rFonts w:ascii="Calibri" w:eastAsia="Calibri" w:hAnsi="Calibri" w:hint="default"/>
        <w:b/>
        <w:bCs/>
        <w:spacing w:val="1"/>
        <w:sz w:val="22"/>
        <w:szCs w:val="22"/>
      </w:rPr>
    </w:lvl>
    <w:lvl w:ilvl="2">
      <w:start w:val="1"/>
      <w:numFmt w:val="lowerLetter"/>
      <w:lvlText w:val="%3)"/>
      <w:lvlJc w:val="left"/>
      <w:pPr>
        <w:ind w:left="881" w:hanging="348"/>
      </w:pPr>
      <w:rPr>
        <w:rFonts w:asciiTheme="majorHAnsi" w:hAnsiTheme="majorHAnsi" w:cstheme="majorHAnsi" w:hint="default"/>
        <w:spacing w:val="-1"/>
        <w:sz w:val="20"/>
        <w:szCs w:val="22"/>
      </w:rPr>
    </w:lvl>
    <w:lvl w:ilvl="3">
      <w:start w:val="1"/>
      <w:numFmt w:val="bullet"/>
      <w:lvlText w:val="•"/>
      <w:lvlJc w:val="left"/>
      <w:pPr>
        <w:ind w:left="881" w:hanging="348"/>
      </w:pPr>
      <w:rPr>
        <w:rFonts w:hint="default"/>
      </w:rPr>
    </w:lvl>
    <w:lvl w:ilvl="4">
      <w:start w:val="1"/>
      <w:numFmt w:val="bullet"/>
      <w:lvlText w:val="•"/>
      <w:lvlJc w:val="left"/>
      <w:pPr>
        <w:ind w:left="2132" w:hanging="348"/>
      </w:pPr>
      <w:rPr>
        <w:rFonts w:hint="default"/>
      </w:rPr>
    </w:lvl>
    <w:lvl w:ilvl="5">
      <w:start w:val="1"/>
      <w:numFmt w:val="bullet"/>
      <w:lvlText w:val="•"/>
      <w:lvlJc w:val="left"/>
      <w:pPr>
        <w:ind w:left="3384" w:hanging="348"/>
      </w:pPr>
      <w:rPr>
        <w:rFonts w:hint="default"/>
      </w:rPr>
    </w:lvl>
    <w:lvl w:ilvl="6">
      <w:start w:val="1"/>
      <w:numFmt w:val="bullet"/>
      <w:lvlText w:val="•"/>
      <w:lvlJc w:val="left"/>
      <w:pPr>
        <w:ind w:left="4635" w:hanging="348"/>
      </w:pPr>
      <w:rPr>
        <w:rFonts w:hint="default"/>
      </w:rPr>
    </w:lvl>
    <w:lvl w:ilvl="7">
      <w:start w:val="1"/>
      <w:numFmt w:val="bullet"/>
      <w:lvlText w:val="•"/>
      <w:lvlJc w:val="left"/>
      <w:pPr>
        <w:ind w:left="5886" w:hanging="348"/>
      </w:pPr>
      <w:rPr>
        <w:rFonts w:hint="default"/>
      </w:rPr>
    </w:lvl>
    <w:lvl w:ilvl="8">
      <w:start w:val="1"/>
      <w:numFmt w:val="bullet"/>
      <w:lvlText w:val="•"/>
      <w:lvlJc w:val="left"/>
      <w:pPr>
        <w:ind w:left="7137" w:hanging="348"/>
      </w:pPr>
      <w:rPr>
        <w:rFonts w:hint="default"/>
      </w:rPr>
    </w:lvl>
  </w:abstractNum>
  <w:abstractNum w:abstractNumId="48" w15:restartNumberingAfterBreak="0">
    <w:nsid w:val="7C7A19D0"/>
    <w:multiLevelType w:val="hybridMultilevel"/>
    <w:tmpl w:val="ACF26FA4"/>
    <w:lvl w:ilvl="0" w:tplc="71761B0E">
      <w:start w:val="1"/>
      <w:numFmt w:val="lowerLetter"/>
      <w:lvlText w:val="%1)"/>
      <w:lvlJc w:val="left"/>
      <w:pPr>
        <w:ind w:left="1068" w:hanging="360"/>
      </w:pPr>
      <w:rPr>
        <w:rFonts w:hint="default"/>
        <w:b w:val="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6"/>
  </w:num>
  <w:num w:numId="2">
    <w:abstractNumId w:val="23"/>
  </w:num>
  <w:num w:numId="3">
    <w:abstractNumId w:val="3"/>
  </w:num>
  <w:num w:numId="4">
    <w:abstractNumId w:val="42"/>
  </w:num>
  <w:num w:numId="5">
    <w:abstractNumId w:val="14"/>
  </w:num>
  <w:num w:numId="6">
    <w:abstractNumId w:val="37"/>
  </w:num>
  <w:num w:numId="7">
    <w:abstractNumId w:val="10"/>
  </w:num>
  <w:num w:numId="8">
    <w:abstractNumId w:val="47"/>
  </w:num>
  <w:num w:numId="9">
    <w:abstractNumId w:val="31"/>
  </w:num>
  <w:num w:numId="10">
    <w:abstractNumId w:val="34"/>
  </w:num>
  <w:num w:numId="11">
    <w:abstractNumId w:val="48"/>
  </w:num>
  <w:num w:numId="12">
    <w:abstractNumId w:val="36"/>
  </w:num>
  <w:num w:numId="13">
    <w:abstractNumId w:val="21"/>
  </w:num>
  <w:num w:numId="14">
    <w:abstractNumId w:val="19"/>
  </w:num>
  <w:num w:numId="15">
    <w:abstractNumId w:val="24"/>
  </w:num>
  <w:num w:numId="16">
    <w:abstractNumId w:val="4"/>
  </w:num>
  <w:num w:numId="17">
    <w:abstractNumId w:val="5"/>
  </w:num>
  <w:num w:numId="18">
    <w:abstractNumId w:val="7"/>
  </w:num>
  <w:num w:numId="19">
    <w:abstractNumId w:val="13"/>
  </w:num>
  <w:num w:numId="20">
    <w:abstractNumId w:val="8"/>
  </w:num>
  <w:num w:numId="21">
    <w:abstractNumId w:val="38"/>
  </w:num>
  <w:num w:numId="22">
    <w:abstractNumId w:val="11"/>
  </w:num>
  <w:num w:numId="23">
    <w:abstractNumId w:val="40"/>
  </w:num>
  <w:num w:numId="24">
    <w:abstractNumId w:val="33"/>
  </w:num>
  <w:num w:numId="25">
    <w:abstractNumId w:val="20"/>
  </w:num>
  <w:num w:numId="26">
    <w:abstractNumId w:val="17"/>
  </w:num>
  <w:num w:numId="27">
    <w:abstractNumId w:val="39"/>
  </w:num>
  <w:num w:numId="28">
    <w:abstractNumId w:val="9"/>
  </w:num>
  <w:num w:numId="29">
    <w:abstractNumId w:val="22"/>
  </w:num>
  <w:num w:numId="30">
    <w:abstractNumId w:val="41"/>
  </w:num>
  <w:num w:numId="31">
    <w:abstractNumId w:val="0"/>
  </w:num>
  <w:num w:numId="32">
    <w:abstractNumId w:val="30"/>
  </w:num>
  <w:num w:numId="33">
    <w:abstractNumId w:val="2"/>
  </w:num>
  <w:num w:numId="34">
    <w:abstractNumId w:val="32"/>
  </w:num>
  <w:num w:numId="35">
    <w:abstractNumId w:val="28"/>
  </w:num>
  <w:num w:numId="36">
    <w:abstractNumId w:val="16"/>
  </w:num>
  <w:num w:numId="37">
    <w:abstractNumId w:val="29"/>
  </w:num>
  <w:num w:numId="38">
    <w:abstractNumId w:val="43"/>
  </w:num>
  <w:num w:numId="39">
    <w:abstractNumId w:val="35"/>
  </w:num>
  <w:num w:numId="40">
    <w:abstractNumId w:val="44"/>
  </w:num>
  <w:num w:numId="41">
    <w:abstractNumId w:val="45"/>
  </w:num>
  <w:num w:numId="42">
    <w:abstractNumId w:val="6"/>
  </w:num>
  <w:num w:numId="43">
    <w:abstractNumId w:val="27"/>
  </w:num>
  <w:num w:numId="44">
    <w:abstractNumId w:val="18"/>
  </w:num>
  <w:num w:numId="45">
    <w:abstractNumId w:val="46"/>
  </w:num>
  <w:num w:numId="46">
    <w:abstractNumId w:val="12"/>
  </w:num>
  <w:num w:numId="47">
    <w:abstractNumId w:val="15"/>
  </w:num>
  <w:num w:numId="4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99"/>
    <w:rsid w:val="00000F79"/>
    <w:rsid w:val="0000370B"/>
    <w:rsid w:val="000043C3"/>
    <w:rsid w:val="00004534"/>
    <w:rsid w:val="0000504C"/>
    <w:rsid w:val="0000631E"/>
    <w:rsid w:val="000063BB"/>
    <w:rsid w:val="000102FB"/>
    <w:rsid w:val="00010B12"/>
    <w:rsid w:val="00010EF0"/>
    <w:rsid w:val="000113D3"/>
    <w:rsid w:val="000118C8"/>
    <w:rsid w:val="00011AE2"/>
    <w:rsid w:val="000125B4"/>
    <w:rsid w:val="000129B8"/>
    <w:rsid w:val="0001358F"/>
    <w:rsid w:val="00013E0F"/>
    <w:rsid w:val="00014AB1"/>
    <w:rsid w:val="000166C7"/>
    <w:rsid w:val="00016E1E"/>
    <w:rsid w:val="000173BB"/>
    <w:rsid w:val="00017479"/>
    <w:rsid w:val="00017FCA"/>
    <w:rsid w:val="0002076E"/>
    <w:rsid w:val="00021A4B"/>
    <w:rsid w:val="00022264"/>
    <w:rsid w:val="000230FA"/>
    <w:rsid w:val="00024E4B"/>
    <w:rsid w:val="00025C41"/>
    <w:rsid w:val="0002688A"/>
    <w:rsid w:val="00027990"/>
    <w:rsid w:val="00027E47"/>
    <w:rsid w:val="00033993"/>
    <w:rsid w:val="0003434C"/>
    <w:rsid w:val="00034865"/>
    <w:rsid w:val="000349C1"/>
    <w:rsid w:val="00035127"/>
    <w:rsid w:val="000357D0"/>
    <w:rsid w:val="00036180"/>
    <w:rsid w:val="0003697F"/>
    <w:rsid w:val="00036CB1"/>
    <w:rsid w:val="0004009C"/>
    <w:rsid w:val="000409D1"/>
    <w:rsid w:val="00040DCB"/>
    <w:rsid w:val="00041BA4"/>
    <w:rsid w:val="000422A6"/>
    <w:rsid w:val="000452F7"/>
    <w:rsid w:val="00045B93"/>
    <w:rsid w:val="00046924"/>
    <w:rsid w:val="00047FCE"/>
    <w:rsid w:val="0005021E"/>
    <w:rsid w:val="00051186"/>
    <w:rsid w:val="00053337"/>
    <w:rsid w:val="000546E2"/>
    <w:rsid w:val="00054D0A"/>
    <w:rsid w:val="000556A9"/>
    <w:rsid w:val="000567D4"/>
    <w:rsid w:val="000568FD"/>
    <w:rsid w:val="00056A03"/>
    <w:rsid w:val="00057D82"/>
    <w:rsid w:val="000608B7"/>
    <w:rsid w:val="000614CB"/>
    <w:rsid w:val="000631FE"/>
    <w:rsid w:val="00063AA8"/>
    <w:rsid w:val="00063AB9"/>
    <w:rsid w:val="00063B9A"/>
    <w:rsid w:val="00065E30"/>
    <w:rsid w:val="00066992"/>
    <w:rsid w:val="00067010"/>
    <w:rsid w:val="0007127F"/>
    <w:rsid w:val="00071319"/>
    <w:rsid w:val="0007257E"/>
    <w:rsid w:val="00072925"/>
    <w:rsid w:val="00072EE5"/>
    <w:rsid w:val="00074314"/>
    <w:rsid w:val="000756D8"/>
    <w:rsid w:val="00076473"/>
    <w:rsid w:val="00077554"/>
    <w:rsid w:val="0008070B"/>
    <w:rsid w:val="0008102D"/>
    <w:rsid w:val="00081E61"/>
    <w:rsid w:val="0008243F"/>
    <w:rsid w:val="00083163"/>
    <w:rsid w:val="000856FC"/>
    <w:rsid w:val="00086457"/>
    <w:rsid w:val="000865C9"/>
    <w:rsid w:val="00087017"/>
    <w:rsid w:val="00087C77"/>
    <w:rsid w:val="0009171A"/>
    <w:rsid w:val="0009232C"/>
    <w:rsid w:val="00093289"/>
    <w:rsid w:val="0009635A"/>
    <w:rsid w:val="00096B3A"/>
    <w:rsid w:val="0009762D"/>
    <w:rsid w:val="000A0874"/>
    <w:rsid w:val="000A1E3B"/>
    <w:rsid w:val="000A3621"/>
    <w:rsid w:val="000A3BF3"/>
    <w:rsid w:val="000A40EE"/>
    <w:rsid w:val="000A432C"/>
    <w:rsid w:val="000A4560"/>
    <w:rsid w:val="000A5402"/>
    <w:rsid w:val="000A5953"/>
    <w:rsid w:val="000A5E3E"/>
    <w:rsid w:val="000A6048"/>
    <w:rsid w:val="000A79FD"/>
    <w:rsid w:val="000A7A71"/>
    <w:rsid w:val="000A7FB3"/>
    <w:rsid w:val="000B125C"/>
    <w:rsid w:val="000B1770"/>
    <w:rsid w:val="000B237C"/>
    <w:rsid w:val="000B33FA"/>
    <w:rsid w:val="000B399A"/>
    <w:rsid w:val="000B5395"/>
    <w:rsid w:val="000B55E5"/>
    <w:rsid w:val="000B581B"/>
    <w:rsid w:val="000B5D9D"/>
    <w:rsid w:val="000B7A9B"/>
    <w:rsid w:val="000C0B3C"/>
    <w:rsid w:val="000C0E82"/>
    <w:rsid w:val="000C19AF"/>
    <w:rsid w:val="000C2508"/>
    <w:rsid w:val="000C2808"/>
    <w:rsid w:val="000C3D9B"/>
    <w:rsid w:val="000C4451"/>
    <w:rsid w:val="000C4455"/>
    <w:rsid w:val="000C465B"/>
    <w:rsid w:val="000C5D09"/>
    <w:rsid w:val="000C63E4"/>
    <w:rsid w:val="000C7591"/>
    <w:rsid w:val="000C7BF6"/>
    <w:rsid w:val="000D079C"/>
    <w:rsid w:val="000D08F1"/>
    <w:rsid w:val="000D0A2D"/>
    <w:rsid w:val="000D0B1F"/>
    <w:rsid w:val="000D19AF"/>
    <w:rsid w:val="000D38B1"/>
    <w:rsid w:val="000D3C92"/>
    <w:rsid w:val="000D3E43"/>
    <w:rsid w:val="000D5991"/>
    <w:rsid w:val="000D61D8"/>
    <w:rsid w:val="000D7D6E"/>
    <w:rsid w:val="000D7DC9"/>
    <w:rsid w:val="000E181B"/>
    <w:rsid w:val="000E361E"/>
    <w:rsid w:val="000E3687"/>
    <w:rsid w:val="000E37C2"/>
    <w:rsid w:val="000E4E57"/>
    <w:rsid w:val="000E5DEC"/>
    <w:rsid w:val="000E6271"/>
    <w:rsid w:val="000E6292"/>
    <w:rsid w:val="000E6A6F"/>
    <w:rsid w:val="000E6D2A"/>
    <w:rsid w:val="000F157D"/>
    <w:rsid w:val="000F22CA"/>
    <w:rsid w:val="000F2BCC"/>
    <w:rsid w:val="000F2BDD"/>
    <w:rsid w:val="000F3746"/>
    <w:rsid w:val="000F4BCE"/>
    <w:rsid w:val="000F507B"/>
    <w:rsid w:val="000F701F"/>
    <w:rsid w:val="000F734A"/>
    <w:rsid w:val="00100062"/>
    <w:rsid w:val="0010099B"/>
    <w:rsid w:val="00100F84"/>
    <w:rsid w:val="00103D3F"/>
    <w:rsid w:val="00104590"/>
    <w:rsid w:val="00104CCA"/>
    <w:rsid w:val="0010512F"/>
    <w:rsid w:val="00105416"/>
    <w:rsid w:val="0010620F"/>
    <w:rsid w:val="00106823"/>
    <w:rsid w:val="0010779E"/>
    <w:rsid w:val="00111608"/>
    <w:rsid w:val="00112F87"/>
    <w:rsid w:val="00113A02"/>
    <w:rsid w:val="00113C22"/>
    <w:rsid w:val="001144BC"/>
    <w:rsid w:val="00114BB7"/>
    <w:rsid w:val="00114F7E"/>
    <w:rsid w:val="00115312"/>
    <w:rsid w:val="00115682"/>
    <w:rsid w:val="00115ADB"/>
    <w:rsid w:val="00115CD2"/>
    <w:rsid w:val="00115EC1"/>
    <w:rsid w:val="00120F76"/>
    <w:rsid w:val="00120FC6"/>
    <w:rsid w:val="001212DD"/>
    <w:rsid w:val="00121773"/>
    <w:rsid w:val="001254A7"/>
    <w:rsid w:val="00126683"/>
    <w:rsid w:val="001266E6"/>
    <w:rsid w:val="00130B61"/>
    <w:rsid w:val="00131AB0"/>
    <w:rsid w:val="00132142"/>
    <w:rsid w:val="001328D7"/>
    <w:rsid w:val="00134314"/>
    <w:rsid w:val="001343E2"/>
    <w:rsid w:val="0013460B"/>
    <w:rsid w:val="001346AD"/>
    <w:rsid w:val="00136483"/>
    <w:rsid w:val="00136F07"/>
    <w:rsid w:val="0013713E"/>
    <w:rsid w:val="00137A16"/>
    <w:rsid w:val="00137EE1"/>
    <w:rsid w:val="00142AE5"/>
    <w:rsid w:val="001434A2"/>
    <w:rsid w:val="00143669"/>
    <w:rsid w:val="00144B7A"/>
    <w:rsid w:val="00144F97"/>
    <w:rsid w:val="0014762F"/>
    <w:rsid w:val="0014787D"/>
    <w:rsid w:val="001506DC"/>
    <w:rsid w:val="00150925"/>
    <w:rsid w:val="00150C5F"/>
    <w:rsid w:val="0015158B"/>
    <w:rsid w:val="0015218F"/>
    <w:rsid w:val="0015421A"/>
    <w:rsid w:val="00154446"/>
    <w:rsid w:val="001544BD"/>
    <w:rsid w:val="001551ED"/>
    <w:rsid w:val="00155F48"/>
    <w:rsid w:val="00156141"/>
    <w:rsid w:val="00156535"/>
    <w:rsid w:val="00156A95"/>
    <w:rsid w:val="001571A2"/>
    <w:rsid w:val="00157343"/>
    <w:rsid w:val="00160888"/>
    <w:rsid w:val="00160E66"/>
    <w:rsid w:val="00162A4D"/>
    <w:rsid w:val="00163516"/>
    <w:rsid w:val="0016404B"/>
    <w:rsid w:val="00165883"/>
    <w:rsid w:val="00165A08"/>
    <w:rsid w:val="00165D07"/>
    <w:rsid w:val="001708C4"/>
    <w:rsid w:val="00171B6B"/>
    <w:rsid w:val="00171D76"/>
    <w:rsid w:val="001720AB"/>
    <w:rsid w:val="00172ABC"/>
    <w:rsid w:val="00172AC8"/>
    <w:rsid w:val="00174237"/>
    <w:rsid w:val="001746ED"/>
    <w:rsid w:val="00174A77"/>
    <w:rsid w:val="00174C92"/>
    <w:rsid w:val="00175401"/>
    <w:rsid w:val="001768AB"/>
    <w:rsid w:val="00176BE8"/>
    <w:rsid w:val="00183AC6"/>
    <w:rsid w:val="0018495C"/>
    <w:rsid w:val="00185387"/>
    <w:rsid w:val="00185833"/>
    <w:rsid w:val="00185DBD"/>
    <w:rsid w:val="0018603A"/>
    <w:rsid w:val="00187446"/>
    <w:rsid w:val="00190825"/>
    <w:rsid w:val="00190CFD"/>
    <w:rsid w:val="00191809"/>
    <w:rsid w:val="001922B6"/>
    <w:rsid w:val="001930A2"/>
    <w:rsid w:val="00196AAF"/>
    <w:rsid w:val="00196E50"/>
    <w:rsid w:val="0019763A"/>
    <w:rsid w:val="001A0732"/>
    <w:rsid w:val="001A0E22"/>
    <w:rsid w:val="001A1CF3"/>
    <w:rsid w:val="001A2047"/>
    <w:rsid w:val="001A214B"/>
    <w:rsid w:val="001A2217"/>
    <w:rsid w:val="001A2AB2"/>
    <w:rsid w:val="001A46E8"/>
    <w:rsid w:val="001A4B50"/>
    <w:rsid w:val="001A4CF6"/>
    <w:rsid w:val="001A4D54"/>
    <w:rsid w:val="001A77AE"/>
    <w:rsid w:val="001B276F"/>
    <w:rsid w:val="001B399D"/>
    <w:rsid w:val="001B39B1"/>
    <w:rsid w:val="001B4066"/>
    <w:rsid w:val="001B419A"/>
    <w:rsid w:val="001C0F9A"/>
    <w:rsid w:val="001C1EF4"/>
    <w:rsid w:val="001C27A6"/>
    <w:rsid w:val="001C27AB"/>
    <w:rsid w:val="001C2C77"/>
    <w:rsid w:val="001C306F"/>
    <w:rsid w:val="001C4B5B"/>
    <w:rsid w:val="001C66E6"/>
    <w:rsid w:val="001C7DEB"/>
    <w:rsid w:val="001D0022"/>
    <w:rsid w:val="001D183C"/>
    <w:rsid w:val="001D1A6E"/>
    <w:rsid w:val="001D22A5"/>
    <w:rsid w:val="001D289F"/>
    <w:rsid w:val="001D2C76"/>
    <w:rsid w:val="001D3ED8"/>
    <w:rsid w:val="001D44E5"/>
    <w:rsid w:val="001D4BF0"/>
    <w:rsid w:val="001D4D34"/>
    <w:rsid w:val="001D4DB3"/>
    <w:rsid w:val="001D5D3D"/>
    <w:rsid w:val="001E0A48"/>
    <w:rsid w:val="001E1719"/>
    <w:rsid w:val="001E1BE4"/>
    <w:rsid w:val="001E25B5"/>
    <w:rsid w:val="001E4594"/>
    <w:rsid w:val="001E58AC"/>
    <w:rsid w:val="001E59C9"/>
    <w:rsid w:val="001E6522"/>
    <w:rsid w:val="001E6704"/>
    <w:rsid w:val="001E73EC"/>
    <w:rsid w:val="001E775E"/>
    <w:rsid w:val="001F2C24"/>
    <w:rsid w:val="001F3CEF"/>
    <w:rsid w:val="001F4303"/>
    <w:rsid w:val="001F449E"/>
    <w:rsid w:val="001F4850"/>
    <w:rsid w:val="001F64EC"/>
    <w:rsid w:val="001F75A7"/>
    <w:rsid w:val="00201E09"/>
    <w:rsid w:val="00204A6D"/>
    <w:rsid w:val="002050EA"/>
    <w:rsid w:val="00205552"/>
    <w:rsid w:val="00206619"/>
    <w:rsid w:val="00207164"/>
    <w:rsid w:val="002107FE"/>
    <w:rsid w:val="0021273B"/>
    <w:rsid w:val="00212DF1"/>
    <w:rsid w:val="00214360"/>
    <w:rsid w:val="00214FFF"/>
    <w:rsid w:val="002172F9"/>
    <w:rsid w:val="002177DD"/>
    <w:rsid w:val="002201D2"/>
    <w:rsid w:val="0022022E"/>
    <w:rsid w:val="002203C7"/>
    <w:rsid w:val="00220573"/>
    <w:rsid w:val="00221D7F"/>
    <w:rsid w:val="00222260"/>
    <w:rsid w:val="00222A14"/>
    <w:rsid w:val="002237A5"/>
    <w:rsid w:val="00223B14"/>
    <w:rsid w:val="0022545A"/>
    <w:rsid w:val="002257CF"/>
    <w:rsid w:val="00225B26"/>
    <w:rsid w:val="00225E23"/>
    <w:rsid w:val="00226646"/>
    <w:rsid w:val="0022712E"/>
    <w:rsid w:val="002304A6"/>
    <w:rsid w:val="00231F3A"/>
    <w:rsid w:val="00232637"/>
    <w:rsid w:val="00232D2A"/>
    <w:rsid w:val="00232DD5"/>
    <w:rsid w:val="00235DCA"/>
    <w:rsid w:val="00236CE7"/>
    <w:rsid w:val="0023726B"/>
    <w:rsid w:val="00237405"/>
    <w:rsid w:val="00237640"/>
    <w:rsid w:val="00240731"/>
    <w:rsid w:val="00241581"/>
    <w:rsid w:val="00242211"/>
    <w:rsid w:val="0024314F"/>
    <w:rsid w:val="00243545"/>
    <w:rsid w:val="00243843"/>
    <w:rsid w:val="00245BA5"/>
    <w:rsid w:val="00247004"/>
    <w:rsid w:val="002476A7"/>
    <w:rsid w:val="00250E06"/>
    <w:rsid w:val="00252741"/>
    <w:rsid w:val="00254151"/>
    <w:rsid w:val="002563F0"/>
    <w:rsid w:val="00256D94"/>
    <w:rsid w:val="00260A83"/>
    <w:rsid w:val="00260EB1"/>
    <w:rsid w:val="00261173"/>
    <w:rsid w:val="00263D18"/>
    <w:rsid w:val="002642EC"/>
    <w:rsid w:val="00264883"/>
    <w:rsid w:val="0026578D"/>
    <w:rsid w:val="00265B72"/>
    <w:rsid w:val="00267261"/>
    <w:rsid w:val="0027049B"/>
    <w:rsid w:val="00270E6C"/>
    <w:rsid w:val="00271375"/>
    <w:rsid w:val="00271DF5"/>
    <w:rsid w:val="002720B1"/>
    <w:rsid w:val="00272B49"/>
    <w:rsid w:val="0027332E"/>
    <w:rsid w:val="00273F2A"/>
    <w:rsid w:val="002748F8"/>
    <w:rsid w:val="00276B29"/>
    <w:rsid w:val="00276F86"/>
    <w:rsid w:val="00280E1C"/>
    <w:rsid w:val="002813DB"/>
    <w:rsid w:val="002818F1"/>
    <w:rsid w:val="002819C5"/>
    <w:rsid w:val="002821BD"/>
    <w:rsid w:val="0028295C"/>
    <w:rsid w:val="00283315"/>
    <w:rsid w:val="00283EAA"/>
    <w:rsid w:val="00284C71"/>
    <w:rsid w:val="002858D2"/>
    <w:rsid w:val="00285BCB"/>
    <w:rsid w:val="00287115"/>
    <w:rsid w:val="00287B94"/>
    <w:rsid w:val="00287CC0"/>
    <w:rsid w:val="002907A3"/>
    <w:rsid w:val="00290AE1"/>
    <w:rsid w:val="00290EF8"/>
    <w:rsid w:val="00293A32"/>
    <w:rsid w:val="00294301"/>
    <w:rsid w:val="002943F7"/>
    <w:rsid w:val="002949CD"/>
    <w:rsid w:val="00294AEA"/>
    <w:rsid w:val="00295ACF"/>
    <w:rsid w:val="00296330"/>
    <w:rsid w:val="00296669"/>
    <w:rsid w:val="00297B9E"/>
    <w:rsid w:val="00297F3C"/>
    <w:rsid w:val="002A1541"/>
    <w:rsid w:val="002A1BAA"/>
    <w:rsid w:val="002A41EB"/>
    <w:rsid w:val="002A461F"/>
    <w:rsid w:val="002A46EA"/>
    <w:rsid w:val="002A49F4"/>
    <w:rsid w:val="002A4C4D"/>
    <w:rsid w:val="002A4D12"/>
    <w:rsid w:val="002A53A2"/>
    <w:rsid w:val="002A577A"/>
    <w:rsid w:val="002A6843"/>
    <w:rsid w:val="002A7A5E"/>
    <w:rsid w:val="002A7F7E"/>
    <w:rsid w:val="002B047D"/>
    <w:rsid w:val="002B19FE"/>
    <w:rsid w:val="002B1E59"/>
    <w:rsid w:val="002B201D"/>
    <w:rsid w:val="002B320E"/>
    <w:rsid w:val="002B3684"/>
    <w:rsid w:val="002B38F3"/>
    <w:rsid w:val="002B4E91"/>
    <w:rsid w:val="002B526F"/>
    <w:rsid w:val="002B75FF"/>
    <w:rsid w:val="002B764B"/>
    <w:rsid w:val="002C1596"/>
    <w:rsid w:val="002C1D8A"/>
    <w:rsid w:val="002C287D"/>
    <w:rsid w:val="002C30D0"/>
    <w:rsid w:val="002C38C9"/>
    <w:rsid w:val="002C4217"/>
    <w:rsid w:val="002C49BD"/>
    <w:rsid w:val="002C4C45"/>
    <w:rsid w:val="002C4F15"/>
    <w:rsid w:val="002C670B"/>
    <w:rsid w:val="002C68AE"/>
    <w:rsid w:val="002D11F4"/>
    <w:rsid w:val="002D1A9B"/>
    <w:rsid w:val="002D1EC7"/>
    <w:rsid w:val="002D2827"/>
    <w:rsid w:val="002D2DD4"/>
    <w:rsid w:val="002D3976"/>
    <w:rsid w:val="002D565D"/>
    <w:rsid w:val="002D5B63"/>
    <w:rsid w:val="002D5F64"/>
    <w:rsid w:val="002D67B4"/>
    <w:rsid w:val="002D79F8"/>
    <w:rsid w:val="002D7CAF"/>
    <w:rsid w:val="002D7D40"/>
    <w:rsid w:val="002E053C"/>
    <w:rsid w:val="002E08BA"/>
    <w:rsid w:val="002E11E6"/>
    <w:rsid w:val="002E1A16"/>
    <w:rsid w:val="002E1E9A"/>
    <w:rsid w:val="002E2BAF"/>
    <w:rsid w:val="002E3965"/>
    <w:rsid w:val="002E3ABF"/>
    <w:rsid w:val="002E4869"/>
    <w:rsid w:val="002E52F0"/>
    <w:rsid w:val="002F02CE"/>
    <w:rsid w:val="002F28EA"/>
    <w:rsid w:val="002F2E89"/>
    <w:rsid w:val="002F6450"/>
    <w:rsid w:val="002F64BB"/>
    <w:rsid w:val="002F6C6A"/>
    <w:rsid w:val="002F7CF9"/>
    <w:rsid w:val="002F7D0B"/>
    <w:rsid w:val="003002C6"/>
    <w:rsid w:val="00300E06"/>
    <w:rsid w:val="0030216C"/>
    <w:rsid w:val="0030222D"/>
    <w:rsid w:val="00302C44"/>
    <w:rsid w:val="00302DED"/>
    <w:rsid w:val="003031F8"/>
    <w:rsid w:val="003034F7"/>
    <w:rsid w:val="0030353B"/>
    <w:rsid w:val="00305183"/>
    <w:rsid w:val="00306684"/>
    <w:rsid w:val="00307572"/>
    <w:rsid w:val="00311599"/>
    <w:rsid w:val="00311B24"/>
    <w:rsid w:val="003122E1"/>
    <w:rsid w:val="0031273B"/>
    <w:rsid w:val="003147D8"/>
    <w:rsid w:val="00315C88"/>
    <w:rsid w:val="00316A30"/>
    <w:rsid w:val="00316E6A"/>
    <w:rsid w:val="00317070"/>
    <w:rsid w:val="003179DC"/>
    <w:rsid w:val="00320918"/>
    <w:rsid w:val="00320A3E"/>
    <w:rsid w:val="00323314"/>
    <w:rsid w:val="00325628"/>
    <w:rsid w:val="00325704"/>
    <w:rsid w:val="00326B80"/>
    <w:rsid w:val="00326D34"/>
    <w:rsid w:val="00327BFA"/>
    <w:rsid w:val="00331CAB"/>
    <w:rsid w:val="003322EA"/>
    <w:rsid w:val="003324C0"/>
    <w:rsid w:val="003336FA"/>
    <w:rsid w:val="00333C63"/>
    <w:rsid w:val="00333CE7"/>
    <w:rsid w:val="0033487A"/>
    <w:rsid w:val="00334E9C"/>
    <w:rsid w:val="0033539F"/>
    <w:rsid w:val="00335AA8"/>
    <w:rsid w:val="0033615A"/>
    <w:rsid w:val="00337A14"/>
    <w:rsid w:val="00341607"/>
    <w:rsid w:val="003421DC"/>
    <w:rsid w:val="00343BB2"/>
    <w:rsid w:val="003443AC"/>
    <w:rsid w:val="00344681"/>
    <w:rsid w:val="0034724B"/>
    <w:rsid w:val="003501DB"/>
    <w:rsid w:val="00350622"/>
    <w:rsid w:val="00352039"/>
    <w:rsid w:val="0035243E"/>
    <w:rsid w:val="00352BEA"/>
    <w:rsid w:val="00352C64"/>
    <w:rsid w:val="00353166"/>
    <w:rsid w:val="003535CA"/>
    <w:rsid w:val="00353983"/>
    <w:rsid w:val="003541D1"/>
    <w:rsid w:val="00354BF3"/>
    <w:rsid w:val="00355351"/>
    <w:rsid w:val="003556CE"/>
    <w:rsid w:val="00355BE2"/>
    <w:rsid w:val="003569FD"/>
    <w:rsid w:val="003570F2"/>
    <w:rsid w:val="00360070"/>
    <w:rsid w:val="0036015E"/>
    <w:rsid w:val="00361884"/>
    <w:rsid w:val="00362212"/>
    <w:rsid w:val="003626C5"/>
    <w:rsid w:val="00362E70"/>
    <w:rsid w:val="003639AA"/>
    <w:rsid w:val="0036599D"/>
    <w:rsid w:val="00366772"/>
    <w:rsid w:val="00367217"/>
    <w:rsid w:val="00367485"/>
    <w:rsid w:val="0037042B"/>
    <w:rsid w:val="003716C8"/>
    <w:rsid w:val="003726BA"/>
    <w:rsid w:val="0037275E"/>
    <w:rsid w:val="00375151"/>
    <w:rsid w:val="003758B6"/>
    <w:rsid w:val="00375C71"/>
    <w:rsid w:val="0037620E"/>
    <w:rsid w:val="003801CF"/>
    <w:rsid w:val="00380E72"/>
    <w:rsid w:val="003827B6"/>
    <w:rsid w:val="00383ACB"/>
    <w:rsid w:val="00383E57"/>
    <w:rsid w:val="00383E6B"/>
    <w:rsid w:val="00384AEB"/>
    <w:rsid w:val="003852B2"/>
    <w:rsid w:val="00385632"/>
    <w:rsid w:val="00385DD4"/>
    <w:rsid w:val="00386C8F"/>
    <w:rsid w:val="00386D10"/>
    <w:rsid w:val="00386E4D"/>
    <w:rsid w:val="00387897"/>
    <w:rsid w:val="00390AD2"/>
    <w:rsid w:val="00391A49"/>
    <w:rsid w:val="0039252A"/>
    <w:rsid w:val="00393AF9"/>
    <w:rsid w:val="00396B19"/>
    <w:rsid w:val="0039711A"/>
    <w:rsid w:val="003972F6"/>
    <w:rsid w:val="00397903"/>
    <w:rsid w:val="003A082C"/>
    <w:rsid w:val="003A2AFA"/>
    <w:rsid w:val="003A2F09"/>
    <w:rsid w:val="003A72E4"/>
    <w:rsid w:val="003A75F5"/>
    <w:rsid w:val="003B1063"/>
    <w:rsid w:val="003B21AD"/>
    <w:rsid w:val="003B239F"/>
    <w:rsid w:val="003B28FA"/>
    <w:rsid w:val="003B4852"/>
    <w:rsid w:val="003B4DA4"/>
    <w:rsid w:val="003B5814"/>
    <w:rsid w:val="003B6F24"/>
    <w:rsid w:val="003B7A29"/>
    <w:rsid w:val="003C2444"/>
    <w:rsid w:val="003C32D4"/>
    <w:rsid w:val="003C4AC3"/>
    <w:rsid w:val="003C5478"/>
    <w:rsid w:val="003C5F5C"/>
    <w:rsid w:val="003C628D"/>
    <w:rsid w:val="003C70C6"/>
    <w:rsid w:val="003C71BD"/>
    <w:rsid w:val="003C7653"/>
    <w:rsid w:val="003C7D92"/>
    <w:rsid w:val="003D02FF"/>
    <w:rsid w:val="003D1919"/>
    <w:rsid w:val="003D1CE7"/>
    <w:rsid w:val="003D2166"/>
    <w:rsid w:val="003D26A4"/>
    <w:rsid w:val="003D3652"/>
    <w:rsid w:val="003D4530"/>
    <w:rsid w:val="003D5128"/>
    <w:rsid w:val="003D66D5"/>
    <w:rsid w:val="003E0315"/>
    <w:rsid w:val="003E06E5"/>
    <w:rsid w:val="003E2A17"/>
    <w:rsid w:val="003E3D85"/>
    <w:rsid w:val="003E5FA1"/>
    <w:rsid w:val="003E6C41"/>
    <w:rsid w:val="003E7177"/>
    <w:rsid w:val="003F004C"/>
    <w:rsid w:val="003F04D1"/>
    <w:rsid w:val="003F08FA"/>
    <w:rsid w:val="003F0B70"/>
    <w:rsid w:val="003F19D3"/>
    <w:rsid w:val="003F1D3B"/>
    <w:rsid w:val="003F225C"/>
    <w:rsid w:val="003F2267"/>
    <w:rsid w:val="003F2BF1"/>
    <w:rsid w:val="003F2CC1"/>
    <w:rsid w:val="003F31EA"/>
    <w:rsid w:val="003F375B"/>
    <w:rsid w:val="003F3774"/>
    <w:rsid w:val="003F3C76"/>
    <w:rsid w:val="003F4647"/>
    <w:rsid w:val="003F6085"/>
    <w:rsid w:val="003F7E5A"/>
    <w:rsid w:val="00401C58"/>
    <w:rsid w:val="00404F63"/>
    <w:rsid w:val="00404FB1"/>
    <w:rsid w:val="00406582"/>
    <w:rsid w:val="00407688"/>
    <w:rsid w:val="004119FC"/>
    <w:rsid w:val="00411A45"/>
    <w:rsid w:val="0041238C"/>
    <w:rsid w:val="0041243D"/>
    <w:rsid w:val="00415926"/>
    <w:rsid w:val="00415EDC"/>
    <w:rsid w:val="00416A79"/>
    <w:rsid w:val="00416B46"/>
    <w:rsid w:val="00416DC3"/>
    <w:rsid w:val="00417994"/>
    <w:rsid w:val="00420871"/>
    <w:rsid w:val="004219B2"/>
    <w:rsid w:val="004237C3"/>
    <w:rsid w:val="00423972"/>
    <w:rsid w:val="00424253"/>
    <w:rsid w:val="00424666"/>
    <w:rsid w:val="00424C07"/>
    <w:rsid w:val="00425232"/>
    <w:rsid w:val="0042551D"/>
    <w:rsid w:val="0042593B"/>
    <w:rsid w:val="004259AC"/>
    <w:rsid w:val="00425C40"/>
    <w:rsid w:val="00426545"/>
    <w:rsid w:val="00426698"/>
    <w:rsid w:val="00426CD1"/>
    <w:rsid w:val="004276BE"/>
    <w:rsid w:val="004278F1"/>
    <w:rsid w:val="00432278"/>
    <w:rsid w:val="00432878"/>
    <w:rsid w:val="004338E4"/>
    <w:rsid w:val="0043396B"/>
    <w:rsid w:val="004342F2"/>
    <w:rsid w:val="00434A5D"/>
    <w:rsid w:val="004360D5"/>
    <w:rsid w:val="00436334"/>
    <w:rsid w:val="0043754C"/>
    <w:rsid w:val="004379BA"/>
    <w:rsid w:val="00437C82"/>
    <w:rsid w:val="00437D65"/>
    <w:rsid w:val="00437DC5"/>
    <w:rsid w:val="00437DD8"/>
    <w:rsid w:val="00441724"/>
    <w:rsid w:val="0044190D"/>
    <w:rsid w:val="004434C5"/>
    <w:rsid w:val="0044390A"/>
    <w:rsid w:val="0044390D"/>
    <w:rsid w:val="00444703"/>
    <w:rsid w:val="00444D86"/>
    <w:rsid w:val="004468BB"/>
    <w:rsid w:val="004472E0"/>
    <w:rsid w:val="004506D8"/>
    <w:rsid w:val="0045261A"/>
    <w:rsid w:val="004530DA"/>
    <w:rsid w:val="004536F3"/>
    <w:rsid w:val="004538FC"/>
    <w:rsid w:val="0045416A"/>
    <w:rsid w:val="00454CD2"/>
    <w:rsid w:val="00454DAF"/>
    <w:rsid w:val="00456930"/>
    <w:rsid w:val="00457F7F"/>
    <w:rsid w:val="004626F0"/>
    <w:rsid w:val="00463F2F"/>
    <w:rsid w:val="004659E1"/>
    <w:rsid w:val="00466692"/>
    <w:rsid w:val="00467932"/>
    <w:rsid w:val="00470869"/>
    <w:rsid w:val="00471881"/>
    <w:rsid w:val="004719F5"/>
    <w:rsid w:val="0047343C"/>
    <w:rsid w:val="0047386E"/>
    <w:rsid w:val="00474699"/>
    <w:rsid w:val="00474BBF"/>
    <w:rsid w:val="00475550"/>
    <w:rsid w:val="004759A3"/>
    <w:rsid w:val="00477216"/>
    <w:rsid w:val="0047743A"/>
    <w:rsid w:val="00477FD7"/>
    <w:rsid w:val="00481216"/>
    <w:rsid w:val="00482685"/>
    <w:rsid w:val="00482C1D"/>
    <w:rsid w:val="004830C2"/>
    <w:rsid w:val="00483752"/>
    <w:rsid w:val="00484E03"/>
    <w:rsid w:val="004852C9"/>
    <w:rsid w:val="00486236"/>
    <w:rsid w:val="00486648"/>
    <w:rsid w:val="00486C60"/>
    <w:rsid w:val="0048758B"/>
    <w:rsid w:val="00490227"/>
    <w:rsid w:val="0049054E"/>
    <w:rsid w:val="0049098B"/>
    <w:rsid w:val="00491225"/>
    <w:rsid w:val="00491DAD"/>
    <w:rsid w:val="004930BD"/>
    <w:rsid w:val="00493A4C"/>
    <w:rsid w:val="00494060"/>
    <w:rsid w:val="0049406A"/>
    <w:rsid w:val="00494239"/>
    <w:rsid w:val="004948E5"/>
    <w:rsid w:val="00494974"/>
    <w:rsid w:val="00495036"/>
    <w:rsid w:val="00495ACB"/>
    <w:rsid w:val="00495E51"/>
    <w:rsid w:val="00495EB4"/>
    <w:rsid w:val="004973BE"/>
    <w:rsid w:val="004976CA"/>
    <w:rsid w:val="00497723"/>
    <w:rsid w:val="004A0441"/>
    <w:rsid w:val="004A21CD"/>
    <w:rsid w:val="004A2A77"/>
    <w:rsid w:val="004A3F14"/>
    <w:rsid w:val="004A5889"/>
    <w:rsid w:val="004A5E7D"/>
    <w:rsid w:val="004A668F"/>
    <w:rsid w:val="004A7E79"/>
    <w:rsid w:val="004B118C"/>
    <w:rsid w:val="004B1D32"/>
    <w:rsid w:val="004B471A"/>
    <w:rsid w:val="004B4E5B"/>
    <w:rsid w:val="004B59CB"/>
    <w:rsid w:val="004B5B93"/>
    <w:rsid w:val="004B5E97"/>
    <w:rsid w:val="004B65DF"/>
    <w:rsid w:val="004B6C88"/>
    <w:rsid w:val="004B6E3E"/>
    <w:rsid w:val="004B7D4E"/>
    <w:rsid w:val="004C1127"/>
    <w:rsid w:val="004C2592"/>
    <w:rsid w:val="004C4735"/>
    <w:rsid w:val="004C4905"/>
    <w:rsid w:val="004C4D8A"/>
    <w:rsid w:val="004C5DCF"/>
    <w:rsid w:val="004C5F6C"/>
    <w:rsid w:val="004C6881"/>
    <w:rsid w:val="004C7E9B"/>
    <w:rsid w:val="004D1998"/>
    <w:rsid w:val="004D20B5"/>
    <w:rsid w:val="004D3769"/>
    <w:rsid w:val="004D3D56"/>
    <w:rsid w:val="004D4F3C"/>
    <w:rsid w:val="004D54BD"/>
    <w:rsid w:val="004D55A5"/>
    <w:rsid w:val="004D6218"/>
    <w:rsid w:val="004D7245"/>
    <w:rsid w:val="004E0752"/>
    <w:rsid w:val="004E134D"/>
    <w:rsid w:val="004E3C51"/>
    <w:rsid w:val="004E4018"/>
    <w:rsid w:val="004E5137"/>
    <w:rsid w:val="004E5DB1"/>
    <w:rsid w:val="004E6AC5"/>
    <w:rsid w:val="004E79EA"/>
    <w:rsid w:val="004F0B7A"/>
    <w:rsid w:val="004F113E"/>
    <w:rsid w:val="004F242F"/>
    <w:rsid w:val="004F4457"/>
    <w:rsid w:val="004F4504"/>
    <w:rsid w:val="004F4735"/>
    <w:rsid w:val="004F505C"/>
    <w:rsid w:val="004F5C69"/>
    <w:rsid w:val="004F5DEF"/>
    <w:rsid w:val="004F746B"/>
    <w:rsid w:val="004F7815"/>
    <w:rsid w:val="004F7840"/>
    <w:rsid w:val="005003F1"/>
    <w:rsid w:val="0050102B"/>
    <w:rsid w:val="005026B6"/>
    <w:rsid w:val="00502840"/>
    <w:rsid w:val="00504C35"/>
    <w:rsid w:val="00506094"/>
    <w:rsid w:val="005062E5"/>
    <w:rsid w:val="00506D0F"/>
    <w:rsid w:val="00506F6E"/>
    <w:rsid w:val="0051167C"/>
    <w:rsid w:val="005116F6"/>
    <w:rsid w:val="005120B3"/>
    <w:rsid w:val="005136C4"/>
    <w:rsid w:val="00514346"/>
    <w:rsid w:val="005173EC"/>
    <w:rsid w:val="00517FC4"/>
    <w:rsid w:val="005212C1"/>
    <w:rsid w:val="00522279"/>
    <w:rsid w:val="00522805"/>
    <w:rsid w:val="00523868"/>
    <w:rsid w:val="00523A9E"/>
    <w:rsid w:val="0052431D"/>
    <w:rsid w:val="0052434C"/>
    <w:rsid w:val="00524A72"/>
    <w:rsid w:val="00525F41"/>
    <w:rsid w:val="00526D92"/>
    <w:rsid w:val="0053195E"/>
    <w:rsid w:val="00531E06"/>
    <w:rsid w:val="00532283"/>
    <w:rsid w:val="00533520"/>
    <w:rsid w:val="0053602F"/>
    <w:rsid w:val="00536AB3"/>
    <w:rsid w:val="00536C83"/>
    <w:rsid w:val="005376DA"/>
    <w:rsid w:val="00540496"/>
    <w:rsid w:val="005407A1"/>
    <w:rsid w:val="0054108C"/>
    <w:rsid w:val="0054138B"/>
    <w:rsid w:val="005416C3"/>
    <w:rsid w:val="005424E3"/>
    <w:rsid w:val="00543567"/>
    <w:rsid w:val="00545592"/>
    <w:rsid w:val="0054721F"/>
    <w:rsid w:val="005474C7"/>
    <w:rsid w:val="00550B24"/>
    <w:rsid w:val="00550C67"/>
    <w:rsid w:val="00550F3A"/>
    <w:rsid w:val="005512B5"/>
    <w:rsid w:val="00553132"/>
    <w:rsid w:val="00553469"/>
    <w:rsid w:val="005534E6"/>
    <w:rsid w:val="005548A5"/>
    <w:rsid w:val="005565D0"/>
    <w:rsid w:val="005570EF"/>
    <w:rsid w:val="005619EF"/>
    <w:rsid w:val="00561C3B"/>
    <w:rsid w:val="0056258F"/>
    <w:rsid w:val="00562733"/>
    <w:rsid w:val="00565C2B"/>
    <w:rsid w:val="005660EE"/>
    <w:rsid w:val="005660FA"/>
    <w:rsid w:val="005662AF"/>
    <w:rsid w:val="00566C34"/>
    <w:rsid w:val="005716E3"/>
    <w:rsid w:val="00572556"/>
    <w:rsid w:val="00573573"/>
    <w:rsid w:val="005737CA"/>
    <w:rsid w:val="005747ED"/>
    <w:rsid w:val="0057546D"/>
    <w:rsid w:val="00576034"/>
    <w:rsid w:val="00577A09"/>
    <w:rsid w:val="005804C8"/>
    <w:rsid w:val="00580883"/>
    <w:rsid w:val="00581395"/>
    <w:rsid w:val="00581C87"/>
    <w:rsid w:val="00583F77"/>
    <w:rsid w:val="00585160"/>
    <w:rsid w:val="00585CB3"/>
    <w:rsid w:val="00586034"/>
    <w:rsid w:val="005865AD"/>
    <w:rsid w:val="005868CD"/>
    <w:rsid w:val="00587D57"/>
    <w:rsid w:val="00590043"/>
    <w:rsid w:val="00590EC2"/>
    <w:rsid w:val="00591F01"/>
    <w:rsid w:val="00591FEA"/>
    <w:rsid w:val="005928AE"/>
    <w:rsid w:val="00595578"/>
    <w:rsid w:val="0059765F"/>
    <w:rsid w:val="005A049D"/>
    <w:rsid w:val="005A077C"/>
    <w:rsid w:val="005A0889"/>
    <w:rsid w:val="005A18FA"/>
    <w:rsid w:val="005A21B8"/>
    <w:rsid w:val="005A2BF4"/>
    <w:rsid w:val="005A2FE0"/>
    <w:rsid w:val="005A42E3"/>
    <w:rsid w:val="005A448C"/>
    <w:rsid w:val="005A5258"/>
    <w:rsid w:val="005A6CA3"/>
    <w:rsid w:val="005A6D38"/>
    <w:rsid w:val="005A70F2"/>
    <w:rsid w:val="005A726A"/>
    <w:rsid w:val="005B0B4D"/>
    <w:rsid w:val="005B1A65"/>
    <w:rsid w:val="005B1B2C"/>
    <w:rsid w:val="005B1E66"/>
    <w:rsid w:val="005B2181"/>
    <w:rsid w:val="005B221E"/>
    <w:rsid w:val="005B2419"/>
    <w:rsid w:val="005B3405"/>
    <w:rsid w:val="005B35EB"/>
    <w:rsid w:val="005B40D5"/>
    <w:rsid w:val="005B442D"/>
    <w:rsid w:val="005B4438"/>
    <w:rsid w:val="005B4A97"/>
    <w:rsid w:val="005B5495"/>
    <w:rsid w:val="005B583B"/>
    <w:rsid w:val="005B5ACB"/>
    <w:rsid w:val="005B5CC0"/>
    <w:rsid w:val="005C0A63"/>
    <w:rsid w:val="005C1E91"/>
    <w:rsid w:val="005C2B04"/>
    <w:rsid w:val="005C4F56"/>
    <w:rsid w:val="005C572B"/>
    <w:rsid w:val="005C7A9C"/>
    <w:rsid w:val="005D0BD4"/>
    <w:rsid w:val="005D2312"/>
    <w:rsid w:val="005D2E71"/>
    <w:rsid w:val="005D2FCE"/>
    <w:rsid w:val="005D363F"/>
    <w:rsid w:val="005D4590"/>
    <w:rsid w:val="005D4FC2"/>
    <w:rsid w:val="005D502D"/>
    <w:rsid w:val="005D505C"/>
    <w:rsid w:val="005D7675"/>
    <w:rsid w:val="005E0322"/>
    <w:rsid w:val="005E0DBE"/>
    <w:rsid w:val="005E1719"/>
    <w:rsid w:val="005E19F4"/>
    <w:rsid w:val="005E1C02"/>
    <w:rsid w:val="005E2329"/>
    <w:rsid w:val="005E23E2"/>
    <w:rsid w:val="005E2BB0"/>
    <w:rsid w:val="005E3243"/>
    <w:rsid w:val="005E3DA5"/>
    <w:rsid w:val="005E3FEC"/>
    <w:rsid w:val="005E7CF3"/>
    <w:rsid w:val="005F0890"/>
    <w:rsid w:val="005F28A0"/>
    <w:rsid w:val="005F29BA"/>
    <w:rsid w:val="005F2A31"/>
    <w:rsid w:val="005F415B"/>
    <w:rsid w:val="005F493F"/>
    <w:rsid w:val="005F54E0"/>
    <w:rsid w:val="006006A8"/>
    <w:rsid w:val="006008FF"/>
    <w:rsid w:val="0060091B"/>
    <w:rsid w:val="00600A90"/>
    <w:rsid w:val="006013A0"/>
    <w:rsid w:val="00603223"/>
    <w:rsid w:val="006032F3"/>
    <w:rsid w:val="00604A56"/>
    <w:rsid w:val="00604AA4"/>
    <w:rsid w:val="006062E1"/>
    <w:rsid w:val="006062FD"/>
    <w:rsid w:val="006065F8"/>
    <w:rsid w:val="00606C9C"/>
    <w:rsid w:val="0060756D"/>
    <w:rsid w:val="0061056B"/>
    <w:rsid w:val="00610865"/>
    <w:rsid w:val="0061202A"/>
    <w:rsid w:val="006129BA"/>
    <w:rsid w:val="00613111"/>
    <w:rsid w:val="0061405E"/>
    <w:rsid w:val="006148C8"/>
    <w:rsid w:val="00615B4D"/>
    <w:rsid w:val="00615C75"/>
    <w:rsid w:val="006167B5"/>
    <w:rsid w:val="006169A5"/>
    <w:rsid w:val="00620F16"/>
    <w:rsid w:val="00621AD4"/>
    <w:rsid w:val="0062491A"/>
    <w:rsid w:val="00624FEC"/>
    <w:rsid w:val="00625517"/>
    <w:rsid w:val="00625A57"/>
    <w:rsid w:val="006269A6"/>
    <w:rsid w:val="00630036"/>
    <w:rsid w:val="006305D9"/>
    <w:rsid w:val="006322CE"/>
    <w:rsid w:val="00632735"/>
    <w:rsid w:val="00633593"/>
    <w:rsid w:val="0063400E"/>
    <w:rsid w:val="00635351"/>
    <w:rsid w:val="00636DDA"/>
    <w:rsid w:val="00637846"/>
    <w:rsid w:val="00637F17"/>
    <w:rsid w:val="00640174"/>
    <w:rsid w:val="00641C84"/>
    <w:rsid w:val="00641CF1"/>
    <w:rsid w:val="0064366D"/>
    <w:rsid w:val="00645C93"/>
    <w:rsid w:val="0064608D"/>
    <w:rsid w:val="00646782"/>
    <w:rsid w:val="006476AB"/>
    <w:rsid w:val="00652A75"/>
    <w:rsid w:val="00653E56"/>
    <w:rsid w:val="00654EB9"/>
    <w:rsid w:val="0065534A"/>
    <w:rsid w:val="006568AD"/>
    <w:rsid w:val="006601B7"/>
    <w:rsid w:val="00661070"/>
    <w:rsid w:val="00662068"/>
    <w:rsid w:val="00663342"/>
    <w:rsid w:val="00663452"/>
    <w:rsid w:val="006634B3"/>
    <w:rsid w:val="00663D82"/>
    <w:rsid w:val="00665600"/>
    <w:rsid w:val="00665E46"/>
    <w:rsid w:val="006672E5"/>
    <w:rsid w:val="006701A8"/>
    <w:rsid w:val="0067119A"/>
    <w:rsid w:val="006719C3"/>
    <w:rsid w:val="00672E25"/>
    <w:rsid w:val="006733FD"/>
    <w:rsid w:val="00673ABA"/>
    <w:rsid w:val="00674CAA"/>
    <w:rsid w:val="00675867"/>
    <w:rsid w:val="00676A8D"/>
    <w:rsid w:val="00680BB2"/>
    <w:rsid w:val="00682204"/>
    <w:rsid w:val="0068283D"/>
    <w:rsid w:val="00682AA2"/>
    <w:rsid w:val="00684A2E"/>
    <w:rsid w:val="00685E8E"/>
    <w:rsid w:val="00686E6E"/>
    <w:rsid w:val="006872FA"/>
    <w:rsid w:val="006906BD"/>
    <w:rsid w:val="00691342"/>
    <w:rsid w:val="006917F7"/>
    <w:rsid w:val="00691CEB"/>
    <w:rsid w:val="0069217F"/>
    <w:rsid w:val="006955F6"/>
    <w:rsid w:val="006967CE"/>
    <w:rsid w:val="006A0068"/>
    <w:rsid w:val="006A013D"/>
    <w:rsid w:val="006A07FA"/>
    <w:rsid w:val="006A12C0"/>
    <w:rsid w:val="006A1372"/>
    <w:rsid w:val="006A2BE0"/>
    <w:rsid w:val="006A36FF"/>
    <w:rsid w:val="006A37BD"/>
    <w:rsid w:val="006A38F1"/>
    <w:rsid w:val="006A4C26"/>
    <w:rsid w:val="006A6309"/>
    <w:rsid w:val="006B2289"/>
    <w:rsid w:val="006B4429"/>
    <w:rsid w:val="006B62D2"/>
    <w:rsid w:val="006B7157"/>
    <w:rsid w:val="006C22F0"/>
    <w:rsid w:val="006C2501"/>
    <w:rsid w:val="006C2AAD"/>
    <w:rsid w:val="006C3F24"/>
    <w:rsid w:val="006C4164"/>
    <w:rsid w:val="006C518D"/>
    <w:rsid w:val="006C52E4"/>
    <w:rsid w:val="006C5482"/>
    <w:rsid w:val="006C55AD"/>
    <w:rsid w:val="006C7030"/>
    <w:rsid w:val="006C75A3"/>
    <w:rsid w:val="006C7FCD"/>
    <w:rsid w:val="006D00FC"/>
    <w:rsid w:val="006D036C"/>
    <w:rsid w:val="006D1E77"/>
    <w:rsid w:val="006D21B8"/>
    <w:rsid w:val="006D283A"/>
    <w:rsid w:val="006D2D00"/>
    <w:rsid w:val="006D30AA"/>
    <w:rsid w:val="006D4415"/>
    <w:rsid w:val="006D59CC"/>
    <w:rsid w:val="006D5D24"/>
    <w:rsid w:val="006D6C75"/>
    <w:rsid w:val="006D74CC"/>
    <w:rsid w:val="006E0B07"/>
    <w:rsid w:val="006E1F89"/>
    <w:rsid w:val="006E3D1B"/>
    <w:rsid w:val="006E4920"/>
    <w:rsid w:val="006E4D1D"/>
    <w:rsid w:val="006E7A5B"/>
    <w:rsid w:val="006F00FF"/>
    <w:rsid w:val="006F2544"/>
    <w:rsid w:val="006F56DB"/>
    <w:rsid w:val="006F675E"/>
    <w:rsid w:val="007003BF"/>
    <w:rsid w:val="0070057C"/>
    <w:rsid w:val="00701ABF"/>
    <w:rsid w:val="007033AC"/>
    <w:rsid w:val="00703916"/>
    <w:rsid w:val="007044B7"/>
    <w:rsid w:val="007049EE"/>
    <w:rsid w:val="00704F8A"/>
    <w:rsid w:val="0070542F"/>
    <w:rsid w:val="00705F37"/>
    <w:rsid w:val="00705F4C"/>
    <w:rsid w:val="007067A2"/>
    <w:rsid w:val="007103F0"/>
    <w:rsid w:val="00710DFE"/>
    <w:rsid w:val="00711408"/>
    <w:rsid w:val="00711568"/>
    <w:rsid w:val="00711F53"/>
    <w:rsid w:val="007124C1"/>
    <w:rsid w:val="00712500"/>
    <w:rsid w:val="00713090"/>
    <w:rsid w:val="00713825"/>
    <w:rsid w:val="0071469B"/>
    <w:rsid w:val="007146C6"/>
    <w:rsid w:val="00716302"/>
    <w:rsid w:val="00716B2F"/>
    <w:rsid w:val="00717950"/>
    <w:rsid w:val="00720BB4"/>
    <w:rsid w:val="00721E8F"/>
    <w:rsid w:val="007220E7"/>
    <w:rsid w:val="00722747"/>
    <w:rsid w:val="0072417B"/>
    <w:rsid w:val="00724F30"/>
    <w:rsid w:val="007254C0"/>
    <w:rsid w:val="007254EF"/>
    <w:rsid w:val="00726F17"/>
    <w:rsid w:val="0072709F"/>
    <w:rsid w:val="00732A58"/>
    <w:rsid w:val="00732E26"/>
    <w:rsid w:val="0073339B"/>
    <w:rsid w:val="007339D2"/>
    <w:rsid w:val="00734922"/>
    <w:rsid w:val="00734F87"/>
    <w:rsid w:val="007354D0"/>
    <w:rsid w:val="00735F3C"/>
    <w:rsid w:val="00736ACF"/>
    <w:rsid w:val="007373A0"/>
    <w:rsid w:val="00741115"/>
    <w:rsid w:val="00741260"/>
    <w:rsid w:val="0074389F"/>
    <w:rsid w:val="00743B2E"/>
    <w:rsid w:val="00744E57"/>
    <w:rsid w:val="00745246"/>
    <w:rsid w:val="007455D7"/>
    <w:rsid w:val="007467F2"/>
    <w:rsid w:val="00746884"/>
    <w:rsid w:val="00747206"/>
    <w:rsid w:val="00750218"/>
    <w:rsid w:val="00750995"/>
    <w:rsid w:val="00753102"/>
    <w:rsid w:val="00754EBD"/>
    <w:rsid w:val="00755673"/>
    <w:rsid w:val="0075597E"/>
    <w:rsid w:val="00760B8C"/>
    <w:rsid w:val="00761043"/>
    <w:rsid w:val="00761D38"/>
    <w:rsid w:val="00765236"/>
    <w:rsid w:val="00765357"/>
    <w:rsid w:val="007655BE"/>
    <w:rsid w:val="00766E7B"/>
    <w:rsid w:val="007701D8"/>
    <w:rsid w:val="00770670"/>
    <w:rsid w:val="00770A1F"/>
    <w:rsid w:val="00770AB8"/>
    <w:rsid w:val="00770B45"/>
    <w:rsid w:val="00770CAE"/>
    <w:rsid w:val="00772C2F"/>
    <w:rsid w:val="007734BE"/>
    <w:rsid w:val="00775290"/>
    <w:rsid w:val="00775C9F"/>
    <w:rsid w:val="00776896"/>
    <w:rsid w:val="00776C8C"/>
    <w:rsid w:val="00780AF0"/>
    <w:rsid w:val="00781784"/>
    <w:rsid w:val="0078203C"/>
    <w:rsid w:val="00782CBA"/>
    <w:rsid w:val="0078357D"/>
    <w:rsid w:val="007838A0"/>
    <w:rsid w:val="007842D8"/>
    <w:rsid w:val="007848F1"/>
    <w:rsid w:val="00784D24"/>
    <w:rsid w:val="007850C9"/>
    <w:rsid w:val="007876BD"/>
    <w:rsid w:val="00787904"/>
    <w:rsid w:val="00790049"/>
    <w:rsid w:val="007905E4"/>
    <w:rsid w:val="00790DD8"/>
    <w:rsid w:val="00791914"/>
    <w:rsid w:val="00792548"/>
    <w:rsid w:val="00793853"/>
    <w:rsid w:val="007938F2"/>
    <w:rsid w:val="00793CB5"/>
    <w:rsid w:val="0079468E"/>
    <w:rsid w:val="0079499C"/>
    <w:rsid w:val="0079640A"/>
    <w:rsid w:val="00796D42"/>
    <w:rsid w:val="00797060"/>
    <w:rsid w:val="0079792C"/>
    <w:rsid w:val="00797B55"/>
    <w:rsid w:val="00797B7A"/>
    <w:rsid w:val="007A0ED2"/>
    <w:rsid w:val="007A2952"/>
    <w:rsid w:val="007A4855"/>
    <w:rsid w:val="007A50A1"/>
    <w:rsid w:val="007A6B4E"/>
    <w:rsid w:val="007A712D"/>
    <w:rsid w:val="007A7EB0"/>
    <w:rsid w:val="007B04FE"/>
    <w:rsid w:val="007B06AA"/>
    <w:rsid w:val="007B2B5E"/>
    <w:rsid w:val="007B61C3"/>
    <w:rsid w:val="007B62AF"/>
    <w:rsid w:val="007B7C8F"/>
    <w:rsid w:val="007B7D93"/>
    <w:rsid w:val="007B7FCB"/>
    <w:rsid w:val="007C2003"/>
    <w:rsid w:val="007C240D"/>
    <w:rsid w:val="007C4EFC"/>
    <w:rsid w:val="007C6479"/>
    <w:rsid w:val="007C649F"/>
    <w:rsid w:val="007C6D48"/>
    <w:rsid w:val="007C7046"/>
    <w:rsid w:val="007C712A"/>
    <w:rsid w:val="007D0197"/>
    <w:rsid w:val="007D0B1A"/>
    <w:rsid w:val="007D13F0"/>
    <w:rsid w:val="007D22FE"/>
    <w:rsid w:val="007D2401"/>
    <w:rsid w:val="007D40CC"/>
    <w:rsid w:val="007D4A1F"/>
    <w:rsid w:val="007D4EC2"/>
    <w:rsid w:val="007D61F9"/>
    <w:rsid w:val="007D6ECF"/>
    <w:rsid w:val="007E0AF6"/>
    <w:rsid w:val="007E0F54"/>
    <w:rsid w:val="007E1FAC"/>
    <w:rsid w:val="007E2385"/>
    <w:rsid w:val="007E595B"/>
    <w:rsid w:val="007E5ACA"/>
    <w:rsid w:val="007E6842"/>
    <w:rsid w:val="007E7B90"/>
    <w:rsid w:val="007E7BDE"/>
    <w:rsid w:val="007F032D"/>
    <w:rsid w:val="007F08BA"/>
    <w:rsid w:val="007F134C"/>
    <w:rsid w:val="007F17C6"/>
    <w:rsid w:val="007F1DA5"/>
    <w:rsid w:val="007F1EBE"/>
    <w:rsid w:val="007F228C"/>
    <w:rsid w:val="007F33DF"/>
    <w:rsid w:val="007F38C6"/>
    <w:rsid w:val="007F43BA"/>
    <w:rsid w:val="007F46D3"/>
    <w:rsid w:val="007F6D7C"/>
    <w:rsid w:val="008007D6"/>
    <w:rsid w:val="00800E5C"/>
    <w:rsid w:val="00800F74"/>
    <w:rsid w:val="0080223B"/>
    <w:rsid w:val="00802283"/>
    <w:rsid w:val="00803221"/>
    <w:rsid w:val="00803D47"/>
    <w:rsid w:val="00803DF5"/>
    <w:rsid w:val="00803E8D"/>
    <w:rsid w:val="008044A7"/>
    <w:rsid w:val="00804726"/>
    <w:rsid w:val="008058D3"/>
    <w:rsid w:val="00805B64"/>
    <w:rsid w:val="00805C19"/>
    <w:rsid w:val="00805DAF"/>
    <w:rsid w:val="00811C9C"/>
    <w:rsid w:val="0081204F"/>
    <w:rsid w:val="00813387"/>
    <w:rsid w:val="008139DA"/>
    <w:rsid w:val="00813BC1"/>
    <w:rsid w:val="0081402E"/>
    <w:rsid w:val="0081591A"/>
    <w:rsid w:val="0081600B"/>
    <w:rsid w:val="00816AA3"/>
    <w:rsid w:val="00820EE8"/>
    <w:rsid w:val="00820F24"/>
    <w:rsid w:val="00822052"/>
    <w:rsid w:val="00822A04"/>
    <w:rsid w:val="00822F86"/>
    <w:rsid w:val="00823B03"/>
    <w:rsid w:val="00824072"/>
    <w:rsid w:val="00824C67"/>
    <w:rsid w:val="00824E13"/>
    <w:rsid w:val="0082610E"/>
    <w:rsid w:val="0082735A"/>
    <w:rsid w:val="008273D7"/>
    <w:rsid w:val="0083089A"/>
    <w:rsid w:val="008326E2"/>
    <w:rsid w:val="00833888"/>
    <w:rsid w:val="00834578"/>
    <w:rsid w:val="00834BCB"/>
    <w:rsid w:val="00834C39"/>
    <w:rsid w:val="00835C9E"/>
    <w:rsid w:val="00836011"/>
    <w:rsid w:val="00837973"/>
    <w:rsid w:val="00840BEF"/>
    <w:rsid w:val="008422C5"/>
    <w:rsid w:val="008426D1"/>
    <w:rsid w:val="00842ECF"/>
    <w:rsid w:val="00843142"/>
    <w:rsid w:val="0084372A"/>
    <w:rsid w:val="00843B12"/>
    <w:rsid w:val="00843CC5"/>
    <w:rsid w:val="00843ECF"/>
    <w:rsid w:val="00845420"/>
    <w:rsid w:val="00845D58"/>
    <w:rsid w:val="0084638A"/>
    <w:rsid w:val="00846A87"/>
    <w:rsid w:val="008478F9"/>
    <w:rsid w:val="0085138C"/>
    <w:rsid w:val="008518A1"/>
    <w:rsid w:val="008518DE"/>
    <w:rsid w:val="00852927"/>
    <w:rsid w:val="00852D37"/>
    <w:rsid w:val="008554F3"/>
    <w:rsid w:val="00857B24"/>
    <w:rsid w:val="00857C48"/>
    <w:rsid w:val="00860CAA"/>
    <w:rsid w:val="00861E7E"/>
    <w:rsid w:val="008626BB"/>
    <w:rsid w:val="00862A96"/>
    <w:rsid w:val="00863041"/>
    <w:rsid w:val="00864265"/>
    <w:rsid w:val="008663D2"/>
    <w:rsid w:val="00866D10"/>
    <w:rsid w:val="00866E9D"/>
    <w:rsid w:val="00867ACC"/>
    <w:rsid w:val="0087112F"/>
    <w:rsid w:val="0087185A"/>
    <w:rsid w:val="00871A19"/>
    <w:rsid w:val="00871E4E"/>
    <w:rsid w:val="0087205F"/>
    <w:rsid w:val="008741B7"/>
    <w:rsid w:val="00875EDD"/>
    <w:rsid w:val="008768B3"/>
    <w:rsid w:val="00877BE3"/>
    <w:rsid w:val="00880463"/>
    <w:rsid w:val="00880532"/>
    <w:rsid w:val="0088120F"/>
    <w:rsid w:val="008818F6"/>
    <w:rsid w:val="00881ED1"/>
    <w:rsid w:val="00882780"/>
    <w:rsid w:val="00883304"/>
    <w:rsid w:val="0088410F"/>
    <w:rsid w:val="00884AF8"/>
    <w:rsid w:val="0088502B"/>
    <w:rsid w:val="0088581F"/>
    <w:rsid w:val="00886AB0"/>
    <w:rsid w:val="00886BA5"/>
    <w:rsid w:val="008877BE"/>
    <w:rsid w:val="00887864"/>
    <w:rsid w:val="00890758"/>
    <w:rsid w:val="00892382"/>
    <w:rsid w:val="00893D62"/>
    <w:rsid w:val="00893E4F"/>
    <w:rsid w:val="00893F3D"/>
    <w:rsid w:val="00894BA3"/>
    <w:rsid w:val="00895521"/>
    <w:rsid w:val="00895541"/>
    <w:rsid w:val="00897833"/>
    <w:rsid w:val="00897E78"/>
    <w:rsid w:val="00897F13"/>
    <w:rsid w:val="008A0EE0"/>
    <w:rsid w:val="008A1A63"/>
    <w:rsid w:val="008A1D20"/>
    <w:rsid w:val="008A301C"/>
    <w:rsid w:val="008A32C6"/>
    <w:rsid w:val="008A5D9B"/>
    <w:rsid w:val="008A7B9C"/>
    <w:rsid w:val="008B1599"/>
    <w:rsid w:val="008B1636"/>
    <w:rsid w:val="008B22BC"/>
    <w:rsid w:val="008B5A2B"/>
    <w:rsid w:val="008B6117"/>
    <w:rsid w:val="008B6BD8"/>
    <w:rsid w:val="008C0007"/>
    <w:rsid w:val="008C0214"/>
    <w:rsid w:val="008C36B2"/>
    <w:rsid w:val="008C3DE3"/>
    <w:rsid w:val="008C4592"/>
    <w:rsid w:val="008C49F3"/>
    <w:rsid w:val="008C51FC"/>
    <w:rsid w:val="008D0907"/>
    <w:rsid w:val="008D15F4"/>
    <w:rsid w:val="008D18C9"/>
    <w:rsid w:val="008D2285"/>
    <w:rsid w:val="008D343B"/>
    <w:rsid w:val="008D412C"/>
    <w:rsid w:val="008D4C33"/>
    <w:rsid w:val="008D5619"/>
    <w:rsid w:val="008D57EC"/>
    <w:rsid w:val="008D5BB7"/>
    <w:rsid w:val="008D5CFB"/>
    <w:rsid w:val="008D5E5B"/>
    <w:rsid w:val="008D6988"/>
    <w:rsid w:val="008D6E2C"/>
    <w:rsid w:val="008E03DD"/>
    <w:rsid w:val="008E1470"/>
    <w:rsid w:val="008E1E6B"/>
    <w:rsid w:val="008E1F06"/>
    <w:rsid w:val="008E1F89"/>
    <w:rsid w:val="008E2DD8"/>
    <w:rsid w:val="008E3D70"/>
    <w:rsid w:val="008E6A57"/>
    <w:rsid w:val="008E6E96"/>
    <w:rsid w:val="008E7261"/>
    <w:rsid w:val="008E773A"/>
    <w:rsid w:val="008E7EC6"/>
    <w:rsid w:val="008F0697"/>
    <w:rsid w:val="008F11A1"/>
    <w:rsid w:val="008F1A4D"/>
    <w:rsid w:val="008F340F"/>
    <w:rsid w:val="008F3BD1"/>
    <w:rsid w:val="008F4F3E"/>
    <w:rsid w:val="008F661E"/>
    <w:rsid w:val="008F76D3"/>
    <w:rsid w:val="0090209C"/>
    <w:rsid w:val="00902CD1"/>
    <w:rsid w:val="009106E1"/>
    <w:rsid w:val="0091080D"/>
    <w:rsid w:val="0091104F"/>
    <w:rsid w:val="0091306C"/>
    <w:rsid w:val="009142A1"/>
    <w:rsid w:val="00914A18"/>
    <w:rsid w:val="009154CA"/>
    <w:rsid w:val="0091715F"/>
    <w:rsid w:val="00917351"/>
    <w:rsid w:val="00921E2A"/>
    <w:rsid w:val="00922282"/>
    <w:rsid w:val="009231D6"/>
    <w:rsid w:val="00923C8E"/>
    <w:rsid w:val="009244BF"/>
    <w:rsid w:val="00924533"/>
    <w:rsid w:val="009245DB"/>
    <w:rsid w:val="009247EE"/>
    <w:rsid w:val="00924C84"/>
    <w:rsid w:val="00925399"/>
    <w:rsid w:val="009255DC"/>
    <w:rsid w:val="00925960"/>
    <w:rsid w:val="00927349"/>
    <w:rsid w:val="00927D23"/>
    <w:rsid w:val="00931446"/>
    <w:rsid w:val="00931731"/>
    <w:rsid w:val="00931774"/>
    <w:rsid w:val="00931B22"/>
    <w:rsid w:val="0093298B"/>
    <w:rsid w:val="00935032"/>
    <w:rsid w:val="00935197"/>
    <w:rsid w:val="0093532F"/>
    <w:rsid w:val="00936D26"/>
    <w:rsid w:val="00936F7B"/>
    <w:rsid w:val="00937533"/>
    <w:rsid w:val="00937ADD"/>
    <w:rsid w:val="0094059E"/>
    <w:rsid w:val="0094076E"/>
    <w:rsid w:val="00940F67"/>
    <w:rsid w:val="00941755"/>
    <w:rsid w:val="009429AD"/>
    <w:rsid w:val="00943751"/>
    <w:rsid w:val="00943BCB"/>
    <w:rsid w:val="00945911"/>
    <w:rsid w:val="00945FE6"/>
    <w:rsid w:val="00947374"/>
    <w:rsid w:val="00950125"/>
    <w:rsid w:val="009514F4"/>
    <w:rsid w:val="009539A6"/>
    <w:rsid w:val="00953A8D"/>
    <w:rsid w:val="00954E45"/>
    <w:rsid w:val="00954F8E"/>
    <w:rsid w:val="00955B4D"/>
    <w:rsid w:val="00960B97"/>
    <w:rsid w:val="00961841"/>
    <w:rsid w:val="009624DA"/>
    <w:rsid w:val="0096254C"/>
    <w:rsid w:val="00962ADF"/>
    <w:rsid w:val="00963926"/>
    <w:rsid w:val="00963928"/>
    <w:rsid w:val="00964BC7"/>
    <w:rsid w:val="009651EE"/>
    <w:rsid w:val="00965A19"/>
    <w:rsid w:val="00965C46"/>
    <w:rsid w:val="00966540"/>
    <w:rsid w:val="009666FA"/>
    <w:rsid w:val="00966B7B"/>
    <w:rsid w:val="00967102"/>
    <w:rsid w:val="0096710D"/>
    <w:rsid w:val="009715C7"/>
    <w:rsid w:val="00971929"/>
    <w:rsid w:val="00972DD6"/>
    <w:rsid w:val="0097352E"/>
    <w:rsid w:val="00974202"/>
    <w:rsid w:val="00974554"/>
    <w:rsid w:val="00974570"/>
    <w:rsid w:val="009760E6"/>
    <w:rsid w:val="009761AF"/>
    <w:rsid w:val="009765FF"/>
    <w:rsid w:val="00976A3A"/>
    <w:rsid w:val="00981230"/>
    <w:rsid w:val="00985246"/>
    <w:rsid w:val="00985B0F"/>
    <w:rsid w:val="009919D7"/>
    <w:rsid w:val="00991B38"/>
    <w:rsid w:val="009922A7"/>
    <w:rsid w:val="00992E77"/>
    <w:rsid w:val="00993D65"/>
    <w:rsid w:val="00994B26"/>
    <w:rsid w:val="009953C7"/>
    <w:rsid w:val="0099550C"/>
    <w:rsid w:val="00995BED"/>
    <w:rsid w:val="00995DED"/>
    <w:rsid w:val="009967F1"/>
    <w:rsid w:val="00997048"/>
    <w:rsid w:val="0099710C"/>
    <w:rsid w:val="00997164"/>
    <w:rsid w:val="009A23F1"/>
    <w:rsid w:val="009A2E3F"/>
    <w:rsid w:val="009A2F2D"/>
    <w:rsid w:val="009A3350"/>
    <w:rsid w:val="009A50A4"/>
    <w:rsid w:val="009A60F9"/>
    <w:rsid w:val="009A7831"/>
    <w:rsid w:val="009A7FA3"/>
    <w:rsid w:val="009B5C20"/>
    <w:rsid w:val="009B6C3B"/>
    <w:rsid w:val="009C0718"/>
    <w:rsid w:val="009C1F6B"/>
    <w:rsid w:val="009C2098"/>
    <w:rsid w:val="009C232C"/>
    <w:rsid w:val="009C28A8"/>
    <w:rsid w:val="009C2CC4"/>
    <w:rsid w:val="009C5C9F"/>
    <w:rsid w:val="009C637A"/>
    <w:rsid w:val="009C6787"/>
    <w:rsid w:val="009C67B2"/>
    <w:rsid w:val="009C7169"/>
    <w:rsid w:val="009C7BE3"/>
    <w:rsid w:val="009D07B1"/>
    <w:rsid w:val="009D089E"/>
    <w:rsid w:val="009D1D5F"/>
    <w:rsid w:val="009D4594"/>
    <w:rsid w:val="009D494D"/>
    <w:rsid w:val="009D5347"/>
    <w:rsid w:val="009D5A63"/>
    <w:rsid w:val="009E0780"/>
    <w:rsid w:val="009E15F9"/>
    <w:rsid w:val="009E1C53"/>
    <w:rsid w:val="009E1E5A"/>
    <w:rsid w:val="009E2244"/>
    <w:rsid w:val="009E329D"/>
    <w:rsid w:val="009E3495"/>
    <w:rsid w:val="009E4008"/>
    <w:rsid w:val="009E45B1"/>
    <w:rsid w:val="009E4AC8"/>
    <w:rsid w:val="009E525D"/>
    <w:rsid w:val="009E531F"/>
    <w:rsid w:val="009E76E7"/>
    <w:rsid w:val="009F0445"/>
    <w:rsid w:val="009F2650"/>
    <w:rsid w:val="009F709E"/>
    <w:rsid w:val="009F7B67"/>
    <w:rsid w:val="00A0145A"/>
    <w:rsid w:val="00A036BE"/>
    <w:rsid w:val="00A03AEE"/>
    <w:rsid w:val="00A03B3D"/>
    <w:rsid w:val="00A040A6"/>
    <w:rsid w:val="00A0538F"/>
    <w:rsid w:val="00A05D03"/>
    <w:rsid w:val="00A063A5"/>
    <w:rsid w:val="00A07734"/>
    <w:rsid w:val="00A07D34"/>
    <w:rsid w:val="00A103D1"/>
    <w:rsid w:val="00A127AC"/>
    <w:rsid w:val="00A12A94"/>
    <w:rsid w:val="00A12DA7"/>
    <w:rsid w:val="00A2014C"/>
    <w:rsid w:val="00A23B7E"/>
    <w:rsid w:val="00A23FF4"/>
    <w:rsid w:val="00A2418B"/>
    <w:rsid w:val="00A241BD"/>
    <w:rsid w:val="00A2424F"/>
    <w:rsid w:val="00A24A83"/>
    <w:rsid w:val="00A253FB"/>
    <w:rsid w:val="00A255AD"/>
    <w:rsid w:val="00A2638A"/>
    <w:rsid w:val="00A263B0"/>
    <w:rsid w:val="00A26683"/>
    <w:rsid w:val="00A26E6E"/>
    <w:rsid w:val="00A277D9"/>
    <w:rsid w:val="00A27EDB"/>
    <w:rsid w:val="00A30067"/>
    <w:rsid w:val="00A302C6"/>
    <w:rsid w:val="00A30F89"/>
    <w:rsid w:val="00A31029"/>
    <w:rsid w:val="00A32E2F"/>
    <w:rsid w:val="00A33622"/>
    <w:rsid w:val="00A33C2B"/>
    <w:rsid w:val="00A36D22"/>
    <w:rsid w:val="00A371E1"/>
    <w:rsid w:val="00A37592"/>
    <w:rsid w:val="00A4180B"/>
    <w:rsid w:val="00A41E08"/>
    <w:rsid w:val="00A41E0F"/>
    <w:rsid w:val="00A41FB6"/>
    <w:rsid w:val="00A42C45"/>
    <w:rsid w:val="00A437BE"/>
    <w:rsid w:val="00A454F1"/>
    <w:rsid w:val="00A455A6"/>
    <w:rsid w:val="00A45A4F"/>
    <w:rsid w:val="00A45D3B"/>
    <w:rsid w:val="00A45F18"/>
    <w:rsid w:val="00A461C9"/>
    <w:rsid w:val="00A463F6"/>
    <w:rsid w:val="00A46F55"/>
    <w:rsid w:val="00A47033"/>
    <w:rsid w:val="00A501A8"/>
    <w:rsid w:val="00A52FCB"/>
    <w:rsid w:val="00A537AD"/>
    <w:rsid w:val="00A538F8"/>
    <w:rsid w:val="00A54B8E"/>
    <w:rsid w:val="00A5776B"/>
    <w:rsid w:val="00A61A08"/>
    <w:rsid w:val="00A61FCE"/>
    <w:rsid w:val="00A62AF6"/>
    <w:rsid w:val="00A63E21"/>
    <w:rsid w:val="00A65B69"/>
    <w:rsid w:val="00A7018F"/>
    <w:rsid w:val="00A71499"/>
    <w:rsid w:val="00A71756"/>
    <w:rsid w:val="00A71E9F"/>
    <w:rsid w:val="00A7337E"/>
    <w:rsid w:val="00A74845"/>
    <w:rsid w:val="00A7560A"/>
    <w:rsid w:val="00A75C50"/>
    <w:rsid w:val="00A75CE7"/>
    <w:rsid w:val="00A77203"/>
    <w:rsid w:val="00A772C5"/>
    <w:rsid w:val="00A8088D"/>
    <w:rsid w:val="00A8091B"/>
    <w:rsid w:val="00A81C6C"/>
    <w:rsid w:val="00A82564"/>
    <w:rsid w:val="00A83638"/>
    <w:rsid w:val="00A8479B"/>
    <w:rsid w:val="00A84852"/>
    <w:rsid w:val="00A84AC8"/>
    <w:rsid w:val="00A84F86"/>
    <w:rsid w:val="00A85897"/>
    <w:rsid w:val="00A85F59"/>
    <w:rsid w:val="00A8625E"/>
    <w:rsid w:val="00A86314"/>
    <w:rsid w:val="00A901F5"/>
    <w:rsid w:val="00A93555"/>
    <w:rsid w:val="00A94448"/>
    <w:rsid w:val="00A97641"/>
    <w:rsid w:val="00A97EF5"/>
    <w:rsid w:val="00AA03C0"/>
    <w:rsid w:val="00AA04D9"/>
    <w:rsid w:val="00AA104E"/>
    <w:rsid w:val="00AA151E"/>
    <w:rsid w:val="00AA2978"/>
    <w:rsid w:val="00AA2B75"/>
    <w:rsid w:val="00AA4C24"/>
    <w:rsid w:val="00AA4C7D"/>
    <w:rsid w:val="00AA4E96"/>
    <w:rsid w:val="00AA63BC"/>
    <w:rsid w:val="00AA63C7"/>
    <w:rsid w:val="00AA67BC"/>
    <w:rsid w:val="00AA7234"/>
    <w:rsid w:val="00AB1C74"/>
    <w:rsid w:val="00AB1E9A"/>
    <w:rsid w:val="00AB3C14"/>
    <w:rsid w:val="00AB4F02"/>
    <w:rsid w:val="00AB6CD8"/>
    <w:rsid w:val="00AB76FC"/>
    <w:rsid w:val="00AC09FC"/>
    <w:rsid w:val="00AC0C13"/>
    <w:rsid w:val="00AC0D01"/>
    <w:rsid w:val="00AC0F33"/>
    <w:rsid w:val="00AC19B5"/>
    <w:rsid w:val="00AC2000"/>
    <w:rsid w:val="00AC2259"/>
    <w:rsid w:val="00AC2691"/>
    <w:rsid w:val="00AC4589"/>
    <w:rsid w:val="00AC4636"/>
    <w:rsid w:val="00AC487C"/>
    <w:rsid w:val="00AC6835"/>
    <w:rsid w:val="00AC7D0F"/>
    <w:rsid w:val="00AD0504"/>
    <w:rsid w:val="00AD146E"/>
    <w:rsid w:val="00AD282B"/>
    <w:rsid w:val="00AD3833"/>
    <w:rsid w:val="00AD3FE0"/>
    <w:rsid w:val="00AD416F"/>
    <w:rsid w:val="00AD4885"/>
    <w:rsid w:val="00AD623A"/>
    <w:rsid w:val="00AD6C3C"/>
    <w:rsid w:val="00AD78AB"/>
    <w:rsid w:val="00AD7CCD"/>
    <w:rsid w:val="00AE08E7"/>
    <w:rsid w:val="00AE11E8"/>
    <w:rsid w:val="00AE161D"/>
    <w:rsid w:val="00AE3334"/>
    <w:rsid w:val="00AE4A89"/>
    <w:rsid w:val="00AE558B"/>
    <w:rsid w:val="00AE6DFA"/>
    <w:rsid w:val="00AE73DF"/>
    <w:rsid w:val="00AE75B5"/>
    <w:rsid w:val="00AE7805"/>
    <w:rsid w:val="00AF05AB"/>
    <w:rsid w:val="00AF0D54"/>
    <w:rsid w:val="00AF209C"/>
    <w:rsid w:val="00AF4192"/>
    <w:rsid w:val="00AF49ED"/>
    <w:rsid w:val="00AF6059"/>
    <w:rsid w:val="00AF66B8"/>
    <w:rsid w:val="00AF6D06"/>
    <w:rsid w:val="00AF6FAA"/>
    <w:rsid w:val="00AF7DF7"/>
    <w:rsid w:val="00B00E31"/>
    <w:rsid w:val="00B013A5"/>
    <w:rsid w:val="00B017FA"/>
    <w:rsid w:val="00B01983"/>
    <w:rsid w:val="00B02742"/>
    <w:rsid w:val="00B0380B"/>
    <w:rsid w:val="00B03E77"/>
    <w:rsid w:val="00B0582A"/>
    <w:rsid w:val="00B05A06"/>
    <w:rsid w:val="00B065AF"/>
    <w:rsid w:val="00B1297B"/>
    <w:rsid w:val="00B13AED"/>
    <w:rsid w:val="00B16CA6"/>
    <w:rsid w:val="00B17680"/>
    <w:rsid w:val="00B177A8"/>
    <w:rsid w:val="00B2083C"/>
    <w:rsid w:val="00B21982"/>
    <w:rsid w:val="00B21BA7"/>
    <w:rsid w:val="00B23024"/>
    <w:rsid w:val="00B2382A"/>
    <w:rsid w:val="00B238CF"/>
    <w:rsid w:val="00B2439F"/>
    <w:rsid w:val="00B2445E"/>
    <w:rsid w:val="00B25C32"/>
    <w:rsid w:val="00B275A6"/>
    <w:rsid w:val="00B318BD"/>
    <w:rsid w:val="00B31FA2"/>
    <w:rsid w:val="00B34F07"/>
    <w:rsid w:val="00B35AC1"/>
    <w:rsid w:val="00B36C20"/>
    <w:rsid w:val="00B37820"/>
    <w:rsid w:val="00B42499"/>
    <w:rsid w:val="00B42718"/>
    <w:rsid w:val="00B42E88"/>
    <w:rsid w:val="00B43F7F"/>
    <w:rsid w:val="00B44352"/>
    <w:rsid w:val="00B467B5"/>
    <w:rsid w:val="00B47A91"/>
    <w:rsid w:val="00B47DC0"/>
    <w:rsid w:val="00B50880"/>
    <w:rsid w:val="00B50AF3"/>
    <w:rsid w:val="00B53FDA"/>
    <w:rsid w:val="00B54C16"/>
    <w:rsid w:val="00B54E1B"/>
    <w:rsid w:val="00B55032"/>
    <w:rsid w:val="00B5554D"/>
    <w:rsid w:val="00B56334"/>
    <w:rsid w:val="00B56492"/>
    <w:rsid w:val="00B56D91"/>
    <w:rsid w:val="00B57DAA"/>
    <w:rsid w:val="00B610C7"/>
    <w:rsid w:val="00B614C5"/>
    <w:rsid w:val="00B61D52"/>
    <w:rsid w:val="00B628E1"/>
    <w:rsid w:val="00B639E1"/>
    <w:rsid w:val="00B64DB4"/>
    <w:rsid w:val="00B654C2"/>
    <w:rsid w:val="00B6682B"/>
    <w:rsid w:val="00B66947"/>
    <w:rsid w:val="00B6729A"/>
    <w:rsid w:val="00B67BFE"/>
    <w:rsid w:val="00B7093A"/>
    <w:rsid w:val="00B70BD4"/>
    <w:rsid w:val="00B732AD"/>
    <w:rsid w:val="00B7356C"/>
    <w:rsid w:val="00B735B3"/>
    <w:rsid w:val="00B73849"/>
    <w:rsid w:val="00B73852"/>
    <w:rsid w:val="00B746FE"/>
    <w:rsid w:val="00B7489A"/>
    <w:rsid w:val="00B7593D"/>
    <w:rsid w:val="00B77E34"/>
    <w:rsid w:val="00B80D03"/>
    <w:rsid w:val="00B83786"/>
    <w:rsid w:val="00B84800"/>
    <w:rsid w:val="00B86D28"/>
    <w:rsid w:val="00B87138"/>
    <w:rsid w:val="00B91E3C"/>
    <w:rsid w:val="00B92684"/>
    <w:rsid w:val="00B92D8E"/>
    <w:rsid w:val="00B93BCF"/>
    <w:rsid w:val="00B93E27"/>
    <w:rsid w:val="00B94C35"/>
    <w:rsid w:val="00B94C66"/>
    <w:rsid w:val="00B951FA"/>
    <w:rsid w:val="00B95CF2"/>
    <w:rsid w:val="00BA0750"/>
    <w:rsid w:val="00BA1417"/>
    <w:rsid w:val="00BA2A09"/>
    <w:rsid w:val="00BA5062"/>
    <w:rsid w:val="00BA6617"/>
    <w:rsid w:val="00BA71E4"/>
    <w:rsid w:val="00BB01DC"/>
    <w:rsid w:val="00BB023D"/>
    <w:rsid w:val="00BB2797"/>
    <w:rsid w:val="00BB34D3"/>
    <w:rsid w:val="00BB437D"/>
    <w:rsid w:val="00BB46D7"/>
    <w:rsid w:val="00BB6CF5"/>
    <w:rsid w:val="00BB75A8"/>
    <w:rsid w:val="00BC02A0"/>
    <w:rsid w:val="00BC05C7"/>
    <w:rsid w:val="00BC0B27"/>
    <w:rsid w:val="00BC123D"/>
    <w:rsid w:val="00BC1655"/>
    <w:rsid w:val="00BC1790"/>
    <w:rsid w:val="00BC1F34"/>
    <w:rsid w:val="00BC2005"/>
    <w:rsid w:val="00BC23AA"/>
    <w:rsid w:val="00BC3806"/>
    <w:rsid w:val="00BC384A"/>
    <w:rsid w:val="00BC4297"/>
    <w:rsid w:val="00BC52F2"/>
    <w:rsid w:val="00BD0B5C"/>
    <w:rsid w:val="00BD14F9"/>
    <w:rsid w:val="00BD1AA1"/>
    <w:rsid w:val="00BD1AD5"/>
    <w:rsid w:val="00BD1B15"/>
    <w:rsid w:val="00BD25FE"/>
    <w:rsid w:val="00BD2D90"/>
    <w:rsid w:val="00BD5EB0"/>
    <w:rsid w:val="00BD6D82"/>
    <w:rsid w:val="00BD72EB"/>
    <w:rsid w:val="00BD7A57"/>
    <w:rsid w:val="00BE017E"/>
    <w:rsid w:val="00BE0BCA"/>
    <w:rsid w:val="00BE10D8"/>
    <w:rsid w:val="00BE18C8"/>
    <w:rsid w:val="00BE1E95"/>
    <w:rsid w:val="00BE3163"/>
    <w:rsid w:val="00BE573D"/>
    <w:rsid w:val="00BE5E4B"/>
    <w:rsid w:val="00BE61D9"/>
    <w:rsid w:val="00BE6A70"/>
    <w:rsid w:val="00BF12D7"/>
    <w:rsid w:val="00BF1602"/>
    <w:rsid w:val="00BF1D4C"/>
    <w:rsid w:val="00BF3322"/>
    <w:rsid w:val="00BF425E"/>
    <w:rsid w:val="00BF460A"/>
    <w:rsid w:val="00BF60D5"/>
    <w:rsid w:val="00BF63BE"/>
    <w:rsid w:val="00BF6659"/>
    <w:rsid w:val="00BF75D0"/>
    <w:rsid w:val="00C00933"/>
    <w:rsid w:val="00C01227"/>
    <w:rsid w:val="00C01FC7"/>
    <w:rsid w:val="00C02549"/>
    <w:rsid w:val="00C02B84"/>
    <w:rsid w:val="00C03343"/>
    <w:rsid w:val="00C04EA9"/>
    <w:rsid w:val="00C056A9"/>
    <w:rsid w:val="00C062DF"/>
    <w:rsid w:val="00C06340"/>
    <w:rsid w:val="00C07BFC"/>
    <w:rsid w:val="00C07E3D"/>
    <w:rsid w:val="00C112D7"/>
    <w:rsid w:val="00C11AAF"/>
    <w:rsid w:val="00C155EC"/>
    <w:rsid w:val="00C15DEB"/>
    <w:rsid w:val="00C17FD7"/>
    <w:rsid w:val="00C20C72"/>
    <w:rsid w:val="00C20CDD"/>
    <w:rsid w:val="00C22451"/>
    <w:rsid w:val="00C22640"/>
    <w:rsid w:val="00C2390D"/>
    <w:rsid w:val="00C248CF"/>
    <w:rsid w:val="00C25AB8"/>
    <w:rsid w:val="00C260CE"/>
    <w:rsid w:val="00C26E5A"/>
    <w:rsid w:val="00C2701C"/>
    <w:rsid w:val="00C27D5A"/>
    <w:rsid w:val="00C31396"/>
    <w:rsid w:val="00C31AD5"/>
    <w:rsid w:val="00C32877"/>
    <w:rsid w:val="00C33131"/>
    <w:rsid w:val="00C35786"/>
    <w:rsid w:val="00C35F2C"/>
    <w:rsid w:val="00C37A14"/>
    <w:rsid w:val="00C40A3D"/>
    <w:rsid w:val="00C40F34"/>
    <w:rsid w:val="00C41764"/>
    <w:rsid w:val="00C437FB"/>
    <w:rsid w:val="00C4386C"/>
    <w:rsid w:val="00C44D62"/>
    <w:rsid w:val="00C44DCC"/>
    <w:rsid w:val="00C50120"/>
    <w:rsid w:val="00C519A5"/>
    <w:rsid w:val="00C52DE6"/>
    <w:rsid w:val="00C560E1"/>
    <w:rsid w:val="00C56A8A"/>
    <w:rsid w:val="00C60B00"/>
    <w:rsid w:val="00C61235"/>
    <w:rsid w:val="00C61B0E"/>
    <w:rsid w:val="00C62921"/>
    <w:rsid w:val="00C63459"/>
    <w:rsid w:val="00C63733"/>
    <w:rsid w:val="00C65C6A"/>
    <w:rsid w:val="00C66C28"/>
    <w:rsid w:val="00C66CF7"/>
    <w:rsid w:val="00C67B4B"/>
    <w:rsid w:val="00C719DC"/>
    <w:rsid w:val="00C71ED7"/>
    <w:rsid w:val="00C73C4F"/>
    <w:rsid w:val="00C74A5E"/>
    <w:rsid w:val="00C75CDC"/>
    <w:rsid w:val="00C76BC4"/>
    <w:rsid w:val="00C77258"/>
    <w:rsid w:val="00C776D3"/>
    <w:rsid w:val="00C80653"/>
    <w:rsid w:val="00C80A9C"/>
    <w:rsid w:val="00C81470"/>
    <w:rsid w:val="00C814BC"/>
    <w:rsid w:val="00C8249A"/>
    <w:rsid w:val="00C829D6"/>
    <w:rsid w:val="00C8383E"/>
    <w:rsid w:val="00C85474"/>
    <w:rsid w:val="00C865A4"/>
    <w:rsid w:val="00C867DD"/>
    <w:rsid w:val="00C904F0"/>
    <w:rsid w:val="00C90EAE"/>
    <w:rsid w:val="00C91683"/>
    <w:rsid w:val="00C91BDD"/>
    <w:rsid w:val="00C93E99"/>
    <w:rsid w:val="00C9577C"/>
    <w:rsid w:val="00C97E27"/>
    <w:rsid w:val="00C97F0D"/>
    <w:rsid w:val="00CA021C"/>
    <w:rsid w:val="00CA1417"/>
    <w:rsid w:val="00CA2334"/>
    <w:rsid w:val="00CA4A3D"/>
    <w:rsid w:val="00CA6FA5"/>
    <w:rsid w:val="00CA7117"/>
    <w:rsid w:val="00CA7318"/>
    <w:rsid w:val="00CA7506"/>
    <w:rsid w:val="00CB1FFC"/>
    <w:rsid w:val="00CB327B"/>
    <w:rsid w:val="00CB4D39"/>
    <w:rsid w:val="00CB6370"/>
    <w:rsid w:val="00CB68D6"/>
    <w:rsid w:val="00CB6AE1"/>
    <w:rsid w:val="00CC0BAE"/>
    <w:rsid w:val="00CC2B9B"/>
    <w:rsid w:val="00CC2CBA"/>
    <w:rsid w:val="00CC3604"/>
    <w:rsid w:val="00CC379A"/>
    <w:rsid w:val="00CC37C0"/>
    <w:rsid w:val="00CC4517"/>
    <w:rsid w:val="00CC488C"/>
    <w:rsid w:val="00CC4B55"/>
    <w:rsid w:val="00CC4CE0"/>
    <w:rsid w:val="00CC54BA"/>
    <w:rsid w:val="00CC58DA"/>
    <w:rsid w:val="00CC6CF6"/>
    <w:rsid w:val="00CC7D7A"/>
    <w:rsid w:val="00CD0E21"/>
    <w:rsid w:val="00CD1922"/>
    <w:rsid w:val="00CD28F7"/>
    <w:rsid w:val="00CD4439"/>
    <w:rsid w:val="00CD4CDD"/>
    <w:rsid w:val="00CD69B8"/>
    <w:rsid w:val="00CD7C62"/>
    <w:rsid w:val="00CE00C4"/>
    <w:rsid w:val="00CE03EF"/>
    <w:rsid w:val="00CE0D20"/>
    <w:rsid w:val="00CE1147"/>
    <w:rsid w:val="00CE2475"/>
    <w:rsid w:val="00CE26EC"/>
    <w:rsid w:val="00CE4588"/>
    <w:rsid w:val="00CE49FD"/>
    <w:rsid w:val="00CE4BF9"/>
    <w:rsid w:val="00CE4D41"/>
    <w:rsid w:val="00CE678A"/>
    <w:rsid w:val="00CE7F76"/>
    <w:rsid w:val="00CF00F2"/>
    <w:rsid w:val="00CF423C"/>
    <w:rsid w:val="00CF45E7"/>
    <w:rsid w:val="00CF4D8A"/>
    <w:rsid w:val="00CF5D9F"/>
    <w:rsid w:val="00CF637D"/>
    <w:rsid w:val="00CF72BE"/>
    <w:rsid w:val="00CF759B"/>
    <w:rsid w:val="00CF75FF"/>
    <w:rsid w:val="00CF7940"/>
    <w:rsid w:val="00CF7D18"/>
    <w:rsid w:val="00D010F4"/>
    <w:rsid w:val="00D01123"/>
    <w:rsid w:val="00D0179B"/>
    <w:rsid w:val="00D01C63"/>
    <w:rsid w:val="00D0235F"/>
    <w:rsid w:val="00D0312F"/>
    <w:rsid w:val="00D036B1"/>
    <w:rsid w:val="00D03E7B"/>
    <w:rsid w:val="00D04610"/>
    <w:rsid w:val="00D04DDD"/>
    <w:rsid w:val="00D05134"/>
    <w:rsid w:val="00D06578"/>
    <w:rsid w:val="00D06B26"/>
    <w:rsid w:val="00D06F07"/>
    <w:rsid w:val="00D06F7F"/>
    <w:rsid w:val="00D07D4E"/>
    <w:rsid w:val="00D07F87"/>
    <w:rsid w:val="00D1027E"/>
    <w:rsid w:val="00D10C72"/>
    <w:rsid w:val="00D11F83"/>
    <w:rsid w:val="00D12205"/>
    <w:rsid w:val="00D140F8"/>
    <w:rsid w:val="00D144CB"/>
    <w:rsid w:val="00D1475C"/>
    <w:rsid w:val="00D15586"/>
    <w:rsid w:val="00D15982"/>
    <w:rsid w:val="00D15B76"/>
    <w:rsid w:val="00D1630F"/>
    <w:rsid w:val="00D166A4"/>
    <w:rsid w:val="00D1749B"/>
    <w:rsid w:val="00D17565"/>
    <w:rsid w:val="00D17EF7"/>
    <w:rsid w:val="00D20254"/>
    <w:rsid w:val="00D204D5"/>
    <w:rsid w:val="00D20709"/>
    <w:rsid w:val="00D20D8F"/>
    <w:rsid w:val="00D212D1"/>
    <w:rsid w:val="00D214D7"/>
    <w:rsid w:val="00D22833"/>
    <w:rsid w:val="00D2299A"/>
    <w:rsid w:val="00D23209"/>
    <w:rsid w:val="00D234D0"/>
    <w:rsid w:val="00D23719"/>
    <w:rsid w:val="00D250BA"/>
    <w:rsid w:val="00D268CC"/>
    <w:rsid w:val="00D275C7"/>
    <w:rsid w:val="00D312CA"/>
    <w:rsid w:val="00D31679"/>
    <w:rsid w:val="00D3275F"/>
    <w:rsid w:val="00D32BFE"/>
    <w:rsid w:val="00D33656"/>
    <w:rsid w:val="00D33C64"/>
    <w:rsid w:val="00D34784"/>
    <w:rsid w:val="00D357F9"/>
    <w:rsid w:val="00D36569"/>
    <w:rsid w:val="00D36A9A"/>
    <w:rsid w:val="00D37095"/>
    <w:rsid w:val="00D37187"/>
    <w:rsid w:val="00D40F73"/>
    <w:rsid w:val="00D41CF0"/>
    <w:rsid w:val="00D41D11"/>
    <w:rsid w:val="00D44EDF"/>
    <w:rsid w:val="00D45353"/>
    <w:rsid w:val="00D464F5"/>
    <w:rsid w:val="00D4754F"/>
    <w:rsid w:val="00D47860"/>
    <w:rsid w:val="00D503CA"/>
    <w:rsid w:val="00D51CA2"/>
    <w:rsid w:val="00D52020"/>
    <w:rsid w:val="00D5266E"/>
    <w:rsid w:val="00D53ECA"/>
    <w:rsid w:val="00D542F4"/>
    <w:rsid w:val="00D545F5"/>
    <w:rsid w:val="00D56A7D"/>
    <w:rsid w:val="00D56B83"/>
    <w:rsid w:val="00D56CC8"/>
    <w:rsid w:val="00D6249B"/>
    <w:rsid w:val="00D624B4"/>
    <w:rsid w:val="00D62F8F"/>
    <w:rsid w:val="00D639B3"/>
    <w:rsid w:val="00D63BEB"/>
    <w:rsid w:val="00D6425E"/>
    <w:rsid w:val="00D65CB6"/>
    <w:rsid w:val="00D663FE"/>
    <w:rsid w:val="00D670B2"/>
    <w:rsid w:val="00D705C0"/>
    <w:rsid w:val="00D7128D"/>
    <w:rsid w:val="00D73D45"/>
    <w:rsid w:val="00D74249"/>
    <w:rsid w:val="00D74ACB"/>
    <w:rsid w:val="00D74FBD"/>
    <w:rsid w:val="00D761CC"/>
    <w:rsid w:val="00D76483"/>
    <w:rsid w:val="00D76BB0"/>
    <w:rsid w:val="00D778DD"/>
    <w:rsid w:val="00D77D33"/>
    <w:rsid w:val="00D82278"/>
    <w:rsid w:val="00D8267E"/>
    <w:rsid w:val="00D82EF2"/>
    <w:rsid w:val="00D831B6"/>
    <w:rsid w:val="00D8361E"/>
    <w:rsid w:val="00D8425A"/>
    <w:rsid w:val="00D848A0"/>
    <w:rsid w:val="00D85948"/>
    <w:rsid w:val="00D85D0D"/>
    <w:rsid w:val="00D86759"/>
    <w:rsid w:val="00D867A9"/>
    <w:rsid w:val="00D87637"/>
    <w:rsid w:val="00D87CB9"/>
    <w:rsid w:val="00D910C6"/>
    <w:rsid w:val="00D92569"/>
    <w:rsid w:val="00D928BF"/>
    <w:rsid w:val="00D934A1"/>
    <w:rsid w:val="00D94A42"/>
    <w:rsid w:val="00D95411"/>
    <w:rsid w:val="00D961FE"/>
    <w:rsid w:val="00DA0699"/>
    <w:rsid w:val="00DA082A"/>
    <w:rsid w:val="00DA0CA6"/>
    <w:rsid w:val="00DA1759"/>
    <w:rsid w:val="00DA2744"/>
    <w:rsid w:val="00DA2D75"/>
    <w:rsid w:val="00DA5AE3"/>
    <w:rsid w:val="00DA64FF"/>
    <w:rsid w:val="00DA70FA"/>
    <w:rsid w:val="00DA7F92"/>
    <w:rsid w:val="00DB0B2E"/>
    <w:rsid w:val="00DB36B5"/>
    <w:rsid w:val="00DB472E"/>
    <w:rsid w:val="00DB5488"/>
    <w:rsid w:val="00DB60CA"/>
    <w:rsid w:val="00DB6ACC"/>
    <w:rsid w:val="00DB6AFB"/>
    <w:rsid w:val="00DB6B2A"/>
    <w:rsid w:val="00DB7B40"/>
    <w:rsid w:val="00DB7F25"/>
    <w:rsid w:val="00DC0338"/>
    <w:rsid w:val="00DC38C9"/>
    <w:rsid w:val="00DC4470"/>
    <w:rsid w:val="00DC4938"/>
    <w:rsid w:val="00DC5854"/>
    <w:rsid w:val="00DC59D2"/>
    <w:rsid w:val="00DC7A5B"/>
    <w:rsid w:val="00DD1A60"/>
    <w:rsid w:val="00DD242A"/>
    <w:rsid w:val="00DD3431"/>
    <w:rsid w:val="00DD42F3"/>
    <w:rsid w:val="00DD48DA"/>
    <w:rsid w:val="00DD4B21"/>
    <w:rsid w:val="00DD7612"/>
    <w:rsid w:val="00DE04A2"/>
    <w:rsid w:val="00DE06DB"/>
    <w:rsid w:val="00DE1E17"/>
    <w:rsid w:val="00DE2DB6"/>
    <w:rsid w:val="00DE34DE"/>
    <w:rsid w:val="00DE4865"/>
    <w:rsid w:val="00DE4E59"/>
    <w:rsid w:val="00DE5C94"/>
    <w:rsid w:val="00DE613D"/>
    <w:rsid w:val="00DE778E"/>
    <w:rsid w:val="00DF07A8"/>
    <w:rsid w:val="00DF0FBA"/>
    <w:rsid w:val="00DF1852"/>
    <w:rsid w:val="00DF1E15"/>
    <w:rsid w:val="00DF2D75"/>
    <w:rsid w:val="00DF3315"/>
    <w:rsid w:val="00DF382F"/>
    <w:rsid w:val="00DF4B8C"/>
    <w:rsid w:val="00DF5789"/>
    <w:rsid w:val="00DF5D32"/>
    <w:rsid w:val="00DF6522"/>
    <w:rsid w:val="00E009B6"/>
    <w:rsid w:val="00E019DC"/>
    <w:rsid w:val="00E0234B"/>
    <w:rsid w:val="00E02526"/>
    <w:rsid w:val="00E02672"/>
    <w:rsid w:val="00E03CB4"/>
    <w:rsid w:val="00E03EFA"/>
    <w:rsid w:val="00E040E2"/>
    <w:rsid w:val="00E052C1"/>
    <w:rsid w:val="00E05980"/>
    <w:rsid w:val="00E05995"/>
    <w:rsid w:val="00E0688D"/>
    <w:rsid w:val="00E075D8"/>
    <w:rsid w:val="00E11D57"/>
    <w:rsid w:val="00E12281"/>
    <w:rsid w:val="00E12FC7"/>
    <w:rsid w:val="00E1357E"/>
    <w:rsid w:val="00E14522"/>
    <w:rsid w:val="00E16D3A"/>
    <w:rsid w:val="00E1721B"/>
    <w:rsid w:val="00E17277"/>
    <w:rsid w:val="00E17FE8"/>
    <w:rsid w:val="00E20061"/>
    <w:rsid w:val="00E2018B"/>
    <w:rsid w:val="00E213BD"/>
    <w:rsid w:val="00E21FDE"/>
    <w:rsid w:val="00E22143"/>
    <w:rsid w:val="00E22927"/>
    <w:rsid w:val="00E23090"/>
    <w:rsid w:val="00E2365D"/>
    <w:rsid w:val="00E2442B"/>
    <w:rsid w:val="00E2469A"/>
    <w:rsid w:val="00E24BFE"/>
    <w:rsid w:val="00E264E0"/>
    <w:rsid w:val="00E269DF"/>
    <w:rsid w:val="00E273F5"/>
    <w:rsid w:val="00E278D9"/>
    <w:rsid w:val="00E32794"/>
    <w:rsid w:val="00E33E6F"/>
    <w:rsid w:val="00E35E33"/>
    <w:rsid w:val="00E35EA3"/>
    <w:rsid w:val="00E36926"/>
    <w:rsid w:val="00E4136D"/>
    <w:rsid w:val="00E41E0D"/>
    <w:rsid w:val="00E424E1"/>
    <w:rsid w:val="00E42A5E"/>
    <w:rsid w:val="00E42E2F"/>
    <w:rsid w:val="00E42EF2"/>
    <w:rsid w:val="00E43624"/>
    <w:rsid w:val="00E455C3"/>
    <w:rsid w:val="00E45AF0"/>
    <w:rsid w:val="00E45F21"/>
    <w:rsid w:val="00E47879"/>
    <w:rsid w:val="00E50086"/>
    <w:rsid w:val="00E50CC5"/>
    <w:rsid w:val="00E50D8B"/>
    <w:rsid w:val="00E51580"/>
    <w:rsid w:val="00E52045"/>
    <w:rsid w:val="00E524A8"/>
    <w:rsid w:val="00E52A0C"/>
    <w:rsid w:val="00E548C3"/>
    <w:rsid w:val="00E55B2F"/>
    <w:rsid w:val="00E55B7E"/>
    <w:rsid w:val="00E5613A"/>
    <w:rsid w:val="00E57611"/>
    <w:rsid w:val="00E60A4F"/>
    <w:rsid w:val="00E619F7"/>
    <w:rsid w:val="00E61A54"/>
    <w:rsid w:val="00E6517B"/>
    <w:rsid w:val="00E65994"/>
    <w:rsid w:val="00E6611C"/>
    <w:rsid w:val="00E6651B"/>
    <w:rsid w:val="00E67EED"/>
    <w:rsid w:val="00E67F6C"/>
    <w:rsid w:val="00E7043C"/>
    <w:rsid w:val="00E70B9F"/>
    <w:rsid w:val="00E72C57"/>
    <w:rsid w:val="00E72F7A"/>
    <w:rsid w:val="00E73988"/>
    <w:rsid w:val="00E765EB"/>
    <w:rsid w:val="00E766E9"/>
    <w:rsid w:val="00E77A4E"/>
    <w:rsid w:val="00E8043F"/>
    <w:rsid w:val="00E81131"/>
    <w:rsid w:val="00E82435"/>
    <w:rsid w:val="00E828AE"/>
    <w:rsid w:val="00E82E7B"/>
    <w:rsid w:val="00E841BD"/>
    <w:rsid w:val="00E84B51"/>
    <w:rsid w:val="00E84F2D"/>
    <w:rsid w:val="00E854B1"/>
    <w:rsid w:val="00E9086A"/>
    <w:rsid w:val="00E90ECD"/>
    <w:rsid w:val="00E917CE"/>
    <w:rsid w:val="00E94AD4"/>
    <w:rsid w:val="00E960A8"/>
    <w:rsid w:val="00E9614F"/>
    <w:rsid w:val="00E96471"/>
    <w:rsid w:val="00E96A6B"/>
    <w:rsid w:val="00E974C2"/>
    <w:rsid w:val="00E97C61"/>
    <w:rsid w:val="00EA07E4"/>
    <w:rsid w:val="00EA11D8"/>
    <w:rsid w:val="00EA2361"/>
    <w:rsid w:val="00EA3559"/>
    <w:rsid w:val="00EA3FC5"/>
    <w:rsid w:val="00EA4576"/>
    <w:rsid w:val="00EA52CF"/>
    <w:rsid w:val="00EA6408"/>
    <w:rsid w:val="00EA752C"/>
    <w:rsid w:val="00EA7D8C"/>
    <w:rsid w:val="00EB28C3"/>
    <w:rsid w:val="00EB5E24"/>
    <w:rsid w:val="00EB73B2"/>
    <w:rsid w:val="00EC1A10"/>
    <w:rsid w:val="00EC31A8"/>
    <w:rsid w:val="00EC3454"/>
    <w:rsid w:val="00EC3A9B"/>
    <w:rsid w:val="00EC3D6D"/>
    <w:rsid w:val="00EC4794"/>
    <w:rsid w:val="00EC4CF9"/>
    <w:rsid w:val="00EC51F1"/>
    <w:rsid w:val="00EC553C"/>
    <w:rsid w:val="00ED118F"/>
    <w:rsid w:val="00ED358E"/>
    <w:rsid w:val="00ED3BFA"/>
    <w:rsid w:val="00ED72C7"/>
    <w:rsid w:val="00EE1713"/>
    <w:rsid w:val="00EE1D2F"/>
    <w:rsid w:val="00EE1DDD"/>
    <w:rsid w:val="00EE1F18"/>
    <w:rsid w:val="00EE30CD"/>
    <w:rsid w:val="00EE35C7"/>
    <w:rsid w:val="00EE443D"/>
    <w:rsid w:val="00EE5C86"/>
    <w:rsid w:val="00EE7BF1"/>
    <w:rsid w:val="00EF04DF"/>
    <w:rsid w:val="00EF0670"/>
    <w:rsid w:val="00EF1936"/>
    <w:rsid w:val="00EF1953"/>
    <w:rsid w:val="00EF3F08"/>
    <w:rsid w:val="00EF422A"/>
    <w:rsid w:val="00EF61C1"/>
    <w:rsid w:val="00EF63FA"/>
    <w:rsid w:val="00EF6808"/>
    <w:rsid w:val="00EF77A1"/>
    <w:rsid w:val="00F006C8"/>
    <w:rsid w:val="00F012F7"/>
    <w:rsid w:val="00F01D6D"/>
    <w:rsid w:val="00F01D9E"/>
    <w:rsid w:val="00F01E38"/>
    <w:rsid w:val="00F02496"/>
    <w:rsid w:val="00F02A72"/>
    <w:rsid w:val="00F02BE8"/>
    <w:rsid w:val="00F0322A"/>
    <w:rsid w:val="00F03A75"/>
    <w:rsid w:val="00F04836"/>
    <w:rsid w:val="00F055FC"/>
    <w:rsid w:val="00F056A9"/>
    <w:rsid w:val="00F065A6"/>
    <w:rsid w:val="00F1046C"/>
    <w:rsid w:val="00F10A42"/>
    <w:rsid w:val="00F11247"/>
    <w:rsid w:val="00F11E11"/>
    <w:rsid w:val="00F12163"/>
    <w:rsid w:val="00F12683"/>
    <w:rsid w:val="00F16101"/>
    <w:rsid w:val="00F162F5"/>
    <w:rsid w:val="00F20117"/>
    <w:rsid w:val="00F206D2"/>
    <w:rsid w:val="00F20961"/>
    <w:rsid w:val="00F23141"/>
    <w:rsid w:val="00F24B92"/>
    <w:rsid w:val="00F24BA8"/>
    <w:rsid w:val="00F24BDB"/>
    <w:rsid w:val="00F2528D"/>
    <w:rsid w:val="00F2788B"/>
    <w:rsid w:val="00F32330"/>
    <w:rsid w:val="00F32375"/>
    <w:rsid w:val="00F326C1"/>
    <w:rsid w:val="00F34105"/>
    <w:rsid w:val="00F34EA3"/>
    <w:rsid w:val="00F35363"/>
    <w:rsid w:val="00F3564F"/>
    <w:rsid w:val="00F3620F"/>
    <w:rsid w:val="00F362AC"/>
    <w:rsid w:val="00F37062"/>
    <w:rsid w:val="00F37603"/>
    <w:rsid w:val="00F37EF2"/>
    <w:rsid w:val="00F4083B"/>
    <w:rsid w:val="00F40EB1"/>
    <w:rsid w:val="00F40EF4"/>
    <w:rsid w:val="00F414A0"/>
    <w:rsid w:val="00F42173"/>
    <w:rsid w:val="00F42D84"/>
    <w:rsid w:val="00F44365"/>
    <w:rsid w:val="00F457C4"/>
    <w:rsid w:val="00F4638F"/>
    <w:rsid w:val="00F465FF"/>
    <w:rsid w:val="00F46F54"/>
    <w:rsid w:val="00F471E6"/>
    <w:rsid w:val="00F47CA7"/>
    <w:rsid w:val="00F50B1B"/>
    <w:rsid w:val="00F52062"/>
    <w:rsid w:val="00F525B1"/>
    <w:rsid w:val="00F53655"/>
    <w:rsid w:val="00F53AAE"/>
    <w:rsid w:val="00F54A3E"/>
    <w:rsid w:val="00F572A3"/>
    <w:rsid w:val="00F574EA"/>
    <w:rsid w:val="00F57979"/>
    <w:rsid w:val="00F609E9"/>
    <w:rsid w:val="00F61703"/>
    <w:rsid w:val="00F61E1F"/>
    <w:rsid w:val="00F62092"/>
    <w:rsid w:val="00F62F8E"/>
    <w:rsid w:val="00F63463"/>
    <w:rsid w:val="00F67036"/>
    <w:rsid w:val="00F67430"/>
    <w:rsid w:val="00F678B7"/>
    <w:rsid w:val="00F67DFA"/>
    <w:rsid w:val="00F67F1B"/>
    <w:rsid w:val="00F7017D"/>
    <w:rsid w:val="00F706C0"/>
    <w:rsid w:val="00F70909"/>
    <w:rsid w:val="00F71876"/>
    <w:rsid w:val="00F736B3"/>
    <w:rsid w:val="00F73743"/>
    <w:rsid w:val="00F748A3"/>
    <w:rsid w:val="00F77140"/>
    <w:rsid w:val="00F77E2C"/>
    <w:rsid w:val="00F80438"/>
    <w:rsid w:val="00F80694"/>
    <w:rsid w:val="00F810F2"/>
    <w:rsid w:val="00F8171E"/>
    <w:rsid w:val="00F82CBC"/>
    <w:rsid w:val="00F82EED"/>
    <w:rsid w:val="00F83347"/>
    <w:rsid w:val="00F846A7"/>
    <w:rsid w:val="00F84E3E"/>
    <w:rsid w:val="00F87880"/>
    <w:rsid w:val="00F87CCC"/>
    <w:rsid w:val="00F9178D"/>
    <w:rsid w:val="00F921A0"/>
    <w:rsid w:val="00F92D2F"/>
    <w:rsid w:val="00F93543"/>
    <w:rsid w:val="00F93B92"/>
    <w:rsid w:val="00F944DA"/>
    <w:rsid w:val="00F9490A"/>
    <w:rsid w:val="00FA1FF2"/>
    <w:rsid w:val="00FA20EB"/>
    <w:rsid w:val="00FA2500"/>
    <w:rsid w:val="00FA271A"/>
    <w:rsid w:val="00FA346F"/>
    <w:rsid w:val="00FA3BAE"/>
    <w:rsid w:val="00FA46A8"/>
    <w:rsid w:val="00FA4EEA"/>
    <w:rsid w:val="00FA50B7"/>
    <w:rsid w:val="00FA5913"/>
    <w:rsid w:val="00FA5EBD"/>
    <w:rsid w:val="00FA7BD2"/>
    <w:rsid w:val="00FB2C61"/>
    <w:rsid w:val="00FB5288"/>
    <w:rsid w:val="00FB754A"/>
    <w:rsid w:val="00FC0A9E"/>
    <w:rsid w:val="00FC0E61"/>
    <w:rsid w:val="00FC10B9"/>
    <w:rsid w:val="00FC18CF"/>
    <w:rsid w:val="00FC21FE"/>
    <w:rsid w:val="00FC3604"/>
    <w:rsid w:val="00FC51E7"/>
    <w:rsid w:val="00FC6425"/>
    <w:rsid w:val="00FD0302"/>
    <w:rsid w:val="00FD0AD1"/>
    <w:rsid w:val="00FD18F5"/>
    <w:rsid w:val="00FD1C59"/>
    <w:rsid w:val="00FD21E4"/>
    <w:rsid w:val="00FD2363"/>
    <w:rsid w:val="00FD2926"/>
    <w:rsid w:val="00FD300D"/>
    <w:rsid w:val="00FD337D"/>
    <w:rsid w:val="00FD5105"/>
    <w:rsid w:val="00FD5354"/>
    <w:rsid w:val="00FD6E5C"/>
    <w:rsid w:val="00FD7751"/>
    <w:rsid w:val="00FE0D49"/>
    <w:rsid w:val="00FE6F1C"/>
    <w:rsid w:val="00FE75D1"/>
    <w:rsid w:val="00FF054C"/>
    <w:rsid w:val="00FF312F"/>
    <w:rsid w:val="00FF3C65"/>
    <w:rsid w:val="00FF719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10C6DD"/>
  <w15:docId w15:val="{5D3AFE40-04AC-4EB9-8E76-679442C5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92"/>
    <w:pPr>
      <w:spacing w:before="240" w:after="240" w:line="276" w:lineRule="auto"/>
      <w:jc w:val="both"/>
    </w:pPr>
    <w:rPr>
      <w:rFonts w:asciiTheme="majorHAnsi" w:eastAsia="Times New Roman" w:hAnsiTheme="majorHAnsi" w:cs="Times New Roman"/>
      <w:sz w:val="20"/>
      <w:lang w:val="es-ES" w:eastAsia="es-ES"/>
    </w:rPr>
  </w:style>
  <w:style w:type="paragraph" w:styleId="Ttulo1">
    <w:name w:val="heading 1"/>
    <w:aliases w:val="Heading TDR"/>
    <w:basedOn w:val="Normal"/>
    <w:link w:val="Ttulo1Car"/>
    <w:qFormat/>
    <w:rsid w:val="00A71499"/>
    <w:pPr>
      <w:keepNext/>
      <w:tabs>
        <w:tab w:val="left" w:pos="0"/>
      </w:tabs>
      <w:overflowPunct w:val="0"/>
      <w:autoSpaceDE w:val="0"/>
      <w:autoSpaceDN w:val="0"/>
      <w:adjustRightInd w:val="0"/>
      <w:textAlignment w:val="baseline"/>
      <w:outlineLvl w:val="0"/>
    </w:pPr>
    <w:rPr>
      <w:b/>
      <w:color w:val="000000"/>
      <w:szCs w:val="20"/>
      <w:lang w:val="en-US"/>
    </w:rPr>
  </w:style>
  <w:style w:type="paragraph" w:styleId="Ttulo2">
    <w:name w:val="heading 2"/>
    <w:aliases w:val="Antraste 2"/>
    <w:basedOn w:val="Normal"/>
    <w:next w:val="Normal"/>
    <w:link w:val="Ttulo2Car"/>
    <w:unhideWhenUsed/>
    <w:qFormat/>
    <w:rsid w:val="00A71499"/>
    <w:pPr>
      <w:keepNext/>
      <w:keepLines/>
      <w:spacing w:before="200"/>
      <w:outlineLvl w:val="1"/>
    </w:pPr>
    <w:rPr>
      <w:rFonts w:eastAsiaTheme="majorEastAsia" w:cstheme="majorBidi"/>
      <w:b/>
      <w:bCs/>
      <w:color w:val="5B9BD5" w:themeColor="accent1"/>
      <w:sz w:val="26"/>
      <w:szCs w:val="26"/>
    </w:rPr>
  </w:style>
  <w:style w:type="paragraph" w:styleId="Ttulo3">
    <w:name w:val="heading 3"/>
    <w:basedOn w:val="Normal"/>
    <w:next w:val="Normal"/>
    <w:link w:val="Ttulo3Car"/>
    <w:unhideWhenUsed/>
    <w:qFormat/>
    <w:rsid w:val="00A71499"/>
    <w:pPr>
      <w:keepNext/>
      <w:keepLines/>
      <w:spacing w:before="200"/>
      <w:outlineLvl w:val="2"/>
    </w:pPr>
    <w:rPr>
      <w:rFonts w:eastAsiaTheme="majorEastAsia" w:cstheme="majorBidi"/>
      <w:b/>
      <w:bCs/>
      <w:color w:val="5B9BD5" w:themeColor="accent1"/>
    </w:rPr>
  </w:style>
  <w:style w:type="paragraph" w:styleId="Ttulo4">
    <w:name w:val="heading 4"/>
    <w:basedOn w:val="Normal"/>
    <w:next w:val="Normal"/>
    <w:link w:val="Ttulo4Car"/>
    <w:unhideWhenUsed/>
    <w:qFormat/>
    <w:rsid w:val="00A71499"/>
    <w:pPr>
      <w:keepNext/>
      <w:keepLines/>
      <w:spacing w:before="200"/>
      <w:outlineLvl w:val="3"/>
    </w:pPr>
    <w:rPr>
      <w:rFonts w:eastAsiaTheme="majorEastAsia" w:cstheme="majorBidi"/>
      <w:b/>
      <w:bCs/>
      <w:i/>
      <w:iCs/>
      <w:color w:val="5B9BD5" w:themeColor="accent1"/>
    </w:rPr>
  </w:style>
  <w:style w:type="paragraph" w:styleId="Ttulo5">
    <w:name w:val="heading 5"/>
    <w:basedOn w:val="Normal"/>
    <w:link w:val="Ttulo5Car"/>
    <w:unhideWhenUsed/>
    <w:qFormat/>
    <w:rsid w:val="00A71499"/>
    <w:pPr>
      <w:keepNext/>
      <w:tabs>
        <w:tab w:val="left" w:pos="0"/>
      </w:tabs>
      <w:overflowPunct w:val="0"/>
      <w:autoSpaceDE w:val="0"/>
      <w:autoSpaceDN w:val="0"/>
      <w:adjustRightInd w:val="0"/>
      <w:jc w:val="center"/>
      <w:outlineLvl w:val="4"/>
    </w:pPr>
    <w:rPr>
      <w:b/>
      <w:color w:val="FF0000"/>
      <w:szCs w:val="20"/>
      <w:lang w:val="en-US"/>
    </w:rPr>
  </w:style>
  <w:style w:type="paragraph" w:styleId="Ttulo6">
    <w:name w:val="heading 6"/>
    <w:basedOn w:val="Normal"/>
    <w:link w:val="Ttulo6Car"/>
    <w:unhideWhenUsed/>
    <w:qFormat/>
    <w:rsid w:val="00A71499"/>
    <w:pPr>
      <w:keepNext/>
      <w:tabs>
        <w:tab w:val="left" w:pos="0"/>
      </w:tabs>
      <w:overflowPunct w:val="0"/>
      <w:autoSpaceDE w:val="0"/>
      <w:autoSpaceDN w:val="0"/>
      <w:adjustRightInd w:val="0"/>
      <w:jc w:val="center"/>
      <w:outlineLvl w:val="5"/>
    </w:pPr>
    <w:rPr>
      <w:b/>
      <w:color w:val="000000"/>
      <w:szCs w:val="20"/>
      <w:lang w:val="en-US"/>
    </w:rPr>
  </w:style>
  <w:style w:type="paragraph" w:styleId="Ttulo7">
    <w:name w:val="heading 7"/>
    <w:basedOn w:val="Normal"/>
    <w:next w:val="Normal"/>
    <w:link w:val="Ttulo7Car"/>
    <w:unhideWhenUsed/>
    <w:qFormat/>
    <w:rsid w:val="00A71499"/>
    <w:pPr>
      <w:keepNext/>
      <w:tabs>
        <w:tab w:val="left" w:pos="0"/>
      </w:tabs>
      <w:overflowPunct w:val="0"/>
      <w:autoSpaceDE w:val="0"/>
      <w:autoSpaceDN w:val="0"/>
      <w:adjustRightInd w:val="0"/>
      <w:ind w:hanging="274"/>
      <w:jc w:val="center"/>
      <w:outlineLvl w:val="6"/>
    </w:pPr>
    <w:rPr>
      <w:rFonts w:ascii="Arial" w:hAnsi="Arial"/>
      <w:b/>
      <w:color w:val="000000"/>
      <w:szCs w:val="20"/>
      <w:lang w:val="es-MX" w:eastAsia="x-none"/>
    </w:rPr>
  </w:style>
  <w:style w:type="paragraph" w:styleId="Ttulo8">
    <w:name w:val="heading 8"/>
    <w:basedOn w:val="Normal"/>
    <w:next w:val="Normal"/>
    <w:link w:val="Ttulo8Car"/>
    <w:unhideWhenUsed/>
    <w:qFormat/>
    <w:rsid w:val="00A71499"/>
    <w:pPr>
      <w:keepNext/>
      <w:tabs>
        <w:tab w:val="left" w:pos="0"/>
      </w:tabs>
      <w:overflowPunct w:val="0"/>
      <w:autoSpaceDE w:val="0"/>
      <w:autoSpaceDN w:val="0"/>
      <w:adjustRightInd w:val="0"/>
      <w:jc w:val="center"/>
      <w:outlineLvl w:val="7"/>
    </w:pPr>
    <w:rPr>
      <w:b/>
      <w:sz w:val="18"/>
      <w:szCs w:val="20"/>
      <w:lang w:val="es-MX"/>
    </w:rPr>
  </w:style>
  <w:style w:type="paragraph" w:styleId="Ttulo9">
    <w:name w:val="heading 9"/>
    <w:basedOn w:val="Normal"/>
    <w:link w:val="Ttulo9Car"/>
    <w:unhideWhenUsed/>
    <w:qFormat/>
    <w:rsid w:val="00A71499"/>
    <w:pPr>
      <w:keepNext/>
      <w:tabs>
        <w:tab w:val="left" w:pos="0"/>
      </w:tabs>
      <w:overflowPunct w:val="0"/>
      <w:autoSpaceDE w:val="0"/>
      <w:autoSpaceDN w:val="0"/>
      <w:adjustRightInd w:val="0"/>
      <w:jc w:val="center"/>
      <w:outlineLvl w:val="8"/>
    </w:pPr>
    <w:rPr>
      <w:color w:val="00000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rsid w:val="00A71499"/>
    <w:rPr>
      <w:rFonts w:ascii="Times New Roman" w:eastAsia="Times New Roman" w:hAnsi="Times New Roman" w:cs="Times New Roman"/>
      <w:b/>
      <w:color w:val="000000"/>
      <w:sz w:val="20"/>
      <w:szCs w:val="20"/>
      <w:lang w:val="en-US" w:eastAsia="es-ES"/>
    </w:rPr>
  </w:style>
  <w:style w:type="character" w:customStyle="1" w:styleId="Ttulo2Car">
    <w:name w:val="Título 2 Car"/>
    <w:aliases w:val="Antraste 2 Car"/>
    <w:basedOn w:val="Fuentedeprrafopredeter"/>
    <w:link w:val="Ttulo2"/>
    <w:rsid w:val="00A7149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71499"/>
    <w:rPr>
      <w:rFonts w:asciiTheme="majorHAnsi" w:eastAsiaTheme="majorEastAsia" w:hAnsiTheme="majorHAnsi" w:cstheme="majorBidi"/>
      <w:b/>
      <w:bCs/>
      <w:color w:val="5B9BD5" w:themeColor="accent1"/>
      <w:lang w:val="es-ES" w:eastAsia="es-ES"/>
    </w:rPr>
  </w:style>
  <w:style w:type="character" w:customStyle="1" w:styleId="Ttulo4Car">
    <w:name w:val="Título 4 Car"/>
    <w:basedOn w:val="Fuentedeprrafopredeter"/>
    <w:link w:val="Ttulo4"/>
    <w:rsid w:val="00A71499"/>
    <w:rPr>
      <w:rFonts w:asciiTheme="majorHAnsi" w:eastAsiaTheme="majorEastAsia" w:hAnsiTheme="majorHAnsi" w:cstheme="majorBidi"/>
      <w:b/>
      <w:bCs/>
      <w:i/>
      <w:iCs/>
      <w:color w:val="5B9BD5" w:themeColor="accent1"/>
      <w:lang w:val="es-ES" w:eastAsia="es-ES"/>
    </w:rPr>
  </w:style>
  <w:style w:type="character" w:customStyle="1" w:styleId="Ttulo5Car">
    <w:name w:val="Título 5 Car"/>
    <w:basedOn w:val="Fuentedeprrafopredeter"/>
    <w:link w:val="Ttulo5"/>
    <w:rsid w:val="00A71499"/>
    <w:rPr>
      <w:rFonts w:ascii="Times New Roman" w:eastAsia="Times New Roman" w:hAnsi="Times New Roman" w:cs="Times New Roman"/>
      <w:b/>
      <w:color w:val="FF0000"/>
      <w:sz w:val="20"/>
      <w:szCs w:val="20"/>
      <w:lang w:val="en-US" w:eastAsia="es-ES"/>
    </w:rPr>
  </w:style>
  <w:style w:type="character" w:customStyle="1" w:styleId="Ttulo6Car">
    <w:name w:val="Título 6 Car"/>
    <w:basedOn w:val="Fuentedeprrafopredeter"/>
    <w:link w:val="Ttulo6"/>
    <w:rsid w:val="00A71499"/>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A71499"/>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A71499"/>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A71499"/>
    <w:rPr>
      <w:rFonts w:ascii="Times New Roman" w:eastAsia="Times New Roman" w:hAnsi="Times New Roman" w:cs="Times New Roman"/>
      <w:color w:val="000000"/>
      <w:sz w:val="20"/>
      <w:szCs w:val="20"/>
      <w:lang w:val="en-US" w:eastAsia="es-ES"/>
    </w:rPr>
  </w:style>
  <w:style w:type="paragraph" w:styleId="Encabezado">
    <w:name w:val="header"/>
    <w:basedOn w:val="Normal"/>
    <w:link w:val="EncabezadoCar"/>
    <w:uiPriority w:val="99"/>
    <w:unhideWhenUsed/>
    <w:rsid w:val="00A71499"/>
    <w:pPr>
      <w:tabs>
        <w:tab w:val="center" w:pos="4419"/>
        <w:tab w:val="right" w:pos="8838"/>
      </w:tabs>
    </w:pPr>
  </w:style>
  <w:style w:type="character" w:customStyle="1" w:styleId="EncabezadoCar">
    <w:name w:val="Encabezado Car"/>
    <w:basedOn w:val="Fuentedeprrafopredeter"/>
    <w:link w:val="Encabezado"/>
    <w:uiPriority w:val="99"/>
    <w:rsid w:val="00A7149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A71499"/>
    <w:pPr>
      <w:tabs>
        <w:tab w:val="center" w:pos="4419"/>
        <w:tab w:val="right" w:pos="8838"/>
      </w:tabs>
    </w:pPr>
  </w:style>
  <w:style w:type="character" w:customStyle="1" w:styleId="PiedepginaCar">
    <w:name w:val="Pie de página Car"/>
    <w:basedOn w:val="Fuentedeprrafopredeter"/>
    <w:link w:val="Piedepgina"/>
    <w:uiPriority w:val="99"/>
    <w:rsid w:val="00A71499"/>
    <w:rPr>
      <w:rFonts w:ascii="Times New Roman" w:eastAsia="Times New Roman" w:hAnsi="Times New Roman" w:cs="Times New Roman"/>
      <w:lang w:val="es-ES" w:eastAsia="es-ES"/>
    </w:rPr>
  </w:style>
  <w:style w:type="paragraph" w:styleId="Textonotapie">
    <w:name w:val="footnote text"/>
    <w:aliases w:val="Senplades  nota pie,Footnote Text arial11,FOOTNOTES,fn,Footnote Text Char Char Char Char,Footnote Text Char Char Char,Footnote Text Char Char Char Char Char,Footnote reference,FA Fu,ACMA Footnote Text,footnote text,C26 Footnote body,ft"/>
    <w:basedOn w:val="Normal"/>
    <w:link w:val="TextonotapieCar"/>
    <w:uiPriority w:val="99"/>
    <w:unhideWhenUsed/>
    <w:qFormat/>
    <w:rsid w:val="00A71499"/>
    <w:rPr>
      <w:szCs w:val="20"/>
    </w:rPr>
  </w:style>
  <w:style w:type="character" w:customStyle="1" w:styleId="TextonotapieCar">
    <w:name w:val="Texto nota pie Car"/>
    <w:aliases w:val="Senplades  nota pie Car,Footnote Text arial11 Car,FOOTNOTES Car,fn Car,Footnote Text Char Char Char Char Car,Footnote Text Char Char Char Car,Footnote Text Char Char Char Char Char Car,Footnote reference Car,FA Fu Car,ft Car"/>
    <w:basedOn w:val="Fuentedeprrafopredeter"/>
    <w:link w:val="Textonotapie"/>
    <w:uiPriority w:val="99"/>
    <w:rsid w:val="00A71499"/>
    <w:rPr>
      <w:rFonts w:ascii="Times New Roman" w:eastAsia="Times New Roman" w:hAnsi="Times New Roman" w:cs="Times New Roman"/>
      <w:sz w:val="20"/>
      <w:szCs w:val="20"/>
      <w:lang w:val="es-ES" w:eastAsia="es-ES"/>
    </w:rPr>
  </w:style>
  <w:style w:type="character" w:styleId="Refdenotaalpie">
    <w:name w:val="footnote reference"/>
    <w:aliases w:val="Ref. de nota al pi,ftref,Appel note de bas de page,BVI fnr,(Ref. de nota al pie),Ref,de nota al pie,Nota al pie,Nota de pie,Ref. de nota al pieREF1"/>
    <w:unhideWhenUsed/>
    <w:rsid w:val="00A71499"/>
    <w:rPr>
      <w:vertAlign w:val="superscript"/>
    </w:rPr>
  </w:style>
  <w:style w:type="paragraph" w:styleId="Sinespaciado">
    <w:name w:val="No Spacing"/>
    <w:link w:val="SinespaciadoCar"/>
    <w:uiPriority w:val="1"/>
    <w:qFormat/>
    <w:rsid w:val="00A71499"/>
    <w:rPr>
      <w:rFonts w:ascii="Calibri" w:eastAsia="Times New Roman" w:hAnsi="Calibri" w:cs="Times New Roman"/>
      <w:sz w:val="22"/>
      <w:szCs w:val="22"/>
      <w:lang w:val="es-ES" w:eastAsia="es-ES"/>
    </w:rPr>
  </w:style>
  <w:style w:type="character" w:customStyle="1" w:styleId="SinespaciadoCar">
    <w:name w:val="Sin espaciado Car"/>
    <w:link w:val="Sinespaciado"/>
    <w:uiPriority w:val="1"/>
    <w:rsid w:val="00A71499"/>
    <w:rPr>
      <w:rFonts w:ascii="Calibri" w:eastAsia="Times New Roman" w:hAnsi="Calibri" w:cs="Times New Roman"/>
      <w:sz w:val="22"/>
      <w:szCs w:val="22"/>
      <w:lang w:val="es-ES" w:eastAsia="es-ES"/>
    </w:rPr>
  </w:style>
  <w:style w:type="paragraph" w:styleId="Textoindependiente">
    <w:name w:val="Body Text"/>
    <w:basedOn w:val="Normal"/>
    <w:link w:val="TextoindependienteCar"/>
    <w:uiPriority w:val="1"/>
    <w:qFormat/>
    <w:rsid w:val="00A71499"/>
    <w:pPr>
      <w:suppressAutoHyphens/>
    </w:pPr>
    <w:rPr>
      <w:lang w:val="es-EC" w:eastAsia="ar-SA"/>
    </w:rPr>
  </w:style>
  <w:style w:type="character" w:customStyle="1" w:styleId="TextoindependienteCar">
    <w:name w:val="Texto independiente Car"/>
    <w:basedOn w:val="Fuentedeprrafopredeter"/>
    <w:link w:val="Textoindependiente"/>
    <w:uiPriority w:val="1"/>
    <w:rsid w:val="00A71499"/>
    <w:rPr>
      <w:rFonts w:ascii="Times New Roman" w:eastAsia="Times New Roman" w:hAnsi="Times New Roman" w:cs="Times New Roman"/>
      <w:lang w:val="es-EC" w:eastAsia="ar-SA"/>
    </w:rPr>
  </w:style>
  <w:style w:type="paragraph" w:customStyle="1" w:styleId="contCaptulo">
    <w:name w:val="cont_Capítulo"/>
    <w:basedOn w:val="Normal"/>
    <w:uiPriority w:val="99"/>
    <w:rsid w:val="00A71499"/>
    <w:pPr>
      <w:suppressAutoHyphens/>
      <w:spacing w:line="216" w:lineRule="auto"/>
      <w:jc w:val="center"/>
    </w:pPr>
    <w:rPr>
      <w:rFonts w:ascii="Calibri" w:hAnsi="Calibri"/>
      <w:b/>
      <w:caps/>
      <w:color w:val="808080"/>
      <w:spacing w:val="-2"/>
      <w:szCs w:val="20"/>
      <w:lang w:val="es-EC"/>
    </w:rPr>
  </w:style>
  <w:style w:type="paragraph" w:styleId="Ttulo">
    <w:name w:val="Title"/>
    <w:aliases w:val="Título1"/>
    <w:basedOn w:val="Normal"/>
    <w:link w:val="TtuloCar"/>
    <w:uiPriority w:val="99"/>
    <w:qFormat/>
    <w:rsid w:val="00A71499"/>
    <w:pPr>
      <w:jc w:val="center"/>
    </w:pPr>
    <w:rPr>
      <w:rFonts w:ascii="Arial" w:hAnsi="Arial" w:cs="Arial"/>
      <w:b/>
      <w:bCs/>
      <w:i/>
      <w:iCs/>
    </w:rPr>
  </w:style>
  <w:style w:type="character" w:customStyle="1" w:styleId="TtuloCar">
    <w:name w:val="Título Car"/>
    <w:aliases w:val="Título1 Car"/>
    <w:basedOn w:val="Fuentedeprrafopredeter"/>
    <w:link w:val="Ttulo"/>
    <w:uiPriority w:val="99"/>
    <w:rsid w:val="00A71499"/>
    <w:rPr>
      <w:rFonts w:ascii="Arial" w:eastAsia="Times New Roman" w:hAnsi="Arial" w:cs="Arial"/>
      <w:b/>
      <w:bCs/>
      <w:i/>
      <w:iCs/>
      <w:lang w:val="es-ES" w:eastAsia="es-ES"/>
    </w:rPr>
  </w:style>
  <w:style w:type="paragraph" w:styleId="Prrafodelista">
    <w:name w:val="List Paragraph"/>
    <w:aliases w:val="Texto,TIT 2 IND,Párrafo de lista SUBCAPITULO,Capítulo,List Paragraph,10_LIST,Párrafo de lista ANEXO,Párrafo de Viñeta,List Paragraph1,tEXTO,Lista vistosa - Énfasis 11,Colorful List - Accent 11,ASPECTOS GENERALES,Párrafo de lista2"/>
    <w:basedOn w:val="Normal"/>
    <w:link w:val="PrrafodelistaCar"/>
    <w:uiPriority w:val="34"/>
    <w:qFormat/>
    <w:rsid w:val="00A71499"/>
    <w:pPr>
      <w:ind w:left="708"/>
    </w:pPr>
  </w:style>
  <w:style w:type="character" w:customStyle="1" w:styleId="PrrafodelistaCar">
    <w:name w:val="Párrafo de lista Car"/>
    <w:aliases w:val="Texto Car,TIT 2 IND Car,Párrafo de lista SUBCAPITULO Car,Capítulo Car,List Paragraph Car,10_LIST Car,Párrafo de lista ANEXO Car,Párrafo de Viñeta Car,List Paragraph1 Car,tEXTO Car,Lista vistosa - Énfasis 11 Car,Párrafo de lista2 Car"/>
    <w:link w:val="Prrafodelista"/>
    <w:uiPriority w:val="34"/>
    <w:qFormat/>
    <w:locked/>
    <w:rsid w:val="00A71499"/>
    <w:rPr>
      <w:rFonts w:ascii="Times New Roman" w:eastAsia="Times New Roman" w:hAnsi="Times New Roman" w:cs="Times New Roman"/>
      <w:lang w:val="es-ES" w:eastAsia="es-ES"/>
    </w:rPr>
  </w:style>
  <w:style w:type="character" w:styleId="Nmerodepgina">
    <w:name w:val="page number"/>
    <w:basedOn w:val="Fuentedeprrafopredeter"/>
    <w:rsid w:val="00A71499"/>
  </w:style>
  <w:style w:type="character" w:customStyle="1" w:styleId="Artculo">
    <w:name w:val="Artículo"/>
    <w:rsid w:val="00A71499"/>
    <w:rPr>
      <w:rFonts w:ascii="Times New Roman" w:hAnsi="Times New Roman" w:cs="Times New Roman" w:hint="default"/>
      <w:b/>
      <w:bCs w:val="0"/>
      <w:color w:val="000080"/>
      <w:sz w:val="20"/>
    </w:rPr>
  </w:style>
  <w:style w:type="paragraph" w:styleId="Textodeglobo">
    <w:name w:val="Balloon Text"/>
    <w:basedOn w:val="Normal"/>
    <w:link w:val="TextodegloboCar"/>
    <w:uiPriority w:val="99"/>
    <w:rsid w:val="00A71499"/>
    <w:rPr>
      <w:rFonts w:ascii="Tahoma" w:hAnsi="Tahoma" w:cs="Tahoma"/>
      <w:sz w:val="16"/>
      <w:szCs w:val="16"/>
    </w:rPr>
  </w:style>
  <w:style w:type="character" w:customStyle="1" w:styleId="TextodegloboCar">
    <w:name w:val="Texto de globo Car"/>
    <w:basedOn w:val="Fuentedeprrafopredeter"/>
    <w:link w:val="Textodeglobo"/>
    <w:uiPriority w:val="99"/>
    <w:rsid w:val="00A71499"/>
    <w:rPr>
      <w:rFonts w:ascii="Tahoma" w:eastAsia="Times New Roman" w:hAnsi="Tahoma" w:cs="Tahoma"/>
      <w:sz w:val="16"/>
      <w:szCs w:val="16"/>
      <w:lang w:val="es-ES" w:eastAsia="es-ES"/>
    </w:rPr>
  </w:style>
  <w:style w:type="character" w:styleId="Hipervnculo">
    <w:name w:val="Hyperlink"/>
    <w:uiPriority w:val="99"/>
    <w:rsid w:val="00A71499"/>
    <w:rPr>
      <w:color w:val="0000FF"/>
      <w:u w:val="single"/>
    </w:rPr>
  </w:style>
  <w:style w:type="character" w:styleId="Hipervnculovisitado">
    <w:name w:val="FollowedHyperlink"/>
    <w:basedOn w:val="Fuentedeprrafopredeter"/>
    <w:uiPriority w:val="99"/>
    <w:unhideWhenUsed/>
    <w:rsid w:val="00A71499"/>
    <w:rPr>
      <w:color w:val="954F72" w:themeColor="followedHyperlink"/>
      <w:u w:val="single"/>
    </w:rPr>
  </w:style>
  <w:style w:type="table" w:styleId="Tablaconcuadrcula">
    <w:name w:val="Table Grid"/>
    <w:basedOn w:val="Tablanormal"/>
    <w:uiPriority w:val="39"/>
    <w:rsid w:val="00A71499"/>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A71499"/>
    <w:pPr>
      <w:spacing w:line="480" w:lineRule="auto"/>
    </w:pPr>
  </w:style>
  <w:style w:type="character" w:customStyle="1" w:styleId="Textoindependiente2Car">
    <w:name w:val="Texto independiente 2 Car"/>
    <w:basedOn w:val="Fuentedeprrafopredeter"/>
    <w:link w:val="Textoindependiente2"/>
    <w:uiPriority w:val="99"/>
    <w:rsid w:val="00A71499"/>
    <w:rPr>
      <w:rFonts w:ascii="Times New Roman" w:eastAsia="Times New Roman" w:hAnsi="Times New Roman" w:cs="Times New Roman"/>
      <w:lang w:val="es-ES" w:eastAsia="es-ES"/>
    </w:rPr>
  </w:style>
  <w:style w:type="paragraph" w:styleId="TDC2">
    <w:name w:val="toc 2"/>
    <w:basedOn w:val="Normal"/>
    <w:next w:val="Normal"/>
    <w:autoRedefine/>
    <w:uiPriority w:val="1"/>
    <w:unhideWhenUsed/>
    <w:qFormat/>
    <w:rsid w:val="00A71499"/>
    <w:pPr>
      <w:spacing w:after="100"/>
      <w:ind w:left="240"/>
    </w:pPr>
  </w:style>
  <w:style w:type="paragraph" w:styleId="TDC1">
    <w:name w:val="toc 1"/>
    <w:basedOn w:val="Normal"/>
    <w:next w:val="Normal"/>
    <w:autoRedefine/>
    <w:uiPriority w:val="39"/>
    <w:unhideWhenUsed/>
    <w:qFormat/>
    <w:rsid w:val="00A71499"/>
    <w:pPr>
      <w:tabs>
        <w:tab w:val="right" w:leader="dot" w:pos="9629"/>
      </w:tabs>
      <w:spacing w:after="100"/>
    </w:pPr>
    <w:rPr>
      <w:rFonts w:ascii="Palatino Linotype" w:hAnsi="Palatino Linotype" w:cs="Arial"/>
      <w:noProof/>
      <w:sz w:val="18"/>
      <w:szCs w:val="18"/>
      <w:lang w:eastAsia="es-EC"/>
    </w:rPr>
  </w:style>
  <w:style w:type="paragraph" w:styleId="NormalWeb">
    <w:name w:val="Normal (Web)"/>
    <w:basedOn w:val="Normal"/>
    <w:uiPriority w:val="99"/>
    <w:unhideWhenUsed/>
    <w:rsid w:val="00A71499"/>
    <w:pPr>
      <w:spacing w:before="100" w:beforeAutospacing="1" w:after="100" w:afterAutospacing="1"/>
    </w:pPr>
    <w:rPr>
      <w:lang w:val="es-EC" w:eastAsia="es-EC"/>
    </w:rPr>
  </w:style>
  <w:style w:type="paragraph" w:styleId="ndice1">
    <w:name w:val="index 1"/>
    <w:basedOn w:val="Normal"/>
    <w:next w:val="Normal"/>
    <w:autoRedefine/>
    <w:unhideWhenUsed/>
    <w:rsid w:val="00A71499"/>
    <w:pPr>
      <w:ind w:left="198" w:hanging="198"/>
    </w:pPr>
    <w:rPr>
      <w:szCs w:val="20"/>
      <w:lang w:val="es-ES_tradnl"/>
    </w:rPr>
  </w:style>
  <w:style w:type="paragraph" w:styleId="ndice2">
    <w:name w:val="index 2"/>
    <w:basedOn w:val="Normal"/>
    <w:next w:val="Normal"/>
    <w:autoRedefine/>
    <w:unhideWhenUsed/>
    <w:rsid w:val="00A71499"/>
    <w:pPr>
      <w:ind w:left="400" w:hanging="200"/>
    </w:pPr>
    <w:rPr>
      <w:szCs w:val="20"/>
      <w:lang w:val="es-ES_tradnl"/>
    </w:rPr>
  </w:style>
  <w:style w:type="paragraph" w:styleId="ndice3">
    <w:name w:val="index 3"/>
    <w:basedOn w:val="Normal"/>
    <w:next w:val="Normal"/>
    <w:autoRedefine/>
    <w:unhideWhenUsed/>
    <w:rsid w:val="00A71499"/>
    <w:pPr>
      <w:ind w:left="600" w:hanging="200"/>
    </w:pPr>
    <w:rPr>
      <w:szCs w:val="20"/>
      <w:lang w:val="es-ES_tradnl"/>
    </w:rPr>
  </w:style>
  <w:style w:type="paragraph" w:styleId="ndice4">
    <w:name w:val="index 4"/>
    <w:basedOn w:val="Normal"/>
    <w:next w:val="Normal"/>
    <w:autoRedefine/>
    <w:semiHidden/>
    <w:unhideWhenUsed/>
    <w:rsid w:val="00A71499"/>
    <w:pPr>
      <w:ind w:left="800" w:hanging="200"/>
    </w:pPr>
    <w:rPr>
      <w:szCs w:val="20"/>
      <w:lang w:val="es-ES_tradnl"/>
    </w:rPr>
  </w:style>
  <w:style w:type="paragraph" w:styleId="ndice5">
    <w:name w:val="index 5"/>
    <w:basedOn w:val="Normal"/>
    <w:next w:val="Normal"/>
    <w:autoRedefine/>
    <w:semiHidden/>
    <w:unhideWhenUsed/>
    <w:rsid w:val="00A71499"/>
    <w:pPr>
      <w:ind w:left="1000" w:hanging="200"/>
    </w:pPr>
    <w:rPr>
      <w:szCs w:val="20"/>
      <w:lang w:val="es-ES_tradnl"/>
    </w:rPr>
  </w:style>
  <w:style w:type="paragraph" w:styleId="ndice6">
    <w:name w:val="index 6"/>
    <w:basedOn w:val="Normal"/>
    <w:next w:val="Normal"/>
    <w:autoRedefine/>
    <w:semiHidden/>
    <w:unhideWhenUsed/>
    <w:rsid w:val="00A71499"/>
    <w:pPr>
      <w:ind w:left="1200" w:hanging="200"/>
    </w:pPr>
    <w:rPr>
      <w:szCs w:val="20"/>
      <w:lang w:val="es-ES_tradnl"/>
    </w:rPr>
  </w:style>
  <w:style w:type="paragraph" w:styleId="ndice7">
    <w:name w:val="index 7"/>
    <w:basedOn w:val="Normal"/>
    <w:next w:val="Normal"/>
    <w:autoRedefine/>
    <w:semiHidden/>
    <w:unhideWhenUsed/>
    <w:rsid w:val="00A71499"/>
    <w:pPr>
      <w:ind w:left="1400" w:hanging="200"/>
    </w:pPr>
    <w:rPr>
      <w:szCs w:val="20"/>
      <w:lang w:val="es-ES_tradnl"/>
    </w:rPr>
  </w:style>
  <w:style w:type="paragraph" w:styleId="ndice8">
    <w:name w:val="index 8"/>
    <w:basedOn w:val="Normal"/>
    <w:next w:val="Normal"/>
    <w:autoRedefine/>
    <w:semiHidden/>
    <w:unhideWhenUsed/>
    <w:rsid w:val="00A71499"/>
    <w:pPr>
      <w:ind w:left="1600" w:hanging="200"/>
    </w:pPr>
    <w:rPr>
      <w:szCs w:val="20"/>
      <w:lang w:val="es-ES_tradnl"/>
    </w:rPr>
  </w:style>
  <w:style w:type="paragraph" w:styleId="ndice9">
    <w:name w:val="index 9"/>
    <w:basedOn w:val="Normal"/>
    <w:next w:val="Normal"/>
    <w:autoRedefine/>
    <w:semiHidden/>
    <w:unhideWhenUsed/>
    <w:rsid w:val="00A71499"/>
    <w:pPr>
      <w:ind w:left="1800" w:hanging="200"/>
    </w:pPr>
    <w:rPr>
      <w:szCs w:val="20"/>
      <w:lang w:val="es-ES_tradnl"/>
    </w:rPr>
  </w:style>
  <w:style w:type="paragraph" w:styleId="TDC3">
    <w:name w:val="toc 3"/>
    <w:basedOn w:val="Normal"/>
    <w:next w:val="Normal"/>
    <w:autoRedefine/>
    <w:uiPriority w:val="1"/>
    <w:unhideWhenUsed/>
    <w:qFormat/>
    <w:rsid w:val="00A71499"/>
    <w:pPr>
      <w:spacing w:after="100"/>
      <w:ind w:left="440"/>
    </w:pPr>
    <w:rPr>
      <w:rFonts w:ascii="Calibri" w:hAnsi="Calibri"/>
      <w:sz w:val="22"/>
      <w:szCs w:val="22"/>
      <w:lang w:val="es-EC" w:eastAsia="es-EC"/>
    </w:rPr>
  </w:style>
  <w:style w:type="paragraph" w:styleId="TDC4">
    <w:name w:val="toc 4"/>
    <w:basedOn w:val="Normal"/>
    <w:next w:val="Normal"/>
    <w:autoRedefine/>
    <w:uiPriority w:val="1"/>
    <w:unhideWhenUsed/>
    <w:qFormat/>
    <w:rsid w:val="00A71499"/>
    <w:pPr>
      <w:ind w:left="720"/>
    </w:pPr>
  </w:style>
  <w:style w:type="paragraph" w:styleId="TDC5">
    <w:name w:val="toc 5"/>
    <w:basedOn w:val="Normal"/>
    <w:next w:val="Normal"/>
    <w:autoRedefine/>
    <w:uiPriority w:val="39"/>
    <w:unhideWhenUsed/>
    <w:rsid w:val="00A71499"/>
    <w:pPr>
      <w:ind w:left="960"/>
    </w:pPr>
  </w:style>
  <w:style w:type="paragraph" w:styleId="TDC6">
    <w:name w:val="toc 6"/>
    <w:basedOn w:val="Normal"/>
    <w:next w:val="Normal"/>
    <w:autoRedefine/>
    <w:uiPriority w:val="39"/>
    <w:unhideWhenUsed/>
    <w:rsid w:val="00A71499"/>
    <w:pPr>
      <w:ind w:left="1200"/>
    </w:pPr>
  </w:style>
  <w:style w:type="paragraph" w:styleId="TDC7">
    <w:name w:val="toc 7"/>
    <w:basedOn w:val="Normal"/>
    <w:next w:val="Normal"/>
    <w:autoRedefine/>
    <w:uiPriority w:val="39"/>
    <w:unhideWhenUsed/>
    <w:rsid w:val="00A71499"/>
    <w:pPr>
      <w:ind w:left="1440"/>
    </w:pPr>
  </w:style>
  <w:style w:type="paragraph" w:styleId="TDC8">
    <w:name w:val="toc 8"/>
    <w:basedOn w:val="Normal"/>
    <w:next w:val="Normal"/>
    <w:autoRedefine/>
    <w:uiPriority w:val="39"/>
    <w:unhideWhenUsed/>
    <w:rsid w:val="00A71499"/>
    <w:pPr>
      <w:ind w:left="1680"/>
    </w:pPr>
  </w:style>
  <w:style w:type="paragraph" w:styleId="TDC9">
    <w:name w:val="toc 9"/>
    <w:basedOn w:val="Normal"/>
    <w:next w:val="Normal"/>
    <w:autoRedefine/>
    <w:uiPriority w:val="39"/>
    <w:unhideWhenUsed/>
    <w:rsid w:val="00A71499"/>
    <w:pPr>
      <w:ind w:left="1920"/>
    </w:pPr>
  </w:style>
  <w:style w:type="paragraph" w:styleId="Textocomentario">
    <w:name w:val="annotation text"/>
    <w:basedOn w:val="Normal"/>
    <w:link w:val="TextocomentarioCar"/>
    <w:uiPriority w:val="99"/>
    <w:unhideWhenUsed/>
    <w:rsid w:val="00A71499"/>
    <w:pPr>
      <w:suppressAutoHyphens/>
    </w:pPr>
    <w:rPr>
      <w:szCs w:val="20"/>
      <w:lang w:val="es-EC" w:eastAsia="ar-SA"/>
    </w:rPr>
  </w:style>
  <w:style w:type="character" w:customStyle="1" w:styleId="TextocomentarioCar">
    <w:name w:val="Texto comentario Car"/>
    <w:basedOn w:val="Fuentedeprrafopredeter"/>
    <w:link w:val="Textocomentario"/>
    <w:uiPriority w:val="99"/>
    <w:rsid w:val="00A71499"/>
    <w:rPr>
      <w:rFonts w:ascii="Times New Roman" w:eastAsia="Times New Roman" w:hAnsi="Times New Roman" w:cs="Times New Roman"/>
      <w:sz w:val="20"/>
      <w:szCs w:val="20"/>
      <w:lang w:val="es-EC" w:eastAsia="ar-SA"/>
    </w:rPr>
  </w:style>
  <w:style w:type="paragraph" w:styleId="Ttulodendice">
    <w:name w:val="index heading"/>
    <w:basedOn w:val="Normal"/>
    <w:next w:val="Normal"/>
    <w:unhideWhenUsed/>
    <w:rsid w:val="00A71499"/>
    <w:rPr>
      <w:szCs w:val="20"/>
      <w:lang w:val="es-ES_tradnl"/>
    </w:rPr>
  </w:style>
  <w:style w:type="paragraph" w:styleId="Textonotaalfinal">
    <w:name w:val="endnote text"/>
    <w:basedOn w:val="Normal"/>
    <w:link w:val="TextonotaalfinalCar"/>
    <w:uiPriority w:val="99"/>
    <w:unhideWhenUsed/>
    <w:rsid w:val="00A71499"/>
    <w:rPr>
      <w:szCs w:val="20"/>
    </w:rPr>
  </w:style>
  <w:style w:type="character" w:customStyle="1" w:styleId="TextonotaalfinalCar">
    <w:name w:val="Texto nota al final Car"/>
    <w:basedOn w:val="Fuentedeprrafopredeter"/>
    <w:link w:val="Textonotaalfinal"/>
    <w:uiPriority w:val="99"/>
    <w:rsid w:val="00A71499"/>
    <w:rPr>
      <w:rFonts w:ascii="Times New Roman" w:eastAsia="Times New Roman" w:hAnsi="Times New Roman" w:cs="Times New Roman"/>
      <w:sz w:val="20"/>
      <w:szCs w:val="20"/>
      <w:lang w:val="es-ES" w:eastAsia="es-ES"/>
    </w:rPr>
  </w:style>
  <w:style w:type="paragraph" w:styleId="Lista">
    <w:name w:val="List"/>
    <w:basedOn w:val="Textoindependiente"/>
    <w:uiPriority w:val="99"/>
    <w:unhideWhenUsed/>
    <w:rsid w:val="00A71499"/>
    <w:rPr>
      <w:rFonts w:cs="Tahoma"/>
    </w:rPr>
  </w:style>
  <w:style w:type="paragraph" w:styleId="Listaconvietas">
    <w:name w:val="List Bullet"/>
    <w:basedOn w:val="Normal"/>
    <w:autoRedefine/>
    <w:uiPriority w:val="99"/>
    <w:unhideWhenUsed/>
    <w:rsid w:val="00A71499"/>
    <w:pPr>
      <w:tabs>
        <w:tab w:val="num" w:pos="360"/>
      </w:tabs>
      <w:ind w:left="360" w:hanging="360"/>
    </w:pPr>
  </w:style>
  <w:style w:type="paragraph" w:styleId="Listaconnmeros">
    <w:name w:val="List Number"/>
    <w:basedOn w:val="Normal"/>
    <w:uiPriority w:val="99"/>
    <w:unhideWhenUsed/>
    <w:rsid w:val="00A71499"/>
  </w:style>
  <w:style w:type="paragraph" w:styleId="Listaconvietas3">
    <w:name w:val="List Bullet 3"/>
    <w:basedOn w:val="Normal"/>
    <w:uiPriority w:val="99"/>
    <w:unhideWhenUsed/>
    <w:rsid w:val="00A71499"/>
    <w:rPr>
      <w:rFonts w:eastAsia="Calibri"/>
      <w:lang w:val="es-EC"/>
    </w:rPr>
  </w:style>
  <w:style w:type="paragraph" w:styleId="Sangradetextonormal">
    <w:name w:val="Body Text Indent"/>
    <w:basedOn w:val="Normal"/>
    <w:link w:val="SangradetextonormalCar"/>
    <w:uiPriority w:val="99"/>
    <w:unhideWhenUsed/>
    <w:rsid w:val="00A71499"/>
    <w:pPr>
      <w:tabs>
        <w:tab w:val="left" w:pos="0"/>
      </w:tabs>
      <w:overflowPunct w:val="0"/>
      <w:autoSpaceDE w:val="0"/>
      <w:autoSpaceDN w:val="0"/>
      <w:adjustRightInd w:val="0"/>
    </w:pPr>
    <w:rPr>
      <w:color w:val="000000"/>
      <w:szCs w:val="20"/>
      <w:lang w:val="en-US"/>
    </w:rPr>
  </w:style>
  <w:style w:type="character" w:customStyle="1" w:styleId="SangradetextonormalCar">
    <w:name w:val="Sangría de texto normal Car"/>
    <w:basedOn w:val="Fuentedeprrafopredeter"/>
    <w:link w:val="Sangradetextonormal"/>
    <w:uiPriority w:val="99"/>
    <w:rsid w:val="00A71499"/>
    <w:rPr>
      <w:rFonts w:ascii="Times New Roman" w:eastAsia="Times New Roman" w:hAnsi="Times New Roman" w:cs="Times New Roman"/>
      <w:color w:val="000000"/>
      <w:sz w:val="20"/>
      <w:szCs w:val="20"/>
      <w:lang w:val="en-US" w:eastAsia="es-ES"/>
    </w:rPr>
  </w:style>
  <w:style w:type="paragraph" w:styleId="Subttulo">
    <w:name w:val="Subtitle"/>
    <w:basedOn w:val="Normal"/>
    <w:link w:val="SubttuloCar"/>
    <w:uiPriority w:val="99"/>
    <w:qFormat/>
    <w:rsid w:val="00A71499"/>
    <w:rPr>
      <w:b/>
      <w:bCs/>
      <w:sz w:val="18"/>
    </w:rPr>
  </w:style>
  <w:style w:type="character" w:customStyle="1" w:styleId="SubttuloCar">
    <w:name w:val="Subtítulo Car"/>
    <w:basedOn w:val="Fuentedeprrafopredeter"/>
    <w:link w:val="Subttulo"/>
    <w:uiPriority w:val="99"/>
    <w:rsid w:val="00A71499"/>
    <w:rPr>
      <w:rFonts w:ascii="Times New Roman" w:eastAsia="Times New Roman" w:hAnsi="Times New Roman" w:cs="Times New Roman"/>
      <w:b/>
      <w:bCs/>
      <w:sz w:val="18"/>
      <w:lang w:val="es-ES" w:eastAsia="es-ES"/>
    </w:rPr>
  </w:style>
  <w:style w:type="paragraph" w:styleId="Textoindependiente3">
    <w:name w:val="Body Text 3"/>
    <w:basedOn w:val="Normal"/>
    <w:link w:val="Textoindependiente3Car"/>
    <w:uiPriority w:val="99"/>
    <w:unhideWhenUsed/>
    <w:rsid w:val="00A71499"/>
    <w:pPr>
      <w:tabs>
        <w:tab w:val="left" w:pos="0"/>
      </w:tabs>
      <w:overflowPunct w:val="0"/>
      <w:autoSpaceDE w:val="0"/>
      <w:autoSpaceDN w:val="0"/>
      <w:adjustRightInd w:val="0"/>
    </w:pPr>
    <w:rPr>
      <w:color w:val="000000"/>
      <w:szCs w:val="20"/>
      <w:lang w:val="en-US"/>
    </w:rPr>
  </w:style>
  <w:style w:type="character" w:customStyle="1" w:styleId="Textoindependiente3Car">
    <w:name w:val="Texto independiente 3 Car"/>
    <w:basedOn w:val="Fuentedeprrafopredeter"/>
    <w:link w:val="Textoindependiente3"/>
    <w:uiPriority w:val="99"/>
    <w:rsid w:val="00A71499"/>
    <w:rPr>
      <w:rFonts w:ascii="Times New Roman" w:eastAsia="Times New Roman" w:hAnsi="Times New Roman" w:cs="Times New Roman"/>
      <w:color w:val="000000"/>
      <w:sz w:val="20"/>
      <w:szCs w:val="20"/>
      <w:lang w:val="en-US" w:eastAsia="es-ES"/>
    </w:rPr>
  </w:style>
  <w:style w:type="paragraph" w:styleId="Sangra2detindependiente">
    <w:name w:val="Body Text Indent 2"/>
    <w:basedOn w:val="Normal"/>
    <w:link w:val="Sangra2detindependienteCar"/>
    <w:uiPriority w:val="99"/>
    <w:unhideWhenUsed/>
    <w:rsid w:val="00A71499"/>
    <w:pPr>
      <w:tabs>
        <w:tab w:val="left" w:pos="0"/>
        <w:tab w:val="left" w:pos="540"/>
      </w:tabs>
      <w:overflowPunct w:val="0"/>
      <w:autoSpaceDE w:val="0"/>
      <w:autoSpaceDN w:val="0"/>
      <w:adjustRightInd w:val="0"/>
      <w:ind w:left="540"/>
    </w:pPr>
    <w:rPr>
      <w:b/>
      <w:i/>
      <w:color w:val="000000"/>
      <w:szCs w:val="20"/>
      <w:lang w:val="en-US"/>
    </w:rPr>
  </w:style>
  <w:style w:type="character" w:customStyle="1" w:styleId="Sangra2detindependienteCar">
    <w:name w:val="Sangría 2 de t. independiente Car"/>
    <w:basedOn w:val="Fuentedeprrafopredeter"/>
    <w:link w:val="Sangra2detindependiente"/>
    <w:uiPriority w:val="99"/>
    <w:rsid w:val="00A71499"/>
    <w:rPr>
      <w:rFonts w:ascii="Times New Roman" w:eastAsia="Times New Roman" w:hAnsi="Times New Roman" w:cs="Times New Roman"/>
      <w:b/>
      <w:i/>
      <w:color w:val="000000"/>
      <w:sz w:val="20"/>
      <w:szCs w:val="20"/>
      <w:lang w:val="en-US" w:eastAsia="es-ES"/>
    </w:rPr>
  </w:style>
  <w:style w:type="paragraph" w:styleId="Sangra3detindependiente">
    <w:name w:val="Body Text Indent 3"/>
    <w:basedOn w:val="Normal"/>
    <w:link w:val="Sangra3detindependienteCar"/>
    <w:uiPriority w:val="99"/>
    <w:unhideWhenUsed/>
    <w:rsid w:val="00A71499"/>
    <w:pPr>
      <w:ind w:left="283"/>
    </w:pPr>
    <w:rPr>
      <w:rFonts w:ascii="Calibri" w:eastAsia="Calibri" w:hAnsi="Calibri" w:cstheme="minorBidi"/>
      <w:sz w:val="16"/>
      <w:szCs w:val="16"/>
      <w:lang w:val="es-EC" w:eastAsia="en-US"/>
    </w:rPr>
  </w:style>
  <w:style w:type="character" w:customStyle="1" w:styleId="Sangra3detindependienteCar">
    <w:name w:val="Sangría 3 de t. independiente Car"/>
    <w:basedOn w:val="Fuentedeprrafopredeter"/>
    <w:link w:val="Sangra3detindependiente"/>
    <w:uiPriority w:val="99"/>
    <w:rsid w:val="00A71499"/>
    <w:rPr>
      <w:rFonts w:ascii="Calibri" w:eastAsia="Calibri" w:hAnsi="Calibri"/>
      <w:sz w:val="16"/>
      <w:szCs w:val="16"/>
      <w:lang w:val="es-EC"/>
    </w:rPr>
  </w:style>
  <w:style w:type="paragraph" w:styleId="Mapadeldocumento">
    <w:name w:val="Document Map"/>
    <w:basedOn w:val="Normal"/>
    <w:link w:val="MapadeldocumentoCar"/>
    <w:uiPriority w:val="99"/>
    <w:semiHidden/>
    <w:unhideWhenUsed/>
    <w:rsid w:val="00A71499"/>
    <w:pPr>
      <w:tabs>
        <w:tab w:val="left" w:pos="0"/>
      </w:tabs>
      <w:overflowPunct w:val="0"/>
      <w:autoSpaceDE w:val="0"/>
      <w:autoSpaceDN w:val="0"/>
      <w:adjustRightInd w:val="0"/>
    </w:pPr>
    <w:rPr>
      <w:rFonts w:ascii="Tahoma" w:hAnsi="Tahoma"/>
      <w:color w:val="000000"/>
      <w:sz w:val="16"/>
      <w:szCs w:val="16"/>
      <w:lang w:val="en-US" w:eastAsia="x-none"/>
    </w:rPr>
  </w:style>
  <w:style w:type="character" w:customStyle="1" w:styleId="MapadeldocumentoCar">
    <w:name w:val="Mapa del documento Car"/>
    <w:basedOn w:val="Fuentedeprrafopredeter"/>
    <w:link w:val="Mapadeldocumento"/>
    <w:uiPriority w:val="99"/>
    <w:semiHidden/>
    <w:rsid w:val="00A71499"/>
    <w:rPr>
      <w:rFonts w:ascii="Tahoma" w:eastAsia="Times New Roman" w:hAnsi="Tahoma" w:cs="Times New Roman"/>
      <w:color w:val="000000"/>
      <w:sz w:val="16"/>
      <w:szCs w:val="16"/>
      <w:lang w:val="en-US" w:eastAsia="x-none"/>
    </w:rPr>
  </w:style>
  <w:style w:type="paragraph" w:styleId="Textosinformato">
    <w:name w:val="Plain Text"/>
    <w:basedOn w:val="Normal"/>
    <w:link w:val="TextosinformatoCar"/>
    <w:unhideWhenUsed/>
    <w:rsid w:val="00A71499"/>
    <w:rPr>
      <w:rFonts w:ascii="Courier New" w:hAnsi="Courier New" w:cs="Courier New"/>
      <w:szCs w:val="20"/>
    </w:rPr>
  </w:style>
  <w:style w:type="character" w:customStyle="1" w:styleId="TextosinformatoCar">
    <w:name w:val="Texto sin formato Car"/>
    <w:basedOn w:val="Fuentedeprrafopredeter"/>
    <w:link w:val="Textosinformato"/>
    <w:rsid w:val="00A71499"/>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A71499"/>
    <w:rPr>
      <w:b/>
      <w:bCs/>
    </w:rPr>
  </w:style>
  <w:style w:type="character" w:customStyle="1" w:styleId="AsuntodelcomentarioCar">
    <w:name w:val="Asunto del comentario Car"/>
    <w:basedOn w:val="TextocomentarioCar"/>
    <w:link w:val="Asuntodelcomentario"/>
    <w:uiPriority w:val="99"/>
    <w:rsid w:val="00A71499"/>
    <w:rPr>
      <w:rFonts w:ascii="Times New Roman" w:eastAsia="Times New Roman" w:hAnsi="Times New Roman" w:cs="Times New Roman"/>
      <w:b/>
      <w:bCs/>
      <w:sz w:val="20"/>
      <w:szCs w:val="20"/>
      <w:lang w:val="es-EC" w:eastAsia="ar-SA"/>
    </w:rPr>
  </w:style>
  <w:style w:type="paragraph" w:styleId="Revisin">
    <w:name w:val="Revision"/>
    <w:uiPriority w:val="99"/>
    <w:rsid w:val="00A71499"/>
    <w:rPr>
      <w:rFonts w:ascii="Times New Roman" w:eastAsia="Times New Roman" w:hAnsi="Times New Roman" w:cs="Times New Roman"/>
      <w:color w:val="000000"/>
      <w:sz w:val="20"/>
      <w:szCs w:val="20"/>
      <w:lang w:val="en-US" w:eastAsia="es-ES"/>
    </w:rPr>
  </w:style>
  <w:style w:type="paragraph" w:styleId="TtuloTDC">
    <w:name w:val="TOC Heading"/>
    <w:basedOn w:val="Ttulo1"/>
    <w:next w:val="Normal"/>
    <w:uiPriority w:val="39"/>
    <w:unhideWhenUsed/>
    <w:qFormat/>
    <w:rsid w:val="00A71499"/>
    <w:pPr>
      <w:keepLines/>
      <w:tabs>
        <w:tab w:val="clear" w:pos="0"/>
      </w:tabs>
      <w:overflowPunct/>
      <w:autoSpaceDE/>
      <w:autoSpaceDN/>
      <w:adjustRightInd/>
      <w:spacing w:before="480"/>
      <w:textAlignment w:val="auto"/>
      <w:outlineLvl w:val="9"/>
    </w:pPr>
    <w:rPr>
      <w:rFonts w:ascii="Cambria" w:hAnsi="Cambria"/>
      <w:bCs/>
      <w:color w:val="365F91"/>
      <w:sz w:val="28"/>
      <w:szCs w:val="28"/>
      <w:lang w:val="es-EC" w:eastAsia="es-EC"/>
    </w:rPr>
  </w:style>
  <w:style w:type="paragraph" w:customStyle="1" w:styleId="Textopredeterminado">
    <w:name w:val="Texto predeterminado"/>
    <w:basedOn w:val="Normal"/>
    <w:rsid w:val="00A71499"/>
    <w:rPr>
      <w:szCs w:val="20"/>
      <w:lang w:val="es-ES_tradnl"/>
    </w:rPr>
  </w:style>
  <w:style w:type="character" w:customStyle="1" w:styleId="ArtCar">
    <w:name w:val="Art Car"/>
    <w:link w:val="Art"/>
    <w:locked/>
    <w:rsid w:val="00545592"/>
    <w:rPr>
      <w:rFonts w:asciiTheme="majorHAnsi" w:eastAsia="Times New Roman" w:hAnsiTheme="majorHAnsi" w:cstheme="majorHAnsi"/>
      <w:lang w:val="es-ES" w:eastAsia="es-ES"/>
    </w:rPr>
  </w:style>
  <w:style w:type="paragraph" w:customStyle="1" w:styleId="Art">
    <w:name w:val="Art"/>
    <w:basedOn w:val="Sinespaciado"/>
    <w:next w:val="Normal"/>
    <w:link w:val="ArtCar"/>
    <w:autoRedefine/>
    <w:qFormat/>
    <w:rsid w:val="00545592"/>
    <w:pPr>
      <w:numPr>
        <w:numId w:val="22"/>
      </w:numPr>
      <w:spacing w:before="240" w:after="240" w:line="276" w:lineRule="auto"/>
      <w:jc w:val="both"/>
    </w:pPr>
    <w:rPr>
      <w:rFonts w:asciiTheme="majorHAnsi" w:hAnsiTheme="majorHAnsi" w:cstheme="majorHAnsi"/>
      <w:sz w:val="24"/>
      <w:szCs w:val="24"/>
    </w:rPr>
  </w:style>
  <w:style w:type="character" w:customStyle="1" w:styleId="CapCar">
    <w:name w:val="Cap Car"/>
    <w:link w:val="Cap"/>
    <w:locked/>
    <w:rsid w:val="00A71499"/>
    <w:rPr>
      <w:rFonts w:ascii="Palatino Linotype" w:eastAsia="Times New Roman" w:hAnsi="Palatino Linotype" w:cs="Times New Roman"/>
      <w:b/>
      <w:szCs w:val="32"/>
    </w:rPr>
  </w:style>
  <w:style w:type="paragraph" w:customStyle="1" w:styleId="Cap">
    <w:name w:val="Cap"/>
    <w:basedOn w:val="Ttulo1"/>
    <w:next w:val="TDC1"/>
    <w:link w:val="CapCar"/>
    <w:autoRedefine/>
    <w:qFormat/>
    <w:rsid w:val="00A71499"/>
    <w:pPr>
      <w:keepLines/>
      <w:tabs>
        <w:tab w:val="clear" w:pos="0"/>
      </w:tabs>
      <w:overflowPunct/>
      <w:autoSpaceDE/>
      <w:autoSpaceDN/>
      <w:adjustRightInd/>
      <w:jc w:val="center"/>
      <w:textAlignment w:val="auto"/>
    </w:pPr>
    <w:rPr>
      <w:rFonts w:ascii="Palatino Linotype" w:hAnsi="Palatino Linotype"/>
      <w:color w:val="auto"/>
      <w:sz w:val="24"/>
      <w:szCs w:val="32"/>
      <w:lang w:val="es-ES_tradnl" w:eastAsia="en-US"/>
    </w:rPr>
  </w:style>
  <w:style w:type="paragraph" w:customStyle="1" w:styleId="Nombrecap">
    <w:name w:val="Nombre cap"/>
    <w:basedOn w:val="Normal"/>
    <w:next w:val="Normal"/>
    <w:qFormat/>
    <w:rsid w:val="00A71499"/>
    <w:pPr>
      <w:jc w:val="center"/>
    </w:pPr>
    <w:rPr>
      <w:rFonts w:ascii="Calibri" w:eastAsia="Calibri" w:hAnsi="Calibri"/>
      <w:b/>
      <w:sz w:val="22"/>
      <w:szCs w:val="22"/>
      <w:lang w:val="es-EC" w:eastAsia="en-US"/>
    </w:rPr>
  </w:style>
  <w:style w:type="character" w:styleId="Refdecomentario">
    <w:name w:val="annotation reference"/>
    <w:uiPriority w:val="99"/>
    <w:unhideWhenUsed/>
    <w:rsid w:val="00A71499"/>
    <w:rPr>
      <w:sz w:val="16"/>
      <w:szCs w:val="16"/>
    </w:rPr>
  </w:style>
  <w:style w:type="character" w:styleId="Refdenotaalfinal">
    <w:name w:val="endnote reference"/>
    <w:uiPriority w:val="99"/>
    <w:unhideWhenUsed/>
    <w:rsid w:val="00A71499"/>
    <w:rPr>
      <w:vertAlign w:val="superscript"/>
    </w:rPr>
  </w:style>
  <w:style w:type="character" w:styleId="Textoennegrita">
    <w:name w:val="Strong"/>
    <w:uiPriority w:val="22"/>
    <w:qFormat/>
    <w:rsid w:val="00A71499"/>
    <w:rPr>
      <w:b/>
      <w:bCs/>
    </w:rPr>
  </w:style>
  <w:style w:type="character" w:styleId="nfasis">
    <w:name w:val="Emphasis"/>
    <w:qFormat/>
    <w:rsid w:val="00A71499"/>
    <w:rPr>
      <w:i/>
      <w:iCs/>
    </w:rPr>
  </w:style>
  <w:style w:type="paragraph" w:customStyle="1" w:styleId="Sombreadovistoso-nfasis11">
    <w:name w:val="Sombreado vistoso - Énfasis 11"/>
    <w:hidden/>
    <w:uiPriority w:val="71"/>
    <w:rsid w:val="00A71499"/>
    <w:rPr>
      <w:rFonts w:ascii="Arial" w:eastAsia="Times New Roman" w:hAnsi="Arial" w:cs="Times New Roman"/>
      <w:szCs w:val="20"/>
      <w:lang w:val="es-EC" w:eastAsia="es-ES"/>
    </w:rPr>
  </w:style>
  <w:style w:type="paragraph" w:styleId="Descripcin">
    <w:name w:val="caption"/>
    <w:basedOn w:val="Normal"/>
    <w:next w:val="Normal"/>
    <w:uiPriority w:val="35"/>
    <w:unhideWhenUsed/>
    <w:qFormat/>
    <w:rsid w:val="00A71499"/>
    <w:pPr>
      <w:spacing w:after="200" w:line="288" w:lineRule="auto"/>
      <w:jc w:val="center"/>
    </w:pPr>
    <w:rPr>
      <w:rFonts w:asciiTheme="minorHAnsi" w:eastAsiaTheme="minorEastAsia" w:hAnsiTheme="minorHAnsi" w:cstheme="minorBidi"/>
      <w:b/>
      <w:bCs/>
      <w:i/>
      <w:iCs/>
      <w:color w:val="82AA8C"/>
      <w:szCs w:val="18"/>
      <w:u w:val="single"/>
      <w:lang w:val="en-US" w:eastAsia="en-US" w:bidi="en-US"/>
    </w:rPr>
  </w:style>
  <w:style w:type="paragraph" w:styleId="Cita">
    <w:name w:val="Quote"/>
    <w:basedOn w:val="Normal"/>
    <w:next w:val="Normal"/>
    <w:link w:val="CitaCar"/>
    <w:uiPriority w:val="29"/>
    <w:qFormat/>
    <w:rsid w:val="00A71499"/>
    <w:pPr>
      <w:spacing w:after="200" w:line="288" w:lineRule="auto"/>
    </w:pPr>
    <w:rPr>
      <w:rFonts w:asciiTheme="minorHAnsi" w:eastAsiaTheme="minorEastAsia" w:hAnsiTheme="minorHAnsi" w:cstheme="minorBidi"/>
      <w:color w:val="C45911" w:themeColor="accent2" w:themeShade="BF"/>
      <w:sz w:val="22"/>
      <w:szCs w:val="20"/>
      <w:lang w:val="en-US" w:eastAsia="en-US" w:bidi="en-US"/>
    </w:rPr>
  </w:style>
  <w:style w:type="character" w:customStyle="1" w:styleId="CitaCar">
    <w:name w:val="Cita Car"/>
    <w:basedOn w:val="Fuentedeprrafopredeter"/>
    <w:link w:val="Cita"/>
    <w:uiPriority w:val="29"/>
    <w:rsid w:val="00A71499"/>
    <w:rPr>
      <w:rFonts w:eastAsiaTheme="minorEastAsia"/>
      <w:color w:val="C45911" w:themeColor="accent2" w:themeShade="BF"/>
      <w:sz w:val="22"/>
      <w:szCs w:val="20"/>
      <w:lang w:val="en-US" w:bidi="en-US"/>
    </w:rPr>
  </w:style>
  <w:style w:type="paragraph" w:styleId="Citadestacada">
    <w:name w:val="Intense Quote"/>
    <w:basedOn w:val="Normal"/>
    <w:next w:val="Normal"/>
    <w:link w:val="CitadestacadaCar"/>
    <w:uiPriority w:val="30"/>
    <w:qFormat/>
    <w:rsid w:val="00A71499"/>
    <w:pPr>
      <w:pBdr>
        <w:top w:val="dotted" w:sz="8" w:space="10" w:color="ED7D31" w:themeColor="accent2"/>
        <w:bottom w:val="dotted" w:sz="8" w:space="10" w:color="ED7D31" w:themeColor="accent2"/>
      </w:pBdr>
      <w:spacing w:after="200" w:line="300" w:lineRule="auto"/>
      <w:ind w:left="2160" w:right="2160"/>
      <w:jc w:val="center"/>
    </w:pPr>
    <w:rPr>
      <w:rFonts w:eastAsiaTheme="majorEastAsia" w:cstheme="majorBidi"/>
      <w:b/>
      <w:bCs/>
      <w:i/>
      <w:iCs/>
      <w:color w:val="ED7D31" w:themeColor="accent2"/>
      <w:sz w:val="22"/>
      <w:szCs w:val="20"/>
      <w:lang w:val="en-US" w:eastAsia="en-US" w:bidi="en-US"/>
    </w:rPr>
  </w:style>
  <w:style w:type="character" w:customStyle="1" w:styleId="CitadestacadaCar">
    <w:name w:val="Cita destacada Car"/>
    <w:basedOn w:val="Fuentedeprrafopredeter"/>
    <w:link w:val="Citadestacada"/>
    <w:uiPriority w:val="30"/>
    <w:rsid w:val="00A71499"/>
    <w:rPr>
      <w:rFonts w:asciiTheme="majorHAnsi" w:eastAsiaTheme="majorEastAsia" w:hAnsiTheme="majorHAnsi" w:cstheme="majorBidi"/>
      <w:b/>
      <w:bCs/>
      <w:i/>
      <w:iCs/>
      <w:color w:val="ED7D31" w:themeColor="accent2"/>
      <w:sz w:val="22"/>
      <w:szCs w:val="20"/>
      <w:lang w:val="en-US" w:bidi="en-US"/>
    </w:rPr>
  </w:style>
  <w:style w:type="character" w:styleId="nfasissutil">
    <w:name w:val="Subtle Emphasis"/>
    <w:uiPriority w:val="19"/>
    <w:qFormat/>
    <w:rsid w:val="00A71499"/>
    <w:rPr>
      <w:rFonts w:asciiTheme="majorHAnsi" w:eastAsiaTheme="majorEastAsia" w:hAnsiTheme="majorHAnsi" w:cstheme="majorBidi"/>
      <w:i/>
      <w:iCs/>
      <w:color w:val="ED7D31" w:themeColor="accent2"/>
    </w:rPr>
  </w:style>
  <w:style w:type="character" w:styleId="nfasisintenso">
    <w:name w:val="Intense Emphasis"/>
    <w:uiPriority w:val="21"/>
    <w:qFormat/>
    <w:rsid w:val="00A7149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A71499"/>
    <w:rPr>
      <w:i/>
      <w:iCs/>
      <w:smallCaps/>
      <w:color w:val="ED7D31" w:themeColor="accent2"/>
      <w:u w:color="ED7D31" w:themeColor="accent2"/>
    </w:rPr>
  </w:style>
  <w:style w:type="character" w:styleId="Referenciaintensa">
    <w:name w:val="Intense Reference"/>
    <w:uiPriority w:val="32"/>
    <w:qFormat/>
    <w:rsid w:val="00A71499"/>
    <w:rPr>
      <w:b/>
      <w:bCs/>
      <w:i/>
      <w:iCs/>
      <w:smallCaps/>
      <w:color w:val="ED7D31" w:themeColor="accent2"/>
      <w:u w:color="ED7D31" w:themeColor="accent2"/>
    </w:rPr>
  </w:style>
  <w:style w:type="character" w:styleId="Ttulodellibro">
    <w:name w:val="Book Title"/>
    <w:uiPriority w:val="33"/>
    <w:qFormat/>
    <w:rsid w:val="00A71499"/>
    <w:rPr>
      <w:rFonts w:asciiTheme="majorHAnsi" w:eastAsiaTheme="majorEastAsia" w:hAnsiTheme="majorHAnsi" w:cstheme="majorBidi"/>
      <w:b/>
      <w:bCs/>
      <w:i/>
      <w:iCs/>
      <w:smallCaps/>
      <w:color w:val="C45911" w:themeColor="accent2" w:themeShade="BF"/>
      <w:u w:val="single"/>
    </w:rPr>
  </w:style>
  <w:style w:type="paragraph" w:styleId="Tabladeilustraciones">
    <w:name w:val="table of figures"/>
    <w:basedOn w:val="Normal"/>
    <w:next w:val="Normal"/>
    <w:uiPriority w:val="99"/>
    <w:rsid w:val="00A71499"/>
    <w:pPr>
      <w:spacing w:after="200" w:line="288" w:lineRule="auto"/>
      <w:ind w:left="440" w:hanging="440"/>
    </w:pPr>
    <w:rPr>
      <w:rFonts w:asciiTheme="minorHAnsi" w:eastAsiaTheme="minorEastAsia" w:hAnsiTheme="minorHAnsi" w:cstheme="minorBidi"/>
      <w:i/>
      <w:iCs/>
      <w:sz w:val="22"/>
      <w:szCs w:val="20"/>
      <w:lang w:val="en-US" w:eastAsia="en-US" w:bidi="en-US"/>
    </w:rPr>
  </w:style>
  <w:style w:type="paragraph" w:styleId="Lista3">
    <w:name w:val="List 3"/>
    <w:basedOn w:val="Normal"/>
    <w:rsid w:val="00A71499"/>
    <w:rPr>
      <w:rFonts w:eastAsia="Calibri"/>
    </w:rPr>
  </w:style>
  <w:style w:type="character" w:customStyle="1" w:styleId="Cuerpodeltexto">
    <w:name w:val="Cuerpo del texto_"/>
    <w:basedOn w:val="Fuentedeprrafopredeter"/>
    <w:link w:val="Cuerpodeltexto0"/>
    <w:rsid w:val="001F3CEF"/>
    <w:rPr>
      <w:rFonts w:ascii="Calibri" w:eastAsia="Calibri" w:hAnsi="Calibri" w:cs="Calibri"/>
      <w:sz w:val="22"/>
      <w:szCs w:val="22"/>
      <w:shd w:val="clear" w:color="auto" w:fill="FFFFFF"/>
    </w:rPr>
  </w:style>
  <w:style w:type="paragraph" w:customStyle="1" w:styleId="Cuerpodeltexto0">
    <w:name w:val="Cuerpo del texto"/>
    <w:basedOn w:val="Normal"/>
    <w:link w:val="Cuerpodeltexto"/>
    <w:rsid w:val="001F3CEF"/>
    <w:pPr>
      <w:widowControl w:val="0"/>
      <w:shd w:val="clear" w:color="auto" w:fill="FFFFFF"/>
      <w:spacing w:before="0" w:after="0" w:line="271" w:lineRule="auto"/>
      <w:jc w:val="left"/>
    </w:pPr>
    <w:rPr>
      <w:rFonts w:ascii="Calibri" w:eastAsia="Calibri" w:hAnsi="Calibri" w:cs="Calibri"/>
      <w:sz w:val="22"/>
      <w:szCs w:val="22"/>
      <w:lang w:val="es-ES_tradnl" w:eastAsia="en-US"/>
    </w:rPr>
  </w:style>
  <w:style w:type="paragraph" w:customStyle="1" w:styleId="TableParagraph">
    <w:name w:val="Table Paragraph"/>
    <w:basedOn w:val="Normal"/>
    <w:uiPriority w:val="1"/>
    <w:qFormat/>
    <w:rsid w:val="00B01983"/>
    <w:pPr>
      <w:widowControl w:val="0"/>
      <w:spacing w:after="0"/>
    </w:pPr>
    <w:rPr>
      <w:rFonts w:ascii="Arial Narrow" w:eastAsiaTheme="minorHAnsi" w:hAnsi="Arial Narrow" w:cstheme="minorBidi"/>
      <w:szCs w:val="22"/>
      <w:lang w:val="en-US" w:eastAsia="en-US"/>
    </w:rPr>
  </w:style>
  <w:style w:type="paragraph" w:customStyle="1" w:styleId="Default">
    <w:name w:val="Default"/>
    <w:rsid w:val="00B01983"/>
    <w:pPr>
      <w:autoSpaceDE w:val="0"/>
      <w:autoSpaceDN w:val="0"/>
      <w:adjustRightInd w:val="0"/>
    </w:pPr>
    <w:rPr>
      <w:rFonts w:ascii="Palatino Linotype" w:hAnsi="Palatino Linotype" w:cs="Palatino Linotype"/>
      <w:color w:val="000000"/>
      <w:lang w:val="es-EC"/>
    </w:rPr>
  </w:style>
  <w:style w:type="character" w:customStyle="1" w:styleId="cf01">
    <w:name w:val="cf01"/>
    <w:basedOn w:val="Fuentedeprrafopredeter"/>
    <w:rsid w:val="002C4F15"/>
    <w:rPr>
      <w:rFonts w:ascii="Segoe UI" w:hAnsi="Segoe UI" w:cs="Segoe UI" w:hint="default"/>
      <w:sz w:val="18"/>
      <w:szCs w:val="18"/>
    </w:rPr>
  </w:style>
  <w:style w:type="character" w:customStyle="1" w:styleId="A4">
    <w:name w:val="A4"/>
    <w:uiPriority w:val="99"/>
    <w:rsid w:val="00130B61"/>
    <w:rPr>
      <w:rFonts w:cs="Source Sans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0622">
      <w:bodyDiv w:val="1"/>
      <w:marLeft w:val="0"/>
      <w:marRight w:val="0"/>
      <w:marTop w:val="0"/>
      <w:marBottom w:val="0"/>
      <w:divBdr>
        <w:top w:val="none" w:sz="0" w:space="0" w:color="auto"/>
        <w:left w:val="none" w:sz="0" w:space="0" w:color="auto"/>
        <w:bottom w:val="none" w:sz="0" w:space="0" w:color="auto"/>
        <w:right w:val="none" w:sz="0" w:space="0" w:color="auto"/>
      </w:divBdr>
    </w:div>
    <w:div w:id="287050802">
      <w:bodyDiv w:val="1"/>
      <w:marLeft w:val="0"/>
      <w:marRight w:val="0"/>
      <w:marTop w:val="0"/>
      <w:marBottom w:val="0"/>
      <w:divBdr>
        <w:top w:val="none" w:sz="0" w:space="0" w:color="auto"/>
        <w:left w:val="none" w:sz="0" w:space="0" w:color="auto"/>
        <w:bottom w:val="none" w:sz="0" w:space="0" w:color="auto"/>
        <w:right w:val="none" w:sz="0" w:space="0" w:color="auto"/>
      </w:divBdr>
    </w:div>
    <w:div w:id="481434380">
      <w:bodyDiv w:val="1"/>
      <w:marLeft w:val="0"/>
      <w:marRight w:val="0"/>
      <w:marTop w:val="0"/>
      <w:marBottom w:val="0"/>
      <w:divBdr>
        <w:top w:val="none" w:sz="0" w:space="0" w:color="auto"/>
        <w:left w:val="none" w:sz="0" w:space="0" w:color="auto"/>
        <w:bottom w:val="none" w:sz="0" w:space="0" w:color="auto"/>
        <w:right w:val="none" w:sz="0" w:space="0" w:color="auto"/>
      </w:divBdr>
    </w:div>
    <w:div w:id="536357991">
      <w:bodyDiv w:val="1"/>
      <w:marLeft w:val="0"/>
      <w:marRight w:val="0"/>
      <w:marTop w:val="0"/>
      <w:marBottom w:val="0"/>
      <w:divBdr>
        <w:top w:val="none" w:sz="0" w:space="0" w:color="auto"/>
        <w:left w:val="none" w:sz="0" w:space="0" w:color="auto"/>
        <w:bottom w:val="none" w:sz="0" w:space="0" w:color="auto"/>
        <w:right w:val="none" w:sz="0" w:space="0" w:color="auto"/>
      </w:divBdr>
    </w:div>
    <w:div w:id="691615777">
      <w:bodyDiv w:val="1"/>
      <w:marLeft w:val="0"/>
      <w:marRight w:val="0"/>
      <w:marTop w:val="0"/>
      <w:marBottom w:val="0"/>
      <w:divBdr>
        <w:top w:val="none" w:sz="0" w:space="0" w:color="auto"/>
        <w:left w:val="none" w:sz="0" w:space="0" w:color="auto"/>
        <w:bottom w:val="none" w:sz="0" w:space="0" w:color="auto"/>
        <w:right w:val="none" w:sz="0" w:space="0" w:color="auto"/>
      </w:divBdr>
    </w:div>
    <w:div w:id="712313278">
      <w:bodyDiv w:val="1"/>
      <w:marLeft w:val="0"/>
      <w:marRight w:val="0"/>
      <w:marTop w:val="0"/>
      <w:marBottom w:val="0"/>
      <w:divBdr>
        <w:top w:val="none" w:sz="0" w:space="0" w:color="auto"/>
        <w:left w:val="none" w:sz="0" w:space="0" w:color="auto"/>
        <w:bottom w:val="none" w:sz="0" w:space="0" w:color="auto"/>
        <w:right w:val="none" w:sz="0" w:space="0" w:color="auto"/>
      </w:divBdr>
    </w:div>
    <w:div w:id="811168737">
      <w:bodyDiv w:val="1"/>
      <w:marLeft w:val="0"/>
      <w:marRight w:val="0"/>
      <w:marTop w:val="0"/>
      <w:marBottom w:val="0"/>
      <w:divBdr>
        <w:top w:val="none" w:sz="0" w:space="0" w:color="auto"/>
        <w:left w:val="none" w:sz="0" w:space="0" w:color="auto"/>
        <w:bottom w:val="none" w:sz="0" w:space="0" w:color="auto"/>
        <w:right w:val="none" w:sz="0" w:space="0" w:color="auto"/>
      </w:divBdr>
    </w:div>
    <w:div w:id="1337339266">
      <w:bodyDiv w:val="1"/>
      <w:marLeft w:val="0"/>
      <w:marRight w:val="0"/>
      <w:marTop w:val="0"/>
      <w:marBottom w:val="0"/>
      <w:divBdr>
        <w:top w:val="none" w:sz="0" w:space="0" w:color="auto"/>
        <w:left w:val="none" w:sz="0" w:space="0" w:color="auto"/>
        <w:bottom w:val="none" w:sz="0" w:space="0" w:color="auto"/>
        <w:right w:val="none" w:sz="0" w:space="0" w:color="auto"/>
      </w:divBdr>
    </w:div>
    <w:div w:id="1577126893">
      <w:bodyDiv w:val="1"/>
      <w:marLeft w:val="0"/>
      <w:marRight w:val="0"/>
      <w:marTop w:val="0"/>
      <w:marBottom w:val="0"/>
      <w:divBdr>
        <w:top w:val="none" w:sz="0" w:space="0" w:color="auto"/>
        <w:left w:val="none" w:sz="0" w:space="0" w:color="auto"/>
        <w:bottom w:val="none" w:sz="0" w:space="0" w:color="auto"/>
        <w:right w:val="none" w:sz="0" w:space="0" w:color="auto"/>
      </w:divBdr>
    </w:div>
    <w:div w:id="1636981186">
      <w:bodyDiv w:val="1"/>
      <w:marLeft w:val="0"/>
      <w:marRight w:val="0"/>
      <w:marTop w:val="0"/>
      <w:marBottom w:val="0"/>
      <w:divBdr>
        <w:top w:val="none" w:sz="0" w:space="0" w:color="auto"/>
        <w:left w:val="none" w:sz="0" w:space="0" w:color="auto"/>
        <w:bottom w:val="none" w:sz="0" w:space="0" w:color="auto"/>
        <w:right w:val="none" w:sz="0" w:space="0" w:color="auto"/>
      </w:divBdr>
    </w:div>
    <w:div w:id="1858763975">
      <w:bodyDiv w:val="1"/>
      <w:marLeft w:val="0"/>
      <w:marRight w:val="0"/>
      <w:marTop w:val="0"/>
      <w:marBottom w:val="0"/>
      <w:divBdr>
        <w:top w:val="none" w:sz="0" w:space="0" w:color="auto"/>
        <w:left w:val="none" w:sz="0" w:space="0" w:color="auto"/>
        <w:bottom w:val="none" w:sz="0" w:space="0" w:color="auto"/>
        <w:right w:val="none" w:sz="0" w:space="0" w:color="auto"/>
      </w:divBdr>
    </w:div>
    <w:div w:id="205122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64C6-C970-463A-AB5A-96ECC7D3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32867</Words>
  <Characters>180769</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Ricardo Campaña Ramirez</dc:creator>
  <cp:keywords/>
  <dc:description/>
  <cp:lastModifiedBy>AM</cp:lastModifiedBy>
  <cp:revision>26</cp:revision>
  <cp:lastPrinted>2023-04-14T21:49:00Z</cp:lastPrinted>
  <dcterms:created xsi:type="dcterms:W3CDTF">2023-04-11T17:24:00Z</dcterms:created>
  <dcterms:modified xsi:type="dcterms:W3CDTF">2023-04-14T22:04:00Z</dcterms:modified>
</cp:coreProperties>
</file>