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7E46" w14:textId="77777777" w:rsidR="00AE03EF" w:rsidRPr="00165F1D" w:rsidRDefault="00F67F6F" w:rsidP="00F67F6F">
      <w:pPr>
        <w:spacing w:after="0" w:line="240" w:lineRule="auto"/>
        <w:jc w:val="center"/>
        <w:rPr>
          <w:rFonts w:ascii="Arial" w:hAnsi="Arial" w:cs="Arial"/>
          <w:b/>
        </w:rPr>
      </w:pPr>
      <w:r w:rsidRPr="00165F1D">
        <w:rPr>
          <w:rFonts w:ascii="Arial" w:hAnsi="Arial" w:cs="Arial"/>
          <w:b/>
        </w:rPr>
        <w:t xml:space="preserve">ORDENANZA METROPOLITANA PARA </w:t>
      </w:r>
      <w:r w:rsidR="00202748" w:rsidRPr="00165F1D">
        <w:rPr>
          <w:rFonts w:ascii="Arial" w:hAnsi="Arial" w:cs="Arial"/>
          <w:b/>
        </w:rPr>
        <w:t>EL</w:t>
      </w:r>
      <w:r w:rsidRPr="00165F1D">
        <w:rPr>
          <w:rFonts w:ascii="Arial" w:hAnsi="Arial" w:cs="Arial"/>
          <w:b/>
        </w:rPr>
        <w:t xml:space="preserve"> MANEJO INTEGRAL DEL FUEGO  </w:t>
      </w:r>
    </w:p>
    <w:p w14:paraId="533F0B49"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EN EL DISTRITO METROPOLITANO DE QUITO</w:t>
      </w:r>
    </w:p>
    <w:p w14:paraId="34A0D0C7" w14:textId="77777777" w:rsidR="00F67F6F" w:rsidRPr="00165F1D" w:rsidRDefault="00F67F6F" w:rsidP="00F67F6F">
      <w:pPr>
        <w:spacing w:after="0" w:line="240" w:lineRule="auto"/>
        <w:jc w:val="center"/>
        <w:rPr>
          <w:rFonts w:ascii="Arial" w:hAnsi="Arial" w:cs="Arial"/>
          <w:b/>
        </w:rPr>
      </w:pPr>
    </w:p>
    <w:p w14:paraId="1876334B"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EXPOSICIÓN DE MOTIVOS</w:t>
      </w:r>
    </w:p>
    <w:p w14:paraId="099A854A" w14:textId="77777777" w:rsidR="00F67F6F" w:rsidRPr="00165F1D" w:rsidRDefault="00F67F6F" w:rsidP="00F67F6F">
      <w:pPr>
        <w:spacing w:after="0" w:line="240" w:lineRule="auto"/>
        <w:jc w:val="center"/>
        <w:rPr>
          <w:rFonts w:ascii="Arial" w:hAnsi="Arial" w:cs="Arial"/>
          <w:b/>
        </w:rPr>
      </w:pPr>
    </w:p>
    <w:p w14:paraId="07F80E7A"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En el año 2011 la Secretaría de Ambiente 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2500056" w14:textId="77777777" w:rsidR="00F67F6F" w:rsidRPr="00165F1D" w:rsidRDefault="00F67F6F" w:rsidP="00F67F6F">
      <w:pPr>
        <w:spacing w:after="0" w:line="240" w:lineRule="auto"/>
        <w:jc w:val="both"/>
        <w:rPr>
          <w:rFonts w:ascii="Arial" w:hAnsi="Arial" w:cs="Arial"/>
        </w:rPr>
      </w:pPr>
    </w:p>
    <w:p w14:paraId="6229CEEA"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semidetalle.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8F3C185" w14:textId="77777777" w:rsidR="00F67F6F" w:rsidRPr="00165F1D" w:rsidRDefault="00F67F6F" w:rsidP="00F67F6F">
      <w:pPr>
        <w:spacing w:after="0" w:line="240" w:lineRule="auto"/>
        <w:jc w:val="both"/>
        <w:rPr>
          <w:rFonts w:ascii="Arial" w:hAnsi="Arial" w:cs="Arial"/>
        </w:rPr>
      </w:pPr>
    </w:p>
    <w:p w14:paraId="3A53F557" w14:textId="77777777" w:rsidR="00F67F6F" w:rsidRPr="00165F1D" w:rsidRDefault="00F67F6F" w:rsidP="00F67F6F">
      <w:pPr>
        <w:spacing w:after="0" w:line="240" w:lineRule="auto"/>
        <w:jc w:val="both"/>
        <w:rPr>
          <w:rFonts w:ascii="Arial" w:hAnsi="Arial" w:cs="Arial"/>
        </w:rPr>
      </w:pPr>
      <w:r w:rsidRPr="00165F1D">
        <w:rPr>
          <w:rFonts w:ascii="Arial" w:hAnsi="Arial" w:cs="Arial"/>
        </w:rPr>
        <w:t>Según este mismo mapa, estos 17 ecosistemas se ubican en un rango altitudinal que va aproximadamente desde los 500 m.s.n.m., en el sector de confluencia de los ríos Guayllabamba y Pachijal hasta la altura de los 4400 m.s.n.m. correspondientes a las cumbres de las cordilleras oriental y occidental de los Andes.</w:t>
      </w:r>
    </w:p>
    <w:p w14:paraId="41F7E558" w14:textId="77777777" w:rsidR="00F67F6F" w:rsidRPr="00165F1D" w:rsidRDefault="00F67F6F" w:rsidP="00F67F6F">
      <w:pPr>
        <w:spacing w:after="0" w:line="240" w:lineRule="auto"/>
        <w:jc w:val="both"/>
        <w:rPr>
          <w:rFonts w:ascii="Arial" w:hAnsi="Arial" w:cs="Arial"/>
        </w:rPr>
      </w:pPr>
    </w:p>
    <w:p w14:paraId="5E263988" w14:textId="77777777" w:rsidR="00F67F6F" w:rsidRPr="00165F1D" w:rsidRDefault="00F67F6F" w:rsidP="00F67F6F">
      <w:pPr>
        <w:spacing w:after="0" w:line="240" w:lineRule="auto"/>
        <w:jc w:val="both"/>
        <w:rPr>
          <w:rFonts w:ascii="Arial" w:hAnsi="Arial" w:cs="Arial"/>
        </w:rPr>
      </w:pPr>
      <w:r w:rsidRPr="00165F1D">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7B7A0B11" w14:textId="77777777" w:rsidR="00F67F6F" w:rsidRPr="00165F1D" w:rsidRDefault="00F67F6F" w:rsidP="00F67F6F">
      <w:pPr>
        <w:spacing w:after="0" w:line="240" w:lineRule="auto"/>
        <w:jc w:val="both"/>
        <w:rPr>
          <w:rFonts w:ascii="Arial" w:hAnsi="Arial" w:cs="Arial"/>
        </w:rPr>
      </w:pPr>
    </w:p>
    <w:p w14:paraId="14078443" w14:textId="77777777" w:rsidR="00F67F6F" w:rsidRPr="00165F1D" w:rsidRDefault="00F67F6F" w:rsidP="00F67F6F">
      <w:pPr>
        <w:spacing w:after="0" w:line="240" w:lineRule="auto"/>
        <w:jc w:val="both"/>
        <w:rPr>
          <w:rFonts w:ascii="Arial" w:hAnsi="Arial" w:cs="Arial"/>
        </w:rPr>
      </w:pPr>
      <w:r w:rsidRPr="00165F1D">
        <w:rPr>
          <w:rFonts w:ascii="Arial" w:hAnsi="Arial" w:cs="Arial"/>
        </w:rPr>
        <w:t>El Atlas Ambiental, elaborado por la Secretaría de Ambiente en el 2016, menciona que los grandes bloques de vegetación nativa ubicados desde las estribaciones del volcán Pichincha hasta el nudo de Mojanda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7F69C631" w14:textId="77777777" w:rsidR="00F67F6F" w:rsidRPr="00165F1D" w:rsidRDefault="00F67F6F" w:rsidP="00F67F6F">
      <w:pPr>
        <w:spacing w:after="0" w:line="240" w:lineRule="auto"/>
        <w:jc w:val="both"/>
        <w:rPr>
          <w:rFonts w:ascii="Arial" w:hAnsi="Arial" w:cs="Arial"/>
        </w:rPr>
      </w:pPr>
    </w:p>
    <w:p w14:paraId="17E54D6C" w14:textId="77777777" w:rsidR="00F67F6F" w:rsidRPr="00165F1D" w:rsidRDefault="00F67F6F" w:rsidP="00F67F6F">
      <w:pPr>
        <w:spacing w:after="0" w:line="240" w:lineRule="auto"/>
        <w:jc w:val="both"/>
        <w:rPr>
          <w:rFonts w:ascii="Arial" w:hAnsi="Arial" w:cs="Arial"/>
        </w:rPr>
      </w:pPr>
      <w:r w:rsidRPr="00165F1D">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52D7F962" w14:textId="77777777" w:rsidR="00F67F6F" w:rsidRPr="00165F1D" w:rsidRDefault="00F67F6F" w:rsidP="00F67F6F">
      <w:pPr>
        <w:spacing w:after="0" w:line="240" w:lineRule="auto"/>
        <w:jc w:val="both"/>
        <w:rPr>
          <w:rFonts w:ascii="Arial" w:hAnsi="Arial" w:cs="Arial"/>
        </w:rPr>
      </w:pPr>
    </w:p>
    <w:p w14:paraId="4286F393"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Por otro lado, es importante resaltar el rol que juegan estos ecosistemas en términos de la oferta de bienes y servicios ambientales de los cuales se beneficia toda la población. Hay algunos ejemplos de ello como la cobertura vegetal que se ubica en zonas de alto riesgo a deslizamientos, movimientos en masa y deslaves en zonas como las laderas del Pichincha, el Ilaló, el Casitahua, entre otros. Otro ejemplo tiene </w:t>
      </w:r>
      <w:r w:rsidRPr="00165F1D">
        <w:rPr>
          <w:rFonts w:ascii="Arial" w:hAnsi="Arial" w:cs="Arial"/>
        </w:rPr>
        <w:lastRenderedPageBreak/>
        <w:t>que ver con el servicio ambiental que genera los ecosistemas de páramos en donde se ubican las zonas de recarga hídrica, claves para la dotación de agua potable a la población.</w:t>
      </w:r>
    </w:p>
    <w:p w14:paraId="4E3B3979" w14:textId="77777777" w:rsidR="00F67F6F" w:rsidRPr="00165F1D" w:rsidRDefault="00F67F6F" w:rsidP="00F67F6F">
      <w:pPr>
        <w:spacing w:after="0" w:line="240" w:lineRule="auto"/>
        <w:jc w:val="both"/>
        <w:rPr>
          <w:rFonts w:ascii="Arial" w:hAnsi="Arial" w:cs="Arial"/>
        </w:rPr>
      </w:pPr>
    </w:p>
    <w:p w14:paraId="5118C673" w14:textId="77777777" w:rsidR="00F67F6F" w:rsidRPr="00165F1D" w:rsidRDefault="00F67F6F" w:rsidP="00F67F6F">
      <w:pPr>
        <w:spacing w:after="0" w:line="240" w:lineRule="auto"/>
        <w:jc w:val="both"/>
        <w:rPr>
          <w:rFonts w:ascii="Arial" w:hAnsi="Arial" w:cs="Arial"/>
        </w:rPr>
      </w:pPr>
      <w:r w:rsidRPr="00165F1D">
        <w:rPr>
          <w:rFonts w:ascii="Arial" w:hAnsi="Arial" w:cs="Arial"/>
        </w:rP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3E820E68" w14:textId="77777777" w:rsidR="00F67F6F" w:rsidRPr="00165F1D" w:rsidRDefault="00F67F6F" w:rsidP="00F67F6F">
      <w:pPr>
        <w:spacing w:after="0" w:line="240" w:lineRule="auto"/>
        <w:jc w:val="both"/>
        <w:rPr>
          <w:rFonts w:ascii="Arial" w:hAnsi="Arial" w:cs="Arial"/>
        </w:rPr>
      </w:pPr>
    </w:p>
    <w:p w14:paraId="1E6F8373" w14:textId="77777777" w:rsidR="00F67F6F" w:rsidRPr="00165F1D" w:rsidRDefault="00F67F6F" w:rsidP="00F67F6F">
      <w:pPr>
        <w:spacing w:after="0" w:line="240" w:lineRule="auto"/>
        <w:jc w:val="both"/>
        <w:rPr>
          <w:rFonts w:ascii="Arial" w:hAnsi="Arial" w:cs="Arial"/>
        </w:rPr>
      </w:pPr>
      <w:r w:rsidRPr="00165F1D">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37129A2F" w14:textId="77777777" w:rsidR="00F67F6F" w:rsidRPr="00165F1D" w:rsidRDefault="00F67F6F" w:rsidP="00F67F6F">
      <w:pPr>
        <w:spacing w:after="0" w:line="240" w:lineRule="auto"/>
        <w:jc w:val="both"/>
        <w:rPr>
          <w:rFonts w:ascii="Arial" w:hAnsi="Arial" w:cs="Arial"/>
        </w:rPr>
      </w:pPr>
    </w:p>
    <w:p w14:paraId="5FB1DAE2" w14:textId="77777777" w:rsidR="00F67F6F" w:rsidRPr="00165F1D" w:rsidRDefault="00F67F6F" w:rsidP="00F67F6F">
      <w:pPr>
        <w:spacing w:after="0" w:line="240" w:lineRule="auto"/>
        <w:jc w:val="both"/>
        <w:rPr>
          <w:rFonts w:ascii="Arial" w:hAnsi="Arial" w:cs="Arial"/>
        </w:rPr>
      </w:pPr>
      <w:r w:rsidRPr="00165F1D">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4526F9D3" w14:textId="77777777" w:rsidR="00F67F6F" w:rsidRPr="00165F1D" w:rsidRDefault="00F67F6F" w:rsidP="00F67F6F">
      <w:pPr>
        <w:spacing w:after="0" w:line="240" w:lineRule="auto"/>
        <w:jc w:val="both"/>
        <w:rPr>
          <w:rFonts w:ascii="Arial" w:hAnsi="Arial" w:cs="Arial"/>
          <w:lang w:val="es-ES"/>
        </w:rPr>
      </w:pPr>
    </w:p>
    <w:p w14:paraId="034AF8CF"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(p.j., cortafuegos), situación que incrementa el riesgo de ocurrencia de los incendios forestales. Para la regularización de este tipo de actividades, en el DMQ </w:t>
      </w:r>
      <w:r w:rsidRPr="00165F1D">
        <w:rPr>
          <w:rFonts w:ascii="Arial" w:hAnsi="Arial" w:cs="Arial"/>
        </w:rPr>
        <w:t>no se cuenta con un marco legal que lo normalice y ordene.</w:t>
      </w:r>
    </w:p>
    <w:p w14:paraId="6E37D8EA" w14:textId="77777777" w:rsidR="00F67F6F" w:rsidRPr="00165F1D" w:rsidRDefault="00F67F6F" w:rsidP="00F67F6F">
      <w:pPr>
        <w:spacing w:after="0" w:line="240" w:lineRule="auto"/>
        <w:jc w:val="both"/>
        <w:rPr>
          <w:rFonts w:ascii="Arial" w:hAnsi="Arial" w:cs="Arial"/>
          <w:lang w:val="es-ES"/>
        </w:rPr>
      </w:pPr>
    </w:p>
    <w:p w14:paraId="6F89804B"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165F1D">
        <w:rPr>
          <w:rFonts w:ascii="Arial" w:hAnsi="Arial" w:cs="Arial"/>
        </w:rPr>
        <w:t xml:space="preserve">que desarrolla economías, modela paisajes, forma parte de la cultura, etc. </w:t>
      </w:r>
      <w:r w:rsidRPr="00165F1D">
        <w:rPr>
          <w:rFonts w:ascii="Arial" w:hAnsi="Arial" w:cs="Arial"/>
          <w:lang w:val="es-ES"/>
        </w:rPr>
        <w:t xml:space="preserve">El uso del fuego controlado de baja intensidad, que no dañe ni cambie </w:t>
      </w:r>
      <w:r w:rsidRPr="00165F1D">
        <w:rPr>
          <w:rFonts w:ascii="Arial" w:hAnsi="Arial" w:cs="Arial"/>
          <w:lang w:val="es-ES"/>
        </w:rPr>
        <w:lastRenderedPageBreak/>
        <w:t xml:space="preserve">la estructura de plantas y suelos, herramienta tradicional de esos moradores, bajo los parámetros o prescripciones adecuadas, es una gran oportunidad para ayudar a mitigar y evitar las consecuencias negativas del mal fuego, protegiendo a personas y a sus propiedades y haciéndoles más resilientes en un contexto de cambio global, además de favorecer la diversidad de ciertas especies en determinados ecosistemas. </w:t>
      </w:r>
      <w:r w:rsidRPr="00165F1D">
        <w:rPr>
          <w:rFonts w:ascii="Arial" w:hAnsi="Arial" w:cs="Arial"/>
        </w:rPr>
        <w:t>Y el mal uso del fuego, sin embargo, puede tener efectos negativos.</w:t>
      </w:r>
    </w:p>
    <w:p w14:paraId="090BB4C3" w14:textId="77777777" w:rsidR="00F67F6F" w:rsidRPr="00165F1D" w:rsidRDefault="00F67F6F" w:rsidP="00F67F6F">
      <w:pPr>
        <w:spacing w:after="0" w:line="240" w:lineRule="auto"/>
        <w:jc w:val="both"/>
        <w:rPr>
          <w:rFonts w:ascii="Arial" w:hAnsi="Arial" w:cs="Arial"/>
          <w:lang w:val="es-ES"/>
        </w:rPr>
      </w:pPr>
    </w:p>
    <w:p w14:paraId="21224587"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En el año 2009, la Secretaría del Ambiente del DMQ, a través de un análisis multi-t</w:t>
      </w:r>
      <w:r w:rsidR="00D344B1" w:rsidRPr="00165F1D">
        <w:rPr>
          <w:rFonts w:ascii="Arial" w:hAnsi="Arial" w:cs="Arial"/>
          <w:lang w:val="es-ES"/>
        </w:rPr>
        <w:t xml:space="preserve">emporal, determinó unas 2 700 hectáreas </w:t>
      </w:r>
      <w:r w:rsidRPr="00165F1D">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Ilaló, laderas del Pichincha y la parroquia San José de Minas, existe una alta frecuencia de incendios forestales y su dispersión es a lo largo de la cordillera oriental y occidental del DMQ en los valles de Tumbaco, Los Chillos, Guayllabamba, Nayón y Puéllaro.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3AD217B9" w14:textId="77777777" w:rsidR="00F67F6F" w:rsidRPr="00165F1D" w:rsidRDefault="00F67F6F" w:rsidP="00F67F6F">
      <w:pPr>
        <w:spacing w:after="0" w:line="240" w:lineRule="auto"/>
        <w:jc w:val="both"/>
        <w:rPr>
          <w:rFonts w:ascii="Arial" w:hAnsi="Arial" w:cs="Arial"/>
          <w:lang w:val="es-ES"/>
        </w:rPr>
      </w:pPr>
    </w:p>
    <w:p w14:paraId="28E4D938"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165F1D">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E6DF7FB" w14:textId="77777777" w:rsidR="00F67F6F" w:rsidRPr="00165F1D" w:rsidRDefault="00F67F6F" w:rsidP="00F67F6F">
      <w:pPr>
        <w:spacing w:after="0" w:line="240" w:lineRule="auto"/>
        <w:jc w:val="both"/>
        <w:rPr>
          <w:rFonts w:ascii="Arial" w:hAnsi="Arial" w:cs="Arial"/>
          <w:lang w:val="es-ES_tradnl"/>
        </w:rPr>
      </w:pPr>
    </w:p>
    <w:p w14:paraId="0BCF52B2"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BA4298B" w14:textId="77777777" w:rsidR="00F67F6F" w:rsidRPr="00165F1D" w:rsidRDefault="00F67F6F" w:rsidP="00F67F6F">
      <w:pPr>
        <w:spacing w:after="0" w:line="240" w:lineRule="auto"/>
        <w:jc w:val="both"/>
        <w:rPr>
          <w:rFonts w:ascii="Arial" w:hAnsi="Arial" w:cs="Arial"/>
          <w:lang w:val="es-ES_tradnl"/>
        </w:rPr>
      </w:pPr>
    </w:p>
    <w:p w14:paraId="53DA79C9"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Entre los años 2013 y 2014, los incendios forestales afectaron alrededor de 2000 ha. de diferentes tipos de cobertura vegetal en el DMQ, siendo recurrente la presencia de incendios forestales en algunas áreas vulnerables del Distrito como el volcán Ilaló, Cerro el Auqui, Parque Metropolitano Guanguiltagua, entre otros.</w:t>
      </w:r>
    </w:p>
    <w:p w14:paraId="7F7EE803" w14:textId="77777777" w:rsidR="00F67F6F" w:rsidRPr="00165F1D" w:rsidRDefault="00F67F6F" w:rsidP="00F67F6F">
      <w:pPr>
        <w:spacing w:after="0" w:line="240" w:lineRule="auto"/>
        <w:jc w:val="both"/>
        <w:rPr>
          <w:rFonts w:ascii="Arial" w:hAnsi="Arial" w:cs="Arial"/>
          <w:lang w:val="es-ES_tradnl"/>
        </w:rPr>
      </w:pPr>
    </w:p>
    <w:p w14:paraId="4297ACAE"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Para los años 2015 al 2018, se reportaron 4834 ha. afectadas por el fuego, grandes incendios forestales se registraron en Puembo, volcán Ilaló, el Auqui, San José de Minas, Atacazo.</w:t>
      </w:r>
    </w:p>
    <w:p w14:paraId="4FC87723" w14:textId="77777777" w:rsidR="00F67F6F" w:rsidRPr="00165F1D" w:rsidRDefault="00F67F6F" w:rsidP="00F67F6F">
      <w:pPr>
        <w:spacing w:after="0" w:line="240" w:lineRule="auto"/>
        <w:jc w:val="both"/>
        <w:rPr>
          <w:rFonts w:ascii="Arial" w:hAnsi="Arial" w:cs="Arial"/>
          <w:lang w:val="es-ES_tradnl"/>
        </w:rPr>
      </w:pPr>
    </w:p>
    <w:p w14:paraId="588F5114"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2019, se registraron 780 ha. afectadas por el fuego, las valoraciones económicas de las perdidas alcanzaron los USD. 6´100.000</w:t>
      </w:r>
      <w:r w:rsidR="00945D7C" w:rsidRPr="00165F1D">
        <w:rPr>
          <w:rFonts w:ascii="Arial" w:hAnsi="Arial" w:cs="Arial"/>
          <w:lang w:val="es-ES_tradnl"/>
        </w:rPr>
        <w:t xml:space="preserve"> de D</w:t>
      </w:r>
      <w:r w:rsidRPr="00165F1D">
        <w:rPr>
          <w:rFonts w:ascii="Arial" w:hAnsi="Arial" w:cs="Arial"/>
          <w:lang w:val="es-ES_tradnl"/>
        </w:rPr>
        <w:t xml:space="preserve">ólares americanos, </w:t>
      </w:r>
      <w:r w:rsidRPr="00165F1D">
        <w:rPr>
          <w:rFonts w:ascii="Arial" w:hAnsi="Arial" w:cs="Arial"/>
          <w:lang w:val="es-ES_tradnl"/>
        </w:rPr>
        <w:lastRenderedPageBreak/>
        <w:t xml:space="preserve">mientras que los costos de restauración ascienden a USD. 9´600.000 de </w:t>
      </w:r>
      <w:r w:rsidR="00945D7C" w:rsidRPr="00165F1D">
        <w:rPr>
          <w:rFonts w:ascii="Arial" w:hAnsi="Arial" w:cs="Arial"/>
          <w:lang w:val="es-ES_tradnl"/>
        </w:rPr>
        <w:t>D</w:t>
      </w:r>
      <w:r w:rsidRPr="00165F1D">
        <w:rPr>
          <w:rFonts w:ascii="Arial" w:hAnsi="Arial" w:cs="Arial"/>
          <w:lang w:val="es-ES_tradnl"/>
        </w:rPr>
        <w:t xml:space="preserve">ólares americanos. Los sectores de mayor afectación fueron Yunguilla, Pululahua, Lloa, Itulcachi, Puembo y Cochauco.  </w:t>
      </w:r>
    </w:p>
    <w:p w14:paraId="0D266487" w14:textId="77777777" w:rsidR="00F67F6F" w:rsidRPr="00165F1D" w:rsidRDefault="00F67F6F" w:rsidP="00F67F6F">
      <w:pPr>
        <w:spacing w:after="0" w:line="240" w:lineRule="auto"/>
        <w:jc w:val="both"/>
        <w:rPr>
          <w:rFonts w:ascii="Arial" w:hAnsi="Arial" w:cs="Arial"/>
          <w:lang w:val="es-ES_tradnl"/>
        </w:rPr>
      </w:pPr>
    </w:p>
    <w:p w14:paraId="14EB56FA"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2020, sorpresivamente en el mes de enero, se presentó un importante incendio forestal en el Casitahua, parroquia de Pomasqui,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237476AF" w14:textId="77777777" w:rsidR="00F67F6F" w:rsidRPr="00165F1D" w:rsidRDefault="00F67F6F" w:rsidP="00F67F6F">
      <w:pPr>
        <w:spacing w:after="0" w:line="240" w:lineRule="auto"/>
        <w:jc w:val="both"/>
        <w:rPr>
          <w:rFonts w:ascii="Arial" w:hAnsi="Arial" w:cs="Arial"/>
          <w:lang w:val="es-ES_tradnl"/>
        </w:rPr>
      </w:pPr>
    </w:p>
    <w:p w14:paraId="45F9E473"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1EBDF78E" w14:textId="77777777" w:rsidR="00F67F6F" w:rsidRPr="00165F1D" w:rsidRDefault="00F67F6F" w:rsidP="00F67F6F">
      <w:pPr>
        <w:spacing w:after="0" w:line="240" w:lineRule="auto"/>
        <w:jc w:val="both"/>
        <w:rPr>
          <w:rFonts w:ascii="Arial" w:hAnsi="Arial" w:cs="Arial"/>
          <w:lang w:val="es-ES_tradnl"/>
        </w:rPr>
      </w:pPr>
    </w:p>
    <w:p w14:paraId="78CECC03"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Por otro lado, es oportuno enfatizar que la política de defensa del patrimonio natural y sus servicios ambientales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30758F98" w14:textId="77777777" w:rsidR="00F67F6F" w:rsidRPr="00165F1D" w:rsidRDefault="00F67F6F" w:rsidP="00F67F6F">
      <w:pPr>
        <w:spacing w:after="0" w:line="240" w:lineRule="auto"/>
        <w:jc w:val="both"/>
        <w:rPr>
          <w:rFonts w:ascii="Arial" w:hAnsi="Arial" w:cs="Arial"/>
          <w:lang w:val="es-ES"/>
        </w:rPr>
      </w:pPr>
    </w:p>
    <w:p w14:paraId="2912817A"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(Guápulo, la Vicentina), Puembo, Puengasí, Laderas de Pichincha y Casitahua.</w:t>
      </w:r>
    </w:p>
    <w:p w14:paraId="45FDF532" w14:textId="77777777" w:rsidR="00F67F6F" w:rsidRPr="00165F1D" w:rsidRDefault="00F67F6F" w:rsidP="00F67F6F">
      <w:pPr>
        <w:spacing w:after="0" w:line="240" w:lineRule="auto"/>
        <w:jc w:val="both"/>
        <w:rPr>
          <w:rFonts w:ascii="Arial" w:hAnsi="Arial" w:cs="Arial"/>
          <w:lang w:val="es-ES"/>
        </w:rPr>
      </w:pPr>
    </w:p>
    <w:p w14:paraId="3AB44AC4"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31A5259C" w14:textId="77777777" w:rsidR="00F67F6F" w:rsidRPr="00165F1D" w:rsidRDefault="00F67F6F" w:rsidP="00F67F6F">
      <w:pPr>
        <w:spacing w:after="0" w:line="240" w:lineRule="auto"/>
        <w:jc w:val="both"/>
        <w:rPr>
          <w:rFonts w:ascii="Arial" w:hAnsi="Arial" w:cs="Arial"/>
          <w:lang w:val="es-ES_tradnl"/>
        </w:rPr>
      </w:pPr>
    </w:p>
    <w:p w14:paraId="27A0946F"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Con base en lo anterior, se hace necesario pensar en el fortalecimiento institucional para </w:t>
      </w:r>
      <w:r w:rsidR="00074FBA" w:rsidRPr="00165F1D">
        <w:rPr>
          <w:rFonts w:ascii="Arial" w:hAnsi="Arial" w:cs="Arial"/>
          <w:lang w:val="es-ES_tradnl"/>
        </w:rPr>
        <w:t>el Manejo Integral del Fuego</w:t>
      </w:r>
      <w:r w:rsidRPr="00165F1D">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566B3A18" w14:textId="77777777" w:rsidR="00F67F6F" w:rsidRPr="00165F1D" w:rsidRDefault="00F67F6F" w:rsidP="00F67F6F">
      <w:pPr>
        <w:spacing w:after="0" w:line="240" w:lineRule="auto"/>
        <w:jc w:val="both"/>
        <w:rPr>
          <w:rFonts w:ascii="Arial" w:hAnsi="Arial" w:cs="Arial"/>
          <w:lang w:val="es-ES_tradnl"/>
        </w:rPr>
      </w:pPr>
    </w:p>
    <w:p w14:paraId="6AA08767"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lastRenderedPageBreak/>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anteriores. En este sentido, se propone contar con una entidad municipal que concentre todos estos temas y configuren una estructura orgánica funcional para </w:t>
      </w:r>
      <w:r w:rsidR="000575F4" w:rsidRPr="00165F1D">
        <w:rPr>
          <w:rFonts w:ascii="Arial" w:hAnsi="Arial" w:cs="Arial"/>
          <w:lang w:val="es-ES_tradnl"/>
        </w:rPr>
        <w:t>el Manejo Integral del Fuego</w:t>
      </w:r>
      <w:r w:rsidRPr="00165F1D">
        <w:rPr>
          <w:rFonts w:ascii="Arial" w:hAnsi="Arial" w:cs="Arial"/>
          <w:lang w:val="es-ES_tradnl"/>
        </w:rPr>
        <w:t xml:space="preserve">. Cabe mencionar que esta estructura, debe contar con los recursos económicos para su operación, tomando en cuenta que, </w:t>
      </w:r>
      <w:r w:rsidRPr="00165F1D">
        <w:rPr>
          <w:rFonts w:ascii="Arial" w:hAnsi="Arial" w:cs="Arial"/>
        </w:rPr>
        <w:t>las estrategias de prevención siempre van a ser mucho más económicas que las de supresión o extinción. Y además, se disminuye la exposición al riesgo de los y las profesionales si se hacen acciones de prevención, en especial el uso del fuego controlado.</w:t>
      </w:r>
    </w:p>
    <w:p w14:paraId="2B776EB5" w14:textId="77777777" w:rsidR="00F67F6F" w:rsidRPr="00165F1D" w:rsidRDefault="00F67F6F" w:rsidP="00F67F6F">
      <w:pPr>
        <w:spacing w:after="0" w:line="240" w:lineRule="auto"/>
        <w:jc w:val="both"/>
        <w:rPr>
          <w:rFonts w:ascii="Arial" w:hAnsi="Arial" w:cs="Arial"/>
          <w:lang w:val="es-ES_tradnl"/>
        </w:rPr>
      </w:pPr>
    </w:p>
    <w:p w14:paraId="1FDEEC00"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165F1D">
        <w:rPr>
          <w:rFonts w:ascii="Arial" w:hAnsi="Arial" w:cs="Arial"/>
          <w:lang w:val="es-ES_tradnl"/>
        </w:rPr>
        <w:t xml:space="preserve"> el Manejo Integral del Fuego.</w:t>
      </w:r>
    </w:p>
    <w:p w14:paraId="46107219" w14:textId="77777777" w:rsidR="00F67F6F" w:rsidRPr="00165F1D" w:rsidRDefault="00F67F6F" w:rsidP="00F67F6F">
      <w:pPr>
        <w:spacing w:after="0" w:line="240" w:lineRule="auto"/>
        <w:jc w:val="both"/>
        <w:rPr>
          <w:rFonts w:ascii="Arial" w:hAnsi="Arial" w:cs="Arial"/>
          <w:lang w:val="es-ES_tradnl"/>
        </w:rPr>
      </w:pPr>
    </w:p>
    <w:p w14:paraId="7FF60876"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Por todas estas razones es urgente dotar al Distrito Metropolitano de Quito, de un marco legal que norme el manejo integral del fuego  con el propósito de contribuir con las estrategias que apuntan hacia la conservación, protección y restauración de los bienes y servicios ambientales que los ecosistemas ofrecen a toda la población.</w:t>
      </w:r>
    </w:p>
    <w:p w14:paraId="1CAF9FD7" w14:textId="77777777" w:rsidR="00F67F6F" w:rsidRPr="00165F1D" w:rsidRDefault="00F67F6F" w:rsidP="00F67F6F">
      <w:pPr>
        <w:spacing w:after="0" w:line="240" w:lineRule="auto"/>
        <w:jc w:val="both"/>
        <w:rPr>
          <w:rFonts w:ascii="Arial" w:hAnsi="Arial" w:cs="Arial"/>
          <w:lang w:val="es-ES_tradnl"/>
        </w:rPr>
      </w:pPr>
    </w:p>
    <w:p w14:paraId="1893B015" w14:textId="77777777" w:rsidR="00F67F6F" w:rsidRPr="00165F1D" w:rsidRDefault="00F67F6F" w:rsidP="00F67F6F">
      <w:pPr>
        <w:spacing w:after="0" w:line="240" w:lineRule="auto"/>
        <w:jc w:val="both"/>
        <w:rPr>
          <w:rFonts w:ascii="Arial" w:hAnsi="Arial" w:cs="Arial"/>
          <w:lang w:val="es-ES_tradnl"/>
        </w:rPr>
      </w:pPr>
    </w:p>
    <w:p w14:paraId="74D6D936"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EL CONCEJO METROPOLITANO DE QUITO</w:t>
      </w:r>
    </w:p>
    <w:p w14:paraId="7157E6AC"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CONSIDERANDO:</w:t>
      </w:r>
    </w:p>
    <w:p w14:paraId="543950A4" w14:textId="77777777" w:rsidR="00F67F6F" w:rsidRPr="00165F1D" w:rsidRDefault="00F67F6F" w:rsidP="00F67F6F">
      <w:pPr>
        <w:pStyle w:val="Body"/>
        <w:ind w:right="72"/>
        <w:jc w:val="center"/>
        <w:rPr>
          <w:rFonts w:ascii="Arial" w:eastAsia="Calibri" w:hAnsi="Arial" w:cs="Arial"/>
          <w:b/>
          <w:bCs/>
          <w:color w:val="auto"/>
          <w:spacing w:val="-2"/>
        </w:rPr>
      </w:pPr>
    </w:p>
    <w:p w14:paraId="35D77CA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Que,</w:t>
      </w:r>
      <w:r w:rsidRPr="00165F1D">
        <w:rPr>
          <w:rFonts w:ascii="Arial" w:hAnsi="Arial" w:cs="Arial"/>
        </w:rPr>
        <w:tab/>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26D684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EB2E1F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14 de la Constitución de la República del Ecuador establece: “Se </w:t>
      </w:r>
      <w:r w:rsidRPr="00165F1D">
        <w:rPr>
          <w:rFonts w:ascii="Arial" w:hAnsi="Arial" w:cs="Arial"/>
          <w:color w:val="000000"/>
        </w:rPr>
        <w:t>reconoce el derecho de la población a vivir en un ambiente sano y ecológicamente equilibrado, que garantice la sostenibilidad y el buen vivir, sumakkawsay.</w:t>
      </w:r>
    </w:p>
    <w:p w14:paraId="7F9424A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714F565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color w:val="000000"/>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165F1D">
        <w:rPr>
          <w:rFonts w:ascii="Arial" w:hAnsi="Arial" w:cs="Arial"/>
        </w:rPr>
        <w:t xml:space="preserve">”. </w:t>
      </w:r>
    </w:p>
    <w:p w14:paraId="0BB10814" w14:textId="77777777" w:rsidR="00F67F6F" w:rsidRPr="00165F1D" w:rsidRDefault="00F67F6F" w:rsidP="00F67F6F">
      <w:pPr>
        <w:autoSpaceDE w:val="0"/>
        <w:autoSpaceDN w:val="0"/>
        <w:adjustRightInd w:val="0"/>
        <w:spacing w:after="0" w:line="240" w:lineRule="auto"/>
        <w:jc w:val="both"/>
        <w:rPr>
          <w:rFonts w:ascii="Arial" w:hAnsi="Arial" w:cs="Arial"/>
        </w:rPr>
      </w:pPr>
    </w:p>
    <w:p w14:paraId="218F961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El artículo 71 de la Constitución de la República del Ecuador señala: “</w:t>
      </w:r>
      <w:r w:rsidRPr="00165F1D">
        <w:rPr>
          <w:rFonts w:ascii="Arial" w:hAnsi="Arial" w:cs="Arial"/>
          <w:color w:val="000000"/>
        </w:rPr>
        <w:t>La naturaleza o Pacha Mama, donde se reproduce y realiza la vida, tiene derecho a que se respete integralmente su existencia y el mantenimiento y regeneración de sus ciclos vitales, estructura, funciones y procesos evolutivos.</w:t>
      </w:r>
    </w:p>
    <w:p w14:paraId="1C7E04B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987ACD6"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color w:val="000000"/>
        </w:rPr>
        <w:lastRenderedPageBreak/>
        <w:t>Toda persona, comunidad, pueblo o nacionalidad podrá exigir a la autoridad pública el cumplimiento de los derechos de la naturaleza. Para aplicar e interpretar estos derechos se observarán los principios establecidos en la Constitución, en lo que proceda.</w:t>
      </w:r>
    </w:p>
    <w:p w14:paraId="54FE44BD"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399FECF0"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El Estado incentivará a las personas naturales y jurídicas, y a los colectivos, para que protejan la naturaleza, y promoverá el respeto a todos los elementos que forman un ecosistema</w:t>
      </w:r>
      <w:r w:rsidRPr="00165F1D">
        <w:rPr>
          <w:rFonts w:ascii="Arial" w:hAnsi="Arial" w:cs="Arial"/>
          <w:bCs/>
        </w:rPr>
        <w:t>”.</w:t>
      </w:r>
    </w:p>
    <w:p w14:paraId="47518AB4" w14:textId="77777777" w:rsidR="00F67F6F" w:rsidRPr="00165F1D" w:rsidRDefault="00F67F6F" w:rsidP="00F67F6F">
      <w:pPr>
        <w:autoSpaceDE w:val="0"/>
        <w:autoSpaceDN w:val="0"/>
        <w:adjustRightInd w:val="0"/>
        <w:spacing w:after="0" w:line="240" w:lineRule="auto"/>
        <w:jc w:val="both"/>
        <w:rPr>
          <w:rFonts w:ascii="Arial" w:hAnsi="Arial" w:cs="Arial"/>
        </w:rPr>
      </w:pPr>
    </w:p>
    <w:p w14:paraId="1E42FB3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395 de la Constitución de la República del Ecuador </w:t>
      </w:r>
      <w:r w:rsidRPr="00165F1D">
        <w:rPr>
          <w:rFonts w:ascii="Arial" w:hAnsi="Arial" w:cs="Arial"/>
          <w:color w:val="000000"/>
        </w:rPr>
        <w:t>reconoce los siguientes principios ambientales:</w:t>
      </w:r>
    </w:p>
    <w:p w14:paraId="0AAC9FC3" w14:textId="77777777" w:rsidR="00F67F6F" w:rsidRPr="00165F1D" w:rsidRDefault="00F67F6F" w:rsidP="00F67F6F">
      <w:pPr>
        <w:autoSpaceDE w:val="0"/>
        <w:autoSpaceDN w:val="0"/>
        <w:adjustRightInd w:val="0"/>
        <w:spacing w:after="0" w:line="240" w:lineRule="auto"/>
        <w:ind w:left="1410" w:hanging="705"/>
        <w:jc w:val="both"/>
        <w:rPr>
          <w:rFonts w:ascii="Arial" w:hAnsi="Arial" w:cs="Arial"/>
          <w:color w:val="000000"/>
        </w:rPr>
      </w:pPr>
      <w:r w:rsidRPr="00165F1D">
        <w:rPr>
          <w:rFonts w:ascii="Arial" w:hAnsi="Arial" w:cs="Arial"/>
          <w:color w:val="000000"/>
        </w:rPr>
        <w:t>“</w:t>
      </w:r>
    </w:p>
    <w:p w14:paraId="1B79BE74" w14:textId="77777777" w:rsidR="00F67F6F" w:rsidRPr="00165F1D" w:rsidRDefault="00F67F6F" w:rsidP="00D35C57">
      <w:pPr>
        <w:pStyle w:val="Prrafodelista"/>
        <w:numPr>
          <w:ilvl w:val="0"/>
          <w:numId w:val="3"/>
        </w:numPr>
        <w:autoSpaceDE w:val="0"/>
        <w:autoSpaceDN w:val="0"/>
        <w:adjustRightInd w:val="0"/>
        <w:spacing w:after="0" w:line="240" w:lineRule="auto"/>
        <w:ind w:left="1773"/>
        <w:jc w:val="both"/>
        <w:rPr>
          <w:rFonts w:ascii="Arial" w:hAnsi="Arial" w:cs="Arial"/>
          <w:i/>
          <w:color w:val="000000"/>
          <w:u w:val="single"/>
        </w:rPr>
      </w:pPr>
      <w:r w:rsidRPr="00165F1D">
        <w:rPr>
          <w:rFonts w:ascii="Arial" w:hAnsi="Arial" w:cs="Arial"/>
          <w:i/>
          <w:color w:val="000000"/>
          <w:u w:val="single"/>
        </w:rPr>
        <w:t>En caso de duda sobre el alcance de las disposiciones legales en materia ambiental, éstas se aplicarán en el sentido más favorable a la protección de la naturaleza.”</w:t>
      </w:r>
    </w:p>
    <w:p w14:paraId="288C2D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4CC8E6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396 de la Constitución de la República del Ecuador, en el inciso cuarto señala: </w:t>
      </w:r>
    </w:p>
    <w:p w14:paraId="567F3924"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69BFF75D"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“Las acciones legales para perseguir y sancionar por daños ambientales serán imprescriptibles.</w:t>
      </w:r>
      <w:r w:rsidRPr="00165F1D">
        <w:rPr>
          <w:rFonts w:ascii="Arial" w:hAnsi="Arial" w:cs="Arial"/>
          <w:bCs/>
        </w:rPr>
        <w:t>”</w:t>
      </w:r>
    </w:p>
    <w:p w14:paraId="04818A19" w14:textId="77777777" w:rsidR="00F67F6F" w:rsidRPr="00165F1D" w:rsidRDefault="00F67F6F" w:rsidP="00F67F6F">
      <w:pPr>
        <w:spacing w:after="0" w:line="240" w:lineRule="auto"/>
        <w:rPr>
          <w:rFonts w:ascii="Arial" w:hAnsi="Arial" w:cs="Arial"/>
          <w:b/>
          <w:highlight w:val="yellow"/>
        </w:rPr>
      </w:pPr>
    </w:p>
    <w:p w14:paraId="789B965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Los numerales 1, 2, 4, 9 y 15 del artículo 27 del Código Orgánico del Ambiente señalan las </w:t>
      </w:r>
      <w:r w:rsidRPr="00165F1D">
        <w:rPr>
          <w:rFonts w:ascii="Arial" w:hAnsi="Arial" w:cs="Arial"/>
          <w:color w:val="000000"/>
        </w:rPr>
        <w:t>Facultades de los Gobiernos Autónomos Descentralizados Metropolitanos y Municipales en materia ambiental. Indicando que, en el marco de sus competencias, en concordancia con las políticas y normas emitidas por los Gobiernos Autónomos Provinciales y la Autoridad Ambiental Nacional se:</w:t>
      </w:r>
    </w:p>
    <w:p w14:paraId="03E4008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CF4B1AD"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color w:val="000000"/>
        </w:rPr>
      </w:pPr>
      <w:r w:rsidRPr="00165F1D">
        <w:rPr>
          <w:rFonts w:ascii="Arial" w:hAnsi="Arial" w:cs="Arial"/>
          <w:i/>
          <w:color w:val="000000"/>
        </w:rPr>
        <w:t>“(…)1. Dictar la política pública ambiental local;</w:t>
      </w:r>
    </w:p>
    <w:p w14:paraId="32511F01"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2. Elaborar planes, programas y proyectos para la protección, manejo sostenible y restauración del recurso forestal y vida silvestre, así como para la forestación y reforestación con fines de conservación; (…)</w:t>
      </w:r>
    </w:p>
    <w:p w14:paraId="6D1F2514"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4. Prevenir y controlar incendios forestales que afectan a bosques y vegetación natural o plantaciones forestales; (…)</w:t>
      </w:r>
    </w:p>
    <w:p w14:paraId="5EDE678D"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9. Generar normas y procedimientos para prevenir, evitar, reparar, controlar y sancionar la contaminación y daños ambientales, una vez que el Gobierno Autónomo Descentralizado se haya acreditado ante el Sistema Único de Manejo Ambiental; (…)</w:t>
      </w:r>
    </w:p>
    <w:p w14:paraId="15376CA9"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color w:val="000000"/>
        </w:rPr>
        <w:t xml:space="preserve">15. Establecer y ejecutar sanciones por infracciones ambientales dentro de sus competencias.” </w:t>
      </w:r>
    </w:p>
    <w:p w14:paraId="0A503A1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2D1E5D1" w14:textId="77777777" w:rsidR="00F67F6F" w:rsidRPr="00165F1D" w:rsidRDefault="00F67F6F" w:rsidP="00F67F6F">
      <w:pPr>
        <w:autoSpaceDE w:val="0"/>
        <w:autoSpaceDN w:val="0"/>
        <w:adjustRightInd w:val="0"/>
        <w:spacing w:after="0" w:line="240" w:lineRule="auto"/>
        <w:ind w:left="708" w:hanging="708"/>
        <w:jc w:val="both"/>
        <w:rPr>
          <w:rFonts w:ascii="Arial" w:hAnsi="Arial" w:cs="Arial"/>
        </w:rPr>
      </w:pPr>
      <w:r w:rsidRPr="00165F1D">
        <w:rPr>
          <w:rFonts w:ascii="Arial" w:hAnsi="Arial" w:cs="Arial"/>
        </w:rPr>
        <w:t xml:space="preserve">Que, </w:t>
      </w:r>
      <w:r w:rsidRPr="00165F1D">
        <w:rPr>
          <w:rFonts w:ascii="Arial" w:hAnsi="Arial" w:cs="Arial"/>
        </w:rPr>
        <w:tab/>
      </w:r>
      <w:r w:rsidRPr="00165F1D">
        <w:rPr>
          <w:rFonts w:ascii="Arial" w:hAnsi="Arial" w:cs="Arial"/>
          <w:color w:val="000000"/>
        </w:rPr>
        <w:t>El literal c del artículo 294 del Reglamento al Código Orgánico del Ambiente señala: “</w:t>
      </w:r>
      <w:r w:rsidRPr="00165F1D">
        <w:rPr>
          <w:rFonts w:ascii="Arial" w:hAnsi="Arial" w:cs="Arial"/>
        </w:rPr>
        <w:t>Enfoques y principios.- El manejo forestal sostenible se orientará conforme lo establecido en el Código Orgánico del Ambiente. Para su implementación, deberán considerarse los siguientes principios: (…)</w:t>
      </w:r>
    </w:p>
    <w:p w14:paraId="096A4BC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DE91A3B" w14:textId="77777777" w:rsidR="00F67F6F" w:rsidRPr="00165F1D" w:rsidRDefault="00F67F6F" w:rsidP="00F67F6F">
      <w:pPr>
        <w:autoSpaceDE w:val="0"/>
        <w:autoSpaceDN w:val="0"/>
        <w:adjustRightInd w:val="0"/>
        <w:spacing w:after="0" w:line="240" w:lineRule="auto"/>
        <w:ind w:left="1416"/>
        <w:jc w:val="both"/>
        <w:rPr>
          <w:rFonts w:ascii="Arial" w:hAnsi="Arial" w:cs="Arial"/>
          <w:i/>
        </w:rPr>
      </w:pPr>
      <w:r w:rsidRPr="00165F1D">
        <w:rPr>
          <w:rFonts w:ascii="Arial" w:hAnsi="Arial" w:cs="Arial"/>
          <w:i/>
        </w:rPr>
        <w:t xml:space="preserve">c) En el manejo forestal sostenible se incluirán acciones e instrumentos para la protección contra incendios forestales, así como el fomento del </w:t>
      </w:r>
      <w:r w:rsidRPr="00165F1D">
        <w:rPr>
          <w:rFonts w:ascii="Arial" w:hAnsi="Arial" w:cs="Arial"/>
          <w:i/>
        </w:rPr>
        <w:lastRenderedPageBreak/>
        <w:t>enfoque del manejo integral del fuego en el Patrimonio Forestal Nacional.(…)”</w:t>
      </w:r>
    </w:p>
    <w:p w14:paraId="02A0319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69B0D6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298 </w:t>
      </w:r>
      <w:r w:rsidRPr="00165F1D">
        <w:rPr>
          <w:rFonts w:ascii="Arial" w:hAnsi="Arial" w:cs="Arial"/>
          <w:color w:val="000000"/>
        </w:rPr>
        <w:t>del Reglamento al Código Orgánico del Ambiente señala: “</w:t>
      </w:r>
      <w:r w:rsidRPr="00165F1D">
        <w:rPr>
          <w:rFonts w:ascii="Arial" w:hAnsi="Arial" w:cs="Arial"/>
        </w:rPr>
        <w:t>Son instrumentos de gestión forestal sostenible: (…)</w:t>
      </w:r>
    </w:p>
    <w:p w14:paraId="155DEDF5"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k) El plan operativo para la prevención, control y remediación de incendios forestales. (…)</w:t>
      </w:r>
      <w:r w:rsidRPr="00165F1D">
        <w:rPr>
          <w:rFonts w:ascii="Arial" w:hAnsi="Arial" w:cs="Arial"/>
          <w:color w:val="000000"/>
        </w:rPr>
        <w:t>”</w:t>
      </w:r>
    </w:p>
    <w:p w14:paraId="4F7E89B3" w14:textId="77777777" w:rsidR="00F67F6F" w:rsidRPr="00165F1D" w:rsidRDefault="00F67F6F" w:rsidP="00F67F6F">
      <w:pPr>
        <w:autoSpaceDE w:val="0"/>
        <w:autoSpaceDN w:val="0"/>
        <w:adjustRightInd w:val="0"/>
        <w:spacing w:after="0" w:line="240" w:lineRule="auto"/>
        <w:jc w:val="both"/>
        <w:rPr>
          <w:rFonts w:ascii="Arial" w:hAnsi="Arial" w:cs="Arial"/>
          <w:b/>
          <w:bCs/>
        </w:rPr>
      </w:pPr>
    </w:p>
    <w:p w14:paraId="44756C9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Los literales a, b, l del artículo 334 del Reglamento al Código Orgánico del Ambiente señala que la “Autoridad Ambiental Nacional formulará e implementará el Plan Nacional de Restauración Ecológica, instrumento que tendrá por objetivos los siguientes:</w:t>
      </w:r>
    </w:p>
    <w:p w14:paraId="67D4EC5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6E7CE5D4"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a) Restaurar ecosistemas degradados por pérdida de cobertura vegetal;</w:t>
      </w:r>
    </w:p>
    <w:p w14:paraId="4889F6BE"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rPr>
        <w:t>b) Priorizar las áreas para la implementación de planes, programas y proyectos de restauración; Para la aplicación de lo establecido en el literal b) de este artículo, se priorizarán las siguientes áreas: (…)</w:t>
      </w:r>
    </w:p>
    <w:p w14:paraId="6FCBB342"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l) Áreas con cobertura vegetal que hayan sufrido incendios forestales; (…)”</w:t>
      </w:r>
    </w:p>
    <w:p w14:paraId="74A8DBD1" w14:textId="77777777" w:rsidR="00F67F6F" w:rsidRPr="00165F1D" w:rsidRDefault="00F67F6F" w:rsidP="00F67F6F">
      <w:pPr>
        <w:autoSpaceDE w:val="0"/>
        <w:autoSpaceDN w:val="0"/>
        <w:adjustRightInd w:val="0"/>
        <w:spacing w:after="0" w:line="240" w:lineRule="auto"/>
        <w:ind w:firstLine="705"/>
        <w:jc w:val="both"/>
        <w:rPr>
          <w:rFonts w:ascii="Arial" w:hAnsi="Arial" w:cs="Arial"/>
        </w:rPr>
      </w:pPr>
    </w:p>
    <w:p w14:paraId="0D05D00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369 </w:t>
      </w:r>
      <w:r w:rsidRPr="00165F1D">
        <w:rPr>
          <w:rFonts w:ascii="Arial" w:hAnsi="Arial" w:cs="Arial"/>
          <w:color w:val="000000"/>
        </w:rPr>
        <w:t>del Reglamento al Código Orgánico del Ambiente señala que: “</w:t>
      </w:r>
      <w:r w:rsidRPr="00165F1D">
        <w:rPr>
          <w:rFonts w:ascii="Arial" w:hAnsi="Arial" w:cs="Arial"/>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30B1E39" w14:textId="77777777" w:rsidR="00F67F6F" w:rsidRPr="00165F1D" w:rsidRDefault="00F67F6F" w:rsidP="00F67F6F">
      <w:pPr>
        <w:spacing w:after="0" w:line="240" w:lineRule="auto"/>
        <w:ind w:left="705" w:hanging="705"/>
        <w:jc w:val="both"/>
        <w:rPr>
          <w:rFonts w:ascii="Arial" w:hAnsi="Arial" w:cs="Arial"/>
          <w:color w:val="000000"/>
        </w:rPr>
      </w:pPr>
    </w:p>
    <w:p w14:paraId="4C933D9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370 </w:t>
      </w:r>
      <w:r w:rsidRPr="00165F1D">
        <w:rPr>
          <w:rFonts w:ascii="Arial" w:hAnsi="Arial" w:cs="Arial"/>
          <w:color w:val="000000"/>
        </w:rPr>
        <w:t>del Reglamento al Código Orgánico del Ambiente señala que: “</w:t>
      </w:r>
      <w:r w:rsidRPr="00165F1D">
        <w:rPr>
          <w:rFonts w:ascii="Arial" w:hAnsi="Arial" w:cs="Arial"/>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47AE64E8"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861E1B7"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371 </w:t>
      </w:r>
      <w:r w:rsidRPr="00165F1D">
        <w:rPr>
          <w:rFonts w:ascii="Arial" w:hAnsi="Arial" w:cs="Arial"/>
          <w:color w:val="000000"/>
        </w:rPr>
        <w:t>del Reglamento al Código Orgánico del Ambiente señala que c</w:t>
      </w:r>
      <w:r w:rsidRPr="00165F1D">
        <w:rPr>
          <w:rFonts w:ascii="Arial" w:hAnsi="Arial" w:cs="Arial"/>
        </w:rPr>
        <w:t>orresponde a la “Autoridad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2E1CDD42"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2460F429"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a) Política Nacional de Manejo Integral del Fuego;</w:t>
      </w:r>
    </w:p>
    <w:p w14:paraId="368391CD"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b) Programa Nacional de Manejo Integral del Fuego;</w:t>
      </w:r>
    </w:p>
    <w:p w14:paraId="707D3532"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lastRenderedPageBreak/>
        <w:t>c) Estrategia Nacional de Manejo Integral del Fuego, y su Plan de Acción; y,</w:t>
      </w:r>
    </w:p>
    <w:p w14:paraId="0E6EA332" w14:textId="77777777" w:rsidR="00F67F6F" w:rsidRPr="00165F1D" w:rsidRDefault="00F67F6F" w:rsidP="00F67F6F">
      <w:pPr>
        <w:spacing w:after="0" w:line="240" w:lineRule="auto"/>
        <w:ind w:left="1410"/>
        <w:jc w:val="both"/>
        <w:rPr>
          <w:rFonts w:ascii="Arial" w:hAnsi="Arial" w:cs="Arial"/>
          <w:i/>
        </w:rPr>
      </w:pPr>
      <w:r w:rsidRPr="00165F1D">
        <w:rPr>
          <w:rFonts w:ascii="Arial" w:hAnsi="Arial" w:cs="Arial"/>
          <w:i/>
        </w:rPr>
        <w:t>d) Plan Nacional de Contingencia contra Incendios Forestales.”</w:t>
      </w:r>
    </w:p>
    <w:p w14:paraId="45777B86" w14:textId="77777777" w:rsidR="00F67F6F" w:rsidRPr="00165F1D" w:rsidRDefault="00F67F6F" w:rsidP="00F67F6F">
      <w:pPr>
        <w:spacing w:after="0" w:line="240" w:lineRule="auto"/>
        <w:ind w:left="1410"/>
        <w:jc w:val="both"/>
        <w:rPr>
          <w:rFonts w:ascii="Arial" w:hAnsi="Arial" w:cs="Arial"/>
          <w:color w:val="000000"/>
        </w:rPr>
      </w:pPr>
    </w:p>
    <w:p w14:paraId="13CA8CA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373 </w:t>
      </w:r>
      <w:r w:rsidRPr="00165F1D">
        <w:rPr>
          <w:rFonts w:ascii="Arial" w:hAnsi="Arial" w:cs="Arial"/>
          <w:color w:val="000000"/>
        </w:rPr>
        <w:t>del Reglamento al Código Orgánico del Ambiente señala que c</w:t>
      </w:r>
      <w:r w:rsidRPr="00165F1D">
        <w:rPr>
          <w:rFonts w:ascii="Arial" w:hAnsi="Arial" w:cs="Arial"/>
        </w:rPr>
        <w:t>orresponde a los “Gobiernos Autónomos Metropolitanos y Municipales, en el marco de sus competencias:</w:t>
      </w:r>
    </w:p>
    <w:p w14:paraId="5C83061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298D59E7"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EBEB994"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65E22141"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programas y proyectos para la restauración forestal de áreas afectadas por incendios forestales;</w:t>
      </w:r>
    </w:p>
    <w:p w14:paraId="2F22A730"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5F74977B"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de prevención y respuesta a incendios forestales, con el objeto de minimizar los riesgos para el patrimonio natural, así como para la vida humana y los predios públicos o privados.”</w:t>
      </w:r>
    </w:p>
    <w:p w14:paraId="16E4289F"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9F7148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374 </w:t>
      </w:r>
      <w:r w:rsidRPr="00165F1D">
        <w:rPr>
          <w:rFonts w:ascii="Arial" w:hAnsi="Arial" w:cs="Arial"/>
          <w:color w:val="000000"/>
        </w:rPr>
        <w:t>del Reglamento al Código Orgánico del Ambiente señala que “e</w:t>
      </w:r>
      <w:r w:rsidRPr="00165F1D">
        <w:rPr>
          <w:rFonts w:ascii="Arial" w:hAnsi="Arial" w:cs="Arial"/>
        </w:rPr>
        <w:t>n materia de prevención y control de incendios en plantaciones forestales y sistemas agroforestales de producción y con fines comerciales, la Autoridad Nacional de Agricultura emitirá la norma técnica en coordinación con la Autoridad Nacional Ambiental.”</w:t>
      </w:r>
    </w:p>
    <w:p w14:paraId="26DC7FA7" w14:textId="77777777" w:rsidR="00F67F6F" w:rsidRPr="00165F1D" w:rsidRDefault="00F67F6F" w:rsidP="00F67F6F">
      <w:pPr>
        <w:autoSpaceDE w:val="0"/>
        <w:autoSpaceDN w:val="0"/>
        <w:adjustRightInd w:val="0"/>
        <w:spacing w:after="0" w:line="240" w:lineRule="auto"/>
        <w:ind w:left="705" w:hanging="705"/>
        <w:rPr>
          <w:rFonts w:ascii="Arial" w:hAnsi="Arial" w:cs="Arial"/>
        </w:rPr>
      </w:pPr>
    </w:p>
    <w:p w14:paraId="7419EB01"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375 </w:t>
      </w:r>
      <w:r w:rsidRPr="00165F1D">
        <w:rPr>
          <w:rFonts w:ascii="Arial" w:hAnsi="Arial" w:cs="Arial"/>
          <w:color w:val="000000"/>
        </w:rPr>
        <w:t>del Reglamento al Código Orgánico del Ambiente señala que: “e</w:t>
      </w:r>
      <w:r w:rsidRPr="00165F1D">
        <w:rPr>
          <w:rFonts w:ascii="Arial" w:hAnsi="Arial" w:cs="Arial"/>
        </w:rPr>
        <w:t>n 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p>
    <w:p w14:paraId="21596E31"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7EE505C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376 </w:t>
      </w:r>
      <w:r w:rsidRPr="00165F1D">
        <w:rPr>
          <w:rFonts w:ascii="Arial" w:hAnsi="Arial" w:cs="Arial"/>
          <w:color w:val="000000"/>
        </w:rPr>
        <w:t>del Reglamento al Código Orgánico del Ambiente señala que: “</w:t>
      </w:r>
      <w:r w:rsidRPr="00165F1D">
        <w:rPr>
          <w:rFonts w:ascii="Arial" w:hAnsi="Arial" w:cs="Arial"/>
        </w:rPr>
        <w:t xml:space="preserve">la 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w:t>
      </w:r>
      <w:r w:rsidRPr="00165F1D">
        <w:rPr>
          <w:rFonts w:ascii="Arial" w:hAnsi="Arial" w:cs="Arial"/>
        </w:rPr>
        <w:lastRenderedPageBreak/>
        <w:t>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p>
    <w:p w14:paraId="331B4AB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390DCA3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381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emitirá, en coordinación con el Sistema de Seguridad Pública y del Estado y demás entidades competentes, la normativa secundaria sobre el Manejo Integral del Fuego, misma que deberá considerar los siguientes aspectos:</w:t>
      </w:r>
    </w:p>
    <w:p w14:paraId="611345E4" w14:textId="77777777" w:rsidR="00F67F6F" w:rsidRPr="00165F1D" w:rsidRDefault="00F67F6F" w:rsidP="00F67F6F">
      <w:pPr>
        <w:autoSpaceDE w:val="0"/>
        <w:autoSpaceDN w:val="0"/>
        <w:adjustRightInd w:val="0"/>
        <w:spacing w:after="0" w:line="240" w:lineRule="auto"/>
        <w:ind w:left="708"/>
        <w:jc w:val="both"/>
        <w:rPr>
          <w:rFonts w:ascii="Arial" w:hAnsi="Arial" w:cs="Arial"/>
          <w:i/>
        </w:rPr>
      </w:pPr>
    </w:p>
    <w:p w14:paraId="3B6D389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Competencias y coordinación interinstitucional para el manejo integral del fuego;</w:t>
      </w:r>
    </w:p>
    <w:p w14:paraId="6820968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Permisos de quema para fines agrícolas y uso regulado del fuego en áreas destinadas a objetivos de conservación, privadas o públicas;</w:t>
      </w:r>
    </w:p>
    <w:p w14:paraId="453B902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Prevención para el manejo integral del fuego;</w:t>
      </w:r>
    </w:p>
    <w:p w14:paraId="19173E6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Obligaciones de los propietarios privados o comunitarios de inmuebles, respecto de la prevención y control de incendios forestales;</w:t>
      </w:r>
    </w:p>
    <w:p w14:paraId="2BC2D64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Aviso, apoyo y atención de incendios forestales;</w:t>
      </w:r>
    </w:p>
    <w:p w14:paraId="6CA262B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Bomberos y brigadistas forestales de primera respuesta;</w:t>
      </w:r>
    </w:p>
    <w:p w14:paraId="2CB1DDEC"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Aspectos técnicos para la investigación y determinación de infracciones asociadas a incendios forestales;</w:t>
      </w:r>
    </w:p>
    <w:p w14:paraId="3E9B7FA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para elaborar los planes operativos de prevención, control y remediación de incendios forestales para áreas destinadas a objetivos de conservación;</w:t>
      </w:r>
    </w:p>
    <w:p w14:paraId="6E7DDAA0"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mitigación y adaptación al cambio climático;</w:t>
      </w:r>
    </w:p>
    <w:p w14:paraId="6D39109A"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gestión de riesgos; y,</w:t>
      </w:r>
    </w:p>
    <w:p w14:paraId="413ED41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Otros que considere pertinente la Autoridad Ambiental Nacional.”</w:t>
      </w:r>
    </w:p>
    <w:p w14:paraId="225C333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62617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383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p>
    <w:p w14:paraId="3E72BE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531022F5"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384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podrá autorizar el uso del fuego, de forma excepcional, en las siguientes situaciones:</w:t>
      </w:r>
    </w:p>
    <w:p w14:paraId="2D19FD94"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5921D1CF"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017AD123"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el uso de quemas prescritas destinadas al manejo de ecosistemas y reducción de combustibles para la prevención y control de incendios </w:t>
      </w:r>
      <w:r w:rsidRPr="00165F1D">
        <w:rPr>
          <w:rFonts w:ascii="Arial" w:hAnsi="Arial" w:cs="Arial"/>
          <w:i/>
        </w:rPr>
        <w:lastRenderedPageBreak/>
        <w:t>forestales, dentro del Sistema Nacional de Áreas Protegidas, bosques y 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FB5E482"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de investigación científica vinculada con proyectos debidamente aprobados por la Autoridad Nacional de Investigación;</w:t>
      </w:r>
    </w:p>
    <w:p w14:paraId="600C434A"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517E610C"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operaciones relacionadas con el control y extinción de incendios forestales. </w:t>
      </w:r>
    </w:p>
    <w:p w14:paraId="785DEA2A"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5ED412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rPr>
        <w:t xml:space="preserve">Para todos los casos enunciados la Autoridad Ambiental Nacional elaborará, de forma anual, calendarios de quemas que señalen los días y horario en que se pueda realizar acciones de quema controlada o prescrita. </w:t>
      </w:r>
    </w:p>
    <w:p w14:paraId="39EA0ED3"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3478653"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La realización de quemas sin contar con autorización administrativa, que ocasionen incendio forestal, conlleva la responsabilidad administrativa, civil y penal respecto de los daños que eventualmente pueda causar dichas actividades.”</w:t>
      </w:r>
    </w:p>
    <w:p w14:paraId="49F8F78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F3D5DB8" w14:textId="77777777" w:rsidR="00F67F6F" w:rsidRPr="00165F1D" w:rsidRDefault="00F67F6F" w:rsidP="00F67F6F">
      <w:pPr>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385 </w:t>
      </w:r>
      <w:r w:rsidRPr="00165F1D">
        <w:rPr>
          <w:rFonts w:ascii="Arial" w:hAnsi="Arial" w:cs="Arial"/>
          <w:color w:val="000000"/>
        </w:rPr>
        <w:t xml:space="preserve">del Reglamento al Código Orgánico del Ambiente señala que: “los </w:t>
      </w:r>
      <w:r w:rsidRPr="00165F1D">
        <w:rPr>
          <w:rFonts w:ascii="Arial" w:hAnsi="Arial" w:cs="Arial"/>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p>
    <w:p w14:paraId="20414DF6" w14:textId="77777777" w:rsidR="00F67F6F" w:rsidRPr="00165F1D" w:rsidRDefault="00F67F6F" w:rsidP="00F67F6F">
      <w:pPr>
        <w:spacing w:after="0" w:line="240" w:lineRule="auto"/>
        <w:jc w:val="both"/>
        <w:rPr>
          <w:rFonts w:ascii="Arial" w:hAnsi="Arial" w:cs="Arial"/>
        </w:rPr>
      </w:pPr>
    </w:p>
    <w:p w14:paraId="0458A26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h), m) del artículo 55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“Los gobiernos autónomos descentralizados municipales tendrán las siguientes competencias exclusivas sin perjuicio de otras que determine la ley; (…)</w:t>
      </w:r>
    </w:p>
    <w:p w14:paraId="575BCAB8" w14:textId="77777777" w:rsidR="00F67F6F" w:rsidRPr="00165F1D" w:rsidRDefault="00F67F6F" w:rsidP="00F67F6F">
      <w:pPr>
        <w:spacing w:after="0" w:line="240" w:lineRule="auto"/>
        <w:ind w:left="705" w:hanging="705"/>
        <w:jc w:val="both"/>
        <w:rPr>
          <w:rFonts w:ascii="Arial" w:hAnsi="Arial" w:cs="Arial"/>
        </w:rPr>
      </w:pPr>
    </w:p>
    <w:p w14:paraId="777CEB9A"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h) Preservar, mantener y difundir el patrimonio arquitectónico, cultural y natural del cantón y construir los espacios públicos para estos fines; (…)</w:t>
      </w:r>
    </w:p>
    <w:p w14:paraId="0E676F54"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m) Gestionar los servicios de prevención, protección, socorro y extinción de incendios; (…)</w:t>
      </w:r>
    </w:p>
    <w:p w14:paraId="3126B113" w14:textId="77777777" w:rsidR="00F67F6F" w:rsidRPr="00165F1D" w:rsidRDefault="00F67F6F" w:rsidP="00F67F6F">
      <w:pPr>
        <w:spacing w:after="0" w:line="240" w:lineRule="auto"/>
        <w:ind w:left="1416"/>
        <w:jc w:val="both"/>
        <w:rPr>
          <w:rFonts w:ascii="Arial" w:hAnsi="Arial" w:cs="Arial"/>
          <w:i/>
        </w:rPr>
      </w:pPr>
    </w:p>
    <w:p w14:paraId="3463EB49"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k) del artículo 84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“son funciones del gobierno del distrito autónomo metropolitano: (…)</w:t>
      </w:r>
    </w:p>
    <w:p w14:paraId="78463100" w14:textId="77777777" w:rsidR="00F67F6F" w:rsidRPr="00165F1D" w:rsidRDefault="00F67F6F" w:rsidP="00F67F6F">
      <w:pPr>
        <w:spacing w:after="0" w:line="240" w:lineRule="auto"/>
        <w:ind w:left="705" w:hanging="705"/>
        <w:jc w:val="both"/>
        <w:rPr>
          <w:rFonts w:ascii="Arial" w:hAnsi="Arial" w:cs="Arial"/>
        </w:rPr>
      </w:pPr>
    </w:p>
    <w:p w14:paraId="37D2B2E7"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k) Regular, prevenir y controlar la contaminación ambiental en su circunscripción territorial de manera articulada con las políticas ambientales nacionales. (…)”</w:t>
      </w:r>
    </w:p>
    <w:p w14:paraId="292622F5"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lastRenderedPageBreak/>
        <w:t xml:space="preserve">Que, </w:t>
      </w:r>
      <w:r w:rsidRPr="00165F1D">
        <w:rPr>
          <w:rFonts w:ascii="Arial" w:hAnsi="Arial" w:cs="Arial"/>
        </w:rPr>
        <w:tab/>
        <w:t xml:space="preserve">El artículo 140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3717DF14" w14:textId="77777777" w:rsidR="00F67F6F" w:rsidRPr="00165F1D" w:rsidRDefault="00F67F6F" w:rsidP="00F67F6F">
      <w:pPr>
        <w:pStyle w:val="Default"/>
        <w:ind w:left="705"/>
        <w:jc w:val="both"/>
        <w:rPr>
          <w:rFonts w:ascii="Arial" w:hAnsi="Arial" w:cs="Arial"/>
          <w:sz w:val="22"/>
          <w:szCs w:val="22"/>
        </w:rPr>
      </w:pPr>
    </w:p>
    <w:p w14:paraId="29D5E672" w14:textId="77777777" w:rsidR="00F67F6F" w:rsidRPr="00165F1D" w:rsidRDefault="00F67F6F" w:rsidP="00F67F6F">
      <w:pPr>
        <w:pStyle w:val="Default"/>
        <w:ind w:left="705"/>
        <w:jc w:val="both"/>
        <w:rPr>
          <w:rFonts w:ascii="Arial" w:hAnsi="Arial" w:cs="Arial"/>
          <w:sz w:val="22"/>
          <w:szCs w:val="22"/>
        </w:rPr>
      </w:pPr>
      <w:r w:rsidRPr="00165F1D">
        <w:rPr>
          <w:rFonts w:ascii="Arial" w:hAnsi="Arial" w:cs="Arial"/>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p>
    <w:p w14:paraId="0DF677A3" w14:textId="77777777" w:rsidR="00F67F6F" w:rsidRPr="00165F1D" w:rsidRDefault="00F67F6F" w:rsidP="00F67F6F">
      <w:pPr>
        <w:spacing w:after="0" w:line="240" w:lineRule="auto"/>
        <w:jc w:val="both"/>
        <w:rPr>
          <w:rFonts w:ascii="Arial" w:hAnsi="Arial" w:cs="Arial"/>
          <w:b/>
          <w:highlight w:val="yellow"/>
        </w:rPr>
      </w:pPr>
    </w:p>
    <w:p w14:paraId="435861F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246 </w:t>
      </w:r>
      <w:r w:rsidRPr="00165F1D">
        <w:rPr>
          <w:rFonts w:ascii="Arial" w:hAnsi="Arial" w:cs="Arial"/>
          <w:color w:val="000000"/>
        </w:rPr>
        <w:t xml:space="preserve">del </w:t>
      </w:r>
      <w:r w:rsidRPr="00165F1D">
        <w:rPr>
          <w:rFonts w:ascii="Arial" w:hAnsi="Arial" w:cs="Arial"/>
        </w:rPr>
        <w:t>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p>
    <w:p w14:paraId="30B3DC1C" w14:textId="77777777" w:rsidR="00F67F6F" w:rsidRPr="00165F1D" w:rsidRDefault="00F67F6F" w:rsidP="00F67F6F">
      <w:pPr>
        <w:spacing w:after="0" w:line="240" w:lineRule="auto"/>
        <w:ind w:left="705" w:hanging="705"/>
        <w:jc w:val="both"/>
        <w:rPr>
          <w:rFonts w:ascii="Arial" w:hAnsi="Arial" w:cs="Arial"/>
        </w:rPr>
      </w:pPr>
    </w:p>
    <w:p w14:paraId="7F0FF6A9"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281 </w:t>
      </w:r>
      <w:r w:rsidRPr="00165F1D">
        <w:rPr>
          <w:rFonts w:ascii="Arial" w:hAnsi="Arial" w:cs="Arial"/>
        </w:rPr>
        <w:t xml:space="preserve">del Código Municipal para el Distrito Metropolitano de Quito señala que: “el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p>
    <w:p w14:paraId="22769F17" w14:textId="77777777" w:rsidR="00F67F6F" w:rsidRPr="00165F1D" w:rsidRDefault="00F67F6F" w:rsidP="00F67F6F">
      <w:pPr>
        <w:spacing w:after="0" w:line="240" w:lineRule="auto"/>
        <w:ind w:left="705" w:hanging="705"/>
        <w:jc w:val="both"/>
        <w:rPr>
          <w:rFonts w:ascii="Arial" w:hAnsi="Arial" w:cs="Arial"/>
          <w:b/>
          <w:highlight w:val="yellow"/>
        </w:rPr>
      </w:pPr>
    </w:p>
    <w:p w14:paraId="3BC20C3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iCs/>
          <w:lang w:eastAsia="es-EC"/>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314 </w:t>
      </w:r>
      <w:r w:rsidRPr="00165F1D">
        <w:rPr>
          <w:rFonts w:ascii="Arial" w:hAnsi="Arial" w:cs="Arial"/>
        </w:rPr>
        <w:t>del Código Municipal para el Distrito Metropolitano de Quito señala que: “</w:t>
      </w:r>
      <w:r w:rsidRPr="00165F1D">
        <w:rPr>
          <w:rFonts w:ascii="Arial" w:hAnsi="Arial" w:cs="Arial"/>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1E5AC80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b/>
          <w:bCs/>
          <w:iCs/>
          <w:lang w:eastAsia="es-EC"/>
        </w:rPr>
      </w:pPr>
    </w:p>
    <w:p w14:paraId="1BB7D982"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lastRenderedPageBreak/>
        <w:t>Podrá ejercer además, las potestades de inspección técnica que se le atribuyan mediante Resolución Administrativa.</w:t>
      </w:r>
    </w:p>
    <w:p w14:paraId="77200F77"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3FE2DC3"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w:t>
      </w:r>
    </w:p>
    <w:p w14:paraId="692E4A1C"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FDDFDD2" w14:textId="77777777" w:rsidR="00F67F6F" w:rsidRPr="00165F1D" w:rsidRDefault="00F67F6F" w:rsidP="00F67F6F">
      <w:pPr>
        <w:spacing w:after="0" w:line="240" w:lineRule="auto"/>
        <w:ind w:left="705" w:hanging="705"/>
        <w:jc w:val="both"/>
        <w:rPr>
          <w:rFonts w:ascii="Arial" w:hAnsi="Arial" w:cs="Arial"/>
          <w:lang w:val="es-ES"/>
        </w:rPr>
      </w:pPr>
      <w:r w:rsidRPr="00165F1D">
        <w:rPr>
          <w:rFonts w:ascii="Arial" w:hAnsi="Arial" w:cs="Arial"/>
          <w:lang w:val="es-ES"/>
        </w:rPr>
        <w:t xml:space="preserve">Que, </w:t>
      </w:r>
      <w:r w:rsidRPr="00165F1D">
        <w:rPr>
          <w:rFonts w:ascii="Arial" w:hAnsi="Arial" w:cs="Arial"/>
          <w:lang w:val="es-ES"/>
        </w:rPr>
        <w:tab/>
        <w:t xml:space="preserve">El </w:t>
      </w:r>
      <w:r w:rsidRPr="00165F1D">
        <w:rPr>
          <w:rFonts w:ascii="Arial" w:hAnsi="Arial" w:cs="Arial"/>
        </w:rPr>
        <w:t xml:space="preserve">numeral 1 del </w:t>
      </w:r>
      <w:r w:rsidRPr="00165F1D">
        <w:rPr>
          <w:rFonts w:ascii="Arial" w:hAnsi="Arial" w:cs="Arial"/>
          <w:lang w:val="es-ES"/>
        </w:rPr>
        <w:t xml:space="preserve">Artículo </w:t>
      </w:r>
      <w:r w:rsidRPr="00165F1D">
        <w:rPr>
          <w:rFonts w:ascii="Arial" w:hAnsi="Arial" w:cs="Arial"/>
        </w:rPr>
        <w:t>3027, Contravenciones de Primera Clase</w:t>
      </w:r>
      <w:r w:rsidRPr="00165F1D">
        <w:rPr>
          <w:rFonts w:ascii="Arial" w:hAnsi="Arial" w:cs="Arial"/>
          <w:strike/>
          <w:lang w:val="es-ES"/>
        </w:rPr>
        <w:t>IV.3.105</w:t>
      </w:r>
      <w:r w:rsidRPr="00165F1D">
        <w:rPr>
          <w:rFonts w:ascii="Arial" w:hAnsi="Arial" w:cs="Arial"/>
          <w:lang w:val="es-ES"/>
        </w:rPr>
        <w:t xml:space="preserve"> del</w:t>
      </w:r>
      <w:r w:rsidRPr="00165F1D">
        <w:rPr>
          <w:rFonts w:ascii="Arial" w:eastAsia="Times New Roman" w:hAnsi="Arial" w:cs="Arial"/>
          <w:spacing w:val="-2"/>
          <w:lang w:val="es-ES" w:eastAsia="es-ES"/>
        </w:rPr>
        <w:t xml:space="preserve"> Código</w:t>
      </w:r>
      <w:r w:rsidRPr="00165F1D">
        <w:rPr>
          <w:rFonts w:ascii="Arial" w:hAnsi="Arial" w:cs="Arial"/>
          <w:lang w:val="es-ES"/>
        </w:rPr>
        <w:t xml:space="preserve"> Municipal para el Distrito Metropolitano de  Quito señala que “</w:t>
      </w:r>
      <w:r w:rsidRPr="00165F1D">
        <w:rPr>
          <w:rFonts w:ascii="Arial" w:hAnsi="Arial" w:cs="Arial"/>
        </w:rPr>
        <w:t xml:space="preserve">serán reprimidos con multa de 0,5 RBUM dólaresde los Estados Unidos de América quienes cometan las siguientes </w:t>
      </w:r>
      <w:r w:rsidRPr="00165F1D">
        <w:rPr>
          <w:rFonts w:ascii="Arial" w:hAnsi="Arial" w:cs="Arial"/>
          <w:lang w:val="es-ES"/>
        </w:rPr>
        <w:t>contravenciones:</w:t>
      </w:r>
    </w:p>
    <w:p w14:paraId="725F3F79" w14:textId="77777777" w:rsidR="00F67F6F" w:rsidRPr="00165F1D" w:rsidRDefault="00F67F6F" w:rsidP="00F67F6F">
      <w:pPr>
        <w:spacing w:after="0" w:line="240" w:lineRule="auto"/>
        <w:ind w:left="708"/>
        <w:jc w:val="both"/>
        <w:rPr>
          <w:rFonts w:ascii="Arial" w:hAnsi="Arial" w:cs="Arial"/>
          <w:lang w:val="es-ES"/>
        </w:rPr>
      </w:pPr>
    </w:p>
    <w:p w14:paraId="4B12EB29" w14:textId="77777777" w:rsidR="00F67F6F" w:rsidRPr="00165F1D" w:rsidRDefault="00F67F6F" w:rsidP="00F67F6F">
      <w:pPr>
        <w:spacing w:after="0" w:line="240" w:lineRule="auto"/>
        <w:ind w:left="708" w:firstLine="708"/>
        <w:jc w:val="both"/>
        <w:rPr>
          <w:rFonts w:ascii="Arial" w:hAnsi="Arial" w:cs="Arial"/>
          <w:i/>
          <w:lang w:val="es-ES"/>
        </w:rPr>
      </w:pPr>
      <w:r w:rsidRPr="00165F1D">
        <w:rPr>
          <w:rFonts w:ascii="Arial" w:hAnsi="Arial" w:cs="Arial"/>
          <w:i/>
          <w:lang w:val="es-ES"/>
        </w:rPr>
        <w:t>1. Incinerar a cielo abierto basura, papeles, envases;(…)”</w:t>
      </w:r>
    </w:p>
    <w:p w14:paraId="2FD45472" w14:textId="77777777" w:rsidR="00F67F6F" w:rsidRPr="00165F1D" w:rsidRDefault="00F67F6F" w:rsidP="00F67F6F">
      <w:pPr>
        <w:spacing w:after="0" w:line="240" w:lineRule="auto"/>
        <w:ind w:left="705" w:hanging="705"/>
        <w:contextualSpacing/>
        <w:jc w:val="both"/>
        <w:rPr>
          <w:rFonts w:ascii="Arial" w:hAnsi="Arial" w:cs="Arial"/>
          <w:lang w:val="es-ES"/>
        </w:rPr>
      </w:pPr>
    </w:p>
    <w:p w14:paraId="7FB85700" w14:textId="77777777" w:rsidR="00F67F6F" w:rsidRPr="00165F1D" w:rsidRDefault="00F67F6F" w:rsidP="00F67F6F">
      <w:pPr>
        <w:spacing w:after="0" w:line="240" w:lineRule="auto"/>
        <w:ind w:left="705" w:hanging="705"/>
        <w:contextualSpacing/>
        <w:jc w:val="both"/>
        <w:rPr>
          <w:rFonts w:ascii="Arial" w:hAnsi="Arial" w:cs="Arial"/>
        </w:rPr>
      </w:pPr>
      <w:r w:rsidRPr="00165F1D">
        <w:rPr>
          <w:rFonts w:ascii="Arial" w:hAnsi="Arial" w:cs="Arial"/>
          <w:lang w:val="es-ES"/>
        </w:rPr>
        <w:t xml:space="preserve">Que, </w:t>
      </w:r>
      <w:r w:rsidRPr="00165F1D">
        <w:rPr>
          <w:rFonts w:ascii="Arial" w:hAnsi="Arial" w:cs="Arial"/>
          <w:lang w:val="es-ES"/>
        </w:rPr>
        <w:tab/>
        <w:t>El</w:t>
      </w:r>
      <w:r w:rsidRPr="00165F1D">
        <w:rPr>
          <w:rFonts w:ascii="Arial" w:hAnsi="Arial" w:cs="Arial"/>
        </w:rPr>
        <w:t xml:space="preserve"> numeral 5 de</w:t>
      </w:r>
      <w:r w:rsidRPr="00165F1D">
        <w:rPr>
          <w:rFonts w:ascii="Arial" w:hAnsi="Arial" w:cs="Arial"/>
          <w:lang w:val="es-ES"/>
        </w:rPr>
        <w:t xml:space="preserve">l Artículo </w:t>
      </w:r>
      <w:r w:rsidRPr="00165F1D">
        <w:rPr>
          <w:rFonts w:ascii="Arial" w:hAnsi="Arial" w:cs="Arial"/>
        </w:rPr>
        <w:t>3028, De las contravenciones de tercera clase</w:t>
      </w:r>
      <w:r w:rsidRPr="00165F1D">
        <w:rPr>
          <w:rFonts w:ascii="Arial" w:hAnsi="Arial" w:cs="Arial"/>
          <w:lang w:val="es-ES"/>
        </w:rPr>
        <w:t xml:space="preserve"> del Código Municipal para el Distrito Metropolitano de Quito señala</w:t>
      </w:r>
      <w:r w:rsidRPr="00165F1D">
        <w:rPr>
          <w:rFonts w:ascii="Arial" w:hAnsi="Arial" w:cs="Arial"/>
        </w:rPr>
        <w:t xml:space="preserve"> que “serán reprimidos con multa de 2 RBUM dólares de los Estados Unidos de América, quienes cometan las siguientes contravenciones: (…)</w:t>
      </w:r>
    </w:p>
    <w:p w14:paraId="5DEEA70A" w14:textId="77777777" w:rsidR="00F67F6F" w:rsidRPr="00165F1D" w:rsidRDefault="00F67F6F" w:rsidP="00F67F6F">
      <w:pPr>
        <w:spacing w:after="0" w:line="240" w:lineRule="auto"/>
        <w:ind w:left="705" w:hanging="705"/>
        <w:contextualSpacing/>
        <w:jc w:val="both"/>
        <w:rPr>
          <w:rFonts w:ascii="Arial" w:hAnsi="Arial" w:cs="Arial"/>
        </w:rPr>
      </w:pPr>
    </w:p>
    <w:p w14:paraId="278B1735" w14:textId="77777777" w:rsidR="00F67F6F" w:rsidRPr="00165F1D" w:rsidRDefault="00F67F6F" w:rsidP="00F67F6F">
      <w:pPr>
        <w:spacing w:after="0" w:line="240" w:lineRule="auto"/>
        <w:ind w:left="708" w:firstLine="708"/>
        <w:jc w:val="both"/>
        <w:rPr>
          <w:rFonts w:ascii="Arial" w:hAnsi="Arial" w:cs="Arial"/>
          <w:i/>
          <w:lang w:eastAsia="es-EC"/>
        </w:rPr>
      </w:pPr>
      <w:r w:rsidRPr="00165F1D">
        <w:rPr>
          <w:rFonts w:ascii="Arial" w:hAnsi="Arial" w:cs="Arial"/>
          <w:i/>
        </w:rPr>
        <w:t>5. Quemar llantas</w:t>
      </w:r>
      <w:r w:rsidRPr="00165F1D">
        <w:rPr>
          <w:rFonts w:ascii="Arial" w:hAnsi="Arial" w:cs="Arial"/>
          <w:i/>
          <w:lang w:eastAsia="es-EC"/>
        </w:rPr>
        <w:t>, cualquier otro material o residuo en la vía pública urbana</w:t>
      </w:r>
    </w:p>
    <w:p w14:paraId="1E06074D"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6852CD8B"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3149 del Código Municipal para el Distrito Metropolitano de Quito señala los fines del Título IV:</w:t>
      </w:r>
    </w:p>
    <w:p w14:paraId="4BA42CA8"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ab/>
        <w:t>“</w:t>
      </w:r>
    </w:p>
    <w:p w14:paraId="7451F6BB"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protección del patrimonio natural mediante la gestión integral y sistémica de la diversidad biológica, sus componentes y servicios ambientales en el Distrito Metropolitano de Quito;</w:t>
      </w:r>
    </w:p>
    <w:p w14:paraId="07734BA3"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conservación de los espacios naturales más representativos o sensibles de la biodiversidad en el Distrito, así como de sus elementos sobresalientes, manteniendo su conectividad;</w:t>
      </w:r>
    </w:p>
    <w:p w14:paraId="6D296EAC"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Garantizar el derecho colectivo de la población a vivir en un ambiente sano y ecológicamente equilibrado, así como el manejo compartido de la diversidad biológica con las comunidades campesinas, indígenas y, propietarios privados; y,</w:t>
      </w:r>
    </w:p>
    <w:p w14:paraId="6987C11B"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Promocionar y estimular la conservación de los espacios naturales del distrito, así como la concienciación y, corresponsabilidad ciudadana en el cuidado de la naturaleza.”</w:t>
      </w:r>
    </w:p>
    <w:p w14:paraId="18081622"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0945CA5B"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 xml:space="preserve">El </w:t>
      </w:r>
      <w:r w:rsidRPr="00165F1D">
        <w:rPr>
          <w:rFonts w:ascii="Arial" w:hAnsi="Arial" w:cs="Arial"/>
          <w:color w:val="auto"/>
          <w:lang w:val="es-ES"/>
        </w:rPr>
        <w:t>Artículo 3150 del Código</w:t>
      </w:r>
      <w:r w:rsidRPr="00165F1D">
        <w:rPr>
          <w:rFonts w:ascii="Arial" w:eastAsia="Calibri" w:hAnsi="Arial" w:cs="Arial"/>
          <w:color w:val="auto"/>
          <w:spacing w:val="0"/>
          <w:lang w:val="es-ES" w:eastAsia="en-US"/>
        </w:rPr>
        <w:t xml:space="preserve"> Municipal para el Distrito Metropolitano de Quito señala que “el Concejo Metropolitano es </w:t>
      </w:r>
      <w:r w:rsidRPr="00165F1D">
        <w:rPr>
          <w:rFonts w:ascii="Arial" w:hAnsi="Arial" w:cs="Arial"/>
          <w:color w:val="auto"/>
          <w:lang w:val="es-ES"/>
        </w:rPr>
        <w:t>el órgano responsable de aprobar las políticas sobre protección del patrimonio natural, así como de expedir las ordenanzas que declaren las áreas naturales protegidas y la protección de elementos sobresalientes de la diversidad biológica en el Distrito.”</w:t>
      </w:r>
    </w:p>
    <w:p w14:paraId="5570BAC8" w14:textId="77777777" w:rsidR="00F67F6F" w:rsidRPr="00165F1D" w:rsidRDefault="00F67F6F" w:rsidP="00F67F6F">
      <w:pPr>
        <w:pStyle w:val="Textoindependiente16"/>
        <w:spacing w:after="0" w:line="240" w:lineRule="auto"/>
        <w:rPr>
          <w:rFonts w:ascii="Arial" w:eastAsia="Calibri" w:hAnsi="Arial" w:cs="Arial"/>
          <w:color w:val="auto"/>
          <w:spacing w:val="0"/>
          <w:lang w:val="es-ES" w:eastAsia="en-US"/>
        </w:rPr>
      </w:pPr>
    </w:p>
    <w:p w14:paraId="60BA6D8F"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r>
      <w:r w:rsidRPr="00165F1D">
        <w:rPr>
          <w:rFonts w:ascii="Arial" w:hAnsi="Arial" w:cs="Arial"/>
          <w:color w:val="auto"/>
          <w:lang w:val="es-ES"/>
        </w:rPr>
        <w:t xml:space="preserve"> Los literales b, c, f del Artículo 3152 del Código Municipal para el Distrito Metropolitano de  Quito que señala “le corresponde la Secretaría responsable del ambientela aplicación del </w:t>
      </w:r>
      <w:r w:rsidRPr="00165F1D">
        <w:rPr>
          <w:rFonts w:ascii="Arial" w:hAnsi="Arial" w:cs="Arial"/>
          <w:color w:val="auto"/>
        </w:rPr>
        <w:t>Título IV en calidad de autoridad ambiental local. Para el efecto, sus funciones principales son: (…)</w:t>
      </w:r>
    </w:p>
    <w:p w14:paraId="6B09FE28" w14:textId="77777777" w:rsidR="00F67F6F" w:rsidRPr="00165F1D" w:rsidRDefault="00F67F6F" w:rsidP="00F67F6F">
      <w:pPr>
        <w:pStyle w:val="Textoindependiente16"/>
        <w:spacing w:after="0" w:line="240" w:lineRule="auto"/>
        <w:ind w:left="708"/>
        <w:rPr>
          <w:rFonts w:ascii="Arial" w:hAnsi="Arial" w:cs="Arial"/>
          <w:color w:val="auto"/>
          <w:lang w:val="es-ES"/>
        </w:rPr>
      </w:pPr>
    </w:p>
    <w:p w14:paraId="7968445B"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lastRenderedPageBreak/>
        <w:t>b. La ejecución de los mecanismos e instrumentos para la protección del patrimonio natural;</w:t>
      </w:r>
    </w:p>
    <w:p w14:paraId="301352C4"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705AFED8" w14:textId="77777777" w:rsidR="00F67F6F" w:rsidRPr="00165F1D" w:rsidRDefault="00F67F6F" w:rsidP="00F67F6F">
      <w:pPr>
        <w:pStyle w:val="Textoindependiente16"/>
        <w:spacing w:after="0" w:line="240" w:lineRule="auto"/>
        <w:ind w:left="1416"/>
        <w:rPr>
          <w:rFonts w:ascii="Arial" w:hAnsi="Arial" w:cs="Arial"/>
          <w:color w:val="auto"/>
          <w:lang w:val="es-ES"/>
        </w:rPr>
      </w:pPr>
      <w:r w:rsidRPr="00165F1D">
        <w:rPr>
          <w:rFonts w:ascii="Arial" w:hAnsi="Arial" w:cs="Arial"/>
          <w:i/>
          <w:color w:val="auto"/>
          <w:lang w:val="es-ES"/>
        </w:rPr>
        <w:t>f. Vigilar, con el apoyo de las administraciones zonales y la Agencia Metropolitana de Control, el manejo e integridad del patrimonio natural del Distrito y de los espacios que in</w:t>
      </w:r>
      <w:r w:rsidRPr="00165F1D">
        <w:rPr>
          <w:rFonts w:ascii="Arial" w:hAnsi="Arial" w:cs="Arial"/>
          <w:i/>
          <w:color w:val="auto"/>
          <w:spacing w:val="-5"/>
          <w:lang w:val="es-ES"/>
        </w:rPr>
        <w:t xml:space="preserve">tegran el SMANP; y, cuando </w:t>
      </w:r>
      <w:r w:rsidRPr="00165F1D">
        <w:rPr>
          <w:rFonts w:ascii="Arial" w:hAnsi="Arial" w:cs="Arial"/>
          <w:i/>
          <w:color w:val="auto"/>
          <w:lang w:val="es-ES"/>
        </w:rPr>
        <w:t xml:space="preserve">corresponda, coordinando  con </w:t>
      </w:r>
      <w:r w:rsidRPr="00165F1D">
        <w:rPr>
          <w:rFonts w:ascii="Arial" w:hAnsi="Arial" w:cs="Arial"/>
          <w:i/>
          <w:color w:val="auto"/>
          <w:lang w:eastAsia="es-EC"/>
        </w:rPr>
        <w:t>la Agencia Metropolitana de Control</w:t>
      </w:r>
      <w:r w:rsidRPr="00165F1D">
        <w:rPr>
          <w:rFonts w:ascii="Arial" w:hAnsi="Arial" w:cs="Arial"/>
          <w:i/>
          <w:color w:val="auto"/>
          <w:lang w:val="es-ES"/>
        </w:rPr>
        <w:t>, veedurías ciudadanas y con la Unidad de Protección Ambiental de la Policía Nacional; y, (…)</w:t>
      </w:r>
    </w:p>
    <w:p w14:paraId="6DEF95E8"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1B56E5C9"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3158del</w:t>
      </w:r>
      <w:r w:rsidRPr="00165F1D">
        <w:rPr>
          <w:rFonts w:ascii="Arial" w:hAnsi="Arial" w:cs="Arial"/>
          <w:color w:val="auto"/>
          <w:lang w:val="es-ES"/>
        </w:rPr>
        <w:t xml:space="preserve"> Código</w:t>
      </w:r>
      <w:r w:rsidRPr="00165F1D">
        <w:rPr>
          <w:rFonts w:ascii="Arial" w:eastAsia="Calibri" w:hAnsi="Arial" w:cs="Arial"/>
          <w:color w:val="auto"/>
          <w:spacing w:val="0"/>
          <w:lang w:val="es-ES" w:eastAsia="en-US"/>
        </w:rPr>
        <w:t xml:space="preserve"> Municipal para el Distrito Metropolitano de Quito señala que: “</w:t>
      </w:r>
      <w:r w:rsidRPr="00165F1D">
        <w:rPr>
          <w:rFonts w:ascii="Arial" w:hAnsi="Arial" w:cs="Arial"/>
          <w:color w:val="auto"/>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6FBA1746" w14:textId="77777777" w:rsidR="00F67F6F" w:rsidRPr="00165F1D" w:rsidRDefault="00F67F6F" w:rsidP="00F67F6F">
      <w:pPr>
        <w:pStyle w:val="Textoindependiente16"/>
        <w:spacing w:after="0" w:line="240" w:lineRule="auto"/>
        <w:ind w:left="705" w:hanging="705"/>
        <w:rPr>
          <w:rFonts w:ascii="Arial" w:hAnsi="Arial" w:cs="Arial"/>
          <w:color w:val="auto"/>
        </w:rPr>
      </w:pPr>
    </w:p>
    <w:p w14:paraId="511BCEAA"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acciones de promoción de una cultura de gestión responsable del ambiente, mediante esquemas sostenidos de educación y concienciación ambiental ciudadana e incentivo al cumplimiento;</w:t>
      </w:r>
    </w:p>
    <w:p w14:paraId="32D441E0"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Fomentar la investigación científica aplicada a la gestión del patrimonio natural;</w:t>
      </w:r>
    </w:p>
    <w:p w14:paraId="13EFFA5B"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Promover el aseguramiento de la calidad de los datos, la complementariedad entre las distintas fuentes de información y el acceso eficiente a la misma;</w:t>
      </w:r>
    </w:p>
    <w:p w14:paraId="78642F93"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Establecer vínculos y relaciones de trabajo para el manejo sustentable de los recursos naturales, con gobiernos seccionales y organismos del Estado;</w:t>
      </w:r>
    </w:p>
    <w:p w14:paraId="36821549"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y consolidar el Sistema de Monitoreo único de la calidad de los recursos;</w:t>
      </w:r>
    </w:p>
    <w:p w14:paraId="3777672A"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Manejar, de forma integrada, las cuencas hidrográficas del Distrito; y,</w:t>
      </w:r>
    </w:p>
    <w:p w14:paraId="7ABD8155"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Intensificar el control público que realiza la Secretaría responsable del ambiente en coordinación con los competentes actores institucionales y sociales, a fin de mantener una vigilancia permanente sobre el cumplimiento de las normas de desempeño ambiental.”</w:t>
      </w:r>
    </w:p>
    <w:p w14:paraId="53179A3B"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4B84A91E"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hAnsi="Arial" w:cs="Arial"/>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3B58BC04" w14:textId="77777777" w:rsidR="00F67F6F" w:rsidRDefault="00F67F6F" w:rsidP="00F67F6F">
      <w:pPr>
        <w:pStyle w:val="Body"/>
        <w:spacing w:before="10"/>
        <w:ind w:right="72"/>
        <w:jc w:val="both"/>
        <w:rPr>
          <w:rFonts w:ascii="Arial" w:eastAsia="Calibri" w:hAnsi="Arial" w:cs="Arial"/>
          <w:b/>
          <w:bCs/>
          <w:color w:val="auto"/>
          <w:spacing w:val="-2"/>
        </w:rPr>
      </w:pPr>
    </w:p>
    <w:p w14:paraId="5631B04E" w14:textId="77777777" w:rsidR="00165F1D" w:rsidRDefault="00165F1D" w:rsidP="00F67F6F">
      <w:pPr>
        <w:pStyle w:val="Body"/>
        <w:spacing w:before="10"/>
        <w:ind w:right="72"/>
        <w:jc w:val="both"/>
        <w:rPr>
          <w:rFonts w:ascii="Arial" w:eastAsia="Calibri" w:hAnsi="Arial" w:cs="Arial"/>
          <w:b/>
          <w:bCs/>
          <w:color w:val="auto"/>
          <w:spacing w:val="-2"/>
        </w:rPr>
      </w:pPr>
    </w:p>
    <w:p w14:paraId="4B458BC8" w14:textId="77777777" w:rsidR="00165F1D" w:rsidRPr="00165F1D" w:rsidRDefault="00165F1D" w:rsidP="00F67F6F">
      <w:pPr>
        <w:pStyle w:val="Body"/>
        <w:spacing w:before="10"/>
        <w:ind w:right="72"/>
        <w:jc w:val="both"/>
        <w:rPr>
          <w:rFonts w:ascii="Arial" w:eastAsia="Calibri" w:hAnsi="Arial" w:cs="Arial"/>
          <w:b/>
          <w:bCs/>
          <w:color w:val="auto"/>
          <w:spacing w:val="-2"/>
        </w:rPr>
      </w:pPr>
    </w:p>
    <w:p w14:paraId="461063A1" w14:textId="77777777" w:rsidR="00F67F6F" w:rsidRPr="00165F1D" w:rsidRDefault="00F67F6F" w:rsidP="00F67F6F">
      <w:pPr>
        <w:pStyle w:val="Body"/>
        <w:spacing w:before="10"/>
        <w:ind w:right="72"/>
        <w:jc w:val="center"/>
        <w:rPr>
          <w:rFonts w:ascii="Arial" w:eastAsia="Calibri" w:hAnsi="Arial" w:cs="Arial"/>
          <w:b/>
          <w:bCs/>
          <w:color w:val="auto"/>
        </w:rPr>
      </w:pPr>
      <w:r w:rsidRPr="00165F1D">
        <w:rPr>
          <w:rFonts w:ascii="Arial" w:eastAsia="Calibri" w:hAnsi="Arial" w:cs="Arial"/>
          <w:b/>
          <w:bCs/>
          <w:color w:val="auto"/>
        </w:rPr>
        <w:lastRenderedPageBreak/>
        <w:t>EXPIDE:</w:t>
      </w:r>
    </w:p>
    <w:p w14:paraId="7DCAE782"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LA ORDENANZA METROPOLITANA PARA EL MANEJO INTEGRAL DEL FUEGO EN EL DISTRITO METROPOLITANO DE QUITO</w:t>
      </w:r>
    </w:p>
    <w:p w14:paraId="6C206620"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31FADC3A"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eastAsia="Calibri" w:hAnsi="Arial" w:cs="Arial"/>
          <w:b/>
          <w:bCs/>
          <w:color w:val="auto"/>
          <w:spacing w:val="-2"/>
        </w:rPr>
        <w:t>CAPÍTULO PRIMERO: CONSIDERACIONES GENERALES</w:t>
      </w:r>
    </w:p>
    <w:p w14:paraId="7FDF679F" w14:textId="77777777" w:rsidR="00F67F6F" w:rsidRPr="00165F1D" w:rsidRDefault="00F67F6F" w:rsidP="00F67F6F">
      <w:pPr>
        <w:pStyle w:val="Body"/>
        <w:spacing w:before="10"/>
        <w:ind w:right="72"/>
        <w:jc w:val="both"/>
        <w:rPr>
          <w:rFonts w:ascii="Arial" w:eastAsia="Calibri" w:hAnsi="Arial" w:cs="Arial"/>
          <w:b/>
          <w:bCs/>
          <w:color w:val="auto"/>
          <w:spacing w:val="-2"/>
          <w:lang w:val="es-EC"/>
        </w:rPr>
      </w:pPr>
    </w:p>
    <w:p w14:paraId="389734B3" w14:textId="77777777" w:rsidR="00F67F6F" w:rsidRPr="00165F1D" w:rsidRDefault="00F67F6F" w:rsidP="00E618C1">
      <w:pPr>
        <w:pStyle w:val="Body"/>
        <w:spacing w:before="10"/>
        <w:ind w:right="72"/>
        <w:jc w:val="both"/>
        <w:rPr>
          <w:rFonts w:ascii="Arial" w:eastAsia="Calibri" w:hAnsi="Arial" w:cs="Arial"/>
          <w:bCs/>
          <w:color w:val="auto"/>
          <w:spacing w:val="-2"/>
          <w:lang w:val="es-EC"/>
        </w:rPr>
      </w:pPr>
      <w:r w:rsidRPr="00165F1D">
        <w:rPr>
          <w:rFonts w:ascii="Arial" w:eastAsia="Calibri" w:hAnsi="Arial" w:cs="Arial"/>
          <w:b/>
          <w:bCs/>
          <w:color w:val="auto"/>
          <w:spacing w:val="-2"/>
          <w:lang w:val="es-EC"/>
        </w:rPr>
        <w:t>Artículo 1.- Objeto y fines</w:t>
      </w:r>
      <w:r w:rsidRPr="00165F1D">
        <w:rPr>
          <w:rFonts w:ascii="Arial" w:eastAsia="Calibri" w:hAnsi="Arial" w:cs="Arial"/>
          <w:bCs/>
          <w:color w:val="auto"/>
          <w:spacing w:val="-2"/>
          <w:lang w:val="es-EC"/>
        </w:rPr>
        <w:t xml:space="preserve">.-La presente Ordenanza tiene por objeto establecer un marco regulatorio para </w:t>
      </w:r>
      <w:r w:rsidR="000C5914" w:rsidRPr="00165F1D">
        <w:rPr>
          <w:rFonts w:ascii="Arial" w:eastAsia="Calibri" w:hAnsi="Arial" w:cs="Arial"/>
          <w:bCs/>
          <w:color w:val="auto"/>
          <w:spacing w:val="-2"/>
          <w:lang w:val="es-EC"/>
        </w:rPr>
        <w:t>el Manejo Integral del Fuego (MIF)</w:t>
      </w:r>
      <w:r w:rsidRPr="00165F1D">
        <w:rPr>
          <w:rFonts w:ascii="Arial" w:eastAsia="Calibri" w:hAnsi="Arial" w:cs="Arial"/>
          <w:bCs/>
          <w:color w:val="auto"/>
          <w:spacing w:val="-2"/>
          <w:lang w:val="es-EC"/>
        </w:rPr>
        <w:t xml:space="preserve"> en el Distrito Metropolitano de Quito; con el fin de proteger el patrimonio natural, conservar la biodiversidad, asegurar la dotación de servicios ambientales, promover la restauración de ecosistemas afectados por el fuego,  lograr el equilibrio ecológico del medio urbano natural, y dar seguridad a la ciudadanía del DMQ.</w:t>
      </w:r>
    </w:p>
    <w:p w14:paraId="1BCD8D46" w14:textId="77777777" w:rsidR="00F67F6F" w:rsidRPr="00165F1D" w:rsidRDefault="00F67F6F" w:rsidP="00F67F6F">
      <w:pPr>
        <w:pStyle w:val="Body"/>
        <w:spacing w:before="10"/>
        <w:ind w:right="72"/>
        <w:jc w:val="both"/>
        <w:rPr>
          <w:rFonts w:ascii="Arial" w:eastAsia="Calibri" w:hAnsi="Arial" w:cs="Arial"/>
          <w:bCs/>
          <w:color w:val="auto"/>
          <w:spacing w:val="-2"/>
          <w:lang w:val="es-EC"/>
        </w:rPr>
      </w:pPr>
    </w:p>
    <w:p w14:paraId="37B16C87" w14:textId="18BD8229"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2.- Ámbito de </w:t>
      </w:r>
      <w:r w:rsidR="009136DC" w:rsidRPr="00165F1D">
        <w:rPr>
          <w:rFonts w:ascii="Arial" w:eastAsia="Calibri" w:hAnsi="Arial" w:cs="Arial"/>
          <w:b/>
          <w:bCs/>
          <w:color w:val="auto"/>
        </w:rPr>
        <w:t>aplicación. -</w:t>
      </w:r>
      <w:r w:rsidRPr="00165F1D">
        <w:rPr>
          <w:rFonts w:ascii="Arial" w:eastAsia="Calibri" w:hAnsi="Arial" w:cs="Arial"/>
          <w:b/>
          <w:bCs/>
          <w:color w:val="auto"/>
        </w:rPr>
        <w:t xml:space="preserve"> </w:t>
      </w:r>
      <w:r w:rsidRPr="00165F1D">
        <w:rPr>
          <w:rFonts w:ascii="Arial" w:eastAsia="Calibri" w:hAnsi="Arial" w:cs="Arial"/>
          <w:color w:val="auto"/>
        </w:rPr>
        <w:t xml:space="preserve">Las disposiciones de la presente Ordenanza son de cumplimiento obligatorio para todas las personas naturales y jurídicas, de derecho público y privado, nacionales y extranjeras; y, aplican a todos los ecosistemas del Distrito Metropolitano de Quito, definido por el Mapa de Cobertura Vegetal elaborado por la Secretaría de </w:t>
      </w:r>
      <w:r w:rsidRPr="009136DC">
        <w:rPr>
          <w:rFonts w:ascii="Arial" w:eastAsia="Calibri" w:hAnsi="Arial" w:cs="Arial"/>
          <w:color w:val="auto"/>
        </w:rPr>
        <w:t>Ambiente en el año 20</w:t>
      </w:r>
      <w:r w:rsidR="009136DC" w:rsidRPr="009136DC">
        <w:rPr>
          <w:rFonts w:ascii="Arial" w:eastAsia="Calibri" w:hAnsi="Arial" w:cs="Arial"/>
          <w:color w:val="auto"/>
        </w:rPr>
        <w:t>22</w:t>
      </w:r>
      <w:r w:rsidRPr="009136DC">
        <w:rPr>
          <w:rFonts w:ascii="Arial" w:eastAsia="Calibri" w:hAnsi="Arial" w:cs="Arial"/>
          <w:color w:val="auto"/>
        </w:rPr>
        <w:t>.</w:t>
      </w:r>
    </w:p>
    <w:p w14:paraId="2C9D566E" w14:textId="77777777" w:rsidR="00F67F6F" w:rsidRPr="00165F1D" w:rsidRDefault="00F67F6F" w:rsidP="00F67F6F">
      <w:pPr>
        <w:pStyle w:val="Body"/>
        <w:jc w:val="both"/>
        <w:rPr>
          <w:rFonts w:ascii="Arial" w:eastAsia="Calibri" w:hAnsi="Arial" w:cs="Arial"/>
          <w:color w:val="auto"/>
        </w:rPr>
      </w:pPr>
    </w:p>
    <w:p w14:paraId="2B097634" w14:textId="77777777"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3.- Definiciones.- </w:t>
      </w:r>
      <w:r w:rsidRPr="00165F1D">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2508843B" w14:textId="77777777" w:rsidR="00F67F6F" w:rsidRPr="00165F1D" w:rsidRDefault="00F67F6F" w:rsidP="00F67F6F">
      <w:pPr>
        <w:pStyle w:val="Body"/>
        <w:ind w:right="72"/>
        <w:jc w:val="both"/>
        <w:rPr>
          <w:rFonts w:ascii="Arial" w:eastAsia="Calibri" w:hAnsi="Arial" w:cs="Arial"/>
          <w:b/>
          <w:bCs/>
          <w:color w:val="auto"/>
        </w:rPr>
      </w:pPr>
    </w:p>
    <w:p w14:paraId="52C58F05" w14:textId="7F6EDAF2" w:rsidR="00F67F6F" w:rsidRPr="00165F1D" w:rsidRDefault="00F67F6F" w:rsidP="00E618C1">
      <w:pPr>
        <w:pStyle w:val="Body"/>
        <w:jc w:val="both"/>
        <w:rPr>
          <w:rFonts w:ascii="Arial" w:eastAsia="Calibri" w:hAnsi="Arial" w:cs="Arial"/>
          <w:bCs/>
        </w:rPr>
      </w:pPr>
      <w:r w:rsidRPr="00165F1D">
        <w:rPr>
          <w:rFonts w:ascii="Arial" w:eastAsia="Calibri" w:hAnsi="Arial" w:cs="Arial"/>
          <w:bCs/>
          <w:u w:val="single"/>
        </w:rPr>
        <w:t>Áreas de conservación:</w:t>
      </w:r>
      <w:r w:rsidR="00F930E0">
        <w:rPr>
          <w:rFonts w:ascii="Arial" w:eastAsia="Calibri" w:hAnsi="Arial" w:cs="Arial"/>
          <w:bCs/>
        </w:rPr>
        <w:t xml:space="preserve"> </w:t>
      </w:r>
      <w:r w:rsidRPr="00165F1D">
        <w:rPr>
          <w:rFonts w:ascii="Arial" w:eastAsia="Calibri" w:hAnsi="Arial" w:cs="Arial"/>
          <w:bCs/>
        </w:rPr>
        <w:t>Áreas naturales, públicas o privadas, destinadas para la protección, conservación y/o aprovechamiento de fauna y flora silvestre y los valores de interés paisajístico, científicos e históricos.</w:t>
      </w:r>
    </w:p>
    <w:p w14:paraId="000C8684" w14:textId="77777777" w:rsidR="00F67F6F" w:rsidRPr="00165F1D" w:rsidRDefault="00F67F6F" w:rsidP="00F67F6F">
      <w:pPr>
        <w:pStyle w:val="Body"/>
        <w:ind w:left="708" w:right="72"/>
        <w:jc w:val="both"/>
        <w:rPr>
          <w:rFonts w:ascii="Arial" w:eastAsia="Calibri" w:hAnsi="Arial" w:cs="Arial"/>
          <w:b/>
          <w:bCs/>
          <w:color w:val="auto"/>
        </w:rPr>
      </w:pPr>
    </w:p>
    <w:p w14:paraId="7B91254E"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Área forestal:</w:t>
      </w:r>
      <w:r w:rsidRPr="00165F1D">
        <w:rPr>
          <w:rFonts w:ascii="Arial" w:eastAsia="Calibri" w:hAnsi="Arial" w:cs="Arial"/>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0A5119C0" w14:textId="77777777" w:rsidR="00F67F6F" w:rsidRPr="00165F1D" w:rsidRDefault="00F67F6F" w:rsidP="00F67F6F">
      <w:pPr>
        <w:pStyle w:val="Body"/>
        <w:ind w:left="708" w:right="72"/>
        <w:jc w:val="both"/>
        <w:rPr>
          <w:rFonts w:ascii="Arial" w:eastAsia="Calibri" w:hAnsi="Arial" w:cs="Arial"/>
          <w:bCs/>
          <w:color w:val="auto"/>
        </w:rPr>
      </w:pPr>
    </w:p>
    <w:p w14:paraId="645597F7" w14:textId="77777777" w:rsidR="00F67F6F" w:rsidRPr="00165F1D" w:rsidRDefault="00F67F6F" w:rsidP="00E618C1">
      <w:pPr>
        <w:pStyle w:val="Body"/>
        <w:ind w:right="72"/>
        <w:jc w:val="both"/>
        <w:rPr>
          <w:rFonts w:ascii="Arial" w:hAnsi="Arial" w:cs="Arial"/>
        </w:rPr>
      </w:pPr>
      <w:r w:rsidRPr="00165F1D">
        <w:rPr>
          <w:rFonts w:ascii="Arial" w:eastAsia="Calibri" w:hAnsi="Arial" w:cs="Arial"/>
          <w:bCs/>
          <w:color w:val="auto"/>
          <w:u w:val="single"/>
        </w:rPr>
        <w:t>Área quemada:</w:t>
      </w:r>
      <w:r w:rsidRPr="00165F1D">
        <w:rPr>
          <w:rFonts w:ascii="Arial" w:eastAsia="Calibri" w:hAnsi="Arial" w:cs="Arial"/>
          <w:bCs/>
          <w:color w:val="auto"/>
        </w:rPr>
        <w:t xml:space="preserve"> S</w:t>
      </w:r>
      <w:r w:rsidRPr="00165F1D">
        <w:rPr>
          <w:rFonts w:ascii="Arial" w:hAnsi="Arial" w:cs="Arial"/>
        </w:rPr>
        <w:t>uperficie sobre la cual se desplazó el fuego y consumió parte o todo el combustible vegetal existente sobre la misma.</w:t>
      </w:r>
    </w:p>
    <w:p w14:paraId="42B3C7EE" w14:textId="77777777" w:rsidR="00F67F6F" w:rsidRPr="00165F1D" w:rsidRDefault="00F67F6F" w:rsidP="00F67F6F">
      <w:pPr>
        <w:pStyle w:val="Body"/>
        <w:ind w:left="708" w:right="72"/>
        <w:jc w:val="both"/>
        <w:rPr>
          <w:rFonts w:ascii="Arial" w:hAnsi="Arial" w:cs="Arial"/>
        </w:rPr>
      </w:pPr>
    </w:p>
    <w:p w14:paraId="0609D034" w14:textId="6875BB6A" w:rsidR="00F67F6F" w:rsidRPr="00165F1D" w:rsidRDefault="00F930E0" w:rsidP="00E618C1">
      <w:pPr>
        <w:pStyle w:val="Body"/>
        <w:ind w:right="72"/>
        <w:jc w:val="both"/>
        <w:rPr>
          <w:rFonts w:ascii="Arial" w:hAnsi="Arial" w:cs="Arial"/>
        </w:rPr>
      </w:pPr>
      <w:r>
        <w:rPr>
          <w:rFonts w:ascii="Arial" w:hAnsi="Arial" w:cs="Arial"/>
          <w:u w:val="single"/>
        </w:rPr>
        <w:t>Barrera natural:</w:t>
      </w:r>
      <w:r>
        <w:rPr>
          <w:rFonts w:ascii="Arial" w:hAnsi="Arial" w:cs="Arial"/>
        </w:rPr>
        <w:t xml:space="preserve"> </w:t>
      </w:r>
      <w:r w:rsidR="00F67F6F" w:rsidRPr="00165F1D">
        <w:rPr>
          <w:rFonts w:ascii="Arial" w:hAnsi="Arial" w:cs="Arial"/>
        </w:rPr>
        <w:t xml:space="preserve">Cualquier obstrucción con vegetación o no, para evitar la propagación del fuego; generalmente un área o faja que, debido a las características de su superficie, impide la propagación de fuego. </w:t>
      </w:r>
    </w:p>
    <w:p w14:paraId="41850D18" w14:textId="77777777" w:rsidR="00F67F6F" w:rsidRPr="00165F1D" w:rsidRDefault="00F67F6F" w:rsidP="00F67F6F">
      <w:pPr>
        <w:pStyle w:val="Body"/>
        <w:ind w:left="708" w:right="72"/>
        <w:jc w:val="both"/>
        <w:rPr>
          <w:rFonts w:ascii="Arial" w:hAnsi="Arial" w:cs="Arial"/>
        </w:rPr>
      </w:pPr>
    </w:p>
    <w:p w14:paraId="28542005" w14:textId="038F6C5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Bosque Seco Interandino:</w:t>
      </w:r>
      <w:r w:rsidR="00F930E0">
        <w:rPr>
          <w:rFonts w:ascii="Arial" w:eastAsia="Calibri" w:hAnsi="Arial" w:cs="Arial"/>
          <w:bCs/>
          <w:color w:val="auto"/>
        </w:rPr>
        <w:t xml:space="preserve"> </w:t>
      </w:r>
      <w:r w:rsidRPr="00165F1D">
        <w:rPr>
          <w:rFonts w:ascii="Arial" w:eastAsia="Calibri" w:hAnsi="Arial" w:cs="Arial"/>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3E5D328A" w14:textId="77777777" w:rsidR="00F67F6F" w:rsidRPr="00165F1D" w:rsidRDefault="00F67F6F" w:rsidP="00F67F6F">
      <w:pPr>
        <w:pStyle w:val="Body"/>
        <w:ind w:left="708" w:right="72"/>
        <w:jc w:val="both"/>
        <w:rPr>
          <w:rFonts w:ascii="Arial" w:eastAsia="Calibri" w:hAnsi="Arial" w:cs="Arial"/>
          <w:b/>
          <w:bCs/>
          <w:color w:val="auto"/>
        </w:rPr>
      </w:pPr>
    </w:p>
    <w:p w14:paraId="18689FFE" w14:textId="5CB2D202" w:rsidR="00F67F6F" w:rsidRPr="00165F1D" w:rsidRDefault="00F930E0" w:rsidP="00E618C1">
      <w:pPr>
        <w:pStyle w:val="Body"/>
        <w:ind w:right="72"/>
        <w:jc w:val="both"/>
        <w:rPr>
          <w:rFonts w:ascii="Arial" w:eastAsia="Calibri" w:hAnsi="Arial" w:cs="Arial"/>
          <w:bCs/>
          <w:color w:val="auto"/>
        </w:rPr>
      </w:pPr>
      <w:r>
        <w:rPr>
          <w:rFonts w:ascii="Arial" w:eastAsia="Calibri" w:hAnsi="Arial" w:cs="Arial"/>
          <w:bCs/>
          <w:color w:val="auto"/>
          <w:u w:val="single"/>
        </w:rPr>
        <w:t>Bosques Protectores:</w:t>
      </w:r>
      <w:r>
        <w:rPr>
          <w:rFonts w:ascii="Arial" w:eastAsia="Calibri" w:hAnsi="Arial" w:cs="Arial"/>
          <w:bCs/>
          <w:color w:val="auto"/>
        </w:rPr>
        <w:t xml:space="preserve"> </w:t>
      </w:r>
      <w:r w:rsidR="00F67F6F" w:rsidRPr="00165F1D">
        <w:rPr>
          <w:rFonts w:ascii="Arial" w:eastAsia="Calibri" w:hAnsi="Arial" w:cs="Arial"/>
          <w:bCs/>
          <w:color w:val="auto"/>
          <w:lang w:val="es-EC"/>
        </w:rPr>
        <w:t xml:space="preserve">Son bosques y vegetación protectores aquellas formaciones vegetales, naturales o cultivadas, arbóreas, arbustivas o herbáceas de dominio </w:t>
      </w:r>
      <w:r w:rsidR="00F67F6F" w:rsidRPr="00165F1D">
        <w:rPr>
          <w:rFonts w:ascii="Arial" w:eastAsia="Calibri" w:hAnsi="Arial" w:cs="Arial"/>
          <w:bCs/>
          <w:color w:val="auto"/>
          <w:lang w:val="es-EC"/>
        </w:rPr>
        <w:lastRenderedPageBreak/>
        <w:t>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00CE8E2C" w14:textId="77777777" w:rsidR="00F67F6F" w:rsidRPr="00165F1D" w:rsidRDefault="00F67F6F" w:rsidP="00F67F6F">
      <w:pPr>
        <w:pStyle w:val="Body"/>
        <w:ind w:left="708" w:right="72"/>
        <w:jc w:val="both"/>
        <w:rPr>
          <w:rFonts w:ascii="Arial" w:eastAsia="Calibri" w:hAnsi="Arial" w:cs="Arial"/>
          <w:b/>
          <w:bCs/>
          <w:color w:val="auto"/>
          <w:u w:val="single"/>
        </w:rPr>
      </w:pPr>
    </w:p>
    <w:p w14:paraId="0F30D89F" w14:textId="3DFA6C4E"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Combustible:</w:t>
      </w:r>
      <w:r w:rsidR="008925C4">
        <w:rPr>
          <w:rFonts w:ascii="Arial" w:eastAsia="Calibri" w:hAnsi="Arial" w:cs="Arial"/>
          <w:bCs/>
          <w:color w:val="auto"/>
        </w:rPr>
        <w:t xml:space="preserve"> </w:t>
      </w:r>
      <w:r w:rsidRPr="00165F1D">
        <w:rPr>
          <w:rFonts w:ascii="Arial" w:eastAsia="Calibri" w:hAnsi="Arial" w:cs="Arial"/>
          <w:bCs/>
          <w:color w:val="auto"/>
        </w:rPr>
        <w:t>Material orgánico vegetal, vivo o muerto, subterráneo, superficial o aéreo, susceptible de ser quemado.</w:t>
      </w:r>
    </w:p>
    <w:p w14:paraId="5FF30CCD" w14:textId="77777777" w:rsidR="00F67F6F" w:rsidRPr="00165F1D" w:rsidRDefault="00F67F6F" w:rsidP="00F67F6F">
      <w:pPr>
        <w:pStyle w:val="Body"/>
        <w:ind w:left="708" w:right="72"/>
        <w:jc w:val="both"/>
        <w:rPr>
          <w:rFonts w:ascii="Arial" w:eastAsia="Calibri" w:hAnsi="Arial" w:cs="Arial"/>
          <w:b/>
          <w:bCs/>
          <w:color w:val="auto"/>
        </w:rPr>
      </w:pPr>
    </w:p>
    <w:p w14:paraId="0A3EECEE" w14:textId="345C1A79"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Conato de incendio:</w:t>
      </w:r>
      <w:r w:rsidR="008925C4">
        <w:rPr>
          <w:rFonts w:ascii="Arial" w:eastAsia="Calibri" w:hAnsi="Arial" w:cs="Arial"/>
          <w:bCs/>
          <w:color w:val="auto"/>
        </w:rPr>
        <w:t xml:space="preserve"> </w:t>
      </w:r>
      <w:r w:rsidRPr="00165F1D">
        <w:rPr>
          <w:rFonts w:ascii="Arial" w:eastAsia="Calibri" w:hAnsi="Arial" w:cs="Arial"/>
          <w:bCs/>
          <w:color w:val="auto"/>
        </w:rPr>
        <w:t>Incendio incipiente, que no crece o que se mantiene más o menos estable en un lugar determinado durante un tiempo.</w:t>
      </w:r>
    </w:p>
    <w:p w14:paraId="2B14172A" w14:textId="77777777" w:rsidR="00F67F6F" w:rsidRPr="00165F1D" w:rsidRDefault="00F67F6F" w:rsidP="00F67F6F">
      <w:pPr>
        <w:pStyle w:val="Body"/>
        <w:ind w:left="708" w:right="72"/>
        <w:jc w:val="both"/>
        <w:rPr>
          <w:rFonts w:ascii="Arial" w:eastAsia="Calibri" w:hAnsi="Arial" w:cs="Arial"/>
          <w:b/>
          <w:bCs/>
          <w:color w:val="auto"/>
        </w:rPr>
      </w:pPr>
    </w:p>
    <w:p w14:paraId="3CC982A5" w14:textId="0E0355E0"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Ecosistema:</w:t>
      </w:r>
      <w:r w:rsidR="008925C4">
        <w:rPr>
          <w:rFonts w:ascii="Arial" w:eastAsia="Calibri" w:hAnsi="Arial" w:cs="Arial"/>
          <w:bCs/>
          <w:color w:val="auto"/>
        </w:rPr>
        <w:t xml:space="preserve"> </w:t>
      </w:r>
      <w:r w:rsidRPr="00165F1D">
        <w:rPr>
          <w:rFonts w:ascii="Arial" w:eastAsia="Calibri" w:hAnsi="Arial" w:cs="Arial"/>
          <w:bCs/>
          <w:color w:val="auto"/>
        </w:rPr>
        <w:t>Es una unidad estructural, funcional y de organización, consistente en organismos y las variables ambientales bióticas y abióticas de un área determinada. (Reglamento al COA)</w:t>
      </w:r>
    </w:p>
    <w:p w14:paraId="19A5CC5C" w14:textId="77777777" w:rsidR="00F67F6F" w:rsidRPr="00165F1D" w:rsidRDefault="005320AE" w:rsidP="00F67F6F">
      <w:pPr>
        <w:pStyle w:val="Body"/>
        <w:ind w:left="708" w:right="72"/>
        <w:jc w:val="both"/>
        <w:rPr>
          <w:rFonts w:ascii="Arial" w:eastAsia="Calibri" w:hAnsi="Arial" w:cs="Arial"/>
          <w:b/>
          <w:bCs/>
          <w:color w:val="auto"/>
        </w:rPr>
      </w:pPr>
      <w:r>
        <w:rPr>
          <w:rFonts w:ascii="Arial" w:eastAsia="Calibri" w:hAnsi="Arial" w:cs="Arial"/>
          <w:b/>
          <w:bCs/>
          <w:color w:val="auto"/>
        </w:rPr>
        <w:t xml:space="preserve">  </w:t>
      </w:r>
    </w:p>
    <w:p w14:paraId="089DA5CA" w14:textId="3975F940" w:rsidR="00F67F6F" w:rsidRPr="00165F1D" w:rsidRDefault="00F67F6F" w:rsidP="00E618C1">
      <w:pPr>
        <w:pStyle w:val="Body"/>
        <w:ind w:right="72"/>
        <w:jc w:val="both"/>
        <w:rPr>
          <w:rFonts w:ascii="Arial" w:eastAsia="Calibri" w:hAnsi="Arial" w:cs="Arial"/>
          <w:b/>
          <w:bCs/>
          <w:color w:val="auto"/>
        </w:rPr>
      </w:pPr>
      <w:r w:rsidRPr="00165F1D">
        <w:rPr>
          <w:rFonts w:ascii="Arial" w:eastAsia="Calibri" w:hAnsi="Arial" w:cs="Arial"/>
          <w:bCs/>
          <w:color w:val="auto"/>
          <w:u w:val="single"/>
        </w:rPr>
        <w:t>Fuego:</w:t>
      </w:r>
      <w:r w:rsidR="008925C4">
        <w:rPr>
          <w:rFonts w:ascii="Arial" w:eastAsia="Calibri" w:hAnsi="Arial" w:cs="Arial"/>
          <w:bCs/>
          <w:color w:val="auto"/>
        </w:rPr>
        <w:t xml:space="preserve"> </w:t>
      </w:r>
      <w:r w:rsidRPr="00165F1D">
        <w:rPr>
          <w:rFonts w:ascii="Arial" w:eastAsia="Calibri" w:hAnsi="Arial" w:cs="Arial"/>
          <w:bCs/>
          <w:color w:val="auto"/>
        </w:rPr>
        <w:t>Proceso de oxidación rápida con producción de luz y calor de distinta densidad. (Reglamento de Prevención, Protección y Defensa contra Incendios)</w:t>
      </w:r>
      <w:r w:rsidRPr="00165F1D">
        <w:rPr>
          <w:rFonts w:ascii="Arial" w:eastAsia="Calibri" w:hAnsi="Arial" w:cs="Arial"/>
          <w:bCs/>
          <w:color w:val="auto"/>
        </w:rPr>
        <w:br/>
      </w:r>
    </w:p>
    <w:p w14:paraId="22EDEAFC" w14:textId="413CB704"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controlado:</w:t>
      </w:r>
      <w:r w:rsidR="008925C4">
        <w:rPr>
          <w:rFonts w:ascii="Arial" w:eastAsia="Calibri" w:hAnsi="Arial" w:cs="Arial"/>
          <w:bCs/>
          <w:color w:val="auto"/>
        </w:rPr>
        <w:t xml:space="preserve"> </w:t>
      </w:r>
      <w:r w:rsidRPr="00165F1D">
        <w:rPr>
          <w:rFonts w:ascii="Arial" w:eastAsia="Calibri" w:hAnsi="Arial" w:cs="Arial"/>
          <w:bCs/>
          <w:color w:val="auto"/>
        </w:rPr>
        <w:t>Es aquel fuego en el cual se han completado las tareas de control.</w:t>
      </w:r>
    </w:p>
    <w:p w14:paraId="1C5C8CA8" w14:textId="77777777" w:rsidR="00F67F6F" w:rsidRPr="00165F1D" w:rsidRDefault="00F67F6F" w:rsidP="00F67F6F">
      <w:pPr>
        <w:pStyle w:val="Body"/>
        <w:ind w:left="708" w:right="72"/>
        <w:jc w:val="both"/>
        <w:rPr>
          <w:rFonts w:ascii="Arial" w:eastAsia="Calibri" w:hAnsi="Arial" w:cs="Arial"/>
          <w:bCs/>
          <w:color w:val="auto"/>
        </w:rPr>
      </w:pPr>
    </w:p>
    <w:p w14:paraId="258CCAF8"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liquidado:</w:t>
      </w:r>
      <w:r w:rsidRPr="00165F1D">
        <w:rPr>
          <w:rFonts w:ascii="Arial" w:eastAsia="Calibri" w:hAnsi="Arial" w:cs="Arial"/>
          <w:bCs/>
          <w:color w:val="auto"/>
        </w:rPr>
        <w:t xml:space="preserve"> Es aquel fuego que ha sido extinguido y se han realizado acciones manuales de liquidación para evitar su reaparición.</w:t>
      </w:r>
    </w:p>
    <w:p w14:paraId="25535FF1" w14:textId="77777777" w:rsidR="00F67F6F" w:rsidRPr="00165F1D" w:rsidRDefault="00F67F6F" w:rsidP="00F67F6F">
      <w:pPr>
        <w:pStyle w:val="Body"/>
        <w:ind w:left="708" w:right="72"/>
        <w:jc w:val="both"/>
        <w:rPr>
          <w:rFonts w:ascii="Arial" w:eastAsia="Calibri" w:hAnsi="Arial" w:cs="Arial"/>
          <w:bCs/>
          <w:color w:val="auto"/>
        </w:rPr>
      </w:pPr>
    </w:p>
    <w:p w14:paraId="0A945DD9" w14:textId="46E9CCF1" w:rsidR="00F67F6F" w:rsidRPr="00165F1D" w:rsidRDefault="008925C4" w:rsidP="00E618C1">
      <w:pPr>
        <w:autoSpaceDE w:val="0"/>
        <w:autoSpaceDN w:val="0"/>
        <w:adjustRightInd w:val="0"/>
        <w:spacing w:after="0" w:line="240" w:lineRule="auto"/>
        <w:jc w:val="both"/>
        <w:rPr>
          <w:rFonts w:ascii="Arial" w:hAnsi="Arial" w:cs="Arial"/>
          <w:lang w:val="es-ES"/>
        </w:rPr>
      </w:pPr>
      <w:r>
        <w:rPr>
          <w:rFonts w:ascii="Arial" w:hAnsi="Arial" w:cs="Arial"/>
          <w:bCs/>
          <w:u w:val="single"/>
          <w:lang w:val="es-ES"/>
        </w:rPr>
        <w:t>Gestión integral del fuego:</w:t>
      </w:r>
      <w:r>
        <w:rPr>
          <w:rFonts w:ascii="Arial" w:hAnsi="Arial" w:cs="Arial"/>
          <w:bCs/>
          <w:lang w:val="es-ES"/>
        </w:rPr>
        <w:t xml:space="preserve"> </w:t>
      </w:r>
      <w:r w:rsidR="00F67F6F" w:rsidRPr="00165F1D">
        <w:rPr>
          <w:rFonts w:ascii="Arial" w:hAnsi="Arial" w:cs="Arial"/>
          <w:lang w:val="es-ES"/>
        </w:rPr>
        <w:t xml:space="preserve">Se define como un enfoque </w:t>
      </w:r>
      <w:r w:rsidR="00F67F6F" w:rsidRPr="00165F1D">
        <w:rPr>
          <w:rFonts w:ascii="Arial" w:hAnsi="Arial" w:cs="Arial"/>
          <w:bCs/>
        </w:rPr>
        <w:t>de planificación y sistemas operativos que incluyen evaluaciones sociales, económicas, culturales y ecológicas con el objetivo de minimizar los daños y maximizar los beneficios del fuego.</w:t>
      </w:r>
    </w:p>
    <w:p w14:paraId="78E0F145" w14:textId="77777777" w:rsidR="00F67F6F" w:rsidRPr="00165F1D" w:rsidRDefault="00F67F6F" w:rsidP="00F67F6F">
      <w:pPr>
        <w:autoSpaceDE w:val="0"/>
        <w:autoSpaceDN w:val="0"/>
        <w:adjustRightInd w:val="0"/>
        <w:spacing w:after="0" w:line="240" w:lineRule="auto"/>
        <w:ind w:left="708"/>
        <w:jc w:val="both"/>
        <w:rPr>
          <w:rFonts w:ascii="Arial" w:hAnsi="Arial" w:cs="Arial"/>
          <w:lang w:val="es-ES"/>
        </w:rPr>
      </w:pPr>
    </w:p>
    <w:p w14:paraId="6894E10B" w14:textId="3F2F8FC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forestal:</w:t>
      </w:r>
      <w:r w:rsidR="008925C4">
        <w:rPr>
          <w:rFonts w:ascii="Arial" w:eastAsia="Calibri" w:hAnsi="Arial" w:cs="Arial"/>
          <w:bCs/>
          <w:color w:val="auto"/>
        </w:rPr>
        <w:t xml:space="preserve"> </w:t>
      </w:r>
      <w:r w:rsidRPr="00165F1D">
        <w:rPr>
          <w:rFonts w:ascii="Arial" w:eastAsia="Calibri" w:hAnsi="Arial" w:cs="Arial"/>
          <w:bCs/>
          <w:color w:val="auto"/>
        </w:rPr>
        <w:t>Es un fuego que se da en bosques, plantaciones o cualquier otro ecosistema, producido por el ser humano o causado por la naturaleza, que avanza sin control, ocasionando daños ecológicos, económicos y sociales.</w:t>
      </w:r>
    </w:p>
    <w:p w14:paraId="328A624D" w14:textId="77777777" w:rsidR="00861312" w:rsidRPr="00165F1D" w:rsidRDefault="00861312" w:rsidP="00E618C1">
      <w:pPr>
        <w:pStyle w:val="Body"/>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6D57F9" w:rsidRPr="006D57F9" w14:paraId="0679203C"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EEC1"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165F1D">
              <w:rPr>
                <w:rFonts w:ascii="Arial" w:eastAsia="Calibri" w:hAnsi="Arial" w:cs="Arial"/>
                <w:bCs/>
                <w:u w:color="000000"/>
                <w:lang w:val="es-ES_tradnl" w:eastAsia="es-ES"/>
              </w:rPr>
              <w:t>CLASIFICACIÓN DE INCENDIOS FORESTALES POR SUPERFICIE</w:t>
            </w:r>
          </w:p>
        </w:tc>
      </w:tr>
      <w:tr w:rsidR="006D57F9" w:rsidRPr="006D57F9" w14:paraId="46A438C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FD6412A"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098ECEE7"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100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- 0,5 Ha</w:t>
            </w:r>
          </w:p>
        </w:tc>
      </w:tr>
      <w:tr w:rsidR="006D57F9" w:rsidRPr="006D57F9" w14:paraId="2790979E"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523015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AF802CF"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0,5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- 2 Ha</w:t>
            </w:r>
          </w:p>
        </w:tc>
      </w:tr>
      <w:tr w:rsidR="006D57F9" w:rsidRPr="006D57F9" w14:paraId="7024151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11548C2"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58953BC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2,1 a 10 Ha</w:t>
            </w:r>
          </w:p>
        </w:tc>
      </w:tr>
      <w:tr w:rsidR="006D57F9" w:rsidRPr="006D57F9" w14:paraId="6390376F"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34A0998"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4</w:t>
            </w:r>
          </w:p>
        </w:tc>
        <w:tc>
          <w:tcPr>
            <w:tcW w:w="2736" w:type="dxa"/>
            <w:tcBorders>
              <w:top w:val="nil"/>
              <w:left w:val="nil"/>
              <w:bottom w:val="single" w:sz="4" w:space="0" w:color="auto"/>
              <w:right w:val="single" w:sz="4" w:space="0" w:color="auto"/>
            </w:tcBorders>
            <w:shd w:val="clear" w:color="auto" w:fill="auto"/>
            <w:noWrap/>
            <w:vAlign w:val="bottom"/>
            <w:hideMark/>
          </w:tcPr>
          <w:p w14:paraId="3A5ED7F9"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 xml:space="preserve">10 Ha en adelante </w:t>
            </w:r>
          </w:p>
        </w:tc>
      </w:tr>
    </w:tbl>
    <w:p w14:paraId="2EAB7E35" w14:textId="77777777" w:rsidR="006D57F9" w:rsidRPr="00165F1D" w:rsidRDefault="006D57F9" w:rsidP="00E618C1">
      <w:pPr>
        <w:pStyle w:val="Body"/>
        <w:ind w:right="72"/>
        <w:jc w:val="both"/>
        <w:rPr>
          <w:rFonts w:ascii="Arial" w:eastAsia="Calibri" w:hAnsi="Arial" w:cs="Arial"/>
          <w:bCs/>
          <w:color w:val="auto"/>
          <w:highlight w:val="yellow"/>
        </w:rPr>
      </w:pPr>
    </w:p>
    <w:p w14:paraId="04158BC7" w14:textId="5993C6F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aéreo o de copa:</w:t>
      </w:r>
      <w:r w:rsidR="008925C4">
        <w:rPr>
          <w:rFonts w:ascii="Arial" w:eastAsia="Calibri" w:hAnsi="Arial" w:cs="Arial"/>
          <w:bCs/>
          <w:color w:val="auto"/>
        </w:rPr>
        <w:t xml:space="preserve"> E</w:t>
      </w:r>
      <w:r w:rsidRPr="00165F1D">
        <w:rPr>
          <w:rFonts w:ascii="Arial" w:eastAsia="Calibri" w:hAnsi="Arial" w:cs="Arial"/>
          <w:bCs/>
          <w:color w:val="auto"/>
        </w:rPr>
        <w:t>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49A00093" w14:textId="77777777" w:rsidR="00F67F6F" w:rsidRPr="00165F1D" w:rsidRDefault="00F67F6F" w:rsidP="00F67F6F">
      <w:pPr>
        <w:pStyle w:val="Body"/>
        <w:ind w:left="708" w:right="72"/>
        <w:jc w:val="both"/>
        <w:rPr>
          <w:rFonts w:ascii="Arial" w:eastAsia="Calibri" w:hAnsi="Arial" w:cs="Arial"/>
          <w:b/>
          <w:bCs/>
          <w:color w:val="auto"/>
        </w:rPr>
      </w:pPr>
    </w:p>
    <w:p w14:paraId="1A42D27C" w14:textId="3C068CE6"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subterráneo:</w:t>
      </w:r>
      <w:r w:rsidR="008925C4">
        <w:rPr>
          <w:rFonts w:ascii="Arial" w:eastAsia="Calibri" w:hAnsi="Arial" w:cs="Arial"/>
          <w:bCs/>
          <w:color w:val="auto"/>
        </w:rPr>
        <w:t xml:space="preserve"> E</w:t>
      </w:r>
      <w:r w:rsidRPr="00165F1D">
        <w:rPr>
          <w:rFonts w:ascii="Arial" w:eastAsia="Calibri" w:hAnsi="Arial" w:cs="Arial"/>
          <w:bCs/>
          <w:color w:val="auto"/>
        </w:rPr>
        <w:t xml:space="preserve">s el tipo de incendio forestal que se propaga consumiendo el combustible existente en los horizontes orgánicos del suelo.  Es decir, aquellos que se encuentran por debajo del suelo que se camina. Este tipo de incendios se </w:t>
      </w:r>
      <w:r w:rsidRPr="00165F1D">
        <w:rPr>
          <w:rFonts w:ascii="Arial" w:eastAsia="Calibri" w:hAnsi="Arial" w:cs="Arial"/>
          <w:bCs/>
          <w:color w:val="auto"/>
        </w:rPr>
        <w:lastRenderedPageBreak/>
        <w:t xml:space="preserve">caracteriza por combustión sin llamas, con baja o nula emisión de humo, por lo tanto se dificulta la detección. </w:t>
      </w:r>
    </w:p>
    <w:p w14:paraId="109192AD" w14:textId="77777777" w:rsidR="00F67F6F" w:rsidRPr="00165F1D" w:rsidRDefault="00F67F6F" w:rsidP="00F67F6F">
      <w:pPr>
        <w:pStyle w:val="Body"/>
        <w:ind w:left="708" w:right="72"/>
        <w:jc w:val="both"/>
        <w:rPr>
          <w:rFonts w:ascii="Arial" w:eastAsia="Calibri" w:hAnsi="Arial" w:cs="Arial"/>
          <w:b/>
          <w:bCs/>
          <w:color w:val="auto"/>
        </w:rPr>
      </w:pPr>
    </w:p>
    <w:p w14:paraId="3BB4B018" w14:textId="6D9E38A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superficial:</w:t>
      </w:r>
      <w:r w:rsidR="008925C4">
        <w:rPr>
          <w:rFonts w:ascii="Arial" w:eastAsia="Calibri" w:hAnsi="Arial" w:cs="Arial"/>
          <w:bCs/>
          <w:color w:val="auto"/>
        </w:rPr>
        <w:t xml:space="preserve"> </w:t>
      </w:r>
      <w:r w:rsidRPr="00165F1D">
        <w:rPr>
          <w:rFonts w:ascii="Arial" w:eastAsia="Calibri" w:hAnsi="Arial" w:cs="Arial"/>
          <w:bCs/>
          <w:color w:val="auto"/>
        </w:rPr>
        <w:t>Son aquellos que se propagan a través de la vegetación que se encuentra desde el nivel del suelo hasta una altura aproximada de 1,7 m</w:t>
      </w:r>
      <w:r w:rsidRPr="00165F1D">
        <w:rPr>
          <w:rStyle w:val="Refdenotaalpie"/>
          <w:rFonts w:ascii="Arial" w:eastAsia="Calibri" w:hAnsi="Arial" w:cs="Arial"/>
          <w:bCs/>
          <w:color w:val="auto"/>
        </w:rPr>
        <w:footnoteReference w:id="1"/>
      </w:r>
      <w:r w:rsidRPr="00165F1D">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1DD459DE" w14:textId="77777777" w:rsidR="00F67F6F" w:rsidRPr="00165F1D" w:rsidRDefault="00F67F6F" w:rsidP="00F67F6F">
      <w:pPr>
        <w:pStyle w:val="Body"/>
        <w:ind w:left="708" w:right="72"/>
        <w:jc w:val="both"/>
        <w:rPr>
          <w:rFonts w:ascii="Arial" w:eastAsia="Calibri" w:hAnsi="Arial" w:cs="Arial"/>
          <w:bCs/>
          <w:color w:val="auto"/>
        </w:rPr>
      </w:pPr>
    </w:p>
    <w:p w14:paraId="7688689F" w14:textId="5B4E271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de interfaz forestal – urbano-agrícola:</w:t>
      </w:r>
      <w:r w:rsidR="008925C4">
        <w:rPr>
          <w:rFonts w:ascii="Arial" w:eastAsia="Calibri" w:hAnsi="Arial" w:cs="Arial"/>
          <w:bCs/>
          <w:color w:val="auto"/>
        </w:rPr>
        <w:t xml:space="preserve"> </w:t>
      </w:r>
      <w:r w:rsidRPr="00165F1D">
        <w:rPr>
          <w:rFonts w:ascii="Arial" w:eastAsia="Calibri" w:hAnsi="Arial" w:cs="Arial"/>
          <w:bCs/>
          <w:color w:val="auto"/>
        </w:rPr>
        <w:t>Cons</w:t>
      </w:r>
      <w:r w:rsidR="00E618C1" w:rsidRPr="00165F1D">
        <w:rPr>
          <w:rFonts w:ascii="Arial" w:eastAsia="Calibri" w:hAnsi="Arial" w:cs="Arial"/>
          <w:bCs/>
          <w:color w:val="auto"/>
        </w:rPr>
        <w:t>tituyen incendios de interfaz –</w:t>
      </w:r>
      <w:r w:rsidRPr="00165F1D">
        <w:rPr>
          <w:rFonts w:ascii="Arial" w:eastAsia="Calibri" w:hAnsi="Arial" w:cs="Arial"/>
          <w:bCs/>
          <w:color w:val="auto"/>
        </w:rPr>
        <w:t>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6A2286D5" w14:textId="77777777" w:rsidR="00F67F6F" w:rsidRPr="00165F1D" w:rsidRDefault="00F67F6F" w:rsidP="00F67F6F">
      <w:pPr>
        <w:pStyle w:val="Body"/>
        <w:ind w:left="708" w:right="72"/>
        <w:jc w:val="both"/>
        <w:rPr>
          <w:rFonts w:ascii="Arial" w:eastAsia="Calibri" w:hAnsi="Arial" w:cs="Arial"/>
          <w:b/>
          <w:bCs/>
          <w:color w:val="auto"/>
        </w:rPr>
      </w:pPr>
    </w:p>
    <w:p w14:paraId="499B88F2" w14:textId="582A626E"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Línea de Control</w:t>
      </w:r>
      <w:r w:rsidR="005320AE">
        <w:rPr>
          <w:rFonts w:ascii="Arial" w:eastAsia="Calibri" w:hAnsi="Arial" w:cs="Arial"/>
          <w:bCs/>
          <w:color w:val="auto"/>
          <w:u w:val="single"/>
        </w:rPr>
        <w:t>:</w:t>
      </w:r>
      <w:r w:rsidR="008925C4">
        <w:rPr>
          <w:rFonts w:ascii="Arial" w:eastAsia="Calibri" w:hAnsi="Arial" w:cs="Arial"/>
          <w:bCs/>
          <w:color w:val="auto"/>
        </w:rPr>
        <w:t xml:space="preserve"> </w:t>
      </w:r>
      <w:r w:rsidRPr="00165F1D">
        <w:rPr>
          <w:rFonts w:ascii="Arial" w:eastAsia="Calibri" w:hAnsi="Arial" w:cs="Arial"/>
          <w:bCs/>
          <w:color w:val="auto"/>
        </w:rPr>
        <w:t>Línea natural o artificial que se establece, más allá de la cual el fuego, en las condicione de propagación observadas y previstas, no va a avanzar.</w:t>
      </w:r>
    </w:p>
    <w:p w14:paraId="6EE19782" w14:textId="77777777" w:rsidR="00F67F6F" w:rsidRPr="00165F1D" w:rsidRDefault="00F67F6F" w:rsidP="00F67F6F">
      <w:pPr>
        <w:pStyle w:val="Body"/>
        <w:ind w:left="708" w:right="72"/>
        <w:jc w:val="both"/>
        <w:rPr>
          <w:rFonts w:ascii="Arial" w:eastAsia="Calibri" w:hAnsi="Arial" w:cs="Arial"/>
          <w:bCs/>
          <w:color w:val="auto"/>
          <w:u w:val="single"/>
        </w:rPr>
      </w:pPr>
    </w:p>
    <w:p w14:paraId="5F7E5022" w14:textId="711AFCC1" w:rsidR="00F67F6F" w:rsidRPr="00165F1D" w:rsidRDefault="00F67F6F" w:rsidP="00E618C1">
      <w:pPr>
        <w:pStyle w:val="Body"/>
        <w:ind w:right="72"/>
        <w:jc w:val="both"/>
        <w:rPr>
          <w:rFonts w:ascii="Arial" w:hAnsi="Arial" w:cs="Arial"/>
          <w:bCs/>
          <w:lang w:val="es-EC"/>
        </w:rPr>
      </w:pPr>
      <w:r w:rsidRPr="00165F1D">
        <w:rPr>
          <w:rFonts w:ascii="Arial" w:eastAsia="Calibri" w:hAnsi="Arial" w:cs="Arial"/>
          <w:bCs/>
          <w:color w:val="auto"/>
          <w:u w:val="single"/>
        </w:rPr>
        <w:t>Línea Cortafuego:</w:t>
      </w:r>
      <w:r w:rsidR="008925C4">
        <w:rPr>
          <w:rFonts w:ascii="Arial" w:eastAsia="Calibri" w:hAnsi="Arial" w:cs="Arial"/>
          <w:bCs/>
          <w:color w:val="auto"/>
        </w:rPr>
        <w:t xml:space="preserve"> </w:t>
      </w:r>
      <w:r w:rsidRPr="00165F1D">
        <w:rPr>
          <w:rFonts w:ascii="Arial" w:hAnsi="Arial" w:cs="Arial"/>
          <w:bCs/>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0BD51693" w14:textId="77777777" w:rsidR="00F67F6F" w:rsidRPr="00165F1D" w:rsidRDefault="00F67F6F" w:rsidP="00F67F6F">
      <w:pPr>
        <w:pStyle w:val="Body"/>
        <w:ind w:left="708" w:right="72"/>
        <w:jc w:val="both"/>
        <w:rPr>
          <w:rFonts w:ascii="Arial" w:eastAsia="Calibri" w:hAnsi="Arial" w:cs="Arial"/>
          <w:bCs/>
          <w:color w:val="auto"/>
          <w:lang w:val="es-EC"/>
        </w:rPr>
      </w:pPr>
    </w:p>
    <w:p w14:paraId="08CFC04D" w14:textId="0AD36CEA" w:rsidR="0063056A" w:rsidRDefault="0063056A" w:rsidP="00E618C1">
      <w:pPr>
        <w:autoSpaceDE w:val="0"/>
        <w:autoSpaceDN w:val="0"/>
        <w:adjustRightInd w:val="0"/>
        <w:spacing w:after="0" w:line="240" w:lineRule="auto"/>
        <w:jc w:val="both"/>
        <w:rPr>
          <w:rFonts w:ascii="Arial" w:eastAsia="Times New Roman" w:hAnsi="Arial" w:cs="Arial"/>
          <w:bCs/>
          <w:color w:val="000000"/>
          <w:u w:color="000000"/>
          <w:lang w:eastAsia="es-ES"/>
        </w:rPr>
      </w:pPr>
      <w:r w:rsidRPr="00165F1D">
        <w:rPr>
          <w:rFonts w:ascii="Arial" w:eastAsia="Times New Roman" w:hAnsi="Arial" w:cs="Arial"/>
          <w:bCs/>
          <w:color w:val="000000"/>
          <w:u w:val="single"/>
          <w:lang w:eastAsia="es-ES"/>
        </w:rPr>
        <w:t>Manejo integral del fuego</w:t>
      </w:r>
      <w:r w:rsidRPr="00165F1D">
        <w:rPr>
          <w:rFonts w:ascii="Arial" w:eastAsia="Times New Roman" w:hAnsi="Arial" w:cs="Arial"/>
          <w:bCs/>
          <w:color w:val="000000"/>
          <w:u w:color="000000"/>
          <w:lang w:eastAsia="es-ES"/>
        </w:rPr>
        <w:t>: 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6C060B7F" w14:textId="3EF3F3B5" w:rsidR="00120D7C" w:rsidRDefault="00120D7C" w:rsidP="00E618C1">
      <w:pPr>
        <w:autoSpaceDE w:val="0"/>
        <w:autoSpaceDN w:val="0"/>
        <w:adjustRightInd w:val="0"/>
        <w:spacing w:after="0" w:line="240" w:lineRule="auto"/>
        <w:jc w:val="both"/>
        <w:rPr>
          <w:rFonts w:ascii="Arial" w:eastAsia="Times New Roman" w:hAnsi="Arial" w:cs="Arial"/>
          <w:bCs/>
          <w:color w:val="000000"/>
          <w:u w:color="000000"/>
          <w:lang w:eastAsia="es-ES"/>
        </w:rPr>
      </w:pPr>
    </w:p>
    <w:p w14:paraId="3DB50BB3" w14:textId="77777777" w:rsidR="00120D7C" w:rsidRPr="00165F1D" w:rsidRDefault="00120D7C" w:rsidP="00120D7C">
      <w:pPr>
        <w:pStyle w:val="Body"/>
        <w:ind w:right="72"/>
        <w:jc w:val="both"/>
        <w:rPr>
          <w:rFonts w:ascii="Arial" w:eastAsia="Calibri" w:hAnsi="Arial" w:cs="Arial"/>
          <w:bCs/>
          <w:color w:val="auto"/>
        </w:rPr>
      </w:pPr>
      <w:r w:rsidRPr="00120D7C">
        <w:rPr>
          <w:rFonts w:ascii="Arial" w:eastAsia="Calibri" w:hAnsi="Arial" w:cs="Arial"/>
          <w:bCs/>
          <w:color w:val="auto"/>
          <w:u w:val="single"/>
        </w:rPr>
        <w:t>Medidas de restauración</w:t>
      </w:r>
      <w:r>
        <w:rPr>
          <w:rFonts w:ascii="Arial" w:eastAsia="Calibri" w:hAnsi="Arial" w:cs="Arial"/>
          <w:bCs/>
          <w:color w:val="auto"/>
        </w:rPr>
        <w:t>: Acciones tendientes a restablecer, recuperar y regenerar los ciclos vitales, estructura, funciones y procesos evolutivos de la naturaleza asegurando su funcionamiento. Se aplican a escala de ecosistema y comprende acciones tales como la reconformación de la topografía local, restablecimiento de la conectividad local, revegetación, reforestación y recuperación de las condiciones naturales de los cuerpos de agua</w:t>
      </w:r>
    </w:p>
    <w:p w14:paraId="2510F49C" w14:textId="77777777" w:rsidR="00F67F6F" w:rsidRPr="00165F1D" w:rsidRDefault="00F67F6F" w:rsidP="00120D7C">
      <w:pPr>
        <w:pStyle w:val="Body"/>
        <w:ind w:right="72"/>
        <w:jc w:val="both"/>
        <w:rPr>
          <w:rFonts w:ascii="Arial" w:eastAsia="Calibri" w:hAnsi="Arial" w:cs="Arial"/>
          <w:b/>
          <w:bCs/>
          <w:color w:val="auto"/>
          <w:lang w:val="es-EC"/>
        </w:rPr>
      </w:pPr>
    </w:p>
    <w:p w14:paraId="1684C5B6" w14:textId="66417628" w:rsidR="00F67F6F" w:rsidRDefault="006F2168" w:rsidP="00E618C1">
      <w:pPr>
        <w:pStyle w:val="Body"/>
        <w:ind w:right="72"/>
        <w:jc w:val="both"/>
        <w:rPr>
          <w:rFonts w:ascii="Arial" w:eastAsia="Calibri" w:hAnsi="Arial" w:cs="Arial"/>
          <w:bCs/>
          <w:color w:val="auto"/>
        </w:rPr>
      </w:pPr>
      <w:r>
        <w:rPr>
          <w:rFonts w:ascii="Arial" w:eastAsia="Calibri" w:hAnsi="Arial" w:cs="Arial"/>
          <w:bCs/>
          <w:color w:val="auto"/>
          <w:u w:val="single"/>
        </w:rPr>
        <w:t>Mitigación:</w:t>
      </w:r>
      <w:r>
        <w:rPr>
          <w:rFonts w:ascii="Arial" w:eastAsia="Calibri" w:hAnsi="Arial" w:cs="Arial"/>
          <w:bCs/>
          <w:color w:val="auto"/>
        </w:rPr>
        <w:t xml:space="preserve"> </w:t>
      </w:r>
      <w:r w:rsidR="00F67F6F" w:rsidRPr="00165F1D">
        <w:rPr>
          <w:rFonts w:ascii="Arial" w:eastAsia="Calibri" w:hAnsi="Arial" w:cs="Arial"/>
          <w:bCs/>
          <w:color w:val="auto"/>
        </w:rPr>
        <w:t xml:space="preserve">Acciones coordinadas para la disminución del material combustible, controlar la propagación de los incendios forestales, reducir y remediar el área quemada mediante la implementación de acciones, tales como el desbroce, líneas de </w:t>
      </w:r>
      <w:r w:rsidR="00F67F6F" w:rsidRPr="00165F1D">
        <w:rPr>
          <w:rFonts w:ascii="Arial" w:eastAsia="Calibri" w:hAnsi="Arial" w:cs="Arial"/>
          <w:bCs/>
          <w:color w:val="auto"/>
        </w:rPr>
        <w:lastRenderedPageBreak/>
        <w:t>cortafuego o defensa y la recuperación por medio de reforestación de áreas afectadas por incendios forestales o quemas agrícolas.</w:t>
      </w:r>
    </w:p>
    <w:p w14:paraId="48B77B08" w14:textId="41F7B4B4" w:rsidR="00A21897" w:rsidRDefault="00A21897" w:rsidP="00E618C1">
      <w:pPr>
        <w:pStyle w:val="Body"/>
        <w:ind w:right="72"/>
        <w:jc w:val="both"/>
        <w:rPr>
          <w:rFonts w:ascii="Arial" w:eastAsia="Calibri" w:hAnsi="Arial" w:cs="Arial"/>
          <w:bCs/>
          <w:color w:val="auto"/>
        </w:rPr>
      </w:pPr>
    </w:p>
    <w:p w14:paraId="1A200EEC" w14:textId="6827A269" w:rsidR="00F67F6F" w:rsidRPr="00165F1D" w:rsidRDefault="00F67F6F" w:rsidP="00E618C1">
      <w:pPr>
        <w:pStyle w:val="Body"/>
        <w:ind w:right="72"/>
        <w:jc w:val="both"/>
        <w:rPr>
          <w:rFonts w:ascii="Arial" w:eastAsia="Calibri" w:hAnsi="Arial" w:cs="Arial"/>
          <w:b/>
          <w:bCs/>
          <w:color w:val="auto"/>
        </w:rPr>
      </w:pPr>
      <w:r w:rsidRPr="00165F1D">
        <w:rPr>
          <w:rFonts w:ascii="Arial" w:hAnsi="Arial" w:cs="Arial"/>
          <w:bCs/>
          <w:u w:val="single"/>
          <w:lang w:val="es-ES"/>
        </w:rPr>
        <w:t>Plan de Acción/Combate:</w:t>
      </w:r>
      <w:r w:rsidR="006F2168">
        <w:rPr>
          <w:rFonts w:ascii="Arial" w:hAnsi="Arial" w:cs="Arial"/>
          <w:bCs/>
          <w:lang w:val="es-ES"/>
        </w:rPr>
        <w:t xml:space="preserve"> </w:t>
      </w:r>
      <w:r w:rsidRPr="00165F1D">
        <w:rPr>
          <w:rFonts w:ascii="Arial" w:hAnsi="Arial" w:cs="Arial"/>
          <w:lang w:val="es-ES"/>
        </w:rPr>
        <w:t>Método de actuación que se decide para un incendio determinado, y de acuerdo con las estrategias definidas.</w:t>
      </w:r>
    </w:p>
    <w:p w14:paraId="5AE93931" w14:textId="77777777" w:rsidR="00F67F6F" w:rsidRPr="00165F1D" w:rsidRDefault="00F67F6F" w:rsidP="00F67F6F">
      <w:pPr>
        <w:pStyle w:val="Body"/>
        <w:ind w:left="708" w:right="72"/>
        <w:jc w:val="both"/>
        <w:rPr>
          <w:rFonts w:ascii="Arial" w:eastAsia="Calibri" w:hAnsi="Arial" w:cs="Arial"/>
          <w:b/>
          <w:bCs/>
          <w:color w:val="auto"/>
        </w:rPr>
      </w:pPr>
    </w:p>
    <w:p w14:paraId="4043F540" w14:textId="1C1A14D3"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Prevención:</w:t>
      </w:r>
      <w:r w:rsidR="006F2168">
        <w:rPr>
          <w:rFonts w:ascii="Arial" w:eastAsia="Calibri" w:hAnsi="Arial" w:cs="Arial"/>
          <w:bCs/>
          <w:color w:val="auto"/>
        </w:rPr>
        <w:t xml:space="preserve"> </w:t>
      </w:r>
      <w:r w:rsidRPr="00165F1D">
        <w:rPr>
          <w:rFonts w:ascii="Arial" w:eastAsia="Calibri" w:hAnsi="Arial" w:cs="Arial"/>
          <w:bCs/>
          <w:color w:val="auto"/>
        </w:rPr>
        <w:t>Es el conjunto de medidas, acciones, normas o trabajos previos, tendientes a evitar o minimizar la incidencia destructiva de los incendios forestales.</w:t>
      </w:r>
    </w:p>
    <w:p w14:paraId="2F9D9156" w14:textId="77777777" w:rsidR="006F2168" w:rsidRPr="00165F1D" w:rsidRDefault="006F2168" w:rsidP="00E618C1">
      <w:pPr>
        <w:pStyle w:val="Body"/>
        <w:ind w:right="72"/>
        <w:jc w:val="both"/>
        <w:rPr>
          <w:rFonts w:ascii="Arial" w:eastAsia="Calibri" w:hAnsi="Arial" w:cs="Arial"/>
          <w:bCs/>
          <w:color w:val="auto"/>
        </w:rPr>
      </w:pPr>
    </w:p>
    <w:p w14:paraId="0A247A09" w14:textId="266A50C9"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Prohibición:</w:t>
      </w:r>
      <w:r w:rsidR="006F2168">
        <w:rPr>
          <w:rFonts w:ascii="Arial" w:eastAsia="Calibri" w:hAnsi="Arial" w:cs="Arial"/>
          <w:bCs/>
          <w:color w:val="auto"/>
        </w:rPr>
        <w:t xml:space="preserve"> </w:t>
      </w:r>
      <w:r w:rsidRPr="00165F1D">
        <w:rPr>
          <w:rFonts w:ascii="Arial" w:eastAsia="Calibri" w:hAnsi="Arial" w:cs="Arial"/>
          <w:bCs/>
          <w:color w:val="auto"/>
        </w:rPr>
        <w:t>Orden negativa. Mandato de no hacer. Vedamiento. Impedimento legal en general.</w:t>
      </w:r>
    </w:p>
    <w:p w14:paraId="57A9E544" w14:textId="77777777" w:rsidR="006F2168" w:rsidRPr="00165F1D" w:rsidRDefault="006F2168" w:rsidP="00E618C1">
      <w:pPr>
        <w:pStyle w:val="Body"/>
        <w:ind w:right="72"/>
        <w:jc w:val="both"/>
        <w:rPr>
          <w:rFonts w:ascii="Arial" w:eastAsia="Calibri" w:hAnsi="Arial" w:cs="Arial"/>
          <w:bCs/>
          <w:color w:val="auto"/>
        </w:rPr>
      </w:pPr>
    </w:p>
    <w:p w14:paraId="346A6052" w14:textId="7E5D738A"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Quemas agrícolas:</w:t>
      </w:r>
      <w:r w:rsidR="006F2168">
        <w:rPr>
          <w:rFonts w:ascii="Arial" w:eastAsia="Calibri" w:hAnsi="Arial" w:cs="Arial"/>
          <w:bCs/>
          <w:color w:val="auto"/>
        </w:rPr>
        <w:t xml:space="preserve"> </w:t>
      </w:r>
      <w:r w:rsidRPr="00165F1D">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6FFDF457" w14:textId="77777777" w:rsidR="00F67F6F" w:rsidRPr="00165F1D" w:rsidRDefault="00F67F6F" w:rsidP="00F67F6F">
      <w:pPr>
        <w:pStyle w:val="Body"/>
        <w:ind w:left="708" w:right="72"/>
        <w:jc w:val="both"/>
        <w:rPr>
          <w:rFonts w:ascii="Arial" w:eastAsia="Calibri" w:hAnsi="Arial" w:cs="Arial"/>
          <w:b/>
          <w:bCs/>
          <w:color w:val="auto"/>
        </w:rPr>
      </w:pPr>
    </w:p>
    <w:p w14:paraId="7C93A38A" w14:textId="78C6721B" w:rsidR="00F67F6F" w:rsidRPr="00165F1D" w:rsidRDefault="00F67F6F" w:rsidP="00E618C1">
      <w:pPr>
        <w:autoSpaceDE w:val="0"/>
        <w:autoSpaceDN w:val="0"/>
        <w:adjustRightInd w:val="0"/>
        <w:spacing w:after="0" w:line="240" w:lineRule="auto"/>
        <w:jc w:val="both"/>
        <w:rPr>
          <w:rFonts w:ascii="Arial" w:hAnsi="Arial" w:cs="Arial"/>
          <w:lang w:val="es-ES"/>
        </w:rPr>
      </w:pPr>
      <w:r w:rsidRPr="00165F1D">
        <w:rPr>
          <w:rFonts w:ascii="Arial" w:hAnsi="Arial" w:cs="Arial"/>
          <w:bCs/>
          <w:u w:val="single"/>
          <w:lang w:val="es-ES"/>
        </w:rPr>
        <w:t>Quema controlada:</w:t>
      </w:r>
      <w:r w:rsidR="006F2168">
        <w:rPr>
          <w:rFonts w:ascii="Arial" w:hAnsi="Arial" w:cs="Arial"/>
          <w:bCs/>
          <w:lang w:val="es-ES"/>
        </w:rPr>
        <w:t xml:space="preserve"> </w:t>
      </w:r>
      <w:r w:rsidRPr="00165F1D">
        <w:rPr>
          <w:rFonts w:ascii="Arial" w:hAnsi="Arial" w:cs="Arial"/>
          <w:lang w:val="es-ES"/>
        </w:rPr>
        <w:t>Es la que se realiza según un plan técnico estimando el comportamiento del fuego (intensidad y velocidad de propagación) de acuerdo con los objetivos marcados.</w:t>
      </w:r>
    </w:p>
    <w:p w14:paraId="46F5E1BD" w14:textId="77777777" w:rsidR="00F67F6F" w:rsidRPr="00165F1D" w:rsidRDefault="00F67F6F" w:rsidP="00F67F6F">
      <w:pPr>
        <w:pStyle w:val="Body"/>
        <w:ind w:left="708" w:right="72"/>
        <w:jc w:val="both"/>
        <w:rPr>
          <w:rFonts w:ascii="Arial" w:eastAsia="Calibri" w:hAnsi="Arial" w:cs="Arial"/>
          <w:b/>
          <w:bCs/>
          <w:color w:val="auto"/>
        </w:rPr>
      </w:pPr>
    </w:p>
    <w:p w14:paraId="61E1EC32" w14:textId="6AD54141" w:rsidR="00F67F6F" w:rsidRPr="00165F1D" w:rsidRDefault="006F2168" w:rsidP="00E618C1">
      <w:pPr>
        <w:pStyle w:val="Body"/>
        <w:ind w:right="72"/>
        <w:jc w:val="both"/>
        <w:rPr>
          <w:rFonts w:ascii="Arial" w:eastAsia="Calibri" w:hAnsi="Arial" w:cs="Arial"/>
          <w:b/>
          <w:bCs/>
          <w:color w:val="auto"/>
        </w:rPr>
      </w:pPr>
      <w:r>
        <w:rPr>
          <w:rFonts w:ascii="Arial" w:hAnsi="Arial" w:cs="Arial"/>
          <w:bCs/>
          <w:u w:val="single"/>
          <w:lang w:val="es-ES"/>
        </w:rPr>
        <w:t>Quema prescrita:</w:t>
      </w:r>
      <w:r>
        <w:rPr>
          <w:rFonts w:ascii="Arial" w:hAnsi="Arial" w:cs="Arial"/>
          <w:bCs/>
          <w:lang w:val="es-ES"/>
        </w:rPr>
        <w:t xml:space="preserve"> </w:t>
      </w:r>
      <w:r w:rsidR="00F67F6F" w:rsidRPr="00165F1D">
        <w:rPr>
          <w:rFonts w:ascii="Arial" w:hAnsi="Arial" w:cs="Arial"/>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332F2084" w14:textId="77777777" w:rsidR="00F67F6F" w:rsidRPr="00165F1D" w:rsidRDefault="00F67F6F" w:rsidP="00F67F6F">
      <w:pPr>
        <w:pStyle w:val="Body"/>
        <w:ind w:left="708" w:right="72"/>
        <w:jc w:val="both"/>
        <w:rPr>
          <w:rFonts w:ascii="Arial" w:eastAsia="Calibri" w:hAnsi="Arial" w:cs="Arial"/>
          <w:b/>
          <w:bCs/>
          <w:color w:val="auto"/>
        </w:rPr>
      </w:pPr>
    </w:p>
    <w:p w14:paraId="31FF4670" w14:textId="21B38F14" w:rsidR="00F67F6F" w:rsidRDefault="00F67F6F" w:rsidP="00E618C1">
      <w:pPr>
        <w:pStyle w:val="Body"/>
        <w:ind w:right="72"/>
        <w:jc w:val="both"/>
        <w:rPr>
          <w:rFonts w:ascii="Arial" w:hAnsi="Arial" w:cs="Arial"/>
          <w:bCs/>
          <w:lang w:val="es-EC"/>
        </w:rPr>
      </w:pPr>
      <w:r w:rsidRPr="00165F1D">
        <w:rPr>
          <w:rFonts w:ascii="Arial" w:eastAsia="Calibri" w:hAnsi="Arial" w:cs="Arial"/>
          <w:bCs/>
          <w:u w:val="single"/>
          <w:lang w:val="es-ES"/>
        </w:rPr>
        <w:t>Riesgo de incendio:</w:t>
      </w:r>
      <w:r w:rsidR="006F2168">
        <w:rPr>
          <w:rFonts w:ascii="Arial" w:eastAsia="Calibri" w:hAnsi="Arial" w:cs="Arial"/>
          <w:bCs/>
          <w:lang w:val="es-ES"/>
        </w:rPr>
        <w:t xml:space="preserve"> </w:t>
      </w:r>
      <w:r w:rsidRPr="00165F1D">
        <w:rPr>
          <w:rFonts w:ascii="Arial" w:eastAsia="Calibri" w:hAnsi="Arial" w:cs="Arial"/>
          <w:bCs/>
          <w:lang w:val="es-ES"/>
        </w:rPr>
        <w:t xml:space="preserve">Probabilidad de que exista una fuente de ignición, ya sea por causas humanas o naturales </w:t>
      </w:r>
      <w:r w:rsidRPr="00165F1D">
        <w:rPr>
          <w:rFonts w:ascii="Arial" w:hAnsi="Arial" w:cs="Arial"/>
          <w:bCs/>
          <w:lang w:val="es-EC"/>
        </w:rPr>
        <w:t>y el fuego se propague sin control, bajo unas condiciones determinadas.</w:t>
      </w:r>
    </w:p>
    <w:p w14:paraId="293E1267" w14:textId="77777777" w:rsidR="00BE636B" w:rsidRDefault="00BE636B" w:rsidP="00E618C1">
      <w:pPr>
        <w:pStyle w:val="Body"/>
        <w:ind w:right="72"/>
        <w:jc w:val="both"/>
        <w:rPr>
          <w:rFonts w:ascii="Arial" w:hAnsi="Arial" w:cs="Arial"/>
          <w:bCs/>
          <w:lang w:val="es-EC"/>
        </w:rPr>
      </w:pPr>
    </w:p>
    <w:p w14:paraId="4D54B97B" w14:textId="77777777" w:rsidR="00BE636B" w:rsidRPr="00023059" w:rsidRDefault="00BE636B" w:rsidP="00F91876">
      <w:pPr>
        <w:pStyle w:val="Body"/>
        <w:ind w:right="72"/>
        <w:jc w:val="both"/>
        <w:rPr>
          <w:rFonts w:ascii="Arial" w:hAnsi="Arial" w:cs="Arial"/>
          <w:bCs/>
          <w:lang w:val="es-EC"/>
        </w:rPr>
      </w:pPr>
      <w:r w:rsidRPr="00023059">
        <w:rPr>
          <w:rFonts w:ascii="Arial" w:hAnsi="Arial" w:cs="Arial"/>
          <w:bCs/>
          <w:u w:val="single"/>
          <w:lang w:val="es-EC"/>
        </w:rPr>
        <w:t>Sistema de Alerta Temprana:</w:t>
      </w:r>
      <w:r w:rsidR="00327909" w:rsidRPr="00023059">
        <w:rPr>
          <w:rFonts w:ascii="Arial" w:hAnsi="Arial" w:cs="Arial"/>
          <w:bCs/>
          <w:lang w:val="es-EC"/>
        </w:rPr>
        <w:t xml:space="preserve"> </w:t>
      </w:r>
      <w:r w:rsidR="00327909" w:rsidRPr="00023059">
        <w:rPr>
          <w:rFonts w:ascii="Arial" w:hAnsi="Arial" w:cs="Arial"/>
          <w:color w:val="242424"/>
          <w:shd w:val="clear" w:color="auto" w:fill="FFFFFF"/>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465C8923" w14:textId="77777777" w:rsidR="00F67F6F" w:rsidRPr="00165F1D" w:rsidRDefault="00F67F6F" w:rsidP="00F91876">
      <w:pPr>
        <w:pStyle w:val="Body"/>
        <w:ind w:left="708" w:right="72"/>
        <w:jc w:val="both"/>
        <w:rPr>
          <w:rFonts w:ascii="Arial" w:eastAsia="Calibri" w:hAnsi="Arial" w:cs="Arial"/>
          <w:bCs/>
          <w:lang w:val="es-ES"/>
        </w:rPr>
      </w:pPr>
    </w:p>
    <w:p w14:paraId="6705DB4E" w14:textId="7CB491BC"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Temporada de incendios:</w:t>
      </w:r>
      <w:r w:rsidR="006F2168">
        <w:rPr>
          <w:rFonts w:ascii="Arial" w:eastAsia="Calibri" w:hAnsi="Arial" w:cs="Arial"/>
          <w:bCs/>
          <w:color w:val="auto"/>
        </w:rPr>
        <w:t xml:space="preserve"> </w:t>
      </w:r>
      <w:r w:rsidRPr="00165F1D">
        <w:rPr>
          <w:rFonts w:ascii="Arial" w:eastAsia="Calibri" w:hAnsi="Arial" w:cs="Arial"/>
          <w:bCs/>
          <w:color w:val="auto"/>
        </w:rPr>
        <w:t>Parte del año en la que es más probable la ocurrencia y propagación de incendios.</w:t>
      </w:r>
    </w:p>
    <w:p w14:paraId="66BB2623" w14:textId="77777777" w:rsidR="00F67F6F" w:rsidRPr="00165F1D" w:rsidRDefault="00F67F6F" w:rsidP="00F67F6F">
      <w:pPr>
        <w:pStyle w:val="Body"/>
        <w:ind w:left="708" w:right="72"/>
        <w:jc w:val="both"/>
        <w:rPr>
          <w:rFonts w:ascii="Arial" w:eastAsia="Calibri" w:hAnsi="Arial" w:cs="Arial"/>
          <w:b/>
          <w:bCs/>
          <w:color w:val="auto"/>
        </w:rPr>
      </w:pPr>
    </w:p>
    <w:p w14:paraId="34B2EEA6"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Zona de Interfaz:</w:t>
      </w:r>
      <w:r w:rsidRPr="00165F1D">
        <w:rPr>
          <w:rFonts w:ascii="Arial" w:eastAsia="Calibri" w:hAnsi="Arial" w:cs="Arial"/>
          <w:bCs/>
          <w:color w:val="auto"/>
        </w:rPr>
        <w:t xml:space="preserve"> La interfaz urbano/forestal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4F7A194A" w14:textId="77777777" w:rsidR="00F67F6F" w:rsidRPr="00165F1D" w:rsidRDefault="00F67F6F" w:rsidP="00F67F6F">
      <w:pPr>
        <w:spacing w:after="0" w:line="240" w:lineRule="auto"/>
        <w:jc w:val="both"/>
        <w:rPr>
          <w:rFonts w:ascii="Arial" w:hAnsi="Arial" w:cs="Arial"/>
        </w:rPr>
      </w:pPr>
    </w:p>
    <w:p w14:paraId="1A29148F"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lastRenderedPageBreak/>
        <w:t>CAPÍTULO SEGUNDO: DE LA</w:t>
      </w:r>
      <w:r w:rsidR="0077390A" w:rsidRPr="00165F1D">
        <w:rPr>
          <w:rFonts w:ascii="Arial" w:hAnsi="Arial" w:cs="Arial"/>
          <w:b/>
        </w:rPr>
        <w:t xml:space="preserve"> COORDINACIÓN</w:t>
      </w:r>
      <w:r w:rsidRPr="00165F1D">
        <w:rPr>
          <w:rFonts w:ascii="Arial" w:hAnsi="Arial" w:cs="Arial"/>
          <w:b/>
        </w:rPr>
        <w:t xml:space="preserve"> Y </w:t>
      </w:r>
      <w:r w:rsidR="002A71D5" w:rsidRPr="00165F1D">
        <w:rPr>
          <w:rFonts w:ascii="Arial" w:hAnsi="Arial" w:cs="Arial"/>
          <w:b/>
        </w:rPr>
        <w:t>CUMPLIMIENTO</w:t>
      </w:r>
      <w:r w:rsidRPr="00165F1D">
        <w:rPr>
          <w:rFonts w:ascii="Arial" w:hAnsi="Arial" w:cs="Arial"/>
          <w:b/>
        </w:rPr>
        <w:t xml:space="preserve"> DE LA ORDENANZA</w:t>
      </w:r>
    </w:p>
    <w:p w14:paraId="35068246" w14:textId="77777777" w:rsidR="00F67F6F" w:rsidRPr="00165F1D" w:rsidRDefault="00F67F6F" w:rsidP="00F67F6F">
      <w:pPr>
        <w:pStyle w:val="Body"/>
        <w:ind w:right="72"/>
        <w:jc w:val="both"/>
        <w:rPr>
          <w:rFonts w:ascii="Arial" w:eastAsia="Calibri" w:hAnsi="Arial" w:cs="Arial"/>
          <w:b/>
          <w:bCs/>
          <w:color w:val="auto"/>
        </w:rPr>
      </w:pPr>
    </w:p>
    <w:p w14:paraId="55C0867A"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4.-</w:t>
      </w:r>
      <w:r w:rsidR="001A6D12" w:rsidRPr="00165F1D">
        <w:rPr>
          <w:rFonts w:ascii="Arial" w:eastAsia="Calibri" w:hAnsi="Arial" w:cs="Arial"/>
          <w:b/>
          <w:bCs/>
          <w:color w:val="auto"/>
        </w:rPr>
        <w:t xml:space="preserve"> Eje de Coordinación</w:t>
      </w:r>
      <w:r w:rsidRPr="00165F1D">
        <w:rPr>
          <w:rFonts w:ascii="Arial" w:eastAsia="Calibri" w:hAnsi="Arial" w:cs="Arial"/>
          <w:b/>
          <w:bCs/>
          <w:color w:val="auto"/>
        </w:rPr>
        <w:t xml:space="preserve">: </w:t>
      </w:r>
      <w:r w:rsidRPr="00165F1D">
        <w:rPr>
          <w:rFonts w:ascii="Arial" w:eastAsia="Calibri" w:hAnsi="Arial" w:cs="Arial"/>
          <w:bCs/>
          <w:color w:val="auto"/>
        </w:rPr>
        <w:t xml:space="preserve">Corresponde a la </w:t>
      </w:r>
      <w:r w:rsidR="00F91876">
        <w:rPr>
          <w:rFonts w:ascii="Arial" w:eastAsia="Calibri" w:hAnsi="Arial" w:cs="Arial"/>
          <w:bCs/>
          <w:color w:val="auto"/>
        </w:rPr>
        <w:t>autoridad ambiental distrital</w:t>
      </w:r>
      <w:r w:rsidRPr="00165F1D">
        <w:rPr>
          <w:rFonts w:ascii="Arial" w:eastAsia="Calibri" w:hAnsi="Arial" w:cs="Arial"/>
          <w:bCs/>
          <w:color w:val="auto"/>
        </w:rPr>
        <w:t>:</w:t>
      </w:r>
    </w:p>
    <w:p w14:paraId="55F3E85C" w14:textId="77777777" w:rsidR="00F67F6F" w:rsidRPr="00165F1D" w:rsidRDefault="00F67F6F" w:rsidP="00F67F6F">
      <w:pPr>
        <w:pStyle w:val="Body"/>
        <w:ind w:right="72"/>
        <w:jc w:val="both"/>
        <w:rPr>
          <w:rFonts w:ascii="Arial" w:eastAsia="Calibri" w:hAnsi="Arial" w:cs="Arial"/>
          <w:bCs/>
          <w:color w:val="auto"/>
        </w:rPr>
      </w:pPr>
    </w:p>
    <w:p w14:paraId="0925FCCC" w14:textId="77777777"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Elaborar </w:t>
      </w:r>
      <w:r w:rsidR="00F67F6F" w:rsidRPr="00165F1D">
        <w:rPr>
          <w:rFonts w:ascii="Arial" w:eastAsia="Calibri" w:hAnsi="Arial" w:cs="Arial"/>
          <w:bCs/>
          <w:color w:val="auto"/>
        </w:rPr>
        <w:t>las polít</w:t>
      </w:r>
      <w:r w:rsidR="000C5914" w:rsidRPr="00165F1D">
        <w:rPr>
          <w:rFonts w:ascii="Arial" w:eastAsia="Calibri" w:hAnsi="Arial" w:cs="Arial"/>
          <w:bCs/>
          <w:color w:val="auto"/>
        </w:rPr>
        <w:t>icas</w:t>
      </w:r>
      <w:r>
        <w:rPr>
          <w:rFonts w:ascii="Arial" w:eastAsia="Calibri" w:hAnsi="Arial" w:cs="Arial"/>
          <w:bCs/>
          <w:color w:val="auto"/>
        </w:rPr>
        <w:t xml:space="preserve"> y </w:t>
      </w:r>
      <w:r w:rsidR="000C5914" w:rsidRPr="00165F1D">
        <w:rPr>
          <w:rFonts w:ascii="Arial" w:eastAsia="Calibri" w:hAnsi="Arial" w:cs="Arial"/>
          <w:bCs/>
          <w:color w:val="auto"/>
        </w:rPr>
        <w:t xml:space="preserve">estrategias sobre </w:t>
      </w:r>
      <w:r w:rsidR="00F67F6F" w:rsidRPr="00165F1D">
        <w:rPr>
          <w:rFonts w:ascii="Arial" w:eastAsia="Calibri" w:hAnsi="Arial" w:cs="Arial"/>
          <w:bCs/>
          <w:color w:val="auto"/>
        </w:rPr>
        <w:t>e</w:t>
      </w:r>
      <w:r w:rsidR="000C5914" w:rsidRPr="00165F1D">
        <w:rPr>
          <w:rFonts w:ascii="Arial" w:eastAsia="Calibri" w:hAnsi="Arial" w:cs="Arial"/>
          <w:bCs/>
          <w:color w:val="auto"/>
        </w:rPr>
        <w:t>l Manejo Integral del Fuego</w:t>
      </w:r>
      <w:r w:rsidR="00F67F6F" w:rsidRPr="00165F1D">
        <w:rPr>
          <w:rFonts w:ascii="Arial" w:eastAsia="Calibri" w:hAnsi="Arial" w:cs="Arial"/>
          <w:bCs/>
          <w:color w:val="auto"/>
        </w:rPr>
        <w:t xml:space="preserve"> en el Distrito Metropolitano de Quito</w:t>
      </w:r>
      <w:r w:rsidR="00F65B0F">
        <w:rPr>
          <w:rFonts w:ascii="Arial" w:eastAsia="Calibri" w:hAnsi="Arial" w:cs="Arial"/>
          <w:bCs/>
          <w:color w:val="auto"/>
        </w:rPr>
        <w:t xml:space="preserve">, </w:t>
      </w:r>
      <w:r w:rsidR="00431FC2">
        <w:rPr>
          <w:rFonts w:ascii="Arial" w:eastAsia="Calibri" w:hAnsi="Arial" w:cs="Arial"/>
          <w:bCs/>
          <w:color w:val="auto"/>
        </w:rPr>
        <w:t>enmarcados en</w:t>
      </w:r>
      <w:r w:rsidR="00CD2816">
        <w:rPr>
          <w:rFonts w:ascii="Arial" w:eastAsia="Calibri" w:hAnsi="Arial" w:cs="Arial"/>
          <w:bCs/>
          <w:color w:val="auto"/>
        </w:rPr>
        <w:t xml:space="preserve"> los lineamientos emitidos por los </w:t>
      </w:r>
      <w:r w:rsidR="00F65B0F">
        <w:rPr>
          <w:rFonts w:ascii="Arial" w:eastAsia="Calibri" w:hAnsi="Arial" w:cs="Arial"/>
          <w:bCs/>
          <w:color w:val="auto"/>
        </w:rPr>
        <w:t>ente</w:t>
      </w:r>
      <w:r w:rsidR="00CD2816">
        <w:rPr>
          <w:rFonts w:ascii="Arial" w:eastAsia="Calibri" w:hAnsi="Arial" w:cs="Arial"/>
          <w:bCs/>
          <w:color w:val="auto"/>
        </w:rPr>
        <w:t>s</w:t>
      </w:r>
      <w:r w:rsidR="00F65B0F">
        <w:rPr>
          <w:rFonts w:ascii="Arial" w:eastAsia="Calibri" w:hAnsi="Arial" w:cs="Arial"/>
          <w:bCs/>
          <w:color w:val="auto"/>
        </w:rPr>
        <w:t xml:space="preserve"> rector</w:t>
      </w:r>
      <w:r w:rsidR="00CD2816">
        <w:rPr>
          <w:rFonts w:ascii="Arial" w:eastAsia="Calibri" w:hAnsi="Arial" w:cs="Arial"/>
          <w:bCs/>
          <w:color w:val="auto"/>
        </w:rPr>
        <w:t>es</w:t>
      </w:r>
      <w:r w:rsidR="00F65B0F">
        <w:rPr>
          <w:rFonts w:ascii="Arial" w:eastAsia="Calibri" w:hAnsi="Arial" w:cs="Arial"/>
          <w:bCs/>
          <w:color w:val="auto"/>
        </w:rPr>
        <w:t xml:space="preserve"> nacional</w:t>
      </w:r>
      <w:r w:rsidR="00CD2816">
        <w:rPr>
          <w:rFonts w:ascii="Arial" w:eastAsia="Calibri" w:hAnsi="Arial" w:cs="Arial"/>
          <w:bCs/>
          <w:color w:val="auto"/>
        </w:rPr>
        <w:t>es</w:t>
      </w:r>
      <w:r w:rsidR="00F65B0F">
        <w:rPr>
          <w:rFonts w:ascii="Arial" w:eastAsia="Calibri" w:hAnsi="Arial" w:cs="Arial"/>
          <w:bCs/>
          <w:color w:val="auto"/>
        </w:rPr>
        <w:t xml:space="preserve"> en materia de gestión de riesgos</w:t>
      </w:r>
      <w:r w:rsidR="00541737">
        <w:rPr>
          <w:rFonts w:ascii="Arial" w:eastAsia="Calibri" w:hAnsi="Arial" w:cs="Arial"/>
          <w:bCs/>
          <w:color w:val="auto"/>
        </w:rPr>
        <w:t xml:space="preserve"> y ambiente</w:t>
      </w:r>
      <w:r w:rsidR="00F67F6F" w:rsidRPr="00165F1D">
        <w:rPr>
          <w:rFonts w:ascii="Arial" w:eastAsia="Calibri" w:hAnsi="Arial" w:cs="Arial"/>
          <w:bCs/>
          <w:color w:val="auto"/>
        </w:rPr>
        <w:t>.</w:t>
      </w:r>
    </w:p>
    <w:p w14:paraId="115FDCC1" w14:textId="14643B47"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Identificar y gestionar los mecanismos para el fortalecimiento institucional de la </w:t>
      </w:r>
      <w:r w:rsidR="00B81748">
        <w:rPr>
          <w:rFonts w:ascii="Arial" w:eastAsia="Calibri" w:hAnsi="Arial" w:cs="Arial"/>
          <w:bCs/>
          <w:color w:val="auto"/>
        </w:rPr>
        <w:t xml:space="preserve">autoridad ambiental </w:t>
      </w:r>
      <w:r w:rsidR="00023059">
        <w:rPr>
          <w:rFonts w:ascii="Arial" w:eastAsia="Calibri" w:hAnsi="Arial" w:cs="Arial"/>
          <w:bCs/>
          <w:color w:val="auto"/>
        </w:rPr>
        <w:t>distrital</w:t>
      </w:r>
      <w:r w:rsidR="00023059" w:rsidRPr="00165F1D">
        <w:rPr>
          <w:rFonts w:ascii="Arial" w:eastAsia="Calibri" w:hAnsi="Arial" w:cs="Arial"/>
          <w:bCs/>
          <w:color w:val="auto"/>
        </w:rPr>
        <w:t xml:space="preserve"> y</w:t>
      </w:r>
      <w:r w:rsidRPr="00165F1D">
        <w:rPr>
          <w:rFonts w:ascii="Arial" w:eastAsia="Calibri" w:hAnsi="Arial" w:cs="Arial"/>
          <w:bCs/>
          <w:color w:val="auto"/>
        </w:rPr>
        <w:t xml:space="preserve"> de las entidades municipales vinculadas a</w:t>
      </w:r>
      <w:r w:rsidR="000C5914" w:rsidRPr="00165F1D">
        <w:rPr>
          <w:rFonts w:ascii="Arial" w:eastAsia="Calibri" w:hAnsi="Arial" w:cs="Arial"/>
          <w:bCs/>
          <w:color w:val="auto"/>
        </w:rPr>
        <w:t>l</w:t>
      </w:r>
      <w:r w:rsidR="00B81748">
        <w:rPr>
          <w:rFonts w:ascii="Arial" w:eastAsia="Calibri" w:hAnsi="Arial" w:cs="Arial"/>
          <w:bCs/>
          <w:color w:val="auto"/>
        </w:rPr>
        <w:t xml:space="preserve"> </w:t>
      </w:r>
      <w:r w:rsidR="000C5914" w:rsidRPr="00165F1D">
        <w:rPr>
          <w:rFonts w:ascii="Arial" w:eastAsia="Calibri" w:hAnsi="Arial" w:cs="Arial"/>
          <w:bCs/>
          <w:color w:val="auto"/>
        </w:rPr>
        <w:t>Manejo Integral del Fuego</w:t>
      </w:r>
      <w:r w:rsidRPr="00165F1D">
        <w:rPr>
          <w:rFonts w:ascii="Arial" w:eastAsia="Calibri" w:hAnsi="Arial" w:cs="Arial"/>
          <w:bCs/>
          <w:color w:val="auto"/>
        </w:rPr>
        <w:t xml:space="preserve"> en el DMQ. </w:t>
      </w:r>
    </w:p>
    <w:p w14:paraId="25A485E5" w14:textId="7BCF1376"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Generar</w:t>
      </w:r>
      <w:r w:rsidR="00F67F6F" w:rsidRPr="00165F1D">
        <w:rPr>
          <w:rFonts w:ascii="Arial" w:eastAsia="Calibri" w:hAnsi="Arial" w:cs="Arial"/>
          <w:bCs/>
          <w:color w:val="auto"/>
        </w:rPr>
        <w:t xml:space="preserve"> la Estrategia Distrital para </w:t>
      </w:r>
      <w:r w:rsidR="00315C71" w:rsidRPr="00165F1D">
        <w:rPr>
          <w:rFonts w:ascii="Arial" w:eastAsia="Calibri" w:hAnsi="Arial" w:cs="Arial"/>
          <w:bCs/>
          <w:color w:val="auto"/>
        </w:rPr>
        <w:t>el Manejo Integral del Fuego</w:t>
      </w:r>
      <w:r w:rsidR="00F67F6F" w:rsidRPr="00165F1D">
        <w:rPr>
          <w:rFonts w:ascii="Arial" w:eastAsia="Calibri" w:hAnsi="Arial" w:cs="Arial"/>
          <w:bCs/>
          <w:color w:val="auto"/>
        </w:rPr>
        <w:t xml:space="preserve"> en el DMQ, en coordinación</w:t>
      </w:r>
      <w:r w:rsidR="00EA2BBC" w:rsidRPr="00165F1D">
        <w:rPr>
          <w:rFonts w:ascii="Arial" w:eastAsia="Calibri" w:hAnsi="Arial" w:cs="Arial"/>
          <w:bCs/>
          <w:color w:val="auto"/>
        </w:rPr>
        <w:t xml:space="preserve"> y articulación</w:t>
      </w:r>
      <w:r w:rsidR="00F67F6F" w:rsidRPr="00165F1D">
        <w:rPr>
          <w:rFonts w:ascii="Arial" w:eastAsia="Calibri" w:hAnsi="Arial" w:cs="Arial"/>
          <w:bCs/>
          <w:color w:val="auto"/>
        </w:rPr>
        <w:t xml:space="preserve"> con el </w:t>
      </w:r>
      <w:r w:rsidR="003A28C7">
        <w:rPr>
          <w:rFonts w:ascii="Arial" w:eastAsia="Calibri" w:hAnsi="Arial" w:cs="Arial"/>
          <w:bCs/>
          <w:color w:val="auto"/>
        </w:rPr>
        <w:t>S</w:t>
      </w:r>
      <w:r w:rsidR="001A6D12" w:rsidRPr="00165F1D">
        <w:rPr>
          <w:rFonts w:ascii="Arial" w:eastAsia="Calibri" w:hAnsi="Arial" w:cs="Arial"/>
          <w:bCs/>
          <w:color w:val="auto"/>
        </w:rPr>
        <w:t>istema Metropolitano en Gestión de Riesgos</w:t>
      </w:r>
      <w:r w:rsidR="00F67F6F" w:rsidRPr="00165F1D">
        <w:rPr>
          <w:rFonts w:ascii="Arial" w:eastAsia="Calibri" w:hAnsi="Arial" w:cs="Arial"/>
          <w:bCs/>
          <w:color w:val="auto"/>
        </w:rPr>
        <w:t>. Dicha estrategia debe</w:t>
      </w:r>
      <w:r w:rsidR="00F16CDF" w:rsidRPr="00165F1D">
        <w:rPr>
          <w:rFonts w:ascii="Arial" w:eastAsia="Calibri" w:hAnsi="Arial" w:cs="Arial"/>
          <w:bCs/>
          <w:color w:val="auto"/>
        </w:rPr>
        <w:t>rá enmarcarse</w:t>
      </w:r>
      <w:r w:rsidR="00F67F6F" w:rsidRPr="00165F1D">
        <w:rPr>
          <w:rFonts w:ascii="Arial" w:eastAsia="Calibri" w:hAnsi="Arial" w:cs="Arial"/>
          <w:bCs/>
          <w:color w:val="auto"/>
        </w:rPr>
        <w:t xml:space="preserve"> a los lineamientos </w:t>
      </w:r>
      <w:r w:rsidR="00F16CDF" w:rsidRPr="00165F1D">
        <w:rPr>
          <w:rFonts w:ascii="Arial" w:eastAsia="Calibri" w:hAnsi="Arial" w:cs="Arial"/>
          <w:bCs/>
          <w:color w:val="auto"/>
        </w:rPr>
        <w:t>definidos</w:t>
      </w:r>
      <w:r w:rsidR="00B81748">
        <w:rPr>
          <w:rFonts w:ascii="Arial" w:eastAsia="Calibri" w:hAnsi="Arial" w:cs="Arial"/>
          <w:bCs/>
          <w:color w:val="auto"/>
        </w:rPr>
        <w:t xml:space="preserve"> </w:t>
      </w:r>
      <w:r w:rsidR="00F16CDF" w:rsidRPr="00165F1D">
        <w:rPr>
          <w:rFonts w:ascii="Arial" w:eastAsia="Calibri" w:hAnsi="Arial" w:cs="Arial"/>
          <w:bCs/>
          <w:color w:val="auto"/>
        </w:rPr>
        <w:t>en</w:t>
      </w:r>
      <w:r w:rsidR="00EA2BBC" w:rsidRPr="00165F1D">
        <w:rPr>
          <w:rFonts w:ascii="Arial" w:eastAsia="Calibri" w:hAnsi="Arial" w:cs="Arial"/>
          <w:bCs/>
          <w:color w:val="auto"/>
        </w:rPr>
        <w:t xml:space="preserve"> el marco normativo y sistema jurídico ambiental, </w:t>
      </w:r>
      <w:r w:rsidR="00F16CDF" w:rsidRPr="00165F1D">
        <w:rPr>
          <w:rFonts w:ascii="Arial" w:eastAsia="Calibri" w:hAnsi="Arial" w:cs="Arial"/>
          <w:bCs/>
          <w:color w:val="auto"/>
        </w:rPr>
        <w:t xml:space="preserve">de </w:t>
      </w:r>
      <w:r w:rsidR="00EA2BBC" w:rsidRPr="00165F1D">
        <w:rPr>
          <w:rFonts w:ascii="Arial" w:eastAsia="Calibri" w:hAnsi="Arial" w:cs="Arial"/>
          <w:bCs/>
          <w:color w:val="auto"/>
        </w:rPr>
        <w:t>seguridad</w:t>
      </w:r>
      <w:r w:rsidR="006F2168">
        <w:rPr>
          <w:rFonts w:ascii="Arial" w:eastAsia="Calibri" w:hAnsi="Arial" w:cs="Arial"/>
          <w:bCs/>
          <w:color w:val="auto"/>
        </w:rPr>
        <w:t xml:space="preserve"> </w:t>
      </w:r>
      <w:r w:rsidR="00EA2BBC" w:rsidRPr="00165F1D">
        <w:rPr>
          <w:rFonts w:ascii="Arial" w:eastAsia="Calibri" w:hAnsi="Arial" w:cs="Arial"/>
          <w:bCs/>
          <w:color w:val="auto"/>
        </w:rPr>
        <w:t xml:space="preserve">y gestión de riesgos, así </w:t>
      </w:r>
      <w:r w:rsidR="00B81748" w:rsidRPr="00165F1D">
        <w:rPr>
          <w:rFonts w:ascii="Arial" w:eastAsia="Calibri" w:hAnsi="Arial" w:cs="Arial"/>
          <w:bCs/>
          <w:color w:val="auto"/>
        </w:rPr>
        <w:t>como</w:t>
      </w:r>
      <w:r w:rsidR="00EA2BBC" w:rsidRPr="00165F1D">
        <w:rPr>
          <w:rFonts w:ascii="Arial" w:eastAsia="Calibri" w:hAnsi="Arial" w:cs="Arial"/>
          <w:bCs/>
          <w:color w:val="auto"/>
        </w:rPr>
        <w:t xml:space="preserve"> los planes de desarrollo</w:t>
      </w:r>
      <w:r w:rsidR="00F16CDF" w:rsidRPr="00165F1D">
        <w:rPr>
          <w:rFonts w:ascii="Arial" w:eastAsia="Calibri" w:hAnsi="Arial" w:cs="Arial"/>
          <w:bCs/>
          <w:color w:val="auto"/>
        </w:rPr>
        <w:t xml:space="preserve"> y o</w:t>
      </w:r>
      <w:r w:rsidR="00F67F6F" w:rsidRPr="00165F1D">
        <w:rPr>
          <w:rFonts w:ascii="Arial" w:eastAsia="Calibri" w:hAnsi="Arial" w:cs="Arial"/>
          <w:bCs/>
          <w:color w:val="auto"/>
        </w:rPr>
        <w:t xml:space="preserve">rdenamiento </w:t>
      </w:r>
      <w:r w:rsidR="00F16CDF" w:rsidRPr="00165F1D">
        <w:rPr>
          <w:rFonts w:ascii="Arial" w:eastAsia="Calibri" w:hAnsi="Arial" w:cs="Arial"/>
          <w:bCs/>
          <w:color w:val="auto"/>
        </w:rPr>
        <w:t>t</w:t>
      </w:r>
      <w:r w:rsidR="00F67F6F" w:rsidRPr="00165F1D">
        <w:rPr>
          <w:rFonts w:ascii="Arial" w:eastAsia="Calibri" w:hAnsi="Arial" w:cs="Arial"/>
          <w:bCs/>
          <w:color w:val="auto"/>
        </w:rPr>
        <w:t>erritorial del DMQ, estableciéndose las responsabilidades de cada unidad administrativa en la ejecución de la estrategia municipal</w:t>
      </w:r>
      <w:r w:rsidR="006F2168">
        <w:rPr>
          <w:rFonts w:ascii="Arial" w:eastAsia="Calibri" w:hAnsi="Arial" w:cs="Arial"/>
          <w:bCs/>
          <w:color w:val="auto"/>
        </w:rPr>
        <w:t>.</w:t>
      </w:r>
    </w:p>
    <w:p w14:paraId="33B17B5B" w14:textId="044DA2EC" w:rsidR="00F67F6F" w:rsidRPr="00165F1D" w:rsidRDefault="009B5D17"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Implementar</w:t>
      </w:r>
      <w:r w:rsidR="00F67F6F" w:rsidRPr="00165F1D">
        <w:rPr>
          <w:rFonts w:ascii="Arial" w:eastAsia="Calibri" w:hAnsi="Arial" w:cs="Arial"/>
          <w:bCs/>
          <w:color w:val="auto"/>
        </w:rPr>
        <w:t xml:space="preserve">, dar seguimiento, supervisar y evaluar la aplicación de </w:t>
      </w:r>
      <w:r w:rsidR="00F67F6F" w:rsidRPr="00165F1D">
        <w:rPr>
          <w:rFonts w:ascii="Arial" w:eastAsia="Calibri" w:hAnsi="Arial" w:cs="Arial"/>
          <w:bCs/>
          <w:color w:val="auto"/>
          <w:lang w:val="es-EC"/>
        </w:rPr>
        <w:t xml:space="preserve">la Estrategia Distrital para </w:t>
      </w:r>
      <w:r w:rsidR="006F2168">
        <w:rPr>
          <w:rFonts w:ascii="Arial" w:eastAsia="Calibri" w:hAnsi="Arial" w:cs="Arial"/>
          <w:bCs/>
          <w:color w:val="auto"/>
          <w:lang w:val="es-EC"/>
        </w:rPr>
        <w:t>el Manejo I</w:t>
      </w:r>
      <w:r w:rsidR="00315C71" w:rsidRPr="00165F1D">
        <w:rPr>
          <w:rFonts w:ascii="Arial" w:eastAsia="Calibri" w:hAnsi="Arial" w:cs="Arial"/>
          <w:bCs/>
          <w:color w:val="auto"/>
          <w:lang w:val="es-EC"/>
        </w:rPr>
        <w:t>ntegral del Fuego</w:t>
      </w:r>
      <w:r w:rsidR="00F67F6F" w:rsidRPr="00165F1D">
        <w:rPr>
          <w:rFonts w:ascii="Arial" w:eastAsia="Calibri" w:hAnsi="Arial" w:cs="Arial"/>
          <w:bCs/>
          <w:color w:val="auto"/>
          <w:lang w:val="es-EC"/>
        </w:rPr>
        <w:t xml:space="preserve"> en el DMQ.</w:t>
      </w:r>
    </w:p>
    <w:p w14:paraId="3AD631BE" w14:textId="77777777" w:rsidR="004F4202" w:rsidRPr="00165F1D" w:rsidRDefault="00F67F6F" w:rsidP="00E618C1">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Generar los lineamientos técnicos para la restauración ecológica de las áreas afectadas por incendios forestales aplicando enfoques y principios integrales de intervención.</w:t>
      </w:r>
    </w:p>
    <w:p w14:paraId="463F1E24" w14:textId="316FF9E6" w:rsidR="00F13603" w:rsidRPr="00B81748" w:rsidRDefault="007824FF" w:rsidP="00B81748">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Gestionar el financiamiento para la ejecución de la Estrategia Distrital del Manejo Integral del </w:t>
      </w:r>
      <w:r w:rsidR="00023059">
        <w:rPr>
          <w:rFonts w:ascii="Arial" w:eastAsia="Calibri" w:hAnsi="Arial" w:cs="Arial"/>
          <w:bCs/>
          <w:color w:val="auto"/>
        </w:rPr>
        <w:t xml:space="preserve">Fuego </w:t>
      </w:r>
      <w:r w:rsidR="00023059" w:rsidRPr="00165F1D">
        <w:rPr>
          <w:rFonts w:ascii="Arial" w:eastAsia="Calibri" w:hAnsi="Arial" w:cs="Arial"/>
          <w:bCs/>
          <w:color w:val="auto"/>
        </w:rPr>
        <w:t>en</w:t>
      </w:r>
      <w:r w:rsidR="008B7937" w:rsidRPr="00165F1D">
        <w:rPr>
          <w:rFonts w:ascii="Arial" w:eastAsia="Calibri" w:hAnsi="Arial" w:cs="Arial"/>
          <w:bCs/>
          <w:color w:val="auto"/>
        </w:rPr>
        <w:t xml:space="preserve"> coordinación con el Sistema Metropolitano en Gestión de Riesgos</w:t>
      </w:r>
      <w:r w:rsidR="00F67F6F" w:rsidRPr="00165F1D">
        <w:rPr>
          <w:rFonts w:ascii="Arial" w:eastAsia="Calibri" w:hAnsi="Arial" w:cs="Arial"/>
          <w:bCs/>
          <w:color w:val="auto"/>
        </w:rPr>
        <w:t>,</w:t>
      </w:r>
      <w:r w:rsidR="001C5DF9">
        <w:rPr>
          <w:rFonts w:ascii="Arial" w:eastAsia="Calibri" w:hAnsi="Arial" w:cs="Arial"/>
          <w:bCs/>
          <w:color w:val="auto"/>
        </w:rPr>
        <w:t xml:space="preserve"> cuyos integrantes </w:t>
      </w:r>
      <w:r w:rsidR="00B81748">
        <w:rPr>
          <w:rFonts w:ascii="Arial" w:eastAsia="Calibri" w:hAnsi="Arial" w:cs="Arial"/>
          <w:bCs/>
          <w:color w:val="auto"/>
        </w:rPr>
        <w:t>destinarán</w:t>
      </w:r>
      <w:r w:rsidR="001C5DF9">
        <w:rPr>
          <w:rFonts w:ascii="Arial" w:eastAsia="Calibri" w:hAnsi="Arial" w:cs="Arial"/>
          <w:bCs/>
          <w:color w:val="auto"/>
        </w:rPr>
        <w:t xml:space="preserve"> los recursos </w:t>
      </w:r>
      <w:r w:rsidR="003A28C7">
        <w:rPr>
          <w:rFonts w:ascii="Arial" w:eastAsia="Calibri" w:hAnsi="Arial" w:cs="Arial"/>
          <w:bCs/>
          <w:color w:val="auto"/>
        </w:rPr>
        <w:t>necesarios para</w:t>
      </w:r>
      <w:r w:rsidR="001C5DF9">
        <w:rPr>
          <w:rFonts w:ascii="Arial" w:eastAsia="Calibri" w:hAnsi="Arial" w:cs="Arial"/>
          <w:bCs/>
          <w:color w:val="auto"/>
        </w:rPr>
        <w:t xml:space="preserve"> el cumplimiento de </w:t>
      </w:r>
      <w:r>
        <w:rPr>
          <w:rFonts w:ascii="Arial" w:eastAsia="Calibri" w:hAnsi="Arial" w:cs="Arial"/>
          <w:bCs/>
          <w:color w:val="auto"/>
        </w:rPr>
        <w:t>sus competencias</w:t>
      </w:r>
      <w:r w:rsidR="006F2168">
        <w:rPr>
          <w:rFonts w:ascii="Arial" w:eastAsia="Calibri" w:hAnsi="Arial" w:cs="Arial"/>
          <w:bCs/>
          <w:color w:val="auto"/>
        </w:rPr>
        <w:t>.</w:t>
      </w:r>
    </w:p>
    <w:p w14:paraId="7E7415EE" w14:textId="77777777" w:rsidR="009F121E" w:rsidRPr="00165F1D" w:rsidRDefault="009F121E" w:rsidP="009F121E">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Coordinar las acciones previstas en los planes</w:t>
      </w:r>
      <w:r w:rsidR="00325E17" w:rsidRPr="00165F1D">
        <w:rPr>
          <w:rFonts w:ascii="Arial" w:eastAsia="Calibri" w:hAnsi="Arial" w:cs="Arial"/>
          <w:bCs/>
          <w:color w:val="auto"/>
        </w:rPr>
        <w:t xml:space="preserve"> de prevención y respuesta</w:t>
      </w:r>
      <w:r w:rsidRPr="00165F1D">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467A36E8" w14:textId="77777777" w:rsidR="00F67F6F" w:rsidRPr="00165F1D" w:rsidRDefault="00F67F6F" w:rsidP="009F121E">
      <w:pPr>
        <w:pStyle w:val="Body"/>
        <w:ind w:left="720" w:right="72"/>
        <w:jc w:val="both"/>
        <w:rPr>
          <w:rFonts w:ascii="Arial" w:eastAsia="Calibri" w:hAnsi="Arial" w:cs="Arial"/>
          <w:bCs/>
          <w:color w:val="auto"/>
        </w:rPr>
      </w:pPr>
    </w:p>
    <w:p w14:paraId="59994E67" w14:textId="2FD2AEF1"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 xml:space="preserve">Artículo </w:t>
      </w:r>
      <w:r w:rsidR="002A71D5" w:rsidRPr="00165F1D">
        <w:rPr>
          <w:rFonts w:ascii="Arial" w:eastAsia="Calibri" w:hAnsi="Arial" w:cs="Arial"/>
          <w:b/>
          <w:bCs/>
          <w:color w:val="auto"/>
        </w:rPr>
        <w:t>5</w:t>
      </w:r>
      <w:r w:rsidRPr="00165F1D">
        <w:rPr>
          <w:rFonts w:ascii="Arial" w:eastAsia="Calibri" w:hAnsi="Arial" w:cs="Arial"/>
          <w:b/>
          <w:bCs/>
          <w:color w:val="auto"/>
        </w:rPr>
        <w:t xml:space="preserve">.- </w:t>
      </w:r>
      <w:r w:rsidR="009F121E" w:rsidRPr="00165F1D">
        <w:rPr>
          <w:rFonts w:ascii="Arial" w:eastAsia="Calibri" w:hAnsi="Arial" w:cs="Arial"/>
          <w:b/>
          <w:bCs/>
          <w:color w:val="auto"/>
        </w:rPr>
        <w:t xml:space="preserve">Eje de </w:t>
      </w:r>
      <w:r w:rsidRPr="00165F1D">
        <w:rPr>
          <w:rFonts w:ascii="Arial" w:eastAsia="Calibri" w:hAnsi="Arial" w:cs="Arial"/>
          <w:b/>
          <w:bCs/>
          <w:color w:val="auto"/>
        </w:rPr>
        <w:t xml:space="preserve">Cumplimiento: </w:t>
      </w:r>
      <w:r w:rsidRPr="00165F1D">
        <w:rPr>
          <w:rFonts w:ascii="Arial" w:eastAsia="Calibri" w:hAnsi="Arial" w:cs="Arial"/>
          <w:bCs/>
          <w:color w:val="auto"/>
        </w:rPr>
        <w:t xml:space="preserve">La autoridad ambiental distrital, es la encargada de velar por el fiel cumplimiento de la presente </w:t>
      </w:r>
      <w:r w:rsidR="001602FB">
        <w:rPr>
          <w:rFonts w:ascii="Arial" w:eastAsia="Calibri" w:hAnsi="Arial" w:cs="Arial"/>
          <w:bCs/>
          <w:color w:val="auto"/>
        </w:rPr>
        <w:t>sección</w:t>
      </w:r>
      <w:r w:rsidR="006F2168">
        <w:rPr>
          <w:rFonts w:ascii="Arial" w:eastAsia="Calibri" w:hAnsi="Arial" w:cs="Arial"/>
          <w:bCs/>
          <w:color w:val="auto"/>
        </w:rPr>
        <w:t>.</w:t>
      </w:r>
    </w:p>
    <w:p w14:paraId="6961A360" w14:textId="77777777" w:rsidR="00F67F6F" w:rsidRPr="00165F1D" w:rsidRDefault="00F67F6F" w:rsidP="00F67F6F">
      <w:pPr>
        <w:pStyle w:val="Body"/>
        <w:ind w:left="360" w:right="72"/>
        <w:jc w:val="both"/>
        <w:rPr>
          <w:rFonts w:ascii="Arial" w:eastAsia="Calibri" w:hAnsi="Arial" w:cs="Arial"/>
          <w:bCs/>
          <w:color w:val="auto"/>
        </w:rPr>
      </w:pPr>
    </w:p>
    <w:p w14:paraId="61C59189" w14:textId="408E2AD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 xml:space="preserve">Así también, le corresponde a la </w:t>
      </w:r>
      <w:r w:rsidR="003A6A6B">
        <w:rPr>
          <w:rFonts w:ascii="Arial" w:eastAsia="Calibri" w:hAnsi="Arial" w:cs="Arial"/>
          <w:bCs/>
          <w:color w:val="auto"/>
        </w:rPr>
        <w:t xml:space="preserve">autoridad responsable de </w:t>
      </w:r>
      <w:r w:rsidR="00244B07" w:rsidRPr="00165F1D">
        <w:rPr>
          <w:rFonts w:ascii="Arial" w:eastAsia="Calibri" w:hAnsi="Arial" w:cs="Arial"/>
          <w:bCs/>
          <w:color w:val="auto"/>
        </w:rPr>
        <w:t>la seguridad y gobernabilidad</w:t>
      </w:r>
      <w:r w:rsidR="009B79E5">
        <w:rPr>
          <w:rFonts w:ascii="Arial" w:eastAsia="Calibri" w:hAnsi="Arial" w:cs="Arial"/>
          <w:bCs/>
          <w:color w:val="auto"/>
        </w:rPr>
        <w:t xml:space="preserve"> y el Cuerpo de Bomberos del </w:t>
      </w:r>
      <w:r w:rsidR="00B81748">
        <w:rPr>
          <w:rFonts w:ascii="Arial" w:eastAsia="Calibri" w:hAnsi="Arial" w:cs="Arial"/>
          <w:bCs/>
          <w:color w:val="auto"/>
        </w:rPr>
        <w:t>DMQ</w:t>
      </w:r>
      <w:r w:rsidR="006F2168">
        <w:rPr>
          <w:rFonts w:ascii="Arial" w:eastAsia="Calibri" w:hAnsi="Arial" w:cs="Arial"/>
          <w:bCs/>
          <w:color w:val="auto"/>
        </w:rPr>
        <w:t>,</w:t>
      </w:r>
      <w:r w:rsidR="00B81748" w:rsidRPr="00165F1D">
        <w:rPr>
          <w:rFonts w:ascii="Arial" w:eastAsia="Calibri" w:hAnsi="Arial" w:cs="Arial"/>
          <w:bCs/>
          <w:color w:val="auto"/>
        </w:rPr>
        <w:t xml:space="preserve"> brindar</w:t>
      </w:r>
      <w:r w:rsidRPr="00165F1D">
        <w:rPr>
          <w:rFonts w:ascii="Arial" w:eastAsia="Calibri" w:hAnsi="Arial" w:cs="Arial"/>
          <w:bCs/>
          <w:color w:val="auto"/>
        </w:rPr>
        <w:t xml:space="preserve"> todo su contingente para que en coordinación con la autoridad distrital ambiental se </w:t>
      </w:r>
      <w:r w:rsidR="008C7DC5" w:rsidRPr="00165F1D">
        <w:rPr>
          <w:rFonts w:ascii="Arial" w:eastAsia="Calibri" w:hAnsi="Arial" w:cs="Arial"/>
          <w:bCs/>
          <w:color w:val="auto"/>
        </w:rPr>
        <w:t>dé</w:t>
      </w:r>
      <w:r w:rsidRPr="00165F1D">
        <w:rPr>
          <w:rFonts w:ascii="Arial" w:eastAsia="Calibri" w:hAnsi="Arial" w:cs="Arial"/>
          <w:bCs/>
          <w:color w:val="auto"/>
        </w:rPr>
        <w:t xml:space="preserve"> cumplimiento a la presente </w:t>
      </w:r>
      <w:r w:rsidR="00023059" w:rsidRPr="00023059">
        <w:rPr>
          <w:rFonts w:ascii="Arial" w:eastAsia="Calibri" w:hAnsi="Arial" w:cs="Arial"/>
          <w:bCs/>
          <w:color w:val="auto"/>
        </w:rPr>
        <w:t>sección</w:t>
      </w:r>
      <w:r w:rsidRPr="00165F1D">
        <w:rPr>
          <w:rFonts w:ascii="Arial" w:eastAsia="Calibri" w:hAnsi="Arial" w:cs="Arial"/>
          <w:bCs/>
          <w:color w:val="auto"/>
        </w:rPr>
        <w:t>, debiendo:</w:t>
      </w:r>
    </w:p>
    <w:p w14:paraId="736D11AE" w14:textId="77777777" w:rsidR="00F67F6F" w:rsidRPr="00165F1D" w:rsidRDefault="00F67F6F" w:rsidP="00F67F6F">
      <w:pPr>
        <w:pStyle w:val="Body"/>
        <w:ind w:left="360" w:right="72"/>
        <w:jc w:val="both"/>
        <w:rPr>
          <w:rFonts w:ascii="Arial" w:eastAsia="Calibri" w:hAnsi="Arial" w:cs="Arial"/>
          <w:bCs/>
          <w:color w:val="auto"/>
        </w:rPr>
      </w:pPr>
    </w:p>
    <w:p w14:paraId="3A4C230B"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15E926F4" w14:textId="77777777" w:rsidR="00F67F6F" w:rsidRPr="00165F1D" w:rsidRDefault="00F67F6F" w:rsidP="009F121E">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Operativizar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a través de la generación de planes operativos anuales.</w:t>
      </w:r>
    </w:p>
    <w:p w14:paraId="2C881CD5" w14:textId="2381DC22"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Informar a la </w:t>
      </w:r>
      <w:r w:rsidR="00023059" w:rsidRPr="00023059">
        <w:rPr>
          <w:rFonts w:ascii="Arial" w:eastAsia="Calibri" w:hAnsi="Arial" w:cs="Arial"/>
          <w:bCs/>
          <w:color w:val="auto"/>
        </w:rPr>
        <w:t>autoridad distrital de ambiente</w:t>
      </w:r>
      <w:r w:rsidRPr="00023059">
        <w:rPr>
          <w:rFonts w:ascii="Arial" w:eastAsia="Calibri" w:hAnsi="Arial" w:cs="Arial"/>
          <w:bCs/>
          <w:color w:val="auto"/>
        </w:rPr>
        <w:t xml:space="preserve"> </w:t>
      </w:r>
      <w:r w:rsidRPr="00165F1D">
        <w:rPr>
          <w:rFonts w:ascii="Arial" w:eastAsia="Calibri" w:hAnsi="Arial" w:cs="Arial"/>
          <w:bCs/>
          <w:color w:val="auto"/>
        </w:rPr>
        <w:t xml:space="preserve">sobre las acciones y resultados obtenidos de la aplicación de los planes operativos anuales en </w:t>
      </w:r>
      <w:r w:rsidRPr="00165F1D">
        <w:rPr>
          <w:rFonts w:ascii="Arial" w:eastAsia="Calibri" w:hAnsi="Arial" w:cs="Arial"/>
          <w:bCs/>
          <w:color w:val="auto"/>
        </w:rPr>
        <w:lastRenderedPageBreak/>
        <w:t xml:space="preserve">el marco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7CC6E813" w14:textId="77777777" w:rsidR="00F67F6F" w:rsidRPr="00165F1D" w:rsidRDefault="00F67F6F" w:rsidP="00F67F6F">
      <w:pPr>
        <w:pStyle w:val="Body"/>
        <w:ind w:left="1065" w:right="72"/>
        <w:jc w:val="both"/>
        <w:rPr>
          <w:rFonts w:ascii="Arial" w:eastAsia="Calibri" w:hAnsi="Arial" w:cs="Arial"/>
          <w:bCs/>
          <w:color w:val="auto"/>
        </w:rPr>
      </w:pPr>
    </w:p>
    <w:p w14:paraId="75C212CA" w14:textId="4D1152BF"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Y; le corresponde al Cuerpo de Bomberos de</w:t>
      </w:r>
      <w:r w:rsidR="003A6A6B">
        <w:rPr>
          <w:rFonts w:ascii="Arial" w:eastAsia="Calibri" w:hAnsi="Arial" w:cs="Arial"/>
          <w:bCs/>
          <w:color w:val="auto"/>
        </w:rPr>
        <w:t>l</w:t>
      </w:r>
      <w:r w:rsidRPr="00165F1D">
        <w:rPr>
          <w:rFonts w:ascii="Arial" w:eastAsia="Calibri" w:hAnsi="Arial" w:cs="Arial"/>
          <w:bCs/>
          <w:color w:val="auto"/>
        </w:rPr>
        <w:t xml:space="preserve"> </w:t>
      </w:r>
      <w:r w:rsidR="003A6A6B">
        <w:rPr>
          <w:rFonts w:ascii="Arial" w:eastAsia="Calibri" w:hAnsi="Arial" w:cs="Arial"/>
          <w:bCs/>
          <w:color w:val="auto"/>
        </w:rPr>
        <w:t xml:space="preserve">Distrito Metropolitano de </w:t>
      </w:r>
      <w:r w:rsidRPr="00165F1D">
        <w:rPr>
          <w:rFonts w:ascii="Arial" w:eastAsia="Calibri" w:hAnsi="Arial" w:cs="Arial"/>
          <w:bCs/>
          <w:color w:val="auto"/>
        </w:rPr>
        <w:t>Quito, para el cumplimiento de esta</w:t>
      </w:r>
      <w:r w:rsidR="00023059">
        <w:rPr>
          <w:rFonts w:ascii="Arial" w:eastAsia="Calibri" w:hAnsi="Arial" w:cs="Arial"/>
          <w:bCs/>
          <w:color w:val="FF0000"/>
        </w:rPr>
        <w:t xml:space="preserve"> </w:t>
      </w:r>
      <w:r w:rsidR="00023059" w:rsidRPr="00023059">
        <w:rPr>
          <w:rFonts w:ascii="Arial" w:eastAsia="Calibri" w:hAnsi="Arial" w:cs="Arial"/>
          <w:bCs/>
          <w:color w:val="auto"/>
        </w:rPr>
        <w:t>sección</w:t>
      </w:r>
      <w:r w:rsidRPr="00023059">
        <w:rPr>
          <w:rFonts w:ascii="Arial" w:eastAsia="Calibri" w:hAnsi="Arial" w:cs="Arial"/>
          <w:bCs/>
          <w:color w:val="auto"/>
        </w:rPr>
        <w:t xml:space="preserve">, </w:t>
      </w:r>
      <w:r w:rsidRPr="00165F1D">
        <w:rPr>
          <w:rFonts w:ascii="Arial" w:eastAsia="Calibri" w:hAnsi="Arial" w:cs="Arial"/>
          <w:bCs/>
          <w:color w:val="auto"/>
        </w:rPr>
        <w:t>lo siguiente:</w:t>
      </w:r>
    </w:p>
    <w:p w14:paraId="3157D32F" w14:textId="77777777" w:rsidR="00F67F6F" w:rsidRPr="00165F1D" w:rsidRDefault="00F67F6F" w:rsidP="00F67F6F">
      <w:pPr>
        <w:pStyle w:val="Body"/>
        <w:ind w:left="360" w:right="72"/>
        <w:jc w:val="both"/>
        <w:rPr>
          <w:rFonts w:ascii="Arial" w:eastAsia="Calibri" w:hAnsi="Arial" w:cs="Arial"/>
          <w:bCs/>
          <w:color w:val="auto"/>
        </w:rPr>
      </w:pPr>
    </w:p>
    <w:p w14:paraId="114D7909"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w:t>
      </w:r>
      <w:r w:rsidR="003A6A6B">
        <w:rPr>
          <w:rFonts w:ascii="Arial" w:eastAsia="Calibri" w:hAnsi="Arial" w:cs="Arial"/>
          <w:bCs/>
          <w:color w:val="auto"/>
        </w:rPr>
        <w:t xml:space="preserve">de manera técnica </w:t>
      </w:r>
      <w:r w:rsidRPr="00165F1D">
        <w:rPr>
          <w:rFonts w:ascii="Arial" w:eastAsia="Calibri" w:hAnsi="Arial" w:cs="Arial"/>
          <w:bCs/>
          <w:color w:val="auto"/>
        </w:rPr>
        <w:t xml:space="preserve">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64290245" w14:textId="46F4C128" w:rsidR="00F67F6F" w:rsidRPr="00165F1D" w:rsidRDefault="008B5D27" w:rsidP="00D35C57">
      <w:pPr>
        <w:pStyle w:val="Body"/>
        <w:numPr>
          <w:ilvl w:val="0"/>
          <w:numId w:val="2"/>
        </w:numPr>
        <w:ind w:right="72"/>
        <w:jc w:val="both"/>
        <w:rPr>
          <w:rFonts w:ascii="Arial" w:eastAsia="Calibri" w:hAnsi="Arial" w:cs="Arial"/>
          <w:bCs/>
          <w:color w:val="auto"/>
        </w:rPr>
      </w:pPr>
      <w:r>
        <w:rPr>
          <w:rFonts w:ascii="Arial" w:eastAsia="Calibri" w:hAnsi="Arial" w:cs="Arial"/>
          <w:bCs/>
          <w:color w:val="auto"/>
        </w:rPr>
        <w:t>Ejecutar</w:t>
      </w:r>
      <w:r w:rsidR="00F67F6F" w:rsidRPr="00165F1D">
        <w:rPr>
          <w:rFonts w:ascii="Arial" w:eastAsia="Calibri" w:hAnsi="Arial" w:cs="Arial"/>
          <w:bCs/>
          <w:color w:val="auto"/>
        </w:rPr>
        <w:t xml:space="preserve"> todas las acciones de respuesta a incendios forestales, a través de planes de </w:t>
      </w:r>
      <w:r>
        <w:rPr>
          <w:rFonts w:ascii="Arial" w:eastAsia="Calibri" w:hAnsi="Arial" w:cs="Arial"/>
          <w:bCs/>
          <w:color w:val="auto"/>
        </w:rPr>
        <w:t xml:space="preserve">prevención y </w:t>
      </w:r>
      <w:r w:rsidR="00023059">
        <w:rPr>
          <w:rFonts w:ascii="Arial" w:eastAsia="Calibri" w:hAnsi="Arial" w:cs="Arial"/>
          <w:bCs/>
          <w:color w:val="auto"/>
        </w:rPr>
        <w:t xml:space="preserve">respuesta </w:t>
      </w:r>
      <w:r w:rsidR="00023059" w:rsidRPr="00165F1D">
        <w:rPr>
          <w:rFonts w:ascii="Arial" w:eastAsia="Calibri" w:hAnsi="Arial" w:cs="Arial"/>
          <w:bCs/>
          <w:color w:val="auto"/>
        </w:rPr>
        <w:t>en</w:t>
      </w:r>
      <w:r w:rsidR="00F67F6F" w:rsidRPr="00165F1D">
        <w:rPr>
          <w:rFonts w:ascii="Arial" w:eastAsia="Calibri" w:hAnsi="Arial" w:cs="Arial"/>
          <w:bCs/>
          <w:color w:val="auto"/>
        </w:rPr>
        <w:t xml:space="preserve"> función de lo que establece la constitución y </w:t>
      </w:r>
      <w:r w:rsidR="009E63C8">
        <w:rPr>
          <w:rFonts w:ascii="Arial" w:eastAsia="Calibri" w:hAnsi="Arial" w:cs="Arial"/>
          <w:bCs/>
          <w:color w:val="auto"/>
        </w:rPr>
        <w:t>régimen jurídico aplicable</w:t>
      </w:r>
      <w:r w:rsidR="00F67F6F" w:rsidRPr="00165F1D">
        <w:rPr>
          <w:rFonts w:ascii="Arial" w:eastAsia="Calibri" w:hAnsi="Arial" w:cs="Arial"/>
          <w:bCs/>
          <w:color w:val="auto"/>
        </w:rPr>
        <w:t>.</w:t>
      </w:r>
    </w:p>
    <w:p w14:paraId="1448ED28"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Fortalecer las capacidades técnicas</w:t>
      </w:r>
      <w:r w:rsidR="009E63C8">
        <w:rPr>
          <w:rFonts w:ascii="Arial" w:eastAsia="Calibri" w:hAnsi="Arial" w:cs="Arial"/>
          <w:bCs/>
          <w:color w:val="auto"/>
        </w:rPr>
        <w:t xml:space="preserve"> y logísticas</w:t>
      </w:r>
      <w:r w:rsidRPr="00165F1D">
        <w:rPr>
          <w:rFonts w:ascii="Arial" w:eastAsia="Calibri" w:hAnsi="Arial" w:cs="Arial"/>
          <w:bCs/>
          <w:color w:val="auto"/>
        </w:rPr>
        <w:t xml:space="preserve"> de su personal para las acciones de respuesta a incendios forestales.</w:t>
      </w:r>
    </w:p>
    <w:p w14:paraId="4CBED413"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Contribuir con las acciones de prevención, generación del conocimiento, sistema de registros (estadísticas) y otr</w:t>
      </w:r>
      <w:r w:rsidR="00CF66F8">
        <w:rPr>
          <w:rFonts w:ascii="Arial" w:eastAsia="Calibri" w:hAnsi="Arial" w:cs="Arial"/>
          <w:bCs/>
          <w:color w:val="auto"/>
        </w:rPr>
        <w:t>os aspectos técnicos</w:t>
      </w:r>
      <w:r w:rsidRPr="00165F1D">
        <w:rPr>
          <w:rFonts w:ascii="Arial" w:eastAsia="Calibri" w:hAnsi="Arial" w:cs="Arial"/>
          <w:bCs/>
          <w:color w:val="auto"/>
        </w:rPr>
        <w:t xml:space="preserve"> que se establezcan en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y en los planes operativos anuales respectivos.</w:t>
      </w:r>
    </w:p>
    <w:p w14:paraId="4FDAADC0" w14:textId="196ABB22" w:rsidR="00F67F6F" w:rsidRPr="00F91876"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lang w:val="es-EC"/>
        </w:rPr>
        <w:t xml:space="preserve">Informar a la </w:t>
      </w:r>
      <w:r w:rsidR="00592CC3">
        <w:rPr>
          <w:rFonts w:ascii="Arial" w:eastAsia="Calibri" w:hAnsi="Arial" w:cs="Arial"/>
          <w:bCs/>
          <w:color w:val="auto"/>
          <w:lang w:val="es-EC"/>
        </w:rPr>
        <w:t>autoridad</w:t>
      </w:r>
      <w:r w:rsidR="00244B07" w:rsidRPr="00165F1D">
        <w:rPr>
          <w:rFonts w:ascii="Arial" w:eastAsia="Calibri" w:hAnsi="Arial" w:cs="Arial"/>
          <w:bCs/>
          <w:color w:val="auto"/>
          <w:lang w:val="es-EC"/>
        </w:rPr>
        <w:t xml:space="preserve"> </w:t>
      </w:r>
      <w:r w:rsidR="009C017F" w:rsidRPr="00165F1D">
        <w:rPr>
          <w:rFonts w:ascii="Arial" w:eastAsia="Calibri" w:hAnsi="Arial" w:cs="Arial"/>
          <w:bCs/>
          <w:color w:val="auto"/>
          <w:lang w:val="es-EC"/>
        </w:rPr>
        <w:t>responsable de seguridad y gobernabilidad</w:t>
      </w:r>
      <w:r w:rsidRPr="00165F1D">
        <w:rPr>
          <w:rFonts w:ascii="Arial" w:eastAsia="Calibri" w:hAnsi="Arial" w:cs="Arial"/>
          <w:bCs/>
          <w:color w:val="auto"/>
          <w:lang w:val="es-EC"/>
        </w:rPr>
        <w:t xml:space="preserve"> anualmente sobre las acciones y resultados obtenidos de la aplicación de l</w:t>
      </w:r>
      <w:r w:rsidR="00CB697A">
        <w:rPr>
          <w:rFonts w:ascii="Arial" w:eastAsia="Calibri" w:hAnsi="Arial" w:cs="Arial"/>
          <w:bCs/>
          <w:color w:val="auto"/>
          <w:lang w:val="es-EC"/>
        </w:rPr>
        <w:t>a fase</w:t>
      </w:r>
      <w:r w:rsidRPr="00165F1D">
        <w:rPr>
          <w:rFonts w:ascii="Arial" w:eastAsia="Calibri" w:hAnsi="Arial" w:cs="Arial"/>
          <w:bCs/>
          <w:color w:val="auto"/>
          <w:lang w:val="es-EC"/>
        </w:rPr>
        <w:t xml:space="preserve"> de</w:t>
      </w:r>
      <w:r w:rsidR="00CF66F8">
        <w:rPr>
          <w:rFonts w:ascii="Arial" w:eastAsia="Calibri" w:hAnsi="Arial" w:cs="Arial"/>
          <w:bCs/>
          <w:color w:val="auto"/>
          <w:lang w:val="es-EC"/>
        </w:rPr>
        <w:t xml:space="preserve"> respuesta</w:t>
      </w:r>
      <w:r w:rsidR="00CB697A">
        <w:rPr>
          <w:rFonts w:ascii="Arial" w:eastAsia="Calibri" w:hAnsi="Arial" w:cs="Arial"/>
          <w:bCs/>
          <w:color w:val="auto"/>
          <w:lang w:val="es-EC"/>
        </w:rPr>
        <w:t xml:space="preserve"> a incendios forestales</w:t>
      </w:r>
      <w:r w:rsidRPr="00165F1D">
        <w:rPr>
          <w:rFonts w:ascii="Arial" w:eastAsia="Calibri" w:hAnsi="Arial" w:cs="Arial"/>
          <w:bCs/>
          <w:color w:val="auto"/>
          <w:lang w:val="es-EC"/>
        </w:rPr>
        <w:t xml:space="preserve">, en el marco </w:t>
      </w:r>
      <w:r w:rsidR="000575F4" w:rsidRPr="00165F1D">
        <w:rPr>
          <w:rFonts w:ascii="Arial" w:eastAsia="Calibri" w:hAnsi="Arial" w:cs="Arial"/>
          <w:bCs/>
          <w:color w:val="auto"/>
          <w:lang w:val="es-EC"/>
        </w:rPr>
        <w:t>de la Estrategia Distrital para</w:t>
      </w:r>
      <w:r w:rsidRPr="00165F1D">
        <w:rPr>
          <w:rFonts w:ascii="Arial" w:eastAsia="Calibri" w:hAnsi="Arial" w:cs="Arial"/>
          <w:bCs/>
          <w:color w:val="auto"/>
          <w:lang w:val="es-EC"/>
        </w:rPr>
        <w:t xml:space="preserve"> el</w:t>
      </w:r>
      <w:r w:rsidR="00CF66F8">
        <w:rPr>
          <w:rFonts w:ascii="Arial" w:eastAsia="Calibri" w:hAnsi="Arial" w:cs="Arial"/>
          <w:bCs/>
          <w:color w:val="auto"/>
          <w:lang w:val="es-EC"/>
        </w:rPr>
        <w:t xml:space="preserve"> Manejo Integral del Fuego</w:t>
      </w:r>
      <w:r w:rsidRPr="00165F1D">
        <w:rPr>
          <w:rFonts w:ascii="Arial" w:eastAsia="Calibri" w:hAnsi="Arial" w:cs="Arial"/>
          <w:bCs/>
          <w:color w:val="auto"/>
          <w:lang w:val="es-EC"/>
        </w:rPr>
        <w:t xml:space="preserve">. </w:t>
      </w:r>
    </w:p>
    <w:p w14:paraId="13487838" w14:textId="77777777" w:rsidR="00D81984" w:rsidRDefault="00D81984" w:rsidP="00F91876">
      <w:pPr>
        <w:pStyle w:val="Body"/>
        <w:ind w:left="1065" w:right="72"/>
        <w:jc w:val="both"/>
        <w:rPr>
          <w:rFonts w:ascii="Arial" w:eastAsia="Calibri" w:hAnsi="Arial" w:cs="Arial"/>
          <w:bCs/>
          <w:color w:val="auto"/>
          <w:lang w:val="es-EC"/>
        </w:rPr>
      </w:pPr>
    </w:p>
    <w:p w14:paraId="5E38AB2C" w14:textId="77777777" w:rsidR="00F67F6F" w:rsidRPr="00165F1D" w:rsidRDefault="00F67F6F" w:rsidP="00B81748">
      <w:pPr>
        <w:pStyle w:val="Body"/>
        <w:ind w:right="72"/>
        <w:jc w:val="both"/>
        <w:rPr>
          <w:rFonts w:ascii="Arial" w:eastAsia="Calibri" w:hAnsi="Arial" w:cs="Arial"/>
          <w:bCs/>
          <w:color w:val="auto"/>
        </w:rPr>
      </w:pPr>
    </w:p>
    <w:p w14:paraId="3F0BA4FB"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TERCERO: DE LA PREVENCIÓN, RESPUESTA DE INCENDIOS FORESTALES Y EL USO DEL FUEGO</w:t>
      </w:r>
    </w:p>
    <w:p w14:paraId="3CC4FD89" w14:textId="77777777" w:rsidR="00F67F6F" w:rsidRPr="00165F1D" w:rsidRDefault="00F67F6F" w:rsidP="00F67F6F">
      <w:pPr>
        <w:spacing w:after="0" w:line="240" w:lineRule="auto"/>
        <w:jc w:val="both"/>
        <w:rPr>
          <w:rFonts w:ascii="Arial" w:hAnsi="Arial" w:cs="Arial"/>
          <w:b/>
        </w:rPr>
      </w:pPr>
    </w:p>
    <w:p w14:paraId="6C3F4E21" w14:textId="3419BEEF" w:rsidR="00F67F6F" w:rsidRDefault="00202748" w:rsidP="008E7DE9">
      <w:pPr>
        <w:pStyle w:val="Default"/>
        <w:jc w:val="both"/>
        <w:rPr>
          <w:rFonts w:ascii="Arial" w:hAnsi="Arial" w:cs="Arial"/>
          <w:bCs/>
          <w:sz w:val="22"/>
          <w:szCs w:val="22"/>
        </w:rPr>
      </w:pPr>
      <w:r w:rsidRPr="00165F1D">
        <w:rPr>
          <w:rFonts w:ascii="Arial" w:hAnsi="Arial" w:cs="Arial"/>
          <w:b/>
          <w:bCs/>
          <w:sz w:val="22"/>
          <w:szCs w:val="22"/>
        </w:rPr>
        <w:t>Artículo 6</w:t>
      </w:r>
      <w:r w:rsidR="00F67F6F" w:rsidRPr="00165F1D">
        <w:rPr>
          <w:rFonts w:ascii="Arial" w:hAnsi="Arial" w:cs="Arial"/>
          <w:b/>
          <w:bCs/>
          <w:sz w:val="22"/>
          <w:szCs w:val="22"/>
        </w:rPr>
        <w:t>.- Planes de prevención</w:t>
      </w:r>
      <w:r w:rsidR="00BC0110">
        <w:rPr>
          <w:rFonts w:ascii="Arial" w:hAnsi="Arial" w:cs="Arial"/>
          <w:b/>
          <w:bCs/>
          <w:sz w:val="22"/>
          <w:szCs w:val="22"/>
        </w:rPr>
        <w:t>, respuesta y uso del fuego</w:t>
      </w:r>
      <w:r w:rsidR="00F67F6F" w:rsidRPr="00165F1D">
        <w:rPr>
          <w:rFonts w:ascii="Arial" w:hAnsi="Arial" w:cs="Arial"/>
          <w:b/>
          <w:bCs/>
          <w:sz w:val="22"/>
          <w:szCs w:val="22"/>
        </w:rPr>
        <w:t>:</w:t>
      </w:r>
      <w:r w:rsidR="00F67F6F" w:rsidRPr="00165F1D">
        <w:rPr>
          <w:rFonts w:ascii="Arial" w:hAnsi="Arial" w:cs="Arial"/>
          <w:bCs/>
          <w:sz w:val="22"/>
          <w:szCs w:val="22"/>
        </w:rPr>
        <w:t xml:space="preserve"> La </w:t>
      </w:r>
      <w:r w:rsidR="00B81748">
        <w:rPr>
          <w:rFonts w:ascii="Arial" w:hAnsi="Arial" w:cs="Arial"/>
          <w:bCs/>
          <w:color w:val="auto"/>
        </w:rPr>
        <w:t>autoridad ambiental distrital</w:t>
      </w:r>
      <w:r w:rsidR="009E2F20">
        <w:rPr>
          <w:rFonts w:ascii="Arial" w:hAnsi="Arial" w:cs="Arial"/>
          <w:bCs/>
          <w:sz w:val="22"/>
          <w:szCs w:val="22"/>
        </w:rPr>
        <w:t xml:space="preserve">, </w:t>
      </w:r>
      <w:r w:rsidR="008E7DE9" w:rsidRPr="00592CC3">
        <w:rPr>
          <w:rFonts w:ascii="Arial" w:hAnsi="Arial" w:cs="Arial"/>
          <w:bCs/>
          <w:color w:val="auto"/>
          <w:sz w:val="22"/>
          <w:szCs w:val="22"/>
        </w:rPr>
        <w:t xml:space="preserve">la </w:t>
      </w:r>
      <w:r w:rsidR="00122080" w:rsidRPr="00592CC3">
        <w:rPr>
          <w:rFonts w:ascii="Arial" w:hAnsi="Arial" w:cs="Arial"/>
          <w:bCs/>
          <w:color w:val="auto"/>
          <w:sz w:val="22"/>
          <w:szCs w:val="22"/>
        </w:rPr>
        <w:t>au</w:t>
      </w:r>
      <w:r w:rsidR="009E2F20" w:rsidRPr="00592CC3">
        <w:rPr>
          <w:rFonts w:ascii="Arial" w:hAnsi="Arial" w:cs="Arial"/>
          <w:bCs/>
          <w:color w:val="auto"/>
          <w:sz w:val="22"/>
          <w:szCs w:val="22"/>
        </w:rPr>
        <w:t>toridad</w:t>
      </w:r>
      <w:r w:rsidR="008E7DE9" w:rsidRPr="00592CC3">
        <w:rPr>
          <w:rFonts w:ascii="Arial" w:hAnsi="Arial" w:cs="Arial"/>
          <w:color w:val="FF0000"/>
          <w:sz w:val="22"/>
          <w:szCs w:val="22"/>
        </w:rPr>
        <w:t xml:space="preserve"> </w:t>
      </w:r>
      <w:r w:rsidR="008E7DE9" w:rsidRPr="00165F1D">
        <w:rPr>
          <w:rFonts w:ascii="Arial" w:hAnsi="Arial" w:cs="Arial"/>
          <w:sz w:val="22"/>
          <w:szCs w:val="22"/>
        </w:rPr>
        <w:t>responsable de la seguridad y gobernabilidad</w:t>
      </w:r>
      <w:r w:rsidR="009E2F20">
        <w:rPr>
          <w:rFonts w:ascii="Arial" w:hAnsi="Arial" w:cs="Arial"/>
          <w:sz w:val="22"/>
          <w:szCs w:val="22"/>
        </w:rPr>
        <w:t xml:space="preserve"> y </w:t>
      </w:r>
      <w:r w:rsidR="009E2F20" w:rsidRPr="00592CC3">
        <w:rPr>
          <w:rFonts w:ascii="Arial" w:hAnsi="Arial" w:cs="Arial"/>
          <w:color w:val="auto"/>
          <w:sz w:val="22"/>
          <w:szCs w:val="22"/>
        </w:rPr>
        <w:t>el Cuerpo de Bomberos del DMQ</w:t>
      </w:r>
      <w:r w:rsidR="00244B07" w:rsidRPr="00592CC3">
        <w:rPr>
          <w:rFonts w:ascii="Arial" w:hAnsi="Arial" w:cs="Arial"/>
          <w:color w:val="auto"/>
          <w:sz w:val="22"/>
          <w:szCs w:val="22"/>
        </w:rPr>
        <w:t>,</w:t>
      </w:r>
      <w:r w:rsidR="00F67F6F" w:rsidRPr="00165F1D">
        <w:rPr>
          <w:rFonts w:ascii="Arial" w:hAnsi="Arial" w:cs="Arial"/>
          <w:bCs/>
          <w:sz w:val="22"/>
          <w:szCs w:val="22"/>
        </w:rPr>
        <w:t xml:space="preserve"> elaborarán y ejecutarán planes de prevención</w:t>
      </w:r>
      <w:r w:rsidR="00BC0110">
        <w:rPr>
          <w:rFonts w:ascii="Arial" w:hAnsi="Arial" w:cs="Arial"/>
          <w:bCs/>
          <w:sz w:val="22"/>
          <w:szCs w:val="22"/>
        </w:rPr>
        <w:t>, respuesta</w:t>
      </w:r>
      <w:r w:rsidR="00F67F6F" w:rsidRPr="00165F1D">
        <w:rPr>
          <w:rFonts w:ascii="Arial" w:hAnsi="Arial" w:cs="Arial"/>
          <w:bCs/>
          <w:sz w:val="22"/>
          <w:szCs w:val="22"/>
        </w:rPr>
        <w:t xml:space="preserve"> de incendios forestales </w:t>
      </w:r>
      <w:r w:rsidR="00BC0110">
        <w:rPr>
          <w:rFonts w:ascii="Arial" w:hAnsi="Arial" w:cs="Arial"/>
          <w:bCs/>
          <w:sz w:val="22"/>
          <w:szCs w:val="22"/>
        </w:rPr>
        <w:t xml:space="preserve">y uso del fuego </w:t>
      </w:r>
      <w:r w:rsidR="00F67F6F" w:rsidRPr="00165F1D">
        <w:rPr>
          <w:rFonts w:ascii="Arial" w:hAnsi="Arial" w:cs="Arial"/>
          <w:bCs/>
          <w:sz w:val="22"/>
          <w:szCs w:val="22"/>
        </w:rPr>
        <w:t>a escala distrital, identificando territorios de mayor a menor susceptibilidad a la presencia de estos eventos adversos, con el objeto de minimizar los riesgos para el patrimonio natural, para la vida humana y los predios públicos o privados.</w:t>
      </w:r>
    </w:p>
    <w:p w14:paraId="53A52E44" w14:textId="77777777" w:rsidR="00122080" w:rsidRDefault="00122080" w:rsidP="008E7DE9">
      <w:pPr>
        <w:pStyle w:val="Default"/>
        <w:jc w:val="both"/>
        <w:rPr>
          <w:rFonts w:ascii="Arial" w:hAnsi="Arial" w:cs="Arial"/>
          <w:bCs/>
          <w:sz w:val="22"/>
          <w:szCs w:val="22"/>
        </w:rPr>
      </w:pPr>
    </w:p>
    <w:p w14:paraId="02ECBE4C" w14:textId="494F31E3" w:rsidR="00122080" w:rsidRPr="00165F1D" w:rsidRDefault="00122080" w:rsidP="00122080">
      <w:pPr>
        <w:autoSpaceDE w:val="0"/>
        <w:autoSpaceDN w:val="0"/>
        <w:adjustRightInd w:val="0"/>
        <w:spacing w:after="0" w:line="240" w:lineRule="auto"/>
        <w:jc w:val="both"/>
        <w:rPr>
          <w:rFonts w:ascii="Arial" w:hAnsi="Arial" w:cs="Arial"/>
          <w:b/>
          <w:bCs/>
        </w:rPr>
      </w:pPr>
      <w:r w:rsidRPr="00165F1D">
        <w:rPr>
          <w:rFonts w:ascii="Arial" w:hAnsi="Arial" w:cs="Arial"/>
          <w:b/>
          <w:bCs/>
        </w:rPr>
        <w:t xml:space="preserve">Artículo </w:t>
      </w:r>
      <w:r>
        <w:rPr>
          <w:rFonts w:ascii="Arial" w:hAnsi="Arial" w:cs="Arial"/>
          <w:b/>
          <w:bCs/>
        </w:rPr>
        <w:t>7</w:t>
      </w:r>
      <w:r w:rsidRPr="00165F1D">
        <w:rPr>
          <w:rFonts w:ascii="Arial" w:hAnsi="Arial" w:cs="Arial"/>
          <w:b/>
          <w:bCs/>
        </w:rPr>
        <w:t xml:space="preserve">.- Reducción de riesgo de incendios de interfaz: </w:t>
      </w:r>
      <w:r w:rsidRPr="00165F1D">
        <w:rPr>
          <w:rFonts w:ascii="Arial" w:hAnsi="Arial" w:cs="Arial"/>
          <w:bCs/>
        </w:rPr>
        <w:t xml:space="preserve">Le corresponderá a la </w:t>
      </w:r>
      <w:r>
        <w:rPr>
          <w:rFonts w:ascii="Arial" w:eastAsia="Calibri" w:hAnsi="Arial" w:cs="Arial"/>
          <w:bCs/>
        </w:rPr>
        <w:t>autoridad ambiental distrital</w:t>
      </w:r>
      <w:r w:rsidRPr="00165F1D">
        <w:rPr>
          <w:rFonts w:ascii="Arial" w:hAnsi="Arial" w:cs="Arial"/>
        </w:rPr>
        <w:t xml:space="preserve"> en coordinación con las</w:t>
      </w:r>
      <w:r>
        <w:rPr>
          <w:rFonts w:ascii="Arial" w:hAnsi="Arial" w:cs="Arial"/>
        </w:rPr>
        <w:t xml:space="preserve"> </w:t>
      </w:r>
      <w:r w:rsidR="00BC0110">
        <w:rPr>
          <w:rFonts w:ascii="Arial" w:hAnsi="Arial" w:cs="Arial"/>
        </w:rPr>
        <w:t>autoridades distritales</w:t>
      </w:r>
      <w:r w:rsidRPr="00165F1D">
        <w:rPr>
          <w:rFonts w:ascii="Arial" w:hAnsi="Arial" w:cs="Arial"/>
        </w:rPr>
        <w:t xml:space="preserve"> encargadas de la participación ciudadana y de seguridad y gobernabilidad</w:t>
      </w:r>
      <w:r w:rsidRPr="00165F1D">
        <w:rPr>
          <w:rFonts w:ascii="Arial" w:hAnsi="Arial" w:cs="Arial"/>
          <w:bCs/>
        </w:rPr>
        <w:t>, determinar directrices y acciones técnicas para reducir el riesgo de incendios de interfaz forestal - urbano y agrícola – urbano, de manera articulada con los lineamientos de planificación urbana, y</w:t>
      </w:r>
      <w:r w:rsidR="00BC0110">
        <w:rPr>
          <w:rFonts w:ascii="Arial" w:hAnsi="Arial" w:cs="Arial"/>
          <w:bCs/>
        </w:rPr>
        <w:t xml:space="preserve"> </w:t>
      </w:r>
      <w:r w:rsidRPr="00165F1D">
        <w:rPr>
          <w:rFonts w:ascii="Arial" w:hAnsi="Arial" w:cs="Arial"/>
          <w:bCs/>
        </w:rPr>
        <w:t xml:space="preserve">con el apoyo de otras entidades competentes.  </w:t>
      </w:r>
    </w:p>
    <w:p w14:paraId="5E52F04B" w14:textId="77777777" w:rsidR="00122080" w:rsidRDefault="00122080" w:rsidP="008E7DE9">
      <w:pPr>
        <w:pStyle w:val="Default"/>
        <w:jc w:val="both"/>
        <w:rPr>
          <w:rFonts w:ascii="Arial" w:eastAsiaTheme="minorHAnsi" w:hAnsi="Arial" w:cs="Arial"/>
          <w:b/>
          <w:bCs/>
          <w:color w:val="auto"/>
          <w:sz w:val="22"/>
          <w:szCs w:val="22"/>
          <w:lang w:eastAsia="en-US"/>
        </w:rPr>
      </w:pPr>
    </w:p>
    <w:p w14:paraId="4477722F" w14:textId="1B91C0E5" w:rsidR="00F67F6F" w:rsidRPr="00165F1D" w:rsidRDefault="00122080" w:rsidP="00592CC3">
      <w:pPr>
        <w:spacing w:line="240" w:lineRule="auto"/>
        <w:jc w:val="both"/>
        <w:rPr>
          <w:rFonts w:ascii="Arial" w:hAnsi="Arial" w:cs="Arial"/>
          <w:b/>
          <w:bCs/>
        </w:rPr>
      </w:pPr>
      <w:r w:rsidRPr="00165F1D">
        <w:rPr>
          <w:rFonts w:ascii="Arial" w:hAnsi="Arial" w:cs="Arial"/>
          <w:b/>
          <w:bCs/>
        </w:rPr>
        <w:t xml:space="preserve">Artículo </w:t>
      </w:r>
      <w:r>
        <w:rPr>
          <w:rFonts w:ascii="Arial" w:hAnsi="Arial" w:cs="Arial"/>
          <w:b/>
          <w:bCs/>
        </w:rPr>
        <w:t>8</w:t>
      </w:r>
      <w:r w:rsidRPr="00165F1D">
        <w:rPr>
          <w:rFonts w:ascii="Arial" w:hAnsi="Arial" w:cs="Arial"/>
          <w:b/>
          <w:bCs/>
        </w:rPr>
        <w:t>.- Propietarios de predios en áreas susceptibles a incendios forestales:</w:t>
      </w:r>
      <w:r w:rsidRPr="00165F1D">
        <w:rPr>
          <w:rFonts w:ascii="Arial" w:hAnsi="Arial" w:cs="Arial"/>
          <w:bCs/>
        </w:rPr>
        <w:t xml:space="preserve"> Los propietarios de predios ubicados en áreas que se han definido como susceptibles a incendios forestales están obligados a ejecutar trabajos de reducción del riesgo de incendios forestales, de</w:t>
      </w:r>
      <w:r>
        <w:rPr>
          <w:rFonts w:ascii="Arial" w:hAnsi="Arial" w:cs="Arial"/>
          <w:bCs/>
        </w:rPr>
        <w:t xml:space="preserve"> </w:t>
      </w:r>
      <w:r w:rsidRPr="00165F1D">
        <w:rPr>
          <w:rFonts w:ascii="Arial" w:hAnsi="Arial" w:cs="Arial"/>
          <w:bCs/>
        </w:rPr>
        <w:t>acuerdo con los lineamientos establecidos en la Norma Técnica emitida por la</w:t>
      </w:r>
      <w:r w:rsidRPr="005A4EC0">
        <w:rPr>
          <w:rFonts w:ascii="Arial" w:eastAsia="Calibri" w:hAnsi="Arial" w:cs="Arial"/>
          <w:bCs/>
        </w:rPr>
        <w:t xml:space="preserve"> </w:t>
      </w:r>
      <w:r>
        <w:rPr>
          <w:rFonts w:ascii="Arial" w:eastAsia="Calibri" w:hAnsi="Arial" w:cs="Arial"/>
          <w:bCs/>
        </w:rPr>
        <w:t>autoridad ambiental distrital</w:t>
      </w:r>
      <w:r w:rsidRPr="00165F1D">
        <w:rPr>
          <w:rFonts w:ascii="Arial" w:hAnsi="Arial" w:cs="Arial"/>
          <w:bCs/>
        </w:rPr>
        <w:t>.</w:t>
      </w:r>
    </w:p>
    <w:p w14:paraId="65D2260E" w14:textId="176496BC" w:rsidR="000955C9" w:rsidRPr="00165F1D" w:rsidRDefault="005440CA" w:rsidP="008E7DE9">
      <w:pPr>
        <w:spacing w:line="240" w:lineRule="auto"/>
        <w:jc w:val="both"/>
        <w:rPr>
          <w:rFonts w:ascii="Arial" w:hAnsi="Arial" w:cs="Arial"/>
          <w:bCs/>
        </w:rPr>
      </w:pPr>
      <w:r w:rsidRPr="00165F1D">
        <w:rPr>
          <w:rFonts w:ascii="Arial" w:hAnsi="Arial" w:cs="Arial"/>
          <w:b/>
          <w:bCs/>
        </w:rPr>
        <w:lastRenderedPageBreak/>
        <w:t>Artí</w:t>
      </w:r>
      <w:r w:rsidR="00202748" w:rsidRPr="00165F1D">
        <w:rPr>
          <w:rFonts w:ascii="Arial" w:hAnsi="Arial" w:cs="Arial"/>
          <w:b/>
          <w:bCs/>
        </w:rPr>
        <w:t xml:space="preserve">culo </w:t>
      </w:r>
      <w:r w:rsidR="00122080">
        <w:rPr>
          <w:rFonts w:ascii="Arial" w:hAnsi="Arial" w:cs="Arial"/>
          <w:b/>
          <w:bCs/>
        </w:rPr>
        <w:t>9</w:t>
      </w:r>
      <w:r w:rsidR="000955C9" w:rsidRPr="00165F1D">
        <w:rPr>
          <w:rFonts w:ascii="Arial" w:hAnsi="Arial" w:cs="Arial"/>
          <w:b/>
          <w:bCs/>
        </w:rPr>
        <w:t>.</w:t>
      </w:r>
      <w:r w:rsidR="0070076E" w:rsidRPr="00165F1D">
        <w:rPr>
          <w:rFonts w:ascii="Arial" w:hAnsi="Arial" w:cs="Arial"/>
          <w:b/>
          <w:bCs/>
        </w:rPr>
        <w:t xml:space="preserve">- </w:t>
      </w:r>
      <w:r w:rsidR="0092768D" w:rsidRPr="00165F1D">
        <w:rPr>
          <w:rFonts w:ascii="Arial" w:hAnsi="Arial" w:cs="Arial"/>
          <w:b/>
          <w:bCs/>
        </w:rPr>
        <w:t>Brigada</w:t>
      </w:r>
      <w:r w:rsidR="00F239F4">
        <w:rPr>
          <w:rFonts w:ascii="Arial" w:hAnsi="Arial" w:cs="Arial"/>
          <w:b/>
          <w:bCs/>
        </w:rPr>
        <w:t>s</w:t>
      </w:r>
      <w:r w:rsidR="0092768D" w:rsidRPr="00165F1D">
        <w:rPr>
          <w:rFonts w:ascii="Arial" w:hAnsi="Arial" w:cs="Arial"/>
          <w:b/>
          <w:bCs/>
        </w:rPr>
        <w:t xml:space="preserve"> Comunitaria</w:t>
      </w:r>
      <w:r w:rsidR="00F239F4">
        <w:rPr>
          <w:rFonts w:ascii="Arial" w:hAnsi="Arial" w:cs="Arial"/>
          <w:b/>
          <w:bCs/>
        </w:rPr>
        <w:t>s</w:t>
      </w:r>
      <w:r w:rsidR="0092768D" w:rsidRPr="00165F1D">
        <w:rPr>
          <w:rFonts w:ascii="Arial" w:hAnsi="Arial" w:cs="Arial"/>
          <w:b/>
          <w:bCs/>
        </w:rPr>
        <w:t xml:space="preserve"> de </w:t>
      </w:r>
      <w:r w:rsidR="00B01B6E">
        <w:rPr>
          <w:rFonts w:ascii="Arial" w:hAnsi="Arial" w:cs="Arial"/>
          <w:b/>
          <w:bCs/>
        </w:rPr>
        <w:t>Prevención de Incendios Forestales</w:t>
      </w:r>
      <w:r w:rsidR="00F239F4">
        <w:rPr>
          <w:rFonts w:ascii="Arial" w:hAnsi="Arial" w:cs="Arial"/>
          <w:b/>
          <w:bCs/>
        </w:rPr>
        <w:t>:</w:t>
      </w:r>
      <w:r w:rsidR="000955C9" w:rsidRPr="00165F1D">
        <w:rPr>
          <w:rFonts w:ascii="Arial" w:hAnsi="Arial" w:cs="Arial"/>
          <w:bCs/>
        </w:rPr>
        <w:t xml:space="preserve"> que han sido formadas, equipadas, capacitadas y calificadas por la</w:t>
      </w:r>
      <w:r w:rsidR="000955C9" w:rsidRPr="00F239F4">
        <w:rPr>
          <w:rFonts w:ascii="Arial" w:hAnsi="Arial" w:cs="Arial"/>
          <w:bCs/>
        </w:rPr>
        <w:t xml:space="preserve"> </w:t>
      </w:r>
      <w:r w:rsidR="00F239F4" w:rsidRPr="00592CC3">
        <w:rPr>
          <w:rFonts w:ascii="Arial" w:hAnsi="Arial" w:cs="Arial"/>
          <w:bCs/>
        </w:rPr>
        <w:t>autoridad</w:t>
      </w:r>
      <w:r w:rsidR="00F239F4" w:rsidRPr="00F239F4">
        <w:rPr>
          <w:rFonts w:ascii="Arial" w:hAnsi="Arial" w:cs="Arial"/>
          <w:bCs/>
        </w:rPr>
        <w:t xml:space="preserve"> </w:t>
      </w:r>
      <w:r w:rsidR="000955C9" w:rsidRPr="00165F1D">
        <w:rPr>
          <w:rFonts w:ascii="Arial" w:hAnsi="Arial" w:cs="Arial"/>
          <w:bCs/>
        </w:rPr>
        <w:t>responsable del ambiente</w:t>
      </w:r>
      <w:r w:rsidR="0092768D" w:rsidRPr="00165F1D">
        <w:rPr>
          <w:rFonts w:ascii="Arial" w:hAnsi="Arial" w:cs="Arial"/>
          <w:bCs/>
        </w:rPr>
        <w:t xml:space="preserve"> con el apoyo de la </w:t>
      </w:r>
      <w:r w:rsidR="00592CC3" w:rsidRPr="00592CC3">
        <w:rPr>
          <w:rFonts w:ascii="Arial" w:hAnsi="Arial" w:cs="Arial"/>
          <w:bCs/>
        </w:rPr>
        <w:t>autoridad</w:t>
      </w:r>
      <w:r w:rsidR="0092768D" w:rsidRPr="00592CC3">
        <w:rPr>
          <w:rFonts w:ascii="Arial" w:hAnsi="Arial" w:cs="Arial"/>
          <w:bCs/>
        </w:rPr>
        <w:t xml:space="preserve"> </w:t>
      </w:r>
      <w:r w:rsidR="0092768D" w:rsidRPr="00165F1D">
        <w:rPr>
          <w:rFonts w:ascii="Arial" w:hAnsi="Arial" w:cs="Arial"/>
          <w:bCs/>
        </w:rPr>
        <w:t>responsable de Seguridad</w:t>
      </w:r>
      <w:r w:rsidR="00F239F4">
        <w:rPr>
          <w:rFonts w:ascii="Arial" w:hAnsi="Arial" w:cs="Arial"/>
          <w:bCs/>
        </w:rPr>
        <w:t xml:space="preserve"> y gobernabilidad</w:t>
      </w:r>
      <w:r w:rsidR="000955C9" w:rsidRPr="00165F1D">
        <w:rPr>
          <w:rFonts w:ascii="Arial" w:hAnsi="Arial" w:cs="Arial"/>
          <w:bCs/>
        </w:rPr>
        <w:t>, cumplirán actividades de reducción de riesg</w:t>
      </w:r>
      <w:r w:rsidR="0092768D" w:rsidRPr="00165F1D">
        <w:rPr>
          <w:rFonts w:ascii="Arial" w:hAnsi="Arial" w:cs="Arial"/>
          <w:bCs/>
        </w:rPr>
        <w:t xml:space="preserve">o de incendios forestales, </w:t>
      </w:r>
      <w:r w:rsidR="000955C9" w:rsidRPr="00165F1D">
        <w:rPr>
          <w:rFonts w:ascii="Arial" w:hAnsi="Arial" w:cs="Arial"/>
          <w:bCs/>
        </w:rPr>
        <w:t>prevención, mitigación, sensibilización, alternativas al uso del fuego</w:t>
      </w:r>
      <w:r w:rsidR="0092768D" w:rsidRPr="00165F1D">
        <w:rPr>
          <w:rFonts w:ascii="Arial" w:hAnsi="Arial" w:cs="Arial"/>
          <w:bCs/>
        </w:rPr>
        <w:t xml:space="preserve"> y actividades de monitoreo y alerta temprana. </w:t>
      </w:r>
    </w:p>
    <w:p w14:paraId="4A0AD4DB" w14:textId="6F5FE752" w:rsidR="00F67F6F"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0</w:t>
      </w:r>
      <w:r w:rsidRPr="00165F1D">
        <w:rPr>
          <w:rFonts w:ascii="Arial" w:hAnsi="Arial" w:cs="Arial"/>
          <w:b/>
          <w:bCs/>
        </w:rPr>
        <w:t>.- Educación preventiva en manejo integral del fuego:</w:t>
      </w:r>
      <w:r w:rsidRPr="00165F1D">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F239F4" w:rsidRPr="009171C3">
        <w:rPr>
          <w:rFonts w:ascii="Arial" w:hAnsi="Arial" w:cs="Arial"/>
          <w:bCs/>
        </w:rPr>
        <w:t>autoridad</w:t>
      </w:r>
      <w:r w:rsidR="00F239F4" w:rsidRPr="009171C3">
        <w:rPr>
          <w:rFonts w:ascii="Arial" w:hAnsi="Arial" w:cs="Arial"/>
          <w:bCs/>
          <w:color w:val="FF0000"/>
        </w:rPr>
        <w:t xml:space="preserve"> </w:t>
      </w:r>
      <w:r w:rsidR="00244B07" w:rsidRPr="00165F1D">
        <w:rPr>
          <w:rFonts w:ascii="Arial" w:hAnsi="Arial" w:cs="Arial"/>
          <w:bCs/>
        </w:rPr>
        <w:t>responsable del ambient</w:t>
      </w:r>
      <w:r w:rsidR="00F239F4">
        <w:rPr>
          <w:rFonts w:ascii="Arial" w:hAnsi="Arial" w:cs="Arial"/>
          <w:bCs/>
        </w:rPr>
        <w:t xml:space="preserve">e, </w:t>
      </w:r>
      <w:r w:rsidR="008D70FE" w:rsidRPr="00165F1D">
        <w:rPr>
          <w:rFonts w:ascii="Arial" w:hAnsi="Arial" w:cs="Arial"/>
          <w:bCs/>
        </w:rPr>
        <w:t xml:space="preserve">la </w:t>
      </w:r>
      <w:r w:rsidR="00F239F4" w:rsidRPr="009171C3">
        <w:rPr>
          <w:rFonts w:ascii="Arial" w:hAnsi="Arial" w:cs="Arial"/>
          <w:bCs/>
        </w:rPr>
        <w:t>autoridad</w:t>
      </w:r>
      <w:r w:rsidR="00F239F4" w:rsidRPr="00165F1D">
        <w:rPr>
          <w:rFonts w:ascii="Arial" w:hAnsi="Arial" w:cs="Arial"/>
          <w:bCs/>
        </w:rPr>
        <w:t xml:space="preserve"> </w:t>
      </w:r>
      <w:r w:rsidR="008D70FE" w:rsidRPr="00165F1D">
        <w:rPr>
          <w:rFonts w:ascii="Arial" w:hAnsi="Arial" w:cs="Arial"/>
        </w:rPr>
        <w:t>responsable de la seguridad y gobernabilidad</w:t>
      </w:r>
      <w:r w:rsidR="00F239F4">
        <w:rPr>
          <w:rFonts w:ascii="Arial" w:hAnsi="Arial" w:cs="Arial"/>
          <w:bCs/>
        </w:rPr>
        <w:t xml:space="preserve"> y el Cuerpo de Bomberos del DMQ.</w:t>
      </w:r>
    </w:p>
    <w:p w14:paraId="1C94B35F" w14:textId="77777777" w:rsidR="00122080" w:rsidRPr="00165F1D" w:rsidRDefault="00122080" w:rsidP="00E618C1">
      <w:pPr>
        <w:autoSpaceDE w:val="0"/>
        <w:autoSpaceDN w:val="0"/>
        <w:adjustRightInd w:val="0"/>
        <w:spacing w:after="0" w:line="240" w:lineRule="auto"/>
        <w:jc w:val="both"/>
        <w:rPr>
          <w:rFonts w:ascii="Arial" w:hAnsi="Arial" w:cs="Arial"/>
          <w:bCs/>
        </w:rPr>
      </w:pPr>
    </w:p>
    <w:p w14:paraId="0FB206E0" w14:textId="2C988A17" w:rsidR="0008127C"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1</w:t>
      </w:r>
      <w:r w:rsidRPr="00165F1D">
        <w:rPr>
          <w:rFonts w:ascii="Arial" w:hAnsi="Arial" w:cs="Arial"/>
          <w:b/>
          <w:bCs/>
        </w:rPr>
        <w:t>.- Campañas de prevención de incendios</w:t>
      </w:r>
      <w:r w:rsidR="00BD6739" w:rsidRPr="00165F1D">
        <w:rPr>
          <w:rFonts w:ascii="Arial" w:hAnsi="Arial" w:cs="Arial"/>
          <w:b/>
          <w:bCs/>
        </w:rPr>
        <w:t xml:space="preserve"> forestales</w:t>
      </w:r>
      <w:r w:rsidRPr="00165F1D">
        <w:rPr>
          <w:rFonts w:ascii="Arial" w:hAnsi="Arial" w:cs="Arial"/>
          <w:b/>
          <w:bCs/>
        </w:rPr>
        <w:t xml:space="preserve">: </w:t>
      </w:r>
      <w:r w:rsidRPr="00165F1D">
        <w:rPr>
          <w:rFonts w:ascii="Arial" w:hAnsi="Arial" w:cs="Arial"/>
          <w:bCs/>
        </w:rPr>
        <w:t>La</w:t>
      </w:r>
      <w:r w:rsidR="00BD6739" w:rsidRPr="00165F1D">
        <w:rPr>
          <w:rFonts w:ascii="Arial" w:hAnsi="Arial" w:cs="Arial"/>
          <w:bCs/>
        </w:rPr>
        <w:t xml:space="preserve"> Secretaría</w:t>
      </w:r>
      <w:r w:rsidRPr="00165F1D">
        <w:rPr>
          <w:rFonts w:ascii="Arial" w:hAnsi="Arial" w:cs="Arial"/>
          <w:bCs/>
        </w:rPr>
        <w:t xml:space="preserve"> responsable de comunicación</w:t>
      </w:r>
      <w:r w:rsidR="00BD6739" w:rsidRPr="00165F1D">
        <w:rPr>
          <w:rFonts w:ascii="Arial" w:hAnsi="Arial" w:cs="Arial"/>
          <w:bCs/>
        </w:rPr>
        <w:t xml:space="preserve"> en coordinación con la </w:t>
      </w:r>
      <w:r w:rsidR="00C1452A">
        <w:rPr>
          <w:rFonts w:ascii="Arial" w:eastAsia="Calibri" w:hAnsi="Arial" w:cs="Arial"/>
          <w:bCs/>
        </w:rPr>
        <w:t>autoridad ambiental distrital</w:t>
      </w:r>
      <w:r w:rsidR="00F239F4">
        <w:rPr>
          <w:rFonts w:ascii="Arial" w:hAnsi="Arial" w:cs="Arial"/>
          <w:bCs/>
        </w:rPr>
        <w:t>,</w:t>
      </w:r>
      <w:r w:rsidR="00BD6739" w:rsidRPr="00165F1D">
        <w:rPr>
          <w:rFonts w:ascii="Arial" w:hAnsi="Arial" w:cs="Arial"/>
          <w:bCs/>
        </w:rPr>
        <w:t xml:space="preserve"> </w:t>
      </w:r>
      <w:r w:rsidR="008F1C9B">
        <w:rPr>
          <w:rFonts w:ascii="Arial" w:hAnsi="Arial" w:cs="Arial"/>
          <w:bCs/>
        </w:rPr>
        <w:t xml:space="preserve">la </w:t>
      </w:r>
      <w:r w:rsidR="00051B60">
        <w:rPr>
          <w:rFonts w:ascii="Arial" w:hAnsi="Arial" w:cs="Arial"/>
          <w:bCs/>
        </w:rPr>
        <w:t>autoridad</w:t>
      </w:r>
      <w:r w:rsidR="00BD6739" w:rsidRPr="00165F1D">
        <w:rPr>
          <w:rFonts w:ascii="Arial" w:hAnsi="Arial" w:cs="Arial"/>
          <w:bCs/>
        </w:rPr>
        <w:t xml:space="preserve"> responsable de seguridad y gobernabilidad,</w:t>
      </w:r>
      <w:r w:rsidR="00F239F4">
        <w:rPr>
          <w:rFonts w:ascii="Arial" w:hAnsi="Arial" w:cs="Arial"/>
          <w:bCs/>
        </w:rPr>
        <w:t xml:space="preserve"> y el Cuerpo de Bomberos del DMQ,</w:t>
      </w:r>
      <w:r w:rsidRPr="00165F1D">
        <w:rPr>
          <w:rFonts w:ascii="Arial" w:hAnsi="Arial" w:cs="Arial"/>
          <w:bCs/>
        </w:rPr>
        <w:t xml:space="preserve"> deberá</w:t>
      </w:r>
      <w:r w:rsidR="00096E45" w:rsidRPr="00165F1D">
        <w:rPr>
          <w:rFonts w:ascii="Arial" w:hAnsi="Arial" w:cs="Arial"/>
          <w:bCs/>
        </w:rPr>
        <w:t>n</w:t>
      </w:r>
      <w:r w:rsidRPr="00165F1D">
        <w:rPr>
          <w:rFonts w:ascii="Arial" w:hAnsi="Arial" w:cs="Arial"/>
          <w:bCs/>
        </w:rPr>
        <w:t xml:space="preserve"> diseñar e implementar anualmente campañas de prevención de incendios</w:t>
      </w:r>
      <w:r w:rsidR="00096E45" w:rsidRPr="00165F1D">
        <w:rPr>
          <w:rFonts w:ascii="Arial" w:hAnsi="Arial" w:cs="Arial"/>
          <w:bCs/>
        </w:rPr>
        <w:t xml:space="preserve"> forestales</w:t>
      </w:r>
      <w:r w:rsidRPr="00165F1D">
        <w:rPr>
          <w:rFonts w:ascii="Arial" w:hAnsi="Arial" w:cs="Arial"/>
          <w:bCs/>
        </w:rPr>
        <w:t>, l</w:t>
      </w:r>
      <w:r w:rsidR="00096E45" w:rsidRPr="00165F1D">
        <w:rPr>
          <w:rFonts w:ascii="Arial" w:hAnsi="Arial" w:cs="Arial"/>
          <w:bCs/>
        </w:rPr>
        <w:t xml:space="preserve">as </w:t>
      </w:r>
      <w:r w:rsidRPr="00165F1D">
        <w:rPr>
          <w:rFonts w:ascii="Arial" w:hAnsi="Arial" w:cs="Arial"/>
          <w:bCs/>
        </w:rPr>
        <w:t>mismas que debe</w:t>
      </w:r>
      <w:r w:rsidR="00096E45" w:rsidRPr="00165F1D">
        <w:rPr>
          <w:rFonts w:ascii="Arial" w:hAnsi="Arial" w:cs="Arial"/>
          <w:bCs/>
        </w:rPr>
        <w:t>rán</w:t>
      </w:r>
      <w:r w:rsidRPr="00165F1D">
        <w:rPr>
          <w:rFonts w:ascii="Arial" w:hAnsi="Arial" w:cs="Arial"/>
          <w:bCs/>
        </w:rPr>
        <w:t xml:space="preserve"> utilizar los </w:t>
      </w:r>
      <w:r w:rsidR="00096E45" w:rsidRPr="00165F1D">
        <w:rPr>
          <w:rFonts w:ascii="Arial" w:hAnsi="Arial" w:cs="Arial"/>
          <w:bCs/>
        </w:rPr>
        <w:t xml:space="preserve">diferentes </w:t>
      </w:r>
      <w:r w:rsidRPr="00165F1D">
        <w:rPr>
          <w:rFonts w:ascii="Arial" w:hAnsi="Arial" w:cs="Arial"/>
          <w:bCs/>
        </w:rPr>
        <w:t>medios de comunicación</w:t>
      </w:r>
      <w:r w:rsidR="00096E45" w:rsidRPr="00165F1D">
        <w:rPr>
          <w:rFonts w:ascii="Arial" w:hAnsi="Arial" w:cs="Arial"/>
          <w:bCs/>
        </w:rPr>
        <w:t>.</w:t>
      </w:r>
    </w:p>
    <w:p w14:paraId="3BBE7E2A" w14:textId="77777777" w:rsidR="0008127C" w:rsidRPr="00165F1D" w:rsidRDefault="0008127C" w:rsidP="0008127C">
      <w:pPr>
        <w:autoSpaceDE w:val="0"/>
        <w:autoSpaceDN w:val="0"/>
        <w:adjustRightInd w:val="0"/>
        <w:spacing w:after="0" w:line="240" w:lineRule="auto"/>
        <w:ind w:left="426"/>
        <w:jc w:val="both"/>
        <w:rPr>
          <w:rFonts w:ascii="Arial" w:hAnsi="Arial" w:cs="Arial"/>
          <w:b/>
          <w:bCs/>
        </w:rPr>
      </w:pPr>
    </w:p>
    <w:p w14:paraId="15FAF358" w14:textId="50996BA7" w:rsidR="00F67F6F"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2</w:t>
      </w:r>
      <w:r w:rsidRPr="00165F1D">
        <w:rPr>
          <w:rFonts w:ascii="Arial" w:hAnsi="Arial" w:cs="Arial"/>
          <w:b/>
          <w:bCs/>
        </w:rPr>
        <w:t xml:space="preserve">.- </w:t>
      </w:r>
      <w:r w:rsidR="005031AE" w:rsidRPr="00165F1D">
        <w:rPr>
          <w:rFonts w:ascii="Arial" w:hAnsi="Arial" w:cs="Arial"/>
          <w:b/>
          <w:bCs/>
        </w:rPr>
        <w:t xml:space="preserve">Monitoreo y vigilancia </w:t>
      </w:r>
      <w:r w:rsidRPr="00165F1D">
        <w:rPr>
          <w:rFonts w:ascii="Arial" w:hAnsi="Arial" w:cs="Arial"/>
          <w:b/>
          <w:bCs/>
        </w:rPr>
        <w:t>en áreas</w:t>
      </w:r>
      <w:r w:rsidR="005031AE" w:rsidRPr="00165F1D">
        <w:rPr>
          <w:rFonts w:ascii="Arial" w:hAnsi="Arial" w:cs="Arial"/>
          <w:b/>
          <w:bCs/>
        </w:rPr>
        <w:t xml:space="preserve"> susceptibles</w:t>
      </w:r>
      <w:r w:rsidRPr="00165F1D">
        <w:rPr>
          <w:rFonts w:ascii="Arial" w:hAnsi="Arial" w:cs="Arial"/>
          <w:b/>
          <w:bCs/>
        </w:rPr>
        <w:t xml:space="preserve">: </w:t>
      </w:r>
      <w:r w:rsidRPr="00165F1D">
        <w:rPr>
          <w:rFonts w:ascii="Arial" w:hAnsi="Arial" w:cs="Arial"/>
          <w:bCs/>
        </w:rPr>
        <w:t>La</w:t>
      </w:r>
      <w:r w:rsidR="002F732F" w:rsidRPr="00165F1D">
        <w:rPr>
          <w:rFonts w:ascii="Arial" w:hAnsi="Arial" w:cs="Arial"/>
          <w:bCs/>
        </w:rPr>
        <w:t xml:space="preserve"> </w:t>
      </w:r>
      <w:r w:rsidR="009171C3">
        <w:rPr>
          <w:rFonts w:ascii="Arial" w:hAnsi="Arial" w:cs="Arial"/>
          <w:bCs/>
        </w:rPr>
        <w:t>autoridad</w:t>
      </w:r>
      <w:r w:rsidR="002F732F" w:rsidRPr="00165F1D">
        <w:rPr>
          <w:rFonts w:ascii="Arial" w:hAnsi="Arial" w:cs="Arial"/>
          <w:bCs/>
        </w:rPr>
        <w:t xml:space="preserve"> </w:t>
      </w:r>
      <w:r w:rsidR="00E735D2" w:rsidRPr="00165F1D">
        <w:rPr>
          <w:rFonts w:ascii="Arial" w:hAnsi="Arial" w:cs="Arial"/>
          <w:bCs/>
        </w:rPr>
        <w:t>responsable</w:t>
      </w:r>
      <w:r w:rsidR="002F732F" w:rsidRPr="00165F1D">
        <w:rPr>
          <w:rFonts w:ascii="Arial" w:hAnsi="Arial" w:cs="Arial"/>
          <w:bCs/>
        </w:rPr>
        <w:t xml:space="preserve"> </w:t>
      </w:r>
      <w:r w:rsidR="008F1C9B">
        <w:rPr>
          <w:rFonts w:ascii="Arial" w:hAnsi="Arial" w:cs="Arial"/>
          <w:bCs/>
        </w:rPr>
        <w:t>de la coordinación territorial y</w:t>
      </w:r>
      <w:r w:rsidR="002F732F" w:rsidRPr="00165F1D">
        <w:rPr>
          <w:rFonts w:ascii="Arial" w:hAnsi="Arial" w:cs="Arial"/>
          <w:bCs/>
        </w:rPr>
        <w:t xml:space="preserve"> </w:t>
      </w:r>
      <w:r w:rsidR="00771DB2" w:rsidRPr="00165F1D">
        <w:rPr>
          <w:rFonts w:ascii="Arial" w:hAnsi="Arial" w:cs="Arial"/>
          <w:bCs/>
        </w:rPr>
        <w:t>P</w:t>
      </w:r>
      <w:r w:rsidR="002F732F" w:rsidRPr="00165F1D">
        <w:rPr>
          <w:rFonts w:ascii="Arial" w:hAnsi="Arial" w:cs="Arial"/>
          <w:bCs/>
        </w:rPr>
        <w:t xml:space="preserve">articipación </w:t>
      </w:r>
      <w:r w:rsidR="00771DB2" w:rsidRPr="00165F1D">
        <w:rPr>
          <w:rFonts w:ascii="Arial" w:hAnsi="Arial" w:cs="Arial"/>
          <w:bCs/>
        </w:rPr>
        <w:t>C</w:t>
      </w:r>
      <w:r w:rsidR="002F732F" w:rsidRPr="00165F1D">
        <w:rPr>
          <w:rFonts w:ascii="Arial" w:hAnsi="Arial" w:cs="Arial"/>
          <w:bCs/>
        </w:rPr>
        <w:t>iudadana a través de las Administraciones Zonales</w:t>
      </w:r>
      <w:r w:rsidR="00A826B1" w:rsidRPr="00165F1D">
        <w:rPr>
          <w:rFonts w:ascii="Arial" w:hAnsi="Arial" w:cs="Arial"/>
          <w:bCs/>
        </w:rPr>
        <w:t xml:space="preserve">, con el apoyo técnico y logístico de </w:t>
      </w:r>
      <w:r w:rsidR="00C1452A" w:rsidRPr="00165F1D">
        <w:rPr>
          <w:rFonts w:ascii="Arial" w:hAnsi="Arial" w:cs="Arial"/>
          <w:bCs/>
        </w:rPr>
        <w:t>la</w:t>
      </w:r>
      <w:r w:rsidR="00C1452A">
        <w:rPr>
          <w:rFonts w:ascii="Arial" w:eastAsia="Calibri" w:hAnsi="Arial" w:cs="Arial"/>
          <w:bCs/>
        </w:rPr>
        <w:t xml:space="preserve"> autoridad ambiental distrital</w:t>
      </w:r>
      <w:r w:rsidR="00A826B1" w:rsidRPr="00165F1D">
        <w:rPr>
          <w:rFonts w:ascii="Arial" w:hAnsi="Arial" w:cs="Arial"/>
          <w:bCs/>
        </w:rPr>
        <w:t xml:space="preserve">, </w:t>
      </w:r>
      <w:r w:rsidR="008F1C9B">
        <w:rPr>
          <w:rFonts w:ascii="Arial" w:hAnsi="Arial" w:cs="Arial"/>
          <w:bCs/>
        </w:rPr>
        <w:t>autoridad</w:t>
      </w:r>
      <w:r w:rsidR="00A826B1" w:rsidRPr="00165F1D">
        <w:rPr>
          <w:rFonts w:ascii="Arial" w:hAnsi="Arial" w:cs="Arial"/>
          <w:bCs/>
        </w:rPr>
        <w:t xml:space="preserve"> </w:t>
      </w:r>
      <w:r w:rsidR="00A826B1" w:rsidRPr="00165F1D">
        <w:rPr>
          <w:rFonts w:ascii="Arial" w:hAnsi="Arial" w:cs="Arial"/>
        </w:rPr>
        <w:t xml:space="preserve">responsable de la </w:t>
      </w:r>
      <w:r w:rsidR="00771DB2" w:rsidRPr="00165F1D">
        <w:rPr>
          <w:rFonts w:ascii="Arial" w:hAnsi="Arial" w:cs="Arial"/>
        </w:rPr>
        <w:t>S</w:t>
      </w:r>
      <w:r w:rsidR="00A826B1" w:rsidRPr="00165F1D">
        <w:rPr>
          <w:rFonts w:ascii="Arial" w:hAnsi="Arial" w:cs="Arial"/>
        </w:rPr>
        <w:t xml:space="preserve">eguridad y </w:t>
      </w:r>
      <w:r w:rsidR="00771DB2" w:rsidRPr="00165F1D">
        <w:rPr>
          <w:rFonts w:ascii="Arial" w:hAnsi="Arial" w:cs="Arial"/>
        </w:rPr>
        <w:t>G</w:t>
      </w:r>
      <w:r w:rsidR="00A826B1" w:rsidRPr="00165F1D">
        <w:rPr>
          <w:rFonts w:ascii="Arial" w:hAnsi="Arial" w:cs="Arial"/>
        </w:rPr>
        <w:t>obernabilidad</w:t>
      </w:r>
      <w:r w:rsidR="00F239F4">
        <w:rPr>
          <w:rFonts w:ascii="Arial" w:hAnsi="Arial" w:cs="Arial"/>
          <w:bCs/>
        </w:rPr>
        <w:t>,</w:t>
      </w:r>
      <w:r w:rsidR="00A826B1" w:rsidRPr="00165F1D">
        <w:rPr>
          <w:rFonts w:ascii="Arial" w:hAnsi="Arial" w:cs="Arial"/>
          <w:bCs/>
        </w:rPr>
        <w:t xml:space="preserve"> </w:t>
      </w:r>
      <w:r w:rsidR="00F239F4" w:rsidRPr="00165F1D">
        <w:rPr>
          <w:rFonts w:ascii="Arial" w:hAnsi="Arial" w:cs="Arial"/>
          <w:bCs/>
        </w:rPr>
        <w:t>el Cuerpo de Bomberos</w:t>
      </w:r>
      <w:r w:rsidR="00F239F4">
        <w:rPr>
          <w:rFonts w:ascii="Arial" w:hAnsi="Arial" w:cs="Arial"/>
          <w:bCs/>
        </w:rPr>
        <w:t xml:space="preserve"> del DMQ, y la Empresa Pública Metropolitana de Logística para la Seguridad</w:t>
      </w:r>
      <w:r w:rsidR="00F239F4" w:rsidRPr="00165F1D">
        <w:rPr>
          <w:rFonts w:ascii="Arial" w:hAnsi="Arial" w:cs="Arial"/>
          <w:bCs/>
        </w:rPr>
        <w:t xml:space="preserve"> </w:t>
      </w:r>
      <w:r w:rsidR="00F239F4">
        <w:rPr>
          <w:rFonts w:ascii="Arial" w:hAnsi="Arial" w:cs="Arial"/>
          <w:bCs/>
        </w:rPr>
        <w:t xml:space="preserve">y Convivencia Ciudadana a través del Centro de Operaciones de Emergencia Metropolitano, </w:t>
      </w:r>
      <w:r w:rsidR="00771DB2" w:rsidRPr="00165F1D">
        <w:rPr>
          <w:rFonts w:ascii="Arial" w:hAnsi="Arial" w:cs="Arial"/>
          <w:bCs/>
        </w:rPr>
        <w:t>gestionarán actividades de monitoreo y vigilancia</w:t>
      </w:r>
      <w:r w:rsidRPr="00165F1D">
        <w:rPr>
          <w:rFonts w:ascii="Arial" w:hAnsi="Arial" w:cs="Arial"/>
          <w:bCs/>
        </w:rPr>
        <w:t>, en áreas susceptibles a este tipo de eventos</w:t>
      </w:r>
      <w:r w:rsidR="00E735D2" w:rsidRPr="00165F1D">
        <w:rPr>
          <w:rFonts w:ascii="Arial" w:hAnsi="Arial" w:cs="Arial"/>
          <w:bCs/>
        </w:rPr>
        <w:t>.</w:t>
      </w:r>
    </w:p>
    <w:p w14:paraId="57562187" w14:textId="77777777" w:rsidR="00F67F6F" w:rsidRDefault="00F67F6F" w:rsidP="00F67F6F">
      <w:pPr>
        <w:autoSpaceDE w:val="0"/>
        <w:autoSpaceDN w:val="0"/>
        <w:adjustRightInd w:val="0"/>
        <w:spacing w:after="0" w:line="240" w:lineRule="auto"/>
        <w:ind w:left="426"/>
        <w:jc w:val="both"/>
        <w:rPr>
          <w:rFonts w:ascii="Arial" w:hAnsi="Arial" w:cs="Arial"/>
          <w:bCs/>
        </w:rPr>
      </w:pPr>
    </w:p>
    <w:p w14:paraId="1E51187A" w14:textId="0A3534F2" w:rsidR="00122080" w:rsidRDefault="00122080" w:rsidP="009171C3">
      <w:pPr>
        <w:autoSpaceDE w:val="0"/>
        <w:autoSpaceDN w:val="0"/>
        <w:adjustRightInd w:val="0"/>
        <w:spacing w:after="0" w:line="240" w:lineRule="auto"/>
        <w:jc w:val="both"/>
        <w:rPr>
          <w:rFonts w:ascii="Arial" w:hAnsi="Arial" w:cs="Arial"/>
          <w:bCs/>
        </w:rPr>
      </w:pPr>
      <w:r w:rsidRPr="00165F1D">
        <w:rPr>
          <w:rFonts w:ascii="Arial" w:hAnsi="Arial" w:cs="Arial"/>
          <w:b/>
          <w:bCs/>
        </w:rPr>
        <w:t xml:space="preserve">Artículo </w:t>
      </w:r>
      <w:r>
        <w:rPr>
          <w:rFonts w:ascii="Arial" w:hAnsi="Arial" w:cs="Arial"/>
          <w:b/>
          <w:bCs/>
        </w:rPr>
        <w:t>13</w:t>
      </w:r>
      <w:r w:rsidRPr="00165F1D">
        <w:rPr>
          <w:rFonts w:ascii="Arial" w:hAnsi="Arial" w:cs="Arial"/>
          <w:b/>
          <w:bCs/>
        </w:rPr>
        <w:t xml:space="preserve">.- </w:t>
      </w:r>
      <w:r w:rsidR="00BC0110">
        <w:rPr>
          <w:rFonts w:ascii="Arial" w:hAnsi="Arial" w:cs="Arial"/>
          <w:b/>
          <w:bCs/>
        </w:rPr>
        <w:t xml:space="preserve">Sistemas de </w:t>
      </w:r>
      <w:r w:rsidRPr="00165F1D">
        <w:rPr>
          <w:rFonts w:ascii="Arial" w:hAnsi="Arial" w:cs="Arial"/>
          <w:b/>
          <w:bCs/>
        </w:rPr>
        <w:t xml:space="preserve">Alertas tempranas: </w:t>
      </w:r>
      <w:r w:rsidRPr="00165F1D">
        <w:rPr>
          <w:rFonts w:ascii="Arial" w:hAnsi="Arial" w:cs="Arial"/>
          <w:bCs/>
        </w:rPr>
        <w:t xml:space="preserve">Le corresponderá a la </w:t>
      </w:r>
      <w:r w:rsidR="00BC0110">
        <w:rPr>
          <w:rFonts w:ascii="Arial" w:hAnsi="Arial" w:cs="Arial"/>
          <w:bCs/>
        </w:rPr>
        <w:t>autoridad distrital</w:t>
      </w:r>
      <w:r>
        <w:rPr>
          <w:rFonts w:ascii="Arial" w:hAnsi="Arial" w:cs="Arial"/>
          <w:bCs/>
        </w:rPr>
        <w:t xml:space="preserve"> </w:t>
      </w:r>
      <w:r w:rsidRPr="00165F1D">
        <w:rPr>
          <w:rFonts w:ascii="Arial" w:hAnsi="Arial" w:cs="Arial"/>
        </w:rPr>
        <w:t>responsable de la seguridad y gobernabilidad</w:t>
      </w:r>
      <w:r w:rsidR="00BC0110">
        <w:rPr>
          <w:rFonts w:ascii="Arial" w:hAnsi="Arial" w:cs="Arial"/>
        </w:rPr>
        <w:t xml:space="preserve"> a través de la Dirección Metropolitana de Gestión de Riegos</w:t>
      </w:r>
      <w:r w:rsidRPr="00165F1D">
        <w:rPr>
          <w:rFonts w:ascii="Arial" w:hAnsi="Arial" w:cs="Arial"/>
          <w:bCs/>
        </w:rPr>
        <w:t>,</w:t>
      </w:r>
      <w:r w:rsidR="00BC0110">
        <w:rPr>
          <w:rFonts w:ascii="Arial" w:hAnsi="Arial" w:cs="Arial"/>
          <w:bCs/>
        </w:rPr>
        <w:t xml:space="preserve"> </w:t>
      </w:r>
      <w:r w:rsidR="008F1C9B">
        <w:rPr>
          <w:rFonts w:ascii="Arial" w:hAnsi="Arial" w:cs="Arial"/>
          <w:bCs/>
        </w:rPr>
        <w:t xml:space="preserve">la </w:t>
      </w:r>
      <w:r w:rsidR="00BC0110">
        <w:rPr>
          <w:rFonts w:ascii="Arial" w:hAnsi="Arial" w:cs="Arial"/>
          <w:bCs/>
        </w:rPr>
        <w:t>autoridad distrital responsable del ambiente,</w:t>
      </w:r>
      <w:r w:rsidR="008F1C9B">
        <w:rPr>
          <w:rFonts w:ascii="Arial" w:hAnsi="Arial" w:cs="Arial"/>
          <w:bCs/>
        </w:rPr>
        <w:t xml:space="preserve"> la</w:t>
      </w:r>
      <w:r w:rsidR="00BC0110">
        <w:rPr>
          <w:rFonts w:ascii="Arial" w:hAnsi="Arial" w:cs="Arial"/>
          <w:bCs/>
        </w:rPr>
        <w:t xml:space="preserve"> Empresa Pública Metropolitana de Logística para la Seguridad</w:t>
      </w:r>
      <w:r w:rsidRPr="00165F1D">
        <w:rPr>
          <w:rFonts w:ascii="Arial" w:hAnsi="Arial" w:cs="Arial"/>
          <w:bCs/>
        </w:rPr>
        <w:t xml:space="preserve"> </w:t>
      </w:r>
      <w:r w:rsidR="00BC0110">
        <w:rPr>
          <w:rFonts w:ascii="Arial" w:hAnsi="Arial" w:cs="Arial"/>
          <w:bCs/>
        </w:rPr>
        <w:t>y Convivencia Ciudadana a través del Centro de Operaciones de Emergencia Metropolitano, y al Cuerpo de Bomberos</w:t>
      </w:r>
      <w:r w:rsidR="008F1C9B">
        <w:rPr>
          <w:rFonts w:ascii="Arial" w:hAnsi="Arial" w:cs="Arial"/>
          <w:bCs/>
        </w:rPr>
        <w:t xml:space="preserve"> del DMQ</w:t>
      </w:r>
      <w:r w:rsidR="00BC0110">
        <w:rPr>
          <w:rFonts w:ascii="Arial" w:hAnsi="Arial" w:cs="Arial"/>
          <w:bCs/>
        </w:rPr>
        <w:t>, diseñar e implementar</w:t>
      </w:r>
      <w:r w:rsidRPr="00165F1D">
        <w:rPr>
          <w:rFonts w:ascii="Arial" w:hAnsi="Arial" w:cs="Arial"/>
          <w:bCs/>
        </w:rPr>
        <w:t xml:space="preserve"> sistema</w:t>
      </w:r>
      <w:r w:rsidR="00BC0110">
        <w:rPr>
          <w:rFonts w:ascii="Arial" w:hAnsi="Arial" w:cs="Arial"/>
          <w:bCs/>
        </w:rPr>
        <w:t>s</w:t>
      </w:r>
      <w:r w:rsidRPr="00165F1D">
        <w:rPr>
          <w:rFonts w:ascii="Arial" w:hAnsi="Arial" w:cs="Arial"/>
          <w:bCs/>
        </w:rPr>
        <w:t xml:space="preserve"> de alerta temprana sobre</w:t>
      </w:r>
      <w:r w:rsidR="00BC0110">
        <w:rPr>
          <w:rFonts w:ascii="Arial" w:hAnsi="Arial" w:cs="Arial"/>
          <w:bCs/>
        </w:rPr>
        <w:t xml:space="preserve"> el</w:t>
      </w:r>
      <w:r w:rsidRPr="00165F1D">
        <w:rPr>
          <w:rFonts w:ascii="Arial" w:hAnsi="Arial" w:cs="Arial"/>
          <w:bCs/>
        </w:rPr>
        <w:t xml:space="preserve"> riesgo a</w:t>
      </w:r>
      <w:r w:rsidR="00BC0110">
        <w:rPr>
          <w:rFonts w:ascii="Arial" w:hAnsi="Arial" w:cs="Arial"/>
          <w:bCs/>
        </w:rPr>
        <w:t>nte la</w:t>
      </w:r>
      <w:r w:rsidRPr="00165F1D">
        <w:rPr>
          <w:rFonts w:ascii="Arial" w:hAnsi="Arial" w:cs="Arial"/>
          <w:bCs/>
        </w:rPr>
        <w:t xml:space="preserve"> ocurrencia de incendios forestales, con base en el resultado de estudios técnico-científicos que para el efecto se determinen.</w:t>
      </w:r>
    </w:p>
    <w:p w14:paraId="2824D165" w14:textId="77777777" w:rsidR="00BC0110" w:rsidRPr="00165F1D" w:rsidRDefault="00BC0110" w:rsidP="009171C3">
      <w:pPr>
        <w:autoSpaceDE w:val="0"/>
        <w:autoSpaceDN w:val="0"/>
        <w:adjustRightInd w:val="0"/>
        <w:spacing w:after="0" w:line="240" w:lineRule="auto"/>
        <w:jc w:val="both"/>
        <w:rPr>
          <w:rFonts w:ascii="Arial" w:hAnsi="Arial" w:cs="Arial"/>
          <w:bCs/>
        </w:rPr>
      </w:pPr>
    </w:p>
    <w:p w14:paraId="2781D7B3" w14:textId="77777777" w:rsidR="00F67F6F" w:rsidRPr="00165F1D" w:rsidRDefault="00202748" w:rsidP="00E618C1">
      <w:pPr>
        <w:autoSpaceDE w:val="0"/>
        <w:autoSpaceDN w:val="0"/>
        <w:adjustRightInd w:val="0"/>
        <w:spacing w:after="0" w:line="240" w:lineRule="auto"/>
        <w:jc w:val="both"/>
        <w:rPr>
          <w:rFonts w:ascii="Arial" w:hAnsi="Arial" w:cs="Arial"/>
          <w:b/>
          <w:bCs/>
        </w:rPr>
      </w:pPr>
      <w:r w:rsidRPr="00165F1D">
        <w:rPr>
          <w:rFonts w:ascii="Arial" w:hAnsi="Arial" w:cs="Arial"/>
          <w:b/>
          <w:bCs/>
        </w:rPr>
        <w:t>Artículo 14</w:t>
      </w:r>
      <w:r w:rsidR="00F67F6F" w:rsidRPr="00165F1D">
        <w:rPr>
          <w:rFonts w:ascii="Arial" w:hAnsi="Arial" w:cs="Arial"/>
          <w:b/>
          <w:bCs/>
        </w:rPr>
        <w:t xml:space="preserve">.- </w:t>
      </w:r>
      <w:r w:rsidR="007271DE" w:rsidRPr="00165F1D">
        <w:rPr>
          <w:rFonts w:ascii="Arial" w:hAnsi="Arial" w:cs="Arial"/>
          <w:b/>
          <w:bCs/>
        </w:rPr>
        <w:t>La</w:t>
      </w:r>
      <w:r w:rsidR="00C1452A" w:rsidRPr="00C1452A">
        <w:rPr>
          <w:rFonts w:ascii="Arial" w:eastAsia="Calibri" w:hAnsi="Arial" w:cs="Arial"/>
          <w:bCs/>
        </w:rPr>
        <w:t xml:space="preserve"> </w:t>
      </w:r>
      <w:r w:rsidR="00C1452A" w:rsidRPr="00C1452A">
        <w:rPr>
          <w:rFonts w:ascii="Arial" w:eastAsia="Calibri" w:hAnsi="Arial" w:cs="Arial"/>
          <w:b/>
          <w:bCs/>
        </w:rPr>
        <w:t>autoridad ambiental distrital</w:t>
      </w:r>
      <w:r w:rsidR="007271DE" w:rsidRPr="00165F1D">
        <w:rPr>
          <w:rFonts w:ascii="Arial" w:hAnsi="Arial" w:cs="Arial"/>
          <w:b/>
          <w:bCs/>
        </w:rPr>
        <w:t xml:space="preserve"> autorizará el uso del Fuego en </w:t>
      </w:r>
      <w:r w:rsidR="00F67F6F" w:rsidRPr="00165F1D">
        <w:rPr>
          <w:rFonts w:ascii="Arial" w:hAnsi="Arial" w:cs="Arial"/>
          <w:b/>
          <w:bCs/>
        </w:rPr>
        <w:t>los siguientes casos:</w:t>
      </w:r>
    </w:p>
    <w:p w14:paraId="3B3CB6DC"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644E7AFF" w14:textId="0CBF0101" w:rsidR="00155165" w:rsidRPr="0051547C" w:rsidRDefault="00F67F6F">
      <w:pPr>
        <w:pStyle w:val="Prrafodelista"/>
        <w:numPr>
          <w:ilvl w:val="0"/>
          <w:numId w:val="12"/>
        </w:numPr>
        <w:autoSpaceDE w:val="0"/>
        <w:autoSpaceDN w:val="0"/>
        <w:adjustRightInd w:val="0"/>
        <w:spacing w:after="0" w:line="240" w:lineRule="auto"/>
        <w:jc w:val="both"/>
        <w:rPr>
          <w:rFonts w:ascii="Arial" w:hAnsi="Arial" w:cs="Arial"/>
          <w:bCs/>
          <w:color w:val="FF0000"/>
        </w:rPr>
      </w:pPr>
      <w:r w:rsidRPr="00165F1D">
        <w:rPr>
          <w:rFonts w:ascii="Arial" w:hAnsi="Arial" w:cs="Arial"/>
          <w:bCs/>
        </w:rPr>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165F1D">
        <w:rPr>
          <w:rFonts w:ascii="Arial" w:hAnsi="Arial" w:cs="Arial"/>
          <w:bCs/>
        </w:rPr>
        <w:t>supervisión</w:t>
      </w:r>
      <w:r w:rsidR="00C1452A">
        <w:rPr>
          <w:rFonts w:ascii="Arial" w:hAnsi="Arial" w:cs="Arial"/>
          <w:bCs/>
        </w:rPr>
        <w:t xml:space="preserve"> de</w:t>
      </w:r>
      <w:r w:rsidR="00706885" w:rsidRPr="00165F1D">
        <w:rPr>
          <w:rFonts w:ascii="Arial" w:hAnsi="Arial" w:cs="Arial"/>
          <w:bCs/>
        </w:rPr>
        <w:t xml:space="preserve"> </w:t>
      </w:r>
      <w:r w:rsidRPr="00165F1D">
        <w:rPr>
          <w:rFonts w:ascii="Arial" w:hAnsi="Arial" w:cs="Arial"/>
          <w:bCs/>
        </w:rPr>
        <w:t xml:space="preserve">la </w:t>
      </w:r>
      <w:r w:rsidR="00C1452A">
        <w:rPr>
          <w:rFonts w:ascii="Arial" w:eastAsia="Calibri" w:hAnsi="Arial" w:cs="Arial"/>
          <w:bCs/>
        </w:rPr>
        <w:t>autoridad ambiental distrital</w:t>
      </w:r>
      <w:r w:rsidR="00C1452A" w:rsidRPr="00165F1D">
        <w:rPr>
          <w:rFonts w:ascii="Arial" w:hAnsi="Arial" w:cs="Arial"/>
          <w:bCs/>
        </w:rPr>
        <w:t xml:space="preserve"> </w:t>
      </w:r>
      <w:r w:rsidR="00706885" w:rsidRPr="00165F1D">
        <w:rPr>
          <w:rFonts w:ascii="Arial" w:hAnsi="Arial" w:cs="Arial"/>
          <w:bCs/>
        </w:rPr>
        <w:lastRenderedPageBreak/>
        <w:t>con el apoyo de las Administraciones Zonales</w:t>
      </w:r>
      <w:r w:rsidR="00803102" w:rsidRPr="00165F1D">
        <w:rPr>
          <w:rFonts w:ascii="Arial" w:hAnsi="Arial" w:cs="Arial"/>
          <w:bCs/>
        </w:rPr>
        <w:t xml:space="preserve">. </w:t>
      </w:r>
      <w:r w:rsidR="00803102" w:rsidRPr="00155165">
        <w:rPr>
          <w:rFonts w:ascii="Arial" w:hAnsi="Arial" w:cs="Arial"/>
          <w:bCs/>
        </w:rPr>
        <w:t xml:space="preserve">Las autorizaciones deberán ser </w:t>
      </w:r>
      <w:r w:rsidR="00C8219B" w:rsidRPr="00155165">
        <w:rPr>
          <w:rFonts w:ascii="Arial" w:hAnsi="Arial" w:cs="Arial"/>
          <w:bCs/>
        </w:rPr>
        <w:t>puestas en conocimiento de</w:t>
      </w:r>
      <w:r w:rsidR="00803102" w:rsidRPr="00155165">
        <w:rPr>
          <w:rFonts w:ascii="Arial" w:hAnsi="Arial" w:cs="Arial"/>
          <w:bCs/>
        </w:rPr>
        <w:t xml:space="preserve">l Cuerpo de Bomberos </w:t>
      </w:r>
      <w:r w:rsidR="00B01B6E" w:rsidRPr="00155165">
        <w:rPr>
          <w:rFonts w:ascii="Arial" w:hAnsi="Arial" w:cs="Arial"/>
          <w:bCs/>
        </w:rPr>
        <w:t xml:space="preserve">del DMQ </w:t>
      </w:r>
      <w:r w:rsidR="00803102" w:rsidRPr="00155165">
        <w:rPr>
          <w:rFonts w:ascii="Arial" w:hAnsi="Arial" w:cs="Arial"/>
          <w:bCs/>
        </w:rPr>
        <w:t xml:space="preserve">y </w:t>
      </w:r>
      <w:r w:rsidR="00B01B6E" w:rsidRPr="00155165">
        <w:rPr>
          <w:rFonts w:ascii="Arial" w:hAnsi="Arial" w:cs="Arial"/>
          <w:bCs/>
        </w:rPr>
        <w:t xml:space="preserve">de </w:t>
      </w:r>
      <w:r w:rsidR="00C8219B" w:rsidRPr="00155165">
        <w:rPr>
          <w:rFonts w:ascii="Arial" w:hAnsi="Arial" w:cs="Arial"/>
          <w:bCs/>
        </w:rPr>
        <w:t xml:space="preserve">la </w:t>
      </w:r>
      <w:r w:rsidR="0097715A">
        <w:rPr>
          <w:rFonts w:ascii="Arial" w:hAnsi="Arial" w:cs="Arial"/>
          <w:bCs/>
        </w:rPr>
        <w:t>autoridad distrital sancionadora</w:t>
      </w:r>
      <w:r w:rsidR="00B01B6E" w:rsidRPr="0051547C">
        <w:rPr>
          <w:rFonts w:ascii="Arial" w:hAnsi="Arial" w:cs="Arial"/>
          <w:bCs/>
        </w:rPr>
        <w:t>, con fines informativos.</w:t>
      </w:r>
    </w:p>
    <w:p w14:paraId="31D174E9" w14:textId="77777777" w:rsidR="00F67F6F" w:rsidRPr="00165F1D" w:rsidRDefault="00F67F6F" w:rsidP="0051547C">
      <w:pPr>
        <w:pStyle w:val="Prrafodelista"/>
      </w:pPr>
    </w:p>
    <w:p w14:paraId="4B7ED42D" w14:textId="77777777" w:rsidR="00F67F6F" w:rsidRPr="00165F1D"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de investigación</w:t>
      </w:r>
      <w:r w:rsidR="00D22643" w:rsidRPr="00165F1D">
        <w:rPr>
          <w:rFonts w:ascii="Arial" w:hAnsi="Arial" w:cs="Arial"/>
          <w:bCs/>
        </w:rPr>
        <w:t xml:space="preserve"> científica debidamente aprobada</w:t>
      </w:r>
      <w:r w:rsidRPr="00165F1D">
        <w:rPr>
          <w:rFonts w:ascii="Arial" w:hAnsi="Arial" w:cs="Arial"/>
          <w:bCs/>
        </w:rPr>
        <w:t>s por la aut</w:t>
      </w:r>
      <w:r w:rsidR="005B0BB5" w:rsidRPr="00165F1D">
        <w:rPr>
          <w:rFonts w:ascii="Arial" w:hAnsi="Arial" w:cs="Arial"/>
          <w:bCs/>
        </w:rPr>
        <w:t>oridad nacional competente.</w:t>
      </w:r>
    </w:p>
    <w:p w14:paraId="5B9EB1C4" w14:textId="77777777" w:rsidR="00F67F6F" w:rsidRPr="00165F1D" w:rsidRDefault="00F67F6F" w:rsidP="00F67F6F">
      <w:pPr>
        <w:pStyle w:val="Prrafodelista"/>
        <w:spacing w:after="0" w:line="240" w:lineRule="auto"/>
        <w:jc w:val="both"/>
        <w:rPr>
          <w:rFonts w:ascii="Arial" w:hAnsi="Arial" w:cs="Arial"/>
          <w:bCs/>
        </w:rPr>
      </w:pPr>
    </w:p>
    <w:p w14:paraId="721689DC" w14:textId="2D82145C" w:rsidR="00B01B6E" w:rsidRPr="00B01B6E"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relacionadas con la formación y entrenamiento de</w:t>
      </w:r>
      <w:r w:rsidR="00B01B6E">
        <w:rPr>
          <w:rFonts w:ascii="Arial" w:hAnsi="Arial" w:cs="Arial"/>
          <w:bCs/>
        </w:rPr>
        <w:t xml:space="preserve"> las</w:t>
      </w:r>
      <w:r w:rsidRPr="00165F1D">
        <w:rPr>
          <w:rFonts w:ascii="Arial" w:hAnsi="Arial" w:cs="Arial"/>
          <w:bCs/>
        </w:rPr>
        <w:t xml:space="preserve"> </w:t>
      </w:r>
      <w:r w:rsidR="00B01B6E" w:rsidRPr="0051547C">
        <w:rPr>
          <w:rFonts w:ascii="Arial" w:hAnsi="Arial" w:cs="Arial"/>
          <w:bCs/>
        </w:rPr>
        <w:t>brigadas comunitarias de prevención de incendios forestales.</w:t>
      </w:r>
    </w:p>
    <w:p w14:paraId="3BB60303" w14:textId="77777777" w:rsidR="00F67F6F" w:rsidRPr="00165F1D" w:rsidRDefault="00F67F6F" w:rsidP="0051547C"/>
    <w:p w14:paraId="509E4C07" w14:textId="77777777"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15</w:t>
      </w:r>
      <w:r w:rsidR="00F67F6F" w:rsidRPr="00165F1D">
        <w:rPr>
          <w:rFonts w:ascii="Arial" w:hAnsi="Arial" w:cs="Arial"/>
          <w:b/>
          <w:bCs/>
        </w:rPr>
        <w:t xml:space="preserve">.- Prohibición del uso del fuego: </w:t>
      </w:r>
      <w:r w:rsidR="00F67F6F" w:rsidRPr="00165F1D">
        <w:rPr>
          <w:rFonts w:ascii="Arial" w:hAnsi="Arial" w:cs="Arial"/>
          <w:bCs/>
        </w:rPr>
        <w:t>Se prohíbe el uso del fuego en los siguientes casos:</w:t>
      </w:r>
    </w:p>
    <w:p w14:paraId="63D77C63" w14:textId="77777777" w:rsidR="00F67F6F" w:rsidRPr="00165F1D" w:rsidRDefault="00F67F6F" w:rsidP="00F67F6F">
      <w:pPr>
        <w:spacing w:after="0" w:line="240" w:lineRule="auto"/>
        <w:ind w:left="426"/>
        <w:jc w:val="both"/>
        <w:rPr>
          <w:rFonts w:ascii="Arial" w:hAnsi="Arial" w:cs="Arial"/>
          <w:bCs/>
        </w:rPr>
      </w:pPr>
    </w:p>
    <w:p w14:paraId="5CCBC59E" w14:textId="77777777" w:rsidR="00F67F6F" w:rsidRPr="008F29A5"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En zonas declaradas de protección ecológica de acuerdo al plan de uso y gestión del suelo; con excepción en acciones relacionadas con la gestión del material combustible y la respuesta o combate del fuego. </w:t>
      </w:r>
    </w:p>
    <w:p w14:paraId="10692E92" w14:textId="77777777" w:rsidR="001A16BB" w:rsidRPr="008F29A5" w:rsidRDefault="001A16BB" w:rsidP="008F29A5">
      <w:pPr>
        <w:pStyle w:val="Prrafodelista"/>
        <w:spacing w:after="0" w:line="240" w:lineRule="auto"/>
        <w:ind w:left="786"/>
        <w:jc w:val="both"/>
        <w:rPr>
          <w:rFonts w:ascii="Arial" w:hAnsi="Arial" w:cs="Arial"/>
          <w:b/>
          <w:bCs/>
        </w:rPr>
      </w:pPr>
    </w:p>
    <w:p w14:paraId="2E2C474B" w14:textId="77777777" w:rsidR="001A16BB" w:rsidRPr="008F29A5" w:rsidRDefault="001A16BB">
      <w:pPr>
        <w:pStyle w:val="Prrafodelista"/>
        <w:numPr>
          <w:ilvl w:val="0"/>
          <w:numId w:val="13"/>
        </w:numPr>
        <w:spacing w:after="0" w:line="240" w:lineRule="auto"/>
        <w:jc w:val="both"/>
        <w:rPr>
          <w:rFonts w:ascii="Arial" w:hAnsi="Arial" w:cs="Arial"/>
          <w:bCs/>
        </w:rPr>
      </w:pPr>
      <w:r w:rsidRPr="00165F1D">
        <w:rPr>
          <w:rFonts w:ascii="Arial" w:hAnsi="Arial" w:cs="Arial"/>
          <w:bCs/>
        </w:rPr>
        <w:t>En</w:t>
      </w:r>
      <w:r>
        <w:rPr>
          <w:rFonts w:ascii="Arial" w:hAnsi="Arial" w:cs="Arial"/>
          <w:bCs/>
        </w:rPr>
        <w:t xml:space="preserve"> zonas </w:t>
      </w:r>
      <w:r w:rsidRPr="00165F1D">
        <w:rPr>
          <w:rFonts w:ascii="Arial" w:hAnsi="Arial" w:cs="Arial"/>
          <w:bCs/>
        </w:rPr>
        <w:t>susceptibles a incendios forestales</w:t>
      </w:r>
      <w:r>
        <w:rPr>
          <w:rFonts w:ascii="Arial" w:hAnsi="Arial" w:cs="Arial"/>
          <w:bCs/>
        </w:rPr>
        <w:t xml:space="preserve"> identificadas por el Cuerpo de Bomberos del DMQ.</w:t>
      </w:r>
    </w:p>
    <w:p w14:paraId="73B7E12F" w14:textId="77777777" w:rsidR="00F67F6F" w:rsidRPr="00165F1D" w:rsidRDefault="00F67F6F" w:rsidP="00F67F6F">
      <w:pPr>
        <w:pStyle w:val="Prrafodelista"/>
        <w:spacing w:after="0" w:line="240" w:lineRule="auto"/>
        <w:ind w:left="786"/>
        <w:jc w:val="both"/>
        <w:rPr>
          <w:rFonts w:ascii="Arial" w:hAnsi="Arial" w:cs="Arial"/>
          <w:b/>
          <w:bCs/>
        </w:rPr>
      </w:pPr>
    </w:p>
    <w:p w14:paraId="7046B937"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Con fines de cacería, para provocar la dispersión y salida de animales silvestres de su hábitat, madrigueras o refugios.</w:t>
      </w:r>
    </w:p>
    <w:p w14:paraId="643C579B" w14:textId="77777777" w:rsidR="00F67F6F" w:rsidRPr="00165F1D" w:rsidRDefault="00F67F6F" w:rsidP="00F67F6F">
      <w:pPr>
        <w:pStyle w:val="Prrafodelista"/>
        <w:rPr>
          <w:rFonts w:ascii="Arial" w:hAnsi="Arial" w:cs="Arial"/>
          <w:bCs/>
        </w:rPr>
      </w:pPr>
    </w:p>
    <w:p w14:paraId="79F9D369"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Con  la finalidad de quemar residuos </w:t>
      </w:r>
      <w:r w:rsidR="00723949" w:rsidRPr="00165F1D">
        <w:rPr>
          <w:rFonts w:ascii="Arial" w:hAnsi="Arial" w:cs="Arial"/>
          <w:bCs/>
        </w:rPr>
        <w:t xml:space="preserve">vegetales y </w:t>
      </w:r>
      <w:r w:rsidRPr="00165F1D">
        <w:rPr>
          <w:rFonts w:ascii="Arial" w:hAnsi="Arial" w:cs="Arial"/>
          <w:bCs/>
        </w:rPr>
        <w:t>sólidos.</w:t>
      </w:r>
    </w:p>
    <w:p w14:paraId="003057E3" w14:textId="77777777" w:rsidR="00723949" w:rsidRPr="00165F1D" w:rsidRDefault="00723949" w:rsidP="00723949">
      <w:pPr>
        <w:pStyle w:val="Prrafodelista"/>
        <w:rPr>
          <w:rFonts w:ascii="Arial" w:hAnsi="Arial" w:cs="Arial"/>
          <w:b/>
          <w:bCs/>
        </w:rPr>
      </w:pPr>
    </w:p>
    <w:p w14:paraId="59A852F0" w14:textId="78662125" w:rsidR="00723949" w:rsidRPr="00165F1D" w:rsidRDefault="001A16BB" w:rsidP="00D35C57">
      <w:pPr>
        <w:pStyle w:val="Prrafodelista"/>
        <w:numPr>
          <w:ilvl w:val="0"/>
          <w:numId w:val="13"/>
        </w:numPr>
        <w:spacing w:after="0" w:line="240" w:lineRule="auto"/>
        <w:jc w:val="both"/>
        <w:rPr>
          <w:rFonts w:ascii="Arial" w:hAnsi="Arial" w:cs="Arial"/>
          <w:bCs/>
        </w:rPr>
      </w:pPr>
      <w:r>
        <w:rPr>
          <w:rFonts w:ascii="Arial" w:hAnsi="Arial" w:cs="Arial"/>
          <w:bCs/>
        </w:rPr>
        <w:t>En q</w:t>
      </w:r>
      <w:r w:rsidR="00723949" w:rsidRPr="00165F1D">
        <w:rPr>
          <w:rFonts w:ascii="Arial" w:hAnsi="Arial" w:cs="Arial"/>
          <w:bCs/>
        </w:rPr>
        <w:t xml:space="preserve">uema de residuos de vegetación producto de la limpieza y mantenimiento de vías y espacio público. </w:t>
      </w:r>
    </w:p>
    <w:p w14:paraId="420E097A" w14:textId="77777777" w:rsidR="001602FB" w:rsidRPr="00F91876" w:rsidRDefault="001602FB" w:rsidP="00F91876">
      <w:pPr>
        <w:spacing w:after="0" w:line="240" w:lineRule="auto"/>
        <w:jc w:val="both"/>
        <w:rPr>
          <w:rFonts w:ascii="Arial" w:hAnsi="Arial" w:cs="Arial"/>
          <w:bCs/>
        </w:rPr>
      </w:pPr>
    </w:p>
    <w:p w14:paraId="2F8E6776" w14:textId="77777777"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E</w:t>
      </w:r>
      <w:r w:rsidR="001A16BB">
        <w:rPr>
          <w:rFonts w:ascii="Arial" w:hAnsi="Arial" w:cs="Arial"/>
          <w:bCs/>
        </w:rPr>
        <w:t>n e</w:t>
      </w:r>
      <w:r w:rsidRPr="00165F1D">
        <w:rPr>
          <w:rFonts w:ascii="Arial" w:hAnsi="Arial" w:cs="Arial"/>
          <w:bCs/>
        </w:rPr>
        <w:t xml:space="preserve">l uso de pirotecnia en zonas de </w:t>
      </w:r>
      <w:r w:rsidR="00267190" w:rsidRPr="00165F1D">
        <w:rPr>
          <w:rFonts w:ascii="Arial" w:hAnsi="Arial" w:cs="Arial"/>
          <w:bCs/>
        </w:rPr>
        <w:t xml:space="preserve">protección ecológica y de </w:t>
      </w:r>
      <w:r w:rsidRPr="00165F1D">
        <w:rPr>
          <w:rFonts w:ascii="Arial" w:hAnsi="Arial" w:cs="Arial"/>
          <w:bCs/>
        </w:rPr>
        <w:t xml:space="preserve">interfaz urbano </w:t>
      </w:r>
      <w:r w:rsidR="00267190" w:rsidRPr="00165F1D">
        <w:rPr>
          <w:rFonts w:ascii="Arial" w:hAnsi="Arial" w:cs="Arial"/>
          <w:bCs/>
        </w:rPr>
        <w:t>–</w:t>
      </w:r>
      <w:r w:rsidRPr="00165F1D">
        <w:rPr>
          <w:rFonts w:ascii="Arial" w:hAnsi="Arial" w:cs="Arial"/>
          <w:bCs/>
        </w:rPr>
        <w:t xml:space="preserve"> forestal</w:t>
      </w:r>
      <w:r w:rsidR="00267190" w:rsidRPr="00165F1D">
        <w:rPr>
          <w:rFonts w:ascii="Arial" w:hAnsi="Arial" w:cs="Arial"/>
          <w:bCs/>
        </w:rPr>
        <w:t>.</w:t>
      </w:r>
    </w:p>
    <w:p w14:paraId="0523E10E" w14:textId="77777777" w:rsidR="00F67F6F" w:rsidRPr="00165F1D" w:rsidRDefault="00F67F6F" w:rsidP="00F67F6F">
      <w:pPr>
        <w:autoSpaceDE w:val="0"/>
        <w:autoSpaceDN w:val="0"/>
        <w:adjustRightInd w:val="0"/>
        <w:spacing w:after="0" w:line="240" w:lineRule="auto"/>
        <w:ind w:left="426"/>
        <w:jc w:val="both"/>
        <w:rPr>
          <w:rFonts w:ascii="Arial" w:hAnsi="Arial" w:cs="Arial"/>
          <w:b/>
          <w:bCs/>
        </w:rPr>
      </w:pPr>
    </w:p>
    <w:p w14:paraId="4C7D78A1" w14:textId="77777777"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16</w:t>
      </w:r>
      <w:r w:rsidR="00F67F6F" w:rsidRPr="00165F1D">
        <w:rPr>
          <w:rFonts w:ascii="Arial" w:hAnsi="Arial" w:cs="Arial"/>
          <w:b/>
          <w:bCs/>
        </w:rPr>
        <w:t xml:space="preserve">.- Respuesta y control de incendios forestales: </w:t>
      </w:r>
      <w:r w:rsidR="00F67F6F" w:rsidRPr="00165F1D">
        <w:rPr>
          <w:rFonts w:ascii="Arial" w:hAnsi="Arial" w:cs="Arial"/>
          <w:bCs/>
        </w:rPr>
        <w:t>El Cuerpo de Bomberos de Quito, es un organismo constituido para el combate de incendios forestales, mismo que se debe realizar en función de un plan de respuesta y control que defina las estrategias y acciones</w:t>
      </w:r>
      <w:r w:rsidR="00EC3A44" w:rsidRPr="00165F1D">
        <w:rPr>
          <w:rFonts w:ascii="Arial" w:hAnsi="Arial" w:cs="Arial"/>
          <w:bCs/>
        </w:rPr>
        <w:t>.</w:t>
      </w:r>
    </w:p>
    <w:p w14:paraId="04898837" w14:textId="77777777" w:rsidR="00F67F6F" w:rsidRPr="00165F1D" w:rsidRDefault="00F67F6F" w:rsidP="00F67F6F">
      <w:pPr>
        <w:spacing w:after="0" w:line="240" w:lineRule="auto"/>
        <w:ind w:left="426"/>
        <w:jc w:val="both"/>
        <w:rPr>
          <w:rFonts w:ascii="Arial" w:hAnsi="Arial" w:cs="Arial"/>
        </w:rPr>
      </w:pPr>
    </w:p>
    <w:p w14:paraId="2B3B63A6" w14:textId="7916FAB2" w:rsidR="00F67F6F" w:rsidRPr="00165F1D" w:rsidRDefault="00202748" w:rsidP="00E618C1">
      <w:pPr>
        <w:spacing w:after="0" w:line="240" w:lineRule="auto"/>
        <w:jc w:val="both"/>
        <w:rPr>
          <w:rFonts w:ascii="Arial" w:hAnsi="Arial" w:cs="Arial"/>
        </w:rPr>
      </w:pPr>
      <w:r w:rsidRPr="00165F1D">
        <w:rPr>
          <w:rFonts w:ascii="Arial" w:hAnsi="Arial" w:cs="Arial"/>
          <w:b/>
        </w:rPr>
        <w:t>Artículo 17</w:t>
      </w:r>
      <w:r w:rsidR="00F67F6F" w:rsidRPr="00165F1D">
        <w:rPr>
          <w:rFonts w:ascii="Arial" w:hAnsi="Arial" w:cs="Arial"/>
          <w:b/>
        </w:rPr>
        <w:t>.-</w:t>
      </w:r>
      <w:r w:rsidR="001602FB">
        <w:rPr>
          <w:rFonts w:ascii="Arial" w:hAnsi="Arial" w:cs="Arial"/>
          <w:b/>
        </w:rPr>
        <w:t xml:space="preserve"> </w:t>
      </w:r>
      <w:r w:rsidR="00F67F6F" w:rsidRPr="00165F1D">
        <w:rPr>
          <w:rFonts w:ascii="Arial" w:hAnsi="Arial" w:cs="Arial"/>
          <w:b/>
        </w:rPr>
        <w:t xml:space="preserve">Apoyos adicionales para la respuesta y control: </w:t>
      </w:r>
      <w:r w:rsidR="00F67F6F" w:rsidRPr="00165F1D">
        <w:rPr>
          <w:rFonts w:ascii="Arial" w:hAnsi="Arial" w:cs="Arial"/>
        </w:rPr>
        <w:t>El Cuerpo de Bomberos</w:t>
      </w:r>
      <w:r w:rsidR="008F1C9B">
        <w:rPr>
          <w:rFonts w:ascii="Arial" w:hAnsi="Arial" w:cs="Arial"/>
        </w:rPr>
        <w:t xml:space="preserve"> del DMQ.</w:t>
      </w:r>
      <w:r w:rsidR="00F67F6F" w:rsidRPr="00165F1D">
        <w:rPr>
          <w:rFonts w:ascii="Arial" w:hAnsi="Arial" w:cs="Arial"/>
        </w:rPr>
        <w:t xml:space="preserve"> será el responsable de evaluar la situación de cada evento y decidir la necesidad de solicitar apoyos adicionales</w:t>
      </w:r>
      <w:r w:rsidR="00EC3A44" w:rsidRPr="00165F1D">
        <w:rPr>
          <w:rFonts w:ascii="Arial" w:hAnsi="Arial" w:cs="Arial"/>
        </w:rPr>
        <w:t xml:space="preserve"> en función del plan de prevención y respuesta de </w:t>
      </w:r>
      <w:r w:rsidR="001A16BB">
        <w:rPr>
          <w:rFonts w:ascii="Arial" w:hAnsi="Arial" w:cs="Arial"/>
        </w:rPr>
        <w:t>i</w:t>
      </w:r>
      <w:r w:rsidR="00EC3A44" w:rsidRPr="00165F1D">
        <w:rPr>
          <w:rFonts w:ascii="Arial" w:hAnsi="Arial" w:cs="Arial"/>
        </w:rPr>
        <w:t xml:space="preserve">ncendios </w:t>
      </w:r>
      <w:r w:rsidR="001A16BB">
        <w:rPr>
          <w:rFonts w:ascii="Arial" w:hAnsi="Arial" w:cs="Arial"/>
        </w:rPr>
        <w:t>fo</w:t>
      </w:r>
      <w:r w:rsidR="00EC3A44" w:rsidRPr="00165F1D">
        <w:rPr>
          <w:rFonts w:ascii="Arial" w:hAnsi="Arial" w:cs="Arial"/>
        </w:rPr>
        <w:t>restales</w:t>
      </w:r>
      <w:r w:rsidR="00F67F6F" w:rsidRPr="00165F1D">
        <w:rPr>
          <w:rFonts w:ascii="Arial" w:hAnsi="Arial" w:cs="Arial"/>
        </w:rPr>
        <w:t>, a través de las entidades competentes, para las acciones de respuesta</w:t>
      </w:r>
      <w:r w:rsidR="00EC3A44" w:rsidRPr="00165F1D">
        <w:rPr>
          <w:rFonts w:ascii="Arial" w:hAnsi="Arial" w:cs="Arial"/>
        </w:rPr>
        <w:t>.</w:t>
      </w:r>
    </w:p>
    <w:p w14:paraId="206A9D97" w14:textId="77777777" w:rsidR="00F67F6F" w:rsidRPr="00165F1D" w:rsidRDefault="00F67F6F" w:rsidP="00F67F6F">
      <w:pPr>
        <w:spacing w:after="0" w:line="240" w:lineRule="auto"/>
        <w:ind w:left="426"/>
        <w:jc w:val="both"/>
        <w:rPr>
          <w:rFonts w:ascii="Arial" w:hAnsi="Arial" w:cs="Arial"/>
        </w:rPr>
      </w:pPr>
    </w:p>
    <w:p w14:paraId="352C6BDE" w14:textId="35CAED02" w:rsidR="009611A5" w:rsidRPr="008F29A5" w:rsidRDefault="00202748" w:rsidP="00E618C1">
      <w:pPr>
        <w:spacing w:after="0" w:line="240" w:lineRule="auto"/>
        <w:jc w:val="both"/>
        <w:rPr>
          <w:rFonts w:ascii="Arial" w:hAnsi="Arial" w:cs="Arial"/>
          <w:color w:val="FF0000"/>
        </w:rPr>
      </w:pPr>
      <w:r w:rsidRPr="00D3076B">
        <w:rPr>
          <w:rFonts w:ascii="Arial" w:hAnsi="Arial" w:cs="Arial"/>
          <w:b/>
        </w:rPr>
        <w:t>Artículo 18</w:t>
      </w:r>
      <w:r w:rsidR="009611A5" w:rsidRPr="00D3076B">
        <w:rPr>
          <w:rFonts w:ascii="Arial" w:hAnsi="Arial" w:cs="Arial"/>
          <w:b/>
        </w:rPr>
        <w:t>.- Informes técnicos de</w:t>
      </w:r>
      <w:r w:rsidR="00F67F6F" w:rsidRPr="00D3076B">
        <w:rPr>
          <w:rFonts w:ascii="Arial" w:hAnsi="Arial" w:cs="Arial"/>
          <w:b/>
        </w:rPr>
        <w:t xml:space="preserve"> las acciones de respuesta: </w:t>
      </w:r>
      <w:r w:rsidR="00F67F6F" w:rsidRPr="00D3076B">
        <w:rPr>
          <w:rFonts w:ascii="Arial" w:hAnsi="Arial" w:cs="Arial"/>
        </w:rPr>
        <w:t>El Cuerpo de Bomberos de</w:t>
      </w:r>
      <w:r w:rsidR="008F1C9B">
        <w:rPr>
          <w:rFonts w:ascii="Arial" w:hAnsi="Arial" w:cs="Arial"/>
        </w:rPr>
        <w:t>l DMQ</w:t>
      </w:r>
      <w:r w:rsidR="00F67F6F" w:rsidRPr="00D3076B">
        <w:rPr>
          <w:rFonts w:ascii="Arial" w:hAnsi="Arial" w:cs="Arial"/>
        </w:rPr>
        <w:t>, será responsable de generar un informe técnico</w:t>
      </w:r>
      <w:r w:rsidR="009611A5" w:rsidRPr="00D3076B">
        <w:rPr>
          <w:rFonts w:ascii="Arial" w:hAnsi="Arial" w:cs="Arial"/>
        </w:rPr>
        <w:t xml:space="preserve"> de cada incendio forestal nivel IV</w:t>
      </w:r>
      <w:r w:rsidR="00D3076B" w:rsidRPr="008F29A5">
        <w:rPr>
          <w:rFonts w:ascii="Arial" w:hAnsi="Arial" w:cs="Arial"/>
        </w:rPr>
        <w:t>,</w:t>
      </w:r>
      <w:r w:rsidR="009611A5" w:rsidRPr="00D3076B">
        <w:rPr>
          <w:rFonts w:ascii="Arial" w:hAnsi="Arial" w:cs="Arial"/>
        </w:rPr>
        <w:t xml:space="preserve"> </w:t>
      </w:r>
      <w:r w:rsidR="00D3076B" w:rsidRPr="008F29A5">
        <w:rPr>
          <w:rFonts w:ascii="Arial" w:hAnsi="Arial" w:cs="Arial"/>
        </w:rPr>
        <w:t xml:space="preserve">y el informe </w:t>
      </w:r>
      <w:r w:rsidR="009611A5" w:rsidRPr="00D3076B">
        <w:rPr>
          <w:rFonts w:ascii="Arial" w:hAnsi="Arial" w:cs="Arial"/>
        </w:rPr>
        <w:t>final de la temporada de incendios.</w:t>
      </w:r>
      <w:r w:rsidR="009611A5" w:rsidRPr="008F29A5">
        <w:rPr>
          <w:rFonts w:ascii="Arial" w:hAnsi="Arial" w:cs="Arial"/>
          <w:color w:val="FF0000"/>
        </w:rPr>
        <w:t xml:space="preserve"> </w:t>
      </w:r>
    </w:p>
    <w:p w14:paraId="0432FE77" w14:textId="77777777" w:rsidR="001A16BB" w:rsidRPr="00165F1D" w:rsidRDefault="001A16BB" w:rsidP="00E618C1">
      <w:pPr>
        <w:spacing w:after="0" w:line="240" w:lineRule="auto"/>
        <w:jc w:val="both"/>
        <w:rPr>
          <w:rFonts w:ascii="Arial" w:hAnsi="Arial" w:cs="Arial"/>
        </w:rPr>
      </w:pPr>
    </w:p>
    <w:p w14:paraId="3358D467" w14:textId="660A1560" w:rsidR="00F67F6F" w:rsidRPr="00165F1D" w:rsidRDefault="00F67F6F" w:rsidP="00E618C1">
      <w:pPr>
        <w:spacing w:after="0" w:line="240" w:lineRule="auto"/>
        <w:jc w:val="both"/>
        <w:rPr>
          <w:rFonts w:ascii="Arial" w:hAnsi="Arial" w:cs="Arial"/>
        </w:rPr>
      </w:pPr>
      <w:r w:rsidRPr="00165F1D">
        <w:rPr>
          <w:rFonts w:ascii="Arial" w:hAnsi="Arial" w:cs="Arial"/>
        </w:rPr>
        <w:lastRenderedPageBreak/>
        <w:t xml:space="preserve">Este informe se deberá enviar a la </w:t>
      </w:r>
      <w:r w:rsidR="001A16BB">
        <w:rPr>
          <w:rFonts w:ascii="Arial" w:hAnsi="Arial" w:cs="Arial"/>
        </w:rPr>
        <w:t>autoridad distrital</w:t>
      </w:r>
      <w:r w:rsidR="001A16BB" w:rsidRPr="00165F1D">
        <w:rPr>
          <w:rFonts w:ascii="Arial" w:hAnsi="Arial" w:cs="Arial"/>
        </w:rPr>
        <w:t xml:space="preserve"> </w:t>
      </w:r>
      <w:r w:rsidR="00EC3A44" w:rsidRPr="00165F1D">
        <w:rPr>
          <w:rFonts w:ascii="Arial" w:hAnsi="Arial" w:cs="Arial"/>
        </w:rPr>
        <w:t>responsable de seguridad</w:t>
      </w:r>
      <w:r w:rsidRPr="00165F1D">
        <w:rPr>
          <w:rFonts w:ascii="Arial" w:hAnsi="Arial" w:cs="Arial"/>
        </w:rPr>
        <w:t xml:space="preserve"> </w:t>
      </w:r>
      <w:r w:rsidR="001A16BB">
        <w:rPr>
          <w:rFonts w:ascii="Arial" w:hAnsi="Arial" w:cs="Arial"/>
        </w:rPr>
        <w:t xml:space="preserve">y gobernabilidad </w:t>
      </w:r>
      <w:r w:rsidRPr="00165F1D">
        <w:rPr>
          <w:rFonts w:ascii="Arial" w:hAnsi="Arial" w:cs="Arial"/>
        </w:rPr>
        <w:t>para las estadísticas respectivas y evaluación de impactos</w:t>
      </w:r>
      <w:r w:rsidR="008F1C9B">
        <w:rPr>
          <w:rFonts w:ascii="Arial" w:hAnsi="Arial" w:cs="Arial"/>
        </w:rPr>
        <w:t xml:space="preserve"> y a la autoridad distrital ambiental para la valoración económica y ecológica del fuego</w:t>
      </w:r>
      <w:r w:rsidRPr="00165F1D">
        <w:rPr>
          <w:rFonts w:ascii="Arial" w:hAnsi="Arial" w:cs="Arial"/>
        </w:rPr>
        <w:t>.</w:t>
      </w:r>
    </w:p>
    <w:p w14:paraId="71D93D98" w14:textId="77777777" w:rsidR="00F67F6F" w:rsidRPr="00165F1D" w:rsidRDefault="00F67F6F" w:rsidP="00F67F6F">
      <w:pPr>
        <w:spacing w:after="0" w:line="240" w:lineRule="auto"/>
        <w:jc w:val="both"/>
        <w:rPr>
          <w:rFonts w:ascii="Arial" w:hAnsi="Arial" w:cs="Arial"/>
          <w:b/>
        </w:rPr>
      </w:pPr>
    </w:p>
    <w:p w14:paraId="361CE9AE"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CUARTO: DE LA RESTAURACIÓN DE ÁREA</w:t>
      </w:r>
      <w:r w:rsidR="00C405E4" w:rsidRPr="00165F1D">
        <w:rPr>
          <w:rFonts w:ascii="Arial" w:hAnsi="Arial" w:cs="Arial"/>
          <w:b/>
        </w:rPr>
        <w:t>S AFECTADAS POR INCENDIOS FORES</w:t>
      </w:r>
      <w:r w:rsidRPr="00165F1D">
        <w:rPr>
          <w:rFonts w:ascii="Arial" w:hAnsi="Arial" w:cs="Arial"/>
          <w:b/>
        </w:rPr>
        <w:t>T</w:t>
      </w:r>
      <w:r w:rsidR="00C405E4" w:rsidRPr="00165F1D">
        <w:rPr>
          <w:rFonts w:ascii="Arial" w:hAnsi="Arial" w:cs="Arial"/>
          <w:b/>
        </w:rPr>
        <w:t>A</w:t>
      </w:r>
      <w:r w:rsidRPr="00165F1D">
        <w:rPr>
          <w:rFonts w:ascii="Arial" w:hAnsi="Arial" w:cs="Arial"/>
          <w:b/>
        </w:rPr>
        <w:t xml:space="preserve">LES </w:t>
      </w:r>
    </w:p>
    <w:p w14:paraId="0E3D7CA0" w14:textId="77777777" w:rsidR="00F67F6F" w:rsidRPr="00165F1D" w:rsidRDefault="00F67F6F" w:rsidP="00F67F6F">
      <w:pPr>
        <w:spacing w:after="0" w:line="240" w:lineRule="auto"/>
        <w:jc w:val="both"/>
        <w:rPr>
          <w:rFonts w:ascii="Arial" w:hAnsi="Arial" w:cs="Arial"/>
          <w:b/>
        </w:rPr>
      </w:pPr>
    </w:p>
    <w:p w14:paraId="67E2B361" w14:textId="0BB34165" w:rsidR="00F67F6F" w:rsidRPr="005713D8" w:rsidRDefault="00202748" w:rsidP="00E618C1">
      <w:pPr>
        <w:pStyle w:val="Body"/>
        <w:ind w:right="72"/>
        <w:jc w:val="both"/>
        <w:rPr>
          <w:rFonts w:ascii="Arial" w:eastAsia="Calibri" w:hAnsi="Arial" w:cs="Arial"/>
          <w:bCs/>
          <w:color w:val="A8D08D" w:themeColor="accent6" w:themeTint="99"/>
        </w:rPr>
      </w:pPr>
      <w:r w:rsidRPr="00165F1D">
        <w:rPr>
          <w:rFonts w:ascii="Arial" w:eastAsia="Calibri" w:hAnsi="Arial" w:cs="Arial"/>
          <w:b/>
          <w:bCs/>
          <w:color w:val="auto"/>
        </w:rPr>
        <w:t>Artículo 19</w:t>
      </w:r>
      <w:r w:rsidR="00F67F6F" w:rsidRPr="00165F1D">
        <w:rPr>
          <w:rFonts w:ascii="Arial" w:eastAsia="Calibri" w:hAnsi="Arial" w:cs="Arial"/>
          <w:b/>
          <w:bCs/>
          <w:color w:val="auto"/>
        </w:rPr>
        <w:t xml:space="preserve">.- Impacto y valoración del daño: </w:t>
      </w:r>
      <w:r w:rsidR="00F67F6F" w:rsidRPr="00165F1D">
        <w:rPr>
          <w:rFonts w:ascii="Arial" w:eastAsia="Calibri" w:hAnsi="Arial" w:cs="Arial"/>
          <w:bCs/>
          <w:color w:val="auto"/>
        </w:rPr>
        <w:t>La</w:t>
      </w:r>
      <w:r w:rsidR="00C1452A">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a través de la unidad técnica </w:t>
      </w:r>
      <w:r w:rsidR="00550985">
        <w:rPr>
          <w:rFonts w:ascii="Arial" w:eastAsia="Calibri" w:hAnsi="Arial" w:cs="Arial"/>
          <w:bCs/>
          <w:color w:val="auto"/>
        </w:rPr>
        <w:t>de manejo integral del fuego o la que haga sus veces</w:t>
      </w:r>
      <w:r w:rsidR="00F67F6F" w:rsidRPr="00165F1D">
        <w:rPr>
          <w:rFonts w:ascii="Arial" w:eastAsia="Calibri" w:hAnsi="Arial" w:cs="Arial"/>
          <w:bCs/>
          <w:color w:val="auto"/>
        </w:rPr>
        <w:t>, deberá realizar la evaluación de los</w:t>
      </w:r>
      <w:r w:rsidR="00C1452A">
        <w:rPr>
          <w:rFonts w:ascii="Arial" w:eastAsia="Calibri" w:hAnsi="Arial" w:cs="Arial"/>
          <w:bCs/>
          <w:color w:val="auto"/>
        </w:rPr>
        <w:t xml:space="preserve"> </w:t>
      </w:r>
      <w:r w:rsidR="00F67F6F" w:rsidRPr="00165F1D">
        <w:rPr>
          <w:rFonts w:ascii="Arial" w:eastAsia="Calibri" w:hAnsi="Arial" w:cs="Arial"/>
          <w:bCs/>
          <w:color w:val="auto"/>
        </w:rPr>
        <w:t>servicios</w:t>
      </w:r>
      <w:r w:rsidR="008E60D7" w:rsidRPr="00165F1D">
        <w:rPr>
          <w:rFonts w:ascii="Arial" w:eastAsia="Calibri" w:hAnsi="Arial" w:cs="Arial"/>
          <w:bCs/>
          <w:color w:val="auto"/>
        </w:rPr>
        <w:t xml:space="preserve"> ecosistémicos afectados por</w:t>
      </w:r>
      <w:r w:rsidR="00550985">
        <w:rPr>
          <w:rFonts w:ascii="Arial" w:eastAsia="Calibri" w:hAnsi="Arial" w:cs="Arial"/>
          <w:bCs/>
          <w:color w:val="auto"/>
        </w:rPr>
        <w:t xml:space="preserve"> </w:t>
      </w:r>
      <w:r w:rsidR="001B54EE" w:rsidRPr="00165F1D">
        <w:rPr>
          <w:rFonts w:ascii="Arial" w:eastAsia="Calibri" w:hAnsi="Arial" w:cs="Arial"/>
          <w:bCs/>
          <w:color w:val="auto"/>
        </w:rPr>
        <w:t xml:space="preserve">el </w:t>
      </w:r>
      <w:r w:rsidR="00F67F6F" w:rsidRPr="00165F1D">
        <w:rPr>
          <w:rFonts w:ascii="Arial" w:eastAsia="Calibri" w:hAnsi="Arial" w:cs="Arial"/>
          <w:bCs/>
          <w:color w:val="auto"/>
        </w:rPr>
        <w:t xml:space="preserve">fuego y la valoración económica de las pérdidas; </w:t>
      </w:r>
      <w:r w:rsidR="001B54EE" w:rsidRPr="00165F1D">
        <w:rPr>
          <w:rFonts w:ascii="Arial" w:eastAsia="Calibri" w:hAnsi="Arial" w:cs="Arial"/>
          <w:bCs/>
          <w:color w:val="auto"/>
        </w:rPr>
        <w:t xml:space="preserve">esta </w:t>
      </w:r>
      <w:r w:rsidR="00F67F6F" w:rsidRPr="00165F1D">
        <w:rPr>
          <w:rFonts w:ascii="Arial" w:eastAsia="Calibri" w:hAnsi="Arial" w:cs="Arial"/>
          <w:bCs/>
          <w:color w:val="auto"/>
        </w:rPr>
        <w:t>información técnica</w:t>
      </w:r>
      <w:r w:rsidR="001B54EE" w:rsidRPr="00165F1D">
        <w:rPr>
          <w:rFonts w:ascii="Arial" w:eastAsia="Calibri" w:hAnsi="Arial" w:cs="Arial"/>
          <w:bCs/>
          <w:color w:val="auto"/>
        </w:rPr>
        <w:t xml:space="preserve"> servirá</w:t>
      </w:r>
      <w:r w:rsidR="00F67F6F" w:rsidRPr="00165F1D">
        <w:rPr>
          <w:rFonts w:ascii="Arial" w:eastAsia="Calibri" w:hAnsi="Arial" w:cs="Arial"/>
          <w:bCs/>
          <w:color w:val="auto"/>
        </w:rPr>
        <w:t xml:space="preserve"> de sustento para los </w:t>
      </w:r>
      <w:r w:rsidR="00550985">
        <w:rPr>
          <w:rFonts w:ascii="Arial" w:eastAsia="Calibri" w:hAnsi="Arial" w:cs="Arial"/>
          <w:bCs/>
          <w:color w:val="auto"/>
        </w:rPr>
        <w:t>procedimientos administrativos sancionadores</w:t>
      </w:r>
      <w:r w:rsidR="00F67F6F" w:rsidRPr="00165F1D">
        <w:rPr>
          <w:rFonts w:ascii="Arial" w:eastAsia="Calibri" w:hAnsi="Arial" w:cs="Arial"/>
          <w:bCs/>
          <w:color w:val="auto"/>
        </w:rPr>
        <w:t xml:space="preserve"> correspondientes; así como, </w:t>
      </w:r>
      <w:r w:rsidR="00550985">
        <w:rPr>
          <w:rFonts w:ascii="Arial" w:eastAsia="Calibri" w:hAnsi="Arial" w:cs="Arial"/>
          <w:bCs/>
          <w:color w:val="auto"/>
        </w:rPr>
        <w:t xml:space="preserve">para </w:t>
      </w:r>
      <w:r w:rsidR="00F67F6F" w:rsidRPr="005713D8">
        <w:rPr>
          <w:rFonts w:ascii="Arial" w:eastAsia="Calibri" w:hAnsi="Arial" w:cs="Arial"/>
          <w:bCs/>
          <w:color w:val="auto"/>
        </w:rPr>
        <w:t>establecer medidas persuasivas y preventivas</w:t>
      </w:r>
      <w:r w:rsidR="00F67F6F" w:rsidRPr="005713D8">
        <w:rPr>
          <w:rFonts w:ascii="Arial" w:eastAsia="Calibri" w:hAnsi="Arial" w:cs="Arial"/>
          <w:bCs/>
          <w:color w:val="A8D08D" w:themeColor="accent6" w:themeTint="99"/>
        </w:rPr>
        <w:t>.</w:t>
      </w:r>
    </w:p>
    <w:p w14:paraId="7F088559" w14:textId="77777777" w:rsidR="00F67F6F" w:rsidRPr="005713D8" w:rsidRDefault="00F67F6F" w:rsidP="00F67F6F">
      <w:pPr>
        <w:pStyle w:val="Body"/>
        <w:ind w:left="360" w:right="72"/>
        <w:jc w:val="both"/>
        <w:rPr>
          <w:rFonts w:ascii="Arial" w:eastAsia="Calibri" w:hAnsi="Arial" w:cs="Arial"/>
          <w:b/>
          <w:bCs/>
          <w:color w:val="A8D08D" w:themeColor="accent6" w:themeTint="99"/>
        </w:rPr>
      </w:pPr>
    </w:p>
    <w:p w14:paraId="04F0A3DE" w14:textId="77777777"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20</w:t>
      </w:r>
      <w:r w:rsidR="00F67F6F" w:rsidRPr="00165F1D">
        <w:rPr>
          <w:rFonts w:ascii="Arial" w:eastAsia="Calibri" w:hAnsi="Arial" w:cs="Arial"/>
          <w:b/>
          <w:bCs/>
          <w:color w:val="auto"/>
        </w:rPr>
        <w:t xml:space="preserve">.- Restauración de áreas </w:t>
      </w:r>
      <w:r w:rsidR="006F603D" w:rsidRPr="00165F1D">
        <w:rPr>
          <w:rFonts w:ascii="Arial" w:eastAsia="Calibri" w:hAnsi="Arial" w:cs="Arial"/>
          <w:b/>
          <w:bCs/>
          <w:color w:val="auto"/>
        </w:rPr>
        <w:t>afectadas</w:t>
      </w:r>
      <w:r w:rsidR="00F67F6F" w:rsidRPr="00165F1D">
        <w:rPr>
          <w:rFonts w:ascii="Arial" w:eastAsia="Calibri" w:hAnsi="Arial" w:cs="Arial"/>
          <w:b/>
          <w:bCs/>
          <w:color w:val="auto"/>
        </w:rPr>
        <w:t xml:space="preserve">: </w:t>
      </w:r>
      <w:r w:rsidR="00F67F6F" w:rsidRPr="00165F1D">
        <w:rPr>
          <w:rFonts w:ascii="Arial" w:eastAsia="Calibri" w:hAnsi="Arial" w:cs="Arial"/>
          <w:bCs/>
          <w:color w:val="auto"/>
        </w:rPr>
        <w:t>La</w:t>
      </w:r>
      <w:r w:rsidR="00B57C61">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w:t>
      </w:r>
      <w:r w:rsidR="00F67F6F" w:rsidRPr="00165F1D">
        <w:rPr>
          <w:rFonts w:ascii="Arial" w:eastAsia="Calibri" w:hAnsi="Arial" w:cs="Arial"/>
          <w:bCs/>
          <w:color w:val="auto"/>
          <w:lang w:val="es-EC"/>
        </w:rPr>
        <w:t>a través de la unidad técnica respectiva,</w:t>
      </w:r>
      <w:r w:rsidR="00F67F6F" w:rsidRPr="00165F1D">
        <w:rPr>
          <w:rFonts w:ascii="Arial" w:eastAsia="Calibri" w:hAnsi="Arial" w:cs="Arial"/>
          <w:bCs/>
          <w:color w:val="auto"/>
        </w:rPr>
        <w:t xml:space="preserve"> deberá generar un plan de restauración de las áreas afectadas por incendios forestales que consideren los siguientes principios:</w:t>
      </w:r>
    </w:p>
    <w:p w14:paraId="1ECB2AEE" w14:textId="77777777" w:rsidR="00F67F6F" w:rsidRPr="00165F1D" w:rsidRDefault="00F67F6F" w:rsidP="00F67F6F">
      <w:pPr>
        <w:pStyle w:val="Body"/>
        <w:ind w:left="360" w:right="72"/>
        <w:jc w:val="both"/>
        <w:rPr>
          <w:rFonts w:ascii="Arial" w:eastAsia="Calibri" w:hAnsi="Arial" w:cs="Arial"/>
          <w:bCs/>
          <w:color w:val="auto"/>
        </w:rPr>
      </w:pPr>
    </w:p>
    <w:p w14:paraId="733AB789" w14:textId="77777777"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La restauración ecológica de las áreas afectadas por incendios forestales apuntan hacia la recuperación de los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 xml:space="preserve"> afectados, y no solo a la recuperación de la cobertura vegetal.</w:t>
      </w:r>
      <w:r w:rsidR="004E36CB" w:rsidRPr="00165F1D">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2EA00320" w14:textId="77777777"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Proteger y motivar los procesos de regeneración natural en las áreas afectada</w:t>
      </w:r>
      <w:r w:rsidR="006F603D" w:rsidRPr="00165F1D">
        <w:rPr>
          <w:rFonts w:ascii="Arial" w:eastAsia="Calibri" w:hAnsi="Arial" w:cs="Arial"/>
          <w:bCs/>
          <w:color w:val="auto"/>
        </w:rPr>
        <w:t>s</w:t>
      </w:r>
      <w:r w:rsidRPr="00165F1D">
        <w:rPr>
          <w:rFonts w:ascii="Arial" w:eastAsia="Calibri" w:hAnsi="Arial" w:cs="Arial"/>
          <w:bCs/>
          <w:color w:val="auto"/>
        </w:rPr>
        <w:t xml:space="preserve"> por el fuego, es el principal medio para la restauración de</w:t>
      </w:r>
      <w:r w:rsidR="00923BDF" w:rsidRPr="00165F1D">
        <w:rPr>
          <w:rFonts w:ascii="Arial" w:eastAsia="Calibri" w:hAnsi="Arial" w:cs="Arial"/>
          <w:bCs/>
          <w:color w:val="auto"/>
        </w:rPr>
        <w:t xml:space="preserve"> los</w:t>
      </w:r>
      <w:r w:rsidRPr="00165F1D">
        <w:rPr>
          <w:rFonts w:ascii="Arial" w:eastAsia="Calibri" w:hAnsi="Arial" w:cs="Arial"/>
          <w:bCs/>
          <w:color w:val="auto"/>
        </w:rPr>
        <w:t xml:space="preserve">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w:t>
      </w:r>
    </w:p>
    <w:p w14:paraId="4BA49BF2" w14:textId="3042DF2A" w:rsidR="00F67F6F" w:rsidRDefault="00476F53"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Para l</w:t>
      </w:r>
      <w:r w:rsidR="00F67F6F" w:rsidRPr="00165F1D">
        <w:rPr>
          <w:rFonts w:ascii="Arial" w:eastAsia="Calibri" w:hAnsi="Arial" w:cs="Arial"/>
          <w:bCs/>
          <w:color w:val="auto"/>
        </w:rPr>
        <w:t>a restauración ecológica de las áreas afectadas por incendios forestales</w:t>
      </w:r>
      <w:r w:rsidR="0018176A" w:rsidRPr="00165F1D">
        <w:rPr>
          <w:rFonts w:ascii="Arial" w:eastAsia="Calibri" w:hAnsi="Arial" w:cs="Arial"/>
          <w:bCs/>
          <w:color w:val="auto"/>
        </w:rPr>
        <w:t>se deberá contar con</w:t>
      </w:r>
      <w:r w:rsidR="00F67F6F" w:rsidRPr="00165F1D">
        <w:rPr>
          <w:rFonts w:ascii="Arial" w:eastAsia="Calibri" w:hAnsi="Arial" w:cs="Arial"/>
          <w:bCs/>
          <w:color w:val="auto"/>
        </w:rPr>
        <w:t xml:space="preserve"> la participación de actores claves como comunidades, gobiernos locales, grupos organizados de la sociedad civil, empresa privada, centros de investigación y educación, entre otros interesados.</w:t>
      </w:r>
    </w:p>
    <w:p w14:paraId="10781046" w14:textId="77777777" w:rsidR="00215100" w:rsidRPr="00165F1D" w:rsidRDefault="00215100" w:rsidP="00215100">
      <w:pPr>
        <w:pStyle w:val="Body"/>
        <w:ind w:left="1065" w:right="72"/>
        <w:jc w:val="both"/>
        <w:rPr>
          <w:rFonts w:ascii="Arial" w:eastAsia="Calibri" w:hAnsi="Arial" w:cs="Arial"/>
          <w:bCs/>
          <w:color w:val="auto"/>
        </w:rPr>
      </w:pPr>
    </w:p>
    <w:p w14:paraId="04FF6B09" w14:textId="77777777"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21</w:t>
      </w:r>
      <w:r w:rsidR="00F67F6F" w:rsidRPr="00165F1D">
        <w:rPr>
          <w:rFonts w:ascii="Arial" w:eastAsia="Calibri" w:hAnsi="Arial" w:cs="Arial"/>
          <w:b/>
          <w:bCs/>
          <w:color w:val="auto"/>
        </w:rPr>
        <w:t>.- Monitoreo de los procesos de restauración:</w:t>
      </w:r>
      <w:r w:rsidR="005713D8" w:rsidRPr="005713D8">
        <w:rPr>
          <w:rFonts w:ascii="Arial" w:eastAsia="Calibri" w:hAnsi="Arial" w:cs="Arial"/>
          <w:bCs/>
        </w:rPr>
        <w:t xml:space="preserve"> </w:t>
      </w:r>
      <w:r w:rsidR="005713D8">
        <w:rPr>
          <w:rFonts w:ascii="Arial" w:eastAsia="Calibri" w:hAnsi="Arial" w:cs="Arial"/>
          <w:bCs/>
        </w:rPr>
        <w:t>autoridad ambiental distrital</w:t>
      </w:r>
      <w:r w:rsidR="00F67F6F" w:rsidRPr="00165F1D">
        <w:rPr>
          <w:rFonts w:ascii="Arial" w:eastAsia="Calibri" w:hAnsi="Arial" w:cs="Arial"/>
          <w:bCs/>
          <w:color w:val="auto"/>
        </w:rPr>
        <w:t>, a través de la unidad técnica respectiva, diseñar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e implementar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un sistema de monitoreo de los procesos de restauración en las áreas afectadas por incendios forestales, el mismo que debe considerar los siguientes lineamientos:</w:t>
      </w:r>
    </w:p>
    <w:p w14:paraId="55B9DCC2" w14:textId="77777777" w:rsidR="00F67F6F" w:rsidRPr="00165F1D" w:rsidRDefault="00F67F6F" w:rsidP="00F67F6F">
      <w:pPr>
        <w:pStyle w:val="Body"/>
        <w:ind w:left="360" w:right="72"/>
        <w:jc w:val="both"/>
        <w:rPr>
          <w:rFonts w:ascii="Arial" w:eastAsia="Calibri" w:hAnsi="Arial" w:cs="Arial"/>
          <w:bCs/>
          <w:color w:val="auto"/>
        </w:rPr>
      </w:pPr>
    </w:p>
    <w:p w14:paraId="5656E9EC"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5F58EEB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Diseñar un marco metodológico para el monitoreo de los procesos de restauración ecológica de las áreas afectadas por incendios forestales.</w:t>
      </w:r>
    </w:p>
    <w:p w14:paraId="71CA65C6"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Sistematizar los procesos de restauración ecológica en las áreas afectadas por los incendios forestales, con base en el monitoreo de las mismas.</w:t>
      </w:r>
    </w:p>
    <w:p w14:paraId="7CAF5CD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Gestionar el apoyo técnico y científico</w:t>
      </w:r>
      <w:r w:rsidR="00550985">
        <w:rPr>
          <w:rFonts w:ascii="Arial" w:eastAsia="Calibri" w:hAnsi="Arial" w:cs="Arial"/>
          <w:bCs/>
          <w:color w:val="auto"/>
        </w:rPr>
        <w:t xml:space="preserve"> </w:t>
      </w:r>
      <w:r w:rsidRPr="00165F1D">
        <w:rPr>
          <w:rFonts w:ascii="Arial" w:eastAsia="Calibri" w:hAnsi="Arial" w:cs="Arial"/>
          <w:bCs/>
          <w:color w:val="auto"/>
        </w:rPr>
        <w:t>para fortalecer las acciones de monitoreo de los procesos de restauración de las áreas afectadas por incendios forestales.</w:t>
      </w:r>
    </w:p>
    <w:p w14:paraId="6E89339D" w14:textId="77777777" w:rsidR="00F67F6F" w:rsidRPr="00165F1D" w:rsidRDefault="00F67F6F" w:rsidP="00F67F6F">
      <w:pPr>
        <w:pStyle w:val="Body"/>
        <w:ind w:right="72"/>
        <w:jc w:val="both"/>
        <w:rPr>
          <w:rFonts w:ascii="Arial" w:eastAsia="Calibri" w:hAnsi="Arial" w:cs="Arial"/>
          <w:bCs/>
          <w:color w:val="auto"/>
        </w:rPr>
      </w:pPr>
    </w:p>
    <w:p w14:paraId="208DFEF4"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lastRenderedPageBreak/>
        <w:t xml:space="preserve">CAPÍTULO QUINTO: DE LOS INCENTIVOS PARA LA PREVENCIÓN </w:t>
      </w:r>
    </w:p>
    <w:p w14:paraId="027AA64B" w14:textId="77777777" w:rsidR="00F67F6F" w:rsidRPr="00165F1D" w:rsidRDefault="00F67F6F" w:rsidP="00F67F6F">
      <w:pPr>
        <w:spacing w:after="0" w:line="240" w:lineRule="auto"/>
        <w:jc w:val="both"/>
        <w:rPr>
          <w:rFonts w:ascii="Arial" w:hAnsi="Arial" w:cs="Arial"/>
          <w:b/>
        </w:rPr>
      </w:pPr>
    </w:p>
    <w:p w14:paraId="364A41F2" w14:textId="77777777" w:rsidR="00F67F6F" w:rsidRPr="00703CCC" w:rsidRDefault="00202748" w:rsidP="00703CCC">
      <w:pPr>
        <w:spacing w:line="240" w:lineRule="auto"/>
        <w:jc w:val="both"/>
        <w:rPr>
          <w:rFonts w:ascii="Arial" w:hAnsi="Arial" w:cs="Arial"/>
          <w:color w:val="000000" w:themeColor="text1"/>
        </w:rPr>
      </w:pPr>
      <w:r w:rsidRPr="00794555">
        <w:rPr>
          <w:rFonts w:ascii="Arial" w:eastAsia="Calibri" w:hAnsi="Arial" w:cs="Arial"/>
          <w:b/>
          <w:bCs/>
        </w:rPr>
        <w:t>Artículo 22</w:t>
      </w:r>
      <w:r w:rsidR="00F67F6F" w:rsidRPr="00794555">
        <w:rPr>
          <w:rFonts w:ascii="Arial" w:eastAsia="Calibri" w:hAnsi="Arial" w:cs="Arial"/>
          <w:b/>
          <w:bCs/>
        </w:rPr>
        <w:t>.- Incentivos para la prevención de incendios forestales:</w:t>
      </w:r>
      <w:r w:rsidR="00703CCC" w:rsidRPr="00703CCC">
        <w:rPr>
          <w:rFonts w:ascii="Arial" w:hAnsi="Arial" w:cs="Arial"/>
          <w:color w:val="000000" w:themeColor="text1"/>
        </w:rPr>
        <w:t xml:space="preserve"> Se establecen los siguientes incentivos monetarios y no monetarios para la protección y control de incendios forestales, el mantenimiento de bosques, protección de los espacios naturales en el territorio del Distrito Metropolitano de Quito; así como para que las personas naturales y jurídicas diseñen e implementen medidas de prevención de incendios forestales en sus predios:</w:t>
      </w:r>
    </w:p>
    <w:p w14:paraId="59D0AB52" w14:textId="77777777" w:rsidR="00703CCC" w:rsidRPr="00703CCC" w:rsidRDefault="0039341D" w:rsidP="00703CCC">
      <w:pPr>
        <w:pStyle w:val="Body"/>
        <w:numPr>
          <w:ilvl w:val="0"/>
          <w:numId w:val="11"/>
        </w:numPr>
        <w:ind w:right="72"/>
        <w:jc w:val="both"/>
        <w:rPr>
          <w:rFonts w:ascii="Arial" w:eastAsia="Calibri" w:hAnsi="Arial" w:cs="Arial"/>
          <w:bCs/>
          <w:color w:val="auto"/>
        </w:rPr>
      </w:pPr>
      <w:r>
        <w:rPr>
          <w:rFonts w:ascii="Arial" w:hAnsi="Arial" w:cs="Arial"/>
          <w:color w:val="000000" w:themeColor="text1"/>
        </w:rPr>
        <w:t xml:space="preserve">Reducción de tasas y contribuciones que forman parte </w:t>
      </w:r>
      <w:r w:rsidR="00703CCC" w:rsidRPr="00703CCC">
        <w:rPr>
          <w:rFonts w:ascii="Arial" w:hAnsi="Arial" w:cs="Arial"/>
          <w:color w:val="000000" w:themeColor="text1"/>
        </w:rPr>
        <w:t>de</w:t>
      </w:r>
      <w:r>
        <w:rPr>
          <w:rFonts w:ascii="Arial" w:hAnsi="Arial" w:cs="Arial"/>
          <w:color w:val="000000" w:themeColor="text1"/>
        </w:rPr>
        <w:t>l impuesto predial a los predios</w:t>
      </w:r>
      <w:r w:rsidR="00703CCC" w:rsidRPr="00703CCC">
        <w:rPr>
          <w:rFonts w:ascii="Arial" w:hAnsi="Arial" w:cs="Arial"/>
          <w:color w:val="000000" w:themeColor="text1"/>
        </w:rPr>
        <w:t xml:space="preserve"> que pose</w:t>
      </w:r>
      <w:r>
        <w:rPr>
          <w:rFonts w:ascii="Arial" w:hAnsi="Arial" w:cs="Arial"/>
          <w:color w:val="000000" w:themeColor="text1"/>
        </w:rPr>
        <w:t xml:space="preserve">an y mantengan bosques, páramos o </w:t>
      </w:r>
      <w:r w:rsidR="00703CCC" w:rsidRPr="00703CCC">
        <w:rPr>
          <w:rFonts w:ascii="Arial" w:hAnsi="Arial" w:cs="Arial"/>
          <w:color w:val="000000" w:themeColor="text1"/>
        </w:rPr>
        <w:t xml:space="preserve">reforesten con plantas nativas en zonas de vocación forestal; </w:t>
      </w:r>
    </w:p>
    <w:p w14:paraId="3549416E"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Apoyo a través de insumos y asistencia técnica a</w:t>
      </w:r>
      <w:r w:rsidR="0039341D">
        <w:rPr>
          <w:rFonts w:ascii="Arial" w:hAnsi="Arial" w:cs="Arial"/>
          <w:color w:val="000000" w:themeColor="text1"/>
        </w:rPr>
        <w:t xml:space="preserve"> las alternativas productivas sostenibles,</w:t>
      </w:r>
      <w:r w:rsidRPr="00703CCC">
        <w:rPr>
          <w:rFonts w:ascii="Arial" w:hAnsi="Arial" w:cs="Arial"/>
          <w:color w:val="000000" w:themeColor="text1"/>
        </w:rPr>
        <w:t xml:space="preserve"> agroecológicas y manejo de bosques;</w:t>
      </w:r>
    </w:p>
    <w:p w14:paraId="565FEE3A"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 xml:space="preserve">Entrega de plantas nativas para procesos de recuperación y </w:t>
      </w:r>
      <w:r w:rsidRPr="00703CCC">
        <w:rPr>
          <w:rFonts w:ascii="Arial" w:hAnsi="Arial" w:cs="Arial"/>
          <w:color w:val="000000" w:themeColor="text1"/>
        </w:rPr>
        <w:tab/>
        <w:t>naturalización de espacios verdes públicos y privados; y</w:t>
      </w:r>
    </w:p>
    <w:p w14:paraId="39431C09" w14:textId="68FD9D3D" w:rsidR="00703CCC" w:rsidRPr="00703CCC" w:rsidRDefault="00703CCC" w:rsidP="00703CCC">
      <w:pPr>
        <w:pStyle w:val="Prrafodelista"/>
        <w:numPr>
          <w:ilvl w:val="0"/>
          <w:numId w:val="11"/>
        </w:numPr>
        <w:spacing w:after="160" w:line="240" w:lineRule="auto"/>
        <w:jc w:val="both"/>
        <w:rPr>
          <w:rFonts w:cstheme="minorHAnsi"/>
        </w:rPr>
      </w:pPr>
      <w:r w:rsidRPr="00703CCC">
        <w:rPr>
          <w:rFonts w:ascii="Arial" w:hAnsi="Arial" w:cs="Arial"/>
          <w:color w:val="000000" w:themeColor="text1"/>
        </w:rPr>
        <w:t>Reconocimiento verde anual mediante la “Distinción Ambiental Metropolitana Quito Sostenible</w:t>
      </w:r>
      <w:r>
        <w:rPr>
          <w:rFonts w:cstheme="minorHAnsi"/>
          <w:color w:val="000000" w:themeColor="text1"/>
        </w:rPr>
        <w:t>”</w:t>
      </w:r>
      <w:r w:rsidR="00193B94">
        <w:rPr>
          <w:rFonts w:cstheme="minorHAnsi"/>
          <w:color w:val="000000" w:themeColor="text1"/>
        </w:rPr>
        <w:t>.</w:t>
      </w:r>
    </w:p>
    <w:p w14:paraId="5E974D80" w14:textId="77777777" w:rsidR="00F67F6F" w:rsidRPr="00165F1D" w:rsidRDefault="00F67F6F" w:rsidP="00F67F6F">
      <w:pPr>
        <w:pStyle w:val="Body"/>
        <w:ind w:right="72"/>
        <w:jc w:val="both"/>
        <w:rPr>
          <w:rFonts w:ascii="Arial" w:eastAsia="Calibri" w:hAnsi="Arial" w:cs="Arial"/>
          <w:bCs/>
          <w:color w:val="auto"/>
        </w:rPr>
      </w:pPr>
    </w:p>
    <w:p w14:paraId="6D85053C" w14:textId="7658E378"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Artículo 23</w:t>
      </w:r>
      <w:r w:rsidR="00F67F6F" w:rsidRPr="00165F1D">
        <w:rPr>
          <w:rFonts w:ascii="Arial" w:eastAsia="Calibri" w:hAnsi="Arial" w:cs="Arial"/>
          <w:b/>
          <w:bCs/>
          <w:color w:val="auto"/>
          <w:lang w:val="es-EC"/>
        </w:rPr>
        <w:t xml:space="preserve">.- </w:t>
      </w:r>
      <w:r w:rsidR="00F67F6F" w:rsidRPr="00794555">
        <w:rPr>
          <w:rFonts w:ascii="Arial" w:eastAsia="Calibri" w:hAnsi="Arial" w:cs="Arial"/>
          <w:b/>
          <w:bCs/>
          <w:color w:val="auto"/>
          <w:lang w:val="es-EC"/>
        </w:rPr>
        <w:t xml:space="preserve">Acciones de prevención de incendios forestales sujetas a incentivos: </w:t>
      </w:r>
      <w:r w:rsidR="00F67F6F" w:rsidRPr="00794555">
        <w:rPr>
          <w:rFonts w:ascii="Arial" w:eastAsia="Calibri" w:hAnsi="Arial" w:cs="Arial"/>
          <w:bCs/>
          <w:color w:val="auto"/>
          <w:lang w:val="es-EC"/>
        </w:rPr>
        <w:t>Lo</w:t>
      </w:r>
      <w:r w:rsidR="00F67F6F" w:rsidRPr="00165F1D">
        <w:rPr>
          <w:rFonts w:ascii="Arial" w:eastAsia="Calibri" w:hAnsi="Arial" w:cs="Arial"/>
          <w:bCs/>
          <w:color w:val="auto"/>
          <w:lang w:val="es-EC"/>
        </w:rPr>
        <w:t>s incentivos para la prevención de incendios forestales, se aplicarán a aquellas accion</w:t>
      </w:r>
      <w:r w:rsidR="00703CCC">
        <w:rPr>
          <w:rFonts w:ascii="Arial" w:eastAsia="Calibri" w:hAnsi="Arial" w:cs="Arial"/>
          <w:bCs/>
          <w:color w:val="auto"/>
          <w:lang w:val="es-EC"/>
        </w:rPr>
        <w:t>es de prevención recogidas en ésta ordenanza</w:t>
      </w:r>
      <w:r w:rsidR="00F67F6F" w:rsidRPr="00165F1D">
        <w:rPr>
          <w:rFonts w:ascii="Arial" w:eastAsia="Calibri" w:hAnsi="Arial" w:cs="Arial"/>
          <w:bCs/>
          <w:color w:val="auto"/>
          <w:lang w:val="es-EC"/>
        </w:rPr>
        <w:t xml:space="preserve"> y las que se detallan en la Estrategia Distrital de</w:t>
      </w:r>
      <w:r w:rsidR="00651669">
        <w:rPr>
          <w:rFonts w:ascii="Arial" w:eastAsia="Calibri" w:hAnsi="Arial" w:cs="Arial"/>
          <w:bCs/>
          <w:color w:val="auto"/>
          <w:lang w:val="es-EC"/>
        </w:rPr>
        <w:t xml:space="preserve"> </w:t>
      </w:r>
      <w:r w:rsidR="00D71AAA" w:rsidRPr="00165F1D">
        <w:rPr>
          <w:rFonts w:ascii="Arial" w:eastAsia="Calibri" w:hAnsi="Arial" w:cs="Arial"/>
          <w:bCs/>
          <w:color w:val="auto"/>
          <w:lang w:val="es-EC"/>
        </w:rPr>
        <w:t>Manejo Integral del Fuego</w:t>
      </w:r>
      <w:r w:rsidR="00F67F6F" w:rsidRPr="00165F1D">
        <w:rPr>
          <w:rFonts w:ascii="Arial" w:eastAsia="Calibri" w:hAnsi="Arial" w:cs="Arial"/>
          <w:bCs/>
          <w:color w:val="auto"/>
          <w:lang w:val="es-EC"/>
        </w:rPr>
        <w:t xml:space="preserve"> para el DMQ.</w:t>
      </w:r>
    </w:p>
    <w:p w14:paraId="2326B18E" w14:textId="77777777" w:rsidR="00F67F6F" w:rsidRPr="00165F1D" w:rsidRDefault="00F67F6F" w:rsidP="00F67F6F">
      <w:pPr>
        <w:pStyle w:val="Body"/>
        <w:ind w:left="720" w:right="72"/>
        <w:jc w:val="both"/>
        <w:rPr>
          <w:rFonts w:ascii="Arial" w:eastAsia="Calibri" w:hAnsi="Arial" w:cs="Arial"/>
          <w:lang w:val="es-EC"/>
        </w:rPr>
      </w:pPr>
    </w:p>
    <w:p w14:paraId="1E7657A6" w14:textId="6FB42DFE"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Artículo </w:t>
      </w:r>
      <w:r w:rsidRPr="00794555">
        <w:rPr>
          <w:rFonts w:ascii="Arial" w:eastAsia="Calibri" w:hAnsi="Arial" w:cs="Arial"/>
          <w:b/>
          <w:bCs/>
          <w:color w:val="auto"/>
          <w:lang w:val="es-EC"/>
        </w:rPr>
        <w:t>24</w:t>
      </w:r>
      <w:r w:rsidR="00F67F6F" w:rsidRPr="00794555">
        <w:rPr>
          <w:rFonts w:ascii="Arial" w:eastAsia="Calibri" w:hAnsi="Arial" w:cs="Arial"/>
          <w:b/>
          <w:bCs/>
          <w:color w:val="auto"/>
          <w:lang w:val="es-EC"/>
        </w:rPr>
        <w:t xml:space="preserve">.- Aplicación de los incentivos: </w:t>
      </w:r>
      <w:r w:rsidR="00F67F6F" w:rsidRPr="00794555">
        <w:rPr>
          <w:rFonts w:ascii="Arial" w:eastAsia="Calibri" w:hAnsi="Arial" w:cs="Arial"/>
          <w:bCs/>
          <w:color w:val="auto"/>
          <w:lang w:val="es-EC"/>
        </w:rPr>
        <w:t>La aplicación de los incentivos para la prevención de incendios forestales</w:t>
      </w:r>
      <w:r w:rsidR="00F67F6F" w:rsidRPr="00165F1D">
        <w:rPr>
          <w:rFonts w:ascii="Arial" w:eastAsia="Calibri" w:hAnsi="Arial" w:cs="Arial"/>
          <w:bCs/>
          <w:color w:val="auto"/>
          <w:lang w:val="es-EC"/>
        </w:rPr>
        <w:t xml:space="preserve">, debe sustentarse en una valoración económica de algunas variables como: servicios ambientales que se conservan, costos de oportunidad, inversión de acciones para la prevención. </w:t>
      </w:r>
      <w:r w:rsidR="00703CCC">
        <w:rPr>
          <w:rFonts w:ascii="Arial" w:eastAsia="Calibri" w:hAnsi="Arial" w:cs="Arial"/>
          <w:bCs/>
          <w:color w:val="auto"/>
          <w:lang w:val="es-EC"/>
        </w:rPr>
        <w:t>Conforme el informe técnico de valoración elaborado por la</w:t>
      </w:r>
      <w:r w:rsidR="005713D8">
        <w:rPr>
          <w:rFonts w:ascii="Arial" w:eastAsia="Calibri" w:hAnsi="Arial" w:cs="Arial"/>
          <w:bCs/>
          <w:color w:val="auto"/>
          <w:lang w:val="es-EC"/>
        </w:rPr>
        <w:t xml:space="preserve"> </w:t>
      </w:r>
      <w:r w:rsidR="005713D8">
        <w:rPr>
          <w:rFonts w:ascii="Arial" w:eastAsia="Calibri" w:hAnsi="Arial" w:cs="Arial"/>
          <w:bCs/>
        </w:rPr>
        <w:t>autoridad ambiental distrital</w:t>
      </w:r>
      <w:r w:rsidR="00651669">
        <w:rPr>
          <w:rFonts w:ascii="Arial" w:eastAsia="Calibri" w:hAnsi="Arial" w:cs="Arial"/>
          <w:bCs/>
        </w:rPr>
        <w:t>.</w:t>
      </w:r>
    </w:p>
    <w:p w14:paraId="3D0D4496" w14:textId="77777777" w:rsidR="00F67F6F" w:rsidRPr="00165F1D" w:rsidRDefault="00F67F6F" w:rsidP="00F67F6F">
      <w:pPr>
        <w:pStyle w:val="Body"/>
        <w:ind w:right="72"/>
        <w:jc w:val="both"/>
        <w:rPr>
          <w:rFonts w:ascii="Arial" w:eastAsia="Calibri" w:hAnsi="Arial" w:cs="Arial"/>
          <w:b/>
          <w:bCs/>
          <w:color w:val="auto"/>
          <w:lang w:val="es-EC"/>
        </w:rPr>
      </w:pPr>
    </w:p>
    <w:p w14:paraId="410CFAB2" w14:textId="77777777"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CAPÍTULO SEXTO: DE LAS ESTADÍSTICAS DE LOS INCENDIOS FORESTALES</w:t>
      </w:r>
    </w:p>
    <w:p w14:paraId="29FA4E17" w14:textId="77777777" w:rsidR="00F67F6F" w:rsidRPr="00165F1D" w:rsidRDefault="00F67F6F" w:rsidP="00F67F6F">
      <w:pPr>
        <w:pStyle w:val="Body"/>
        <w:ind w:right="72"/>
        <w:jc w:val="both"/>
        <w:rPr>
          <w:rFonts w:ascii="Arial" w:eastAsia="Calibri" w:hAnsi="Arial" w:cs="Arial"/>
          <w:b/>
          <w:bCs/>
          <w:color w:val="auto"/>
          <w:lang w:val="es-EC"/>
        </w:rPr>
      </w:pPr>
    </w:p>
    <w:p w14:paraId="02929084" w14:textId="27D52F0C" w:rsidR="008E7DE9" w:rsidRPr="00165F1D" w:rsidRDefault="00202748" w:rsidP="00E618C1">
      <w:pPr>
        <w:pStyle w:val="Default"/>
        <w:jc w:val="both"/>
        <w:rPr>
          <w:rFonts w:ascii="Arial" w:hAnsi="Arial" w:cs="Arial"/>
          <w:sz w:val="22"/>
          <w:szCs w:val="22"/>
        </w:rPr>
      </w:pPr>
      <w:r w:rsidRPr="00165F1D">
        <w:rPr>
          <w:rFonts w:ascii="Arial" w:hAnsi="Arial" w:cs="Arial"/>
          <w:b/>
          <w:sz w:val="22"/>
          <w:szCs w:val="22"/>
        </w:rPr>
        <w:t>Artículo 25</w:t>
      </w:r>
      <w:r w:rsidR="00F67F6F" w:rsidRPr="00165F1D">
        <w:rPr>
          <w:rFonts w:ascii="Arial" w:hAnsi="Arial" w:cs="Arial"/>
          <w:b/>
          <w:sz w:val="22"/>
          <w:szCs w:val="22"/>
        </w:rPr>
        <w:t>.- Estadísticas de incendios forestales:</w:t>
      </w:r>
      <w:r w:rsidR="00F67F6F" w:rsidRPr="00165F1D">
        <w:rPr>
          <w:rFonts w:ascii="Arial" w:hAnsi="Arial" w:cs="Arial"/>
          <w:sz w:val="22"/>
          <w:szCs w:val="22"/>
        </w:rPr>
        <w:t xml:space="preserve"> La </w:t>
      </w:r>
      <w:r w:rsidR="005713D8">
        <w:rPr>
          <w:rFonts w:ascii="Arial" w:hAnsi="Arial" w:cs="Arial"/>
          <w:bCs/>
        </w:rPr>
        <w:t xml:space="preserve">autoridad ambiental distrital </w:t>
      </w:r>
      <w:r w:rsidR="00F67F6F" w:rsidRPr="00165F1D">
        <w:rPr>
          <w:rFonts w:ascii="Arial" w:hAnsi="Arial" w:cs="Arial"/>
          <w:sz w:val="22"/>
          <w:szCs w:val="22"/>
        </w:rPr>
        <w:t xml:space="preserve">en coordinación con la </w:t>
      </w:r>
      <w:r w:rsidR="008F29A5">
        <w:rPr>
          <w:rFonts w:ascii="Arial" w:hAnsi="Arial" w:cs="Arial"/>
          <w:sz w:val="22"/>
          <w:szCs w:val="22"/>
        </w:rPr>
        <w:t xml:space="preserve">autoridad </w:t>
      </w:r>
      <w:r w:rsidR="00E618C1" w:rsidRPr="00165F1D">
        <w:rPr>
          <w:rFonts w:ascii="Arial" w:hAnsi="Arial" w:cs="Arial"/>
          <w:sz w:val="22"/>
          <w:szCs w:val="22"/>
        </w:rPr>
        <w:t>responsable de la seguridad y gobernabilidad</w:t>
      </w:r>
      <w:r w:rsidR="00A20976" w:rsidRPr="00165F1D">
        <w:rPr>
          <w:rFonts w:ascii="Arial" w:hAnsi="Arial" w:cs="Arial"/>
          <w:sz w:val="22"/>
          <w:szCs w:val="22"/>
        </w:rPr>
        <w:t>,</w:t>
      </w:r>
      <w:r w:rsidR="00E64057" w:rsidRPr="00165F1D">
        <w:rPr>
          <w:rFonts w:ascii="Arial" w:hAnsi="Arial" w:cs="Arial"/>
          <w:sz w:val="22"/>
          <w:szCs w:val="22"/>
        </w:rPr>
        <w:t xml:space="preserve"> la</w:t>
      </w:r>
      <w:r w:rsidR="00550985">
        <w:rPr>
          <w:rFonts w:ascii="Arial" w:hAnsi="Arial" w:cs="Arial"/>
          <w:sz w:val="22"/>
          <w:szCs w:val="22"/>
        </w:rPr>
        <w:t xml:space="preserve">  </w:t>
      </w:r>
      <w:r w:rsidR="00E64057" w:rsidRPr="00165F1D">
        <w:rPr>
          <w:rFonts w:ascii="Arial" w:hAnsi="Arial" w:cs="Arial"/>
          <w:sz w:val="22"/>
          <w:szCs w:val="22"/>
        </w:rPr>
        <w:t xml:space="preserve">Empresa pública </w:t>
      </w:r>
      <w:r w:rsidR="006653B4" w:rsidRPr="00165F1D">
        <w:rPr>
          <w:rFonts w:ascii="Arial" w:hAnsi="Arial" w:cs="Arial"/>
          <w:sz w:val="22"/>
          <w:szCs w:val="22"/>
        </w:rPr>
        <w:t>M</w:t>
      </w:r>
      <w:r w:rsidR="00E64057" w:rsidRPr="00165F1D">
        <w:rPr>
          <w:rFonts w:ascii="Arial" w:hAnsi="Arial" w:cs="Arial"/>
          <w:sz w:val="22"/>
          <w:szCs w:val="22"/>
        </w:rPr>
        <w:t>etropolitana de logística para la seguridad y convivencia ciudadana</w:t>
      </w:r>
      <w:r w:rsidR="00550985">
        <w:rPr>
          <w:rFonts w:ascii="Arial" w:hAnsi="Arial" w:cs="Arial"/>
          <w:sz w:val="22"/>
          <w:szCs w:val="22"/>
        </w:rPr>
        <w:t xml:space="preserve"> a través del Centro de Operaciones de Emergencia Metropolitano</w:t>
      </w:r>
      <w:r w:rsidR="00E64057" w:rsidRPr="00165F1D">
        <w:rPr>
          <w:rFonts w:ascii="Arial" w:hAnsi="Arial" w:cs="Arial"/>
          <w:sz w:val="22"/>
          <w:szCs w:val="22"/>
        </w:rPr>
        <w:t xml:space="preserve"> o la entidad que cumpla sus funciones</w:t>
      </w:r>
      <w:r w:rsidR="00E618C1" w:rsidRPr="00165F1D">
        <w:rPr>
          <w:rFonts w:ascii="Arial" w:hAnsi="Arial" w:cs="Arial"/>
          <w:sz w:val="22"/>
          <w:szCs w:val="22"/>
        </w:rPr>
        <w:t xml:space="preserve"> y</w:t>
      </w:r>
      <w:r w:rsidR="00F67F6F" w:rsidRPr="00165F1D">
        <w:rPr>
          <w:rFonts w:ascii="Arial" w:hAnsi="Arial" w:cs="Arial"/>
          <w:sz w:val="22"/>
          <w:szCs w:val="22"/>
        </w:rPr>
        <w:t xml:space="preserve"> el Cuerpo de Bomberos</w:t>
      </w:r>
      <w:r w:rsidR="00550985">
        <w:rPr>
          <w:rFonts w:ascii="Arial" w:hAnsi="Arial" w:cs="Arial"/>
          <w:sz w:val="22"/>
          <w:szCs w:val="22"/>
        </w:rPr>
        <w:t xml:space="preserve"> del DMQ</w:t>
      </w:r>
      <w:r w:rsidR="00F67F6F" w:rsidRPr="00165F1D">
        <w:rPr>
          <w:rFonts w:ascii="Arial" w:hAnsi="Arial" w:cs="Arial"/>
          <w:sz w:val="22"/>
          <w:szCs w:val="22"/>
        </w:rPr>
        <w:t xml:space="preserve">, a través de las Unidades técnicas respectivas, serán los responsables de </w:t>
      </w:r>
      <w:r w:rsidR="00A20976" w:rsidRPr="00165F1D">
        <w:rPr>
          <w:rFonts w:ascii="Arial" w:hAnsi="Arial" w:cs="Arial"/>
          <w:sz w:val="22"/>
          <w:szCs w:val="22"/>
        </w:rPr>
        <w:t>generar y sistematizar</w:t>
      </w:r>
      <w:r w:rsidR="00F67F6F" w:rsidRPr="00165F1D">
        <w:rPr>
          <w:rFonts w:ascii="Arial" w:hAnsi="Arial" w:cs="Arial"/>
          <w:sz w:val="22"/>
          <w:szCs w:val="22"/>
        </w:rPr>
        <w:t xml:space="preserve"> las estadísticas de eventos asociado</w:t>
      </w:r>
      <w:r w:rsidR="00727600" w:rsidRPr="00165F1D">
        <w:rPr>
          <w:rFonts w:ascii="Arial" w:hAnsi="Arial" w:cs="Arial"/>
          <w:sz w:val="22"/>
          <w:szCs w:val="22"/>
        </w:rPr>
        <w:t xml:space="preserve">s a </w:t>
      </w:r>
      <w:r w:rsidR="00F67F6F" w:rsidRPr="00165F1D">
        <w:rPr>
          <w:rFonts w:ascii="Arial" w:hAnsi="Arial" w:cs="Arial"/>
          <w:sz w:val="22"/>
          <w:szCs w:val="22"/>
        </w:rPr>
        <w:t xml:space="preserve">incendios forestales, </w:t>
      </w:r>
      <w:r w:rsidR="00A20976" w:rsidRPr="00165F1D">
        <w:rPr>
          <w:rFonts w:ascii="Arial" w:hAnsi="Arial" w:cs="Arial"/>
          <w:sz w:val="22"/>
          <w:szCs w:val="22"/>
        </w:rPr>
        <w:t xml:space="preserve">que servirán como insumos para formulación de planes, programas y proyectos de prevención y restauración ecológica. </w:t>
      </w:r>
    </w:p>
    <w:p w14:paraId="4BBEC85B" w14:textId="77777777" w:rsidR="008E7DE9" w:rsidRPr="00165F1D" w:rsidRDefault="008E7DE9" w:rsidP="008E7DE9">
      <w:pPr>
        <w:spacing w:after="0" w:line="240" w:lineRule="auto"/>
        <w:ind w:left="426"/>
        <w:jc w:val="both"/>
        <w:rPr>
          <w:rFonts w:ascii="Arial" w:hAnsi="Arial" w:cs="Arial"/>
          <w:b/>
        </w:rPr>
      </w:pPr>
    </w:p>
    <w:p w14:paraId="711931EF" w14:textId="5868AE80" w:rsidR="00E91418" w:rsidRPr="00165F1D" w:rsidRDefault="00202748" w:rsidP="00E91418">
      <w:pPr>
        <w:spacing w:after="0" w:line="240" w:lineRule="auto"/>
        <w:jc w:val="both"/>
        <w:rPr>
          <w:rFonts w:ascii="Arial" w:hAnsi="Arial" w:cs="Arial"/>
        </w:rPr>
      </w:pPr>
      <w:r w:rsidRPr="00165F1D">
        <w:rPr>
          <w:rFonts w:ascii="Arial" w:hAnsi="Arial" w:cs="Arial"/>
          <w:b/>
        </w:rPr>
        <w:t>Artículo 26</w:t>
      </w:r>
      <w:r w:rsidR="00F67F6F" w:rsidRPr="00165F1D">
        <w:rPr>
          <w:rFonts w:ascii="Arial" w:hAnsi="Arial" w:cs="Arial"/>
          <w:b/>
        </w:rPr>
        <w:t>.- Generación de un sistema de seguimiento y monitoreo</w:t>
      </w:r>
      <w:r w:rsidR="00F67F6F" w:rsidRPr="00165F1D">
        <w:rPr>
          <w:rFonts w:ascii="Arial" w:hAnsi="Arial" w:cs="Arial"/>
        </w:rPr>
        <w:t xml:space="preserve">: Con base en lo anterior, </w:t>
      </w:r>
      <w:r w:rsidR="00E91418" w:rsidRPr="00165F1D">
        <w:rPr>
          <w:rFonts w:ascii="Arial" w:hAnsi="Arial" w:cs="Arial"/>
        </w:rPr>
        <w:t xml:space="preserve">la </w:t>
      </w:r>
      <w:r w:rsidR="005713D8">
        <w:rPr>
          <w:rFonts w:ascii="Arial" w:eastAsia="Calibri" w:hAnsi="Arial" w:cs="Arial"/>
          <w:bCs/>
        </w:rPr>
        <w:t>autoridad ambiental distrital</w:t>
      </w:r>
      <w:r w:rsidR="00E91418" w:rsidRPr="00165F1D">
        <w:rPr>
          <w:rFonts w:ascii="Arial" w:hAnsi="Arial" w:cs="Arial"/>
        </w:rPr>
        <w:t xml:space="preserve"> </w:t>
      </w:r>
      <w:r w:rsidR="00D75E34" w:rsidRPr="00165F1D">
        <w:rPr>
          <w:rFonts w:ascii="Arial" w:hAnsi="Arial" w:cs="Arial"/>
        </w:rPr>
        <w:t xml:space="preserve">en coordinación </w:t>
      </w:r>
      <w:r w:rsidR="00651669">
        <w:rPr>
          <w:rFonts w:ascii="Arial" w:hAnsi="Arial" w:cs="Arial"/>
        </w:rPr>
        <w:t xml:space="preserve">con </w:t>
      </w:r>
      <w:r w:rsidR="00E91418" w:rsidRPr="00165F1D">
        <w:rPr>
          <w:rFonts w:ascii="Arial" w:hAnsi="Arial" w:cs="Arial"/>
        </w:rPr>
        <w:t>l</w:t>
      </w:r>
      <w:r w:rsidR="00D75E34" w:rsidRPr="00165F1D">
        <w:rPr>
          <w:rFonts w:ascii="Arial" w:hAnsi="Arial" w:cs="Arial"/>
        </w:rPr>
        <w:t>a</w:t>
      </w:r>
      <w:r w:rsidR="00E91418" w:rsidRPr="00165F1D">
        <w:rPr>
          <w:rFonts w:ascii="Arial" w:hAnsi="Arial" w:cs="Arial"/>
        </w:rPr>
        <w:t xml:space="preserve"> Dirección</w:t>
      </w:r>
      <w:r w:rsidR="00D75E34" w:rsidRPr="00165F1D">
        <w:rPr>
          <w:rFonts w:ascii="Arial" w:hAnsi="Arial" w:cs="Arial"/>
        </w:rPr>
        <w:t xml:space="preserve"> Metropolitana</w:t>
      </w:r>
      <w:r w:rsidR="00E91418" w:rsidRPr="00165F1D">
        <w:rPr>
          <w:rFonts w:ascii="Arial" w:hAnsi="Arial" w:cs="Arial"/>
        </w:rPr>
        <w:t xml:space="preserve"> encargada de informática</w:t>
      </w:r>
      <w:r w:rsidR="004869E6" w:rsidRPr="00165F1D">
        <w:rPr>
          <w:rFonts w:ascii="Arial" w:hAnsi="Arial" w:cs="Arial"/>
        </w:rPr>
        <w:t>,</w:t>
      </w:r>
      <w:r w:rsidR="00E91418" w:rsidRPr="00165F1D">
        <w:rPr>
          <w:rFonts w:ascii="Arial" w:hAnsi="Arial" w:cs="Arial"/>
        </w:rPr>
        <w:t xml:space="preserve"> diseñará e implementará una plataforma tecnológica</w:t>
      </w:r>
      <w:r w:rsidR="004869E6" w:rsidRPr="00165F1D">
        <w:rPr>
          <w:rFonts w:ascii="Arial" w:hAnsi="Arial" w:cs="Arial"/>
        </w:rPr>
        <w:t xml:space="preserve"> sobre el Manejo Integral del Fuego</w:t>
      </w:r>
      <w:r w:rsidR="00E91418" w:rsidRPr="00165F1D">
        <w:rPr>
          <w:rFonts w:ascii="Arial" w:hAnsi="Arial" w:cs="Arial"/>
        </w:rPr>
        <w:t xml:space="preserve"> que</w:t>
      </w:r>
      <w:r w:rsidR="00D75E34" w:rsidRPr="00165F1D">
        <w:rPr>
          <w:rFonts w:ascii="Arial" w:hAnsi="Arial" w:cs="Arial"/>
        </w:rPr>
        <w:t xml:space="preserve"> incluya</w:t>
      </w:r>
      <w:r w:rsidR="00E91418" w:rsidRPr="00165F1D">
        <w:rPr>
          <w:rFonts w:ascii="Arial" w:hAnsi="Arial" w:cs="Arial"/>
        </w:rPr>
        <w:t>:</w:t>
      </w:r>
    </w:p>
    <w:p w14:paraId="6E9D9DB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E</w:t>
      </w:r>
      <w:r w:rsidR="00E91418" w:rsidRPr="00165F1D">
        <w:rPr>
          <w:rFonts w:ascii="Arial" w:hAnsi="Arial" w:cs="Arial"/>
        </w:rPr>
        <w:t>stadísticas</w:t>
      </w:r>
    </w:p>
    <w:p w14:paraId="2FB8C4CF" w14:textId="77777777" w:rsidR="00E91418" w:rsidRPr="00165F1D" w:rsidRDefault="00E91418" w:rsidP="00E91418">
      <w:pPr>
        <w:pStyle w:val="Prrafodelista"/>
        <w:numPr>
          <w:ilvl w:val="0"/>
          <w:numId w:val="14"/>
        </w:numPr>
        <w:spacing w:after="0" w:line="240" w:lineRule="auto"/>
        <w:jc w:val="both"/>
        <w:rPr>
          <w:rFonts w:ascii="Arial" w:hAnsi="Arial" w:cs="Arial"/>
        </w:rPr>
      </w:pPr>
      <w:r w:rsidRPr="00165F1D">
        <w:rPr>
          <w:rFonts w:ascii="Arial" w:hAnsi="Arial" w:cs="Arial"/>
        </w:rPr>
        <w:t xml:space="preserve">Cartografía temática </w:t>
      </w:r>
    </w:p>
    <w:p w14:paraId="5E6303C0"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lastRenderedPageBreak/>
        <w:t>S</w:t>
      </w:r>
      <w:r w:rsidR="00E91418" w:rsidRPr="00165F1D">
        <w:rPr>
          <w:rFonts w:ascii="Arial" w:hAnsi="Arial" w:cs="Arial"/>
        </w:rPr>
        <w:t>eguimiento</w:t>
      </w:r>
    </w:p>
    <w:p w14:paraId="1793D2B1"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M</w:t>
      </w:r>
      <w:r w:rsidR="00E91418" w:rsidRPr="00165F1D">
        <w:rPr>
          <w:rFonts w:ascii="Arial" w:hAnsi="Arial" w:cs="Arial"/>
        </w:rPr>
        <w:t>onitoreo</w:t>
      </w:r>
    </w:p>
    <w:p w14:paraId="1D068008"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w:t>
      </w:r>
      <w:r w:rsidR="00E91418" w:rsidRPr="00165F1D">
        <w:rPr>
          <w:rFonts w:ascii="Arial" w:hAnsi="Arial" w:cs="Arial"/>
        </w:rPr>
        <w:t>utorizaciones de uso del fuego</w:t>
      </w:r>
    </w:p>
    <w:p w14:paraId="1D6A816F"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mitigación</w:t>
      </w:r>
    </w:p>
    <w:p w14:paraId="19F44097"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sensibilización</w:t>
      </w:r>
    </w:p>
    <w:p w14:paraId="4A5E9C59"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P</w:t>
      </w:r>
      <w:r w:rsidR="00E91418" w:rsidRPr="00165F1D">
        <w:rPr>
          <w:rFonts w:ascii="Arial" w:hAnsi="Arial" w:cs="Arial"/>
        </w:rPr>
        <w:t>rocesos sancionatorios</w:t>
      </w:r>
    </w:p>
    <w:p w14:paraId="2AA0E4B7"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Recursos operativos</w:t>
      </w:r>
    </w:p>
    <w:p w14:paraId="797306E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G</w:t>
      </w:r>
      <w:r w:rsidR="00E91418" w:rsidRPr="00165F1D">
        <w:rPr>
          <w:rFonts w:ascii="Arial" w:hAnsi="Arial" w:cs="Arial"/>
        </w:rPr>
        <w:t>eneración de reportes</w:t>
      </w:r>
    </w:p>
    <w:p w14:paraId="4CDD0EF5" w14:textId="77777777" w:rsidR="00E91418" w:rsidRPr="00165F1D" w:rsidRDefault="00E91418" w:rsidP="00E91418">
      <w:pPr>
        <w:spacing w:after="0" w:line="240" w:lineRule="auto"/>
        <w:jc w:val="both"/>
        <w:rPr>
          <w:rFonts w:ascii="Arial" w:hAnsi="Arial" w:cs="Arial"/>
        </w:rPr>
      </w:pPr>
    </w:p>
    <w:p w14:paraId="57939FA6" w14:textId="77777777" w:rsidR="00E91418" w:rsidRPr="00165F1D" w:rsidRDefault="00D75E34" w:rsidP="00E91418">
      <w:pPr>
        <w:spacing w:after="0" w:line="240" w:lineRule="auto"/>
        <w:jc w:val="both"/>
        <w:rPr>
          <w:rFonts w:ascii="Arial" w:hAnsi="Arial" w:cs="Arial"/>
        </w:rPr>
      </w:pPr>
      <w:r w:rsidRPr="00165F1D">
        <w:rPr>
          <w:rFonts w:ascii="Arial" w:hAnsi="Arial" w:cs="Arial"/>
        </w:rPr>
        <w:t>Cada institución involucrada en la temática del Manejo Integral del Fuego será la responsable</w:t>
      </w:r>
      <w:r w:rsidR="00707D14" w:rsidRPr="00165F1D">
        <w:rPr>
          <w:rFonts w:ascii="Arial" w:hAnsi="Arial" w:cs="Arial"/>
        </w:rPr>
        <w:t xml:space="preserve"> de elaborar y registrar la información en la plataforma tecnológica.</w:t>
      </w:r>
    </w:p>
    <w:p w14:paraId="55608A8E" w14:textId="77777777" w:rsidR="00E91418" w:rsidRPr="00165F1D" w:rsidRDefault="00E91418" w:rsidP="00E618C1">
      <w:pPr>
        <w:spacing w:after="0" w:line="240" w:lineRule="auto"/>
        <w:jc w:val="both"/>
        <w:rPr>
          <w:rFonts w:ascii="Arial" w:hAnsi="Arial" w:cs="Arial"/>
        </w:rPr>
      </w:pPr>
    </w:p>
    <w:p w14:paraId="73B04EF6" w14:textId="387AB3A8"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 xml:space="preserve">CAPÍTULO SÉPTIMO: </w:t>
      </w:r>
      <w:r w:rsidR="00036518">
        <w:rPr>
          <w:rFonts w:ascii="Arial" w:eastAsia="Calibri" w:hAnsi="Arial" w:cs="Arial"/>
          <w:b/>
          <w:bCs/>
          <w:color w:val="auto"/>
          <w:lang w:val="es-EC"/>
        </w:rPr>
        <w:t>RÉGIMEN SANCIONATORIO</w:t>
      </w:r>
    </w:p>
    <w:p w14:paraId="702E78D4" w14:textId="77777777" w:rsidR="00F67F6F" w:rsidRPr="00165F1D" w:rsidRDefault="00F67F6F" w:rsidP="00F67F6F">
      <w:pPr>
        <w:pStyle w:val="Body"/>
        <w:ind w:right="72"/>
        <w:jc w:val="both"/>
        <w:rPr>
          <w:rFonts w:ascii="Arial" w:eastAsia="Calibri" w:hAnsi="Arial" w:cs="Arial"/>
          <w:bCs/>
          <w:color w:val="auto"/>
        </w:rPr>
      </w:pPr>
    </w:p>
    <w:p w14:paraId="41DE5AE5" w14:textId="73807D32" w:rsidR="00036518" w:rsidRPr="00165F1D" w:rsidRDefault="00036518" w:rsidP="00036518">
      <w:pPr>
        <w:pStyle w:val="Body"/>
        <w:ind w:right="72"/>
        <w:jc w:val="both"/>
        <w:rPr>
          <w:rFonts w:ascii="Arial" w:eastAsia="Calibri" w:hAnsi="Arial" w:cs="Arial"/>
          <w:bCs/>
          <w:color w:val="auto"/>
          <w:lang w:val="es-EC" w:eastAsia="en-US"/>
        </w:rPr>
      </w:pPr>
      <w:r>
        <w:rPr>
          <w:rFonts w:ascii="Arial" w:eastAsia="Calibri" w:hAnsi="Arial" w:cs="Arial"/>
          <w:b/>
          <w:color w:val="auto"/>
          <w:lang w:eastAsia="en-US"/>
        </w:rPr>
        <w:t xml:space="preserve">Artículo 27.- De la actuación </w:t>
      </w:r>
      <w:r w:rsidR="00651669">
        <w:rPr>
          <w:rFonts w:ascii="Arial" w:eastAsia="Calibri" w:hAnsi="Arial" w:cs="Arial"/>
          <w:b/>
          <w:color w:val="auto"/>
          <w:lang w:eastAsia="en-US"/>
        </w:rPr>
        <w:t>previa</w:t>
      </w:r>
      <w:r w:rsidR="006F5363">
        <w:rPr>
          <w:rFonts w:ascii="Arial" w:eastAsia="Calibri" w:hAnsi="Arial" w:cs="Arial"/>
          <w:b/>
          <w:color w:val="auto"/>
          <w:lang w:eastAsia="en-US"/>
        </w:rPr>
        <w:t xml:space="preserve">: </w:t>
      </w:r>
      <w:r w:rsidRPr="00165F1D">
        <w:rPr>
          <w:rFonts w:ascii="Arial" w:eastAsia="Calibri" w:hAnsi="Arial" w:cs="Arial"/>
          <w:bCs/>
          <w:color w:val="auto"/>
          <w:lang w:val="es-EC" w:eastAsia="en-US"/>
        </w:rPr>
        <w:t xml:space="preserve">La </w:t>
      </w:r>
      <w:r>
        <w:rPr>
          <w:rFonts w:ascii="Arial" w:eastAsia="Calibri" w:hAnsi="Arial" w:cs="Arial"/>
          <w:bCs/>
        </w:rPr>
        <w:t>autoridad distrital ambiental a través de la unidad técnica de manejo integral del fuego o quien ejerza sus funciones, con el apoyo de las Administraciones Zonales,</w:t>
      </w:r>
      <w:r w:rsidRPr="00165F1D">
        <w:rPr>
          <w:rFonts w:ascii="Arial" w:eastAsia="Calibri" w:hAnsi="Arial" w:cs="Arial"/>
          <w:bCs/>
          <w:color w:val="auto"/>
          <w:lang w:val="es-EC" w:eastAsia="en-US"/>
        </w:rPr>
        <w:t xml:space="preserve"> </w:t>
      </w:r>
      <w:r>
        <w:rPr>
          <w:rFonts w:ascii="Arial" w:eastAsia="Calibri" w:hAnsi="Arial" w:cs="Arial"/>
          <w:bCs/>
          <w:color w:val="auto"/>
          <w:lang w:val="es-EC" w:eastAsia="en-US"/>
        </w:rPr>
        <w:t>realizarán las inspecciones técnicas en manejo integral del fuego y elaborarán los informes técnicos de actuaciones previas que serán remitidos a la autoridad distrital sancionadora</w:t>
      </w:r>
      <w:r w:rsidRPr="00165F1D">
        <w:rPr>
          <w:rFonts w:ascii="Arial" w:eastAsia="Calibri" w:hAnsi="Arial" w:cs="Arial"/>
          <w:bCs/>
          <w:color w:val="auto"/>
          <w:lang w:val="es-EC" w:eastAsia="en-US"/>
        </w:rPr>
        <w:t xml:space="preserve"> para </w:t>
      </w:r>
      <w:r>
        <w:rPr>
          <w:rFonts w:ascii="Arial" w:eastAsia="Calibri" w:hAnsi="Arial" w:cs="Arial"/>
          <w:bCs/>
          <w:color w:val="auto"/>
          <w:lang w:val="es-EC" w:eastAsia="en-US"/>
        </w:rPr>
        <w:t>el inicio del procedimiento administrativo sancionador correspondiente.</w:t>
      </w:r>
    </w:p>
    <w:p w14:paraId="027F433C" w14:textId="77777777" w:rsidR="00036518" w:rsidRPr="008F29A5" w:rsidRDefault="00036518" w:rsidP="00F67F6F">
      <w:pPr>
        <w:pStyle w:val="Body"/>
        <w:ind w:right="72"/>
        <w:jc w:val="both"/>
        <w:rPr>
          <w:rFonts w:ascii="Arial" w:eastAsia="Calibri" w:hAnsi="Arial" w:cs="Arial"/>
          <w:b/>
          <w:color w:val="auto"/>
          <w:lang w:val="es-EC" w:eastAsia="en-US"/>
        </w:rPr>
      </w:pPr>
    </w:p>
    <w:p w14:paraId="67431768" w14:textId="5B99E9A0" w:rsidR="00F67F6F" w:rsidRPr="00165F1D" w:rsidRDefault="00202748" w:rsidP="00F67F6F">
      <w:pPr>
        <w:pStyle w:val="Body"/>
        <w:ind w:right="72"/>
        <w:jc w:val="both"/>
        <w:rPr>
          <w:rFonts w:ascii="Arial" w:eastAsia="Calibri" w:hAnsi="Arial" w:cs="Arial"/>
          <w:bCs/>
          <w:color w:val="auto"/>
          <w:lang w:val="es-EC" w:eastAsia="en-US"/>
        </w:rPr>
      </w:pPr>
      <w:r w:rsidRPr="00165F1D">
        <w:rPr>
          <w:rFonts w:ascii="Arial" w:eastAsia="Calibri" w:hAnsi="Arial" w:cs="Arial"/>
          <w:b/>
          <w:color w:val="auto"/>
          <w:lang w:eastAsia="en-US"/>
        </w:rPr>
        <w:t>Artículo 28</w:t>
      </w:r>
      <w:r w:rsidR="00F67F6F" w:rsidRPr="00165F1D">
        <w:rPr>
          <w:rFonts w:ascii="Arial" w:eastAsia="Calibri" w:hAnsi="Arial" w:cs="Arial"/>
          <w:b/>
          <w:color w:val="auto"/>
          <w:lang w:eastAsia="en-US"/>
        </w:rPr>
        <w:t xml:space="preserve">.- </w:t>
      </w:r>
      <w:r w:rsidR="00F67F6F" w:rsidRPr="00165F1D">
        <w:rPr>
          <w:rFonts w:ascii="Arial" w:eastAsia="Calibri" w:hAnsi="Arial" w:cs="Arial"/>
          <w:b/>
          <w:bCs/>
          <w:lang w:val="es-EC" w:eastAsia="en-US"/>
        </w:rPr>
        <w:t xml:space="preserve">Del </w:t>
      </w:r>
      <w:r w:rsidR="00036518">
        <w:rPr>
          <w:rFonts w:ascii="Arial" w:eastAsia="Calibri" w:hAnsi="Arial" w:cs="Arial"/>
          <w:b/>
          <w:bCs/>
          <w:lang w:val="es-EC" w:eastAsia="en-US"/>
        </w:rPr>
        <w:t xml:space="preserve">procedimiento administrativo </w:t>
      </w:r>
      <w:r w:rsidR="00651669">
        <w:rPr>
          <w:rFonts w:ascii="Arial" w:eastAsia="Calibri" w:hAnsi="Arial" w:cs="Arial"/>
          <w:b/>
          <w:bCs/>
          <w:lang w:val="es-EC" w:eastAsia="en-US"/>
        </w:rPr>
        <w:t>sancionador</w:t>
      </w:r>
      <w:r w:rsidR="006F5363">
        <w:rPr>
          <w:rFonts w:ascii="Arial" w:eastAsia="Calibri" w:hAnsi="Arial" w:cs="Arial"/>
          <w:b/>
          <w:bCs/>
          <w:lang w:val="es-EC" w:eastAsia="en-US"/>
        </w:rPr>
        <w:t>:</w:t>
      </w:r>
      <w:r w:rsidR="00F67F6F" w:rsidRPr="00165F1D">
        <w:rPr>
          <w:rFonts w:ascii="Arial" w:eastAsia="Calibri" w:hAnsi="Arial" w:cs="Arial"/>
          <w:b/>
          <w:bCs/>
          <w:lang w:val="es-EC" w:eastAsia="en-US"/>
        </w:rPr>
        <w:t xml:space="preserve"> </w:t>
      </w:r>
      <w:r w:rsidR="00F67F6F" w:rsidRPr="00165F1D">
        <w:rPr>
          <w:rFonts w:ascii="Arial" w:eastAsia="Calibri" w:hAnsi="Arial" w:cs="Arial"/>
          <w:bCs/>
          <w:color w:val="auto"/>
          <w:lang w:val="es-EC" w:eastAsia="en-US"/>
        </w:rPr>
        <w:t xml:space="preserve">Las infracciones previstas en el artículo anterior serán sancionadas por la </w:t>
      </w:r>
      <w:r w:rsidR="0054047A">
        <w:rPr>
          <w:rFonts w:ascii="Arial" w:eastAsia="Calibri" w:hAnsi="Arial" w:cs="Arial"/>
          <w:bCs/>
          <w:color w:val="auto"/>
          <w:lang w:val="es-EC" w:eastAsia="en-US"/>
        </w:rPr>
        <w:t>a</w:t>
      </w:r>
      <w:r w:rsidR="005713D8">
        <w:rPr>
          <w:rFonts w:ascii="Arial" w:eastAsia="Calibri" w:hAnsi="Arial" w:cs="Arial"/>
          <w:bCs/>
          <w:color w:val="auto"/>
          <w:lang w:val="es-EC" w:eastAsia="en-US"/>
        </w:rPr>
        <w:t>utoridad distrital sancionadora</w:t>
      </w:r>
      <w:r w:rsidR="00F67F6F" w:rsidRPr="00165F1D">
        <w:rPr>
          <w:rFonts w:ascii="Arial" w:eastAsia="Calibri" w:hAnsi="Arial" w:cs="Arial"/>
          <w:bCs/>
          <w:color w:val="auto"/>
          <w:lang w:val="es-EC" w:eastAsia="en-US"/>
        </w:rPr>
        <w:t xml:space="preserve">, conforme a la normativa vigente, siempre observando el debido proceso y el derecho a la defensa. </w:t>
      </w:r>
    </w:p>
    <w:p w14:paraId="13E5DCFC" w14:textId="77777777" w:rsidR="00F67F6F" w:rsidRDefault="00F67F6F" w:rsidP="00F67F6F">
      <w:pPr>
        <w:pStyle w:val="Body"/>
        <w:ind w:right="72"/>
        <w:jc w:val="both"/>
        <w:rPr>
          <w:rFonts w:ascii="Arial" w:eastAsia="Calibri" w:hAnsi="Arial" w:cs="Arial"/>
          <w:bCs/>
          <w:color w:val="auto"/>
          <w:lang w:val="es-EC" w:eastAsia="en-US"/>
        </w:rPr>
      </w:pPr>
    </w:p>
    <w:p w14:paraId="6DD29544" w14:textId="6D9A12E0" w:rsidR="00C5005F" w:rsidRPr="00165F1D" w:rsidRDefault="00BB759D" w:rsidP="00BB759D">
      <w:pPr>
        <w:pStyle w:val="Textoindependiente16"/>
        <w:rPr>
          <w:rFonts w:ascii="Arial" w:hAnsi="Arial" w:cs="Arial"/>
          <w:color w:val="auto"/>
          <w:lang w:val="es-ES"/>
        </w:rPr>
      </w:pPr>
      <w:r w:rsidRPr="00165F1D">
        <w:rPr>
          <w:rFonts w:ascii="Arial" w:eastAsia="Calibri" w:hAnsi="Arial" w:cs="Arial"/>
          <w:b/>
          <w:color w:val="auto"/>
          <w:spacing w:val="0"/>
          <w:lang w:eastAsia="en-US"/>
        </w:rPr>
        <w:t>Artículo 2</w:t>
      </w:r>
      <w:r w:rsidR="00215100">
        <w:rPr>
          <w:rFonts w:ascii="Arial" w:eastAsia="Calibri" w:hAnsi="Arial" w:cs="Arial"/>
          <w:b/>
          <w:color w:val="auto"/>
          <w:spacing w:val="0"/>
          <w:lang w:eastAsia="en-US"/>
        </w:rPr>
        <w:t>9</w:t>
      </w:r>
      <w:r w:rsidRPr="00165F1D">
        <w:rPr>
          <w:rFonts w:ascii="Arial" w:eastAsia="Calibri" w:hAnsi="Arial" w:cs="Arial"/>
          <w:b/>
          <w:color w:val="auto"/>
          <w:spacing w:val="0"/>
          <w:lang w:eastAsia="en-US"/>
        </w:rPr>
        <w:t xml:space="preserve">.- De las </w:t>
      </w:r>
      <w:r w:rsidR="00651669" w:rsidRPr="00165F1D">
        <w:rPr>
          <w:rFonts w:ascii="Arial" w:eastAsia="Calibri" w:hAnsi="Arial" w:cs="Arial"/>
          <w:b/>
          <w:color w:val="auto"/>
          <w:spacing w:val="0"/>
          <w:lang w:eastAsia="en-US"/>
        </w:rPr>
        <w:t>infracciones</w:t>
      </w:r>
      <w:r w:rsidR="006F5363">
        <w:rPr>
          <w:rFonts w:ascii="Arial" w:eastAsia="Calibri" w:hAnsi="Arial" w:cs="Arial"/>
          <w:b/>
          <w:color w:val="auto"/>
          <w:spacing w:val="0"/>
          <w:lang w:eastAsia="en-US"/>
        </w:rPr>
        <w:t>:</w:t>
      </w:r>
      <w:r w:rsidRPr="00165F1D">
        <w:rPr>
          <w:rFonts w:ascii="Arial" w:eastAsia="Calibri" w:hAnsi="Arial" w:cs="Arial"/>
          <w:color w:val="auto"/>
          <w:spacing w:val="0"/>
          <w:lang w:eastAsia="en-US"/>
        </w:rPr>
        <w:t xml:space="preserve"> Las infracciones al presente Capítulo se clasifican en leves y graves.</w:t>
      </w:r>
    </w:p>
    <w:p w14:paraId="704ED638" w14:textId="77777777" w:rsidR="00BB759D" w:rsidRPr="00165F1D" w:rsidRDefault="00BB759D" w:rsidP="00BB759D">
      <w:pPr>
        <w:pStyle w:val="Textoindependiente16"/>
        <w:rPr>
          <w:rFonts w:ascii="Arial" w:eastAsia="Calibri" w:hAnsi="Arial" w:cs="Arial"/>
          <w:color w:val="auto"/>
          <w:spacing w:val="0"/>
          <w:lang w:eastAsia="en-US"/>
        </w:rPr>
      </w:pPr>
      <w:r w:rsidRPr="00165F1D">
        <w:rPr>
          <w:rFonts w:ascii="Arial" w:eastAsia="Calibri" w:hAnsi="Arial" w:cs="Arial"/>
          <w:color w:val="auto"/>
          <w:spacing w:val="0"/>
          <w:lang w:eastAsia="en-US"/>
        </w:rPr>
        <w:t>Son infracciones leves:</w:t>
      </w:r>
    </w:p>
    <w:p w14:paraId="1B7D26E5" w14:textId="77777777" w:rsidR="00BB759D" w:rsidRPr="00165F1D" w:rsidRDefault="00BB759D" w:rsidP="00BB759D">
      <w:pPr>
        <w:spacing w:line="240" w:lineRule="auto"/>
        <w:ind w:left="426"/>
        <w:jc w:val="both"/>
        <w:rPr>
          <w:rFonts w:ascii="Arial" w:hAnsi="Arial" w:cs="Arial"/>
          <w:bCs/>
        </w:rPr>
      </w:pPr>
      <w:r w:rsidRPr="00165F1D">
        <w:rPr>
          <w:rFonts w:ascii="Arial" w:hAnsi="Arial" w:cs="Arial"/>
          <w:b/>
          <w:bCs/>
        </w:rPr>
        <w:t xml:space="preserve">a. </w:t>
      </w:r>
      <w:r w:rsidRPr="00165F1D">
        <w:rPr>
          <w:rFonts w:ascii="Arial" w:hAnsi="Arial" w:cs="Arial"/>
          <w:bCs/>
        </w:rPr>
        <w:t>El incumplimiento en la elaboración y ejecución del plan de prevención de incendios forestales por propietarios de predios ubicados en áreas que se han definido como susceptibles a incendios forestales</w:t>
      </w:r>
      <w:r>
        <w:rPr>
          <w:rFonts w:ascii="Arial" w:hAnsi="Arial" w:cs="Arial"/>
          <w:bCs/>
        </w:rPr>
        <w:t>.</w:t>
      </w:r>
      <w:r w:rsidRPr="00165F1D">
        <w:rPr>
          <w:rFonts w:ascii="Arial" w:hAnsi="Arial" w:cs="Arial"/>
          <w:bCs/>
        </w:rPr>
        <w:t xml:space="preserve"> </w:t>
      </w:r>
    </w:p>
    <w:p w14:paraId="2B49DF1B"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r w:rsidRPr="00165F1D">
        <w:rPr>
          <w:rFonts w:ascii="Arial" w:hAnsi="Arial" w:cs="Arial"/>
          <w:b/>
          <w:bCs/>
        </w:rPr>
        <w:t xml:space="preserve">b. </w:t>
      </w:r>
      <w:r w:rsidRPr="00165F1D">
        <w:rPr>
          <w:rFonts w:ascii="Arial" w:hAnsi="Arial" w:cs="Arial"/>
          <w:bCs/>
        </w:rPr>
        <w:t xml:space="preserve">El uso no autorizado del fuego en quemas controladas, prescritas y residuos sólidos en predios de propiedad pública y privada. </w:t>
      </w:r>
    </w:p>
    <w:p w14:paraId="4C00E653"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p>
    <w:p w14:paraId="5990DDFC"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r w:rsidRPr="00165F1D">
        <w:rPr>
          <w:rFonts w:ascii="Arial" w:hAnsi="Arial" w:cs="Arial"/>
          <w:b/>
          <w:bCs/>
        </w:rPr>
        <w:t>c.</w:t>
      </w:r>
      <w:r w:rsidRPr="00165F1D">
        <w:rPr>
          <w:rFonts w:ascii="Arial" w:hAnsi="Arial" w:cs="Arial"/>
          <w:bCs/>
        </w:rPr>
        <w:t xml:space="preserve"> Provocar conatos de incendios forestales. </w:t>
      </w:r>
    </w:p>
    <w:p w14:paraId="25A0F29A" w14:textId="77777777" w:rsidR="00BB759D" w:rsidRDefault="00BB759D" w:rsidP="00BB759D">
      <w:pPr>
        <w:autoSpaceDE w:val="0"/>
        <w:autoSpaceDN w:val="0"/>
        <w:adjustRightInd w:val="0"/>
        <w:spacing w:after="0" w:line="240" w:lineRule="auto"/>
        <w:jc w:val="both"/>
        <w:rPr>
          <w:rFonts w:ascii="Arial" w:eastAsia="Calibri" w:hAnsi="Arial" w:cs="Arial"/>
        </w:rPr>
      </w:pPr>
    </w:p>
    <w:p w14:paraId="2A87C08F" w14:textId="77777777" w:rsidR="00BB759D" w:rsidRDefault="00BB759D" w:rsidP="00BB759D">
      <w:pPr>
        <w:autoSpaceDE w:val="0"/>
        <w:autoSpaceDN w:val="0"/>
        <w:adjustRightInd w:val="0"/>
        <w:spacing w:after="0" w:line="240" w:lineRule="auto"/>
        <w:jc w:val="both"/>
        <w:rPr>
          <w:rFonts w:ascii="Arial" w:eastAsia="Calibri" w:hAnsi="Arial" w:cs="Arial"/>
        </w:rPr>
      </w:pPr>
      <w:r w:rsidRPr="00165F1D">
        <w:rPr>
          <w:rFonts w:ascii="Arial" w:eastAsia="Calibri" w:hAnsi="Arial" w:cs="Arial"/>
        </w:rPr>
        <w:t>Son infracciones graves:</w:t>
      </w:r>
    </w:p>
    <w:p w14:paraId="34F2F3C9" w14:textId="77777777" w:rsidR="00BB759D" w:rsidRPr="00165F1D" w:rsidRDefault="00BB759D" w:rsidP="00BB759D">
      <w:pPr>
        <w:autoSpaceDE w:val="0"/>
        <w:autoSpaceDN w:val="0"/>
        <w:adjustRightInd w:val="0"/>
        <w:spacing w:after="0" w:line="240" w:lineRule="auto"/>
        <w:jc w:val="both"/>
        <w:rPr>
          <w:rFonts w:ascii="Arial" w:eastAsia="Calibri" w:hAnsi="Arial" w:cs="Arial"/>
        </w:rPr>
      </w:pPr>
    </w:p>
    <w:p w14:paraId="677F2495" w14:textId="77777777" w:rsidR="00BB759D" w:rsidRPr="00165F1D" w:rsidRDefault="00BB759D" w:rsidP="00BB759D">
      <w:pPr>
        <w:pStyle w:val="Textoindependiente16"/>
        <w:ind w:left="426"/>
        <w:rPr>
          <w:rFonts w:ascii="Arial" w:eastAsia="Calibri" w:hAnsi="Arial" w:cs="Arial"/>
          <w:bCs/>
          <w:color w:val="auto"/>
          <w:spacing w:val="0"/>
          <w:lang w:eastAsia="en-US"/>
        </w:rPr>
      </w:pPr>
      <w:r w:rsidRPr="00165F1D">
        <w:rPr>
          <w:rFonts w:ascii="Arial" w:eastAsia="Calibri" w:hAnsi="Arial" w:cs="Arial"/>
          <w:b/>
          <w:bCs/>
          <w:color w:val="auto"/>
          <w:spacing w:val="0"/>
          <w:lang w:eastAsia="en-US"/>
        </w:rPr>
        <w:t>a.</w:t>
      </w:r>
      <w:r w:rsidRPr="00165F1D">
        <w:rPr>
          <w:rFonts w:ascii="Arial" w:eastAsia="Calibri" w:hAnsi="Arial" w:cs="Arial"/>
          <w:bCs/>
          <w:color w:val="auto"/>
          <w:spacing w:val="0"/>
          <w:lang w:eastAsia="en-US"/>
        </w:rPr>
        <w:t xml:space="preserve"> El uso del fuego no autorizado en zonas declaradas de protección ecológica</w:t>
      </w:r>
      <w:r>
        <w:rPr>
          <w:rFonts w:ascii="Arial" w:eastAsia="Calibri" w:hAnsi="Arial" w:cs="Arial"/>
          <w:bCs/>
          <w:color w:val="auto"/>
          <w:spacing w:val="0"/>
          <w:lang w:eastAsia="en-US"/>
        </w:rPr>
        <w:t xml:space="preserve">, áreas declaradas susceptibles a incendios forestales, </w:t>
      </w:r>
      <w:r w:rsidRPr="00165F1D">
        <w:rPr>
          <w:rFonts w:ascii="Arial" w:eastAsia="Calibri" w:hAnsi="Arial" w:cs="Arial"/>
          <w:bCs/>
          <w:color w:val="auto"/>
          <w:spacing w:val="0"/>
          <w:lang w:eastAsia="en-US"/>
        </w:rPr>
        <w:t xml:space="preserve">áreas destinadas a la restauración de ecosistemas o con fines de cacería.   </w:t>
      </w:r>
    </w:p>
    <w:p w14:paraId="13AB5BAC" w14:textId="2C688EB0" w:rsidR="00BB759D" w:rsidRDefault="00BB759D" w:rsidP="00BB759D">
      <w:pPr>
        <w:pStyle w:val="Body"/>
        <w:spacing w:after="240"/>
        <w:ind w:right="72" w:firstLine="426"/>
        <w:jc w:val="both"/>
        <w:rPr>
          <w:rFonts w:ascii="Arial" w:eastAsia="Calibri" w:hAnsi="Arial" w:cs="Arial"/>
          <w:bCs/>
          <w:color w:val="auto"/>
        </w:rPr>
      </w:pPr>
      <w:r w:rsidRPr="00165F1D">
        <w:rPr>
          <w:rFonts w:ascii="Arial" w:eastAsia="Calibri" w:hAnsi="Arial" w:cs="Arial"/>
          <w:b/>
          <w:bCs/>
          <w:color w:val="auto"/>
        </w:rPr>
        <w:t xml:space="preserve">b. </w:t>
      </w:r>
      <w:r w:rsidRPr="00165F1D">
        <w:rPr>
          <w:rFonts w:ascii="Arial" w:eastAsia="Calibri" w:hAnsi="Arial" w:cs="Arial"/>
          <w:bCs/>
          <w:color w:val="auto"/>
        </w:rPr>
        <w:t>Provocar incendios forestales.</w:t>
      </w:r>
    </w:p>
    <w:p w14:paraId="05EBBC73" w14:textId="63C64B5D" w:rsidR="00C5005F" w:rsidRPr="00FA7119" w:rsidRDefault="00FA7119" w:rsidP="00FA7119">
      <w:pPr>
        <w:spacing w:after="0" w:line="240" w:lineRule="auto"/>
        <w:ind w:left="426"/>
        <w:jc w:val="both"/>
        <w:rPr>
          <w:rFonts w:ascii="Arial" w:eastAsia="Calibri" w:hAnsi="Arial" w:cs="Arial"/>
          <w:bCs/>
        </w:rPr>
      </w:pPr>
      <w:r>
        <w:rPr>
          <w:rFonts w:ascii="Arial" w:eastAsia="Calibri" w:hAnsi="Arial" w:cs="Arial"/>
          <w:b/>
          <w:bCs/>
          <w:lang w:val="es-ES_tradnl"/>
        </w:rPr>
        <w:lastRenderedPageBreak/>
        <w:t xml:space="preserve">c. </w:t>
      </w:r>
      <w:r w:rsidR="00C5005F" w:rsidRPr="00FA7119">
        <w:rPr>
          <w:rFonts w:ascii="Arial" w:eastAsia="Calibri" w:hAnsi="Arial" w:cs="Arial"/>
          <w:bCs/>
        </w:rPr>
        <w:t>Quema de residuos de vegetación producto de</w:t>
      </w:r>
      <w:r>
        <w:rPr>
          <w:rFonts w:ascii="Arial" w:eastAsia="Calibri" w:hAnsi="Arial" w:cs="Arial"/>
          <w:bCs/>
        </w:rPr>
        <w:t xml:space="preserve"> la limpieza y mantenimiento de </w:t>
      </w:r>
      <w:r w:rsidR="00C5005F" w:rsidRPr="00FA7119">
        <w:rPr>
          <w:rFonts w:ascii="Arial" w:eastAsia="Calibri" w:hAnsi="Arial" w:cs="Arial"/>
          <w:bCs/>
        </w:rPr>
        <w:t>vías y espacio público. Quién provoque incendios forestales por el uso de pirotecnia en zonas de protección ecológica y de interfaz urbano – forestal.</w:t>
      </w:r>
    </w:p>
    <w:p w14:paraId="38DFAE32" w14:textId="77777777" w:rsidR="00671020" w:rsidRDefault="00671020" w:rsidP="00671020">
      <w:pPr>
        <w:spacing w:after="0" w:line="240" w:lineRule="auto"/>
        <w:ind w:firstLine="360"/>
        <w:jc w:val="both"/>
        <w:rPr>
          <w:rFonts w:ascii="Arial" w:hAnsi="Arial" w:cs="Arial"/>
          <w:bCs/>
        </w:rPr>
      </w:pPr>
    </w:p>
    <w:p w14:paraId="2FE88C68" w14:textId="53E9FCFF" w:rsidR="00BB759D" w:rsidRPr="00C5005F" w:rsidRDefault="00671020" w:rsidP="00671020">
      <w:pPr>
        <w:pStyle w:val="Body"/>
        <w:ind w:right="72" w:firstLine="360"/>
        <w:jc w:val="both"/>
        <w:rPr>
          <w:rFonts w:ascii="Arial" w:eastAsia="Calibri" w:hAnsi="Arial" w:cs="Arial"/>
          <w:bCs/>
          <w:color w:val="auto"/>
          <w:lang w:val="es-EC" w:eastAsia="en-US"/>
        </w:rPr>
      </w:pPr>
      <w:r w:rsidRPr="00FA7119">
        <w:rPr>
          <w:rFonts w:ascii="Arial" w:eastAsiaTheme="minorHAnsi" w:hAnsi="Arial" w:cs="Arial"/>
          <w:b/>
          <w:bCs/>
          <w:color w:val="auto"/>
          <w:lang w:val="es-EC" w:eastAsia="en-US"/>
        </w:rPr>
        <w:t>d.</w:t>
      </w:r>
      <w:r w:rsidRPr="00C5005F">
        <w:rPr>
          <w:rFonts w:ascii="Arial" w:eastAsia="Calibri" w:hAnsi="Arial" w:cs="Arial"/>
          <w:bCs/>
          <w:color w:val="auto"/>
          <w:lang w:val="es-EC" w:eastAsia="en-US"/>
        </w:rPr>
        <w:t xml:space="preserve"> Reiterar</w:t>
      </w:r>
      <w:r w:rsidR="00BB759D" w:rsidRPr="00C5005F">
        <w:rPr>
          <w:rFonts w:ascii="Arial" w:eastAsia="Calibri" w:hAnsi="Arial" w:cs="Arial"/>
          <w:bCs/>
          <w:color w:val="auto"/>
          <w:lang w:val="es-EC" w:eastAsia="en-US"/>
        </w:rPr>
        <w:t xml:space="preserve"> en el cometimiento de cualquier infracción leve. </w:t>
      </w:r>
    </w:p>
    <w:p w14:paraId="075F5118" w14:textId="77777777" w:rsidR="00BB759D" w:rsidRPr="00165F1D" w:rsidRDefault="00BB759D" w:rsidP="00F67F6F">
      <w:pPr>
        <w:pStyle w:val="Body"/>
        <w:ind w:right="72"/>
        <w:jc w:val="both"/>
        <w:rPr>
          <w:rFonts w:ascii="Arial" w:eastAsia="Calibri" w:hAnsi="Arial" w:cs="Arial"/>
          <w:bCs/>
          <w:color w:val="auto"/>
          <w:lang w:val="es-EC" w:eastAsia="en-US"/>
        </w:rPr>
      </w:pPr>
    </w:p>
    <w:p w14:paraId="26EDCCA9" w14:textId="00619E75" w:rsidR="00F67F6F" w:rsidRPr="00165F1D" w:rsidRDefault="00202748" w:rsidP="00F67F6F">
      <w:pPr>
        <w:pStyle w:val="Textoindependiente16"/>
        <w:rPr>
          <w:rFonts w:ascii="Arial" w:eastAsia="Calibri" w:hAnsi="Arial" w:cs="Arial"/>
          <w:bCs/>
          <w:color w:val="auto"/>
          <w:spacing w:val="0"/>
          <w:lang w:eastAsia="en-US"/>
        </w:rPr>
      </w:pPr>
      <w:r w:rsidRPr="00165F1D">
        <w:rPr>
          <w:rFonts w:ascii="Arial" w:eastAsia="Calibri" w:hAnsi="Arial" w:cs="Arial"/>
          <w:b/>
          <w:color w:val="auto"/>
          <w:lang w:eastAsia="en-US"/>
        </w:rPr>
        <w:t xml:space="preserve">Artículo </w:t>
      </w:r>
      <w:r w:rsidR="006F5363">
        <w:rPr>
          <w:rFonts w:ascii="Arial" w:eastAsia="Calibri" w:hAnsi="Arial" w:cs="Arial"/>
          <w:b/>
          <w:color w:val="auto"/>
          <w:lang w:eastAsia="en-US"/>
        </w:rPr>
        <w:t>30</w:t>
      </w:r>
      <w:r w:rsidR="00F67F6F" w:rsidRPr="00165F1D">
        <w:rPr>
          <w:rFonts w:ascii="Arial" w:eastAsia="Calibri" w:hAnsi="Arial" w:cs="Arial"/>
          <w:b/>
          <w:color w:val="auto"/>
          <w:spacing w:val="0"/>
          <w:lang w:eastAsia="en-US"/>
        </w:rPr>
        <w:t>.-</w:t>
      </w:r>
      <w:r w:rsidR="00BB759D">
        <w:rPr>
          <w:rFonts w:ascii="Arial" w:eastAsia="Calibri" w:hAnsi="Arial" w:cs="Arial"/>
          <w:b/>
          <w:color w:val="auto"/>
          <w:spacing w:val="0"/>
          <w:lang w:eastAsia="en-US"/>
        </w:rPr>
        <w:t xml:space="preserve"> </w:t>
      </w:r>
      <w:r w:rsidR="00F67F6F" w:rsidRPr="00165F1D">
        <w:rPr>
          <w:rFonts w:ascii="Arial" w:eastAsia="Calibri" w:hAnsi="Arial" w:cs="Arial"/>
          <w:b/>
          <w:bCs/>
          <w:color w:val="000000"/>
          <w:spacing w:val="0"/>
          <w:lang w:eastAsia="en-US"/>
        </w:rPr>
        <w:t>De las sanciones.</w:t>
      </w:r>
      <w:r w:rsidR="00BB759D">
        <w:rPr>
          <w:rFonts w:ascii="Arial" w:eastAsia="Calibri" w:hAnsi="Arial" w:cs="Arial"/>
          <w:b/>
          <w:bCs/>
          <w:color w:val="000000"/>
          <w:spacing w:val="0"/>
          <w:lang w:eastAsia="en-US"/>
        </w:rPr>
        <w:t xml:space="preserve"> </w:t>
      </w:r>
      <w:r w:rsidR="00F67F6F" w:rsidRPr="00165F1D">
        <w:rPr>
          <w:rFonts w:ascii="Arial" w:eastAsia="Calibri" w:hAnsi="Arial" w:cs="Arial"/>
          <w:b/>
          <w:bCs/>
          <w:color w:val="000000"/>
          <w:spacing w:val="0"/>
          <w:lang w:eastAsia="en-US"/>
        </w:rPr>
        <w:t>-</w:t>
      </w:r>
      <w:r w:rsidR="00BB759D">
        <w:rPr>
          <w:rFonts w:ascii="Arial" w:eastAsia="Calibri" w:hAnsi="Arial" w:cs="Arial"/>
          <w:b/>
          <w:bCs/>
          <w:color w:val="000000"/>
          <w:spacing w:val="0"/>
          <w:lang w:eastAsia="en-US"/>
        </w:rPr>
        <w:t xml:space="preserve"> </w:t>
      </w:r>
      <w:r w:rsidR="00F67F6F" w:rsidRPr="00165F1D">
        <w:rPr>
          <w:rFonts w:ascii="Arial" w:eastAsia="Calibri" w:hAnsi="Arial" w:cs="Arial"/>
          <w:bCs/>
          <w:color w:val="auto"/>
          <w:spacing w:val="0"/>
          <w:lang w:eastAsia="en-US"/>
        </w:rPr>
        <w:t>Las infracciones leves serán sancionadas con multa de 2 RBUM (Remuneración Básica Unificada).</w:t>
      </w:r>
    </w:p>
    <w:p w14:paraId="0BD12E43" w14:textId="77777777" w:rsidR="00BB759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Las infracciones graves se sancionarán con multa de 3 a 5 RBUM (Remuneración Básica Unificada)</w:t>
      </w:r>
      <w:r w:rsidR="00BB759D">
        <w:rPr>
          <w:rFonts w:ascii="Arial" w:eastAsia="Calibri" w:hAnsi="Arial" w:cs="Arial"/>
          <w:bCs/>
          <w:color w:val="auto"/>
          <w:spacing w:val="0"/>
          <w:lang w:eastAsia="en-US"/>
        </w:rPr>
        <w:t>.</w:t>
      </w:r>
    </w:p>
    <w:p w14:paraId="4A1E4277" w14:textId="50583C4D" w:rsidR="00DB6031" w:rsidRDefault="00DB6031"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Para el establecimiento de multas por infracciones graves, se considerara las circunstancias atenuantes y agravantes establecidas en los artículos 329 y 330 del Código Orgánico del Ambiente.</w:t>
      </w:r>
    </w:p>
    <w:p w14:paraId="5CF77058" w14:textId="05E8B177" w:rsidR="00F67F6F" w:rsidRPr="00165F1D" w:rsidRDefault="00DB6031"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A</w:t>
      </w:r>
      <w:r w:rsidR="00F67F6F" w:rsidRPr="00165F1D">
        <w:rPr>
          <w:rFonts w:ascii="Arial" w:eastAsia="Calibri" w:hAnsi="Arial" w:cs="Arial"/>
          <w:bCs/>
          <w:color w:val="auto"/>
          <w:spacing w:val="0"/>
          <w:lang w:eastAsia="en-US"/>
        </w:rPr>
        <w:t xml:space="preserve"> más de la multa establecida, el infractor estará en la obligación de realizar todas las acciones necesarias que permita la restauración del ecosistema afectado por el fuego, esto de manera independiente a las sanciones correspondientes</w:t>
      </w:r>
      <w:r w:rsidR="00BB759D">
        <w:rPr>
          <w:rFonts w:ascii="Arial" w:eastAsia="Calibri" w:hAnsi="Arial" w:cs="Arial"/>
          <w:bCs/>
          <w:color w:val="auto"/>
          <w:spacing w:val="0"/>
          <w:lang w:eastAsia="en-US"/>
        </w:rPr>
        <w:t>, de acuerdo al informe técnico emitido por la unidad técnica de manejo integral del fuego o quien ejerza sus funciones.</w:t>
      </w:r>
    </w:p>
    <w:p w14:paraId="1B9DC0DB" w14:textId="7C121BED"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 xml:space="preserve">En caso de que el infractor no restaure el ecosistema afectado por el fuego, </w:t>
      </w:r>
      <w:r w:rsidR="00C0475B">
        <w:rPr>
          <w:rFonts w:ascii="Arial" w:eastAsia="Calibri" w:hAnsi="Arial" w:cs="Arial"/>
          <w:bCs/>
          <w:color w:val="auto"/>
          <w:spacing w:val="0"/>
          <w:lang w:eastAsia="en-US"/>
        </w:rPr>
        <w:t xml:space="preserve">conforme la resolución administrativa emitida por la autoridad distrital sancionadora que determine su responsabilidad, </w:t>
      </w:r>
      <w:r w:rsidRPr="00165F1D">
        <w:rPr>
          <w:rFonts w:ascii="Arial" w:eastAsia="Calibri" w:hAnsi="Arial" w:cs="Arial"/>
          <w:bCs/>
          <w:color w:val="auto"/>
          <w:spacing w:val="0"/>
          <w:lang w:eastAsia="en-US"/>
        </w:rPr>
        <w:t>la autoridad distrital ambiental, será la encargada de restaurar el mismo, debiendo el infractor cubrir todos los gastos que demande la restauración del ecosistema</w:t>
      </w:r>
      <w:r w:rsidR="00C0475B">
        <w:rPr>
          <w:rFonts w:ascii="Arial" w:eastAsia="Calibri" w:hAnsi="Arial" w:cs="Arial"/>
          <w:bCs/>
          <w:color w:val="auto"/>
          <w:spacing w:val="0"/>
          <w:lang w:eastAsia="en-US"/>
        </w:rPr>
        <w:t>.</w:t>
      </w:r>
    </w:p>
    <w:p w14:paraId="0DFC3FB8" w14:textId="77777777" w:rsidR="00F67F6F"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 xml:space="preserve">Los casos de reincidencia comprobada se sancionarán con la duplicación de las multas impuestas previamente por la </w:t>
      </w:r>
      <w:r w:rsidR="0054047A">
        <w:rPr>
          <w:rFonts w:ascii="Arial" w:eastAsia="Calibri" w:hAnsi="Arial" w:cs="Arial"/>
          <w:bCs/>
          <w:color w:val="auto"/>
          <w:spacing w:val="0"/>
          <w:lang w:eastAsia="en-US"/>
        </w:rPr>
        <w:t>autoridad distrital sancionadora</w:t>
      </w:r>
      <w:r w:rsidRPr="00165F1D">
        <w:rPr>
          <w:rFonts w:ascii="Arial" w:eastAsia="Calibri" w:hAnsi="Arial" w:cs="Arial"/>
          <w:bCs/>
          <w:color w:val="auto"/>
          <w:spacing w:val="0"/>
          <w:lang w:eastAsia="en-US"/>
        </w:rPr>
        <w:t>.</w:t>
      </w:r>
    </w:p>
    <w:p w14:paraId="21252520" w14:textId="2F834B28" w:rsidR="00C0475B" w:rsidRPr="008B6C28" w:rsidRDefault="00C0475B" w:rsidP="00F67F6F">
      <w:pPr>
        <w:pStyle w:val="Textoindependiente16"/>
        <w:rPr>
          <w:rFonts w:ascii="Arial" w:eastAsia="Calibri" w:hAnsi="Arial" w:cs="Arial"/>
          <w:bCs/>
          <w:color w:val="auto"/>
          <w:spacing w:val="0"/>
          <w:lang w:eastAsia="en-US"/>
        </w:rPr>
      </w:pPr>
      <w:r>
        <w:rPr>
          <w:rFonts w:ascii="Arial" w:eastAsia="Calibri" w:hAnsi="Arial" w:cs="Arial"/>
          <w:b/>
          <w:bCs/>
          <w:color w:val="auto"/>
          <w:spacing w:val="0"/>
          <w:lang w:eastAsia="en-US"/>
        </w:rPr>
        <w:t xml:space="preserve">Artículo </w:t>
      </w:r>
      <w:r w:rsidR="007F64E4">
        <w:rPr>
          <w:rFonts w:ascii="Arial" w:eastAsia="Calibri" w:hAnsi="Arial" w:cs="Arial"/>
          <w:b/>
          <w:bCs/>
          <w:color w:val="auto"/>
          <w:spacing w:val="0"/>
          <w:lang w:eastAsia="en-US"/>
        </w:rPr>
        <w:t>3</w:t>
      </w:r>
      <w:r w:rsidR="006F5363">
        <w:rPr>
          <w:rFonts w:ascii="Arial" w:eastAsia="Calibri" w:hAnsi="Arial" w:cs="Arial"/>
          <w:b/>
          <w:bCs/>
          <w:color w:val="auto"/>
          <w:spacing w:val="0"/>
          <w:lang w:eastAsia="en-US"/>
        </w:rPr>
        <w:t>1</w:t>
      </w:r>
      <w:r>
        <w:rPr>
          <w:rFonts w:ascii="Arial" w:eastAsia="Calibri" w:hAnsi="Arial" w:cs="Arial"/>
          <w:b/>
          <w:bCs/>
          <w:color w:val="auto"/>
          <w:spacing w:val="0"/>
          <w:lang w:eastAsia="en-US"/>
        </w:rPr>
        <w:t xml:space="preserve">.- Trabajo </w:t>
      </w:r>
      <w:r w:rsidR="00612028">
        <w:rPr>
          <w:rFonts w:ascii="Arial" w:eastAsia="Calibri" w:hAnsi="Arial" w:cs="Arial"/>
          <w:b/>
          <w:bCs/>
          <w:color w:val="auto"/>
          <w:spacing w:val="0"/>
          <w:lang w:eastAsia="en-US"/>
        </w:rPr>
        <w:t xml:space="preserve">comunitario. </w:t>
      </w:r>
      <w:r w:rsidR="00460E4D">
        <w:rPr>
          <w:rFonts w:ascii="Arial" w:eastAsia="Calibri" w:hAnsi="Arial" w:cs="Arial"/>
          <w:b/>
          <w:bCs/>
          <w:color w:val="auto"/>
          <w:spacing w:val="0"/>
          <w:lang w:eastAsia="en-US"/>
        </w:rPr>
        <w:t>–</w:t>
      </w:r>
      <w:r w:rsidR="00612028">
        <w:rPr>
          <w:rFonts w:ascii="Arial" w:eastAsia="Calibri" w:hAnsi="Arial" w:cs="Arial"/>
          <w:b/>
          <w:bCs/>
          <w:color w:val="auto"/>
          <w:spacing w:val="0"/>
          <w:lang w:eastAsia="en-US"/>
        </w:rPr>
        <w:t xml:space="preserve"> </w:t>
      </w:r>
      <w:r w:rsidR="00460E4D" w:rsidRPr="008B6C28">
        <w:rPr>
          <w:rFonts w:ascii="Arial" w:eastAsia="Calibri" w:hAnsi="Arial" w:cs="Arial"/>
          <w:bCs/>
          <w:color w:val="auto"/>
          <w:spacing w:val="0"/>
          <w:lang w:eastAsia="en-US"/>
        </w:rPr>
        <w:t>A fin de establecer medidas que incentiven la paz social y coadyuven al mejoramiento de la convivencia ciudadana, se establece la posibilidad de sustituir las sanciones de orden pecuniario establecidas en la normativa metropolitana vigente con trabajo comunitario, la cual cumplirá el infractor de forma indelegable conforme el siguiente procedimiento:</w:t>
      </w:r>
    </w:p>
    <w:p w14:paraId="4AE15F7D" w14:textId="61AC6942"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El administrado, contra quien se hubiere iniciado un procedimiento administrativo sancionatorio, podrá, en cualquier momento del procedimiento, solicitar voluntariamente la sustitución de las sanciones pecuniarias relativa</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xml:space="preserve"> a la</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xml:space="preserve"> infracc</w:t>
      </w:r>
      <w:r w:rsidR="007860BE">
        <w:rPr>
          <w:rFonts w:ascii="Arial" w:eastAsia="Calibri" w:hAnsi="Arial" w:cs="Arial"/>
          <w:bCs/>
          <w:color w:val="auto"/>
          <w:spacing w:val="0"/>
          <w:lang w:eastAsia="en-US"/>
        </w:rPr>
        <w:t>iones</w:t>
      </w:r>
      <w:r w:rsidRPr="008B6C28">
        <w:rPr>
          <w:rFonts w:ascii="Arial" w:eastAsia="Calibri" w:hAnsi="Arial" w:cs="Arial"/>
          <w:bCs/>
          <w:color w:val="auto"/>
          <w:spacing w:val="0"/>
          <w:lang w:eastAsia="en-US"/>
        </w:rPr>
        <w:t xml:space="preserve"> administrativa</w:t>
      </w:r>
      <w:r w:rsidR="007860BE">
        <w:rPr>
          <w:rFonts w:ascii="Arial" w:eastAsia="Calibri" w:hAnsi="Arial" w:cs="Arial"/>
          <w:bCs/>
          <w:color w:val="auto"/>
          <w:spacing w:val="0"/>
          <w:lang w:eastAsia="en-US"/>
        </w:rPr>
        <w:t>s</w:t>
      </w:r>
      <w:r w:rsidR="00052942">
        <w:rPr>
          <w:rFonts w:ascii="Arial" w:eastAsia="Calibri" w:hAnsi="Arial" w:cs="Arial"/>
          <w:bCs/>
          <w:color w:val="auto"/>
          <w:spacing w:val="0"/>
          <w:lang w:eastAsia="en-US"/>
        </w:rPr>
        <w:t xml:space="preserve"> leve</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por horas de trabajo comunitario. Se podrá sustituir la totalidad o el porcentaje que la o el administrado solicite.</w:t>
      </w:r>
    </w:p>
    <w:p w14:paraId="060D56EA" w14:textId="6254233A"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La autoridad distrital sancionadora tendrá la obligación de informar a las y los administrados la posibilidad de sustituir las sanciones por trabajo comunitario al inicio del proceso administrativo. Para el efecto cada diez dólares (USD) con los que hubiere sido sancionado en administrado, equivaldrá a una hora de trabajo comunitario.</w:t>
      </w:r>
    </w:p>
    <w:p w14:paraId="47D88A10" w14:textId="77777777"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lastRenderedPageBreak/>
        <w:t>En el caso de existir fracciones de dólares se establecerá el tiempo proporcional.</w:t>
      </w:r>
    </w:p>
    <w:p w14:paraId="5B701F14" w14:textId="50D8613B" w:rsidR="00460E4D"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 xml:space="preserve">En el caso de incendios forestales que afecten al arbolado urbano, </w:t>
      </w:r>
      <w:r w:rsidR="008B6C28" w:rsidRPr="008B6C28">
        <w:rPr>
          <w:rFonts w:ascii="Arial" w:eastAsia="Calibri" w:hAnsi="Arial" w:cs="Arial"/>
          <w:bCs/>
          <w:color w:val="auto"/>
          <w:spacing w:val="0"/>
          <w:lang w:eastAsia="en-US"/>
        </w:rPr>
        <w:t>l</w:t>
      </w:r>
      <w:r w:rsidRPr="008B6C28">
        <w:rPr>
          <w:rFonts w:ascii="Arial" w:eastAsia="Calibri" w:hAnsi="Arial" w:cs="Arial"/>
          <w:bCs/>
          <w:color w:val="auto"/>
          <w:spacing w:val="0"/>
          <w:lang w:eastAsia="en-US"/>
        </w:rPr>
        <w:t>a</w:t>
      </w:r>
      <w:r w:rsidR="008B6C28" w:rsidRPr="008B6C28">
        <w:rPr>
          <w:rFonts w:ascii="Arial" w:eastAsia="Calibri" w:hAnsi="Arial" w:cs="Arial"/>
          <w:bCs/>
          <w:color w:val="auto"/>
          <w:spacing w:val="0"/>
          <w:lang w:eastAsia="en-US"/>
        </w:rPr>
        <w:t xml:space="preserve"> obligación de reposición o compensación ambiental se impondrá adicionalmente a la sanción pecuniaria cuando se haya determinado la existencia de responsabilidad mediante resolución administrativa.</w:t>
      </w:r>
      <w:r w:rsidRPr="008B6C28">
        <w:rPr>
          <w:rFonts w:ascii="Arial" w:eastAsia="Calibri" w:hAnsi="Arial" w:cs="Arial"/>
          <w:bCs/>
          <w:color w:val="auto"/>
          <w:spacing w:val="0"/>
          <w:lang w:eastAsia="en-US"/>
        </w:rPr>
        <w:t xml:space="preserve"> </w:t>
      </w:r>
    </w:p>
    <w:p w14:paraId="2F58EA30" w14:textId="306ED5CC" w:rsidR="008B6C28" w:rsidRDefault="008B6C28"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La reposición del arbolado urbano, no será objeto de sustitución por trabajo comunitario.</w:t>
      </w:r>
    </w:p>
    <w:p w14:paraId="1A4A5E62" w14:textId="6AC9939A" w:rsidR="00C0475B" w:rsidRPr="007F64E4" w:rsidRDefault="00C0475B" w:rsidP="00F67F6F">
      <w:pPr>
        <w:pStyle w:val="Textoindependiente16"/>
        <w:rPr>
          <w:rFonts w:ascii="Arial" w:eastAsia="Calibri" w:hAnsi="Arial" w:cs="Arial"/>
          <w:bCs/>
          <w:color w:val="auto"/>
          <w:spacing w:val="0"/>
          <w:lang w:eastAsia="en-US"/>
        </w:rPr>
      </w:pPr>
      <w:r>
        <w:rPr>
          <w:rFonts w:ascii="Arial" w:eastAsia="Calibri" w:hAnsi="Arial" w:cs="Arial"/>
          <w:b/>
          <w:bCs/>
          <w:color w:val="auto"/>
          <w:spacing w:val="0"/>
          <w:lang w:eastAsia="en-US"/>
        </w:rPr>
        <w:t xml:space="preserve">Art. </w:t>
      </w:r>
      <w:r w:rsidR="007F64E4">
        <w:rPr>
          <w:rFonts w:ascii="Arial" w:eastAsia="Calibri" w:hAnsi="Arial" w:cs="Arial"/>
          <w:b/>
          <w:bCs/>
          <w:color w:val="auto"/>
          <w:spacing w:val="0"/>
          <w:lang w:eastAsia="en-US"/>
        </w:rPr>
        <w:t>3</w:t>
      </w:r>
      <w:r w:rsidR="006F5363">
        <w:rPr>
          <w:rFonts w:ascii="Arial" w:eastAsia="Calibri" w:hAnsi="Arial" w:cs="Arial"/>
          <w:b/>
          <w:bCs/>
          <w:color w:val="auto"/>
          <w:spacing w:val="0"/>
          <w:lang w:eastAsia="en-US"/>
        </w:rPr>
        <w:t>2</w:t>
      </w:r>
      <w:r w:rsidR="007F64E4">
        <w:rPr>
          <w:rFonts w:ascii="Arial" w:eastAsia="Calibri" w:hAnsi="Arial" w:cs="Arial"/>
          <w:b/>
          <w:bCs/>
          <w:color w:val="auto"/>
          <w:spacing w:val="0"/>
          <w:lang w:eastAsia="en-US"/>
        </w:rPr>
        <w:t xml:space="preserve">.- Ejercicio de la jurisdicción </w:t>
      </w:r>
      <w:r w:rsidR="00FA6C7F">
        <w:rPr>
          <w:rFonts w:ascii="Arial" w:eastAsia="Calibri" w:hAnsi="Arial" w:cs="Arial"/>
          <w:b/>
          <w:bCs/>
          <w:color w:val="auto"/>
          <w:spacing w:val="0"/>
          <w:lang w:eastAsia="en-US"/>
        </w:rPr>
        <w:t>coactiva. -</w:t>
      </w:r>
      <w:r w:rsidR="007F64E4">
        <w:rPr>
          <w:rFonts w:ascii="Arial" w:eastAsia="Calibri" w:hAnsi="Arial" w:cs="Arial"/>
          <w:b/>
          <w:bCs/>
          <w:color w:val="auto"/>
          <w:spacing w:val="0"/>
          <w:lang w:eastAsia="en-US"/>
        </w:rPr>
        <w:t xml:space="preserve"> </w:t>
      </w:r>
      <w:r w:rsidR="007F64E4" w:rsidRPr="007F64E4">
        <w:rPr>
          <w:rFonts w:ascii="Arial" w:eastAsia="Calibri" w:hAnsi="Arial" w:cs="Arial"/>
          <w:bCs/>
          <w:color w:val="auto"/>
          <w:spacing w:val="0"/>
          <w:lang w:eastAsia="en-US"/>
        </w:rPr>
        <w:t>La Dirección Metropolitana Financiera deberá ejercer la potestad coactiva, de conformidad con el ordenamiento jurídico metropolitano.</w:t>
      </w:r>
    </w:p>
    <w:p w14:paraId="335BEBFB" w14:textId="24792606" w:rsidR="00155165" w:rsidRPr="007F64E4" w:rsidRDefault="00155165" w:rsidP="00F67F6F">
      <w:pPr>
        <w:pStyle w:val="Textoindependiente16"/>
        <w:rPr>
          <w:rFonts w:ascii="Arial" w:eastAsia="Calibri" w:hAnsi="Arial" w:cs="Arial"/>
          <w:b/>
          <w:bCs/>
          <w:spacing w:val="0"/>
          <w:lang w:eastAsia="en-US"/>
        </w:rPr>
      </w:pPr>
      <w:r w:rsidRPr="00165F1D">
        <w:rPr>
          <w:rFonts w:ascii="Arial" w:eastAsia="Calibri" w:hAnsi="Arial" w:cs="Arial"/>
          <w:b/>
          <w:color w:val="auto"/>
          <w:lang w:eastAsia="en-US"/>
        </w:rPr>
        <w:t>Artículo 3</w:t>
      </w:r>
      <w:r w:rsidR="006F5363">
        <w:rPr>
          <w:rFonts w:ascii="Arial" w:eastAsia="Calibri" w:hAnsi="Arial" w:cs="Arial"/>
          <w:b/>
          <w:color w:val="auto"/>
          <w:lang w:eastAsia="en-US"/>
        </w:rPr>
        <w:t>3</w:t>
      </w:r>
      <w:r w:rsidRPr="00165F1D">
        <w:rPr>
          <w:rFonts w:ascii="Arial" w:eastAsia="Calibri" w:hAnsi="Arial" w:cs="Arial"/>
          <w:bCs/>
          <w:color w:val="auto"/>
          <w:spacing w:val="0"/>
          <w:lang w:eastAsia="en-US"/>
        </w:rPr>
        <w:t xml:space="preserve">.- </w:t>
      </w:r>
      <w:r w:rsidRPr="00165F1D">
        <w:rPr>
          <w:rFonts w:ascii="Arial" w:eastAsia="Calibri" w:hAnsi="Arial" w:cs="Arial"/>
          <w:b/>
          <w:bCs/>
          <w:color w:val="000000"/>
          <w:spacing w:val="0"/>
          <w:lang w:eastAsia="en-US"/>
        </w:rPr>
        <w:t xml:space="preserve">Destino de la recaudación por </w:t>
      </w:r>
      <w:r w:rsidR="007F64E4" w:rsidRPr="00165F1D">
        <w:rPr>
          <w:rFonts w:ascii="Arial" w:eastAsia="Calibri" w:hAnsi="Arial" w:cs="Arial"/>
          <w:b/>
          <w:bCs/>
          <w:color w:val="000000"/>
          <w:spacing w:val="0"/>
          <w:lang w:eastAsia="en-US"/>
        </w:rPr>
        <w:t>multas. -</w:t>
      </w:r>
      <w:r>
        <w:rPr>
          <w:rFonts w:ascii="Arial" w:eastAsia="Calibri" w:hAnsi="Arial" w:cs="Arial"/>
          <w:b/>
          <w:bCs/>
          <w:color w:val="000000"/>
          <w:spacing w:val="0"/>
          <w:lang w:eastAsia="en-US"/>
        </w:rPr>
        <w:t xml:space="preserve"> </w:t>
      </w:r>
      <w:r w:rsidRPr="00165F1D">
        <w:rPr>
          <w:rFonts w:ascii="Arial" w:eastAsia="Calibri" w:hAnsi="Arial" w:cs="Arial"/>
          <w:bCs/>
          <w:color w:val="auto"/>
          <w:spacing w:val="0"/>
          <w:lang w:eastAsia="en-US"/>
        </w:rPr>
        <w:t>La recaudación de las multas por infracciones a las normas de este Capítulo, serán depositadas en la cuenta del Fondo Ambiental del Distrito Metropolitano de Quito, y manejadas en una subcuenta destinada en forma exclusiva para financiar las actividades de protección y recuperación del Patrimonio Natural.</w:t>
      </w:r>
    </w:p>
    <w:p w14:paraId="6878CB28"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GENERALES</w:t>
      </w:r>
    </w:p>
    <w:p w14:paraId="7D16A89A" w14:textId="77777777" w:rsidR="00F67F6F" w:rsidRPr="00165F1D" w:rsidRDefault="00F67F6F" w:rsidP="00F67F6F">
      <w:pPr>
        <w:pStyle w:val="Body"/>
        <w:ind w:right="72"/>
        <w:jc w:val="both"/>
        <w:rPr>
          <w:rFonts w:ascii="Arial" w:eastAsia="Calibri" w:hAnsi="Arial" w:cs="Arial"/>
          <w:b/>
          <w:bCs/>
          <w:color w:val="auto"/>
        </w:rPr>
      </w:pPr>
    </w:p>
    <w:p w14:paraId="694F0B70" w14:textId="477F7477" w:rsidR="00F67F6F"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Primera: </w:t>
      </w:r>
      <w:r w:rsidR="006F5363" w:rsidRPr="006F5363">
        <w:rPr>
          <w:rFonts w:ascii="Arial" w:eastAsia="Calibri" w:hAnsi="Arial" w:cs="Arial"/>
          <w:bCs/>
          <w:color w:val="auto"/>
        </w:rPr>
        <w:t xml:space="preserve">La </w:t>
      </w:r>
      <w:r w:rsidR="0054047A" w:rsidRPr="006F5363">
        <w:rPr>
          <w:rFonts w:ascii="Arial" w:eastAsia="Calibri" w:hAnsi="Arial" w:cs="Arial"/>
          <w:bCs/>
          <w:color w:val="auto"/>
        </w:rPr>
        <w:t>autoridad</w:t>
      </w:r>
      <w:r w:rsidR="0054047A">
        <w:rPr>
          <w:rFonts w:ascii="Arial" w:eastAsia="Calibri" w:hAnsi="Arial" w:cs="Arial"/>
          <w:bCs/>
        </w:rPr>
        <w:t xml:space="preserve"> ambiental distrital</w:t>
      </w:r>
      <w:r w:rsidRPr="00165F1D">
        <w:rPr>
          <w:rFonts w:ascii="Arial" w:eastAsia="Calibri" w:hAnsi="Arial" w:cs="Arial"/>
          <w:bCs/>
          <w:color w:val="auto"/>
        </w:rPr>
        <w:t xml:space="preserve"> deberá realizar las gestiones pertinente</w:t>
      </w:r>
      <w:r w:rsidR="00445291">
        <w:rPr>
          <w:rFonts w:ascii="Arial" w:eastAsia="Calibri" w:hAnsi="Arial" w:cs="Arial"/>
          <w:bCs/>
          <w:color w:val="auto"/>
        </w:rPr>
        <w:t xml:space="preserve">s para la creación de la </w:t>
      </w:r>
      <w:r w:rsidR="00445291" w:rsidRPr="00165F1D">
        <w:rPr>
          <w:rFonts w:ascii="Arial" w:eastAsia="Calibri" w:hAnsi="Arial" w:cs="Arial"/>
          <w:bCs/>
          <w:color w:val="auto"/>
          <w:lang w:val="es-EC"/>
        </w:rPr>
        <w:t>Unidad de</w:t>
      </w:r>
      <w:r w:rsidR="004979EB">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rPr>
        <w:t xml:space="preserve"> dentro de su estructura orgánica funcional; así como realizar las gestiones pertinentes para el financiamiento y contratación del personal técnico especializado.</w:t>
      </w:r>
    </w:p>
    <w:p w14:paraId="1876AC52" w14:textId="4BA2B13F" w:rsidR="0068792F" w:rsidRPr="00165F1D" w:rsidRDefault="007F64E4" w:rsidP="00F67F6F">
      <w:pPr>
        <w:pStyle w:val="Body"/>
        <w:ind w:right="72"/>
        <w:jc w:val="both"/>
        <w:rPr>
          <w:rFonts w:ascii="Arial" w:eastAsia="Calibri" w:hAnsi="Arial" w:cs="Arial"/>
          <w:bCs/>
          <w:color w:val="auto"/>
        </w:rPr>
      </w:pPr>
      <w:r>
        <w:rPr>
          <w:rFonts w:ascii="Arial" w:eastAsia="Calibri" w:hAnsi="Arial" w:cs="Arial"/>
          <w:bCs/>
          <w:color w:val="auto"/>
        </w:rPr>
        <w:t xml:space="preserve">La </w:t>
      </w:r>
      <w:r w:rsidR="0068792F">
        <w:rPr>
          <w:rFonts w:ascii="Arial" w:eastAsia="Calibri" w:hAnsi="Arial" w:cs="Arial"/>
          <w:bCs/>
          <w:color w:val="auto"/>
        </w:rPr>
        <w:t xml:space="preserve">Unidad </w:t>
      </w:r>
      <w:r>
        <w:rPr>
          <w:rFonts w:ascii="Arial" w:eastAsia="Calibri" w:hAnsi="Arial" w:cs="Arial"/>
          <w:bCs/>
          <w:color w:val="auto"/>
        </w:rPr>
        <w:t>de Manejo Integral del Fuego, será</w:t>
      </w:r>
      <w:r w:rsidR="0068792F">
        <w:rPr>
          <w:rFonts w:ascii="Arial" w:eastAsia="Calibri" w:hAnsi="Arial" w:cs="Arial"/>
          <w:bCs/>
          <w:color w:val="auto"/>
        </w:rPr>
        <w:t xml:space="preserve"> responsable</w:t>
      </w:r>
      <w:r w:rsidR="00FA3183">
        <w:rPr>
          <w:rFonts w:ascii="Arial" w:eastAsia="Calibri" w:hAnsi="Arial" w:cs="Arial"/>
          <w:bCs/>
          <w:color w:val="auto"/>
        </w:rPr>
        <w:t xml:space="preserve"> de la coordinación para la implementación de la </w:t>
      </w:r>
      <w:r>
        <w:rPr>
          <w:rFonts w:ascii="Arial" w:eastAsia="Calibri" w:hAnsi="Arial" w:cs="Arial"/>
          <w:bCs/>
          <w:color w:val="auto"/>
        </w:rPr>
        <w:t>E</w:t>
      </w:r>
      <w:r w:rsidR="00FA3183">
        <w:rPr>
          <w:rFonts w:ascii="Arial" w:eastAsia="Calibri" w:hAnsi="Arial" w:cs="Arial"/>
          <w:bCs/>
          <w:color w:val="auto"/>
        </w:rPr>
        <w:t>strategia Distrital</w:t>
      </w:r>
      <w:r>
        <w:rPr>
          <w:rFonts w:ascii="Arial" w:eastAsia="Calibri" w:hAnsi="Arial" w:cs="Arial"/>
          <w:bCs/>
          <w:color w:val="auto"/>
        </w:rPr>
        <w:t xml:space="preserve"> de Manejo Integral del Fuego</w:t>
      </w:r>
      <w:r w:rsidR="00FA5D39">
        <w:rPr>
          <w:rFonts w:ascii="Arial" w:eastAsia="Calibri" w:hAnsi="Arial" w:cs="Arial"/>
          <w:bCs/>
          <w:color w:val="auto"/>
        </w:rPr>
        <w:t xml:space="preserve">, </w:t>
      </w:r>
      <w:r>
        <w:rPr>
          <w:rFonts w:ascii="Arial" w:eastAsia="Calibri" w:hAnsi="Arial" w:cs="Arial"/>
          <w:bCs/>
          <w:color w:val="auto"/>
        </w:rPr>
        <w:t xml:space="preserve">la </w:t>
      </w:r>
      <w:r w:rsidR="00FA5D39">
        <w:rPr>
          <w:rFonts w:ascii="Arial" w:eastAsia="Calibri" w:hAnsi="Arial" w:cs="Arial"/>
          <w:bCs/>
          <w:color w:val="auto"/>
        </w:rPr>
        <w:t>valoración econ</w:t>
      </w:r>
      <w:r w:rsidR="00FA3183">
        <w:rPr>
          <w:rFonts w:ascii="Arial" w:eastAsia="Calibri" w:hAnsi="Arial" w:cs="Arial"/>
          <w:bCs/>
          <w:color w:val="auto"/>
        </w:rPr>
        <w:t>ómica de afectaciones y</w:t>
      </w:r>
      <w:r w:rsidR="00FA5D39">
        <w:rPr>
          <w:rFonts w:ascii="Arial" w:eastAsia="Calibri" w:hAnsi="Arial" w:cs="Arial"/>
          <w:bCs/>
          <w:color w:val="auto"/>
        </w:rPr>
        <w:t xml:space="preserve"> restauración ecológica</w:t>
      </w:r>
      <w:r w:rsidR="00FA3183">
        <w:rPr>
          <w:rFonts w:ascii="Arial" w:eastAsia="Calibri" w:hAnsi="Arial" w:cs="Arial"/>
          <w:bCs/>
          <w:color w:val="auto"/>
        </w:rPr>
        <w:t xml:space="preserve"> de las áreas afectadas por incendios forestales</w:t>
      </w:r>
      <w:r>
        <w:rPr>
          <w:rFonts w:ascii="Arial" w:eastAsia="Calibri" w:hAnsi="Arial" w:cs="Arial"/>
          <w:bCs/>
          <w:color w:val="auto"/>
        </w:rPr>
        <w:t>, conforme lo establecido en la presente sección</w:t>
      </w:r>
      <w:r w:rsidR="007860BE">
        <w:rPr>
          <w:rFonts w:ascii="Arial" w:eastAsia="Calibri" w:hAnsi="Arial" w:cs="Arial"/>
          <w:bCs/>
          <w:color w:val="auto"/>
        </w:rPr>
        <w:t>.</w:t>
      </w:r>
      <w:r w:rsidR="0068792F">
        <w:rPr>
          <w:rFonts w:ascii="Arial" w:eastAsia="Calibri" w:hAnsi="Arial" w:cs="Arial"/>
          <w:bCs/>
          <w:color w:val="auto"/>
        </w:rPr>
        <w:t xml:space="preserve"> </w:t>
      </w:r>
    </w:p>
    <w:p w14:paraId="1BBD7718" w14:textId="77777777" w:rsidR="00F67F6F" w:rsidRPr="00165F1D" w:rsidRDefault="00F67F6F" w:rsidP="00F67F6F">
      <w:pPr>
        <w:pStyle w:val="Body"/>
        <w:ind w:right="72"/>
        <w:jc w:val="both"/>
        <w:rPr>
          <w:rFonts w:ascii="Arial" w:eastAsia="Calibri" w:hAnsi="Arial" w:cs="Arial"/>
          <w:bCs/>
          <w:color w:val="auto"/>
        </w:rPr>
      </w:pPr>
    </w:p>
    <w:p w14:paraId="4E8E9B20" w14:textId="0954B733"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Segunda: </w:t>
      </w:r>
      <w:r w:rsidRPr="00165F1D">
        <w:rPr>
          <w:rFonts w:ascii="Arial" w:eastAsia="Calibri" w:hAnsi="Arial" w:cs="Arial"/>
          <w:bCs/>
          <w:color w:val="auto"/>
        </w:rPr>
        <w:t xml:space="preserve">La </w:t>
      </w:r>
      <w:r w:rsidR="0054047A">
        <w:rPr>
          <w:rFonts w:ascii="Arial" w:eastAsia="Calibri" w:hAnsi="Arial" w:cs="Arial"/>
          <w:bCs/>
        </w:rPr>
        <w:t>autoridad ambiental distrital</w:t>
      </w:r>
      <w:r w:rsidRPr="00165F1D">
        <w:rPr>
          <w:rFonts w:ascii="Arial" w:eastAsia="Calibri" w:hAnsi="Arial" w:cs="Arial"/>
          <w:bCs/>
          <w:color w:val="auto"/>
        </w:rPr>
        <w:t>, será la responsable de generar la Estrategia Metropolitana de</w:t>
      </w:r>
      <w:r w:rsidR="0054047A">
        <w:rPr>
          <w:rFonts w:ascii="Arial" w:eastAsia="Calibri" w:hAnsi="Arial" w:cs="Arial"/>
          <w:bCs/>
          <w:color w:val="auto"/>
        </w:rPr>
        <w:t xml:space="preserve"> </w:t>
      </w:r>
      <w:r w:rsidR="00D71AAA" w:rsidRPr="00165F1D">
        <w:rPr>
          <w:rFonts w:ascii="Arial" w:eastAsia="Calibri" w:hAnsi="Arial" w:cs="Arial"/>
          <w:bCs/>
          <w:color w:val="auto"/>
        </w:rPr>
        <w:t>Manejo Integral del Fuego</w:t>
      </w:r>
      <w:r w:rsidRPr="00165F1D">
        <w:rPr>
          <w:rFonts w:ascii="Arial" w:eastAsia="Calibri" w:hAnsi="Arial" w:cs="Arial"/>
          <w:bCs/>
          <w:color w:val="auto"/>
        </w:rPr>
        <w:t xml:space="preserve"> en el DMQ. En esta estrategia se debe detallar las acciones de gestión integral, </w:t>
      </w:r>
      <w:r w:rsidR="003A28C7" w:rsidRPr="00165F1D">
        <w:rPr>
          <w:rFonts w:ascii="Arial" w:eastAsia="Calibri" w:hAnsi="Arial" w:cs="Arial"/>
          <w:bCs/>
          <w:color w:val="auto"/>
        </w:rPr>
        <w:t>que,</w:t>
      </w:r>
      <w:r w:rsidRPr="00165F1D">
        <w:rPr>
          <w:rFonts w:ascii="Arial" w:eastAsia="Calibri" w:hAnsi="Arial" w:cs="Arial"/>
          <w:bCs/>
          <w:color w:val="auto"/>
        </w:rPr>
        <w:t xml:space="preserve"> entr</w:t>
      </w:r>
      <w:r w:rsidR="005D6DBC">
        <w:rPr>
          <w:rFonts w:ascii="Arial" w:eastAsia="Calibri" w:hAnsi="Arial" w:cs="Arial"/>
          <w:bCs/>
          <w:color w:val="auto"/>
        </w:rPr>
        <w:t>e</w:t>
      </w:r>
      <w:r w:rsidRPr="00165F1D">
        <w:rPr>
          <w:rFonts w:ascii="Arial" w:eastAsia="Calibri" w:hAnsi="Arial" w:cs="Arial"/>
          <w:bCs/>
          <w:color w:val="auto"/>
        </w:rPr>
        <w:t xml:space="preserve"> otros temas, aborden lo mencionado en la presente ordenanza para su correcta aplicación.</w:t>
      </w:r>
    </w:p>
    <w:p w14:paraId="4FE1F86F" w14:textId="77777777" w:rsidR="00F67F6F" w:rsidRPr="00165F1D" w:rsidRDefault="00F67F6F" w:rsidP="00F67F6F">
      <w:pPr>
        <w:pStyle w:val="Body"/>
        <w:ind w:right="72"/>
        <w:jc w:val="both"/>
        <w:rPr>
          <w:rFonts w:ascii="Arial" w:eastAsia="Calibri" w:hAnsi="Arial" w:cs="Arial"/>
          <w:bCs/>
          <w:color w:val="auto"/>
        </w:rPr>
      </w:pPr>
    </w:p>
    <w:p w14:paraId="2B04A40D" w14:textId="77777777"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lang w:val="es-ES"/>
        </w:rPr>
        <w:t>Tercera:</w:t>
      </w:r>
      <w:r w:rsidRPr="00165F1D">
        <w:rPr>
          <w:rFonts w:ascii="Arial" w:eastAsia="Calibri" w:hAnsi="Arial" w:cs="Arial"/>
          <w:bCs/>
          <w:color w:val="auto"/>
          <w:lang w:val="es-ES"/>
        </w:rPr>
        <w:t xml:space="preserve"> La </w:t>
      </w:r>
      <w:r w:rsidR="0054047A">
        <w:rPr>
          <w:rFonts w:ascii="Arial" w:eastAsia="Calibri" w:hAnsi="Arial" w:cs="Arial"/>
          <w:bCs/>
        </w:rPr>
        <w:t>autoridad ambiental distrital</w:t>
      </w:r>
      <w:r w:rsidRPr="00165F1D">
        <w:rPr>
          <w:rFonts w:ascii="Arial" w:eastAsia="Calibri" w:hAnsi="Arial" w:cs="Arial"/>
          <w:bCs/>
          <w:color w:val="auto"/>
          <w:lang w:val="es-ES"/>
        </w:rPr>
        <w:t xml:space="preserve"> convocará a talleres de revisión de la presente ordenanza con una periodicidad Bianual.</w:t>
      </w:r>
    </w:p>
    <w:p w14:paraId="6C164583" w14:textId="77777777" w:rsidR="00F67F6F" w:rsidRPr="00165F1D" w:rsidRDefault="00F67F6F" w:rsidP="00F67F6F">
      <w:pPr>
        <w:pStyle w:val="Body"/>
        <w:ind w:right="72"/>
        <w:jc w:val="both"/>
        <w:rPr>
          <w:rFonts w:ascii="Arial" w:eastAsia="Calibri" w:hAnsi="Arial" w:cs="Arial"/>
          <w:b/>
          <w:bCs/>
          <w:color w:val="auto"/>
        </w:rPr>
      </w:pPr>
    </w:p>
    <w:p w14:paraId="2D7594AC"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TRANSITORIAS</w:t>
      </w:r>
    </w:p>
    <w:p w14:paraId="12D55B7C" w14:textId="77777777" w:rsidR="00F67F6F" w:rsidRPr="00165F1D" w:rsidRDefault="00F67F6F" w:rsidP="00F67F6F">
      <w:pPr>
        <w:pStyle w:val="Body"/>
        <w:ind w:right="72"/>
        <w:jc w:val="both"/>
        <w:rPr>
          <w:rFonts w:ascii="Arial" w:eastAsia="Calibri" w:hAnsi="Arial" w:cs="Arial"/>
          <w:b/>
          <w:bCs/>
          <w:color w:val="auto"/>
        </w:rPr>
      </w:pPr>
    </w:p>
    <w:p w14:paraId="1E236516" w14:textId="77777777"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rPr>
        <w:t xml:space="preserve">Primera: </w:t>
      </w:r>
      <w:r w:rsidRPr="00165F1D">
        <w:rPr>
          <w:rFonts w:ascii="Arial" w:eastAsia="Calibri" w:hAnsi="Arial" w:cs="Arial"/>
          <w:bCs/>
          <w:color w:val="auto"/>
        </w:rPr>
        <w:t xml:space="preserve">En el plazo de seis 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rPr>
        <w:t xml:space="preserve">, deberá gestionar la creación de la </w:t>
      </w:r>
      <w:r w:rsidRPr="00165F1D">
        <w:rPr>
          <w:rFonts w:ascii="Arial" w:eastAsia="Calibri" w:hAnsi="Arial" w:cs="Arial"/>
          <w:bCs/>
          <w:color w:val="auto"/>
          <w:lang w:val="es-EC"/>
        </w:rPr>
        <w:t>Unidad de</w:t>
      </w:r>
      <w:r w:rsidR="00445291">
        <w:rPr>
          <w:rFonts w:ascii="Arial" w:eastAsia="Calibri" w:hAnsi="Arial" w:cs="Arial"/>
          <w:bCs/>
          <w:color w:val="auto"/>
          <w:lang w:val="es-EC"/>
        </w:rPr>
        <w:t>l</w:t>
      </w:r>
      <w:r w:rsidR="00C33469">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lang w:val="es-EC"/>
        </w:rPr>
        <w:t xml:space="preserve"> en su estructura orgánica funcional. En este plazo la unidad técnica debe estar conformada por el personal técnico especializado y lista para operar.</w:t>
      </w:r>
    </w:p>
    <w:p w14:paraId="4EE9C9F1" w14:textId="77777777" w:rsidR="00F67F6F" w:rsidRPr="00165F1D" w:rsidRDefault="00F67F6F" w:rsidP="00F67F6F">
      <w:pPr>
        <w:pStyle w:val="Body"/>
        <w:ind w:right="72"/>
        <w:jc w:val="both"/>
        <w:rPr>
          <w:rFonts w:ascii="Arial" w:eastAsia="Calibri" w:hAnsi="Arial" w:cs="Arial"/>
          <w:bCs/>
          <w:color w:val="auto"/>
          <w:lang w:val="es-EC"/>
        </w:rPr>
      </w:pPr>
    </w:p>
    <w:p w14:paraId="79F5114B" w14:textId="2E64BC3D"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Segunda: </w:t>
      </w:r>
      <w:r w:rsidRPr="00165F1D">
        <w:rPr>
          <w:rFonts w:ascii="Arial" w:eastAsia="Calibri" w:hAnsi="Arial" w:cs="Arial"/>
          <w:bCs/>
          <w:color w:val="auto"/>
          <w:lang w:val="es-EC"/>
        </w:rPr>
        <w:t>En el plazo de</w:t>
      </w:r>
      <w:r w:rsidR="005D6DBC">
        <w:rPr>
          <w:rFonts w:ascii="Arial" w:eastAsia="Calibri" w:hAnsi="Arial" w:cs="Arial"/>
          <w:bCs/>
          <w:color w:val="auto"/>
          <w:lang w:val="es-EC"/>
        </w:rPr>
        <w:t xml:space="preserve"> 6 </w:t>
      </w:r>
      <w:r w:rsidRPr="00165F1D">
        <w:rPr>
          <w:rFonts w:ascii="Arial" w:eastAsia="Calibri" w:hAnsi="Arial" w:cs="Arial"/>
          <w:bCs/>
          <w:color w:val="auto"/>
          <w:lang w:val="es-EC"/>
        </w:rPr>
        <w:t xml:space="preserve">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lang w:val="es-EC"/>
        </w:rPr>
        <w:t>,</w:t>
      </w:r>
      <w:r w:rsidR="005D6DBC">
        <w:rPr>
          <w:rFonts w:ascii="Arial" w:eastAsia="Calibri" w:hAnsi="Arial" w:cs="Arial"/>
          <w:bCs/>
          <w:color w:val="auto"/>
          <w:lang w:val="es-EC"/>
        </w:rPr>
        <w:t xml:space="preserve"> en coordinación con la </w:t>
      </w:r>
      <w:r w:rsidR="005D6DBC">
        <w:rPr>
          <w:rFonts w:ascii="Arial" w:eastAsia="Calibri" w:hAnsi="Arial" w:cs="Arial"/>
          <w:bCs/>
          <w:color w:val="auto"/>
          <w:lang w:val="es-EC"/>
        </w:rPr>
        <w:lastRenderedPageBreak/>
        <w:t xml:space="preserve">autoridad responsable de la seguridad y gobernabilidad a través de la Dirección Metropolitana de Gestión de Riesgos, la </w:t>
      </w:r>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3A28C7">
        <w:rPr>
          <w:rFonts w:ascii="Arial" w:eastAsia="Calibri" w:hAnsi="Arial" w:cs="Arial"/>
          <w:bCs/>
          <w:color w:val="FF0000"/>
          <w:lang w:val="es-EC"/>
        </w:rPr>
        <w:t xml:space="preserve"> </w:t>
      </w:r>
      <w:r w:rsidR="005D6DBC">
        <w:rPr>
          <w:rFonts w:ascii="Arial" w:eastAsia="Calibri" w:hAnsi="Arial" w:cs="Arial"/>
          <w:bCs/>
          <w:color w:val="auto"/>
          <w:lang w:val="es-EC"/>
        </w:rPr>
        <w:t>y el Cuerpo de Bomberos del DMQ,</w:t>
      </w:r>
      <w:r w:rsidRPr="00165F1D">
        <w:rPr>
          <w:rFonts w:ascii="Arial" w:eastAsia="Calibri" w:hAnsi="Arial" w:cs="Arial"/>
          <w:bCs/>
          <w:color w:val="auto"/>
          <w:lang w:val="es-EC"/>
        </w:rPr>
        <w:t xml:space="preserve"> deberá contar con la Estrategia </w:t>
      </w:r>
      <w:r w:rsidR="00D71AAA" w:rsidRPr="00165F1D">
        <w:rPr>
          <w:rFonts w:ascii="Arial" w:eastAsia="Calibri" w:hAnsi="Arial" w:cs="Arial"/>
          <w:bCs/>
          <w:color w:val="auto"/>
          <w:lang w:val="es-EC"/>
        </w:rPr>
        <w:t xml:space="preserve">Metropolitana del Manejo Integral del Fuego </w:t>
      </w:r>
      <w:r w:rsidRPr="00165F1D">
        <w:rPr>
          <w:rFonts w:ascii="Arial" w:eastAsia="Calibri" w:hAnsi="Arial" w:cs="Arial"/>
          <w:bCs/>
          <w:color w:val="auto"/>
          <w:lang w:val="es-EC"/>
        </w:rPr>
        <w:t>en el DMQ, la misma que debe detallar todos los lineamientos técnicos-estratégicos para la aplicación de este instrumento normativo.</w:t>
      </w:r>
    </w:p>
    <w:p w14:paraId="49A555EB" w14:textId="77777777" w:rsidR="00F67F6F" w:rsidRPr="00165F1D" w:rsidRDefault="00F67F6F" w:rsidP="00F67F6F">
      <w:pPr>
        <w:pStyle w:val="Body"/>
        <w:ind w:right="72"/>
        <w:jc w:val="both"/>
        <w:rPr>
          <w:rFonts w:ascii="Arial" w:eastAsia="Calibri" w:hAnsi="Arial" w:cs="Arial"/>
          <w:bCs/>
          <w:color w:val="auto"/>
          <w:lang w:val="es-EC"/>
        </w:rPr>
      </w:pPr>
    </w:p>
    <w:p w14:paraId="66DDF2F5" w14:textId="14D87A7D" w:rsidR="00F67F6F" w:rsidRPr="00165F1D" w:rsidRDefault="00F67F6F" w:rsidP="008E7DE9">
      <w:pPr>
        <w:pStyle w:val="Default"/>
        <w:jc w:val="both"/>
        <w:rPr>
          <w:rFonts w:ascii="Arial" w:hAnsi="Arial" w:cs="Arial"/>
          <w:sz w:val="22"/>
          <w:szCs w:val="22"/>
        </w:rPr>
      </w:pPr>
      <w:r w:rsidRPr="00165F1D">
        <w:rPr>
          <w:rFonts w:ascii="Arial" w:hAnsi="Arial" w:cs="Arial"/>
          <w:b/>
          <w:bCs/>
          <w:color w:val="auto"/>
          <w:sz w:val="22"/>
          <w:szCs w:val="22"/>
        </w:rPr>
        <w:t xml:space="preserve">Tercera: </w:t>
      </w:r>
      <w:r w:rsidRPr="00165F1D">
        <w:rPr>
          <w:rFonts w:ascii="Arial" w:hAnsi="Arial" w:cs="Arial"/>
          <w:bCs/>
          <w:color w:val="auto"/>
          <w:sz w:val="22"/>
          <w:szCs w:val="22"/>
        </w:rPr>
        <w:t>En el plazo de 10 meses contados</w:t>
      </w:r>
      <w:r w:rsidR="005D6DBC">
        <w:rPr>
          <w:rFonts w:ascii="Arial" w:hAnsi="Arial" w:cs="Arial"/>
          <w:bCs/>
          <w:color w:val="auto"/>
          <w:sz w:val="22"/>
          <w:szCs w:val="22"/>
        </w:rPr>
        <w:t xml:space="preserve"> </w:t>
      </w:r>
      <w:r w:rsidRPr="00165F1D">
        <w:rPr>
          <w:rFonts w:ascii="Arial" w:hAnsi="Arial" w:cs="Arial"/>
          <w:bCs/>
          <w:color w:val="auto"/>
          <w:sz w:val="22"/>
          <w:szCs w:val="22"/>
        </w:rPr>
        <w:t xml:space="preserve">a partir de la sanción de la presente ordenanza metropolitana, la </w:t>
      </w:r>
      <w:r w:rsidR="0054047A">
        <w:rPr>
          <w:rFonts w:ascii="Arial" w:hAnsi="Arial" w:cs="Arial"/>
          <w:bCs/>
        </w:rPr>
        <w:t>autoridad ambiental distrital</w:t>
      </w:r>
      <w:r w:rsidRPr="00165F1D">
        <w:rPr>
          <w:rFonts w:ascii="Arial" w:hAnsi="Arial" w:cs="Arial"/>
          <w:bCs/>
          <w:color w:val="auto"/>
          <w:sz w:val="22"/>
          <w:szCs w:val="22"/>
        </w:rPr>
        <w:t xml:space="preserve">, en coordinación con la </w:t>
      </w:r>
      <w:r w:rsidR="008E7DE9" w:rsidRPr="00165F1D">
        <w:rPr>
          <w:rFonts w:ascii="Arial" w:hAnsi="Arial" w:cs="Arial"/>
          <w:sz w:val="22"/>
          <w:szCs w:val="22"/>
        </w:rPr>
        <w:t>Secretaría responsable de la seguridad y gobernabilidad</w:t>
      </w:r>
      <w:r w:rsidRPr="00165F1D">
        <w:rPr>
          <w:rFonts w:ascii="Arial" w:hAnsi="Arial" w:cs="Arial"/>
          <w:bCs/>
          <w:color w:val="auto"/>
          <w:sz w:val="22"/>
          <w:szCs w:val="22"/>
        </w:rPr>
        <w:t xml:space="preserve">, </w:t>
      </w:r>
      <w:r w:rsidR="005D6DBC">
        <w:rPr>
          <w:rFonts w:ascii="Arial" w:hAnsi="Arial" w:cs="Arial"/>
          <w:bCs/>
          <w:color w:val="auto"/>
        </w:rPr>
        <w:t xml:space="preserve">la </w:t>
      </w:r>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644F74">
        <w:rPr>
          <w:rFonts w:ascii="Arial" w:hAnsi="Arial" w:cs="Arial"/>
          <w:bCs/>
          <w:color w:val="FF0000"/>
        </w:rPr>
        <w:t xml:space="preserve"> </w:t>
      </w:r>
      <w:r w:rsidRPr="00165F1D">
        <w:rPr>
          <w:rFonts w:ascii="Arial" w:hAnsi="Arial" w:cs="Arial"/>
          <w:bCs/>
          <w:color w:val="auto"/>
          <w:sz w:val="22"/>
          <w:szCs w:val="22"/>
        </w:rPr>
        <w:t>y el Cuerpo de Bomberos, deberá contar con sistema</w:t>
      </w:r>
      <w:r w:rsidR="005D6DBC">
        <w:rPr>
          <w:rFonts w:ascii="Arial" w:hAnsi="Arial" w:cs="Arial"/>
          <w:bCs/>
          <w:color w:val="auto"/>
          <w:sz w:val="22"/>
          <w:szCs w:val="22"/>
        </w:rPr>
        <w:t>s</w:t>
      </w:r>
      <w:r w:rsidRPr="00165F1D">
        <w:rPr>
          <w:rFonts w:ascii="Arial" w:hAnsi="Arial" w:cs="Arial"/>
          <w:bCs/>
          <w:color w:val="auto"/>
          <w:sz w:val="22"/>
          <w:szCs w:val="22"/>
        </w:rPr>
        <w:t xml:space="preserve"> de alerta temprana para la prevención de incendios forestales en el DMQ, el mismo que debe ser de inmediata implementación.</w:t>
      </w:r>
    </w:p>
    <w:p w14:paraId="6BBE91FE" w14:textId="77777777" w:rsidR="00F67F6F" w:rsidRPr="00165F1D" w:rsidRDefault="00F67F6F" w:rsidP="00F67F6F">
      <w:pPr>
        <w:pStyle w:val="Body"/>
        <w:ind w:right="72"/>
        <w:jc w:val="both"/>
        <w:rPr>
          <w:rFonts w:ascii="Arial" w:eastAsia="Calibri" w:hAnsi="Arial" w:cs="Arial"/>
          <w:bCs/>
          <w:color w:val="auto"/>
          <w:lang w:val="es-EC"/>
        </w:rPr>
      </w:pPr>
    </w:p>
    <w:p w14:paraId="093A48C3" w14:textId="0EFAEEAA" w:rsidR="0061656E" w:rsidRPr="00165F1D" w:rsidRDefault="00FA6C7F" w:rsidP="00FA6C7F">
      <w:pPr>
        <w:jc w:val="both"/>
        <w:rPr>
          <w:rFonts w:ascii="Arial" w:hAnsi="Arial" w:cs="Arial"/>
        </w:rPr>
      </w:pPr>
      <w:r w:rsidRPr="00FA6C7F">
        <w:rPr>
          <w:rFonts w:ascii="Arial" w:hAnsi="Arial" w:cs="Arial"/>
          <w:b/>
        </w:rPr>
        <w:t>Cuarta:</w:t>
      </w:r>
      <w:r>
        <w:rPr>
          <w:rFonts w:ascii="Arial" w:hAnsi="Arial" w:cs="Arial"/>
        </w:rPr>
        <w:t xml:space="preserve"> En el plazo de 10 meses contados a partir de la sanción de la presente ordenanza, </w:t>
      </w:r>
      <w:r w:rsidRPr="00165F1D">
        <w:rPr>
          <w:rFonts w:ascii="Arial" w:hAnsi="Arial" w:cs="Arial"/>
          <w:bCs/>
        </w:rPr>
        <w:t xml:space="preserve">la </w:t>
      </w:r>
      <w:r>
        <w:rPr>
          <w:rFonts w:ascii="Arial" w:hAnsi="Arial" w:cs="Arial"/>
          <w:bCs/>
        </w:rPr>
        <w:t>autoridad ambiental distrital,</w:t>
      </w:r>
      <w:r w:rsidRPr="00165F1D">
        <w:rPr>
          <w:rFonts w:ascii="Arial" w:hAnsi="Arial" w:cs="Arial"/>
          <w:bCs/>
        </w:rPr>
        <w:t xml:space="preserve"> la </w:t>
      </w:r>
      <w:r w:rsidRPr="00165F1D">
        <w:rPr>
          <w:rFonts w:ascii="Arial" w:hAnsi="Arial" w:cs="Arial"/>
        </w:rPr>
        <w:t>Secretaría responsable de la seguridad y gobernabilidad</w:t>
      </w:r>
      <w:r w:rsidRPr="00165F1D">
        <w:rPr>
          <w:rFonts w:ascii="Arial" w:hAnsi="Arial" w:cs="Arial"/>
          <w:bCs/>
        </w:rPr>
        <w:t xml:space="preserve">, </w:t>
      </w:r>
      <w:r>
        <w:rPr>
          <w:rFonts w:ascii="Arial" w:hAnsi="Arial" w:cs="Arial"/>
          <w:bCs/>
        </w:rPr>
        <w:t>la Empresa Pública Metropolitana de Logística para la Seguridad</w:t>
      </w:r>
      <w:r w:rsidRPr="00165F1D">
        <w:rPr>
          <w:rFonts w:ascii="Arial" w:hAnsi="Arial" w:cs="Arial"/>
          <w:bCs/>
        </w:rPr>
        <w:t xml:space="preserve"> </w:t>
      </w:r>
      <w:r>
        <w:rPr>
          <w:rFonts w:ascii="Arial" w:hAnsi="Arial" w:cs="Arial"/>
          <w:bCs/>
        </w:rPr>
        <w:t>y Convivencia Ciudadana a través del Centro de Operaciones de Emergencia Metropolitano</w:t>
      </w:r>
      <w:r w:rsidRPr="00644F74">
        <w:rPr>
          <w:rFonts w:ascii="Arial" w:hAnsi="Arial" w:cs="Arial"/>
          <w:bCs/>
          <w:color w:val="FF0000"/>
        </w:rPr>
        <w:t xml:space="preserve"> </w:t>
      </w:r>
      <w:r>
        <w:rPr>
          <w:rFonts w:ascii="Arial" w:hAnsi="Arial" w:cs="Arial"/>
          <w:bCs/>
        </w:rPr>
        <w:t>y el Cuerpo de Bomberos,</w:t>
      </w:r>
      <w:r w:rsidR="00651669" w:rsidRPr="00165F1D">
        <w:rPr>
          <w:rFonts w:ascii="Arial" w:hAnsi="Arial" w:cs="Arial"/>
        </w:rPr>
        <w:t xml:space="preserve"> en coordinación </w:t>
      </w:r>
      <w:r w:rsidR="00651669">
        <w:rPr>
          <w:rFonts w:ascii="Arial" w:hAnsi="Arial" w:cs="Arial"/>
        </w:rPr>
        <w:t xml:space="preserve">con </w:t>
      </w:r>
      <w:r w:rsidR="00651669" w:rsidRPr="00165F1D">
        <w:rPr>
          <w:rFonts w:ascii="Arial" w:hAnsi="Arial" w:cs="Arial"/>
        </w:rPr>
        <w:t>la Dirección Metropolitana encargada de informática, diseñará e implementará una plataforma tecnológica sobre el Manejo Integral del Fuego</w:t>
      </w:r>
      <w:r w:rsidR="007860BE">
        <w:rPr>
          <w:rFonts w:ascii="Arial" w:hAnsi="Arial" w:cs="Arial"/>
        </w:rPr>
        <w:t>.</w:t>
      </w:r>
    </w:p>
    <w:sectPr w:rsidR="0061656E" w:rsidRPr="00165F1D" w:rsidSect="004F4202">
      <w:headerReference w:type="even" r:id="rId8"/>
      <w:headerReference w:type="default" r:id="rId9"/>
      <w:headerReference w:type="first" r:id="rId10"/>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9209" w14:textId="77777777" w:rsidR="00891E10" w:rsidRDefault="00891E10" w:rsidP="00364067">
      <w:pPr>
        <w:spacing w:after="0" w:line="240" w:lineRule="auto"/>
      </w:pPr>
      <w:r>
        <w:separator/>
      </w:r>
    </w:p>
  </w:endnote>
  <w:endnote w:type="continuationSeparator" w:id="0">
    <w:p w14:paraId="4F7D2BB2" w14:textId="77777777" w:rsidR="00891E10" w:rsidRDefault="00891E10"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0171" w14:textId="77777777" w:rsidR="00891E10" w:rsidRDefault="00891E10" w:rsidP="00364067">
      <w:pPr>
        <w:spacing w:after="0" w:line="240" w:lineRule="auto"/>
      </w:pPr>
      <w:r>
        <w:separator/>
      </w:r>
    </w:p>
  </w:footnote>
  <w:footnote w:type="continuationSeparator" w:id="0">
    <w:p w14:paraId="55CC5480" w14:textId="77777777" w:rsidR="00891E10" w:rsidRDefault="00891E10" w:rsidP="00364067">
      <w:pPr>
        <w:spacing w:after="0" w:line="240" w:lineRule="auto"/>
      </w:pPr>
      <w:r>
        <w:continuationSeparator/>
      </w:r>
    </w:p>
  </w:footnote>
  <w:footnote w:id="1">
    <w:p w14:paraId="4817F655" w14:textId="77777777" w:rsidR="009171C3" w:rsidRPr="00D863B7" w:rsidRDefault="009171C3"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2372" w14:textId="77777777" w:rsidR="009171C3" w:rsidRDefault="003361CF">
    <w:pPr>
      <w:pStyle w:val="Encabezado"/>
    </w:pPr>
    <w:r>
      <w:rPr>
        <w:noProof/>
      </w:rPr>
      <w:pict w14:anchorId="6BE8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2097" w14:textId="77777777" w:rsidR="009171C3" w:rsidRDefault="003361CF">
    <w:pPr>
      <w:pStyle w:val="Encabezado"/>
    </w:pPr>
    <w:r>
      <w:rPr>
        <w:noProof/>
      </w:rPr>
      <w:pict w14:anchorId="44B07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9171C3">
      <w:rPr>
        <w:noProof/>
        <w:lang w:eastAsia="es-EC"/>
      </w:rPr>
      <w:drawing>
        <wp:anchor distT="0" distB="0" distL="114300" distR="114300" simplePos="0" relativeHeight="251657728" behindDoc="1" locked="0" layoutInCell="1" allowOverlap="1" wp14:anchorId="40EE1C92" wp14:editId="09CAEC80">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BB84" w14:textId="77777777" w:rsidR="009171C3" w:rsidRDefault="003361CF">
    <w:pPr>
      <w:pStyle w:val="Encabezado"/>
    </w:pPr>
    <w:r>
      <w:rPr>
        <w:noProof/>
      </w:rPr>
      <w:pict w14:anchorId="48DFA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10B4321"/>
    <w:multiLevelType w:val="hybridMultilevel"/>
    <w:tmpl w:val="D17032AA"/>
    <w:lvl w:ilvl="0" w:tplc="3B6281F0">
      <w:start w:val="3"/>
      <w:numFmt w:val="lowerLetter"/>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4201DC"/>
    <w:multiLevelType w:val="hybridMultilevel"/>
    <w:tmpl w:val="AF46956E"/>
    <w:lvl w:ilvl="0" w:tplc="4E4C1B6E">
      <w:start w:val="1"/>
      <w:numFmt w:val="low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35D14CC0"/>
    <w:multiLevelType w:val="hybridMultilevel"/>
    <w:tmpl w:val="3064BF76"/>
    <w:lvl w:ilvl="0" w:tplc="EE665636">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D191F5F"/>
    <w:multiLevelType w:val="hybridMultilevel"/>
    <w:tmpl w:val="F7D6976E"/>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44430F15"/>
    <w:multiLevelType w:val="hybridMultilevel"/>
    <w:tmpl w:val="8F8C5518"/>
    <w:lvl w:ilvl="0" w:tplc="0020202A">
      <w:start w:val="1"/>
      <w:numFmt w:val="lowerLetter"/>
      <w:lvlText w:val="%1)"/>
      <w:lvlJc w:val="left"/>
      <w:pPr>
        <w:ind w:left="1065"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9737A10"/>
    <w:multiLevelType w:val="hybridMultilevel"/>
    <w:tmpl w:val="62A6E8A6"/>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6"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79C0192C"/>
    <w:multiLevelType w:val="hybridMultilevel"/>
    <w:tmpl w:val="56C09A9A"/>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376324226">
    <w:abstractNumId w:val="5"/>
  </w:num>
  <w:num w:numId="2" w16cid:durableId="233710009">
    <w:abstractNumId w:val="19"/>
  </w:num>
  <w:num w:numId="3" w16cid:durableId="692614656">
    <w:abstractNumId w:val="3"/>
  </w:num>
  <w:num w:numId="4" w16cid:durableId="167791063">
    <w:abstractNumId w:val="11"/>
  </w:num>
  <w:num w:numId="5" w16cid:durableId="194738918">
    <w:abstractNumId w:val="15"/>
  </w:num>
  <w:num w:numId="6" w16cid:durableId="657661082">
    <w:abstractNumId w:val="2"/>
  </w:num>
  <w:num w:numId="7" w16cid:durableId="249706071">
    <w:abstractNumId w:val="8"/>
  </w:num>
  <w:num w:numId="8" w16cid:durableId="524177959">
    <w:abstractNumId w:val="9"/>
  </w:num>
  <w:num w:numId="9" w16cid:durableId="644891913">
    <w:abstractNumId w:val="13"/>
  </w:num>
  <w:num w:numId="10" w16cid:durableId="97338005">
    <w:abstractNumId w:val="17"/>
  </w:num>
  <w:num w:numId="11" w16cid:durableId="2021857923">
    <w:abstractNumId w:val="6"/>
  </w:num>
  <w:num w:numId="12" w16cid:durableId="244582378">
    <w:abstractNumId w:val="12"/>
  </w:num>
  <w:num w:numId="13" w16cid:durableId="1537743038">
    <w:abstractNumId w:val="18"/>
  </w:num>
  <w:num w:numId="14" w16cid:durableId="2089501989">
    <w:abstractNumId w:val="7"/>
  </w:num>
  <w:num w:numId="15" w16cid:durableId="197158771">
    <w:abstractNumId w:val="16"/>
  </w:num>
  <w:num w:numId="16" w16cid:durableId="933364912">
    <w:abstractNumId w:val="4"/>
  </w:num>
  <w:num w:numId="17" w16cid:durableId="1361081578">
    <w:abstractNumId w:val="14"/>
  </w:num>
  <w:num w:numId="18" w16cid:durableId="1787850873">
    <w:abstractNumId w:val="10"/>
  </w:num>
  <w:num w:numId="19" w16cid:durableId="1290088750">
    <w:abstractNumId w:val="1"/>
  </w:num>
  <w:num w:numId="20" w16cid:durableId="1743719117">
    <w:abstractNumId w:val="7"/>
    <w:lvlOverride w:ilvl="0">
      <w:lvl w:ilvl="0" w:tplc="EE665636">
        <w:start w:val="1"/>
        <w:numFmt w:val="lowerLetter"/>
        <w:lvlText w:val="%1)"/>
        <w:lvlJc w:val="left"/>
        <w:pPr>
          <w:ind w:left="720" w:hanging="360"/>
        </w:pPr>
        <w:rPr>
          <w:rFonts w:asciiTheme="minorHAnsi" w:eastAsiaTheme="minorHAnsi" w:hAnsiTheme="minorHAnsi" w:cstheme="minorBidi" w:hint="default"/>
        </w:rPr>
      </w:lvl>
    </w:lvlOverride>
    <w:lvlOverride w:ilvl="1">
      <w:lvl w:ilvl="1" w:tplc="300A0003" w:tentative="1">
        <w:start w:val="1"/>
        <w:numFmt w:val="lowerLetter"/>
        <w:lvlText w:val="%2."/>
        <w:lvlJc w:val="left"/>
        <w:pPr>
          <w:ind w:left="1440" w:hanging="360"/>
        </w:pPr>
      </w:lvl>
    </w:lvlOverride>
    <w:lvlOverride w:ilvl="2">
      <w:lvl w:ilvl="2" w:tplc="300A0005" w:tentative="1">
        <w:start w:val="1"/>
        <w:numFmt w:val="lowerRoman"/>
        <w:lvlText w:val="%3."/>
        <w:lvlJc w:val="right"/>
        <w:pPr>
          <w:ind w:left="2160" w:hanging="180"/>
        </w:pPr>
      </w:lvl>
    </w:lvlOverride>
    <w:lvlOverride w:ilvl="3">
      <w:lvl w:ilvl="3" w:tplc="300A0001" w:tentative="1">
        <w:start w:val="1"/>
        <w:numFmt w:val="decimal"/>
        <w:lvlText w:val="%4."/>
        <w:lvlJc w:val="left"/>
        <w:pPr>
          <w:ind w:left="2880" w:hanging="360"/>
        </w:pPr>
      </w:lvl>
    </w:lvlOverride>
    <w:lvlOverride w:ilvl="4">
      <w:lvl w:ilvl="4" w:tplc="300A0003" w:tentative="1">
        <w:start w:val="1"/>
        <w:numFmt w:val="lowerLetter"/>
        <w:lvlText w:val="%5."/>
        <w:lvlJc w:val="left"/>
        <w:pPr>
          <w:ind w:left="3600" w:hanging="360"/>
        </w:pPr>
      </w:lvl>
    </w:lvlOverride>
    <w:lvlOverride w:ilvl="5">
      <w:lvl w:ilvl="5" w:tplc="300A0005" w:tentative="1">
        <w:start w:val="1"/>
        <w:numFmt w:val="lowerRoman"/>
        <w:lvlText w:val="%6."/>
        <w:lvlJc w:val="right"/>
        <w:pPr>
          <w:ind w:left="4320" w:hanging="180"/>
        </w:pPr>
      </w:lvl>
    </w:lvlOverride>
    <w:lvlOverride w:ilvl="6">
      <w:lvl w:ilvl="6" w:tplc="300A0001" w:tentative="1">
        <w:start w:val="1"/>
        <w:numFmt w:val="decimal"/>
        <w:lvlText w:val="%7."/>
        <w:lvlJc w:val="left"/>
        <w:pPr>
          <w:ind w:left="5040" w:hanging="360"/>
        </w:pPr>
      </w:lvl>
    </w:lvlOverride>
    <w:lvlOverride w:ilvl="7">
      <w:lvl w:ilvl="7" w:tplc="300A0003" w:tentative="1">
        <w:start w:val="1"/>
        <w:numFmt w:val="lowerLetter"/>
        <w:lvlText w:val="%8."/>
        <w:lvlJc w:val="left"/>
        <w:pPr>
          <w:ind w:left="5760" w:hanging="360"/>
        </w:pPr>
      </w:lvl>
    </w:lvlOverride>
    <w:lvlOverride w:ilvl="8">
      <w:lvl w:ilvl="8" w:tplc="300A0005"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64A"/>
    <w:rsid w:val="00000193"/>
    <w:rsid w:val="00002D4B"/>
    <w:rsid w:val="000045DA"/>
    <w:rsid w:val="0001598E"/>
    <w:rsid w:val="00023059"/>
    <w:rsid w:val="0003033F"/>
    <w:rsid w:val="00036518"/>
    <w:rsid w:val="00051B60"/>
    <w:rsid w:val="00052942"/>
    <w:rsid w:val="000575F4"/>
    <w:rsid w:val="00074FBA"/>
    <w:rsid w:val="0008127C"/>
    <w:rsid w:val="00081711"/>
    <w:rsid w:val="00085DF6"/>
    <w:rsid w:val="000955C9"/>
    <w:rsid w:val="00096E45"/>
    <w:rsid w:val="000A6F85"/>
    <w:rsid w:val="000C4449"/>
    <w:rsid w:val="000C5914"/>
    <w:rsid w:val="000E1C24"/>
    <w:rsid w:val="000E5914"/>
    <w:rsid w:val="0010601C"/>
    <w:rsid w:val="00110B94"/>
    <w:rsid w:val="00120D7C"/>
    <w:rsid w:val="00122080"/>
    <w:rsid w:val="0014361A"/>
    <w:rsid w:val="00153378"/>
    <w:rsid w:val="00155165"/>
    <w:rsid w:val="001602FB"/>
    <w:rsid w:val="00165F1D"/>
    <w:rsid w:val="0018176A"/>
    <w:rsid w:val="00193B94"/>
    <w:rsid w:val="001A16BB"/>
    <w:rsid w:val="001A6D12"/>
    <w:rsid w:val="001B54EE"/>
    <w:rsid w:val="001C5DF9"/>
    <w:rsid w:val="001D11CD"/>
    <w:rsid w:val="001E1110"/>
    <w:rsid w:val="001F20EE"/>
    <w:rsid w:val="00202748"/>
    <w:rsid w:val="002128E8"/>
    <w:rsid w:val="00215100"/>
    <w:rsid w:val="00215FCC"/>
    <w:rsid w:val="00222CF6"/>
    <w:rsid w:val="00223DAB"/>
    <w:rsid w:val="00237780"/>
    <w:rsid w:val="002404B5"/>
    <w:rsid w:val="0024364D"/>
    <w:rsid w:val="00244B07"/>
    <w:rsid w:val="00261876"/>
    <w:rsid w:val="00267190"/>
    <w:rsid w:val="00272681"/>
    <w:rsid w:val="00295CFC"/>
    <w:rsid w:val="002A5A59"/>
    <w:rsid w:val="002A71D5"/>
    <w:rsid w:val="002B54E5"/>
    <w:rsid w:val="002C031A"/>
    <w:rsid w:val="002D48E7"/>
    <w:rsid w:val="002E2551"/>
    <w:rsid w:val="002E56FA"/>
    <w:rsid w:val="002F4E8A"/>
    <w:rsid w:val="002F732F"/>
    <w:rsid w:val="003052EF"/>
    <w:rsid w:val="0031312D"/>
    <w:rsid w:val="00313E44"/>
    <w:rsid w:val="00315C71"/>
    <w:rsid w:val="00325E17"/>
    <w:rsid w:val="00327909"/>
    <w:rsid w:val="003361CF"/>
    <w:rsid w:val="00340205"/>
    <w:rsid w:val="00364067"/>
    <w:rsid w:val="00370F01"/>
    <w:rsid w:val="00381F30"/>
    <w:rsid w:val="0039341D"/>
    <w:rsid w:val="00397F62"/>
    <w:rsid w:val="003A28C7"/>
    <w:rsid w:val="003A6A6B"/>
    <w:rsid w:val="003D4EF3"/>
    <w:rsid w:val="003F4953"/>
    <w:rsid w:val="004040EB"/>
    <w:rsid w:val="004078B3"/>
    <w:rsid w:val="00424510"/>
    <w:rsid w:val="00431B9E"/>
    <w:rsid w:val="00431FC2"/>
    <w:rsid w:val="0043494B"/>
    <w:rsid w:val="00445291"/>
    <w:rsid w:val="00460E4D"/>
    <w:rsid w:val="00476F53"/>
    <w:rsid w:val="004869E6"/>
    <w:rsid w:val="004979EB"/>
    <w:rsid w:val="004A3AD8"/>
    <w:rsid w:val="004B32FC"/>
    <w:rsid w:val="004B4909"/>
    <w:rsid w:val="004D5BA4"/>
    <w:rsid w:val="004E36CB"/>
    <w:rsid w:val="004F4202"/>
    <w:rsid w:val="005031AE"/>
    <w:rsid w:val="0051107E"/>
    <w:rsid w:val="0051547C"/>
    <w:rsid w:val="0052261F"/>
    <w:rsid w:val="005320AE"/>
    <w:rsid w:val="0053735B"/>
    <w:rsid w:val="0054047A"/>
    <w:rsid w:val="00541737"/>
    <w:rsid w:val="005440CA"/>
    <w:rsid w:val="00550985"/>
    <w:rsid w:val="00557E89"/>
    <w:rsid w:val="005713D8"/>
    <w:rsid w:val="00592CC3"/>
    <w:rsid w:val="005A4EC0"/>
    <w:rsid w:val="005B0BB5"/>
    <w:rsid w:val="005B79FF"/>
    <w:rsid w:val="005D2F7F"/>
    <w:rsid w:val="005D54F5"/>
    <w:rsid w:val="005D6DBC"/>
    <w:rsid w:val="005F0F48"/>
    <w:rsid w:val="005F7C30"/>
    <w:rsid w:val="00612028"/>
    <w:rsid w:val="00616048"/>
    <w:rsid w:val="0061656E"/>
    <w:rsid w:val="006201E6"/>
    <w:rsid w:val="00623CD2"/>
    <w:rsid w:val="0063056A"/>
    <w:rsid w:val="00634157"/>
    <w:rsid w:val="00642C18"/>
    <w:rsid w:val="00651669"/>
    <w:rsid w:val="006653B4"/>
    <w:rsid w:val="0066757A"/>
    <w:rsid w:val="00671020"/>
    <w:rsid w:val="0068792F"/>
    <w:rsid w:val="00687E8A"/>
    <w:rsid w:val="006927E7"/>
    <w:rsid w:val="006B3A81"/>
    <w:rsid w:val="006C45D2"/>
    <w:rsid w:val="006C5CF5"/>
    <w:rsid w:val="006D147A"/>
    <w:rsid w:val="006D57F9"/>
    <w:rsid w:val="006F02E1"/>
    <w:rsid w:val="006F2168"/>
    <w:rsid w:val="006F5363"/>
    <w:rsid w:val="006F5DBB"/>
    <w:rsid w:val="006F603D"/>
    <w:rsid w:val="006F6209"/>
    <w:rsid w:val="0070076E"/>
    <w:rsid w:val="00703CCC"/>
    <w:rsid w:val="0070509D"/>
    <w:rsid w:val="00706885"/>
    <w:rsid w:val="00707D14"/>
    <w:rsid w:val="00723949"/>
    <w:rsid w:val="007271DE"/>
    <w:rsid w:val="00727600"/>
    <w:rsid w:val="00746B45"/>
    <w:rsid w:val="00765B9C"/>
    <w:rsid w:val="00771DB2"/>
    <w:rsid w:val="0077390A"/>
    <w:rsid w:val="00780333"/>
    <w:rsid w:val="007824FF"/>
    <w:rsid w:val="007860BE"/>
    <w:rsid w:val="00794555"/>
    <w:rsid w:val="00794ED2"/>
    <w:rsid w:val="00796E9A"/>
    <w:rsid w:val="007B2B88"/>
    <w:rsid w:val="007D5ABD"/>
    <w:rsid w:val="007E5A82"/>
    <w:rsid w:val="007F64E4"/>
    <w:rsid w:val="00803102"/>
    <w:rsid w:val="00815624"/>
    <w:rsid w:val="008523A5"/>
    <w:rsid w:val="00857E54"/>
    <w:rsid w:val="00860FFC"/>
    <w:rsid w:val="00861312"/>
    <w:rsid w:val="008703D2"/>
    <w:rsid w:val="00874765"/>
    <w:rsid w:val="00877FD3"/>
    <w:rsid w:val="00891E10"/>
    <w:rsid w:val="008925C4"/>
    <w:rsid w:val="008B5D27"/>
    <w:rsid w:val="008B6C28"/>
    <w:rsid w:val="008B7937"/>
    <w:rsid w:val="008C0007"/>
    <w:rsid w:val="008C2746"/>
    <w:rsid w:val="008C7DC5"/>
    <w:rsid w:val="008D3468"/>
    <w:rsid w:val="008D70FE"/>
    <w:rsid w:val="008E5CCA"/>
    <w:rsid w:val="008E60D7"/>
    <w:rsid w:val="008E7DE9"/>
    <w:rsid w:val="008F1C9B"/>
    <w:rsid w:val="008F29A5"/>
    <w:rsid w:val="00907D74"/>
    <w:rsid w:val="009136DC"/>
    <w:rsid w:val="009171C3"/>
    <w:rsid w:val="00923BDF"/>
    <w:rsid w:val="0092768D"/>
    <w:rsid w:val="00933386"/>
    <w:rsid w:val="00945D7C"/>
    <w:rsid w:val="00950547"/>
    <w:rsid w:val="009611A5"/>
    <w:rsid w:val="0097715A"/>
    <w:rsid w:val="00980289"/>
    <w:rsid w:val="00981265"/>
    <w:rsid w:val="00986098"/>
    <w:rsid w:val="009959AB"/>
    <w:rsid w:val="00996273"/>
    <w:rsid w:val="009A57F5"/>
    <w:rsid w:val="009B20E4"/>
    <w:rsid w:val="009B364A"/>
    <w:rsid w:val="009B5D17"/>
    <w:rsid w:val="009B749C"/>
    <w:rsid w:val="009B79E5"/>
    <w:rsid w:val="009B7F9F"/>
    <w:rsid w:val="009C017F"/>
    <w:rsid w:val="009E2F20"/>
    <w:rsid w:val="009E63C8"/>
    <w:rsid w:val="009E6C5C"/>
    <w:rsid w:val="009F121E"/>
    <w:rsid w:val="00A20039"/>
    <w:rsid w:val="00A20976"/>
    <w:rsid w:val="00A21897"/>
    <w:rsid w:val="00A232D1"/>
    <w:rsid w:val="00A25721"/>
    <w:rsid w:val="00A4351D"/>
    <w:rsid w:val="00A46921"/>
    <w:rsid w:val="00A52775"/>
    <w:rsid w:val="00A826B1"/>
    <w:rsid w:val="00AA1B37"/>
    <w:rsid w:val="00AC3053"/>
    <w:rsid w:val="00AD3DC5"/>
    <w:rsid w:val="00AE03EF"/>
    <w:rsid w:val="00AF1494"/>
    <w:rsid w:val="00B0194C"/>
    <w:rsid w:val="00B01B6E"/>
    <w:rsid w:val="00B16C1E"/>
    <w:rsid w:val="00B31E48"/>
    <w:rsid w:val="00B57C61"/>
    <w:rsid w:val="00B7255B"/>
    <w:rsid w:val="00B76DE8"/>
    <w:rsid w:val="00B81748"/>
    <w:rsid w:val="00B937BE"/>
    <w:rsid w:val="00B967C5"/>
    <w:rsid w:val="00BA4E2C"/>
    <w:rsid w:val="00BB759D"/>
    <w:rsid w:val="00BC0110"/>
    <w:rsid w:val="00BC0FAB"/>
    <w:rsid w:val="00BD6739"/>
    <w:rsid w:val="00BE636B"/>
    <w:rsid w:val="00BF125F"/>
    <w:rsid w:val="00BF7A59"/>
    <w:rsid w:val="00C041E4"/>
    <w:rsid w:val="00C0475B"/>
    <w:rsid w:val="00C050DD"/>
    <w:rsid w:val="00C1452A"/>
    <w:rsid w:val="00C171BF"/>
    <w:rsid w:val="00C241D2"/>
    <w:rsid w:val="00C33469"/>
    <w:rsid w:val="00C37678"/>
    <w:rsid w:val="00C405E4"/>
    <w:rsid w:val="00C413D7"/>
    <w:rsid w:val="00C5005F"/>
    <w:rsid w:val="00C8219B"/>
    <w:rsid w:val="00CB404D"/>
    <w:rsid w:val="00CB697A"/>
    <w:rsid w:val="00CC133E"/>
    <w:rsid w:val="00CD17F3"/>
    <w:rsid w:val="00CD2816"/>
    <w:rsid w:val="00CF66F8"/>
    <w:rsid w:val="00D00637"/>
    <w:rsid w:val="00D160AC"/>
    <w:rsid w:val="00D22643"/>
    <w:rsid w:val="00D3076B"/>
    <w:rsid w:val="00D344B1"/>
    <w:rsid w:val="00D35551"/>
    <w:rsid w:val="00D35C57"/>
    <w:rsid w:val="00D41926"/>
    <w:rsid w:val="00D60CD0"/>
    <w:rsid w:val="00D64FBC"/>
    <w:rsid w:val="00D71AAA"/>
    <w:rsid w:val="00D75E34"/>
    <w:rsid w:val="00D81984"/>
    <w:rsid w:val="00D83C7D"/>
    <w:rsid w:val="00DB6031"/>
    <w:rsid w:val="00DF4E11"/>
    <w:rsid w:val="00DF5B16"/>
    <w:rsid w:val="00E06C73"/>
    <w:rsid w:val="00E27132"/>
    <w:rsid w:val="00E31AE4"/>
    <w:rsid w:val="00E4708D"/>
    <w:rsid w:val="00E618C1"/>
    <w:rsid w:val="00E64057"/>
    <w:rsid w:val="00E735D2"/>
    <w:rsid w:val="00E9010C"/>
    <w:rsid w:val="00E91418"/>
    <w:rsid w:val="00EA2BBC"/>
    <w:rsid w:val="00EA4876"/>
    <w:rsid w:val="00EC0907"/>
    <w:rsid w:val="00EC3A44"/>
    <w:rsid w:val="00EF2081"/>
    <w:rsid w:val="00EF2ABE"/>
    <w:rsid w:val="00F0735E"/>
    <w:rsid w:val="00F13603"/>
    <w:rsid w:val="00F16CDF"/>
    <w:rsid w:val="00F239F4"/>
    <w:rsid w:val="00F45AA5"/>
    <w:rsid w:val="00F5241A"/>
    <w:rsid w:val="00F52835"/>
    <w:rsid w:val="00F6591F"/>
    <w:rsid w:val="00F65920"/>
    <w:rsid w:val="00F65B0F"/>
    <w:rsid w:val="00F67F6F"/>
    <w:rsid w:val="00F7190F"/>
    <w:rsid w:val="00F75FB2"/>
    <w:rsid w:val="00F87801"/>
    <w:rsid w:val="00F91876"/>
    <w:rsid w:val="00F930E0"/>
    <w:rsid w:val="00FA3183"/>
    <w:rsid w:val="00FA5D39"/>
    <w:rsid w:val="00FA6C7F"/>
    <w:rsid w:val="00FA7119"/>
    <w:rsid w:val="00FB4A71"/>
    <w:rsid w:val="00FF1622"/>
    <w:rsid w:val="00FF4628"/>
    <w:rsid w:val="00FF4749"/>
    <w:rsid w:val="00FF709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C3619"/>
  <w15:docId w15:val="{E31133D8-E7A5-4D86-9C3C-5B2F28B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67F6F"/>
    <w:pPr>
      <w:spacing w:after="120"/>
      <w:jc w:val="both"/>
    </w:pPr>
    <w:rPr>
      <w:rFonts w:ascii="Palatino Linotype" w:eastAsia="Times New Roman" w:hAnsi="Palatino Linotype" w:cs="Times New Roman"/>
      <w:color w:val="0070C0"/>
      <w:spacing w:val="-2"/>
      <w:lang w:eastAsia="es-ES"/>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2D68-88DD-43B9-BEE3-9CBD7C6B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11</TotalTime>
  <Pages>27</Pages>
  <Words>11133</Words>
  <Characters>61232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Diego Xavier Naranjo Mejia</cp:lastModifiedBy>
  <cp:revision>5</cp:revision>
  <dcterms:created xsi:type="dcterms:W3CDTF">2023-01-04T21:38:00Z</dcterms:created>
  <dcterms:modified xsi:type="dcterms:W3CDTF">2023-01-05T02:55:00Z</dcterms:modified>
</cp:coreProperties>
</file>