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CF" w:rsidRPr="0037287A" w:rsidRDefault="005E6ACF" w:rsidP="009C6611">
      <w:pPr>
        <w:spacing w:after="240"/>
        <w:jc w:val="center"/>
        <w:rPr>
          <w:rFonts w:ascii="Palatino Linotype" w:hAnsi="Palatino Linotype" w:cs="Arial"/>
          <w:b/>
        </w:rPr>
      </w:pPr>
      <w:r w:rsidRPr="0037287A">
        <w:rPr>
          <w:rFonts w:ascii="Palatino Linotype" w:hAnsi="Palatino Linotype" w:cs="Arial"/>
          <w:b/>
        </w:rPr>
        <w:t>EXPOSICIÓN DE MOTIVOS</w:t>
      </w:r>
    </w:p>
    <w:p w:rsidR="003D4A5D" w:rsidRPr="0016730D" w:rsidRDefault="003D4A5D" w:rsidP="009C6611">
      <w:pPr>
        <w:spacing w:after="240"/>
        <w:jc w:val="both"/>
        <w:rPr>
          <w:rFonts w:ascii="Palatino Linotype" w:hAnsi="Palatino Linotype" w:cs="Arial"/>
          <w:szCs w:val="24"/>
        </w:rPr>
      </w:pPr>
      <w:r w:rsidRPr="0016730D">
        <w:rPr>
          <w:rFonts w:ascii="Palatino Linotype" w:hAnsi="Palatino Linotype" w:cs="Arial"/>
          <w:szCs w:val="24"/>
        </w:rPr>
        <w:t xml:space="preserve">El Plan Metropolitano de Ordenamiento Territorial del Distrito Metropolitano de Quito, rige a partir de tres ejes fundamentales de desarrollo: </w:t>
      </w:r>
      <w:r w:rsidRPr="0016730D">
        <w:rPr>
          <w:rFonts w:ascii="Palatino Linotype" w:hAnsi="Palatino Linotype" w:cs="Arial"/>
          <w:szCs w:val="24"/>
          <w:u w:val="single"/>
        </w:rPr>
        <w:t>Ciudad Inteligente</w:t>
      </w:r>
      <w:r w:rsidRPr="0016730D">
        <w:rPr>
          <w:rFonts w:ascii="Palatino Linotype" w:hAnsi="Palatino Linotype" w:cs="Arial"/>
          <w:szCs w:val="24"/>
        </w:rPr>
        <w:t xml:space="preserve"> que se adecúa a las necesidades de la gente, </w:t>
      </w:r>
      <w:r w:rsidRPr="0016730D">
        <w:rPr>
          <w:rFonts w:ascii="Palatino Linotype" w:hAnsi="Palatino Linotype" w:cs="Arial"/>
          <w:szCs w:val="24"/>
          <w:u w:val="single"/>
        </w:rPr>
        <w:t>Ciudad de Oportunidades</w:t>
      </w:r>
      <w:r w:rsidRPr="0016730D">
        <w:rPr>
          <w:rFonts w:ascii="Palatino Linotype" w:hAnsi="Palatino Linotype" w:cs="Arial"/>
          <w:szCs w:val="24"/>
        </w:rPr>
        <w:t xml:space="preserve">, donde todos podemos crecer, progresar y cumplir nuestros sueños y hacer de Quito una </w:t>
      </w:r>
      <w:r w:rsidRPr="0016730D">
        <w:rPr>
          <w:rFonts w:ascii="Palatino Linotype" w:hAnsi="Palatino Linotype" w:cs="Arial"/>
          <w:szCs w:val="24"/>
          <w:u w:val="single"/>
        </w:rPr>
        <w:t>Ciudad Solidaria</w:t>
      </w:r>
      <w:r w:rsidRPr="0016730D">
        <w:rPr>
          <w:rFonts w:ascii="Palatino Linotype" w:hAnsi="Palatino Linotype" w:cs="Arial"/>
          <w:szCs w:val="24"/>
        </w:rPr>
        <w:t xml:space="preserve"> donde se viva mejor y en donde exista equidad.</w:t>
      </w:r>
    </w:p>
    <w:p w:rsidR="00031426" w:rsidRPr="0016730D" w:rsidRDefault="003B1685" w:rsidP="009C6611">
      <w:pPr>
        <w:spacing w:after="240"/>
        <w:jc w:val="both"/>
        <w:rPr>
          <w:rFonts w:ascii="Palatino Linotype" w:hAnsi="Palatino Linotype" w:cs="Arial"/>
          <w:szCs w:val="24"/>
        </w:rPr>
      </w:pPr>
      <w:r w:rsidRPr="0016730D">
        <w:rPr>
          <w:rFonts w:ascii="Palatino Linotype" w:hAnsi="Palatino Linotype" w:cs="Arial"/>
          <w:szCs w:val="24"/>
        </w:rPr>
        <w:t xml:space="preserve">La Alcaldía del Distrito Metropolitano de Quito </w:t>
      </w:r>
      <w:r w:rsidR="00031426" w:rsidRPr="0016730D">
        <w:rPr>
          <w:rFonts w:ascii="Palatino Linotype" w:hAnsi="Palatino Linotype" w:cs="Arial"/>
          <w:szCs w:val="24"/>
        </w:rPr>
        <w:t xml:space="preserve">acorde </w:t>
      </w:r>
      <w:r w:rsidR="00261E08" w:rsidRPr="0016730D">
        <w:rPr>
          <w:rFonts w:ascii="Palatino Linotype" w:hAnsi="Palatino Linotype" w:cs="Arial"/>
          <w:szCs w:val="24"/>
        </w:rPr>
        <w:t>a</w:t>
      </w:r>
      <w:r w:rsidR="00031426" w:rsidRPr="0016730D">
        <w:rPr>
          <w:rFonts w:ascii="Palatino Linotype" w:hAnsi="Palatino Linotype" w:cs="Arial"/>
          <w:szCs w:val="24"/>
        </w:rPr>
        <w:t xml:space="preserve">l Plan Metropolitano de Desarrollo y Ordenamiento Territorial del Distrito Metropolitano de Quito 2015-2025 </w:t>
      </w:r>
      <w:r w:rsidRPr="0016730D">
        <w:rPr>
          <w:rFonts w:ascii="Palatino Linotype" w:hAnsi="Palatino Linotype" w:cs="Arial"/>
          <w:szCs w:val="24"/>
        </w:rPr>
        <w:t xml:space="preserve">busca, por medio de la Responsabilidad Social, fomentar la corresponsabilidad entre los distintos actores que cohabitan en el territorio de manera de que cada uno actúe mitigando sus impactos y los de sus partes interesadas, incluyendo dentro de sus operaciones el triple balance de sus resultados </w:t>
      </w:r>
      <w:r w:rsidR="00031426" w:rsidRPr="0016730D">
        <w:rPr>
          <w:rFonts w:ascii="Palatino Linotype" w:hAnsi="Palatino Linotype" w:cs="Arial"/>
          <w:szCs w:val="24"/>
        </w:rPr>
        <w:t>en las esferas ambientales, sociales y económicas, teniendo siempre un correcto desempeño con la ética y l</w:t>
      </w:r>
      <w:r w:rsidR="001B099D" w:rsidRPr="0016730D">
        <w:rPr>
          <w:rFonts w:ascii="Palatino Linotype" w:hAnsi="Palatino Linotype" w:cs="Arial"/>
          <w:szCs w:val="24"/>
        </w:rPr>
        <w:t>a gobernanza para construir un Territorio Sostenible y R</w:t>
      </w:r>
      <w:r w:rsidR="00031426" w:rsidRPr="0016730D">
        <w:rPr>
          <w:rFonts w:ascii="Palatino Linotype" w:hAnsi="Palatino Linotype" w:cs="Arial"/>
          <w:szCs w:val="24"/>
        </w:rPr>
        <w:t>esponsable</w:t>
      </w:r>
      <w:r w:rsidR="00162F86" w:rsidRPr="0016730D">
        <w:rPr>
          <w:rFonts w:ascii="Palatino Linotype" w:hAnsi="Palatino Linotype" w:cs="Arial"/>
          <w:szCs w:val="24"/>
        </w:rPr>
        <w:t>.</w:t>
      </w:r>
    </w:p>
    <w:p w:rsidR="00A70A2A" w:rsidRPr="0016730D" w:rsidRDefault="003B1685" w:rsidP="009C6611">
      <w:pPr>
        <w:spacing w:after="240"/>
        <w:jc w:val="both"/>
        <w:rPr>
          <w:rFonts w:ascii="Palatino Linotype" w:hAnsi="Palatino Linotype" w:cs="Arial"/>
          <w:szCs w:val="24"/>
        </w:rPr>
      </w:pPr>
      <w:r w:rsidRPr="0016730D">
        <w:rPr>
          <w:rFonts w:ascii="Palatino Linotype" w:hAnsi="Palatino Linotype" w:cs="Arial"/>
          <w:szCs w:val="24"/>
        </w:rPr>
        <w:t>C</w:t>
      </w:r>
      <w:r w:rsidR="003D4A5D" w:rsidRPr="0016730D">
        <w:rPr>
          <w:rFonts w:ascii="Palatino Linotype" w:hAnsi="Palatino Linotype" w:cs="Arial"/>
          <w:szCs w:val="24"/>
        </w:rPr>
        <w:t>onsecuente con su visión de gobierno responsable e integral</w:t>
      </w:r>
      <w:r w:rsidRPr="0016730D">
        <w:rPr>
          <w:rFonts w:ascii="Palatino Linotype" w:hAnsi="Palatino Linotype" w:cs="Arial"/>
          <w:szCs w:val="24"/>
        </w:rPr>
        <w:t xml:space="preserve">, la Alcaldía </w:t>
      </w:r>
      <w:r w:rsidR="003D4A5D" w:rsidRPr="0016730D">
        <w:rPr>
          <w:rFonts w:ascii="Palatino Linotype" w:hAnsi="Palatino Linotype" w:cs="Arial"/>
          <w:szCs w:val="24"/>
        </w:rPr>
        <w:t>considera necesario dar un giro a la Responsabilidad Social replanteando el camino iniciado a raíz de la promulgación de la Ordenanza Metropolitana Nº333 de Responsabilidad Social en el Dist</w:t>
      </w:r>
      <w:r w:rsidR="00EE6BF2" w:rsidRPr="0016730D">
        <w:rPr>
          <w:rFonts w:ascii="Palatino Linotype" w:hAnsi="Palatino Linotype" w:cs="Arial"/>
          <w:szCs w:val="24"/>
        </w:rPr>
        <w:t>rito Metropolitano de Quito el 3</w:t>
      </w:r>
      <w:r w:rsidR="003D4A5D" w:rsidRPr="0016730D">
        <w:rPr>
          <w:rFonts w:ascii="Palatino Linotype" w:hAnsi="Palatino Linotype" w:cs="Arial"/>
          <w:szCs w:val="24"/>
        </w:rPr>
        <w:t xml:space="preserve"> de diciembre de 2010 la cual se enfoca </w:t>
      </w:r>
      <w:r w:rsidRPr="0016730D">
        <w:rPr>
          <w:rFonts w:ascii="Palatino Linotype" w:hAnsi="Palatino Linotype" w:cs="Arial"/>
          <w:szCs w:val="24"/>
        </w:rPr>
        <w:t xml:space="preserve">a </w:t>
      </w:r>
      <w:r w:rsidR="003D4A5D" w:rsidRPr="0016730D">
        <w:rPr>
          <w:rFonts w:ascii="Palatino Linotype" w:hAnsi="Palatino Linotype" w:cs="Arial"/>
          <w:szCs w:val="24"/>
        </w:rPr>
        <w:t xml:space="preserve">fomentar la Responsabilidad </w:t>
      </w:r>
      <w:r w:rsidR="00312F47" w:rsidRPr="0016730D">
        <w:rPr>
          <w:rFonts w:ascii="Palatino Linotype" w:hAnsi="Palatino Linotype" w:cs="Arial"/>
          <w:szCs w:val="24"/>
        </w:rPr>
        <w:t xml:space="preserve">Social </w:t>
      </w:r>
      <w:r w:rsidR="00A70A2A" w:rsidRPr="0016730D">
        <w:rPr>
          <w:rFonts w:ascii="Palatino Linotype" w:hAnsi="Palatino Linotype" w:cs="Arial"/>
          <w:szCs w:val="24"/>
        </w:rPr>
        <w:t xml:space="preserve">mediante la premiación y el reconocimiento público con base en la creación de Informes de Sostenibilidad verificados por el GRI. </w:t>
      </w:r>
    </w:p>
    <w:p w:rsidR="003D4A5D" w:rsidRPr="0016730D" w:rsidRDefault="003D4A5D" w:rsidP="009C6611">
      <w:pPr>
        <w:spacing w:after="240"/>
        <w:jc w:val="both"/>
        <w:rPr>
          <w:rFonts w:ascii="Palatino Linotype" w:hAnsi="Palatino Linotype" w:cs="Arial"/>
          <w:szCs w:val="24"/>
        </w:rPr>
      </w:pPr>
      <w:r w:rsidRPr="0016730D">
        <w:rPr>
          <w:rFonts w:ascii="Palatino Linotype" w:hAnsi="Palatino Linotype" w:cs="Arial"/>
          <w:szCs w:val="24"/>
        </w:rPr>
        <w:t xml:space="preserve">En el año 2012, la Secretaría de Desarrollo Productivo y Competitividad del Municipio de Quito realizó un estudio en donde se concluyó que según las características del tejido empresarial del DMQ apenas el 14% de las empresas disponen de un informe de sostenibilidad o un documento similar, </w:t>
      </w:r>
      <w:r w:rsidR="006139FD" w:rsidRPr="0016730D">
        <w:rPr>
          <w:rFonts w:ascii="Palatino Linotype" w:hAnsi="Palatino Linotype" w:cs="Arial"/>
          <w:szCs w:val="24"/>
        </w:rPr>
        <w:t>y dentro de ese porcentaje, solamente el</w:t>
      </w:r>
      <w:r w:rsidRPr="0016730D">
        <w:rPr>
          <w:rFonts w:ascii="Palatino Linotype" w:hAnsi="Palatino Linotype" w:cs="Arial"/>
          <w:szCs w:val="24"/>
        </w:rPr>
        <w:t xml:space="preserve"> 0,034% de las empresas </w:t>
      </w:r>
      <w:r w:rsidR="006139FD" w:rsidRPr="0016730D">
        <w:rPr>
          <w:rFonts w:ascii="Palatino Linotype" w:hAnsi="Palatino Linotype" w:cs="Arial"/>
          <w:szCs w:val="24"/>
        </w:rPr>
        <w:t>cuenta</w:t>
      </w:r>
      <w:r w:rsidR="003B1685" w:rsidRPr="0016730D">
        <w:rPr>
          <w:rFonts w:ascii="Palatino Linotype" w:hAnsi="Palatino Linotype" w:cs="Arial"/>
          <w:szCs w:val="24"/>
        </w:rPr>
        <w:t>n</w:t>
      </w:r>
      <w:r w:rsidR="00827703" w:rsidRPr="0016730D">
        <w:rPr>
          <w:rFonts w:ascii="Palatino Linotype" w:hAnsi="Palatino Linotype" w:cs="Arial"/>
          <w:szCs w:val="24"/>
        </w:rPr>
        <w:t xml:space="preserve"> </w:t>
      </w:r>
      <w:r w:rsidRPr="0016730D">
        <w:rPr>
          <w:rFonts w:ascii="Palatino Linotype" w:hAnsi="Palatino Linotype" w:cs="Arial"/>
          <w:szCs w:val="24"/>
        </w:rPr>
        <w:t>con un informe verificado, conforme</w:t>
      </w:r>
      <w:r w:rsidR="006139FD" w:rsidRPr="0016730D">
        <w:rPr>
          <w:rFonts w:ascii="Palatino Linotype" w:hAnsi="Palatino Linotype" w:cs="Arial"/>
          <w:szCs w:val="24"/>
        </w:rPr>
        <w:t xml:space="preserve"> a</w:t>
      </w:r>
      <w:r w:rsidRPr="0016730D">
        <w:rPr>
          <w:rFonts w:ascii="Palatino Linotype" w:hAnsi="Palatino Linotype" w:cs="Arial"/>
          <w:szCs w:val="24"/>
        </w:rPr>
        <w:t xml:space="preserve"> los estándares del GRI. </w:t>
      </w:r>
      <w:r w:rsidR="003B1685" w:rsidRPr="0016730D">
        <w:rPr>
          <w:rFonts w:ascii="Palatino Linotype" w:hAnsi="Palatino Linotype" w:cs="Arial"/>
          <w:szCs w:val="24"/>
        </w:rPr>
        <w:t xml:space="preserve">Considerando que la Responsabilidad Social debe ser accesible e inclusiva dentro de un territorio, el  </w:t>
      </w:r>
      <w:r w:rsidRPr="0016730D">
        <w:rPr>
          <w:rFonts w:ascii="Palatino Linotype" w:hAnsi="Palatino Linotype" w:cs="Arial"/>
          <w:szCs w:val="24"/>
        </w:rPr>
        <w:t>estudio</w:t>
      </w:r>
      <w:r w:rsidR="006139FD" w:rsidRPr="0016730D">
        <w:rPr>
          <w:rFonts w:ascii="Palatino Linotype" w:hAnsi="Palatino Linotype" w:cs="Arial"/>
          <w:szCs w:val="24"/>
        </w:rPr>
        <w:t xml:space="preserve"> concluye </w:t>
      </w:r>
      <w:r w:rsidRPr="0016730D">
        <w:rPr>
          <w:rFonts w:ascii="Palatino Linotype" w:hAnsi="Palatino Linotype" w:cs="Arial"/>
          <w:szCs w:val="24"/>
        </w:rPr>
        <w:t>que</w:t>
      </w:r>
      <w:r w:rsidR="00827703" w:rsidRPr="0016730D">
        <w:rPr>
          <w:rFonts w:ascii="Palatino Linotype" w:hAnsi="Palatino Linotype" w:cs="Arial"/>
          <w:szCs w:val="24"/>
        </w:rPr>
        <w:t xml:space="preserve"> </w:t>
      </w:r>
      <w:r w:rsidRPr="0016730D">
        <w:rPr>
          <w:rFonts w:ascii="Palatino Linotype" w:hAnsi="Palatino Linotype" w:cs="Arial"/>
          <w:szCs w:val="24"/>
        </w:rPr>
        <w:t>se requiere dar mayor consistencia al objetivo planteado en la Ordenanza Nº333</w:t>
      </w:r>
      <w:r w:rsidR="006139FD" w:rsidRPr="0016730D">
        <w:rPr>
          <w:rFonts w:ascii="Palatino Linotype" w:hAnsi="Palatino Linotype" w:cs="Arial"/>
          <w:szCs w:val="24"/>
        </w:rPr>
        <w:t>.</w:t>
      </w:r>
    </w:p>
    <w:p w:rsidR="003D4A5D" w:rsidRPr="0016730D" w:rsidRDefault="003D4A5D" w:rsidP="009C6611">
      <w:pPr>
        <w:spacing w:after="240"/>
        <w:jc w:val="both"/>
        <w:rPr>
          <w:rFonts w:ascii="Palatino Linotype" w:hAnsi="Palatino Linotype" w:cs="Arial"/>
          <w:szCs w:val="24"/>
        </w:rPr>
      </w:pPr>
      <w:r w:rsidRPr="0016730D">
        <w:rPr>
          <w:rFonts w:ascii="Palatino Linotype" w:hAnsi="Palatino Linotype" w:cs="Arial"/>
          <w:szCs w:val="24"/>
        </w:rPr>
        <w:t>El concepto de Responsabilidad Social ha evolucionado en el tiempo</w:t>
      </w:r>
      <w:r w:rsidR="006139FD" w:rsidRPr="0016730D">
        <w:rPr>
          <w:rFonts w:ascii="Palatino Linotype" w:hAnsi="Palatino Linotype" w:cs="Arial"/>
          <w:szCs w:val="24"/>
        </w:rPr>
        <w:t>;</w:t>
      </w:r>
      <w:r w:rsidR="00CD1F04" w:rsidRPr="0016730D">
        <w:rPr>
          <w:rFonts w:ascii="Palatino Linotype" w:hAnsi="Palatino Linotype" w:cs="Arial"/>
          <w:szCs w:val="24"/>
        </w:rPr>
        <w:t xml:space="preserve"> </w:t>
      </w:r>
      <w:r w:rsidR="006139FD" w:rsidRPr="0016730D">
        <w:rPr>
          <w:rFonts w:ascii="Palatino Linotype" w:hAnsi="Palatino Linotype" w:cs="Arial"/>
          <w:szCs w:val="24"/>
        </w:rPr>
        <w:t>pues s</w:t>
      </w:r>
      <w:r w:rsidRPr="0016730D">
        <w:rPr>
          <w:rFonts w:ascii="Palatino Linotype" w:hAnsi="Palatino Linotype" w:cs="Arial"/>
          <w:szCs w:val="24"/>
        </w:rPr>
        <w:t>i bien desde 1970 el economista Milton Frie</w:t>
      </w:r>
      <w:r w:rsidR="00314AD1" w:rsidRPr="0016730D">
        <w:rPr>
          <w:rFonts w:ascii="Palatino Linotype" w:hAnsi="Palatino Linotype" w:cs="Arial"/>
          <w:szCs w:val="24"/>
        </w:rPr>
        <w:t xml:space="preserve">dman hablaba de que </w:t>
      </w:r>
      <w:r w:rsidR="00314AD1" w:rsidRPr="0016730D">
        <w:rPr>
          <w:rFonts w:ascii="Palatino Linotype" w:hAnsi="Palatino Linotype" w:cs="Arial"/>
          <w:szCs w:val="24"/>
        </w:rPr>
        <w:br/>
        <w:t>la única Responsabilidad S</w:t>
      </w:r>
      <w:r w:rsidRPr="0016730D">
        <w:rPr>
          <w:rFonts w:ascii="Palatino Linotype" w:hAnsi="Palatino Linotype" w:cs="Arial"/>
          <w:szCs w:val="24"/>
        </w:rPr>
        <w:t>ocial de los negocios es l</w:t>
      </w:r>
      <w:r w:rsidR="00D57647" w:rsidRPr="0016730D">
        <w:rPr>
          <w:rFonts w:ascii="Palatino Linotype" w:hAnsi="Palatino Linotype" w:cs="Arial"/>
          <w:szCs w:val="24"/>
        </w:rPr>
        <w:t>a</w:t>
      </w:r>
      <w:r w:rsidR="00F97AF1" w:rsidRPr="0016730D">
        <w:rPr>
          <w:rFonts w:ascii="Palatino Linotype" w:hAnsi="Palatino Linotype" w:cs="Arial"/>
          <w:szCs w:val="24"/>
        </w:rPr>
        <w:t xml:space="preserve"> </w:t>
      </w:r>
      <w:r w:rsidRPr="0016730D">
        <w:rPr>
          <w:rFonts w:ascii="Palatino Linotype" w:hAnsi="Palatino Linotype" w:cs="Arial"/>
          <w:szCs w:val="24"/>
        </w:rPr>
        <w:t xml:space="preserve">de usar los recursos y comprometerse </w:t>
      </w:r>
      <w:r w:rsidRPr="0016730D">
        <w:rPr>
          <w:rFonts w:ascii="Palatino Linotype" w:hAnsi="Palatino Linotype" w:cs="Arial"/>
          <w:szCs w:val="24"/>
        </w:rPr>
        <w:lastRenderedPageBreak/>
        <w:t>en actividades diseñadas para aumentar las utilidades; hoy en día el Dr. Wayne Visser, desarrolla su teoría de la Responsabilidad Social 2.0 la cual propone que las partes interesadas tomen conciencia de que se debe modificar las acciones, modelos productivos y forma de actuar con el fin de contribuir a mejorar las condiciones sociales, económicas y ambientales a las cuales el mundo se enfrent</w:t>
      </w:r>
      <w:r w:rsidR="006139FD" w:rsidRPr="0016730D">
        <w:rPr>
          <w:rFonts w:ascii="Palatino Linotype" w:hAnsi="Palatino Linotype" w:cs="Arial"/>
          <w:szCs w:val="24"/>
        </w:rPr>
        <w:t>a</w:t>
      </w:r>
      <w:r w:rsidRPr="0016730D">
        <w:rPr>
          <w:rFonts w:ascii="Palatino Linotype" w:hAnsi="Palatino Linotype" w:cs="Arial"/>
          <w:szCs w:val="24"/>
        </w:rPr>
        <w:t xml:space="preserve"> actualmente</w:t>
      </w:r>
      <w:r w:rsidR="006139FD" w:rsidRPr="0016730D">
        <w:rPr>
          <w:rFonts w:ascii="Palatino Linotype" w:hAnsi="Palatino Linotype" w:cs="Arial"/>
          <w:szCs w:val="24"/>
        </w:rPr>
        <w:t>.</w:t>
      </w:r>
      <w:r w:rsidRPr="0016730D">
        <w:rPr>
          <w:rFonts w:ascii="Palatino Linotype" w:hAnsi="Palatino Linotype" w:cs="Arial"/>
          <w:szCs w:val="24"/>
        </w:rPr>
        <w:t> Debemos entender que la nueva Responsabilidad Social la hacen las personas, no las marcas</w:t>
      </w:r>
      <w:r w:rsidR="006139FD" w:rsidRPr="0016730D">
        <w:rPr>
          <w:rFonts w:ascii="Palatino Linotype" w:hAnsi="Palatino Linotype" w:cs="Arial"/>
          <w:szCs w:val="24"/>
        </w:rPr>
        <w:t>;</w:t>
      </w:r>
      <w:r w:rsidR="00F97AF1" w:rsidRPr="0016730D">
        <w:rPr>
          <w:rFonts w:ascii="Palatino Linotype" w:hAnsi="Palatino Linotype" w:cs="Arial"/>
          <w:szCs w:val="24"/>
        </w:rPr>
        <w:t xml:space="preserve"> </w:t>
      </w:r>
      <w:r w:rsidR="006139FD" w:rsidRPr="0016730D">
        <w:rPr>
          <w:rFonts w:ascii="Palatino Linotype" w:hAnsi="Palatino Linotype" w:cs="Arial"/>
          <w:szCs w:val="24"/>
        </w:rPr>
        <w:t>c</w:t>
      </w:r>
      <w:r w:rsidRPr="0016730D">
        <w:rPr>
          <w:rFonts w:ascii="Palatino Linotype" w:hAnsi="Palatino Linotype" w:cs="Arial"/>
          <w:szCs w:val="24"/>
        </w:rPr>
        <w:t>onjugando a los actores, se pasa de tener un valor empresarial a tener un valor compartido, un concepto de ciudadanía, en el cual se coordina un trabajo intersectorial bajo un esquema de corresponsabilidad en el que se incentiva la acción en el territorio con prácti</w:t>
      </w:r>
      <w:r w:rsidR="00314AD1" w:rsidRPr="0016730D">
        <w:rPr>
          <w:rFonts w:ascii="Palatino Linotype" w:hAnsi="Palatino Linotype" w:cs="Arial"/>
          <w:szCs w:val="24"/>
        </w:rPr>
        <w:t>cas coordinadas en función del Desarrollo S</w:t>
      </w:r>
      <w:r w:rsidRPr="0016730D">
        <w:rPr>
          <w:rFonts w:ascii="Palatino Linotype" w:hAnsi="Palatino Linotype" w:cs="Arial"/>
          <w:szCs w:val="24"/>
        </w:rPr>
        <w:t xml:space="preserve">ostenible del Distrito. </w:t>
      </w:r>
    </w:p>
    <w:p w:rsidR="003D4A5D" w:rsidRPr="0016730D" w:rsidRDefault="003D4A5D" w:rsidP="009C6611">
      <w:pPr>
        <w:spacing w:after="240"/>
        <w:jc w:val="both"/>
        <w:rPr>
          <w:rFonts w:ascii="Palatino Linotype" w:hAnsi="Palatino Linotype" w:cs="Arial"/>
          <w:szCs w:val="24"/>
        </w:rPr>
      </w:pPr>
      <w:r w:rsidRPr="0016730D">
        <w:rPr>
          <w:rFonts w:ascii="Palatino Linotype" w:hAnsi="Palatino Linotype" w:cs="Arial"/>
          <w:szCs w:val="24"/>
        </w:rPr>
        <w:t>Bajo esa premisa</w:t>
      </w:r>
      <w:r w:rsidR="00E317C5" w:rsidRPr="0016730D">
        <w:rPr>
          <w:rFonts w:ascii="Palatino Linotype" w:hAnsi="Palatino Linotype" w:cs="Arial"/>
          <w:szCs w:val="24"/>
        </w:rPr>
        <w:t>,</w:t>
      </w:r>
      <w:r w:rsidRPr="0016730D">
        <w:rPr>
          <w:rFonts w:ascii="Palatino Linotype" w:hAnsi="Palatino Linotype" w:cs="Arial"/>
          <w:szCs w:val="24"/>
        </w:rPr>
        <w:t xml:space="preserve"> en cumplimiento al </w:t>
      </w:r>
      <w:r w:rsidR="001E186C">
        <w:rPr>
          <w:rFonts w:ascii="Palatino Linotype" w:hAnsi="Palatino Linotype" w:cs="Arial"/>
          <w:szCs w:val="24"/>
        </w:rPr>
        <w:t>a</w:t>
      </w:r>
      <w:r w:rsidR="001E186C" w:rsidRPr="0016730D">
        <w:rPr>
          <w:rFonts w:ascii="Palatino Linotype" w:hAnsi="Palatino Linotype" w:cs="Arial"/>
          <w:szCs w:val="24"/>
        </w:rPr>
        <w:t xml:space="preserve">rtículo </w:t>
      </w:r>
      <w:r w:rsidRPr="0016730D">
        <w:rPr>
          <w:rFonts w:ascii="Palatino Linotype" w:hAnsi="Palatino Linotype" w:cs="Arial"/>
          <w:szCs w:val="24"/>
        </w:rPr>
        <w:t xml:space="preserve">4 de la Ordenanza </w:t>
      </w:r>
      <w:r w:rsidR="001E186C" w:rsidRPr="0016730D">
        <w:rPr>
          <w:rFonts w:ascii="Palatino Linotype" w:hAnsi="Palatino Linotype" w:cs="Arial"/>
          <w:szCs w:val="24"/>
        </w:rPr>
        <w:t>N</w:t>
      </w:r>
      <w:r w:rsidR="001E186C">
        <w:rPr>
          <w:rFonts w:ascii="Palatino Linotype" w:hAnsi="Palatino Linotype" w:cs="Arial"/>
          <w:szCs w:val="24"/>
        </w:rPr>
        <w:t xml:space="preserve">o. </w:t>
      </w:r>
      <w:r w:rsidR="001E186C" w:rsidRPr="0016730D">
        <w:rPr>
          <w:rFonts w:ascii="Palatino Linotype" w:hAnsi="Palatino Linotype" w:cs="Arial"/>
          <w:szCs w:val="24"/>
        </w:rPr>
        <w:t xml:space="preserve">333 </w:t>
      </w:r>
      <w:r w:rsidRPr="0016730D">
        <w:rPr>
          <w:rFonts w:ascii="Palatino Linotype" w:hAnsi="Palatino Linotype" w:cs="Arial"/>
          <w:szCs w:val="24"/>
        </w:rPr>
        <w:t xml:space="preserve">y con los antecedentes anteriormente mencionados, la </w:t>
      </w:r>
      <w:r w:rsidR="00E55A61" w:rsidRPr="0016730D">
        <w:rPr>
          <w:rFonts w:ascii="Palatino Linotype" w:hAnsi="Palatino Linotype" w:cs="Arial"/>
          <w:szCs w:val="24"/>
        </w:rPr>
        <w:t>Secretaría</w:t>
      </w:r>
      <w:r w:rsidR="00261E08" w:rsidRPr="0016730D">
        <w:rPr>
          <w:rFonts w:ascii="Palatino Linotype" w:hAnsi="Palatino Linotype" w:cs="Arial"/>
          <w:szCs w:val="24"/>
        </w:rPr>
        <w:t xml:space="preserve"> de </w:t>
      </w:r>
      <w:r w:rsidRPr="0016730D">
        <w:rPr>
          <w:rFonts w:ascii="Palatino Linotype" w:hAnsi="Palatino Linotype" w:cs="Arial"/>
          <w:szCs w:val="24"/>
        </w:rPr>
        <w:t>D</w:t>
      </w:r>
      <w:r w:rsidR="00261E08" w:rsidRPr="0016730D">
        <w:rPr>
          <w:rFonts w:ascii="Palatino Linotype" w:hAnsi="Palatino Linotype" w:cs="Arial"/>
          <w:szCs w:val="24"/>
        </w:rPr>
        <w:t xml:space="preserve">esarrollo </w:t>
      </w:r>
      <w:r w:rsidRPr="0016730D">
        <w:rPr>
          <w:rFonts w:ascii="Palatino Linotype" w:hAnsi="Palatino Linotype" w:cs="Arial"/>
          <w:szCs w:val="24"/>
        </w:rPr>
        <w:t>P</w:t>
      </w:r>
      <w:r w:rsidR="00261E08" w:rsidRPr="0016730D">
        <w:rPr>
          <w:rFonts w:ascii="Palatino Linotype" w:hAnsi="Palatino Linotype" w:cs="Arial"/>
          <w:szCs w:val="24"/>
        </w:rPr>
        <w:t xml:space="preserve">roductivo y </w:t>
      </w:r>
      <w:r w:rsidR="00E55A61" w:rsidRPr="0016730D">
        <w:rPr>
          <w:rFonts w:ascii="Palatino Linotype" w:hAnsi="Palatino Linotype" w:cs="Arial"/>
          <w:szCs w:val="24"/>
        </w:rPr>
        <w:t>Competitividad</w:t>
      </w:r>
      <w:r w:rsidRPr="0016730D">
        <w:rPr>
          <w:rFonts w:ascii="Palatino Linotype" w:hAnsi="Palatino Linotype" w:cs="Arial"/>
          <w:szCs w:val="24"/>
        </w:rPr>
        <w:t xml:space="preserve"> y la Presidenta del C</w:t>
      </w:r>
      <w:r w:rsidR="00261E08" w:rsidRPr="0016730D">
        <w:rPr>
          <w:rFonts w:ascii="Palatino Linotype" w:hAnsi="Palatino Linotype" w:cs="Arial"/>
          <w:szCs w:val="24"/>
        </w:rPr>
        <w:t xml:space="preserve">onsejo </w:t>
      </w:r>
      <w:r w:rsidRPr="0016730D">
        <w:rPr>
          <w:rFonts w:ascii="Palatino Linotype" w:hAnsi="Palatino Linotype" w:cs="Arial"/>
          <w:szCs w:val="24"/>
        </w:rPr>
        <w:t>M</w:t>
      </w:r>
      <w:r w:rsidR="00261E08" w:rsidRPr="0016730D">
        <w:rPr>
          <w:rFonts w:ascii="Palatino Linotype" w:hAnsi="Palatino Linotype" w:cs="Arial"/>
          <w:szCs w:val="24"/>
        </w:rPr>
        <w:t xml:space="preserve">etropolitano de </w:t>
      </w:r>
      <w:r w:rsidRPr="0016730D">
        <w:rPr>
          <w:rFonts w:ascii="Palatino Linotype" w:hAnsi="Palatino Linotype" w:cs="Arial"/>
          <w:szCs w:val="24"/>
        </w:rPr>
        <w:t>R</w:t>
      </w:r>
      <w:r w:rsidR="00261E08" w:rsidRPr="0016730D">
        <w:rPr>
          <w:rFonts w:ascii="Palatino Linotype" w:hAnsi="Palatino Linotype" w:cs="Arial"/>
          <w:szCs w:val="24"/>
        </w:rPr>
        <w:t xml:space="preserve">esponsabilidad </w:t>
      </w:r>
      <w:r w:rsidRPr="0016730D">
        <w:rPr>
          <w:rFonts w:ascii="Palatino Linotype" w:hAnsi="Palatino Linotype" w:cs="Arial"/>
          <w:szCs w:val="24"/>
        </w:rPr>
        <w:t>S</w:t>
      </w:r>
      <w:r w:rsidR="00261E08" w:rsidRPr="0016730D">
        <w:rPr>
          <w:rFonts w:ascii="Palatino Linotype" w:hAnsi="Palatino Linotype" w:cs="Arial"/>
          <w:szCs w:val="24"/>
        </w:rPr>
        <w:t>ocial CMRS</w:t>
      </w:r>
      <w:r w:rsidRPr="0016730D">
        <w:rPr>
          <w:rFonts w:ascii="Palatino Linotype" w:hAnsi="Palatino Linotype" w:cs="Arial"/>
          <w:szCs w:val="24"/>
        </w:rPr>
        <w:t xml:space="preserve"> deciden realizar un Foro de Responsabilidad Social</w:t>
      </w:r>
      <w:r w:rsidR="00CD1F04" w:rsidRPr="0016730D">
        <w:rPr>
          <w:rFonts w:ascii="Palatino Linotype" w:hAnsi="Palatino Linotype" w:cs="Arial"/>
          <w:szCs w:val="24"/>
        </w:rPr>
        <w:t xml:space="preserve"> en julio del 2014</w:t>
      </w:r>
      <w:r w:rsidRPr="0016730D">
        <w:rPr>
          <w:rFonts w:ascii="Palatino Linotype" w:hAnsi="Palatino Linotype" w:cs="Arial"/>
          <w:szCs w:val="24"/>
        </w:rPr>
        <w:t xml:space="preserve"> con la temática de “Quito hacia una cultura de Responsabilidad Social”. Dentro de este </w:t>
      </w:r>
      <w:r w:rsidR="00CD1F04" w:rsidRPr="0016730D">
        <w:rPr>
          <w:rFonts w:ascii="Palatino Linotype" w:hAnsi="Palatino Linotype" w:cs="Arial"/>
          <w:szCs w:val="24"/>
        </w:rPr>
        <w:t>F</w:t>
      </w:r>
      <w:r w:rsidRPr="0016730D">
        <w:rPr>
          <w:rFonts w:ascii="Palatino Linotype" w:hAnsi="Palatino Linotype" w:cs="Arial"/>
          <w:szCs w:val="24"/>
        </w:rPr>
        <w:t>oro, a través de una mesa de trabajo con empresas públicas y privadas</w:t>
      </w:r>
      <w:r w:rsidR="00261E08" w:rsidRPr="0016730D">
        <w:rPr>
          <w:rFonts w:ascii="Palatino Linotype" w:hAnsi="Palatino Linotype" w:cs="Arial"/>
          <w:szCs w:val="24"/>
        </w:rPr>
        <w:t>,</w:t>
      </w:r>
      <w:r w:rsidRPr="0016730D">
        <w:rPr>
          <w:rFonts w:ascii="Palatino Linotype" w:hAnsi="Palatino Linotype" w:cs="Arial"/>
          <w:szCs w:val="24"/>
        </w:rPr>
        <w:t xml:space="preserve"> se determinó la factibilidad de la Ordenanza Nº333 con las siguientes conclusiones:</w:t>
      </w:r>
    </w:p>
    <w:p w:rsidR="003D4A5D" w:rsidRPr="0016730D" w:rsidRDefault="003D4A5D" w:rsidP="009C6611">
      <w:pPr>
        <w:numPr>
          <w:ilvl w:val="0"/>
          <w:numId w:val="8"/>
        </w:numPr>
        <w:spacing w:after="240"/>
        <w:jc w:val="both"/>
        <w:rPr>
          <w:rFonts w:ascii="Palatino Linotype" w:hAnsi="Palatino Linotype" w:cs="Arial"/>
          <w:szCs w:val="24"/>
        </w:rPr>
      </w:pPr>
      <w:r w:rsidRPr="0016730D">
        <w:rPr>
          <w:rFonts w:ascii="Palatino Linotype" w:hAnsi="Palatino Linotype" w:cs="Arial"/>
          <w:szCs w:val="24"/>
        </w:rPr>
        <w:t>Necesidad de una visión estratégica de la Ordenanza que tenga como objetivo el fomento de un Distrito Metropolitano de Quito como un Territorio Sostenible y Responsable.</w:t>
      </w:r>
    </w:p>
    <w:p w:rsidR="003D4A5D" w:rsidRPr="0016730D" w:rsidRDefault="003D4A5D" w:rsidP="009C6611">
      <w:pPr>
        <w:numPr>
          <w:ilvl w:val="0"/>
          <w:numId w:val="8"/>
        </w:numPr>
        <w:spacing w:after="240"/>
        <w:jc w:val="both"/>
        <w:rPr>
          <w:rFonts w:ascii="Palatino Linotype" w:hAnsi="Palatino Linotype" w:cs="Arial"/>
          <w:szCs w:val="24"/>
        </w:rPr>
      </w:pPr>
      <w:r w:rsidRPr="0016730D">
        <w:rPr>
          <w:rFonts w:ascii="Palatino Linotype" w:hAnsi="Palatino Linotype" w:cs="Arial"/>
          <w:szCs w:val="24"/>
        </w:rPr>
        <w:t>Necesidad de plantear a nivel del territorio indicadores articulados en la dimensión económica, social, ambiental, cultural y político</w:t>
      </w:r>
      <w:r w:rsidR="00366219" w:rsidRPr="0016730D">
        <w:rPr>
          <w:rFonts w:ascii="Palatino Linotype" w:hAnsi="Palatino Linotype" w:cs="Arial"/>
          <w:szCs w:val="24"/>
        </w:rPr>
        <w:t xml:space="preserve"> </w:t>
      </w:r>
      <w:r w:rsidRPr="0016730D">
        <w:rPr>
          <w:rFonts w:ascii="Palatino Linotype" w:hAnsi="Palatino Linotype" w:cs="Arial"/>
          <w:szCs w:val="24"/>
        </w:rPr>
        <w:t>- institucional.</w:t>
      </w:r>
    </w:p>
    <w:p w:rsidR="003D4A5D" w:rsidRPr="0016730D" w:rsidRDefault="003D4A5D" w:rsidP="009C6611">
      <w:pPr>
        <w:numPr>
          <w:ilvl w:val="0"/>
          <w:numId w:val="8"/>
        </w:numPr>
        <w:spacing w:after="240"/>
        <w:jc w:val="both"/>
        <w:rPr>
          <w:rFonts w:ascii="Palatino Linotype" w:hAnsi="Palatino Linotype" w:cs="Arial"/>
          <w:szCs w:val="24"/>
        </w:rPr>
      </w:pPr>
      <w:r w:rsidRPr="0016730D">
        <w:rPr>
          <w:rFonts w:ascii="Palatino Linotype" w:hAnsi="Palatino Linotype" w:cs="Arial"/>
          <w:szCs w:val="24"/>
        </w:rPr>
        <w:t xml:space="preserve">Reformulación de la Ordenanza </w:t>
      </w:r>
      <w:r w:rsidR="001E186C" w:rsidRPr="0016730D">
        <w:rPr>
          <w:rFonts w:ascii="Palatino Linotype" w:hAnsi="Palatino Linotype" w:cs="Arial"/>
          <w:szCs w:val="24"/>
        </w:rPr>
        <w:t>N</w:t>
      </w:r>
      <w:r w:rsidR="001E186C">
        <w:rPr>
          <w:rFonts w:ascii="Palatino Linotype" w:hAnsi="Palatino Linotype" w:cs="Arial"/>
          <w:szCs w:val="24"/>
        </w:rPr>
        <w:t xml:space="preserve">o. </w:t>
      </w:r>
      <w:r w:rsidR="001E186C" w:rsidRPr="0016730D">
        <w:rPr>
          <w:rFonts w:ascii="Palatino Linotype" w:hAnsi="Palatino Linotype" w:cs="Arial"/>
          <w:szCs w:val="24"/>
        </w:rPr>
        <w:t xml:space="preserve">333 </w:t>
      </w:r>
      <w:r w:rsidRPr="0016730D">
        <w:rPr>
          <w:rFonts w:ascii="Palatino Linotype" w:hAnsi="Palatino Linotype" w:cs="Arial"/>
          <w:szCs w:val="24"/>
        </w:rPr>
        <w:t>a nivel de su concepto y alcance, destacando la necesidad de articular un instrumento de política pública práctico y que sobre todo promueva la Responsabilidad Social de forma más concreta e inclusiva. No solo por medio de l</w:t>
      </w:r>
      <w:r w:rsidR="00E47B2A" w:rsidRPr="0016730D">
        <w:rPr>
          <w:rFonts w:ascii="Palatino Linotype" w:hAnsi="Palatino Linotype" w:cs="Arial"/>
          <w:szCs w:val="24"/>
        </w:rPr>
        <w:t>o</w:t>
      </w:r>
      <w:r w:rsidRPr="0016730D">
        <w:rPr>
          <w:rFonts w:ascii="Palatino Linotype" w:hAnsi="Palatino Linotype" w:cs="Arial"/>
          <w:szCs w:val="24"/>
        </w:rPr>
        <w:t xml:space="preserve">s informes de RS. </w:t>
      </w:r>
    </w:p>
    <w:p w:rsidR="003D4A5D" w:rsidRPr="0016730D" w:rsidRDefault="003D4A5D" w:rsidP="009C6611">
      <w:pPr>
        <w:numPr>
          <w:ilvl w:val="0"/>
          <w:numId w:val="8"/>
        </w:numPr>
        <w:spacing w:after="240"/>
        <w:jc w:val="both"/>
        <w:rPr>
          <w:rFonts w:ascii="Palatino Linotype" w:hAnsi="Palatino Linotype" w:cs="Arial"/>
          <w:szCs w:val="24"/>
        </w:rPr>
      </w:pPr>
      <w:r w:rsidRPr="0016730D">
        <w:rPr>
          <w:rFonts w:ascii="Palatino Linotype" w:hAnsi="Palatino Linotype" w:cs="Arial"/>
          <w:szCs w:val="24"/>
        </w:rPr>
        <w:t>Necesidad de analizar el procedimiento de implementación de un Reconocimiento a la Responsabilidad Social para que sea real a la situación de las empresas y a la necesidad del territorio. Se planteó la posibilidad de articular con otros reconocimientos ya disponibles.</w:t>
      </w:r>
    </w:p>
    <w:p w:rsidR="003D4A5D" w:rsidRPr="0016730D" w:rsidRDefault="003D4A5D" w:rsidP="009C6611">
      <w:pPr>
        <w:numPr>
          <w:ilvl w:val="0"/>
          <w:numId w:val="8"/>
        </w:numPr>
        <w:spacing w:after="240"/>
        <w:jc w:val="both"/>
        <w:rPr>
          <w:rFonts w:ascii="Palatino Linotype" w:hAnsi="Palatino Linotype" w:cs="Arial"/>
          <w:szCs w:val="24"/>
        </w:rPr>
      </w:pPr>
      <w:r w:rsidRPr="0016730D">
        <w:rPr>
          <w:rFonts w:ascii="Palatino Linotype" w:hAnsi="Palatino Linotype" w:cs="Arial"/>
          <w:szCs w:val="24"/>
        </w:rPr>
        <w:lastRenderedPageBreak/>
        <w:t xml:space="preserve">Reformulación del concepto y de la funcionalidad del “Banco de Datos” con el fin de que sea el primer instrumento para disponer de información clave de sostenibilidad en el territorio. </w:t>
      </w:r>
    </w:p>
    <w:p w:rsidR="003D4A5D" w:rsidRPr="0016730D" w:rsidRDefault="003D4A5D" w:rsidP="009C6611">
      <w:pPr>
        <w:spacing w:after="240"/>
        <w:jc w:val="both"/>
        <w:rPr>
          <w:rFonts w:ascii="Palatino Linotype" w:hAnsi="Palatino Linotype" w:cs="Arial"/>
          <w:szCs w:val="24"/>
        </w:rPr>
      </w:pPr>
      <w:r w:rsidRPr="0016730D">
        <w:rPr>
          <w:rFonts w:ascii="Palatino Linotype" w:hAnsi="Palatino Linotype" w:cs="Arial"/>
          <w:szCs w:val="24"/>
        </w:rPr>
        <w:t xml:space="preserve">La decisión de proponer un proyecto de reforma a la Ordenanza Nº333 se concretó de manera unánime por todos los nuevos Miembros del CMRS 2014-2016 en la Sesión Ordinaria del 21 de noviembre de 2014. Dentro de esta </w:t>
      </w:r>
      <w:r w:rsidR="00261E08" w:rsidRPr="0016730D">
        <w:rPr>
          <w:rFonts w:ascii="Palatino Linotype" w:hAnsi="Palatino Linotype" w:cs="Arial"/>
          <w:szCs w:val="24"/>
        </w:rPr>
        <w:t>s</w:t>
      </w:r>
      <w:r w:rsidRPr="0016730D">
        <w:rPr>
          <w:rFonts w:ascii="Palatino Linotype" w:hAnsi="Palatino Linotype" w:cs="Arial"/>
          <w:szCs w:val="24"/>
        </w:rPr>
        <w:t xml:space="preserve">esión se determinó de igual manera la realización de un Taller Participativo para determinar el alcance y la visión que debe tener la reforma de la Ordenanza </w:t>
      </w:r>
      <w:r w:rsidR="001E186C" w:rsidRPr="0016730D">
        <w:rPr>
          <w:rFonts w:ascii="Palatino Linotype" w:hAnsi="Palatino Linotype" w:cs="Arial"/>
          <w:szCs w:val="24"/>
        </w:rPr>
        <w:t>N</w:t>
      </w:r>
      <w:r w:rsidR="001E186C">
        <w:rPr>
          <w:rFonts w:ascii="Palatino Linotype" w:hAnsi="Palatino Linotype" w:cs="Arial"/>
          <w:szCs w:val="24"/>
        </w:rPr>
        <w:t xml:space="preserve">o. </w:t>
      </w:r>
      <w:r w:rsidR="001E186C" w:rsidRPr="0016730D">
        <w:rPr>
          <w:rFonts w:ascii="Palatino Linotype" w:hAnsi="Palatino Linotype" w:cs="Arial"/>
          <w:szCs w:val="24"/>
        </w:rPr>
        <w:t>333</w:t>
      </w:r>
      <w:r w:rsidRPr="0016730D">
        <w:rPr>
          <w:rFonts w:ascii="Palatino Linotype" w:hAnsi="Palatino Linotype" w:cs="Arial"/>
          <w:szCs w:val="24"/>
        </w:rPr>
        <w:t>. Este Taller, según los resultados presentados ante los Miembros del Consejo Metropolitano de Responsabilidad Social en la Sesión Extraordinaria del 9 de enero del 2015, estableció las siguientes conclusiones:</w:t>
      </w:r>
    </w:p>
    <w:p w:rsidR="003D4A5D" w:rsidRPr="0016730D" w:rsidRDefault="003D4A5D" w:rsidP="009C6611">
      <w:pPr>
        <w:pStyle w:val="Prrafodelista"/>
        <w:numPr>
          <w:ilvl w:val="0"/>
          <w:numId w:val="9"/>
        </w:numPr>
        <w:shd w:val="clear" w:color="auto" w:fill="FFFFFF"/>
        <w:spacing w:after="240"/>
        <w:jc w:val="both"/>
        <w:rPr>
          <w:rFonts w:ascii="Palatino Linotype" w:hAnsi="Palatino Linotype" w:cs="Arial"/>
          <w:szCs w:val="24"/>
        </w:rPr>
      </w:pPr>
      <w:r w:rsidRPr="0016730D">
        <w:rPr>
          <w:rFonts w:ascii="Palatino Linotype" w:eastAsiaTheme="minorHAnsi" w:hAnsi="Palatino Linotype" w:cs="Arial"/>
          <w:szCs w:val="24"/>
        </w:rPr>
        <w:t>Construcción de una nueva Ordenanza para la R</w:t>
      </w:r>
      <w:r w:rsidR="00261E08" w:rsidRPr="0016730D">
        <w:rPr>
          <w:rFonts w:ascii="Palatino Linotype" w:eastAsiaTheme="minorHAnsi" w:hAnsi="Palatino Linotype" w:cs="Arial"/>
          <w:szCs w:val="24"/>
        </w:rPr>
        <w:t xml:space="preserve">esponsabilidad </w:t>
      </w:r>
      <w:r w:rsidRPr="0016730D">
        <w:rPr>
          <w:rFonts w:ascii="Palatino Linotype" w:eastAsiaTheme="minorHAnsi" w:hAnsi="Palatino Linotype" w:cs="Arial"/>
          <w:szCs w:val="24"/>
        </w:rPr>
        <w:t>S</w:t>
      </w:r>
      <w:r w:rsidR="00261E08" w:rsidRPr="0016730D">
        <w:rPr>
          <w:rFonts w:ascii="Palatino Linotype" w:eastAsiaTheme="minorHAnsi" w:hAnsi="Palatino Linotype" w:cs="Arial"/>
          <w:szCs w:val="24"/>
        </w:rPr>
        <w:t>ocial</w:t>
      </w:r>
      <w:r w:rsidRPr="0016730D">
        <w:rPr>
          <w:rFonts w:ascii="Palatino Linotype" w:eastAsiaTheme="minorHAnsi" w:hAnsi="Palatino Linotype" w:cs="Arial"/>
          <w:szCs w:val="24"/>
        </w:rPr>
        <w:t xml:space="preserve"> que no reglamente sino que se enfoque </w:t>
      </w:r>
      <w:r w:rsidR="00E317C5" w:rsidRPr="0016730D">
        <w:rPr>
          <w:rFonts w:ascii="Palatino Linotype" w:eastAsiaTheme="minorHAnsi" w:hAnsi="Palatino Linotype" w:cs="Arial"/>
          <w:szCs w:val="24"/>
        </w:rPr>
        <w:t>en </w:t>
      </w:r>
      <w:r w:rsidRPr="0016730D">
        <w:rPr>
          <w:rFonts w:ascii="Palatino Linotype" w:eastAsiaTheme="minorHAnsi" w:hAnsi="Palatino Linotype" w:cs="Arial"/>
          <w:szCs w:val="24"/>
        </w:rPr>
        <w:t>generar y fomentar una cultura de responsabilidad en toda la ciudadanía para impulsar un territorio sostenible y solidario.</w:t>
      </w:r>
    </w:p>
    <w:p w:rsidR="00A70A2A" w:rsidRPr="0016730D" w:rsidRDefault="00A70A2A" w:rsidP="009C6611">
      <w:pPr>
        <w:pStyle w:val="Prrafodelista"/>
        <w:shd w:val="clear" w:color="auto" w:fill="FFFFFF"/>
        <w:spacing w:after="240"/>
        <w:jc w:val="both"/>
        <w:rPr>
          <w:rFonts w:ascii="Palatino Linotype" w:hAnsi="Palatino Linotype" w:cs="Arial"/>
          <w:sz w:val="14"/>
          <w:szCs w:val="24"/>
        </w:rPr>
      </w:pPr>
    </w:p>
    <w:p w:rsidR="003D4A5D" w:rsidRPr="0016730D" w:rsidRDefault="003D4A5D" w:rsidP="009C6611">
      <w:pPr>
        <w:pStyle w:val="Prrafodelista"/>
        <w:numPr>
          <w:ilvl w:val="0"/>
          <w:numId w:val="9"/>
        </w:numPr>
        <w:shd w:val="clear" w:color="auto" w:fill="FFFFFF"/>
        <w:spacing w:after="240"/>
        <w:jc w:val="both"/>
        <w:rPr>
          <w:rFonts w:ascii="Palatino Linotype" w:hAnsi="Palatino Linotype" w:cs="Arial"/>
          <w:szCs w:val="24"/>
        </w:rPr>
      </w:pPr>
      <w:r w:rsidRPr="0016730D">
        <w:rPr>
          <w:rFonts w:ascii="Palatino Linotype" w:eastAsiaTheme="minorHAnsi" w:hAnsi="Palatino Linotype" w:cs="Arial"/>
          <w:szCs w:val="24"/>
        </w:rPr>
        <w:t>Se determinó que la Municipalidad debe definir estándares de Sostenibilidad </w:t>
      </w:r>
      <w:r w:rsidRPr="0016730D">
        <w:rPr>
          <w:rFonts w:ascii="Palatino Linotype" w:hAnsi="Palatino Linotype" w:cs="Arial"/>
          <w:szCs w:val="24"/>
        </w:rPr>
        <w:t>para la ciudad en temas económicos, ambientales y s</w:t>
      </w:r>
      <w:r w:rsidRPr="0016730D">
        <w:rPr>
          <w:rFonts w:ascii="Palatino Linotype" w:eastAsiaTheme="minorHAnsi" w:hAnsi="Palatino Linotype" w:cs="Arial"/>
          <w:szCs w:val="24"/>
        </w:rPr>
        <w:t>ociales para cada grupo de interés a través de índices de sostenibilidad o implementando un sistema de</w:t>
      </w:r>
      <w:r w:rsidR="00F97AF1" w:rsidRPr="0016730D">
        <w:rPr>
          <w:rFonts w:ascii="Palatino Linotype" w:eastAsiaTheme="minorHAnsi" w:hAnsi="Palatino Linotype" w:cs="Arial"/>
          <w:szCs w:val="24"/>
        </w:rPr>
        <w:t xml:space="preserve"> </w:t>
      </w:r>
      <w:r w:rsidRPr="0016730D">
        <w:rPr>
          <w:rFonts w:ascii="Palatino Linotype" w:eastAsiaTheme="minorHAnsi" w:hAnsi="Palatino Linotype" w:cs="Arial"/>
          <w:szCs w:val="24"/>
        </w:rPr>
        <w:t>Buenas Prácticas, sin estar sujeto a certificación.</w:t>
      </w:r>
    </w:p>
    <w:p w:rsidR="00A70A2A" w:rsidRPr="0016730D" w:rsidRDefault="00A70A2A" w:rsidP="009C6611">
      <w:pPr>
        <w:pStyle w:val="Prrafodelista"/>
        <w:shd w:val="clear" w:color="auto" w:fill="FFFFFF"/>
        <w:spacing w:after="240"/>
        <w:jc w:val="both"/>
        <w:rPr>
          <w:rFonts w:ascii="Palatino Linotype" w:hAnsi="Palatino Linotype" w:cs="Arial"/>
          <w:sz w:val="14"/>
          <w:szCs w:val="24"/>
        </w:rPr>
      </w:pPr>
    </w:p>
    <w:p w:rsidR="003D4A5D" w:rsidRPr="0016730D" w:rsidRDefault="003D4A5D" w:rsidP="009C6611">
      <w:pPr>
        <w:pStyle w:val="Prrafodelista"/>
        <w:numPr>
          <w:ilvl w:val="0"/>
          <w:numId w:val="9"/>
        </w:numPr>
        <w:shd w:val="clear" w:color="auto" w:fill="FFFFFF"/>
        <w:spacing w:after="240"/>
        <w:jc w:val="both"/>
        <w:rPr>
          <w:rFonts w:ascii="Palatino Linotype" w:hAnsi="Palatino Linotype" w:cs="Arial"/>
          <w:szCs w:val="24"/>
        </w:rPr>
      </w:pPr>
      <w:r w:rsidRPr="0016730D">
        <w:rPr>
          <w:rFonts w:ascii="Palatino Linotype" w:eastAsiaTheme="minorHAnsi" w:hAnsi="Palatino Linotype" w:cs="Arial"/>
          <w:szCs w:val="24"/>
        </w:rPr>
        <w:t>El Municipio de Quito debe promover herramientas y/o guías metodológicas que faciliten el desarrollo de prácticas responsables</w:t>
      </w:r>
      <w:r w:rsidR="00261E08" w:rsidRPr="0016730D">
        <w:rPr>
          <w:rFonts w:ascii="Palatino Linotype" w:eastAsiaTheme="minorHAnsi" w:hAnsi="Palatino Linotype" w:cs="Arial"/>
          <w:szCs w:val="24"/>
        </w:rPr>
        <w:t>,</w:t>
      </w:r>
      <w:r w:rsidRPr="0016730D">
        <w:rPr>
          <w:rFonts w:ascii="Palatino Linotype" w:eastAsiaTheme="minorHAnsi" w:hAnsi="Palatino Linotype" w:cs="Arial"/>
          <w:szCs w:val="24"/>
        </w:rPr>
        <w:t> así como la medición del impacto socio-económico y ambiental alcanzado.</w:t>
      </w:r>
    </w:p>
    <w:p w:rsidR="00A70A2A" w:rsidRPr="0016730D" w:rsidRDefault="00A70A2A" w:rsidP="009C6611">
      <w:pPr>
        <w:pStyle w:val="Prrafodelista"/>
        <w:shd w:val="clear" w:color="auto" w:fill="FFFFFF"/>
        <w:spacing w:after="240"/>
        <w:jc w:val="both"/>
        <w:rPr>
          <w:rFonts w:ascii="Palatino Linotype" w:hAnsi="Palatino Linotype" w:cs="Arial"/>
          <w:sz w:val="14"/>
          <w:szCs w:val="24"/>
        </w:rPr>
      </w:pPr>
    </w:p>
    <w:p w:rsidR="003D4A5D" w:rsidRPr="0016730D" w:rsidRDefault="003D4A5D" w:rsidP="009C6611">
      <w:pPr>
        <w:pStyle w:val="Prrafodelista"/>
        <w:numPr>
          <w:ilvl w:val="0"/>
          <w:numId w:val="9"/>
        </w:numPr>
        <w:shd w:val="clear" w:color="auto" w:fill="FFFFFF"/>
        <w:spacing w:after="240"/>
        <w:jc w:val="both"/>
        <w:rPr>
          <w:rFonts w:ascii="Palatino Linotype" w:hAnsi="Palatino Linotype" w:cs="Arial"/>
          <w:szCs w:val="24"/>
        </w:rPr>
      </w:pPr>
      <w:r w:rsidRPr="0016730D">
        <w:rPr>
          <w:rFonts w:ascii="Palatino Linotype" w:eastAsiaTheme="minorHAnsi" w:hAnsi="Palatino Linotype" w:cs="Arial"/>
          <w:szCs w:val="24"/>
        </w:rPr>
        <w:t>Se debe fomentar la elaboración de informes de RS pero no hacerlo obligatorio ni bajo una guía específica como el GRI pues puede limitar a las pequeñas empresas.</w:t>
      </w:r>
    </w:p>
    <w:p w:rsidR="00A70A2A" w:rsidRPr="0016730D" w:rsidRDefault="00A70A2A" w:rsidP="009C6611">
      <w:pPr>
        <w:pStyle w:val="Prrafodelista"/>
        <w:shd w:val="clear" w:color="auto" w:fill="FFFFFF"/>
        <w:spacing w:after="240"/>
        <w:jc w:val="both"/>
        <w:rPr>
          <w:rFonts w:ascii="Palatino Linotype" w:hAnsi="Palatino Linotype" w:cs="Arial"/>
          <w:sz w:val="14"/>
          <w:szCs w:val="24"/>
        </w:rPr>
      </w:pPr>
    </w:p>
    <w:p w:rsidR="003D4A5D" w:rsidRPr="0016730D" w:rsidRDefault="003D4A5D" w:rsidP="009C6611">
      <w:pPr>
        <w:pStyle w:val="Prrafodelista"/>
        <w:numPr>
          <w:ilvl w:val="0"/>
          <w:numId w:val="9"/>
        </w:numPr>
        <w:shd w:val="clear" w:color="auto" w:fill="FFFFFF"/>
        <w:spacing w:after="240"/>
        <w:jc w:val="both"/>
        <w:rPr>
          <w:rFonts w:ascii="Palatino Linotype" w:hAnsi="Palatino Linotype" w:cs="Arial"/>
          <w:szCs w:val="24"/>
        </w:rPr>
      </w:pPr>
      <w:r w:rsidRPr="0016730D">
        <w:rPr>
          <w:rFonts w:ascii="Palatino Linotype" w:eastAsiaTheme="minorHAnsi" w:hAnsi="Palatino Linotype" w:cs="Arial"/>
          <w:szCs w:val="24"/>
        </w:rPr>
        <w:t>Fomentar y apoyar incentivos,</w:t>
      </w:r>
      <w:r w:rsidR="00F97AF1" w:rsidRPr="0016730D">
        <w:rPr>
          <w:rFonts w:ascii="Palatino Linotype" w:eastAsiaTheme="minorHAnsi" w:hAnsi="Palatino Linotype" w:cs="Arial"/>
          <w:szCs w:val="24"/>
        </w:rPr>
        <w:t xml:space="preserve"> planes para asesoría t</w:t>
      </w:r>
      <w:r w:rsidRPr="0016730D">
        <w:rPr>
          <w:rFonts w:ascii="Palatino Linotype" w:eastAsiaTheme="minorHAnsi" w:hAnsi="Palatino Linotype" w:cs="Arial"/>
          <w:szCs w:val="24"/>
        </w:rPr>
        <w:t>écnica en PYMES y grandes empresas,</w:t>
      </w:r>
      <w:r w:rsidR="00F97AF1" w:rsidRPr="0016730D">
        <w:rPr>
          <w:rFonts w:ascii="Palatino Linotype" w:eastAsiaTheme="minorHAnsi" w:hAnsi="Palatino Linotype" w:cs="Arial"/>
          <w:szCs w:val="24"/>
        </w:rPr>
        <w:t xml:space="preserve"> </w:t>
      </w:r>
      <w:r w:rsidRPr="0016730D">
        <w:rPr>
          <w:rFonts w:ascii="Palatino Linotype" w:eastAsiaTheme="minorHAnsi" w:hAnsi="Palatino Linotype" w:cs="Arial"/>
          <w:szCs w:val="24"/>
        </w:rPr>
        <w:t>transferencias de conocimientos desde la academia, programa</w:t>
      </w:r>
      <w:r w:rsidRPr="0016730D">
        <w:rPr>
          <w:rFonts w:ascii="Palatino Linotype" w:hAnsi="Palatino Linotype" w:cs="Arial"/>
          <w:szCs w:val="24"/>
        </w:rPr>
        <w:t>s de competitividad responsable.</w:t>
      </w:r>
    </w:p>
    <w:p w:rsidR="00A70A2A" w:rsidRPr="0016730D" w:rsidRDefault="00A70A2A" w:rsidP="009C6611">
      <w:pPr>
        <w:pStyle w:val="Prrafodelista"/>
        <w:shd w:val="clear" w:color="auto" w:fill="FFFFFF"/>
        <w:spacing w:after="240"/>
        <w:jc w:val="both"/>
        <w:rPr>
          <w:rFonts w:ascii="Palatino Linotype" w:hAnsi="Palatino Linotype" w:cs="Arial"/>
          <w:szCs w:val="24"/>
        </w:rPr>
      </w:pPr>
    </w:p>
    <w:p w:rsidR="003D4A5D" w:rsidRPr="0016730D" w:rsidRDefault="003D4A5D" w:rsidP="009C6611">
      <w:pPr>
        <w:pStyle w:val="Prrafodelista"/>
        <w:numPr>
          <w:ilvl w:val="0"/>
          <w:numId w:val="9"/>
        </w:numPr>
        <w:shd w:val="clear" w:color="auto" w:fill="FFFFFF"/>
        <w:spacing w:after="240"/>
        <w:jc w:val="both"/>
        <w:rPr>
          <w:rFonts w:ascii="Palatino Linotype" w:hAnsi="Palatino Linotype" w:cs="Arial"/>
          <w:szCs w:val="24"/>
        </w:rPr>
      </w:pPr>
      <w:r w:rsidRPr="0016730D">
        <w:rPr>
          <w:rFonts w:ascii="Palatino Linotype" w:eastAsiaTheme="minorHAnsi" w:hAnsi="Palatino Linotype" w:cs="Arial"/>
          <w:szCs w:val="24"/>
        </w:rPr>
        <w:t>Es positiva la creación de un Día de la Responsabilidad Social sin embargo</w:t>
      </w:r>
      <w:r w:rsidR="00261E08" w:rsidRPr="0016730D">
        <w:rPr>
          <w:rFonts w:ascii="Palatino Linotype" w:eastAsiaTheme="minorHAnsi" w:hAnsi="Palatino Linotype" w:cs="Arial"/>
          <w:szCs w:val="24"/>
        </w:rPr>
        <w:t>,</w:t>
      </w:r>
      <w:r w:rsidRPr="0016730D">
        <w:rPr>
          <w:rFonts w:ascii="Palatino Linotype" w:eastAsiaTheme="minorHAnsi" w:hAnsi="Palatino Linotype" w:cs="Arial"/>
          <w:szCs w:val="24"/>
        </w:rPr>
        <w:t xml:space="preserve"> se debe plantear una nueva fecha que coincida con algún evento inte</w:t>
      </w:r>
      <w:r w:rsidRPr="0016730D">
        <w:rPr>
          <w:rFonts w:ascii="Palatino Linotype" w:hAnsi="Palatino Linotype" w:cs="Arial"/>
          <w:szCs w:val="24"/>
        </w:rPr>
        <w:t>rnacional para darle más fuerza.</w:t>
      </w:r>
    </w:p>
    <w:p w:rsidR="00A70A2A" w:rsidRPr="0016730D" w:rsidRDefault="00A70A2A" w:rsidP="009C6611">
      <w:pPr>
        <w:pStyle w:val="Prrafodelista"/>
        <w:shd w:val="clear" w:color="auto" w:fill="FFFFFF"/>
        <w:spacing w:after="240"/>
        <w:jc w:val="both"/>
        <w:rPr>
          <w:rFonts w:ascii="Palatino Linotype" w:hAnsi="Palatino Linotype" w:cs="Arial"/>
          <w:sz w:val="14"/>
          <w:szCs w:val="24"/>
        </w:rPr>
      </w:pPr>
    </w:p>
    <w:p w:rsidR="003D4A5D" w:rsidRPr="0016730D" w:rsidRDefault="003D4A5D" w:rsidP="009C6611">
      <w:pPr>
        <w:pStyle w:val="Prrafodelista"/>
        <w:numPr>
          <w:ilvl w:val="0"/>
          <w:numId w:val="9"/>
        </w:numPr>
        <w:shd w:val="clear" w:color="auto" w:fill="FFFFFF"/>
        <w:spacing w:after="240"/>
        <w:jc w:val="both"/>
        <w:rPr>
          <w:rFonts w:ascii="Palatino Linotype" w:hAnsi="Palatino Linotype" w:cs="Arial"/>
          <w:szCs w:val="24"/>
        </w:rPr>
      </w:pPr>
      <w:r w:rsidRPr="0016730D">
        <w:rPr>
          <w:rFonts w:ascii="Palatino Linotype" w:eastAsiaTheme="minorHAnsi" w:hAnsi="Palatino Linotype" w:cs="Arial"/>
          <w:szCs w:val="24"/>
        </w:rPr>
        <w:lastRenderedPageBreak/>
        <w:t>Se destacó la existencia del Consejo</w:t>
      </w:r>
      <w:r w:rsidR="00261E08" w:rsidRPr="0016730D">
        <w:rPr>
          <w:rFonts w:ascii="Palatino Linotype" w:eastAsiaTheme="minorHAnsi" w:hAnsi="Palatino Linotype" w:cs="Arial"/>
          <w:szCs w:val="24"/>
        </w:rPr>
        <w:t>,</w:t>
      </w:r>
      <w:r w:rsidRPr="0016730D">
        <w:rPr>
          <w:rFonts w:ascii="Palatino Linotype" w:eastAsiaTheme="minorHAnsi" w:hAnsi="Palatino Linotype" w:cs="Arial"/>
          <w:szCs w:val="24"/>
        </w:rPr>
        <w:t xml:space="preserve"> que sea representativo y que promueva e incentive la acción responsable de los distintos actores sociales.</w:t>
      </w:r>
    </w:p>
    <w:p w:rsidR="00A70A2A" w:rsidRPr="0016730D" w:rsidRDefault="00A70A2A" w:rsidP="009C6611">
      <w:pPr>
        <w:pStyle w:val="Prrafodelista"/>
        <w:shd w:val="clear" w:color="auto" w:fill="FFFFFF"/>
        <w:spacing w:after="240"/>
        <w:jc w:val="both"/>
        <w:rPr>
          <w:rFonts w:ascii="Palatino Linotype" w:hAnsi="Palatino Linotype" w:cs="Arial"/>
          <w:sz w:val="14"/>
          <w:szCs w:val="16"/>
        </w:rPr>
      </w:pPr>
    </w:p>
    <w:p w:rsidR="003D4A5D" w:rsidRPr="0016730D" w:rsidRDefault="003D4A5D" w:rsidP="009C6611">
      <w:pPr>
        <w:pStyle w:val="Prrafodelista"/>
        <w:numPr>
          <w:ilvl w:val="0"/>
          <w:numId w:val="9"/>
        </w:numPr>
        <w:shd w:val="clear" w:color="auto" w:fill="FFFFFF"/>
        <w:spacing w:after="240"/>
        <w:jc w:val="both"/>
        <w:rPr>
          <w:rFonts w:ascii="Palatino Linotype" w:hAnsi="Palatino Linotype" w:cs="Arial"/>
          <w:szCs w:val="24"/>
        </w:rPr>
      </w:pPr>
      <w:r w:rsidRPr="0016730D">
        <w:rPr>
          <w:rFonts w:ascii="Palatino Linotype" w:eastAsiaTheme="minorHAnsi" w:hAnsi="Palatino Linotype" w:cs="Arial"/>
          <w:szCs w:val="24"/>
        </w:rPr>
        <w:t>La Secretaría de Desarrollo Productivo y Competitividad debe ser miembro activo del Consejo, al igual que la Secretaría de Ambiente, Educación e Inclusión Social.</w:t>
      </w:r>
    </w:p>
    <w:p w:rsidR="00A70A2A" w:rsidRPr="0016730D" w:rsidRDefault="00A70A2A" w:rsidP="009C6611">
      <w:pPr>
        <w:pStyle w:val="Prrafodelista"/>
        <w:shd w:val="clear" w:color="auto" w:fill="FFFFFF"/>
        <w:spacing w:after="240"/>
        <w:jc w:val="both"/>
        <w:rPr>
          <w:rFonts w:ascii="Palatino Linotype" w:eastAsiaTheme="minorHAnsi" w:hAnsi="Palatino Linotype" w:cs="Arial"/>
          <w:sz w:val="14"/>
          <w:szCs w:val="16"/>
        </w:rPr>
      </w:pPr>
    </w:p>
    <w:p w:rsidR="003D4A5D" w:rsidRPr="0016730D" w:rsidRDefault="003D4A5D" w:rsidP="009C6611">
      <w:pPr>
        <w:pStyle w:val="Prrafodelista"/>
        <w:numPr>
          <w:ilvl w:val="0"/>
          <w:numId w:val="9"/>
        </w:numPr>
        <w:shd w:val="clear" w:color="auto" w:fill="FFFFFF"/>
        <w:spacing w:after="240"/>
        <w:jc w:val="both"/>
        <w:rPr>
          <w:rFonts w:ascii="Palatino Linotype" w:eastAsiaTheme="minorHAnsi" w:hAnsi="Palatino Linotype" w:cs="Arial"/>
          <w:szCs w:val="24"/>
        </w:rPr>
      </w:pPr>
      <w:r w:rsidRPr="0016730D">
        <w:rPr>
          <w:rFonts w:ascii="Palatino Linotype" w:eastAsiaTheme="minorHAnsi" w:hAnsi="Palatino Linotype" w:cs="Arial"/>
          <w:szCs w:val="24"/>
        </w:rPr>
        <w:t>La “Secretaría Técn</w:t>
      </w:r>
      <w:r w:rsidRPr="0016730D">
        <w:rPr>
          <w:rFonts w:ascii="Palatino Linotype" w:hAnsi="Palatino Linotype" w:cs="Arial"/>
          <w:szCs w:val="24"/>
        </w:rPr>
        <w:t>ica de Responsabilidad Social” </w:t>
      </w:r>
      <w:r w:rsidRPr="0016730D">
        <w:rPr>
          <w:rFonts w:ascii="Palatino Linotype" w:eastAsiaTheme="minorHAnsi" w:hAnsi="Palatino Linotype" w:cs="Arial"/>
          <w:szCs w:val="24"/>
        </w:rPr>
        <w:t xml:space="preserve">debe ser el ente ejecutor y coordinador de los distintos programas de Responsabilidad Social del Municipio Metropolitano de Quito. </w:t>
      </w:r>
    </w:p>
    <w:p w:rsidR="003D4A5D" w:rsidRPr="0016730D" w:rsidRDefault="003D4A5D" w:rsidP="009C6611">
      <w:pPr>
        <w:shd w:val="clear" w:color="auto" w:fill="FFFFFF"/>
        <w:spacing w:after="240"/>
        <w:jc w:val="both"/>
        <w:rPr>
          <w:rFonts w:ascii="Palatino Linotype" w:hAnsi="Palatino Linotype" w:cs="Arial"/>
          <w:szCs w:val="24"/>
        </w:rPr>
      </w:pPr>
      <w:r w:rsidRPr="0016730D">
        <w:rPr>
          <w:rFonts w:ascii="Palatino Linotype" w:hAnsi="Palatino Linotype" w:cs="Arial"/>
          <w:szCs w:val="24"/>
        </w:rPr>
        <w:t xml:space="preserve">Por votación unánime, dentro de la </w:t>
      </w:r>
      <w:r w:rsidRPr="0016730D">
        <w:rPr>
          <w:rFonts w:ascii="Palatino Linotype" w:eastAsiaTheme="minorHAnsi" w:hAnsi="Palatino Linotype" w:cs="Arial"/>
          <w:szCs w:val="24"/>
          <w:lang w:eastAsia="en-US"/>
        </w:rPr>
        <w:t>Sesión Extraordinaria del</w:t>
      </w:r>
      <w:r w:rsidRPr="0016730D">
        <w:rPr>
          <w:rFonts w:ascii="Palatino Linotype" w:hAnsi="Palatino Linotype" w:cs="Arial"/>
          <w:szCs w:val="24"/>
        </w:rPr>
        <w:t xml:space="preserve"> C</w:t>
      </w:r>
      <w:r w:rsidR="00261E08" w:rsidRPr="0016730D">
        <w:rPr>
          <w:rFonts w:ascii="Palatino Linotype" w:hAnsi="Palatino Linotype" w:cs="Arial"/>
          <w:szCs w:val="24"/>
        </w:rPr>
        <w:t xml:space="preserve">onsejo </w:t>
      </w:r>
      <w:r w:rsidRPr="0016730D">
        <w:rPr>
          <w:rFonts w:ascii="Palatino Linotype" w:hAnsi="Palatino Linotype" w:cs="Arial"/>
          <w:szCs w:val="24"/>
        </w:rPr>
        <w:t>M</w:t>
      </w:r>
      <w:r w:rsidR="00261E08" w:rsidRPr="0016730D">
        <w:rPr>
          <w:rFonts w:ascii="Palatino Linotype" w:hAnsi="Palatino Linotype" w:cs="Arial"/>
          <w:szCs w:val="24"/>
        </w:rPr>
        <w:t xml:space="preserve">etropolitano de </w:t>
      </w:r>
      <w:r w:rsidR="00E55A61" w:rsidRPr="0016730D">
        <w:rPr>
          <w:rFonts w:ascii="Palatino Linotype" w:hAnsi="Palatino Linotype" w:cs="Arial"/>
          <w:szCs w:val="24"/>
        </w:rPr>
        <w:t>Responsabilidad</w:t>
      </w:r>
      <w:r w:rsidR="00314AD1" w:rsidRPr="0016730D">
        <w:rPr>
          <w:rFonts w:ascii="Palatino Linotype" w:hAnsi="Palatino Linotype" w:cs="Arial"/>
          <w:szCs w:val="24"/>
        </w:rPr>
        <w:t xml:space="preserve"> </w:t>
      </w:r>
      <w:r w:rsidRPr="0016730D">
        <w:rPr>
          <w:rFonts w:ascii="Palatino Linotype" w:hAnsi="Palatino Linotype" w:cs="Arial"/>
          <w:szCs w:val="24"/>
        </w:rPr>
        <w:t>S</w:t>
      </w:r>
      <w:r w:rsidR="00261E08" w:rsidRPr="0016730D">
        <w:rPr>
          <w:rFonts w:ascii="Palatino Linotype" w:hAnsi="Palatino Linotype" w:cs="Arial"/>
          <w:szCs w:val="24"/>
        </w:rPr>
        <w:t>ocial</w:t>
      </w:r>
      <w:r w:rsidRPr="0016730D">
        <w:rPr>
          <w:rFonts w:ascii="Palatino Linotype" w:hAnsi="Palatino Linotype" w:cs="Arial"/>
          <w:szCs w:val="24"/>
        </w:rPr>
        <w:t xml:space="preserve"> del</w:t>
      </w:r>
      <w:r w:rsidRPr="0016730D">
        <w:rPr>
          <w:rFonts w:ascii="Palatino Linotype" w:eastAsiaTheme="minorHAnsi" w:hAnsi="Palatino Linotype" w:cs="Arial"/>
          <w:szCs w:val="24"/>
          <w:lang w:eastAsia="en-US"/>
        </w:rPr>
        <w:t xml:space="preserve"> 9 de enero </w:t>
      </w:r>
      <w:r w:rsidR="00E317C5" w:rsidRPr="0016730D">
        <w:rPr>
          <w:rFonts w:ascii="Palatino Linotype" w:eastAsiaTheme="minorHAnsi" w:hAnsi="Palatino Linotype" w:cs="Arial"/>
          <w:szCs w:val="24"/>
          <w:lang w:eastAsia="en-US"/>
        </w:rPr>
        <w:t xml:space="preserve">del 2015 </w:t>
      </w:r>
      <w:r w:rsidRPr="0016730D">
        <w:rPr>
          <w:rFonts w:ascii="Palatino Linotype" w:hAnsi="Palatino Linotype" w:cs="Arial"/>
          <w:szCs w:val="24"/>
        </w:rPr>
        <w:t>se resolvió que no se</w:t>
      </w:r>
      <w:r w:rsidRPr="0016730D">
        <w:rPr>
          <w:rFonts w:ascii="Palatino Linotype" w:eastAsiaTheme="minorHAnsi" w:hAnsi="Palatino Linotype" w:cs="Arial"/>
          <w:szCs w:val="24"/>
          <w:lang w:eastAsia="en-US"/>
        </w:rPr>
        <w:t xml:space="preserve"> debe reformar la Ordenanza</w:t>
      </w:r>
      <w:r w:rsidRPr="0016730D">
        <w:rPr>
          <w:rFonts w:ascii="Palatino Linotype" w:hAnsi="Palatino Linotype" w:cs="Arial"/>
          <w:szCs w:val="24"/>
        </w:rPr>
        <w:t xml:space="preserve"> Metropolitana </w:t>
      </w:r>
      <w:r w:rsidR="001E186C" w:rsidRPr="0016730D">
        <w:rPr>
          <w:rFonts w:ascii="Palatino Linotype" w:eastAsiaTheme="minorHAnsi" w:hAnsi="Palatino Linotype" w:cs="Arial"/>
          <w:szCs w:val="24"/>
          <w:lang w:eastAsia="en-US"/>
        </w:rPr>
        <w:t>N</w:t>
      </w:r>
      <w:r w:rsidR="001E186C">
        <w:rPr>
          <w:rFonts w:ascii="Palatino Linotype" w:eastAsiaTheme="minorHAnsi" w:hAnsi="Palatino Linotype" w:cs="Arial"/>
          <w:szCs w:val="24"/>
          <w:lang w:eastAsia="en-US"/>
        </w:rPr>
        <w:t xml:space="preserve">o. </w:t>
      </w:r>
      <w:r w:rsidR="001E186C" w:rsidRPr="0016730D">
        <w:rPr>
          <w:rFonts w:ascii="Palatino Linotype" w:eastAsiaTheme="minorHAnsi" w:hAnsi="Palatino Linotype" w:cs="Arial"/>
          <w:szCs w:val="24"/>
          <w:lang w:eastAsia="en-US"/>
        </w:rPr>
        <w:t xml:space="preserve">333 </w:t>
      </w:r>
      <w:r w:rsidRPr="0016730D">
        <w:rPr>
          <w:rFonts w:ascii="Palatino Linotype" w:eastAsiaTheme="minorHAnsi" w:hAnsi="Palatino Linotype" w:cs="Arial"/>
          <w:szCs w:val="24"/>
          <w:lang w:eastAsia="en-US"/>
        </w:rPr>
        <w:t xml:space="preserve">de Responsabilidad Social sino que </w:t>
      </w:r>
      <w:r w:rsidRPr="0016730D">
        <w:rPr>
          <w:rFonts w:ascii="Palatino Linotype" w:hAnsi="Palatino Linotype" w:cs="Arial"/>
          <w:szCs w:val="24"/>
        </w:rPr>
        <w:t xml:space="preserve">se debe </w:t>
      </w:r>
      <w:r w:rsidRPr="0016730D">
        <w:rPr>
          <w:rFonts w:ascii="Palatino Linotype" w:eastAsiaTheme="minorHAnsi" w:hAnsi="Palatino Linotype" w:cs="Arial"/>
          <w:szCs w:val="24"/>
          <w:lang w:eastAsia="en-US"/>
        </w:rPr>
        <w:t>redactar un borrador de una nue</w:t>
      </w:r>
      <w:r w:rsidRPr="0016730D">
        <w:rPr>
          <w:rFonts w:ascii="Palatino Linotype" w:hAnsi="Palatino Linotype" w:cs="Arial"/>
          <w:szCs w:val="24"/>
        </w:rPr>
        <w:t>va Ordenanza para el fomento del Distrito como un T</w:t>
      </w:r>
      <w:r w:rsidRPr="0016730D">
        <w:rPr>
          <w:rFonts w:ascii="Palatino Linotype" w:eastAsiaTheme="minorHAnsi" w:hAnsi="Palatino Linotype" w:cs="Arial"/>
          <w:szCs w:val="24"/>
          <w:lang w:eastAsia="en-US"/>
        </w:rPr>
        <w:t>erritorio So</w:t>
      </w:r>
      <w:r w:rsidRPr="0016730D">
        <w:rPr>
          <w:rFonts w:ascii="Palatino Linotype" w:hAnsi="Palatino Linotype" w:cs="Arial"/>
          <w:szCs w:val="24"/>
        </w:rPr>
        <w:t xml:space="preserve">stenible y Responsable, tarea que lideró el ente rector de la Responsabilidad Social, es decir la </w:t>
      </w:r>
      <w:r w:rsidRPr="0016730D">
        <w:rPr>
          <w:rFonts w:ascii="Palatino Linotype" w:eastAsiaTheme="minorHAnsi" w:hAnsi="Palatino Linotype" w:cs="Arial"/>
          <w:szCs w:val="24"/>
          <w:lang w:eastAsia="en-US"/>
        </w:rPr>
        <w:t>Secretaría de Desarrollo Productivo</w:t>
      </w:r>
      <w:r w:rsidR="00DA5615" w:rsidRPr="0016730D">
        <w:rPr>
          <w:rFonts w:ascii="Palatino Linotype" w:eastAsiaTheme="minorHAnsi" w:hAnsi="Palatino Linotype" w:cs="Arial"/>
          <w:szCs w:val="24"/>
          <w:lang w:eastAsia="en-US"/>
        </w:rPr>
        <w:t xml:space="preserve"> y Competitividad</w:t>
      </w:r>
      <w:r w:rsidRPr="0016730D">
        <w:rPr>
          <w:rFonts w:ascii="Palatino Linotype" w:hAnsi="Palatino Linotype" w:cs="Arial"/>
          <w:szCs w:val="24"/>
        </w:rPr>
        <w:t xml:space="preserve"> del Municipio de Quito</w:t>
      </w:r>
      <w:r w:rsidRPr="0016730D">
        <w:rPr>
          <w:rFonts w:ascii="Palatino Linotype" w:eastAsiaTheme="minorHAnsi" w:hAnsi="Palatino Linotype" w:cs="Arial"/>
          <w:szCs w:val="24"/>
          <w:lang w:eastAsia="en-US"/>
        </w:rPr>
        <w:t xml:space="preserve"> en conjunto con la  Secretaría Técnica de Responsabilidad Social y la Presidencia del CMRS</w:t>
      </w:r>
      <w:r w:rsidRPr="0016730D">
        <w:rPr>
          <w:rFonts w:ascii="Palatino Linotype" w:hAnsi="Palatino Linotype" w:cs="Arial"/>
          <w:szCs w:val="24"/>
        </w:rPr>
        <w:t>.</w:t>
      </w:r>
    </w:p>
    <w:p w:rsidR="003D4A5D" w:rsidRPr="0016730D" w:rsidRDefault="003D4A5D" w:rsidP="009C6611">
      <w:pPr>
        <w:shd w:val="clear" w:color="auto" w:fill="FFFFFF"/>
        <w:spacing w:after="240"/>
        <w:jc w:val="both"/>
        <w:rPr>
          <w:rFonts w:ascii="Palatino Linotype" w:hAnsi="Palatino Linotype" w:cs="Arial"/>
          <w:szCs w:val="24"/>
        </w:rPr>
      </w:pPr>
      <w:r w:rsidRPr="0016730D">
        <w:rPr>
          <w:rFonts w:ascii="Palatino Linotype" w:eastAsiaTheme="minorHAnsi" w:hAnsi="Palatino Linotype" w:cs="Arial"/>
          <w:szCs w:val="24"/>
          <w:lang w:eastAsia="en-US"/>
        </w:rPr>
        <w:t>El</w:t>
      </w:r>
      <w:r w:rsidRPr="0016730D">
        <w:rPr>
          <w:rFonts w:ascii="Palatino Linotype" w:hAnsi="Palatino Linotype" w:cs="Arial"/>
          <w:szCs w:val="24"/>
        </w:rPr>
        <w:t xml:space="preserve"> proyecto de Ordenanza fue elaborada en base a una metodología altamente participativa en la que interactuaron más de 50 representantes de la ciudadanía, entre expert</w:t>
      </w:r>
      <w:r w:rsidR="00314AD1" w:rsidRPr="0016730D">
        <w:rPr>
          <w:rFonts w:ascii="Palatino Linotype" w:hAnsi="Palatino Linotype" w:cs="Arial"/>
          <w:szCs w:val="24"/>
        </w:rPr>
        <w:t>os en Responsabilidad Social y Desarrollo S</w:t>
      </w:r>
      <w:r w:rsidRPr="0016730D">
        <w:rPr>
          <w:rFonts w:ascii="Palatino Linotype" w:hAnsi="Palatino Linotype" w:cs="Arial"/>
          <w:szCs w:val="24"/>
        </w:rPr>
        <w:t>ostenible, representantes de entidades gubernamentales, municipales y provinciales, organizaciones no gubernamentales, representantes de la economía popular y solidaria, de la academia y  de las distintas instancias referentes al sector económico, ambiental y social.</w:t>
      </w:r>
    </w:p>
    <w:p w:rsidR="003D4A5D" w:rsidRPr="005E6ACF" w:rsidRDefault="003D4A5D" w:rsidP="009C6611">
      <w:pPr>
        <w:shd w:val="clear" w:color="auto" w:fill="FFFFFF"/>
        <w:spacing w:after="240"/>
        <w:jc w:val="both"/>
        <w:rPr>
          <w:rFonts w:ascii="Palatino Linotype" w:hAnsi="Palatino Linotype" w:cs="Arial"/>
          <w:sz w:val="24"/>
          <w:szCs w:val="24"/>
        </w:rPr>
      </w:pPr>
    </w:p>
    <w:p w:rsidR="003D4A5D" w:rsidRPr="005E6ACF" w:rsidRDefault="003D4A5D" w:rsidP="009C6611">
      <w:pPr>
        <w:shd w:val="clear" w:color="auto" w:fill="FFFFFF"/>
        <w:spacing w:after="240"/>
        <w:jc w:val="both"/>
        <w:rPr>
          <w:rFonts w:ascii="Palatino Linotype" w:eastAsia="Times New Roman" w:hAnsi="Palatino Linotype" w:cs="Arial"/>
          <w:color w:val="222222"/>
          <w:sz w:val="24"/>
          <w:szCs w:val="24"/>
        </w:rPr>
      </w:pPr>
    </w:p>
    <w:p w:rsidR="006714B4" w:rsidRPr="005E6ACF" w:rsidRDefault="006714B4" w:rsidP="009C6611">
      <w:pPr>
        <w:spacing w:after="240"/>
        <w:jc w:val="both"/>
        <w:rPr>
          <w:rFonts w:ascii="Palatino Linotype" w:hAnsi="Palatino Linotype" w:cs="Arial"/>
          <w:b/>
          <w:sz w:val="24"/>
          <w:szCs w:val="24"/>
        </w:rPr>
      </w:pPr>
    </w:p>
    <w:p w:rsidR="001E186C" w:rsidRDefault="0016730D" w:rsidP="009C6611">
      <w:pPr>
        <w:spacing w:after="240"/>
        <w:rPr>
          <w:rFonts w:ascii="Palatino Linotype" w:hAnsi="Palatino Linotype" w:cs="Arial"/>
          <w:b/>
          <w:sz w:val="24"/>
          <w:szCs w:val="24"/>
        </w:rPr>
        <w:sectPr w:rsidR="001E186C" w:rsidSect="001E186C">
          <w:headerReference w:type="default" r:id="rId8"/>
          <w:pgSz w:w="12240" w:h="15840"/>
          <w:pgMar w:top="1531" w:right="1701" w:bottom="1418" w:left="1701" w:header="709" w:footer="709" w:gutter="0"/>
          <w:pgNumType w:start="1"/>
          <w:cols w:space="708"/>
          <w:docGrid w:linePitch="360"/>
        </w:sectPr>
      </w:pPr>
      <w:r>
        <w:rPr>
          <w:rFonts w:ascii="Palatino Linotype" w:hAnsi="Palatino Linotype" w:cs="Arial"/>
          <w:b/>
          <w:sz w:val="24"/>
          <w:szCs w:val="24"/>
        </w:rPr>
        <w:br w:type="page"/>
      </w:r>
    </w:p>
    <w:p w:rsidR="0016730D" w:rsidRPr="0037287A" w:rsidRDefault="0016730D" w:rsidP="009C6611">
      <w:pPr>
        <w:spacing w:after="240"/>
        <w:jc w:val="center"/>
        <w:rPr>
          <w:rFonts w:ascii="Palatino Linotype" w:hAnsi="Palatino Linotype" w:cs="Arial"/>
          <w:b/>
        </w:rPr>
      </w:pPr>
      <w:r>
        <w:rPr>
          <w:rFonts w:ascii="Palatino Linotype" w:hAnsi="Palatino Linotype" w:cs="Arial"/>
          <w:b/>
        </w:rPr>
        <w:lastRenderedPageBreak/>
        <w:t>EL CONCEJO METROPOLITANO DE QUITO</w:t>
      </w:r>
    </w:p>
    <w:p w:rsidR="0016730D" w:rsidRPr="0037287A" w:rsidRDefault="0016730D" w:rsidP="009C6611">
      <w:pPr>
        <w:spacing w:after="240"/>
        <w:jc w:val="both"/>
        <w:rPr>
          <w:rFonts w:ascii="Palatino Linotype" w:hAnsi="Palatino Linotype" w:cs="Arial"/>
        </w:rPr>
      </w:pPr>
      <w:r w:rsidRPr="0037287A">
        <w:rPr>
          <w:rFonts w:ascii="Palatino Linotype" w:hAnsi="Palatino Linotype" w:cs="Arial"/>
        </w:rPr>
        <w:t xml:space="preserve">Vistos los informes Nos. </w:t>
      </w:r>
      <w:r>
        <w:rPr>
          <w:rFonts w:ascii="Palatino Linotype" w:hAnsi="Palatino Linotype" w:cs="Arial"/>
        </w:rPr>
        <w:t xml:space="preserve">IC-O-2015-184 e IC-O-2015-207 </w:t>
      </w:r>
      <w:r w:rsidRPr="0037287A">
        <w:rPr>
          <w:rFonts w:ascii="Palatino Linotype" w:hAnsi="Palatino Linotype" w:cs="Arial"/>
        </w:rPr>
        <w:t xml:space="preserve">de </w:t>
      </w:r>
      <w:r>
        <w:rPr>
          <w:rFonts w:ascii="Palatino Linotype" w:hAnsi="Palatino Linotype" w:cs="Arial"/>
        </w:rPr>
        <w:t xml:space="preserve">26 </w:t>
      </w:r>
      <w:r w:rsidRPr="0037287A">
        <w:rPr>
          <w:rFonts w:ascii="Palatino Linotype" w:hAnsi="Palatino Linotype" w:cs="Arial"/>
        </w:rPr>
        <w:t xml:space="preserve">de </w:t>
      </w:r>
      <w:r>
        <w:rPr>
          <w:rFonts w:ascii="Palatino Linotype" w:hAnsi="Palatino Linotype" w:cs="Arial"/>
        </w:rPr>
        <w:t xml:space="preserve">agosto y 14 de octubre </w:t>
      </w:r>
      <w:r w:rsidRPr="0037287A">
        <w:rPr>
          <w:rFonts w:ascii="Palatino Linotype" w:hAnsi="Palatino Linotype" w:cs="Arial"/>
        </w:rPr>
        <w:t>de 2015</w:t>
      </w:r>
      <w:r>
        <w:rPr>
          <w:rFonts w:ascii="Palatino Linotype" w:hAnsi="Palatino Linotype" w:cs="Arial"/>
        </w:rPr>
        <w:t>,</w:t>
      </w:r>
      <w:r w:rsidRPr="0037287A">
        <w:rPr>
          <w:rFonts w:ascii="Palatino Linotype" w:hAnsi="Palatino Linotype" w:cs="Arial"/>
        </w:rPr>
        <w:t xml:space="preserve"> expedidos por la Comisión de Desarrollo Económico, Productividad, Competitividad y Economía Popular y Solidaria.  </w:t>
      </w:r>
    </w:p>
    <w:p w:rsidR="003D4A5D" w:rsidRPr="005E6ACF" w:rsidRDefault="003D4A5D" w:rsidP="009C6611">
      <w:pPr>
        <w:spacing w:after="240"/>
        <w:ind w:left="567" w:hanging="567"/>
        <w:jc w:val="center"/>
        <w:rPr>
          <w:rFonts w:ascii="Palatino Linotype" w:hAnsi="Palatino Linotype" w:cs="Arial"/>
          <w:b/>
          <w:sz w:val="24"/>
          <w:szCs w:val="24"/>
        </w:rPr>
      </w:pPr>
      <w:r w:rsidRPr="005E6ACF">
        <w:rPr>
          <w:rFonts w:ascii="Palatino Linotype" w:hAnsi="Palatino Linotype" w:cs="Arial"/>
          <w:b/>
          <w:sz w:val="24"/>
          <w:szCs w:val="24"/>
        </w:rPr>
        <w:t>CONSIDERANDO</w:t>
      </w:r>
      <w:r w:rsidR="009C6611">
        <w:rPr>
          <w:rFonts w:ascii="Palatino Linotype" w:hAnsi="Palatino Linotype" w:cs="Arial"/>
          <w:b/>
          <w:sz w:val="24"/>
          <w:szCs w:val="24"/>
        </w:rPr>
        <w:t>:</w:t>
      </w:r>
    </w:p>
    <w:p w:rsidR="003D4A5D" w:rsidRPr="0016730D" w:rsidRDefault="003D4A5D" w:rsidP="009C6611">
      <w:pPr>
        <w:spacing w:after="240"/>
        <w:ind w:left="567" w:hanging="567"/>
        <w:jc w:val="both"/>
        <w:rPr>
          <w:rFonts w:ascii="Palatino Linotype" w:hAnsi="Palatino Linotype" w:cs="Arial"/>
          <w:szCs w:val="24"/>
        </w:rPr>
      </w:pPr>
      <w:r w:rsidRPr="0016730D">
        <w:rPr>
          <w:rFonts w:ascii="Palatino Linotype" w:hAnsi="Palatino Linotype" w:cs="Arial"/>
          <w:b/>
          <w:szCs w:val="24"/>
        </w:rPr>
        <w:t>Que</w:t>
      </w:r>
      <w:r w:rsidRPr="0016730D">
        <w:rPr>
          <w:rFonts w:ascii="Palatino Linotype" w:hAnsi="Palatino Linotype" w:cs="Arial"/>
          <w:szCs w:val="24"/>
        </w:rPr>
        <w:t xml:space="preserve">, la Constitución de la República del Ecuador en su artículo 14 señala: </w:t>
      </w:r>
      <w:r w:rsidRPr="0016730D">
        <w:rPr>
          <w:rFonts w:ascii="Palatino Linotype" w:hAnsi="Palatino Linotype" w:cs="Arial"/>
          <w:i/>
          <w:szCs w:val="24"/>
        </w:rPr>
        <w:t>"Se reconoce el derecho de la población a vivir en un ambiente sano y ecológicamente equilibrado, que garantice la sostenibilidad y el buen vivir, (...). Se declara de interés público la preservación del ambiente, la conservación de los ecosistemas, la biodiversidad y la integridad del patrimonio genético del país, la prevención del daño ambiental y la recuperación de los espacios naturales degradados”</w:t>
      </w:r>
      <w:r w:rsidR="009C6611">
        <w:rPr>
          <w:rFonts w:ascii="Palatino Linotype" w:hAnsi="Palatino Linotype" w:cs="Arial"/>
          <w:szCs w:val="24"/>
        </w:rPr>
        <w:t>;</w:t>
      </w:r>
    </w:p>
    <w:p w:rsidR="003D4A5D" w:rsidRPr="0016730D" w:rsidRDefault="003D4A5D" w:rsidP="009C6611">
      <w:pPr>
        <w:spacing w:after="240"/>
        <w:ind w:left="567" w:hanging="567"/>
        <w:jc w:val="both"/>
        <w:rPr>
          <w:rFonts w:ascii="Palatino Linotype" w:hAnsi="Palatino Linotype" w:cs="Arial"/>
          <w:szCs w:val="24"/>
        </w:rPr>
      </w:pPr>
      <w:r w:rsidRPr="0016730D">
        <w:rPr>
          <w:rFonts w:ascii="Palatino Linotype" w:hAnsi="Palatino Linotype" w:cs="Arial"/>
          <w:b/>
          <w:szCs w:val="24"/>
        </w:rPr>
        <w:t>Que</w:t>
      </w:r>
      <w:r w:rsidRPr="0016730D">
        <w:rPr>
          <w:rFonts w:ascii="Palatino Linotype" w:hAnsi="Palatino Linotype" w:cs="Arial"/>
          <w:szCs w:val="24"/>
        </w:rPr>
        <w:t>, el artículo 15 ibídem manifiesta</w:t>
      </w:r>
      <w:r w:rsidRPr="0016730D">
        <w:rPr>
          <w:rFonts w:ascii="Palatino Linotype" w:hAnsi="Palatino Linotype" w:cs="Arial"/>
          <w:i/>
          <w:szCs w:val="24"/>
        </w:rPr>
        <w:t>: "El Estado promoverá, en el sector público y privado, el uso de tecnologías ambientalmente limpias y de energías alternativas no  contaminantes y de bajo impacto”</w:t>
      </w:r>
      <w:r w:rsidR="009C6611">
        <w:rPr>
          <w:rFonts w:ascii="Palatino Linotype" w:hAnsi="Palatino Linotype" w:cs="Arial"/>
          <w:szCs w:val="24"/>
        </w:rPr>
        <w:t>;</w:t>
      </w:r>
      <w:r w:rsidRPr="0016730D">
        <w:rPr>
          <w:rFonts w:ascii="Palatino Linotype" w:hAnsi="Palatino Linotype" w:cs="Arial"/>
          <w:szCs w:val="24"/>
        </w:rPr>
        <w:t xml:space="preserve">  </w:t>
      </w:r>
    </w:p>
    <w:p w:rsidR="003D4A5D" w:rsidRPr="0016730D" w:rsidRDefault="003D4A5D" w:rsidP="009C6611">
      <w:pPr>
        <w:spacing w:after="240"/>
        <w:ind w:left="567" w:hanging="567"/>
        <w:jc w:val="both"/>
        <w:rPr>
          <w:rFonts w:ascii="Palatino Linotype" w:hAnsi="Palatino Linotype" w:cs="Arial"/>
          <w:szCs w:val="24"/>
        </w:rPr>
      </w:pPr>
      <w:r w:rsidRPr="0016730D">
        <w:rPr>
          <w:rFonts w:ascii="Palatino Linotype" w:hAnsi="Palatino Linotype" w:cs="Arial"/>
          <w:b/>
          <w:szCs w:val="24"/>
        </w:rPr>
        <w:t>Que</w:t>
      </w:r>
      <w:r w:rsidRPr="0016730D">
        <w:rPr>
          <w:rFonts w:ascii="Palatino Linotype" w:hAnsi="Palatino Linotype" w:cs="Arial"/>
          <w:szCs w:val="24"/>
        </w:rPr>
        <w:t xml:space="preserve">, el mismo cuerpo constitucional en su artículo 53 dispone: </w:t>
      </w:r>
      <w:r w:rsidRPr="0016730D">
        <w:rPr>
          <w:rFonts w:ascii="Palatino Linotype" w:hAnsi="Palatino Linotype" w:cs="Arial"/>
          <w:i/>
          <w:szCs w:val="24"/>
        </w:rPr>
        <w:t>"Las empresas, instituciones y organismos que presten servicios públicos deberán incorporar sistemas de medición de satisfacción de las personas usuarias y consumidoras...</w:t>
      </w:r>
      <w:r w:rsidRPr="0016730D">
        <w:rPr>
          <w:rFonts w:ascii="Palatino Linotype" w:hAnsi="Palatino Linotype" w:cs="Arial"/>
          <w:szCs w:val="24"/>
        </w:rPr>
        <w:t>"</w:t>
      </w:r>
      <w:r w:rsidR="009C6611">
        <w:rPr>
          <w:rFonts w:ascii="Palatino Linotype" w:hAnsi="Palatino Linotype" w:cs="Arial"/>
          <w:szCs w:val="24"/>
        </w:rPr>
        <w:t>;</w:t>
      </w:r>
    </w:p>
    <w:p w:rsidR="003D4A5D" w:rsidRPr="0016730D" w:rsidRDefault="003D4A5D" w:rsidP="009C6611">
      <w:pPr>
        <w:spacing w:after="240"/>
        <w:ind w:left="567" w:hanging="567"/>
        <w:jc w:val="both"/>
        <w:rPr>
          <w:rFonts w:ascii="Palatino Linotype" w:hAnsi="Palatino Linotype" w:cs="Arial"/>
          <w:szCs w:val="24"/>
        </w:rPr>
      </w:pPr>
      <w:r w:rsidRPr="0016730D">
        <w:rPr>
          <w:rFonts w:ascii="Palatino Linotype" w:hAnsi="Palatino Linotype" w:cs="Arial"/>
          <w:b/>
          <w:szCs w:val="24"/>
        </w:rPr>
        <w:t>Que</w:t>
      </w:r>
      <w:r w:rsidRPr="0016730D">
        <w:rPr>
          <w:rFonts w:ascii="Palatino Linotype" w:hAnsi="Palatino Linotype" w:cs="Arial"/>
          <w:szCs w:val="24"/>
        </w:rPr>
        <w:t>, el artículo 66 de la Constitución, reconoce y garantiza en su numeral 15</w:t>
      </w:r>
      <w:r w:rsidR="00D30A7F" w:rsidRPr="0016730D">
        <w:rPr>
          <w:rFonts w:ascii="Palatino Linotype" w:hAnsi="Palatino Linotype" w:cs="Arial"/>
          <w:szCs w:val="24"/>
        </w:rPr>
        <w:t>:</w:t>
      </w:r>
      <w:r w:rsidR="00F97AF1" w:rsidRPr="0016730D">
        <w:rPr>
          <w:rFonts w:ascii="Palatino Linotype" w:hAnsi="Palatino Linotype" w:cs="Arial"/>
          <w:szCs w:val="24"/>
        </w:rPr>
        <w:t xml:space="preserve"> </w:t>
      </w:r>
      <w:r w:rsidRPr="0016730D">
        <w:rPr>
          <w:rFonts w:ascii="Palatino Linotype" w:hAnsi="Palatino Linotype" w:cs="Arial"/>
          <w:i/>
          <w:szCs w:val="24"/>
        </w:rPr>
        <w:t>"El derecho a desarrollar actividades económicas, en forma individual o colectiva, conforme a los principios de solidaridad, responsabilidad social y ambiental"</w:t>
      </w:r>
      <w:r w:rsidRPr="0016730D">
        <w:rPr>
          <w:rFonts w:ascii="Palatino Linotype" w:hAnsi="Palatino Linotype" w:cs="Arial"/>
          <w:szCs w:val="24"/>
        </w:rPr>
        <w:t xml:space="preserve">; y en su numeral 25: </w:t>
      </w:r>
      <w:r w:rsidRPr="0016730D">
        <w:rPr>
          <w:rFonts w:ascii="Palatino Linotype" w:hAnsi="Palatino Linotype" w:cs="Arial"/>
          <w:i/>
          <w:szCs w:val="24"/>
        </w:rPr>
        <w:t>"El derecho a acceder a bienes y servicios públicos y privados de calidad, con eficiencia, eficacia y buen trato, así como a recibir información adecuada y veraz sobre su contenido y características."</w:t>
      </w:r>
      <w:r w:rsidR="009C6611">
        <w:rPr>
          <w:rFonts w:ascii="Palatino Linotype" w:hAnsi="Palatino Linotype" w:cs="Arial"/>
          <w:i/>
          <w:szCs w:val="24"/>
        </w:rPr>
        <w:t>;</w:t>
      </w:r>
    </w:p>
    <w:p w:rsidR="003D4A5D" w:rsidRPr="0016730D" w:rsidRDefault="003D4A5D" w:rsidP="009C6611">
      <w:pPr>
        <w:spacing w:after="240"/>
        <w:ind w:left="567" w:hanging="567"/>
        <w:jc w:val="both"/>
        <w:rPr>
          <w:rFonts w:ascii="Palatino Linotype" w:hAnsi="Palatino Linotype" w:cs="Arial"/>
          <w:szCs w:val="24"/>
        </w:rPr>
      </w:pPr>
      <w:r w:rsidRPr="0016730D">
        <w:rPr>
          <w:rFonts w:ascii="Palatino Linotype" w:hAnsi="Palatino Linotype" w:cs="Arial"/>
          <w:b/>
          <w:szCs w:val="24"/>
        </w:rPr>
        <w:t>Que</w:t>
      </w:r>
      <w:r w:rsidRPr="0016730D">
        <w:rPr>
          <w:rFonts w:ascii="Palatino Linotype" w:hAnsi="Palatino Linotype" w:cs="Arial"/>
          <w:szCs w:val="24"/>
        </w:rPr>
        <w:t>, el artículo 100</w:t>
      </w:r>
      <w:r w:rsidR="00F97AF1" w:rsidRPr="0016730D">
        <w:rPr>
          <w:rFonts w:ascii="Palatino Linotype" w:hAnsi="Palatino Linotype" w:cs="Arial"/>
          <w:szCs w:val="24"/>
        </w:rPr>
        <w:t xml:space="preserve"> </w:t>
      </w:r>
      <w:r w:rsidRPr="0016730D">
        <w:rPr>
          <w:rFonts w:ascii="Palatino Linotype" w:hAnsi="Palatino Linotype" w:cs="Arial"/>
          <w:szCs w:val="24"/>
        </w:rPr>
        <w:t>de la Constitución establece:</w:t>
      </w:r>
      <w:r w:rsidR="00F97AF1" w:rsidRPr="0016730D">
        <w:rPr>
          <w:rFonts w:ascii="Palatino Linotype" w:hAnsi="Palatino Linotype" w:cs="Arial"/>
          <w:szCs w:val="24"/>
        </w:rPr>
        <w:t xml:space="preserve"> </w:t>
      </w:r>
      <w:r w:rsidRPr="0016730D">
        <w:rPr>
          <w:rFonts w:ascii="Palatino Linotype" w:hAnsi="Palatino Linotype" w:cs="Arial"/>
          <w:i/>
          <w:szCs w:val="24"/>
        </w:rPr>
        <w:t>“En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La participación en estas instancias se ejerce para</w:t>
      </w:r>
      <w:r w:rsidRPr="0016730D">
        <w:rPr>
          <w:rFonts w:ascii="Palatino Linotype" w:hAnsi="Palatino Linotype" w:cs="Arial"/>
          <w:szCs w:val="24"/>
        </w:rPr>
        <w:t xml:space="preserve">: numeral 1. </w:t>
      </w:r>
      <w:r w:rsidRPr="0016730D">
        <w:rPr>
          <w:rFonts w:ascii="Palatino Linotype" w:hAnsi="Palatino Linotype" w:cs="Arial"/>
          <w:i/>
          <w:szCs w:val="24"/>
        </w:rPr>
        <w:t>“Elaborar planes y políticas nacionales, locales y sectoriales entre los gobiernos y la ciudadanía</w:t>
      </w:r>
      <w:r w:rsidRPr="0016730D">
        <w:rPr>
          <w:rFonts w:ascii="Palatino Linotype" w:hAnsi="Palatino Linotype" w:cs="Arial"/>
          <w:szCs w:val="24"/>
        </w:rPr>
        <w:t xml:space="preserve">”; numeral 5: </w:t>
      </w:r>
      <w:r w:rsidRPr="0016730D">
        <w:rPr>
          <w:rFonts w:ascii="Palatino Linotype" w:hAnsi="Palatino Linotype" w:cs="Arial"/>
          <w:i/>
          <w:szCs w:val="24"/>
        </w:rPr>
        <w:t>“Promover la formación ciudadana e impulsar procesos de comunicación”.</w:t>
      </w:r>
      <w:r w:rsidRPr="0016730D">
        <w:rPr>
          <w:rFonts w:ascii="Palatino Linotype" w:hAnsi="Palatino Linotype" w:cs="Arial"/>
          <w:szCs w:val="24"/>
        </w:rPr>
        <w:t xml:space="preserve"> (...). </w:t>
      </w:r>
      <w:r w:rsidRPr="0016730D">
        <w:rPr>
          <w:rFonts w:ascii="Palatino Linotype" w:hAnsi="Palatino Linotype" w:cs="Arial"/>
          <w:i/>
          <w:szCs w:val="24"/>
        </w:rPr>
        <w:t xml:space="preserve">“Para el ejercicio de esta participación se organizarán audiencias públicas, veedurías, asambleas, cabildos populares, </w:t>
      </w:r>
      <w:r w:rsidR="000D73FF" w:rsidRPr="0016730D">
        <w:rPr>
          <w:rFonts w:ascii="Palatino Linotype" w:hAnsi="Palatino Linotype" w:cs="Arial"/>
          <w:i/>
          <w:szCs w:val="24"/>
        </w:rPr>
        <w:t>c</w:t>
      </w:r>
      <w:r w:rsidRPr="0016730D">
        <w:rPr>
          <w:rFonts w:ascii="Palatino Linotype" w:hAnsi="Palatino Linotype" w:cs="Arial"/>
          <w:i/>
          <w:szCs w:val="24"/>
        </w:rPr>
        <w:t>onsejos consultivos, observatorios y las demás instancias que promueva la ciudadanía</w:t>
      </w:r>
      <w:r w:rsidRPr="0016730D">
        <w:rPr>
          <w:rFonts w:ascii="Palatino Linotype" w:hAnsi="Palatino Linotype" w:cs="Arial"/>
          <w:szCs w:val="24"/>
        </w:rPr>
        <w:t>”</w:t>
      </w:r>
      <w:r w:rsidR="009C6611">
        <w:rPr>
          <w:rFonts w:ascii="Palatino Linotype" w:hAnsi="Palatino Linotype" w:cs="Arial"/>
          <w:szCs w:val="24"/>
        </w:rPr>
        <w:t>;</w:t>
      </w:r>
    </w:p>
    <w:p w:rsidR="003D4A5D" w:rsidRPr="0016730D" w:rsidRDefault="003D4A5D" w:rsidP="009C6611">
      <w:pPr>
        <w:spacing w:after="240"/>
        <w:ind w:left="567" w:hanging="567"/>
        <w:jc w:val="both"/>
        <w:rPr>
          <w:rFonts w:ascii="Palatino Linotype" w:hAnsi="Palatino Linotype" w:cs="Arial"/>
          <w:i/>
          <w:szCs w:val="24"/>
        </w:rPr>
      </w:pPr>
      <w:r w:rsidRPr="0016730D">
        <w:rPr>
          <w:rFonts w:ascii="Palatino Linotype" w:hAnsi="Palatino Linotype" w:cs="Arial"/>
          <w:b/>
          <w:szCs w:val="24"/>
        </w:rPr>
        <w:lastRenderedPageBreak/>
        <w:t>Que</w:t>
      </w:r>
      <w:r w:rsidRPr="0016730D">
        <w:rPr>
          <w:rFonts w:ascii="Palatino Linotype" w:hAnsi="Palatino Linotype" w:cs="Arial"/>
          <w:szCs w:val="24"/>
        </w:rPr>
        <w:t>, el artículo 278 de la Constitución establece: “</w:t>
      </w:r>
      <w:r w:rsidRPr="0016730D">
        <w:rPr>
          <w:rFonts w:ascii="Palatino Linotype" w:hAnsi="Palatino Linotype" w:cs="Arial"/>
          <w:i/>
          <w:szCs w:val="24"/>
        </w:rPr>
        <w:t>Para la consecución del buen vivir, a las personas y a las colectividades y sus diversas formas organizativas, les corresponde: 1. Participar en todas las fases y espacios de la gestión pública y de la planificación del desarrollo nacional y local, y en la ejecución y control del cumplimiento de los planes de desarrollo en todos sus niveles. 2. Producir, intercambiar y consumir bienes y servicios con responsabilidad social y ambiental.”</w:t>
      </w:r>
      <w:r w:rsidR="009C6611">
        <w:rPr>
          <w:rFonts w:ascii="Palatino Linotype" w:hAnsi="Palatino Linotype" w:cs="Arial"/>
          <w:i/>
          <w:szCs w:val="24"/>
        </w:rPr>
        <w:t>;</w:t>
      </w:r>
    </w:p>
    <w:p w:rsidR="003D4A5D" w:rsidRPr="0016730D" w:rsidRDefault="003D4A5D" w:rsidP="009C6611">
      <w:pPr>
        <w:spacing w:after="240"/>
        <w:ind w:left="567" w:hanging="567"/>
        <w:jc w:val="both"/>
        <w:rPr>
          <w:rFonts w:ascii="Palatino Linotype" w:hAnsi="Palatino Linotype" w:cs="Arial"/>
          <w:i/>
          <w:szCs w:val="24"/>
        </w:rPr>
      </w:pPr>
      <w:r w:rsidRPr="0016730D">
        <w:rPr>
          <w:rFonts w:ascii="Palatino Linotype" w:hAnsi="Palatino Linotype" w:cs="Arial"/>
          <w:b/>
          <w:szCs w:val="24"/>
        </w:rPr>
        <w:t>Que</w:t>
      </w:r>
      <w:r w:rsidRPr="0016730D">
        <w:rPr>
          <w:rFonts w:ascii="Palatino Linotype" w:hAnsi="Palatino Linotype" w:cs="Arial"/>
          <w:szCs w:val="24"/>
        </w:rPr>
        <w:t xml:space="preserve">, el artículo 283 de la Constitución establece: </w:t>
      </w:r>
      <w:r w:rsidRPr="0016730D">
        <w:rPr>
          <w:rFonts w:ascii="Palatino Linotype" w:hAnsi="Palatino Linotype" w:cs="Arial"/>
          <w:i/>
          <w:szCs w:val="24"/>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w:t>
      </w:r>
      <w:r w:rsidR="009C6611">
        <w:rPr>
          <w:rFonts w:ascii="Palatino Linotype" w:hAnsi="Palatino Linotype" w:cs="Arial"/>
          <w:i/>
          <w:szCs w:val="24"/>
        </w:rPr>
        <w:t>;</w:t>
      </w:r>
    </w:p>
    <w:p w:rsidR="001F700E" w:rsidRPr="0016730D" w:rsidRDefault="001F700E" w:rsidP="009C6611">
      <w:pPr>
        <w:spacing w:after="240"/>
        <w:ind w:left="567" w:hanging="567"/>
        <w:jc w:val="both"/>
        <w:rPr>
          <w:rFonts w:ascii="Palatino Linotype" w:hAnsi="Palatino Linotype" w:cs="Arial"/>
          <w:i/>
          <w:szCs w:val="24"/>
        </w:rPr>
      </w:pPr>
      <w:r w:rsidRPr="0016730D">
        <w:rPr>
          <w:rFonts w:ascii="Palatino Linotype" w:hAnsi="Palatino Linotype" w:cs="Arial"/>
          <w:b/>
          <w:szCs w:val="24"/>
        </w:rPr>
        <w:t>Que</w:t>
      </w:r>
      <w:r w:rsidR="009C6611">
        <w:rPr>
          <w:rFonts w:ascii="Palatino Linotype" w:hAnsi="Palatino Linotype" w:cs="Arial"/>
          <w:szCs w:val="24"/>
        </w:rPr>
        <w:t>,</w:t>
      </w:r>
      <w:r w:rsidR="009C6611">
        <w:rPr>
          <w:rFonts w:ascii="Palatino Linotype" w:hAnsi="Palatino Linotype" w:cs="Arial"/>
          <w:szCs w:val="24"/>
        </w:rPr>
        <w:tab/>
      </w:r>
      <w:r w:rsidRPr="0016730D">
        <w:rPr>
          <w:rFonts w:ascii="Palatino Linotype" w:hAnsi="Palatino Linotype" w:cs="Arial"/>
          <w:szCs w:val="24"/>
        </w:rPr>
        <w:t xml:space="preserve">el artículo </w:t>
      </w:r>
      <w:r w:rsidRPr="0016730D">
        <w:rPr>
          <w:rFonts w:ascii="Palatino Linotype" w:hAnsi="Palatino Linotype" w:cs="Arial"/>
          <w:i/>
          <w:szCs w:val="24"/>
        </w:rPr>
        <w:t>288</w:t>
      </w:r>
      <w:r w:rsidR="00F97AF1" w:rsidRPr="0016730D">
        <w:rPr>
          <w:rFonts w:ascii="Palatino Linotype" w:hAnsi="Palatino Linotype" w:cs="Arial"/>
          <w:i/>
          <w:szCs w:val="24"/>
        </w:rPr>
        <w:t xml:space="preserve"> </w:t>
      </w:r>
      <w:r w:rsidRPr="0016730D">
        <w:rPr>
          <w:rFonts w:ascii="Palatino Linotype" w:hAnsi="Palatino Linotype" w:cs="Arial"/>
          <w:i/>
          <w:szCs w:val="24"/>
        </w:rPr>
        <w:t xml:space="preserve">de la </w:t>
      </w:r>
      <w:r w:rsidR="00E55A61" w:rsidRPr="0016730D">
        <w:rPr>
          <w:rFonts w:ascii="Palatino Linotype" w:hAnsi="Palatino Linotype" w:cs="Arial"/>
          <w:i/>
          <w:szCs w:val="24"/>
        </w:rPr>
        <w:t>Constitución</w:t>
      </w:r>
      <w:r w:rsidRPr="0016730D">
        <w:rPr>
          <w:rFonts w:ascii="Palatino Linotype" w:hAnsi="Palatino Linotype" w:cs="Arial"/>
          <w:i/>
          <w:szCs w:val="24"/>
        </w:rPr>
        <w:t xml:space="preserve"> dictamina que “las compras públicas cumplirán con criterios de eficiencia, </w:t>
      </w:r>
      <w:r w:rsidR="00E55A61" w:rsidRPr="0016730D">
        <w:rPr>
          <w:rFonts w:ascii="Palatino Linotype" w:hAnsi="Palatino Linotype" w:cs="Arial"/>
          <w:i/>
          <w:szCs w:val="24"/>
        </w:rPr>
        <w:t>transparencia,</w:t>
      </w:r>
      <w:r w:rsidRPr="0016730D">
        <w:rPr>
          <w:rFonts w:ascii="Palatino Linotype" w:hAnsi="Palatino Linotype" w:cs="Arial"/>
          <w:i/>
          <w:szCs w:val="24"/>
        </w:rPr>
        <w:t xml:space="preserve"> calidad, responsabilidad  ambiental y social. Se priorizarán los productos y servicios </w:t>
      </w:r>
      <w:r w:rsidR="00E55A61" w:rsidRPr="0016730D">
        <w:rPr>
          <w:rFonts w:ascii="Palatino Linotype" w:hAnsi="Palatino Linotype" w:cs="Arial"/>
          <w:i/>
          <w:szCs w:val="24"/>
        </w:rPr>
        <w:t>nacionales,</w:t>
      </w:r>
      <w:r w:rsidRPr="0016730D">
        <w:rPr>
          <w:rFonts w:ascii="Palatino Linotype" w:hAnsi="Palatino Linotype" w:cs="Arial"/>
          <w:i/>
          <w:szCs w:val="24"/>
        </w:rPr>
        <w:t xml:space="preserve"> en particular los provenientes de la economía popular y </w:t>
      </w:r>
      <w:r w:rsidR="00E55A61" w:rsidRPr="0016730D">
        <w:rPr>
          <w:rFonts w:ascii="Palatino Linotype" w:hAnsi="Palatino Linotype" w:cs="Arial"/>
          <w:i/>
          <w:szCs w:val="24"/>
        </w:rPr>
        <w:t>solidaria,</w:t>
      </w:r>
      <w:r w:rsidRPr="0016730D">
        <w:rPr>
          <w:rFonts w:ascii="Palatino Linotype" w:hAnsi="Palatino Linotype" w:cs="Arial"/>
          <w:i/>
          <w:szCs w:val="24"/>
        </w:rPr>
        <w:t xml:space="preserve"> y las de las micro, pequeñas y medianas unidades productivas"</w:t>
      </w:r>
      <w:r w:rsidR="009C6611">
        <w:rPr>
          <w:rFonts w:ascii="Palatino Linotype" w:hAnsi="Palatino Linotype" w:cs="Arial"/>
          <w:i/>
          <w:szCs w:val="24"/>
        </w:rPr>
        <w:t>;</w:t>
      </w:r>
    </w:p>
    <w:p w:rsidR="003D4A5D" w:rsidRPr="0016730D" w:rsidRDefault="003D4A5D" w:rsidP="009C6611">
      <w:pPr>
        <w:spacing w:after="240"/>
        <w:ind w:left="567" w:hanging="567"/>
        <w:jc w:val="both"/>
        <w:rPr>
          <w:rFonts w:ascii="Palatino Linotype" w:hAnsi="Palatino Linotype" w:cs="Arial"/>
          <w:szCs w:val="24"/>
        </w:rPr>
      </w:pPr>
      <w:r w:rsidRPr="0016730D">
        <w:rPr>
          <w:rFonts w:ascii="Palatino Linotype" w:hAnsi="Palatino Linotype" w:cs="Arial"/>
          <w:b/>
          <w:szCs w:val="24"/>
        </w:rPr>
        <w:t>Que</w:t>
      </w:r>
      <w:r w:rsidRPr="0016730D">
        <w:rPr>
          <w:rFonts w:ascii="Palatino Linotype" w:hAnsi="Palatino Linotype" w:cs="Arial"/>
          <w:szCs w:val="24"/>
        </w:rPr>
        <w:t xml:space="preserve">, el artículo 315 de la Constitución dictamina: </w:t>
      </w:r>
      <w:r w:rsidRPr="0016730D">
        <w:rPr>
          <w:rFonts w:ascii="Palatino Linotype" w:hAnsi="Palatino Linotype" w:cs="Arial"/>
          <w:i/>
          <w:szCs w:val="24"/>
        </w:rPr>
        <w:t>“Las empresas públicas (...) funcionarán como sociedades de derecho público, con personalidad jurídica, autonomía financiera, económica, administrativa y de gestión, con altos parámetros de calidad y criterios empresariales, económicos, sociales y ambientales</w:t>
      </w:r>
      <w:r w:rsidRPr="0016730D">
        <w:rPr>
          <w:rFonts w:ascii="Palatino Linotype" w:hAnsi="Palatino Linotype" w:cs="Arial"/>
          <w:szCs w:val="24"/>
        </w:rPr>
        <w:t>"</w:t>
      </w:r>
      <w:r w:rsidR="009C6611">
        <w:rPr>
          <w:rFonts w:ascii="Palatino Linotype" w:hAnsi="Palatino Linotype" w:cs="Arial"/>
          <w:szCs w:val="24"/>
        </w:rPr>
        <w:t>;</w:t>
      </w:r>
    </w:p>
    <w:p w:rsidR="00EE6BF2" w:rsidRPr="0016730D" w:rsidRDefault="00EE6BF2" w:rsidP="009C6611">
      <w:pPr>
        <w:spacing w:after="240"/>
        <w:ind w:left="567" w:hanging="567"/>
        <w:jc w:val="both"/>
        <w:rPr>
          <w:rFonts w:ascii="Palatino Linotype" w:hAnsi="Palatino Linotype" w:cs="Arial"/>
          <w:i/>
          <w:szCs w:val="24"/>
        </w:rPr>
      </w:pPr>
      <w:r w:rsidRPr="0016730D">
        <w:rPr>
          <w:rFonts w:ascii="Palatino Linotype" w:hAnsi="Palatino Linotype" w:cs="Arial"/>
          <w:b/>
          <w:szCs w:val="24"/>
        </w:rPr>
        <w:t>Que</w:t>
      </w:r>
      <w:r w:rsidRPr="0016730D">
        <w:rPr>
          <w:rFonts w:ascii="Palatino Linotype" w:hAnsi="Palatino Linotype" w:cs="Arial"/>
          <w:szCs w:val="24"/>
        </w:rPr>
        <w:t xml:space="preserve">, el artículo 425 de la Constitución manda que : </w:t>
      </w:r>
      <w:r w:rsidRPr="0016730D">
        <w:rPr>
          <w:rFonts w:ascii="Palatino Linotype" w:hAnsi="Palatino Linotype" w:cs="Arial"/>
          <w:i/>
          <w:szCs w:val="24"/>
        </w:rPr>
        <w:t>“El orden jerárquico de las normas será la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r w:rsidR="009C6611">
        <w:rPr>
          <w:rFonts w:ascii="Palatino Linotype" w:hAnsi="Palatino Linotype" w:cs="Arial"/>
          <w:i/>
          <w:szCs w:val="24"/>
        </w:rPr>
        <w:t xml:space="preserve"> (…) </w:t>
      </w:r>
      <w:r w:rsidRPr="0016730D">
        <w:rPr>
          <w:rFonts w:ascii="Palatino Linotype" w:hAnsi="Palatino Linotype" w:cs="Arial"/>
          <w:i/>
          <w:szCs w:val="24"/>
        </w:rPr>
        <w:t>En caso de conflicto entre normas de distinta jerarquía, La Corte Constitucional, las juezas y jueces, autoridades administrativas y servidoras y servidores públicos, lo resolverán mediante la aplicación de la norma jerárquica superior.”</w:t>
      </w:r>
      <w:r w:rsidR="009C6611">
        <w:rPr>
          <w:rFonts w:ascii="Palatino Linotype" w:hAnsi="Palatino Linotype" w:cs="Arial"/>
          <w:i/>
          <w:szCs w:val="24"/>
        </w:rPr>
        <w:t>;</w:t>
      </w:r>
    </w:p>
    <w:p w:rsidR="003D4A5D" w:rsidRPr="0016730D" w:rsidRDefault="003D4A5D" w:rsidP="009C6611">
      <w:pPr>
        <w:spacing w:after="240"/>
        <w:ind w:left="567" w:hanging="567"/>
        <w:jc w:val="both"/>
        <w:rPr>
          <w:rFonts w:ascii="Palatino Linotype" w:hAnsi="Palatino Linotype" w:cs="Arial"/>
          <w:szCs w:val="24"/>
        </w:rPr>
      </w:pPr>
      <w:r w:rsidRPr="009C6611">
        <w:rPr>
          <w:rFonts w:ascii="Palatino Linotype" w:hAnsi="Palatino Linotype" w:cs="Arial"/>
          <w:b/>
          <w:szCs w:val="24"/>
        </w:rPr>
        <w:t>Que,</w:t>
      </w:r>
      <w:r w:rsidRPr="0016730D">
        <w:rPr>
          <w:rFonts w:ascii="Palatino Linotype" w:hAnsi="Palatino Linotype" w:cs="Arial"/>
          <w:szCs w:val="24"/>
        </w:rPr>
        <w:t xml:space="preserve"> el Pacto Global suscrito por las Naciones Unidas en el Foro Económico Mundial en el año 1999, del cual el Ecuador es suscriptor, tiene como objetivo comprometer a las organizaciones en adoptar, apoyar y promulgar la implementación de 10 principios universalmente reconocidos en materia de </w:t>
      </w:r>
      <w:r w:rsidR="00261E08" w:rsidRPr="0016730D">
        <w:rPr>
          <w:rFonts w:ascii="Palatino Linotype" w:hAnsi="Palatino Linotype" w:cs="Arial"/>
          <w:szCs w:val="24"/>
        </w:rPr>
        <w:t>d</w:t>
      </w:r>
      <w:r w:rsidRPr="0016730D">
        <w:rPr>
          <w:rFonts w:ascii="Palatino Linotype" w:hAnsi="Palatino Linotype" w:cs="Arial"/>
          <w:szCs w:val="24"/>
        </w:rPr>
        <w:t xml:space="preserve">erechos </w:t>
      </w:r>
      <w:r w:rsidR="00261E08" w:rsidRPr="0016730D">
        <w:rPr>
          <w:rFonts w:ascii="Palatino Linotype" w:hAnsi="Palatino Linotype" w:cs="Arial"/>
          <w:szCs w:val="24"/>
        </w:rPr>
        <w:t>h</w:t>
      </w:r>
      <w:r w:rsidRPr="0016730D">
        <w:rPr>
          <w:rFonts w:ascii="Palatino Linotype" w:hAnsi="Palatino Linotype" w:cs="Arial"/>
          <w:szCs w:val="24"/>
        </w:rPr>
        <w:t xml:space="preserve">umanos, </w:t>
      </w:r>
      <w:r w:rsidR="00261E08" w:rsidRPr="0016730D">
        <w:rPr>
          <w:rFonts w:ascii="Palatino Linotype" w:hAnsi="Palatino Linotype" w:cs="Arial"/>
          <w:szCs w:val="24"/>
        </w:rPr>
        <w:t>e</w:t>
      </w:r>
      <w:r w:rsidRPr="0016730D">
        <w:rPr>
          <w:rFonts w:ascii="Palatino Linotype" w:hAnsi="Palatino Linotype" w:cs="Arial"/>
          <w:szCs w:val="24"/>
        </w:rPr>
        <w:t xml:space="preserve">stándares y normas  </w:t>
      </w:r>
      <w:r w:rsidR="00261E08" w:rsidRPr="0016730D">
        <w:rPr>
          <w:rFonts w:ascii="Palatino Linotype" w:hAnsi="Palatino Linotype" w:cs="Arial"/>
          <w:szCs w:val="24"/>
        </w:rPr>
        <w:t>l</w:t>
      </w:r>
      <w:r w:rsidRPr="0016730D">
        <w:rPr>
          <w:rFonts w:ascii="Palatino Linotype" w:hAnsi="Palatino Linotype" w:cs="Arial"/>
          <w:szCs w:val="24"/>
        </w:rPr>
        <w:t xml:space="preserve">aborales, </w:t>
      </w:r>
      <w:r w:rsidR="00261E08" w:rsidRPr="0016730D">
        <w:rPr>
          <w:rFonts w:ascii="Palatino Linotype" w:hAnsi="Palatino Linotype" w:cs="Arial"/>
          <w:szCs w:val="24"/>
        </w:rPr>
        <w:t>m</w:t>
      </w:r>
      <w:r w:rsidRPr="0016730D">
        <w:rPr>
          <w:rFonts w:ascii="Palatino Linotype" w:hAnsi="Palatino Linotype" w:cs="Arial"/>
          <w:szCs w:val="24"/>
        </w:rPr>
        <w:t xml:space="preserve">edio </w:t>
      </w:r>
      <w:r w:rsidR="00261E08" w:rsidRPr="0016730D">
        <w:rPr>
          <w:rFonts w:ascii="Palatino Linotype" w:hAnsi="Palatino Linotype" w:cs="Arial"/>
          <w:szCs w:val="24"/>
        </w:rPr>
        <w:t>a</w:t>
      </w:r>
      <w:r w:rsidRPr="0016730D">
        <w:rPr>
          <w:rFonts w:ascii="Palatino Linotype" w:hAnsi="Palatino Linotype" w:cs="Arial"/>
          <w:szCs w:val="24"/>
        </w:rPr>
        <w:t xml:space="preserve">mbiente y </w:t>
      </w:r>
      <w:r w:rsidR="00261E08" w:rsidRPr="0016730D">
        <w:rPr>
          <w:rFonts w:ascii="Palatino Linotype" w:hAnsi="Palatino Linotype" w:cs="Arial"/>
          <w:szCs w:val="24"/>
        </w:rPr>
        <w:t>a</w:t>
      </w:r>
      <w:r w:rsidRPr="0016730D">
        <w:rPr>
          <w:rFonts w:ascii="Palatino Linotype" w:hAnsi="Palatino Linotype" w:cs="Arial"/>
          <w:szCs w:val="24"/>
        </w:rPr>
        <w:t>nti-corrupción</w:t>
      </w:r>
      <w:r w:rsidR="009C6611">
        <w:rPr>
          <w:rFonts w:ascii="Palatino Linotype" w:hAnsi="Palatino Linotype" w:cs="Arial"/>
          <w:szCs w:val="24"/>
        </w:rPr>
        <w:t>;</w:t>
      </w:r>
      <w:r w:rsidRPr="0016730D">
        <w:rPr>
          <w:rFonts w:ascii="Palatino Linotype" w:hAnsi="Palatino Linotype" w:cs="Arial"/>
          <w:szCs w:val="24"/>
        </w:rPr>
        <w:t xml:space="preserve"> </w:t>
      </w:r>
    </w:p>
    <w:p w:rsidR="00162F86" w:rsidRPr="0016730D" w:rsidRDefault="003D4A5D" w:rsidP="009C6611">
      <w:pPr>
        <w:spacing w:after="240"/>
        <w:ind w:left="567" w:hanging="567"/>
        <w:jc w:val="both"/>
        <w:rPr>
          <w:rFonts w:ascii="Palatino Linotype" w:hAnsi="Palatino Linotype" w:cs="Arial"/>
          <w:i/>
          <w:szCs w:val="24"/>
        </w:rPr>
      </w:pPr>
      <w:r w:rsidRPr="009C6611">
        <w:rPr>
          <w:rFonts w:ascii="Palatino Linotype" w:hAnsi="Palatino Linotype" w:cs="Arial"/>
          <w:b/>
          <w:szCs w:val="24"/>
        </w:rPr>
        <w:lastRenderedPageBreak/>
        <w:t>Que,</w:t>
      </w:r>
      <w:r w:rsidRPr="0016730D">
        <w:rPr>
          <w:rFonts w:ascii="Palatino Linotype" w:hAnsi="Palatino Linotype" w:cs="Arial"/>
          <w:szCs w:val="24"/>
        </w:rPr>
        <w:t xml:space="preserve"> dentro del Pacto Global se establecen las siguientes declaraciones:</w:t>
      </w:r>
      <w:r w:rsidR="00F97AF1" w:rsidRPr="0016730D">
        <w:rPr>
          <w:rFonts w:ascii="Palatino Linotype" w:hAnsi="Palatino Linotype" w:cs="Arial"/>
          <w:szCs w:val="24"/>
        </w:rPr>
        <w:t xml:space="preserve"> </w:t>
      </w:r>
      <w:r w:rsidRPr="0016730D">
        <w:rPr>
          <w:rFonts w:ascii="Palatino Linotype" w:hAnsi="Palatino Linotype" w:cs="Arial"/>
          <w:i/>
          <w:szCs w:val="24"/>
        </w:rPr>
        <w:t>“Las Empresas deben apoyar y respetar la protección de los derechos humanos fundamentales reconocidos universalmente, dentro de su ámbito de influencia”, “</w:t>
      </w:r>
      <w:r w:rsidR="00162F86" w:rsidRPr="0016730D">
        <w:rPr>
          <w:rFonts w:ascii="Palatino Linotype" w:hAnsi="Palatino Linotype" w:cs="Arial"/>
          <w:i/>
          <w:szCs w:val="24"/>
        </w:rPr>
        <w:t>l</w:t>
      </w:r>
      <w:r w:rsidRPr="0016730D">
        <w:rPr>
          <w:rFonts w:ascii="Palatino Linotype" w:hAnsi="Palatino Linotype" w:cs="Arial"/>
          <w:i/>
          <w:szCs w:val="24"/>
        </w:rPr>
        <w:t xml:space="preserve">as </w:t>
      </w:r>
      <w:r w:rsidR="00162F86" w:rsidRPr="0016730D">
        <w:rPr>
          <w:rFonts w:ascii="Palatino Linotype" w:hAnsi="Palatino Linotype" w:cs="Arial"/>
          <w:i/>
          <w:szCs w:val="24"/>
        </w:rPr>
        <w:t>e</w:t>
      </w:r>
      <w:r w:rsidRPr="0016730D">
        <w:rPr>
          <w:rFonts w:ascii="Palatino Linotype" w:hAnsi="Palatino Linotype" w:cs="Arial"/>
          <w:i/>
          <w:szCs w:val="24"/>
        </w:rPr>
        <w:t xml:space="preserve">mpresas deben asegurarse de que sus empresas no son cómplices de la vulneración de los derechos humanos”, </w:t>
      </w:r>
      <w:r w:rsidR="00162F86" w:rsidRPr="0016730D">
        <w:rPr>
          <w:rFonts w:ascii="Palatino Linotype" w:hAnsi="Palatino Linotype" w:cs="Arial"/>
          <w:i/>
          <w:szCs w:val="24"/>
        </w:rPr>
        <w:t>“las e</w:t>
      </w:r>
      <w:r w:rsidRPr="0016730D">
        <w:rPr>
          <w:rFonts w:ascii="Palatino Linotype" w:hAnsi="Palatino Linotype" w:cs="Arial"/>
          <w:i/>
          <w:szCs w:val="24"/>
        </w:rPr>
        <w:t>mpresas debe</w:t>
      </w:r>
      <w:r w:rsidR="00162F86" w:rsidRPr="0016730D">
        <w:rPr>
          <w:rFonts w:ascii="Palatino Linotype" w:hAnsi="Palatino Linotype" w:cs="Arial"/>
          <w:i/>
          <w:szCs w:val="24"/>
        </w:rPr>
        <w:t xml:space="preserve">n apoyar la libertad de asociación y el reconocimiento efectivo del derecho a la negociación colectiva”, “las empresas deben apoyar la eliminación de toda forma de trabajo forzoso o realizado bajo coacción”, “las empresas deben apoyar la erradicación del trabajo infantil”, “las empresas deben apoyar la abolición de las prácticas de discriminación en el empleo y ocupación”, “las empresas deberán </w:t>
      </w:r>
      <w:r w:rsidRPr="0016730D">
        <w:rPr>
          <w:rFonts w:ascii="Palatino Linotype" w:hAnsi="Palatino Linotype" w:cs="Arial"/>
          <w:i/>
          <w:szCs w:val="24"/>
        </w:rPr>
        <w:t>mantener un enfoque preventivo q</w:t>
      </w:r>
      <w:r w:rsidR="00162F86" w:rsidRPr="0016730D">
        <w:rPr>
          <w:rFonts w:ascii="Palatino Linotype" w:hAnsi="Palatino Linotype" w:cs="Arial"/>
          <w:i/>
          <w:szCs w:val="24"/>
        </w:rPr>
        <w:t>ue favorezca el medio ambiente”, “l</w:t>
      </w:r>
      <w:r w:rsidRPr="0016730D">
        <w:rPr>
          <w:rFonts w:ascii="Palatino Linotype" w:hAnsi="Palatino Linotype" w:cs="Arial"/>
          <w:i/>
          <w:szCs w:val="24"/>
        </w:rPr>
        <w:t>as empresas deben fomentar las iniciativas que promuevan una mayo</w:t>
      </w:r>
      <w:r w:rsidR="00162F86" w:rsidRPr="0016730D">
        <w:rPr>
          <w:rFonts w:ascii="Palatino Linotype" w:hAnsi="Palatino Linotype" w:cs="Arial"/>
          <w:i/>
          <w:szCs w:val="24"/>
        </w:rPr>
        <w:t>r responsabilidad ambiental”, “las e</w:t>
      </w:r>
      <w:r w:rsidRPr="0016730D">
        <w:rPr>
          <w:rFonts w:ascii="Palatino Linotype" w:hAnsi="Palatino Linotype" w:cs="Arial"/>
          <w:i/>
          <w:szCs w:val="24"/>
        </w:rPr>
        <w:t>mpresas deben favorecer el desarrollo y la difusión de las tecnologías res</w:t>
      </w:r>
      <w:r w:rsidR="00162F86" w:rsidRPr="0016730D">
        <w:rPr>
          <w:rFonts w:ascii="Palatino Linotype" w:hAnsi="Palatino Linotype" w:cs="Arial"/>
          <w:i/>
          <w:szCs w:val="24"/>
        </w:rPr>
        <w:t xml:space="preserve">petuosas con el medio ambiente” </w:t>
      </w:r>
      <w:r w:rsidR="00162F86" w:rsidRPr="0016730D">
        <w:rPr>
          <w:rFonts w:ascii="Palatino Linotype" w:hAnsi="Palatino Linotype" w:cs="Arial"/>
          <w:szCs w:val="24"/>
        </w:rPr>
        <w:t>y</w:t>
      </w:r>
      <w:r w:rsidR="00162F86" w:rsidRPr="0016730D">
        <w:rPr>
          <w:rFonts w:ascii="Palatino Linotype" w:hAnsi="Palatino Linotype" w:cs="Arial"/>
          <w:i/>
          <w:szCs w:val="24"/>
        </w:rPr>
        <w:t>, “las e</w:t>
      </w:r>
      <w:r w:rsidRPr="0016730D">
        <w:rPr>
          <w:rFonts w:ascii="Palatino Linotype" w:hAnsi="Palatino Linotype" w:cs="Arial"/>
          <w:i/>
          <w:szCs w:val="24"/>
        </w:rPr>
        <w:t>mpresas deben trabajar en contra de la corrupción en todas sus formas, incluidas la extorsión y el soborno”</w:t>
      </w:r>
      <w:r w:rsidR="009C6611" w:rsidRPr="009C6611">
        <w:rPr>
          <w:rFonts w:ascii="Palatino Linotype" w:hAnsi="Palatino Linotype" w:cs="Arial"/>
          <w:szCs w:val="24"/>
        </w:rPr>
        <w:t>;</w:t>
      </w:r>
    </w:p>
    <w:p w:rsidR="003D4A5D" w:rsidRPr="0016730D" w:rsidRDefault="003D4A5D" w:rsidP="009C6611">
      <w:pPr>
        <w:spacing w:after="240"/>
        <w:ind w:left="567" w:hanging="567"/>
        <w:jc w:val="both"/>
        <w:rPr>
          <w:rFonts w:ascii="Palatino Linotype" w:hAnsi="Palatino Linotype" w:cs="Arial"/>
          <w:szCs w:val="24"/>
        </w:rPr>
      </w:pPr>
      <w:r w:rsidRPr="009C6611">
        <w:rPr>
          <w:rFonts w:ascii="Palatino Linotype" w:hAnsi="Palatino Linotype" w:cs="Arial"/>
          <w:b/>
          <w:szCs w:val="24"/>
        </w:rPr>
        <w:t>Que,</w:t>
      </w:r>
      <w:r w:rsidRPr="0016730D">
        <w:rPr>
          <w:rFonts w:ascii="Palatino Linotype" w:hAnsi="Palatino Linotype" w:cs="Arial"/>
          <w:szCs w:val="24"/>
        </w:rPr>
        <w:t xml:space="preserve"> </w:t>
      </w:r>
      <w:r w:rsidR="009C6611">
        <w:rPr>
          <w:rFonts w:ascii="Palatino Linotype" w:hAnsi="Palatino Linotype" w:cs="Arial"/>
          <w:szCs w:val="24"/>
        </w:rPr>
        <w:tab/>
      </w:r>
      <w:r w:rsidRPr="0016730D">
        <w:rPr>
          <w:rFonts w:ascii="Palatino Linotype" w:hAnsi="Palatino Linotype" w:cs="Arial"/>
          <w:szCs w:val="24"/>
        </w:rPr>
        <w:t xml:space="preserve">el artículo 3 de la Ley Orgánica de Empresas Públicas determina como principios que rigen a las empresas públicas, entre otros: </w:t>
      </w:r>
      <w:r w:rsidRPr="0016730D">
        <w:rPr>
          <w:rFonts w:ascii="Palatino Linotype" w:hAnsi="Palatino Linotype" w:cs="Arial"/>
          <w:i/>
          <w:szCs w:val="24"/>
        </w:rPr>
        <w:t>"1. Contribuir en forma sostenida al desarrollo humano y buen vivir de la población ecuatoriana"</w:t>
      </w:r>
      <w:r w:rsidR="009C6611">
        <w:rPr>
          <w:rFonts w:ascii="Palatino Linotype" w:hAnsi="Palatino Linotype" w:cs="Arial"/>
          <w:szCs w:val="24"/>
        </w:rPr>
        <w:t>;</w:t>
      </w:r>
    </w:p>
    <w:p w:rsidR="003D4A5D" w:rsidRPr="0016730D" w:rsidRDefault="003D4A5D" w:rsidP="009C6611">
      <w:pPr>
        <w:spacing w:after="240"/>
        <w:ind w:left="567" w:hanging="567"/>
        <w:jc w:val="both"/>
        <w:rPr>
          <w:rFonts w:ascii="Palatino Linotype" w:hAnsi="Palatino Linotype" w:cs="Arial"/>
          <w:szCs w:val="24"/>
        </w:rPr>
      </w:pPr>
      <w:r w:rsidRPr="009C6611">
        <w:rPr>
          <w:rFonts w:ascii="Palatino Linotype" w:hAnsi="Palatino Linotype" w:cs="Arial"/>
          <w:b/>
          <w:szCs w:val="24"/>
        </w:rPr>
        <w:t>Que,</w:t>
      </w:r>
      <w:r w:rsidRPr="0016730D">
        <w:rPr>
          <w:rFonts w:ascii="Palatino Linotype" w:hAnsi="Palatino Linotype" w:cs="Arial"/>
          <w:szCs w:val="24"/>
        </w:rPr>
        <w:t xml:space="preserve"> el Código de la Producción en su artículo 233 define el campo de acción del desarrollo sustentable: </w:t>
      </w:r>
      <w:r w:rsidRPr="0016730D">
        <w:rPr>
          <w:rFonts w:ascii="Palatino Linotype" w:hAnsi="Palatino Linotype" w:cs="Arial"/>
          <w:i/>
          <w:szCs w:val="24"/>
        </w:rPr>
        <w:t>“Las personas naturales y jurídicas así como las demás formas asociativas regidas por el presente Código, deberán desarrollar todos sus procesos productivos conforme a los postulados del desarrollo sustentable en los términos constantes en la Constitución y en los convenios internacionales de los que es parte el Ecuador”</w:t>
      </w:r>
      <w:r w:rsidR="009C6611">
        <w:rPr>
          <w:rFonts w:ascii="Palatino Linotype" w:hAnsi="Palatino Linotype" w:cs="Arial"/>
          <w:szCs w:val="24"/>
        </w:rPr>
        <w:t>;</w:t>
      </w:r>
    </w:p>
    <w:p w:rsidR="00031426" w:rsidRPr="0016730D" w:rsidRDefault="003D4A5D" w:rsidP="009C6611">
      <w:pPr>
        <w:spacing w:after="240"/>
        <w:ind w:left="567" w:hanging="567"/>
        <w:jc w:val="both"/>
        <w:rPr>
          <w:rFonts w:ascii="Palatino Linotype" w:hAnsi="Palatino Linotype" w:cs="Arial"/>
          <w:szCs w:val="24"/>
        </w:rPr>
      </w:pPr>
      <w:r w:rsidRPr="009C6611">
        <w:rPr>
          <w:rFonts w:ascii="Palatino Linotype" w:hAnsi="Palatino Linotype" w:cs="Arial"/>
          <w:b/>
          <w:szCs w:val="24"/>
        </w:rPr>
        <w:t>Que,</w:t>
      </w:r>
      <w:r w:rsidRPr="0016730D">
        <w:rPr>
          <w:rFonts w:ascii="Palatino Linotype" w:hAnsi="Palatino Linotype" w:cs="Arial"/>
          <w:szCs w:val="24"/>
        </w:rPr>
        <w:t xml:space="preserve"> </w:t>
      </w:r>
      <w:r w:rsidR="00222099" w:rsidRPr="0016730D">
        <w:rPr>
          <w:rFonts w:ascii="Palatino Linotype" w:hAnsi="Palatino Linotype" w:cs="Arial"/>
          <w:szCs w:val="24"/>
        </w:rPr>
        <w:t xml:space="preserve">el Distrito Metropolitano de </w:t>
      </w:r>
      <w:r w:rsidRPr="0016730D">
        <w:rPr>
          <w:rFonts w:ascii="Palatino Linotype" w:hAnsi="Palatino Linotype" w:cs="Arial"/>
          <w:szCs w:val="24"/>
        </w:rPr>
        <w:t xml:space="preserve">Quito </w:t>
      </w:r>
      <w:r w:rsidR="00031426" w:rsidRPr="0016730D">
        <w:rPr>
          <w:rFonts w:ascii="Palatino Linotype" w:hAnsi="Palatino Linotype" w:cs="Arial"/>
          <w:szCs w:val="24"/>
        </w:rPr>
        <w:t>siendo</w:t>
      </w:r>
      <w:r w:rsidR="00042899" w:rsidRPr="0016730D">
        <w:rPr>
          <w:rFonts w:ascii="Palatino Linotype" w:hAnsi="Palatino Linotype" w:cs="Arial"/>
          <w:szCs w:val="24"/>
        </w:rPr>
        <w:t xml:space="preserve"> </w:t>
      </w:r>
      <w:r w:rsidRPr="0016730D">
        <w:rPr>
          <w:rFonts w:ascii="Palatino Linotype" w:hAnsi="Palatino Linotype" w:cs="Arial"/>
          <w:szCs w:val="24"/>
        </w:rPr>
        <w:t>signatario del Pacto Global</w:t>
      </w:r>
      <w:r w:rsidR="00031426" w:rsidRPr="0016730D">
        <w:rPr>
          <w:rFonts w:ascii="Palatino Linotype" w:hAnsi="Palatino Linotype" w:cs="Arial"/>
          <w:szCs w:val="24"/>
        </w:rPr>
        <w:t xml:space="preserve"> de las Naciones Unidas</w:t>
      </w:r>
      <w:r w:rsidR="00222099" w:rsidRPr="0016730D">
        <w:rPr>
          <w:rFonts w:ascii="Palatino Linotype" w:hAnsi="Palatino Linotype" w:cs="Arial"/>
          <w:szCs w:val="24"/>
        </w:rPr>
        <w:t xml:space="preserve">, </w:t>
      </w:r>
      <w:r w:rsidR="00031426" w:rsidRPr="0016730D">
        <w:rPr>
          <w:rFonts w:ascii="Palatino Linotype" w:hAnsi="Palatino Linotype" w:cs="Arial"/>
          <w:szCs w:val="24"/>
        </w:rPr>
        <w:t>desde el</w:t>
      </w:r>
      <w:r w:rsidR="00B673E2" w:rsidRPr="0016730D">
        <w:rPr>
          <w:rFonts w:ascii="Palatino Linotype" w:hAnsi="Palatino Linotype" w:cs="Arial"/>
          <w:szCs w:val="24"/>
        </w:rPr>
        <w:t xml:space="preserve"> </w:t>
      </w:r>
      <w:r w:rsidR="00222099" w:rsidRPr="0016730D">
        <w:rPr>
          <w:rFonts w:ascii="Palatino Linotype" w:hAnsi="Palatino Linotype" w:cs="Arial"/>
          <w:szCs w:val="24"/>
        </w:rPr>
        <w:t>13 agosto del 2014,</w:t>
      </w:r>
      <w:r w:rsidR="00031426" w:rsidRPr="0016730D">
        <w:rPr>
          <w:rFonts w:ascii="Palatino Linotype" w:hAnsi="Palatino Linotype" w:cs="Arial"/>
          <w:szCs w:val="24"/>
        </w:rPr>
        <w:t xml:space="preserve"> dentro del Programa de Ciudades Sostenibles, reconoce los Diez Principios del Pacto Global de las Naciones Unidas, y brinda un marco para incorporar los principios al día a día de la gobernanza y la gestión urbana del territorio</w:t>
      </w:r>
      <w:r w:rsidR="009C6611">
        <w:rPr>
          <w:rFonts w:ascii="Palatino Linotype" w:hAnsi="Palatino Linotype" w:cs="Arial"/>
          <w:szCs w:val="24"/>
        </w:rPr>
        <w:t>;</w:t>
      </w:r>
    </w:p>
    <w:p w:rsidR="00775C2A" w:rsidRPr="0016730D" w:rsidRDefault="00775C2A" w:rsidP="009C6611">
      <w:pPr>
        <w:spacing w:after="240"/>
        <w:ind w:left="567" w:hanging="567"/>
        <w:jc w:val="both"/>
        <w:rPr>
          <w:rFonts w:ascii="Palatino Linotype" w:hAnsi="Palatino Linotype" w:cs="Arial"/>
          <w:szCs w:val="24"/>
        </w:rPr>
      </w:pPr>
      <w:r w:rsidRPr="009C6611">
        <w:rPr>
          <w:rFonts w:ascii="Palatino Linotype" w:hAnsi="Palatino Linotype" w:cs="Arial"/>
          <w:b/>
          <w:szCs w:val="24"/>
        </w:rPr>
        <w:t>Que,</w:t>
      </w:r>
      <w:r w:rsidRPr="0016730D">
        <w:rPr>
          <w:rFonts w:ascii="Palatino Linotype" w:hAnsi="Palatino Linotype" w:cs="Arial"/>
          <w:szCs w:val="24"/>
        </w:rPr>
        <w:t xml:space="preserve"> el Plan Nacional de Buen Vivir 2013-2017 señala en su objetivo 5 “Construir espacios de encuentro común y fortalecer la identidad nacional, las identidades diversas, la plurinacionalidad y la interculturalidad”</w:t>
      </w:r>
      <w:r w:rsidR="009C6611">
        <w:rPr>
          <w:rFonts w:ascii="Palatino Linotype" w:hAnsi="Palatino Linotype" w:cs="Arial"/>
          <w:szCs w:val="24"/>
        </w:rPr>
        <w:t>; y,</w:t>
      </w:r>
    </w:p>
    <w:p w:rsidR="003D4A5D" w:rsidRPr="0016730D" w:rsidRDefault="003D4A5D" w:rsidP="009C6611">
      <w:pPr>
        <w:spacing w:after="240"/>
        <w:ind w:left="567" w:hanging="567"/>
        <w:jc w:val="both"/>
        <w:rPr>
          <w:rFonts w:ascii="Palatino Linotype" w:hAnsi="Palatino Linotype" w:cs="Arial"/>
          <w:szCs w:val="24"/>
        </w:rPr>
      </w:pPr>
      <w:r w:rsidRPr="009C6611">
        <w:rPr>
          <w:rFonts w:ascii="Palatino Linotype" w:hAnsi="Palatino Linotype" w:cs="Arial"/>
          <w:b/>
          <w:szCs w:val="24"/>
        </w:rPr>
        <w:t>Que,</w:t>
      </w:r>
      <w:r w:rsidR="009C6611">
        <w:rPr>
          <w:rFonts w:ascii="Palatino Linotype" w:hAnsi="Palatino Linotype" w:cs="Arial"/>
          <w:b/>
          <w:szCs w:val="24"/>
        </w:rPr>
        <w:tab/>
      </w:r>
      <w:r w:rsidRPr="0016730D">
        <w:rPr>
          <w:rFonts w:ascii="Palatino Linotype" w:hAnsi="Palatino Linotype" w:cs="Arial"/>
          <w:szCs w:val="24"/>
        </w:rPr>
        <w:t>el Plan Metropolitano de Desarrollo y Ordenamiento Territorial del Distrito Metropolitano de Quito fue aprobado el 22 de febrero del 2015 mediante Ordenanza 041</w:t>
      </w:r>
      <w:r w:rsidR="00222099" w:rsidRPr="0016730D">
        <w:rPr>
          <w:rFonts w:ascii="Palatino Linotype" w:hAnsi="Palatino Linotype" w:cs="Arial"/>
          <w:szCs w:val="24"/>
        </w:rPr>
        <w:t xml:space="preserve"> </w:t>
      </w:r>
      <w:r w:rsidR="00222099" w:rsidRPr="0016730D">
        <w:rPr>
          <w:rFonts w:ascii="Palatino Linotype" w:hAnsi="Palatino Linotype" w:cs="Arial"/>
          <w:szCs w:val="24"/>
        </w:rPr>
        <w:lastRenderedPageBreak/>
        <w:t>y publicado en el Registro Oficial 467 del 26 de marzo del 2015,</w:t>
      </w:r>
      <w:r w:rsidRPr="0016730D">
        <w:rPr>
          <w:rFonts w:ascii="Palatino Linotype" w:hAnsi="Palatino Linotype" w:cs="Arial"/>
          <w:szCs w:val="24"/>
        </w:rPr>
        <w:t xml:space="preserve"> en donde se establecen metas para un Quito Inteligente, Solidario y de Oportunidades</w:t>
      </w:r>
      <w:r w:rsidR="009C6611">
        <w:rPr>
          <w:rFonts w:ascii="Palatino Linotype" w:hAnsi="Palatino Linotype" w:cs="Arial"/>
          <w:szCs w:val="24"/>
        </w:rPr>
        <w:t>.</w:t>
      </w:r>
    </w:p>
    <w:p w:rsidR="00B673E2" w:rsidRPr="0016730D" w:rsidRDefault="00B673E2" w:rsidP="009C6611">
      <w:pPr>
        <w:spacing w:after="240"/>
        <w:jc w:val="both"/>
        <w:rPr>
          <w:rFonts w:ascii="Palatino Linotype" w:hAnsi="Palatino Linotype" w:cs="Arial"/>
          <w:b/>
        </w:rPr>
      </w:pPr>
      <w:r w:rsidRPr="0037287A">
        <w:rPr>
          <w:rFonts w:ascii="Palatino Linotype" w:hAnsi="Palatino Linotype" w:cs="Arial"/>
          <w:b/>
        </w:rPr>
        <w:t xml:space="preserve">En ejercicio de las atribuciones conferidas por el articulo 57 literal a) del Código Orgánico de Organización Territorial, Autonomía y Descentralización, en concordancia con el artículo 8 de la </w:t>
      </w:r>
      <w:r w:rsidRPr="0016730D">
        <w:rPr>
          <w:rFonts w:ascii="Palatino Linotype" w:hAnsi="Palatino Linotype" w:cs="Arial"/>
          <w:b/>
        </w:rPr>
        <w:t>Ley de Régimen para el Distrito Metropolitano de Quito.</w:t>
      </w:r>
    </w:p>
    <w:p w:rsidR="00B673E2" w:rsidRPr="0016730D" w:rsidRDefault="00B673E2" w:rsidP="009C6611">
      <w:pPr>
        <w:spacing w:after="240"/>
        <w:jc w:val="center"/>
        <w:rPr>
          <w:rFonts w:ascii="Palatino Linotype" w:hAnsi="Palatino Linotype" w:cs="Arial"/>
          <w:b/>
        </w:rPr>
      </w:pPr>
      <w:r w:rsidRPr="0016730D">
        <w:rPr>
          <w:rFonts w:ascii="Palatino Linotype" w:hAnsi="Palatino Linotype" w:cs="Arial"/>
          <w:b/>
        </w:rPr>
        <w:t>EXPIDE LA SIGUIENTE:</w:t>
      </w:r>
    </w:p>
    <w:p w:rsidR="00B673E2" w:rsidRPr="0016730D" w:rsidRDefault="00B673E2" w:rsidP="009C6611">
      <w:pPr>
        <w:spacing w:after="240"/>
        <w:jc w:val="center"/>
        <w:rPr>
          <w:rFonts w:ascii="Palatino Linotype" w:hAnsi="Palatino Linotype" w:cs="Arial"/>
          <w:b/>
        </w:rPr>
      </w:pPr>
      <w:r w:rsidRPr="0016730D">
        <w:rPr>
          <w:rFonts w:ascii="Palatino Linotype" w:hAnsi="Palatino Linotype" w:cs="Arial"/>
          <w:b/>
        </w:rPr>
        <w:t>ORDENANZA METROPOLITANA DE RESPONSABILIDAD SOCIAL PARA EL FOMENTO DEL DISTRITO METROPOLITANO DE QUITO COMO UN TERRITORIO SOSTENIBLE Y RESPONSABLE, QUE DEROGA</w:t>
      </w:r>
      <w:r w:rsidR="001E186C">
        <w:rPr>
          <w:rFonts w:ascii="Palatino Linotype" w:hAnsi="Palatino Linotype" w:cs="Arial"/>
          <w:b/>
        </w:rPr>
        <w:t xml:space="preserve"> A</w:t>
      </w:r>
      <w:r w:rsidRPr="0016730D">
        <w:rPr>
          <w:rFonts w:ascii="Palatino Linotype" w:hAnsi="Palatino Linotype" w:cs="Arial"/>
          <w:b/>
        </w:rPr>
        <w:t xml:space="preserve"> LA ORDENANZA METROPOLITANA No. 333, SANCIONADA EL 3 DE DICIEMBRE DE 2010, DE RESPONSABILIDAD SOCIAL EN EL DISTRITO METROPOLITANO DE QUITO </w:t>
      </w:r>
    </w:p>
    <w:p w:rsidR="00EE359C" w:rsidRPr="0016730D" w:rsidRDefault="009C6611" w:rsidP="009C6611">
      <w:pPr>
        <w:spacing w:after="240"/>
        <w:jc w:val="center"/>
        <w:rPr>
          <w:rFonts w:ascii="Palatino Linotype" w:hAnsi="Palatino Linotype" w:cs="Arial"/>
          <w:b/>
        </w:rPr>
      </w:pPr>
      <w:r w:rsidRPr="0016730D">
        <w:rPr>
          <w:rFonts w:ascii="Palatino Linotype" w:hAnsi="Palatino Linotype" w:cs="Arial"/>
          <w:b/>
        </w:rPr>
        <w:t>CAPÍTULO I</w:t>
      </w:r>
      <w:r w:rsidRPr="0016730D">
        <w:rPr>
          <w:rFonts w:ascii="Palatino Linotype" w:hAnsi="Palatino Linotype" w:cs="Arial"/>
          <w:b/>
        </w:rPr>
        <w:br/>
        <w:t>GENERALIDADES</w:t>
      </w:r>
    </w:p>
    <w:p w:rsidR="00960B6B" w:rsidRPr="0016730D" w:rsidRDefault="00EE359C" w:rsidP="009C6611">
      <w:pPr>
        <w:spacing w:after="240"/>
        <w:jc w:val="both"/>
        <w:rPr>
          <w:rFonts w:ascii="Palatino Linotype" w:hAnsi="Palatino Linotype" w:cs="Arial"/>
        </w:rPr>
      </w:pPr>
      <w:r w:rsidRPr="0016730D">
        <w:rPr>
          <w:rFonts w:ascii="Palatino Linotype" w:hAnsi="Palatino Linotype" w:cs="Arial"/>
          <w:b/>
        </w:rPr>
        <w:t>Artículo 1.- Ámbito de aplicación</w:t>
      </w:r>
      <w:r w:rsidR="00306879" w:rsidRPr="0016730D">
        <w:rPr>
          <w:rFonts w:ascii="Palatino Linotype" w:hAnsi="Palatino Linotype" w:cs="Arial"/>
          <w:b/>
        </w:rPr>
        <w:t>.-</w:t>
      </w:r>
      <w:r w:rsidR="00CD1F04" w:rsidRPr="0016730D">
        <w:rPr>
          <w:rFonts w:ascii="Palatino Linotype" w:hAnsi="Palatino Linotype" w:cs="Arial"/>
          <w:b/>
        </w:rPr>
        <w:t xml:space="preserve"> </w:t>
      </w:r>
      <w:r w:rsidR="009346D5" w:rsidRPr="0016730D">
        <w:rPr>
          <w:rFonts w:ascii="Palatino Linotype" w:hAnsi="Palatino Linotype" w:cs="Arial"/>
        </w:rPr>
        <w:t xml:space="preserve">La Ordenanza Metropolitana </w:t>
      </w:r>
      <w:r w:rsidR="00C81FB5" w:rsidRPr="0016730D">
        <w:rPr>
          <w:rFonts w:ascii="Palatino Linotype" w:hAnsi="Palatino Linotype" w:cs="Arial"/>
        </w:rPr>
        <w:t xml:space="preserve">para el fomento del Distrito Metropolitano de Quito como un </w:t>
      </w:r>
      <w:r w:rsidR="00C603BA" w:rsidRPr="0016730D">
        <w:rPr>
          <w:rFonts w:ascii="Palatino Linotype" w:hAnsi="Palatino Linotype" w:cs="Arial"/>
        </w:rPr>
        <w:t>Territorio</w:t>
      </w:r>
      <w:r w:rsidR="00F97AF1" w:rsidRPr="0016730D">
        <w:rPr>
          <w:rFonts w:ascii="Palatino Linotype" w:hAnsi="Palatino Linotype" w:cs="Arial"/>
        </w:rPr>
        <w:t xml:space="preserve"> </w:t>
      </w:r>
      <w:r w:rsidR="002B7420" w:rsidRPr="0016730D">
        <w:rPr>
          <w:rFonts w:ascii="Palatino Linotype" w:hAnsi="Palatino Linotype" w:cs="Arial"/>
        </w:rPr>
        <w:t>S</w:t>
      </w:r>
      <w:r w:rsidR="00C94E13" w:rsidRPr="0016730D">
        <w:rPr>
          <w:rFonts w:ascii="Palatino Linotype" w:hAnsi="Palatino Linotype" w:cs="Arial"/>
        </w:rPr>
        <w:t xml:space="preserve">ostenible y </w:t>
      </w:r>
      <w:r w:rsidR="002B7420" w:rsidRPr="0016730D">
        <w:rPr>
          <w:rFonts w:ascii="Palatino Linotype" w:hAnsi="Palatino Linotype" w:cs="Arial"/>
        </w:rPr>
        <w:t>R</w:t>
      </w:r>
      <w:r w:rsidR="00C81FB5" w:rsidRPr="0016730D">
        <w:rPr>
          <w:rFonts w:ascii="Palatino Linotype" w:hAnsi="Palatino Linotype" w:cs="Arial"/>
        </w:rPr>
        <w:t>esponsable</w:t>
      </w:r>
      <w:r w:rsidR="00C94E13" w:rsidRPr="0016730D">
        <w:rPr>
          <w:rFonts w:ascii="Palatino Linotype" w:hAnsi="Palatino Linotype" w:cs="Arial"/>
        </w:rPr>
        <w:t xml:space="preserve"> t</w:t>
      </w:r>
      <w:r w:rsidR="009346D5" w:rsidRPr="0016730D">
        <w:rPr>
          <w:rFonts w:ascii="Palatino Linotype" w:hAnsi="Palatino Linotype" w:cs="Arial"/>
        </w:rPr>
        <w:t xml:space="preserve">iene como ámbito de aplicación </w:t>
      </w:r>
      <w:r w:rsidR="002B7420" w:rsidRPr="0016730D">
        <w:rPr>
          <w:rFonts w:ascii="Palatino Linotype" w:hAnsi="Palatino Linotype" w:cs="Arial"/>
        </w:rPr>
        <w:t>el</w:t>
      </w:r>
      <w:r w:rsidR="00F97AF1" w:rsidRPr="0016730D">
        <w:rPr>
          <w:rFonts w:ascii="Palatino Linotype" w:hAnsi="Palatino Linotype" w:cs="Arial"/>
        </w:rPr>
        <w:t xml:space="preserve"> </w:t>
      </w:r>
      <w:r w:rsidR="009346D5" w:rsidRPr="0016730D">
        <w:rPr>
          <w:rFonts w:ascii="Palatino Linotype" w:hAnsi="Palatino Linotype" w:cs="Arial"/>
        </w:rPr>
        <w:t xml:space="preserve">Distrito Metropolitano de Quito, tanto en sus parroquias urbanas </w:t>
      </w:r>
      <w:r w:rsidR="00341FE4" w:rsidRPr="0016730D">
        <w:rPr>
          <w:rFonts w:ascii="Palatino Linotype" w:hAnsi="Palatino Linotype" w:cs="Arial"/>
        </w:rPr>
        <w:t>como en las rurales</w:t>
      </w:r>
      <w:r w:rsidR="00960B6B" w:rsidRPr="0016730D">
        <w:rPr>
          <w:rFonts w:ascii="Palatino Linotype" w:hAnsi="Palatino Linotype" w:cs="Arial"/>
        </w:rPr>
        <w:t>.</w:t>
      </w:r>
    </w:p>
    <w:p w:rsidR="00EE359C" w:rsidRPr="0016730D" w:rsidRDefault="00EE359C" w:rsidP="009C6611">
      <w:pPr>
        <w:spacing w:after="240"/>
        <w:jc w:val="both"/>
        <w:rPr>
          <w:rFonts w:ascii="Palatino Linotype" w:hAnsi="Palatino Linotype" w:cs="Arial"/>
        </w:rPr>
      </w:pPr>
      <w:r w:rsidRPr="0016730D">
        <w:rPr>
          <w:rFonts w:ascii="Palatino Linotype" w:hAnsi="Palatino Linotype" w:cs="Arial"/>
          <w:b/>
        </w:rPr>
        <w:t>Artículo</w:t>
      </w:r>
      <w:r w:rsidR="00F97AF1" w:rsidRPr="0016730D">
        <w:rPr>
          <w:rFonts w:ascii="Palatino Linotype" w:hAnsi="Palatino Linotype" w:cs="Arial"/>
          <w:b/>
        </w:rPr>
        <w:t xml:space="preserve"> </w:t>
      </w:r>
      <w:r w:rsidRPr="0016730D">
        <w:rPr>
          <w:rFonts w:ascii="Palatino Linotype" w:hAnsi="Palatino Linotype" w:cs="Arial"/>
          <w:b/>
        </w:rPr>
        <w:t xml:space="preserve">2.- Objeto.- </w:t>
      </w:r>
      <w:r w:rsidR="00C94E13" w:rsidRPr="0016730D">
        <w:rPr>
          <w:rFonts w:ascii="Palatino Linotype" w:hAnsi="Palatino Linotype" w:cs="Arial"/>
        </w:rPr>
        <w:t>A</w:t>
      </w:r>
      <w:r w:rsidR="00C94E13" w:rsidRPr="0016730D">
        <w:rPr>
          <w:rFonts w:ascii="Palatino Linotype" w:hAnsi="Palatino Linotype" w:cs="Arial"/>
          <w:shd w:val="clear" w:color="auto" w:fill="FFFFFF" w:themeFill="background1"/>
        </w:rPr>
        <w:t xml:space="preserve"> través</w:t>
      </w:r>
      <w:r w:rsidRPr="0016730D">
        <w:rPr>
          <w:rFonts w:ascii="Palatino Linotype" w:hAnsi="Palatino Linotype" w:cs="Arial"/>
          <w:shd w:val="clear" w:color="auto" w:fill="FFFFFF" w:themeFill="background1"/>
        </w:rPr>
        <w:t xml:space="preserve"> de esta Ordenanza se busca </w:t>
      </w:r>
      <w:r w:rsidR="00C94E13" w:rsidRPr="0016730D">
        <w:rPr>
          <w:rFonts w:ascii="Palatino Linotype" w:hAnsi="Palatino Linotype" w:cs="Arial"/>
          <w:shd w:val="clear" w:color="auto" w:fill="FFFFFF" w:themeFill="background1"/>
        </w:rPr>
        <w:t>fomentar prácticas de Responsabilidad Social</w:t>
      </w:r>
      <w:r w:rsidR="007E5BB3">
        <w:rPr>
          <w:rFonts w:ascii="Palatino Linotype" w:hAnsi="Palatino Linotype" w:cs="Arial"/>
          <w:shd w:val="clear" w:color="auto" w:fill="FFFFFF" w:themeFill="background1"/>
        </w:rPr>
        <w:t>,</w:t>
      </w:r>
      <w:r w:rsidR="00C94E13" w:rsidRPr="0016730D">
        <w:rPr>
          <w:rFonts w:ascii="Palatino Linotype" w:hAnsi="Palatino Linotype" w:cs="Arial"/>
          <w:shd w:val="clear" w:color="auto" w:fill="FFFFFF" w:themeFill="background1"/>
        </w:rPr>
        <w:t xml:space="preserve"> </w:t>
      </w:r>
      <w:r w:rsidR="00C715FE">
        <w:rPr>
          <w:rFonts w:ascii="Palatino Linotype" w:hAnsi="Palatino Linotype" w:cs="Arial"/>
          <w:shd w:val="clear" w:color="auto" w:fill="FFFFFF" w:themeFill="background1"/>
        </w:rPr>
        <w:t xml:space="preserve">e </w:t>
      </w:r>
      <w:r w:rsidR="007E5BB3" w:rsidRPr="0016730D">
        <w:rPr>
          <w:rFonts w:ascii="Palatino Linotype" w:hAnsi="Palatino Linotype" w:cs="Arial"/>
          <w:shd w:val="clear" w:color="auto" w:fill="FFFFFF" w:themeFill="background1"/>
        </w:rPr>
        <w:t>incentiva</w:t>
      </w:r>
      <w:r w:rsidR="007E5BB3">
        <w:rPr>
          <w:rFonts w:ascii="Palatino Linotype" w:hAnsi="Palatino Linotype" w:cs="Arial"/>
          <w:shd w:val="clear" w:color="auto" w:fill="FFFFFF" w:themeFill="background1"/>
        </w:rPr>
        <w:t>r</w:t>
      </w:r>
      <w:r w:rsidR="007E5BB3" w:rsidRPr="0016730D">
        <w:rPr>
          <w:rFonts w:ascii="Palatino Linotype" w:hAnsi="Palatino Linotype" w:cs="Arial"/>
          <w:shd w:val="clear" w:color="auto" w:fill="FFFFFF" w:themeFill="background1"/>
        </w:rPr>
        <w:t xml:space="preserve"> </w:t>
      </w:r>
      <w:r w:rsidR="007C1BD1" w:rsidRPr="0016730D">
        <w:rPr>
          <w:rFonts w:ascii="Palatino Linotype" w:hAnsi="Palatino Linotype" w:cs="Arial"/>
          <w:shd w:val="clear" w:color="auto" w:fill="FFFFFF" w:themeFill="background1"/>
        </w:rPr>
        <w:t>a</w:t>
      </w:r>
      <w:r w:rsidR="00C94E13" w:rsidRPr="0016730D">
        <w:rPr>
          <w:rFonts w:ascii="Palatino Linotype" w:hAnsi="Palatino Linotype" w:cs="Arial"/>
          <w:shd w:val="clear" w:color="auto" w:fill="FFFFFF" w:themeFill="background1"/>
        </w:rPr>
        <w:t xml:space="preserve"> t</w:t>
      </w:r>
      <w:r w:rsidRPr="0016730D">
        <w:rPr>
          <w:rFonts w:ascii="Palatino Linotype" w:hAnsi="Palatino Linotype" w:cs="Arial"/>
          <w:shd w:val="clear" w:color="auto" w:fill="FFFFFF" w:themeFill="background1"/>
        </w:rPr>
        <w:t>od</w:t>
      </w:r>
      <w:r w:rsidR="00C94E13" w:rsidRPr="0016730D">
        <w:rPr>
          <w:rFonts w:ascii="Palatino Linotype" w:hAnsi="Palatino Linotype" w:cs="Arial"/>
          <w:shd w:val="clear" w:color="auto" w:fill="FFFFFF" w:themeFill="background1"/>
        </w:rPr>
        <w:t>as la</w:t>
      </w:r>
      <w:r w:rsidRPr="0016730D">
        <w:rPr>
          <w:rFonts w:ascii="Palatino Linotype" w:hAnsi="Palatino Linotype" w:cs="Arial"/>
          <w:shd w:val="clear" w:color="auto" w:fill="FFFFFF" w:themeFill="background1"/>
        </w:rPr>
        <w:t xml:space="preserve">s </w:t>
      </w:r>
      <w:r w:rsidR="00C94E13" w:rsidRPr="0016730D">
        <w:rPr>
          <w:rFonts w:ascii="Palatino Linotype" w:hAnsi="Palatino Linotype" w:cs="Arial"/>
          <w:shd w:val="clear" w:color="auto" w:fill="FFFFFF" w:themeFill="background1"/>
        </w:rPr>
        <w:t>p</w:t>
      </w:r>
      <w:r w:rsidRPr="0016730D">
        <w:rPr>
          <w:rFonts w:ascii="Palatino Linotype" w:hAnsi="Palatino Linotype" w:cs="Arial"/>
          <w:shd w:val="clear" w:color="auto" w:fill="FFFFFF" w:themeFill="background1"/>
        </w:rPr>
        <w:t>a</w:t>
      </w:r>
      <w:r w:rsidR="00C94E13" w:rsidRPr="0016730D">
        <w:rPr>
          <w:rFonts w:ascii="Palatino Linotype" w:hAnsi="Palatino Linotype" w:cs="Arial"/>
          <w:shd w:val="clear" w:color="auto" w:fill="FFFFFF" w:themeFill="background1"/>
        </w:rPr>
        <w:t xml:space="preserve">rtes interesadas </w:t>
      </w:r>
      <w:r w:rsidRPr="0016730D">
        <w:rPr>
          <w:rFonts w:ascii="Palatino Linotype" w:hAnsi="Palatino Linotype" w:cs="Arial"/>
          <w:shd w:val="clear" w:color="auto" w:fill="FFFFFF" w:themeFill="background1"/>
        </w:rPr>
        <w:t>de</w:t>
      </w:r>
      <w:r w:rsidR="00960B6B" w:rsidRPr="0016730D">
        <w:rPr>
          <w:rFonts w:ascii="Palatino Linotype" w:hAnsi="Palatino Linotype" w:cs="Arial"/>
          <w:shd w:val="clear" w:color="auto" w:fill="FFFFFF" w:themeFill="background1"/>
        </w:rPr>
        <w:t>l</w:t>
      </w:r>
      <w:r w:rsidRPr="0016730D">
        <w:rPr>
          <w:rFonts w:ascii="Palatino Linotype" w:hAnsi="Palatino Linotype" w:cs="Arial"/>
        </w:rPr>
        <w:t xml:space="preserve"> Distrito Metropolitano de Quito</w:t>
      </w:r>
      <w:r w:rsidR="00452805" w:rsidRPr="0016730D">
        <w:rPr>
          <w:rFonts w:ascii="Palatino Linotype" w:hAnsi="Palatino Linotype" w:cs="Arial"/>
        </w:rPr>
        <w:t xml:space="preserve"> a tomar consciencia de sus acciones y de sus impactos en el ámbito económico, social y ambiental con el fin de gestionar de manera corresponsable y participativa</w:t>
      </w:r>
      <w:r w:rsidR="008F5626" w:rsidRPr="0016730D">
        <w:rPr>
          <w:rFonts w:ascii="Palatino Linotype" w:hAnsi="Palatino Linotype" w:cs="Arial"/>
        </w:rPr>
        <w:t>,</w:t>
      </w:r>
      <w:r w:rsidR="00F456CB" w:rsidRPr="0016730D">
        <w:rPr>
          <w:rFonts w:ascii="Palatino Linotype" w:hAnsi="Palatino Linotype" w:cs="Arial"/>
        </w:rPr>
        <w:t xml:space="preserve"> para construir un distrito </w:t>
      </w:r>
      <w:r w:rsidR="00452805" w:rsidRPr="0016730D">
        <w:rPr>
          <w:rFonts w:ascii="Palatino Linotype" w:hAnsi="Palatino Linotype" w:cs="Arial"/>
        </w:rPr>
        <w:t>sostenible que garantice la calidad de vida de todos los ciudadanos sin comprometer</w:t>
      </w:r>
      <w:r w:rsidR="00C94E13" w:rsidRPr="0016730D">
        <w:rPr>
          <w:rFonts w:ascii="Palatino Linotype" w:hAnsi="Palatino Linotype" w:cs="Arial"/>
        </w:rPr>
        <w:t xml:space="preserve"> el desarrollo</w:t>
      </w:r>
      <w:r w:rsidR="00452805" w:rsidRPr="0016730D">
        <w:rPr>
          <w:rFonts w:ascii="Palatino Linotype" w:hAnsi="Palatino Linotype" w:cs="Arial"/>
        </w:rPr>
        <w:t xml:space="preserve"> de las generaciones futuras.</w:t>
      </w:r>
    </w:p>
    <w:p w:rsidR="0002118D" w:rsidRPr="0016730D" w:rsidRDefault="00AE2A99" w:rsidP="009C6611">
      <w:pPr>
        <w:spacing w:after="240"/>
        <w:jc w:val="both"/>
        <w:rPr>
          <w:rFonts w:ascii="Palatino Linotype" w:hAnsi="Palatino Linotype" w:cs="Arial"/>
        </w:rPr>
      </w:pPr>
      <w:r w:rsidRPr="0016730D">
        <w:rPr>
          <w:rFonts w:ascii="Palatino Linotype" w:hAnsi="Palatino Linotype" w:cs="Arial"/>
          <w:b/>
        </w:rPr>
        <w:t>Artículo 3.- Ejes de acción.-</w:t>
      </w:r>
      <w:r w:rsidR="00CD1F04" w:rsidRPr="0016730D">
        <w:rPr>
          <w:rFonts w:ascii="Palatino Linotype" w:hAnsi="Palatino Linotype" w:cs="Arial"/>
          <w:b/>
        </w:rPr>
        <w:t xml:space="preserve"> </w:t>
      </w:r>
      <w:r w:rsidR="0002118D" w:rsidRPr="0016730D">
        <w:rPr>
          <w:rFonts w:ascii="Palatino Linotype" w:hAnsi="Palatino Linotype" w:cs="Arial"/>
        </w:rPr>
        <w:t xml:space="preserve">Los ejes de acción </w:t>
      </w:r>
      <w:r w:rsidR="008738DB" w:rsidRPr="0016730D">
        <w:rPr>
          <w:rFonts w:ascii="Palatino Linotype" w:hAnsi="Palatino Linotype" w:cs="Arial"/>
        </w:rPr>
        <w:t>sobre los que se desarrolla</w:t>
      </w:r>
      <w:r w:rsidR="00314AD1" w:rsidRPr="0016730D">
        <w:rPr>
          <w:rFonts w:ascii="Palatino Linotype" w:hAnsi="Palatino Linotype" w:cs="Arial"/>
        </w:rPr>
        <w:t xml:space="preserve">n las acciones de Responsabilidad Social y Desarrollo Sostenible </w:t>
      </w:r>
      <w:r w:rsidRPr="0016730D">
        <w:rPr>
          <w:rFonts w:ascii="Palatino Linotype" w:hAnsi="Palatino Linotype" w:cs="Arial"/>
        </w:rPr>
        <w:t xml:space="preserve">de esta </w:t>
      </w:r>
      <w:r w:rsidR="00314AD1" w:rsidRPr="0016730D">
        <w:rPr>
          <w:rFonts w:ascii="Palatino Linotype" w:hAnsi="Palatino Linotype" w:cs="Arial"/>
        </w:rPr>
        <w:t>O</w:t>
      </w:r>
      <w:r w:rsidRPr="0016730D">
        <w:rPr>
          <w:rFonts w:ascii="Palatino Linotype" w:hAnsi="Palatino Linotype" w:cs="Arial"/>
        </w:rPr>
        <w:t>rdenanza son:</w:t>
      </w:r>
    </w:p>
    <w:p w:rsidR="0092561C" w:rsidRPr="0016730D" w:rsidRDefault="009C6611" w:rsidP="009C6611">
      <w:pPr>
        <w:spacing w:after="240"/>
        <w:ind w:left="1276" w:hanging="568"/>
        <w:jc w:val="both"/>
        <w:rPr>
          <w:rFonts w:ascii="Palatino Linotype" w:hAnsi="Palatino Linotype" w:cs="Arial"/>
        </w:rPr>
      </w:pPr>
      <w:r w:rsidRPr="009C6611">
        <w:rPr>
          <w:rFonts w:ascii="Palatino Linotype" w:hAnsi="Palatino Linotype" w:cs="Arial"/>
          <w:b/>
        </w:rPr>
        <w:t>a)</w:t>
      </w:r>
      <w:r w:rsidR="0002118D" w:rsidRPr="0016730D">
        <w:rPr>
          <w:rFonts w:ascii="Palatino Linotype" w:hAnsi="Palatino Linotype" w:cs="Arial"/>
        </w:rPr>
        <w:t xml:space="preserve"> </w:t>
      </w:r>
      <w:r w:rsidR="0016730D">
        <w:rPr>
          <w:rFonts w:ascii="Palatino Linotype" w:hAnsi="Palatino Linotype" w:cs="Arial"/>
        </w:rPr>
        <w:t xml:space="preserve">  </w:t>
      </w:r>
      <w:r>
        <w:rPr>
          <w:rFonts w:ascii="Palatino Linotype" w:hAnsi="Palatino Linotype" w:cs="Arial"/>
        </w:rPr>
        <w:tab/>
      </w:r>
      <w:r w:rsidR="005711A1" w:rsidRPr="0016730D">
        <w:rPr>
          <w:rFonts w:ascii="Palatino Linotype" w:hAnsi="Palatino Linotype" w:cs="Arial"/>
        </w:rPr>
        <w:t>Fomentar</w:t>
      </w:r>
      <w:r w:rsidR="0092561C" w:rsidRPr="0016730D">
        <w:rPr>
          <w:rFonts w:ascii="Palatino Linotype" w:hAnsi="Palatino Linotype" w:cs="Arial"/>
        </w:rPr>
        <w:t>, impulsar, capacitar</w:t>
      </w:r>
      <w:r w:rsidR="00E37923" w:rsidRPr="0016730D">
        <w:rPr>
          <w:rFonts w:ascii="Palatino Linotype" w:hAnsi="Palatino Linotype" w:cs="Arial"/>
        </w:rPr>
        <w:t xml:space="preserve">, </w:t>
      </w:r>
      <w:r w:rsidR="0092561C" w:rsidRPr="0016730D">
        <w:rPr>
          <w:rFonts w:ascii="Palatino Linotype" w:hAnsi="Palatino Linotype" w:cs="Arial"/>
        </w:rPr>
        <w:t xml:space="preserve">y </w:t>
      </w:r>
      <w:r w:rsidR="005711A1" w:rsidRPr="0016730D">
        <w:rPr>
          <w:rFonts w:ascii="Palatino Linotype" w:hAnsi="Palatino Linotype" w:cs="Arial"/>
        </w:rPr>
        <w:t>promover la</w:t>
      </w:r>
      <w:r w:rsidR="0092561C" w:rsidRPr="0016730D">
        <w:rPr>
          <w:rFonts w:ascii="Palatino Linotype" w:hAnsi="Palatino Linotype" w:cs="Arial"/>
        </w:rPr>
        <w:t>s prácticas de</w:t>
      </w:r>
      <w:r w:rsidR="00314AD1" w:rsidRPr="0016730D">
        <w:rPr>
          <w:rFonts w:ascii="Palatino Linotype" w:hAnsi="Palatino Linotype" w:cs="Arial"/>
        </w:rPr>
        <w:t xml:space="preserve"> </w:t>
      </w:r>
      <w:r w:rsidR="0092561C" w:rsidRPr="0016730D">
        <w:rPr>
          <w:rFonts w:ascii="Palatino Linotype" w:hAnsi="Palatino Linotype" w:cs="Arial"/>
        </w:rPr>
        <w:t>R</w:t>
      </w:r>
      <w:r w:rsidR="005711A1" w:rsidRPr="0016730D">
        <w:rPr>
          <w:rFonts w:ascii="Palatino Linotype" w:hAnsi="Palatino Linotype" w:cs="Arial"/>
        </w:rPr>
        <w:t xml:space="preserve">esponsabilidad </w:t>
      </w:r>
      <w:r w:rsidR="0092561C" w:rsidRPr="0016730D">
        <w:rPr>
          <w:rFonts w:ascii="Palatino Linotype" w:hAnsi="Palatino Linotype" w:cs="Arial"/>
        </w:rPr>
        <w:t>S</w:t>
      </w:r>
      <w:r w:rsidR="005711A1" w:rsidRPr="0016730D">
        <w:rPr>
          <w:rFonts w:ascii="Palatino Linotype" w:hAnsi="Palatino Linotype" w:cs="Arial"/>
        </w:rPr>
        <w:t xml:space="preserve">ocial y Desarrollo Sostenible en el Distrito Metropolitano de Quito.  </w:t>
      </w:r>
    </w:p>
    <w:p w:rsidR="0002118D" w:rsidRPr="0016730D" w:rsidRDefault="0092561C" w:rsidP="009C6611">
      <w:pPr>
        <w:spacing w:after="240"/>
        <w:ind w:left="1276" w:hanging="568"/>
        <w:jc w:val="both"/>
        <w:rPr>
          <w:rFonts w:ascii="Palatino Linotype" w:hAnsi="Palatino Linotype" w:cs="Arial"/>
        </w:rPr>
      </w:pPr>
      <w:r w:rsidRPr="009C6611">
        <w:rPr>
          <w:rFonts w:ascii="Palatino Linotype" w:hAnsi="Palatino Linotype" w:cs="Arial"/>
          <w:b/>
        </w:rPr>
        <w:lastRenderedPageBreak/>
        <w:t>b</w:t>
      </w:r>
      <w:r w:rsidR="009C6611">
        <w:rPr>
          <w:rFonts w:ascii="Palatino Linotype" w:hAnsi="Palatino Linotype" w:cs="Arial"/>
          <w:b/>
        </w:rPr>
        <w:t>)</w:t>
      </w:r>
      <w:r w:rsidR="0002118D" w:rsidRPr="0016730D">
        <w:rPr>
          <w:rFonts w:ascii="Palatino Linotype" w:hAnsi="Palatino Linotype" w:cs="Arial"/>
        </w:rPr>
        <w:t xml:space="preserve"> </w:t>
      </w:r>
      <w:r w:rsidR="00314AD1" w:rsidRPr="0016730D">
        <w:rPr>
          <w:rFonts w:ascii="Palatino Linotype" w:hAnsi="Palatino Linotype" w:cs="Arial"/>
        </w:rPr>
        <w:t xml:space="preserve"> </w:t>
      </w:r>
      <w:r w:rsidR="0016730D">
        <w:rPr>
          <w:rFonts w:ascii="Palatino Linotype" w:hAnsi="Palatino Linotype" w:cs="Arial"/>
        </w:rPr>
        <w:t xml:space="preserve"> </w:t>
      </w:r>
      <w:r w:rsidR="009C6611">
        <w:rPr>
          <w:rFonts w:ascii="Palatino Linotype" w:hAnsi="Palatino Linotype" w:cs="Arial"/>
        </w:rPr>
        <w:tab/>
      </w:r>
      <w:r w:rsidR="005711A1" w:rsidRPr="0016730D">
        <w:rPr>
          <w:rFonts w:ascii="Palatino Linotype" w:hAnsi="Palatino Linotype" w:cs="Arial"/>
        </w:rPr>
        <w:t>Articular las acciones</w:t>
      </w:r>
      <w:r w:rsidRPr="0016730D">
        <w:rPr>
          <w:rFonts w:ascii="Palatino Linotype" w:hAnsi="Palatino Linotype" w:cs="Arial"/>
        </w:rPr>
        <w:t xml:space="preserve">, programas y proyectos </w:t>
      </w:r>
      <w:r w:rsidR="00314AD1" w:rsidRPr="0016730D">
        <w:rPr>
          <w:rFonts w:ascii="Palatino Linotype" w:hAnsi="Palatino Linotype" w:cs="Arial"/>
        </w:rPr>
        <w:t>de Responsabilidad S</w:t>
      </w:r>
      <w:r w:rsidR="005711A1" w:rsidRPr="0016730D">
        <w:rPr>
          <w:rFonts w:ascii="Palatino Linotype" w:hAnsi="Palatino Linotype" w:cs="Arial"/>
        </w:rPr>
        <w:t>ocial en base a la generación de alianzas público</w:t>
      </w:r>
      <w:r w:rsidR="008738DB" w:rsidRPr="0016730D">
        <w:rPr>
          <w:rFonts w:ascii="Palatino Linotype" w:hAnsi="Palatino Linotype" w:cs="Arial"/>
        </w:rPr>
        <w:t xml:space="preserve"> - </w:t>
      </w:r>
      <w:r w:rsidR="005711A1" w:rsidRPr="0016730D">
        <w:rPr>
          <w:rFonts w:ascii="Palatino Linotype" w:hAnsi="Palatino Linotype" w:cs="Arial"/>
        </w:rPr>
        <w:t>privadas que permitan replicar experie</w:t>
      </w:r>
      <w:r w:rsidRPr="0016730D">
        <w:rPr>
          <w:rFonts w:ascii="Palatino Linotype" w:hAnsi="Palatino Linotype" w:cs="Arial"/>
        </w:rPr>
        <w:t>ncias, aprendizajes y buenas prá</w:t>
      </w:r>
      <w:r w:rsidR="005711A1" w:rsidRPr="0016730D">
        <w:rPr>
          <w:rFonts w:ascii="Palatino Linotype" w:hAnsi="Palatino Linotype" w:cs="Arial"/>
        </w:rPr>
        <w:t>cticas en</w:t>
      </w:r>
      <w:r w:rsidRPr="0016730D">
        <w:rPr>
          <w:rFonts w:ascii="Palatino Linotype" w:hAnsi="Palatino Linotype" w:cs="Arial"/>
        </w:rPr>
        <w:t xml:space="preserve"> función de las necesidades d</w:t>
      </w:r>
      <w:r w:rsidR="005711A1" w:rsidRPr="0016730D">
        <w:rPr>
          <w:rFonts w:ascii="Palatino Linotype" w:hAnsi="Palatino Linotype" w:cs="Arial"/>
        </w:rPr>
        <w:t xml:space="preserve">el Distrito Metropolitano de Quito. </w:t>
      </w:r>
    </w:p>
    <w:p w:rsidR="0002118D" w:rsidRPr="0016730D" w:rsidRDefault="0092561C" w:rsidP="009C6611">
      <w:pPr>
        <w:spacing w:after="240"/>
        <w:ind w:left="1276" w:hanging="568"/>
        <w:jc w:val="both"/>
        <w:rPr>
          <w:rFonts w:ascii="Palatino Linotype" w:hAnsi="Palatino Linotype" w:cs="Arial"/>
        </w:rPr>
      </w:pPr>
      <w:r w:rsidRPr="009C6611">
        <w:rPr>
          <w:rFonts w:ascii="Palatino Linotype" w:hAnsi="Palatino Linotype" w:cs="Arial"/>
          <w:b/>
        </w:rPr>
        <w:t>c</w:t>
      </w:r>
      <w:r w:rsidR="0002118D" w:rsidRPr="009C6611">
        <w:rPr>
          <w:rFonts w:ascii="Palatino Linotype" w:hAnsi="Palatino Linotype" w:cs="Arial"/>
          <w:b/>
        </w:rPr>
        <w:t>)</w:t>
      </w:r>
      <w:r w:rsidR="009C6611">
        <w:rPr>
          <w:rFonts w:ascii="Palatino Linotype" w:hAnsi="Palatino Linotype" w:cs="Arial"/>
        </w:rPr>
        <w:tab/>
      </w:r>
      <w:r w:rsidR="005711A1" w:rsidRPr="0016730D">
        <w:rPr>
          <w:rFonts w:ascii="Palatino Linotype" w:hAnsi="Palatino Linotype" w:cs="Arial"/>
        </w:rPr>
        <w:t>Identificar</w:t>
      </w:r>
      <w:r w:rsidR="00CD1F04" w:rsidRPr="0016730D">
        <w:rPr>
          <w:rFonts w:ascii="Palatino Linotype" w:hAnsi="Palatino Linotype" w:cs="Arial"/>
        </w:rPr>
        <w:t xml:space="preserve">, </w:t>
      </w:r>
      <w:r w:rsidR="00E37923" w:rsidRPr="0016730D">
        <w:rPr>
          <w:rFonts w:ascii="Palatino Linotype" w:hAnsi="Palatino Linotype" w:cs="Arial"/>
        </w:rPr>
        <w:t xml:space="preserve">documentar </w:t>
      </w:r>
      <w:r w:rsidR="005711A1" w:rsidRPr="0016730D">
        <w:rPr>
          <w:rFonts w:ascii="Palatino Linotype" w:hAnsi="Palatino Linotype" w:cs="Arial"/>
        </w:rPr>
        <w:t>y reconocer las mejores prácticas de Responsabilidad Social en el Distrito Metropolitano de Quito</w:t>
      </w:r>
      <w:r w:rsidR="0046797F" w:rsidRPr="0016730D">
        <w:rPr>
          <w:rFonts w:ascii="Palatino Linotype" w:hAnsi="Palatino Linotype" w:cs="Arial"/>
        </w:rPr>
        <w:t>.</w:t>
      </w:r>
    </w:p>
    <w:p w:rsidR="00452805" w:rsidRPr="0016730D" w:rsidRDefault="00BE2F48" w:rsidP="009C6611">
      <w:pPr>
        <w:spacing w:after="240"/>
        <w:jc w:val="both"/>
        <w:rPr>
          <w:rFonts w:ascii="Palatino Linotype" w:hAnsi="Palatino Linotype" w:cs="Arial"/>
          <w:b/>
        </w:rPr>
      </w:pPr>
      <w:r w:rsidRPr="0016730D">
        <w:rPr>
          <w:rFonts w:ascii="Palatino Linotype" w:hAnsi="Palatino Linotype" w:cs="Arial"/>
          <w:b/>
        </w:rPr>
        <w:t xml:space="preserve">Artículo </w:t>
      </w:r>
      <w:r w:rsidR="00AE2A99" w:rsidRPr="0016730D">
        <w:rPr>
          <w:rFonts w:ascii="Palatino Linotype" w:hAnsi="Palatino Linotype" w:cs="Arial"/>
          <w:b/>
        </w:rPr>
        <w:t>4</w:t>
      </w:r>
      <w:r w:rsidRPr="0016730D">
        <w:rPr>
          <w:rFonts w:ascii="Palatino Linotype" w:hAnsi="Palatino Linotype" w:cs="Arial"/>
          <w:b/>
        </w:rPr>
        <w:t xml:space="preserve">.- </w:t>
      </w:r>
      <w:r w:rsidR="00EE359C" w:rsidRPr="0016730D">
        <w:rPr>
          <w:rFonts w:ascii="Palatino Linotype" w:hAnsi="Palatino Linotype" w:cs="Arial"/>
          <w:b/>
        </w:rPr>
        <w:t>Principios de la Ordenanza.</w:t>
      </w:r>
      <w:r w:rsidR="00D0525E" w:rsidRPr="0016730D">
        <w:rPr>
          <w:rFonts w:ascii="Palatino Linotype" w:hAnsi="Palatino Linotype" w:cs="Arial"/>
          <w:b/>
        </w:rPr>
        <w:t>-</w:t>
      </w:r>
      <w:r w:rsidR="00CD1F04" w:rsidRPr="0016730D">
        <w:rPr>
          <w:rFonts w:ascii="Palatino Linotype" w:hAnsi="Palatino Linotype" w:cs="Arial"/>
          <w:b/>
        </w:rPr>
        <w:t xml:space="preserve"> </w:t>
      </w:r>
      <w:r w:rsidR="00FA541A" w:rsidRPr="0016730D">
        <w:rPr>
          <w:rFonts w:ascii="Palatino Linotype" w:hAnsi="Palatino Linotype" w:cs="Arial"/>
        </w:rPr>
        <w:t>La aplicación de la presente</w:t>
      </w:r>
      <w:r w:rsidR="00314AD1" w:rsidRPr="0016730D">
        <w:rPr>
          <w:rFonts w:ascii="Palatino Linotype" w:hAnsi="Palatino Linotype" w:cs="Arial"/>
        </w:rPr>
        <w:t xml:space="preserve"> </w:t>
      </w:r>
      <w:r w:rsidR="002C0557" w:rsidRPr="0016730D">
        <w:rPr>
          <w:rFonts w:ascii="Palatino Linotype" w:hAnsi="Palatino Linotype" w:cs="Arial"/>
        </w:rPr>
        <w:t>O</w:t>
      </w:r>
      <w:r w:rsidR="00FA541A" w:rsidRPr="0016730D">
        <w:rPr>
          <w:rFonts w:ascii="Palatino Linotype" w:hAnsi="Palatino Linotype" w:cs="Arial"/>
        </w:rPr>
        <w:t>rdenanza se regirá por los siguientes principios:</w:t>
      </w:r>
    </w:p>
    <w:p w:rsidR="00EB7FC7" w:rsidRPr="0016730D" w:rsidRDefault="009C6611" w:rsidP="009C6611">
      <w:pPr>
        <w:spacing w:after="240"/>
        <w:jc w:val="both"/>
        <w:rPr>
          <w:rFonts w:ascii="Palatino Linotype" w:hAnsi="Palatino Linotype" w:cs="Arial"/>
        </w:rPr>
      </w:pPr>
      <w:r w:rsidRPr="0016730D">
        <w:rPr>
          <w:rFonts w:ascii="Palatino Linotype" w:hAnsi="Palatino Linotype" w:cs="Arial"/>
          <w:b/>
        </w:rPr>
        <w:t>Comportamiento Ético</w:t>
      </w:r>
      <w:r w:rsidR="00EB7FC7" w:rsidRPr="0016730D">
        <w:rPr>
          <w:rFonts w:ascii="Palatino Linotype" w:hAnsi="Palatino Linotype" w:cs="Arial"/>
          <w:b/>
        </w:rPr>
        <w:t xml:space="preserve">: </w:t>
      </w:r>
      <w:r w:rsidR="00EB7FC7" w:rsidRPr="0016730D">
        <w:rPr>
          <w:rFonts w:ascii="Palatino Linotype" w:hAnsi="Palatino Linotype" w:cs="Arial"/>
        </w:rPr>
        <w:t>Las partes que integren el Sistema de Responsabilidad Social dentro del DMQ tendrán un comportamiento coherente con los principios establecidos en esta Ordenanza y alineados a los principios del Pacto Global.</w:t>
      </w:r>
    </w:p>
    <w:p w:rsidR="00A75715" w:rsidRPr="0016730D" w:rsidRDefault="00A75715" w:rsidP="009C6611">
      <w:pPr>
        <w:shd w:val="clear" w:color="auto" w:fill="FFFFFF"/>
        <w:spacing w:after="240"/>
        <w:jc w:val="both"/>
        <w:rPr>
          <w:rFonts w:ascii="Palatino Linotype" w:eastAsia="Times New Roman" w:hAnsi="Palatino Linotype" w:cs="Arial"/>
        </w:rPr>
      </w:pPr>
      <w:r w:rsidRPr="0016730D">
        <w:rPr>
          <w:rFonts w:ascii="Palatino Linotype" w:hAnsi="Palatino Linotype" w:cs="Arial"/>
          <w:b/>
        </w:rPr>
        <w:t>C</w:t>
      </w:r>
      <w:r w:rsidR="009C6611" w:rsidRPr="0016730D">
        <w:rPr>
          <w:rFonts w:ascii="Palatino Linotype" w:hAnsi="Palatino Linotype" w:cs="Arial"/>
          <w:b/>
        </w:rPr>
        <w:t>orresponsabilidad</w:t>
      </w:r>
      <w:r w:rsidRPr="0016730D">
        <w:rPr>
          <w:rFonts w:ascii="Palatino Linotype" w:hAnsi="Palatino Linotype" w:cs="Arial"/>
          <w:b/>
        </w:rPr>
        <w:t>:</w:t>
      </w:r>
      <w:r w:rsidR="00CD1F04" w:rsidRPr="0016730D">
        <w:rPr>
          <w:rFonts w:ascii="Palatino Linotype" w:hAnsi="Palatino Linotype" w:cs="Arial"/>
          <w:b/>
        </w:rPr>
        <w:t xml:space="preserve"> </w:t>
      </w:r>
      <w:r w:rsidR="00F456CB" w:rsidRPr="0016730D">
        <w:rPr>
          <w:rFonts w:ascii="Palatino Linotype" w:eastAsia="Times New Roman" w:hAnsi="Palatino Linotype" w:cs="Arial"/>
        </w:rPr>
        <w:t>Con</w:t>
      </w:r>
      <w:r w:rsidRPr="0016730D">
        <w:rPr>
          <w:rFonts w:ascii="Palatino Linotype" w:eastAsia="Times New Roman" w:hAnsi="Palatino Linotype" w:cs="Arial"/>
        </w:rPr>
        <w:t xml:space="preserve"> el objetivo de</w:t>
      </w:r>
      <w:r w:rsidR="00F456CB" w:rsidRPr="0016730D">
        <w:rPr>
          <w:rFonts w:ascii="Palatino Linotype" w:eastAsia="Times New Roman" w:hAnsi="Palatino Linotype" w:cs="Arial"/>
        </w:rPr>
        <w:t xml:space="preserve"> construir un </w:t>
      </w:r>
      <w:r w:rsidR="00C603BA" w:rsidRPr="0016730D">
        <w:rPr>
          <w:rFonts w:ascii="Palatino Linotype" w:eastAsia="Times New Roman" w:hAnsi="Palatino Linotype" w:cs="Arial"/>
        </w:rPr>
        <w:t>D</w:t>
      </w:r>
      <w:r w:rsidR="00F456CB" w:rsidRPr="0016730D">
        <w:rPr>
          <w:rFonts w:ascii="Palatino Linotype" w:eastAsia="Times New Roman" w:hAnsi="Palatino Linotype" w:cs="Arial"/>
        </w:rPr>
        <w:t xml:space="preserve">istrito </w:t>
      </w:r>
      <w:r w:rsidR="00F97AF1" w:rsidRPr="0016730D">
        <w:rPr>
          <w:rFonts w:ascii="Palatino Linotype" w:eastAsia="Times New Roman" w:hAnsi="Palatino Linotype" w:cs="Arial"/>
        </w:rPr>
        <w:t>S</w:t>
      </w:r>
      <w:r w:rsidRPr="0016730D">
        <w:rPr>
          <w:rFonts w:ascii="Palatino Linotype" w:eastAsia="Times New Roman" w:hAnsi="Palatino Linotype" w:cs="Arial"/>
        </w:rPr>
        <w:t>ostenible, todos los integrantes de la sociedad tienen responsabilidad por aquellas acciones u omisiones en las que incurran o pudieran incurrir</w:t>
      </w:r>
      <w:r w:rsidR="00F97AF1" w:rsidRPr="0016730D">
        <w:rPr>
          <w:rFonts w:ascii="Palatino Linotype" w:eastAsia="Times New Roman" w:hAnsi="Palatino Linotype" w:cs="Arial"/>
        </w:rPr>
        <w:t xml:space="preserve"> </w:t>
      </w:r>
      <w:r w:rsidRPr="0016730D">
        <w:rPr>
          <w:rFonts w:ascii="Palatino Linotype" w:eastAsia="Times New Roman" w:hAnsi="Palatino Linotype" w:cs="Arial"/>
        </w:rPr>
        <w:t>y que generen o pudieran generar impactos económicos, sociales o ambientales, sean estos impactos presentes o futuros. Con el objetivo de garantizar los recursos para las futuras generaciones</w:t>
      </w:r>
      <w:r w:rsidR="00EB7FC7" w:rsidRPr="0016730D">
        <w:rPr>
          <w:rFonts w:ascii="Palatino Linotype" w:eastAsia="Times New Roman" w:hAnsi="Palatino Linotype" w:cs="Arial"/>
        </w:rPr>
        <w:t>,</w:t>
      </w:r>
      <w:r w:rsidRPr="0016730D">
        <w:rPr>
          <w:rFonts w:ascii="Palatino Linotype" w:eastAsia="Times New Roman" w:hAnsi="Palatino Linotype" w:cs="Arial"/>
        </w:rPr>
        <w:t xml:space="preserve"> se debe compartir la responsabilidad enfocando los esfuerzos públicos y privados a la minimización de los impactos en un ambiente de coordinación y colaboración.</w:t>
      </w:r>
    </w:p>
    <w:p w:rsidR="00E97C3E" w:rsidRPr="0016730D" w:rsidRDefault="009C6611" w:rsidP="009C6611">
      <w:pPr>
        <w:spacing w:after="240"/>
        <w:jc w:val="both"/>
        <w:rPr>
          <w:rFonts w:ascii="Palatino Linotype" w:hAnsi="Palatino Linotype" w:cs="Arial"/>
        </w:rPr>
      </w:pPr>
      <w:r w:rsidRPr="0016730D">
        <w:rPr>
          <w:rFonts w:ascii="Palatino Linotype" w:hAnsi="Palatino Linotype" w:cs="Arial"/>
          <w:b/>
        </w:rPr>
        <w:t>Cumplimiento de la ley</w:t>
      </w:r>
      <w:r w:rsidR="00612BF9" w:rsidRPr="0016730D">
        <w:rPr>
          <w:rFonts w:ascii="Palatino Linotype" w:hAnsi="Palatino Linotype" w:cs="Arial"/>
          <w:b/>
        </w:rPr>
        <w:t>:</w:t>
      </w:r>
      <w:r w:rsidR="00CD1F04" w:rsidRPr="0016730D">
        <w:rPr>
          <w:rFonts w:ascii="Palatino Linotype" w:hAnsi="Palatino Linotype" w:cs="Arial"/>
          <w:b/>
        </w:rPr>
        <w:t xml:space="preserve"> </w:t>
      </w:r>
      <w:r w:rsidR="004D5553" w:rsidRPr="0016730D">
        <w:rPr>
          <w:rFonts w:ascii="Palatino Linotype" w:hAnsi="Palatino Linotype" w:cs="Arial"/>
        </w:rPr>
        <w:t xml:space="preserve">Las acciones de </w:t>
      </w:r>
      <w:r w:rsidR="00314AD1" w:rsidRPr="0016730D">
        <w:rPr>
          <w:rFonts w:ascii="Palatino Linotype" w:hAnsi="Palatino Linotype" w:cs="Arial"/>
        </w:rPr>
        <w:t>R</w:t>
      </w:r>
      <w:r w:rsidR="00452805" w:rsidRPr="0016730D">
        <w:rPr>
          <w:rFonts w:ascii="Palatino Linotype" w:hAnsi="Palatino Linotype" w:cs="Arial"/>
        </w:rPr>
        <w:t>esponsabilidad</w:t>
      </w:r>
      <w:r w:rsidR="00314AD1" w:rsidRPr="0016730D">
        <w:rPr>
          <w:rFonts w:ascii="Palatino Linotype" w:hAnsi="Palatino Linotype" w:cs="Arial"/>
        </w:rPr>
        <w:t xml:space="preserve"> S</w:t>
      </w:r>
      <w:r w:rsidR="004D5553" w:rsidRPr="0016730D">
        <w:rPr>
          <w:rFonts w:ascii="Palatino Linotype" w:hAnsi="Palatino Linotype" w:cs="Arial"/>
        </w:rPr>
        <w:t xml:space="preserve">ocial son </w:t>
      </w:r>
      <w:r w:rsidR="00612BF9" w:rsidRPr="0016730D">
        <w:rPr>
          <w:rFonts w:ascii="Palatino Linotype" w:hAnsi="Palatino Linotype" w:cs="Arial"/>
        </w:rPr>
        <w:t>iniciativas</w:t>
      </w:r>
      <w:r w:rsidR="004D5553" w:rsidRPr="0016730D">
        <w:rPr>
          <w:rFonts w:ascii="Palatino Linotype" w:hAnsi="Palatino Linotype" w:cs="Arial"/>
        </w:rPr>
        <w:t xml:space="preserve"> </w:t>
      </w:r>
      <w:r w:rsidR="00D35A80" w:rsidRPr="00E274DD">
        <w:rPr>
          <w:rFonts w:ascii="Palatino Linotype" w:hAnsi="Palatino Linotype" w:cs="Arial"/>
        </w:rPr>
        <w:t xml:space="preserve">que van más allá del </w:t>
      </w:r>
      <w:r w:rsidR="004D5553" w:rsidRPr="00E274DD">
        <w:rPr>
          <w:rFonts w:ascii="Palatino Linotype" w:hAnsi="Palatino Linotype" w:cs="Arial"/>
        </w:rPr>
        <w:t>cumplimiento</w:t>
      </w:r>
      <w:r w:rsidR="004D5553" w:rsidRPr="0016730D">
        <w:rPr>
          <w:rFonts w:ascii="Palatino Linotype" w:hAnsi="Palatino Linotype" w:cs="Arial"/>
        </w:rPr>
        <w:t xml:space="preserve"> cabal de las obligaciones establecidas en las normas jurídicas tanto nacionales como </w:t>
      </w:r>
      <w:r w:rsidR="00AD20C8" w:rsidRPr="0016730D">
        <w:rPr>
          <w:rFonts w:ascii="Palatino Linotype" w:hAnsi="Palatino Linotype" w:cs="Arial"/>
        </w:rPr>
        <w:t>Tratados I</w:t>
      </w:r>
      <w:r w:rsidR="004D5553" w:rsidRPr="0016730D">
        <w:rPr>
          <w:rFonts w:ascii="Palatino Linotype" w:hAnsi="Palatino Linotype" w:cs="Arial"/>
        </w:rPr>
        <w:t>nternacional</w:t>
      </w:r>
      <w:r w:rsidR="00AD20C8" w:rsidRPr="0016730D">
        <w:rPr>
          <w:rFonts w:ascii="Palatino Linotype" w:hAnsi="Palatino Linotype" w:cs="Arial"/>
        </w:rPr>
        <w:t>es</w:t>
      </w:r>
      <w:r w:rsidR="004D5553" w:rsidRPr="0016730D">
        <w:rPr>
          <w:rFonts w:ascii="Palatino Linotype" w:hAnsi="Palatino Linotype" w:cs="Arial"/>
        </w:rPr>
        <w:t xml:space="preserve">, especialmente </w:t>
      </w:r>
      <w:r w:rsidR="00AD20C8" w:rsidRPr="0016730D">
        <w:rPr>
          <w:rFonts w:ascii="Palatino Linotype" w:hAnsi="Palatino Linotype" w:cs="Arial"/>
        </w:rPr>
        <w:t xml:space="preserve">aquellos relacionados con </w:t>
      </w:r>
      <w:r w:rsidR="004D5553" w:rsidRPr="0016730D">
        <w:rPr>
          <w:rFonts w:ascii="Palatino Linotype" w:hAnsi="Palatino Linotype" w:cs="Arial"/>
        </w:rPr>
        <w:t>Derechos Humanos. No se pueden co</w:t>
      </w:r>
      <w:r w:rsidR="00314AD1" w:rsidRPr="0016730D">
        <w:rPr>
          <w:rFonts w:ascii="Palatino Linotype" w:hAnsi="Palatino Linotype" w:cs="Arial"/>
        </w:rPr>
        <w:t>nsiderar como acciones de Responsabilidad S</w:t>
      </w:r>
      <w:r w:rsidR="004D5553" w:rsidRPr="0016730D">
        <w:rPr>
          <w:rFonts w:ascii="Palatino Linotype" w:hAnsi="Palatino Linotype" w:cs="Arial"/>
        </w:rPr>
        <w:t>ocial aquellas ejecutadas por personas, naturales o jurídicas que no cumplen con las obligaciones que se establecen en las normas jurídicas que le son aplicables en</w:t>
      </w:r>
      <w:r w:rsidR="00AD20C8" w:rsidRPr="0016730D">
        <w:rPr>
          <w:rFonts w:ascii="Palatino Linotype" w:hAnsi="Palatino Linotype" w:cs="Arial"/>
        </w:rPr>
        <w:t xml:space="preserve"> el ejercicio de</w:t>
      </w:r>
      <w:r w:rsidR="004D5553" w:rsidRPr="0016730D">
        <w:rPr>
          <w:rFonts w:ascii="Palatino Linotype" w:hAnsi="Palatino Linotype" w:cs="Arial"/>
        </w:rPr>
        <w:t xml:space="preserve"> sus actividades.</w:t>
      </w:r>
    </w:p>
    <w:p w:rsidR="00E97C3E" w:rsidRPr="0016730D" w:rsidRDefault="009C6611" w:rsidP="009C6611">
      <w:pPr>
        <w:spacing w:after="240"/>
        <w:jc w:val="both"/>
        <w:rPr>
          <w:rFonts w:ascii="Palatino Linotype" w:hAnsi="Palatino Linotype" w:cs="Arial"/>
        </w:rPr>
      </w:pPr>
      <w:r w:rsidRPr="0016730D">
        <w:rPr>
          <w:rFonts w:ascii="Palatino Linotype" w:hAnsi="Palatino Linotype" w:cs="Arial"/>
          <w:b/>
        </w:rPr>
        <w:t>Economía popular y solidaria</w:t>
      </w:r>
      <w:r w:rsidR="00E97C3E" w:rsidRPr="0016730D">
        <w:rPr>
          <w:rFonts w:ascii="Palatino Linotype" w:hAnsi="Palatino Linotype" w:cs="Arial"/>
          <w:b/>
        </w:rPr>
        <w:t>:</w:t>
      </w:r>
      <w:r w:rsidR="00E97C3E" w:rsidRPr="0016730D">
        <w:rPr>
          <w:rFonts w:ascii="Palatino Linotype" w:hAnsi="Palatino Linotype" w:cs="Arial"/>
        </w:rPr>
        <w:t xml:space="preserve"> Constituye una forma de organización económica en la que sus integrantes se unen para producir, intercambiar, comercializar, financiar, y consumir bienes y servicios que les permitan satisfacer sus necesidades y generar ingresos. La ley reconoce como formas de organización de la economía popular y solidaria al sector comunitario, sector asociativo, sector cooperativo (relacionado con producción, consumo, vivienda, ahorro y crédito, y servicios) y a las unidades económicas y populares.</w:t>
      </w:r>
    </w:p>
    <w:p w:rsidR="00A75715" w:rsidRPr="0016730D" w:rsidRDefault="009C6611" w:rsidP="009C6611">
      <w:pPr>
        <w:shd w:val="clear" w:color="auto" w:fill="FFFFFF"/>
        <w:spacing w:after="240"/>
        <w:jc w:val="both"/>
        <w:rPr>
          <w:rFonts w:ascii="Palatino Linotype" w:eastAsia="Times New Roman" w:hAnsi="Palatino Linotype" w:cs="Arial"/>
        </w:rPr>
      </w:pPr>
      <w:r w:rsidRPr="0016730D">
        <w:rPr>
          <w:rFonts w:ascii="Palatino Linotype" w:hAnsi="Palatino Linotype" w:cs="Arial"/>
          <w:b/>
        </w:rPr>
        <w:lastRenderedPageBreak/>
        <w:t>Interacción</w:t>
      </w:r>
      <w:r w:rsidR="00A75715" w:rsidRPr="0016730D">
        <w:rPr>
          <w:rFonts w:ascii="Palatino Linotype" w:hAnsi="Palatino Linotype" w:cs="Arial"/>
          <w:b/>
        </w:rPr>
        <w:t>:</w:t>
      </w:r>
      <w:r w:rsidR="00CD1F04" w:rsidRPr="0016730D">
        <w:rPr>
          <w:rFonts w:ascii="Palatino Linotype" w:hAnsi="Palatino Linotype" w:cs="Arial"/>
          <w:b/>
        </w:rPr>
        <w:t xml:space="preserve"> </w:t>
      </w:r>
      <w:r w:rsidR="00A75715" w:rsidRPr="0016730D">
        <w:rPr>
          <w:rFonts w:ascii="Palatino Linotype" w:eastAsia="Times New Roman" w:hAnsi="Palatino Linotype" w:cs="Arial"/>
        </w:rPr>
        <w:t xml:space="preserve">En ejercicio del principio de corresponsabilidad se debe procurar la interacción </w:t>
      </w:r>
      <w:r w:rsidR="00C94E13" w:rsidRPr="0016730D">
        <w:rPr>
          <w:rFonts w:ascii="Palatino Linotype" w:eastAsia="Times New Roman" w:hAnsi="Palatino Linotype" w:cs="Arial"/>
        </w:rPr>
        <w:t>entre los diferentes sectores</w:t>
      </w:r>
      <w:r w:rsidR="00A75715" w:rsidRPr="0016730D">
        <w:rPr>
          <w:rFonts w:ascii="Palatino Linotype" w:eastAsia="Times New Roman" w:hAnsi="Palatino Linotype" w:cs="Arial"/>
        </w:rPr>
        <w:t xml:space="preserve"> en la consecución de los objetivos de</w:t>
      </w:r>
      <w:r w:rsidR="00C94E13" w:rsidRPr="0016730D">
        <w:rPr>
          <w:rFonts w:ascii="Palatino Linotype" w:eastAsia="Times New Roman" w:hAnsi="Palatino Linotype" w:cs="Arial"/>
        </w:rPr>
        <w:t xml:space="preserve"> política pública consensuados</w:t>
      </w:r>
      <w:r w:rsidR="00AD20C8" w:rsidRPr="0016730D">
        <w:rPr>
          <w:rFonts w:ascii="Palatino Linotype" w:eastAsia="Times New Roman" w:hAnsi="Palatino Linotype" w:cs="Arial"/>
        </w:rPr>
        <w:t>;</w:t>
      </w:r>
      <w:r w:rsidR="00C94E13" w:rsidRPr="0016730D">
        <w:rPr>
          <w:rFonts w:ascii="Palatino Linotype" w:eastAsia="Times New Roman" w:hAnsi="Palatino Linotype" w:cs="Arial"/>
        </w:rPr>
        <w:t xml:space="preserve"> y</w:t>
      </w:r>
      <w:r w:rsidR="00AD20C8" w:rsidRPr="0016730D">
        <w:rPr>
          <w:rFonts w:ascii="Palatino Linotype" w:eastAsia="Times New Roman" w:hAnsi="Palatino Linotype" w:cs="Arial"/>
        </w:rPr>
        <w:t>,</w:t>
      </w:r>
      <w:r w:rsidR="00CD1F04" w:rsidRPr="0016730D">
        <w:rPr>
          <w:rFonts w:ascii="Palatino Linotype" w:eastAsia="Times New Roman" w:hAnsi="Palatino Linotype" w:cs="Arial"/>
        </w:rPr>
        <w:t xml:space="preserve"> </w:t>
      </w:r>
      <w:r w:rsidR="00A75715" w:rsidRPr="0016730D">
        <w:rPr>
          <w:rFonts w:ascii="Palatino Linotype" w:eastAsia="Times New Roman" w:hAnsi="Palatino Linotype" w:cs="Arial"/>
        </w:rPr>
        <w:t>una articulación de los esfuerzos de los sectores.</w:t>
      </w:r>
    </w:p>
    <w:p w:rsidR="00EB7FC7" w:rsidRPr="0016730D" w:rsidRDefault="00EB7FC7" w:rsidP="009C6611">
      <w:pPr>
        <w:spacing w:after="240"/>
        <w:jc w:val="both"/>
        <w:rPr>
          <w:rFonts w:ascii="Palatino Linotype" w:hAnsi="Palatino Linotype" w:cs="Arial"/>
        </w:rPr>
      </w:pPr>
      <w:r w:rsidRPr="0016730D">
        <w:rPr>
          <w:rFonts w:ascii="Palatino Linotype" w:hAnsi="Palatino Linotype" w:cs="Arial"/>
          <w:b/>
        </w:rPr>
        <w:t>I</w:t>
      </w:r>
      <w:r w:rsidR="009C6611" w:rsidRPr="0016730D">
        <w:rPr>
          <w:rFonts w:ascii="Palatino Linotype" w:hAnsi="Palatino Linotype" w:cs="Arial"/>
          <w:b/>
        </w:rPr>
        <w:t>nterculturalidad</w:t>
      </w:r>
      <w:r w:rsidRPr="0016730D">
        <w:rPr>
          <w:rFonts w:ascii="Palatino Linotype" w:hAnsi="Palatino Linotype" w:cs="Arial"/>
        </w:rPr>
        <w:t>: Es un proceso de comunicación e interacción entre personas y grupos con identidades culturales específicas, donde no se permite que las ideas y acciones de una persona o grupo cultural estén por encima del otro, favoreciendo en todo momento el diálogo, la concertación y con ello, la integración y convivencia enriquecida entre culturas.</w:t>
      </w:r>
    </w:p>
    <w:p w:rsidR="00ED52A0" w:rsidRPr="0016730D" w:rsidRDefault="009C6611" w:rsidP="009C6611">
      <w:pPr>
        <w:shd w:val="clear" w:color="auto" w:fill="FFFFFF"/>
        <w:spacing w:after="240"/>
        <w:jc w:val="both"/>
        <w:rPr>
          <w:rFonts w:ascii="Palatino Linotype" w:hAnsi="Palatino Linotype" w:cs="Arial"/>
        </w:rPr>
      </w:pPr>
      <w:r>
        <w:rPr>
          <w:rFonts w:ascii="Palatino Linotype" w:hAnsi="Palatino Linotype" w:cs="Arial"/>
          <w:b/>
        </w:rPr>
        <w:t>P</w:t>
      </w:r>
      <w:r w:rsidRPr="000A0535">
        <w:rPr>
          <w:rFonts w:ascii="Palatino Linotype" w:hAnsi="Palatino Linotype" w:cs="Arial"/>
          <w:b/>
        </w:rPr>
        <w:t>articipación ciudadana</w:t>
      </w:r>
      <w:r w:rsidR="00EB7FC7" w:rsidRPr="000A0535">
        <w:rPr>
          <w:rFonts w:ascii="Palatino Linotype" w:hAnsi="Palatino Linotype" w:cs="Arial"/>
          <w:b/>
        </w:rPr>
        <w:t>:</w:t>
      </w:r>
      <w:r w:rsidR="00ED52A0" w:rsidRPr="000A0535">
        <w:rPr>
          <w:rFonts w:ascii="Palatino Linotype" w:hAnsi="Palatino Linotype"/>
        </w:rPr>
        <w:t xml:space="preserve"> </w:t>
      </w:r>
      <w:r w:rsidR="00ED52A0" w:rsidRPr="000A0535">
        <w:rPr>
          <w:rFonts w:ascii="Palatino Linotype" w:hAnsi="Palatino Linotype" w:cs="Arial"/>
        </w:rPr>
        <w:t>Derecho consagrado en la Constitución de la República como un elemento que permite a la ciudadanía involucrarse de forma activa en los asuntos de su interés y en el ciclo de la política pública garantizando la elaboración y adopción compartida de decisiones, entre los diferentes niveles de gobierno y la ciudadanía bajo principios de interculturalidad y plurinacionalidad, equidad de género, y el derecho colectivo de las comunidades.</w:t>
      </w:r>
    </w:p>
    <w:p w:rsidR="00E97C3E" w:rsidRPr="0016730D" w:rsidRDefault="00E97C3E" w:rsidP="009C6611">
      <w:pPr>
        <w:spacing w:after="240"/>
        <w:jc w:val="both"/>
        <w:rPr>
          <w:rFonts w:ascii="Palatino Linotype" w:eastAsia="Times New Roman" w:hAnsi="Palatino Linotype" w:cs="Arial"/>
        </w:rPr>
      </w:pPr>
      <w:r w:rsidRPr="0016730D">
        <w:rPr>
          <w:rFonts w:ascii="Palatino Linotype" w:hAnsi="Palatino Linotype" w:cs="Arial"/>
          <w:b/>
        </w:rPr>
        <w:t>P</w:t>
      </w:r>
      <w:r w:rsidR="009C6611" w:rsidRPr="0016730D">
        <w:rPr>
          <w:rFonts w:ascii="Palatino Linotype" w:hAnsi="Palatino Linotype" w:cs="Arial"/>
          <w:b/>
        </w:rPr>
        <w:t xml:space="preserve">ráctica de los </w:t>
      </w:r>
      <w:r w:rsidR="009C6611">
        <w:rPr>
          <w:rFonts w:ascii="Palatino Linotype" w:hAnsi="Palatino Linotype" w:cs="Arial"/>
          <w:b/>
        </w:rPr>
        <w:t>D</w:t>
      </w:r>
      <w:r w:rsidR="009C6611" w:rsidRPr="0016730D">
        <w:rPr>
          <w:rFonts w:ascii="Palatino Linotype" w:hAnsi="Palatino Linotype" w:cs="Arial"/>
          <w:b/>
        </w:rPr>
        <w:t xml:space="preserve">erechos </w:t>
      </w:r>
      <w:r w:rsidR="009C6611">
        <w:rPr>
          <w:rFonts w:ascii="Palatino Linotype" w:hAnsi="Palatino Linotype" w:cs="Arial"/>
          <w:b/>
        </w:rPr>
        <w:t>H</w:t>
      </w:r>
      <w:r w:rsidR="009C6611" w:rsidRPr="0016730D">
        <w:rPr>
          <w:rFonts w:ascii="Palatino Linotype" w:hAnsi="Palatino Linotype" w:cs="Arial"/>
          <w:b/>
        </w:rPr>
        <w:t>umanos</w:t>
      </w:r>
      <w:r w:rsidRPr="0016730D">
        <w:rPr>
          <w:rFonts w:ascii="Palatino Linotype" w:hAnsi="Palatino Linotype" w:cs="Arial"/>
          <w:b/>
        </w:rPr>
        <w:t xml:space="preserve">: </w:t>
      </w:r>
      <w:r w:rsidRPr="0016730D">
        <w:rPr>
          <w:rFonts w:ascii="Palatino Linotype" w:eastAsia="Times New Roman" w:hAnsi="Palatino Linotype" w:cs="Arial"/>
        </w:rPr>
        <w:t xml:space="preserve">Los derechos humanos son derechos inherentes a todos los seres humanos, sin distinción alguna de nacionalidad, lugar de residencia, sexo, género, orientación sexual, origen nacional o étnico, religión, lengua, opinión o filiación política o de cualquier otra índole, posición económica, o cualquier otra condición. </w:t>
      </w:r>
    </w:p>
    <w:p w:rsidR="00504872" w:rsidRPr="0016730D" w:rsidRDefault="005F4362" w:rsidP="009C6611">
      <w:pPr>
        <w:spacing w:after="240"/>
        <w:jc w:val="both"/>
        <w:rPr>
          <w:rFonts w:ascii="Palatino Linotype" w:hAnsi="Palatino Linotype" w:cs="Arial"/>
          <w:b/>
        </w:rPr>
      </w:pPr>
      <w:r w:rsidRPr="0016730D">
        <w:rPr>
          <w:rFonts w:ascii="Palatino Linotype" w:hAnsi="Palatino Linotype" w:cs="Arial"/>
          <w:b/>
        </w:rPr>
        <w:t>P</w:t>
      </w:r>
      <w:r w:rsidR="009C6611" w:rsidRPr="0016730D">
        <w:rPr>
          <w:rFonts w:ascii="Palatino Linotype" w:hAnsi="Palatino Linotype" w:cs="Arial"/>
          <w:b/>
        </w:rPr>
        <w:t>rogresividad</w:t>
      </w:r>
      <w:r w:rsidR="00612BF9" w:rsidRPr="0016730D">
        <w:rPr>
          <w:rFonts w:ascii="Palatino Linotype" w:hAnsi="Palatino Linotype" w:cs="Arial"/>
          <w:b/>
        </w:rPr>
        <w:t>:</w:t>
      </w:r>
      <w:r w:rsidR="00CD1F04" w:rsidRPr="0016730D">
        <w:rPr>
          <w:rFonts w:ascii="Palatino Linotype" w:hAnsi="Palatino Linotype" w:cs="Arial"/>
          <w:b/>
        </w:rPr>
        <w:t xml:space="preserve"> </w:t>
      </w:r>
      <w:r w:rsidR="00A75715" w:rsidRPr="0016730D">
        <w:rPr>
          <w:rFonts w:ascii="Palatino Linotype" w:eastAsia="Times New Roman" w:hAnsi="Palatino Linotype" w:cs="Arial"/>
        </w:rPr>
        <w:t xml:space="preserve">Los avances en políticas públicas que se vayan consolidando no pueden revertirse. Se debe garantizar que las medidas futuras no empeoren la situación actual (medidas regresivas) en función de lograr la </w:t>
      </w:r>
      <w:r w:rsidR="00F97AF1" w:rsidRPr="0016730D">
        <w:rPr>
          <w:rFonts w:ascii="Palatino Linotype" w:eastAsia="Times New Roman" w:hAnsi="Palatino Linotype" w:cs="Arial"/>
        </w:rPr>
        <w:t>S</w:t>
      </w:r>
      <w:r w:rsidR="00C94E13" w:rsidRPr="0016730D">
        <w:rPr>
          <w:rFonts w:ascii="Palatino Linotype" w:eastAsia="Times New Roman" w:hAnsi="Palatino Linotype" w:cs="Arial"/>
        </w:rPr>
        <w:t>ostenibilidad</w:t>
      </w:r>
      <w:r w:rsidR="00A75715" w:rsidRPr="0016730D">
        <w:rPr>
          <w:rFonts w:ascii="Palatino Linotype" w:eastAsia="Times New Roman" w:hAnsi="Palatino Linotype" w:cs="Arial"/>
        </w:rPr>
        <w:t xml:space="preserve"> del </w:t>
      </w:r>
      <w:r w:rsidR="000363F6" w:rsidRPr="0016730D">
        <w:rPr>
          <w:rFonts w:ascii="Palatino Linotype" w:eastAsia="Times New Roman" w:hAnsi="Palatino Linotype" w:cs="Arial"/>
        </w:rPr>
        <w:t>D</w:t>
      </w:r>
      <w:r w:rsidR="00F456CB" w:rsidRPr="0016730D">
        <w:rPr>
          <w:rFonts w:ascii="Palatino Linotype" w:eastAsia="Times New Roman" w:hAnsi="Palatino Linotype" w:cs="Arial"/>
        </w:rPr>
        <w:t>istrito</w:t>
      </w:r>
      <w:r w:rsidR="00F97AF1" w:rsidRPr="0016730D">
        <w:rPr>
          <w:rFonts w:ascii="Palatino Linotype" w:eastAsia="Times New Roman" w:hAnsi="Palatino Linotype" w:cs="Arial"/>
        </w:rPr>
        <w:t xml:space="preserve"> </w:t>
      </w:r>
      <w:r w:rsidR="00AD20C8" w:rsidRPr="0016730D">
        <w:rPr>
          <w:rFonts w:ascii="Palatino Linotype" w:eastAsia="Times New Roman" w:hAnsi="Palatino Linotype" w:cs="Arial"/>
        </w:rPr>
        <w:t>y</w:t>
      </w:r>
      <w:r w:rsidR="00A75715" w:rsidRPr="0016730D">
        <w:rPr>
          <w:rFonts w:ascii="Palatino Linotype" w:eastAsia="Times New Roman" w:hAnsi="Palatino Linotype" w:cs="Arial"/>
        </w:rPr>
        <w:t xml:space="preserve"> mejorar la calidad de vida del ciudadano.</w:t>
      </w:r>
    </w:p>
    <w:p w:rsidR="007E5BB3" w:rsidRPr="0016730D" w:rsidRDefault="007E5BB3" w:rsidP="007E5BB3">
      <w:pPr>
        <w:spacing w:after="240"/>
        <w:jc w:val="both"/>
        <w:rPr>
          <w:rFonts w:ascii="Palatino Linotype" w:eastAsia="Times New Roman" w:hAnsi="Palatino Linotype" w:cs="Arial"/>
        </w:rPr>
      </w:pPr>
      <w:r>
        <w:rPr>
          <w:rFonts w:ascii="Palatino Linotype" w:eastAsia="Times New Roman" w:hAnsi="Palatino Linotype" w:cs="Arial"/>
          <w:b/>
        </w:rPr>
        <w:t xml:space="preserve">Rendición de cuentas: </w:t>
      </w:r>
      <w:r w:rsidR="001E186C">
        <w:rPr>
          <w:rFonts w:ascii="Palatino Linotype" w:eastAsia="Times New Roman" w:hAnsi="Palatino Linotype" w:cs="Arial"/>
        </w:rPr>
        <w:t xml:space="preserve">Las partes interesadas </w:t>
      </w:r>
      <w:r w:rsidRPr="0016730D">
        <w:rPr>
          <w:rFonts w:ascii="Palatino Linotype" w:eastAsia="Times New Roman" w:hAnsi="Palatino Linotype" w:cs="Arial"/>
        </w:rPr>
        <w:t>deben rendir cuentas de forma y medible sobre los  impactos que generan tanto en la sociedad, como en el  ambiente.</w:t>
      </w:r>
    </w:p>
    <w:p w:rsidR="0008578D" w:rsidRPr="0016730D" w:rsidRDefault="0008578D" w:rsidP="009C6611">
      <w:pPr>
        <w:spacing w:after="240"/>
        <w:jc w:val="both"/>
        <w:rPr>
          <w:rFonts w:ascii="Palatino Linotype" w:hAnsi="Palatino Linotype" w:cs="Arial"/>
          <w:b/>
        </w:rPr>
      </w:pPr>
      <w:r w:rsidRPr="0016730D">
        <w:rPr>
          <w:rFonts w:ascii="Palatino Linotype" w:hAnsi="Palatino Linotype" w:cs="Arial"/>
          <w:b/>
        </w:rPr>
        <w:t>S</w:t>
      </w:r>
      <w:r w:rsidR="009C6611" w:rsidRPr="0016730D">
        <w:rPr>
          <w:rFonts w:ascii="Palatino Linotype" w:hAnsi="Palatino Linotype" w:cs="Arial"/>
          <w:b/>
        </w:rPr>
        <w:t>olidaridad</w:t>
      </w:r>
      <w:r w:rsidRPr="0016730D">
        <w:rPr>
          <w:rFonts w:ascii="Palatino Linotype" w:hAnsi="Palatino Linotype" w:cs="Arial"/>
          <w:b/>
        </w:rPr>
        <w:t xml:space="preserve">: </w:t>
      </w:r>
      <w:r w:rsidR="004B52B7" w:rsidRPr="0016730D">
        <w:rPr>
          <w:rFonts w:ascii="Palatino Linotype" w:eastAsia="Times New Roman" w:hAnsi="Palatino Linotype" w:cs="Arial"/>
        </w:rPr>
        <w:t>A</w:t>
      </w:r>
      <w:r w:rsidRPr="0016730D">
        <w:rPr>
          <w:rFonts w:ascii="Palatino Linotype" w:eastAsia="Times New Roman" w:hAnsi="Palatino Linotype" w:cs="Arial"/>
        </w:rPr>
        <w:t>poyo o adhesión circunstancial a una causa o al interés de otros reconociendo unión al compartir las mismas obligaciones, intereses e ideales.</w:t>
      </w:r>
    </w:p>
    <w:p w:rsidR="007E5BB3" w:rsidRDefault="00612BF9" w:rsidP="009C6611">
      <w:pPr>
        <w:spacing w:after="240"/>
        <w:jc w:val="both"/>
        <w:rPr>
          <w:rFonts w:ascii="Palatino Linotype" w:eastAsia="Times New Roman" w:hAnsi="Palatino Linotype" w:cs="Arial"/>
        </w:rPr>
      </w:pPr>
      <w:r w:rsidRPr="0016730D">
        <w:rPr>
          <w:rFonts w:ascii="Palatino Linotype" w:hAnsi="Palatino Linotype" w:cs="Arial"/>
          <w:b/>
        </w:rPr>
        <w:t>T</w:t>
      </w:r>
      <w:r w:rsidR="009C6611" w:rsidRPr="0016730D">
        <w:rPr>
          <w:rFonts w:ascii="Palatino Linotype" w:hAnsi="Palatino Linotype" w:cs="Arial"/>
          <w:b/>
        </w:rPr>
        <w:t>ransparencia</w:t>
      </w:r>
      <w:r w:rsidRPr="0016730D">
        <w:rPr>
          <w:rFonts w:ascii="Palatino Linotype" w:hAnsi="Palatino Linotype" w:cs="Arial"/>
          <w:b/>
        </w:rPr>
        <w:t>:</w:t>
      </w:r>
      <w:r w:rsidR="00CD1F04" w:rsidRPr="0016730D">
        <w:rPr>
          <w:rFonts w:ascii="Palatino Linotype" w:hAnsi="Palatino Linotype" w:cs="Arial"/>
          <w:b/>
        </w:rPr>
        <w:t xml:space="preserve"> </w:t>
      </w:r>
      <w:r w:rsidR="00C94E13" w:rsidRPr="0016730D">
        <w:rPr>
          <w:rFonts w:ascii="Palatino Linotype" w:eastAsia="Times New Roman" w:hAnsi="Palatino Linotype" w:cs="Arial"/>
        </w:rPr>
        <w:t>Las partes interesadas de la sociedad deben actuar de manera abierta, clara, precisa</w:t>
      </w:r>
      <w:r w:rsidR="00706056" w:rsidRPr="0016730D">
        <w:rPr>
          <w:rFonts w:ascii="Palatino Linotype" w:eastAsia="Times New Roman" w:hAnsi="Palatino Linotype" w:cs="Arial"/>
        </w:rPr>
        <w:t xml:space="preserve"> y</w:t>
      </w:r>
      <w:r w:rsidR="00C94E13" w:rsidRPr="0016730D">
        <w:rPr>
          <w:rFonts w:ascii="Palatino Linotype" w:eastAsia="Times New Roman" w:hAnsi="Palatino Linotype" w:cs="Arial"/>
        </w:rPr>
        <w:t xml:space="preserve"> accesible. </w:t>
      </w:r>
    </w:p>
    <w:p w:rsidR="007C1BD1" w:rsidRPr="0016730D" w:rsidRDefault="00612BF9" w:rsidP="009C6611">
      <w:pPr>
        <w:spacing w:after="240"/>
        <w:jc w:val="both"/>
        <w:rPr>
          <w:rFonts w:ascii="Palatino Linotype" w:eastAsia="Times New Roman" w:hAnsi="Palatino Linotype" w:cs="Arial"/>
        </w:rPr>
      </w:pPr>
      <w:r w:rsidRPr="0016730D">
        <w:rPr>
          <w:rFonts w:ascii="Palatino Linotype" w:hAnsi="Palatino Linotype" w:cs="Arial"/>
          <w:b/>
        </w:rPr>
        <w:t>T</w:t>
      </w:r>
      <w:r w:rsidR="009C6611" w:rsidRPr="0016730D">
        <w:rPr>
          <w:rFonts w:ascii="Palatino Linotype" w:hAnsi="Palatino Linotype" w:cs="Arial"/>
          <w:b/>
        </w:rPr>
        <w:t>ransversalidad</w:t>
      </w:r>
      <w:r w:rsidR="00306879" w:rsidRPr="0016730D">
        <w:rPr>
          <w:rFonts w:ascii="Palatino Linotype" w:hAnsi="Palatino Linotype" w:cs="Arial"/>
          <w:b/>
        </w:rPr>
        <w:t>:</w:t>
      </w:r>
      <w:r w:rsidR="00CD1F04" w:rsidRPr="0016730D">
        <w:rPr>
          <w:rFonts w:ascii="Palatino Linotype" w:hAnsi="Palatino Linotype" w:cs="Arial"/>
          <w:b/>
        </w:rPr>
        <w:t xml:space="preserve"> </w:t>
      </w:r>
      <w:r w:rsidR="00666366" w:rsidRPr="0016730D">
        <w:rPr>
          <w:rFonts w:ascii="Palatino Linotype" w:eastAsia="Times New Roman" w:hAnsi="Palatino Linotype" w:cs="Arial"/>
        </w:rPr>
        <w:t>E</w:t>
      </w:r>
      <w:r w:rsidR="007B02ED" w:rsidRPr="0016730D">
        <w:rPr>
          <w:rFonts w:ascii="Palatino Linotype" w:eastAsia="Times New Roman" w:hAnsi="Palatino Linotype" w:cs="Arial"/>
        </w:rPr>
        <w:t>ste</w:t>
      </w:r>
      <w:r w:rsidR="00666366" w:rsidRPr="0016730D">
        <w:rPr>
          <w:rFonts w:ascii="Palatino Linotype" w:eastAsia="Times New Roman" w:hAnsi="Palatino Linotype" w:cs="Arial"/>
        </w:rPr>
        <w:t xml:space="preserve"> principio permite conectar </w:t>
      </w:r>
      <w:r w:rsidR="00A874DF" w:rsidRPr="0016730D">
        <w:rPr>
          <w:rFonts w:ascii="Palatino Linotype" w:eastAsia="Times New Roman" w:hAnsi="Palatino Linotype" w:cs="Arial"/>
        </w:rPr>
        <w:t xml:space="preserve">los </w:t>
      </w:r>
      <w:r w:rsidR="00666366" w:rsidRPr="0016730D">
        <w:rPr>
          <w:rFonts w:ascii="Palatino Linotype" w:eastAsia="Times New Roman" w:hAnsi="Palatino Linotype" w:cs="Arial"/>
        </w:rPr>
        <w:t>contenidos tanto a nivel económico, social, ambiental, cultural y político</w:t>
      </w:r>
      <w:r w:rsidR="00A874DF" w:rsidRPr="0016730D">
        <w:rPr>
          <w:rFonts w:ascii="Palatino Linotype" w:eastAsia="Times New Roman" w:hAnsi="Palatino Linotype" w:cs="Arial"/>
        </w:rPr>
        <w:t xml:space="preserve"> dentro de un mismo eje que es el de Responsabilidad </w:t>
      </w:r>
      <w:r w:rsidR="00A874DF" w:rsidRPr="0016730D">
        <w:rPr>
          <w:rFonts w:ascii="Palatino Linotype" w:eastAsia="Times New Roman" w:hAnsi="Palatino Linotype" w:cs="Arial"/>
        </w:rPr>
        <w:lastRenderedPageBreak/>
        <w:t>Social</w:t>
      </w:r>
      <w:r w:rsidR="007B02ED" w:rsidRPr="0016730D">
        <w:rPr>
          <w:rFonts w:ascii="Palatino Linotype" w:eastAsia="Times New Roman" w:hAnsi="Palatino Linotype" w:cs="Arial"/>
        </w:rPr>
        <w:t>, debido a que</w:t>
      </w:r>
      <w:r w:rsidR="00F97AF1" w:rsidRPr="0016730D">
        <w:rPr>
          <w:rFonts w:ascii="Palatino Linotype" w:eastAsia="Times New Roman" w:hAnsi="Palatino Linotype" w:cs="Arial"/>
        </w:rPr>
        <w:t xml:space="preserve"> </w:t>
      </w:r>
      <w:r w:rsidR="007B02ED" w:rsidRPr="0016730D">
        <w:rPr>
          <w:rFonts w:ascii="Palatino Linotype" w:eastAsia="Times New Roman" w:hAnsi="Palatino Linotype" w:cs="Arial"/>
        </w:rPr>
        <w:t>c</w:t>
      </w:r>
      <w:r w:rsidR="00666366" w:rsidRPr="0016730D">
        <w:rPr>
          <w:rFonts w:ascii="Palatino Linotype" w:eastAsia="Times New Roman" w:hAnsi="Palatino Linotype" w:cs="Arial"/>
        </w:rPr>
        <w:t>ada un</w:t>
      </w:r>
      <w:r w:rsidR="007B02ED" w:rsidRPr="0016730D">
        <w:rPr>
          <w:rFonts w:ascii="Palatino Linotype" w:eastAsia="Times New Roman" w:hAnsi="Palatino Linotype" w:cs="Arial"/>
        </w:rPr>
        <w:t>a</w:t>
      </w:r>
      <w:r w:rsidR="00666366" w:rsidRPr="0016730D">
        <w:rPr>
          <w:rFonts w:ascii="Palatino Linotype" w:eastAsia="Times New Roman" w:hAnsi="Palatino Linotype" w:cs="Arial"/>
        </w:rPr>
        <w:t xml:space="preserve"> de </w:t>
      </w:r>
      <w:r w:rsidR="00A874DF" w:rsidRPr="0016730D">
        <w:rPr>
          <w:rFonts w:ascii="Palatino Linotype" w:eastAsia="Times New Roman" w:hAnsi="Palatino Linotype" w:cs="Arial"/>
        </w:rPr>
        <w:t>las dimensiones de la Responsabilidad Social t</w:t>
      </w:r>
      <w:r w:rsidR="007B02ED" w:rsidRPr="0016730D">
        <w:rPr>
          <w:rFonts w:ascii="Palatino Linotype" w:eastAsia="Times New Roman" w:hAnsi="Palatino Linotype" w:cs="Arial"/>
        </w:rPr>
        <w:t>i</w:t>
      </w:r>
      <w:r w:rsidR="00A874DF" w:rsidRPr="0016730D">
        <w:rPr>
          <w:rFonts w:ascii="Palatino Linotype" w:eastAsia="Times New Roman" w:hAnsi="Palatino Linotype" w:cs="Arial"/>
        </w:rPr>
        <w:t>ene impacto en otra</w:t>
      </w:r>
      <w:r w:rsidR="00666366" w:rsidRPr="0016730D">
        <w:rPr>
          <w:rFonts w:ascii="Palatino Linotype" w:eastAsia="Times New Roman" w:hAnsi="Palatino Linotype" w:cs="Arial"/>
        </w:rPr>
        <w:t>, directa o indirectamente</w:t>
      </w:r>
      <w:r w:rsidR="007B02ED" w:rsidRPr="0016730D">
        <w:rPr>
          <w:rFonts w:ascii="Palatino Linotype" w:eastAsia="Times New Roman" w:hAnsi="Palatino Linotype" w:cs="Arial"/>
        </w:rPr>
        <w:t>.</w:t>
      </w:r>
    </w:p>
    <w:p w:rsidR="000771A7" w:rsidRPr="0016730D" w:rsidRDefault="00EE359C" w:rsidP="009C6611">
      <w:pPr>
        <w:spacing w:after="240"/>
        <w:jc w:val="both"/>
        <w:rPr>
          <w:rFonts w:ascii="Palatino Linotype" w:hAnsi="Palatino Linotype" w:cs="Arial"/>
          <w:b/>
        </w:rPr>
      </w:pPr>
      <w:r w:rsidRPr="0016730D">
        <w:rPr>
          <w:rFonts w:ascii="Palatino Linotype" w:hAnsi="Palatino Linotype" w:cs="Arial"/>
          <w:b/>
        </w:rPr>
        <w:t xml:space="preserve">Artículo </w:t>
      </w:r>
      <w:r w:rsidR="00AE2A99" w:rsidRPr="0016730D">
        <w:rPr>
          <w:rFonts w:ascii="Palatino Linotype" w:hAnsi="Palatino Linotype" w:cs="Arial"/>
          <w:b/>
        </w:rPr>
        <w:t>5</w:t>
      </w:r>
      <w:r w:rsidRPr="0016730D">
        <w:rPr>
          <w:rFonts w:ascii="Palatino Linotype" w:hAnsi="Palatino Linotype" w:cs="Arial"/>
          <w:b/>
        </w:rPr>
        <w:t xml:space="preserve">.- Glosario de términos.- </w:t>
      </w:r>
      <w:r w:rsidR="00FA541A" w:rsidRPr="0016730D">
        <w:rPr>
          <w:rFonts w:ascii="Palatino Linotype" w:hAnsi="Palatino Linotype" w:cs="Arial"/>
        </w:rPr>
        <w:t>Para los fines de la aplicación e</w:t>
      </w:r>
      <w:r w:rsidR="00042899" w:rsidRPr="0016730D">
        <w:rPr>
          <w:rFonts w:ascii="Palatino Linotype" w:hAnsi="Palatino Linotype" w:cs="Arial"/>
        </w:rPr>
        <w:t xml:space="preserve"> </w:t>
      </w:r>
      <w:r w:rsidR="00FA541A" w:rsidRPr="0016730D">
        <w:rPr>
          <w:rFonts w:ascii="Palatino Linotype" w:hAnsi="Palatino Linotype" w:cs="Arial"/>
        </w:rPr>
        <w:t xml:space="preserve">interpretación de la presente </w:t>
      </w:r>
      <w:r w:rsidR="00617D94" w:rsidRPr="0016730D">
        <w:rPr>
          <w:rFonts w:ascii="Palatino Linotype" w:hAnsi="Palatino Linotype" w:cs="Arial"/>
        </w:rPr>
        <w:t>O</w:t>
      </w:r>
      <w:r w:rsidR="00FA541A" w:rsidRPr="0016730D">
        <w:rPr>
          <w:rFonts w:ascii="Palatino Linotype" w:hAnsi="Palatino Linotype" w:cs="Arial"/>
        </w:rPr>
        <w:t>rdenanza se establecen las siguientes definiciones</w:t>
      </w:r>
      <w:r w:rsidR="00341FE4" w:rsidRPr="0016730D">
        <w:rPr>
          <w:rFonts w:ascii="Palatino Linotype" w:hAnsi="Palatino Linotype" w:cs="Arial"/>
        </w:rPr>
        <w:t>:</w:t>
      </w:r>
    </w:p>
    <w:p w:rsidR="00EB7FC7" w:rsidRPr="0016730D" w:rsidRDefault="00EB7FC7" w:rsidP="009C6611">
      <w:pPr>
        <w:spacing w:after="240"/>
        <w:jc w:val="both"/>
        <w:rPr>
          <w:rFonts w:ascii="Palatino Linotype" w:hAnsi="Palatino Linotype" w:cs="Arial"/>
        </w:rPr>
      </w:pPr>
      <w:r w:rsidRPr="0016730D">
        <w:rPr>
          <w:rFonts w:ascii="Palatino Linotype" w:hAnsi="Palatino Linotype" w:cs="Arial"/>
          <w:b/>
        </w:rPr>
        <w:t>D</w:t>
      </w:r>
      <w:r w:rsidR="009C6611" w:rsidRPr="0016730D">
        <w:rPr>
          <w:rFonts w:ascii="Palatino Linotype" w:hAnsi="Palatino Linotype" w:cs="Arial"/>
          <w:b/>
        </w:rPr>
        <w:t>esarrollo sostenible</w:t>
      </w:r>
      <w:r w:rsidRPr="0016730D">
        <w:rPr>
          <w:rFonts w:ascii="Palatino Linotype" w:hAnsi="Palatino Linotype" w:cs="Arial"/>
          <w:b/>
        </w:rPr>
        <w:t xml:space="preserve">: </w:t>
      </w:r>
      <w:r w:rsidRPr="0016730D">
        <w:rPr>
          <w:rFonts w:ascii="Palatino Linotype" w:hAnsi="Palatino Linotype" w:cs="Arial"/>
        </w:rPr>
        <w:t>Desarrollo que satisface las necesidades de la generación presente, sin comprometer la capacidad de las generaciones futuras de satisfacer sus propias necesidades.</w:t>
      </w:r>
    </w:p>
    <w:p w:rsidR="00F456CB" w:rsidRPr="0016730D" w:rsidRDefault="00F456CB" w:rsidP="009C6611">
      <w:pPr>
        <w:spacing w:after="240"/>
        <w:jc w:val="both"/>
        <w:rPr>
          <w:rFonts w:ascii="Palatino Linotype" w:hAnsi="Palatino Linotype" w:cs="Arial"/>
        </w:rPr>
      </w:pPr>
      <w:r w:rsidRPr="0016730D">
        <w:rPr>
          <w:rFonts w:ascii="Palatino Linotype" w:hAnsi="Palatino Linotype" w:cs="Arial"/>
          <w:b/>
        </w:rPr>
        <w:t>D</w:t>
      </w:r>
      <w:r w:rsidR="009C6611" w:rsidRPr="0016730D">
        <w:rPr>
          <w:rFonts w:ascii="Palatino Linotype" w:hAnsi="Palatino Linotype" w:cs="Arial"/>
          <w:b/>
        </w:rPr>
        <w:t>istrito sostenible y responsable</w:t>
      </w:r>
      <w:r w:rsidRPr="0016730D">
        <w:rPr>
          <w:rFonts w:ascii="Palatino Linotype" w:hAnsi="Palatino Linotype" w:cs="Arial"/>
          <w:b/>
        </w:rPr>
        <w:t>:</w:t>
      </w:r>
      <w:r w:rsidR="00CD1F04" w:rsidRPr="0016730D">
        <w:rPr>
          <w:rFonts w:ascii="Palatino Linotype" w:hAnsi="Palatino Linotype" w:cs="Arial"/>
          <w:b/>
        </w:rPr>
        <w:t xml:space="preserve"> </w:t>
      </w:r>
      <w:r w:rsidR="00D30A7F" w:rsidRPr="0016730D">
        <w:rPr>
          <w:rFonts w:ascii="Palatino Linotype" w:hAnsi="Palatino Linotype" w:cs="Arial"/>
        </w:rPr>
        <w:t>Para</w:t>
      </w:r>
      <w:r w:rsidR="00CD1F04" w:rsidRPr="0016730D">
        <w:rPr>
          <w:rFonts w:ascii="Palatino Linotype" w:hAnsi="Palatino Linotype" w:cs="Arial"/>
        </w:rPr>
        <w:t xml:space="preserve"> </w:t>
      </w:r>
      <w:r w:rsidR="00D30A7F" w:rsidRPr="0016730D">
        <w:rPr>
          <w:rFonts w:ascii="Palatino Linotype" w:hAnsi="Palatino Linotype" w:cs="Arial"/>
        </w:rPr>
        <w:t>f</w:t>
      </w:r>
      <w:r w:rsidRPr="0016730D">
        <w:rPr>
          <w:rFonts w:ascii="Palatino Linotype" w:hAnsi="Palatino Linotype" w:cs="Arial"/>
        </w:rPr>
        <w:t>omentar y promover la Responsabilidad Social</w:t>
      </w:r>
      <w:r w:rsidR="0078532A" w:rsidRPr="0016730D">
        <w:rPr>
          <w:rFonts w:ascii="Palatino Linotype" w:hAnsi="Palatino Linotype" w:cs="Arial"/>
        </w:rPr>
        <w:t xml:space="preserve"> en el Distrito Metropolitano de Quito,</w:t>
      </w:r>
      <w:r w:rsidRPr="0016730D">
        <w:rPr>
          <w:rFonts w:ascii="Palatino Linotype" w:hAnsi="Palatino Linotype" w:cs="Arial"/>
        </w:rPr>
        <w:t xml:space="preserve"> de manera participativa y por medio de la corresponsabilidad de tod</w:t>
      </w:r>
      <w:r w:rsidR="00A874DF" w:rsidRPr="0016730D">
        <w:rPr>
          <w:rFonts w:ascii="Palatino Linotype" w:hAnsi="Palatino Linotype" w:cs="Arial"/>
        </w:rPr>
        <w:t>os sus partes interesadas</w:t>
      </w:r>
      <w:r w:rsidRPr="0016730D">
        <w:rPr>
          <w:rFonts w:ascii="Palatino Linotype" w:hAnsi="Palatino Linotype" w:cs="Arial"/>
        </w:rPr>
        <w:t xml:space="preserve"> con el fin de llegar a ofrecer una buena calidad de vida a sus ciudadanos, minimizando sus impactos en la naturaleza, preservando sus activos ambientales y físicos para generaciones futuras, y a través de ello promoviendo su competitividad. De la misma manera, cuenta con un gobierno local con capacidad fiscal y administrativa para llevar a cabo sus funciones urbanas</w:t>
      </w:r>
      <w:r w:rsidR="00E37923" w:rsidRPr="0016730D">
        <w:rPr>
          <w:rFonts w:ascii="Palatino Linotype" w:hAnsi="Palatino Linotype" w:cs="Arial"/>
        </w:rPr>
        <w:t xml:space="preserve"> y rurales</w:t>
      </w:r>
      <w:r w:rsidRPr="0016730D">
        <w:rPr>
          <w:rFonts w:ascii="Palatino Linotype" w:hAnsi="Palatino Linotype" w:cs="Arial"/>
        </w:rPr>
        <w:t xml:space="preserve"> con la participación activa de la ciudadanía. Se garantizan las dimensiones:</w:t>
      </w:r>
    </w:p>
    <w:p w:rsidR="00A75715" w:rsidRPr="0016730D" w:rsidRDefault="00A75715" w:rsidP="009C6611">
      <w:pPr>
        <w:pStyle w:val="Prrafodelista"/>
        <w:numPr>
          <w:ilvl w:val="1"/>
          <w:numId w:val="6"/>
        </w:numPr>
        <w:spacing w:after="240"/>
        <w:jc w:val="both"/>
        <w:rPr>
          <w:rFonts w:ascii="Palatino Linotype" w:hAnsi="Palatino Linotype" w:cs="Arial"/>
        </w:rPr>
      </w:pPr>
      <w:r w:rsidRPr="0016730D">
        <w:rPr>
          <w:rFonts w:ascii="Palatino Linotype" w:hAnsi="Palatino Linotype" w:cs="Arial"/>
          <w:u w:val="single"/>
        </w:rPr>
        <w:t>Económica y social</w:t>
      </w:r>
      <w:r w:rsidRPr="0016730D">
        <w:rPr>
          <w:rFonts w:ascii="Palatino Linotype" w:hAnsi="Palatino Linotype" w:cs="Arial"/>
        </w:rPr>
        <w:t xml:space="preserve"> al controlar su crecimiento y promover la provisión de un hábitat adecuado para sus ciudadanos, además de la promoción del transporte y la movilidad urbana sostenible, del desarrollo económico local y el suministro de servicios sociales de calidad. </w:t>
      </w:r>
    </w:p>
    <w:p w:rsidR="000A0535" w:rsidRPr="000A0535" w:rsidRDefault="000A0535" w:rsidP="009C6611">
      <w:pPr>
        <w:pStyle w:val="Prrafodelista"/>
        <w:spacing w:after="240"/>
        <w:ind w:left="1440"/>
        <w:jc w:val="both"/>
        <w:rPr>
          <w:rFonts w:ascii="Palatino Linotype" w:hAnsi="Palatino Linotype" w:cs="Arial"/>
        </w:rPr>
      </w:pPr>
    </w:p>
    <w:p w:rsidR="007C1BD1" w:rsidRPr="0016730D" w:rsidRDefault="007C1BD1" w:rsidP="009C6611">
      <w:pPr>
        <w:pStyle w:val="Prrafodelista"/>
        <w:numPr>
          <w:ilvl w:val="1"/>
          <w:numId w:val="6"/>
        </w:numPr>
        <w:spacing w:after="240"/>
        <w:jc w:val="both"/>
        <w:rPr>
          <w:rFonts w:ascii="Palatino Linotype" w:hAnsi="Palatino Linotype" w:cs="Arial"/>
        </w:rPr>
      </w:pPr>
      <w:r w:rsidRPr="0016730D">
        <w:rPr>
          <w:rFonts w:ascii="Palatino Linotype" w:hAnsi="Palatino Linotype" w:cs="Arial"/>
          <w:u w:val="single"/>
        </w:rPr>
        <w:t>Ambiental</w:t>
      </w:r>
      <w:r w:rsidR="00F97AF1" w:rsidRPr="000A0535">
        <w:rPr>
          <w:rFonts w:ascii="Palatino Linotype" w:hAnsi="Palatino Linotype" w:cs="Arial"/>
        </w:rPr>
        <w:t xml:space="preserve"> </w:t>
      </w:r>
      <w:r w:rsidRPr="0016730D">
        <w:rPr>
          <w:rFonts w:ascii="Palatino Linotype" w:hAnsi="Palatino Linotype" w:cs="Arial"/>
        </w:rPr>
        <w:t>atendiendo de manera prioritaria la gestión ambiental local integrada al desarrollo territorial sostenible, la mitigación y adaptación al cambio climático, y la reducción y compensación de las huellas ambientales.</w:t>
      </w:r>
    </w:p>
    <w:p w:rsidR="000A0535" w:rsidRPr="000A0535" w:rsidRDefault="000A0535" w:rsidP="009C6611">
      <w:pPr>
        <w:pStyle w:val="Prrafodelista"/>
        <w:spacing w:after="240"/>
        <w:ind w:left="1440"/>
        <w:jc w:val="both"/>
        <w:rPr>
          <w:rFonts w:ascii="Palatino Linotype" w:hAnsi="Palatino Linotype" w:cs="Arial"/>
        </w:rPr>
      </w:pPr>
    </w:p>
    <w:p w:rsidR="00A75715" w:rsidRPr="0016730D" w:rsidRDefault="00A75715" w:rsidP="009C6611">
      <w:pPr>
        <w:pStyle w:val="Prrafodelista"/>
        <w:numPr>
          <w:ilvl w:val="1"/>
          <w:numId w:val="6"/>
        </w:numPr>
        <w:spacing w:after="240"/>
        <w:jc w:val="both"/>
        <w:rPr>
          <w:rFonts w:ascii="Palatino Linotype" w:hAnsi="Palatino Linotype" w:cs="Arial"/>
        </w:rPr>
      </w:pPr>
      <w:r w:rsidRPr="0016730D">
        <w:rPr>
          <w:rFonts w:ascii="Palatino Linotype" w:hAnsi="Palatino Linotype" w:cs="Arial"/>
          <w:u w:val="single"/>
        </w:rPr>
        <w:t>Cultural</w:t>
      </w:r>
      <w:r w:rsidR="00F97AF1" w:rsidRPr="0016730D">
        <w:rPr>
          <w:rFonts w:ascii="Palatino Linotype" w:hAnsi="Palatino Linotype" w:cs="Arial"/>
          <w:u w:val="single"/>
        </w:rPr>
        <w:t xml:space="preserve"> </w:t>
      </w:r>
      <w:r w:rsidRPr="0016730D">
        <w:rPr>
          <w:rFonts w:ascii="Palatino Linotype" w:hAnsi="Palatino Linotype" w:cs="Arial"/>
        </w:rPr>
        <w:t xml:space="preserve">al trabajar por preservar los legados históricos </w:t>
      </w:r>
      <w:r w:rsidR="00F456CB" w:rsidRPr="0016730D">
        <w:rPr>
          <w:rFonts w:ascii="Palatino Linotype" w:hAnsi="Palatino Linotype" w:cs="Arial"/>
        </w:rPr>
        <w:t xml:space="preserve">y culturales del </w:t>
      </w:r>
      <w:r w:rsidR="00FE52F1" w:rsidRPr="0016730D">
        <w:rPr>
          <w:rFonts w:ascii="Palatino Linotype" w:hAnsi="Palatino Linotype" w:cs="Arial"/>
        </w:rPr>
        <w:t>D</w:t>
      </w:r>
      <w:r w:rsidR="00F456CB" w:rsidRPr="0016730D">
        <w:rPr>
          <w:rFonts w:ascii="Palatino Linotype" w:hAnsi="Palatino Linotype" w:cs="Arial"/>
        </w:rPr>
        <w:t xml:space="preserve">istrito </w:t>
      </w:r>
      <w:r w:rsidRPr="0016730D">
        <w:rPr>
          <w:rFonts w:ascii="Palatino Linotype" w:hAnsi="Palatino Linotype" w:cs="Arial"/>
        </w:rPr>
        <w:t>se busca guiar a la ciudadanía a conservar su identidad</w:t>
      </w:r>
      <w:r w:rsidR="00FE52F1" w:rsidRPr="0016730D">
        <w:rPr>
          <w:rFonts w:ascii="Palatino Linotype" w:hAnsi="Palatino Linotype" w:cs="Arial"/>
        </w:rPr>
        <w:t>,</w:t>
      </w:r>
      <w:r w:rsidR="00F97AF1" w:rsidRPr="0016730D">
        <w:rPr>
          <w:rFonts w:ascii="Palatino Linotype" w:hAnsi="Palatino Linotype" w:cs="Arial"/>
        </w:rPr>
        <w:t xml:space="preserve"> </w:t>
      </w:r>
      <w:r w:rsidRPr="0016730D">
        <w:rPr>
          <w:rFonts w:ascii="Palatino Linotype" w:hAnsi="Palatino Linotype" w:cs="Arial"/>
        </w:rPr>
        <w:t>diversidad</w:t>
      </w:r>
      <w:r w:rsidR="00E37923" w:rsidRPr="0016730D">
        <w:rPr>
          <w:rFonts w:ascii="Palatino Linotype" w:hAnsi="Palatino Linotype" w:cs="Arial"/>
        </w:rPr>
        <w:t xml:space="preserve"> e interculturalidad</w:t>
      </w:r>
      <w:r w:rsidRPr="0016730D">
        <w:rPr>
          <w:rFonts w:ascii="Palatino Linotype" w:hAnsi="Palatino Linotype" w:cs="Arial"/>
        </w:rPr>
        <w:t xml:space="preserve">. </w:t>
      </w:r>
      <w:r w:rsidR="00F456CB" w:rsidRPr="0016730D">
        <w:rPr>
          <w:rFonts w:ascii="Palatino Linotype" w:hAnsi="Palatino Linotype" w:cs="Arial"/>
        </w:rPr>
        <w:t xml:space="preserve">El </w:t>
      </w:r>
      <w:r w:rsidR="00FE52F1" w:rsidRPr="0016730D">
        <w:rPr>
          <w:rFonts w:ascii="Palatino Linotype" w:hAnsi="Palatino Linotype" w:cs="Arial"/>
        </w:rPr>
        <w:t xml:space="preserve">Distrito </w:t>
      </w:r>
      <w:r w:rsidRPr="0016730D">
        <w:rPr>
          <w:rFonts w:ascii="Palatino Linotype" w:hAnsi="Palatino Linotype" w:cs="Arial"/>
        </w:rPr>
        <w:t>debe impulsar el desarrollo de mecanismos para generar creatividad</w:t>
      </w:r>
      <w:r w:rsidR="00932DB8" w:rsidRPr="0016730D">
        <w:rPr>
          <w:rFonts w:ascii="Palatino Linotype" w:hAnsi="Palatino Linotype" w:cs="Arial"/>
        </w:rPr>
        <w:t>, democratizar la cultura</w:t>
      </w:r>
      <w:r w:rsidRPr="0016730D">
        <w:rPr>
          <w:rFonts w:ascii="Palatino Linotype" w:hAnsi="Palatino Linotype" w:cs="Arial"/>
        </w:rPr>
        <w:t>, conocimiento, diversidad, espacios de diálogo y de libertad para el desarrollo intelectual de los ciudadanos</w:t>
      </w:r>
      <w:r w:rsidR="00F97AF1" w:rsidRPr="0016730D">
        <w:rPr>
          <w:rFonts w:ascii="Palatino Linotype" w:hAnsi="Palatino Linotype" w:cs="Arial"/>
        </w:rPr>
        <w:t>.</w:t>
      </w:r>
    </w:p>
    <w:p w:rsidR="000A0535" w:rsidRPr="000A0535" w:rsidRDefault="000A0535" w:rsidP="009C6611">
      <w:pPr>
        <w:pStyle w:val="Prrafodelista"/>
        <w:spacing w:after="240"/>
        <w:ind w:left="1440"/>
        <w:jc w:val="both"/>
        <w:rPr>
          <w:rFonts w:ascii="Palatino Linotype" w:hAnsi="Palatino Linotype" w:cs="Arial"/>
        </w:rPr>
      </w:pPr>
    </w:p>
    <w:p w:rsidR="00A75715" w:rsidRPr="0016730D" w:rsidRDefault="007823D9" w:rsidP="009C6611">
      <w:pPr>
        <w:pStyle w:val="Prrafodelista"/>
        <w:numPr>
          <w:ilvl w:val="1"/>
          <w:numId w:val="6"/>
        </w:numPr>
        <w:spacing w:after="240"/>
        <w:jc w:val="both"/>
        <w:rPr>
          <w:rFonts w:ascii="Palatino Linotype" w:hAnsi="Palatino Linotype" w:cs="Arial"/>
        </w:rPr>
      </w:pPr>
      <w:r w:rsidRPr="0016730D">
        <w:rPr>
          <w:rFonts w:ascii="Palatino Linotype" w:hAnsi="Palatino Linotype" w:cs="Arial"/>
          <w:u w:val="single"/>
        </w:rPr>
        <w:lastRenderedPageBreak/>
        <w:t>Gubernamental</w:t>
      </w:r>
      <w:r w:rsidR="00A75715" w:rsidRPr="0016730D">
        <w:rPr>
          <w:rFonts w:ascii="Palatino Linotype" w:hAnsi="Palatino Linotype" w:cs="Arial"/>
        </w:rPr>
        <w:t xml:space="preserve"> avanzando en la aplicación de mecanismos adecuados de buen gobierno, de manejo adecuado de sus ingresos y del gasto público, así como de manejo adecuado de la deuda y otras obligaciones fiscales.</w:t>
      </w:r>
    </w:p>
    <w:p w:rsidR="00EB7FC7" w:rsidRPr="0016730D" w:rsidRDefault="00EB7FC7" w:rsidP="009C6611">
      <w:pPr>
        <w:spacing w:after="240"/>
        <w:jc w:val="both"/>
        <w:rPr>
          <w:rFonts w:ascii="Palatino Linotype" w:hAnsi="Palatino Linotype" w:cs="Arial"/>
        </w:rPr>
      </w:pPr>
      <w:r w:rsidRPr="0016730D">
        <w:rPr>
          <w:rFonts w:ascii="Palatino Linotype" w:hAnsi="Palatino Linotype" w:cs="Arial"/>
          <w:b/>
        </w:rPr>
        <w:t>G</w:t>
      </w:r>
      <w:r w:rsidR="009C6611" w:rsidRPr="0016730D">
        <w:rPr>
          <w:rFonts w:ascii="Palatino Linotype" w:hAnsi="Palatino Linotype" w:cs="Arial"/>
          <w:b/>
        </w:rPr>
        <w:t>obernanza</w:t>
      </w:r>
      <w:r w:rsidRPr="0016730D">
        <w:rPr>
          <w:rFonts w:ascii="Palatino Linotype" w:hAnsi="Palatino Linotype" w:cs="Arial"/>
          <w:b/>
        </w:rPr>
        <w:t xml:space="preserve">: </w:t>
      </w:r>
      <w:r w:rsidRPr="0016730D">
        <w:rPr>
          <w:rFonts w:ascii="Palatino Linotype" w:hAnsi="Palatino Linotype" w:cs="Arial"/>
        </w:rPr>
        <w:t xml:space="preserve">Los mecanismos, procesos y reglas que determinan la conducta económica, política y administrativa de una sociedad o de un grupo organizado y que garantizan su buen desempeño y su cohesión de manera sostenible. </w:t>
      </w:r>
    </w:p>
    <w:p w:rsidR="00EB7FC7" w:rsidRPr="0016730D" w:rsidRDefault="00EB7FC7" w:rsidP="009C6611">
      <w:pPr>
        <w:spacing w:after="240"/>
        <w:jc w:val="both"/>
        <w:rPr>
          <w:rFonts w:ascii="Palatino Linotype" w:hAnsi="Palatino Linotype" w:cs="Arial"/>
        </w:rPr>
      </w:pPr>
      <w:r w:rsidRPr="0016730D">
        <w:rPr>
          <w:rFonts w:ascii="Palatino Linotype" w:hAnsi="Palatino Linotype" w:cs="Arial"/>
          <w:b/>
        </w:rPr>
        <w:t>I</w:t>
      </w:r>
      <w:r w:rsidR="009C6611" w:rsidRPr="0016730D">
        <w:rPr>
          <w:rFonts w:ascii="Palatino Linotype" w:hAnsi="Palatino Linotype" w:cs="Arial"/>
          <w:b/>
        </w:rPr>
        <w:t>mpacto de una organización o individuo</w:t>
      </w:r>
      <w:r w:rsidRPr="0016730D">
        <w:rPr>
          <w:rFonts w:ascii="Palatino Linotype" w:hAnsi="Palatino Linotype" w:cs="Arial"/>
          <w:b/>
        </w:rPr>
        <w:t xml:space="preserve">: </w:t>
      </w:r>
      <w:r w:rsidRPr="0016730D">
        <w:rPr>
          <w:rFonts w:ascii="Palatino Linotype" w:hAnsi="Palatino Linotype" w:cs="Arial"/>
        </w:rPr>
        <w:t>Cambio positivo o negativo que se genera en la sociedad, la economía o el ambiente, producido en su totalidad o parcialmente, como consecuencia de las decisiones y actividades pasadas y presentes de una organización o individuo.</w:t>
      </w:r>
    </w:p>
    <w:p w:rsidR="00E41B6F" w:rsidRPr="0016730D" w:rsidRDefault="00E41B6F" w:rsidP="009C6611">
      <w:pPr>
        <w:spacing w:after="240"/>
        <w:jc w:val="both"/>
        <w:rPr>
          <w:rFonts w:ascii="Palatino Linotype" w:hAnsi="Palatino Linotype" w:cs="Arial"/>
          <w:b/>
        </w:rPr>
      </w:pPr>
      <w:r w:rsidRPr="00486445">
        <w:rPr>
          <w:rFonts w:ascii="Palatino Linotype" w:hAnsi="Palatino Linotype" w:cs="Arial"/>
          <w:b/>
        </w:rPr>
        <w:t>I</w:t>
      </w:r>
      <w:r w:rsidR="009C6611" w:rsidRPr="00486445">
        <w:rPr>
          <w:rFonts w:ascii="Palatino Linotype" w:hAnsi="Palatino Linotype" w:cs="Arial"/>
          <w:b/>
        </w:rPr>
        <w:t>nforme de responsabilidad social y de buenas prácticas</w:t>
      </w:r>
      <w:r w:rsidRPr="00486445">
        <w:rPr>
          <w:rFonts w:ascii="Palatino Linotype" w:hAnsi="Palatino Linotype" w:cs="Arial"/>
          <w:b/>
        </w:rPr>
        <w:t xml:space="preserve">: </w:t>
      </w:r>
      <w:r w:rsidRPr="00486445">
        <w:rPr>
          <w:rFonts w:ascii="Palatino Linotype" w:hAnsi="Palatino Linotype" w:cs="Arial"/>
        </w:rPr>
        <w:t xml:space="preserve">Es un documento de libre </w:t>
      </w:r>
      <w:r w:rsidR="00450388" w:rsidRPr="00486445">
        <w:rPr>
          <w:rFonts w:ascii="Palatino Linotype" w:hAnsi="Palatino Linotype" w:cs="Arial"/>
        </w:rPr>
        <w:t>acceso por el cual una organización recoge y comunica a las partes interesadas, los resultados cuantitativos y cualitativos del cumplimiento de su responsabilidad social de acuerdo a su materialidad. Permite destacar su desempeño en términos de activos y pasivos sociales y ambientales durante un periodo determinado.</w:t>
      </w:r>
      <w:r w:rsidR="00450388" w:rsidRPr="0016730D">
        <w:rPr>
          <w:rFonts w:ascii="Palatino Linotype" w:hAnsi="Palatino Linotype" w:cs="Arial"/>
        </w:rPr>
        <w:t xml:space="preserve"> </w:t>
      </w:r>
    </w:p>
    <w:p w:rsidR="00EB7FC7" w:rsidRPr="0016730D" w:rsidRDefault="00EB7FC7" w:rsidP="009C6611">
      <w:pPr>
        <w:spacing w:after="240"/>
        <w:jc w:val="both"/>
        <w:rPr>
          <w:rFonts w:ascii="Palatino Linotype" w:hAnsi="Palatino Linotype" w:cs="Arial"/>
        </w:rPr>
      </w:pPr>
      <w:r w:rsidRPr="0016730D">
        <w:rPr>
          <w:rFonts w:ascii="Palatino Linotype" w:hAnsi="Palatino Linotype" w:cs="Arial"/>
          <w:b/>
        </w:rPr>
        <w:t>P</w:t>
      </w:r>
      <w:r w:rsidR="009C6611" w:rsidRPr="0016730D">
        <w:rPr>
          <w:rFonts w:ascii="Palatino Linotype" w:hAnsi="Palatino Linotype" w:cs="Arial"/>
          <w:b/>
        </w:rPr>
        <w:t>artes interesadas</w:t>
      </w:r>
      <w:r w:rsidRPr="0016730D">
        <w:rPr>
          <w:rFonts w:ascii="Palatino Linotype" w:hAnsi="Palatino Linotype" w:cs="Arial"/>
          <w:b/>
        </w:rPr>
        <w:t>:</w:t>
      </w:r>
      <w:r w:rsidRPr="0016730D">
        <w:rPr>
          <w:rFonts w:ascii="Palatino Linotype" w:hAnsi="Palatino Linotype" w:cs="Arial"/>
        </w:rPr>
        <w:t xml:space="preserve"> Individuo o grupo de individuos que pueden ser afectados por cualquiera de las decisiones o actividades de un actor o que puede tener incidencia sobre ellas.</w:t>
      </w:r>
    </w:p>
    <w:p w:rsidR="00D61CFD" w:rsidRPr="0016730D" w:rsidRDefault="00D61CFD" w:rsidP="009C6611">
      <w:pPr>
        <w:spacing w:after="240"/>
        <w:jc w:val="both"/>
        <w:rPr>
          <w:rFonts w:ascii="Palatino Linotype" w:hAnsi="Palatino Linotype" w:cs="Arial"/>
        </w:rPr>
      </w:pPr>
      <w:r w:rsidRPr="0016730D">
        <w:rPr>
          <w:rFonts w:ascii="Palatino Linotype" w:hAnsi="Palatino Linotype" w:cs="Arial"/>
          <w:b/>
        </w:rPr>
        <w:t>R</w:t>
      </w:r>
      <w:r w:rsidR="009C6611" w:rsidRPr="0016730D">
        <w:rPr>
          <w:rFonts w:ascii="Palatino Linotype" w:hAnsi="Palatino Linotype" w:cs="Arial"/>
          <w:b/>
        </w:rPr>
        <w:t xml:space="preserve">esponsabilidad </w:t>
      </w:r>
      <w:r w:rsidR="009C6611">
        <w:rPr>
          <w:rFonts w:ascii="Palatino Linotype" w:hAnsi="Palatino Linotype" w:cs="Arial"/>
          <w:b/>
        </w:rPr>
        <w:t>S</w:t>
      </w:r>
      <w:r w:rsidR="009C6611" w:rsidRPr="0016730D">
        <w:rPr>
          <w:rFonts w:ascii="Palatino Linotype" w:hAnsi="Palatino Linotype" w:cs="Arial"/>
          <w:b/>
        </w:rPr>
        <w:t xml:space="preserve">ocial </w:t>
      </w:r>
      <w:r w:rsidRPr="0016730D">
        <w:rPr>
          <w:rFonts w:ascii="Palatino Linotype" w:hAnsi="Palatino Linotype" w:cs="Arial"/>
          <w:b/>
        </w:rPr>
        <w:t xml:space="preserve">(RS): </w:t>
      </w:r>
      <w:r w:rsidRPr="0016730D">
        <w:rPr>
          <w:rFonts w:ascii="Palatino Linotype" w:hAnsi="Palatino Linotype" w:cs="Arial"/>
        </w:rPr>
        <w:t xml:space="preserve">Es el compromiso de los distintos actores de la sociedad de reducir los impactos negativos y fomentar acciones positivas a nivel social, </w:t>
      </w:r>
      <w:r w:rsidR="004C6AAD" w:rsidRPr="0016730D">
        <w:rPr>
          <w:rFonts w:ascii="Palatino Linotype" w:hAnsi="Palatino Linotype" w:cs="Arial"/>
        </w:rPr>
        <w:t xml:space="preserve">económico, </w:t>
      </w:r>
      <w:r w:rsidRPr="0016730D">
        <w:rPr>
          <w:rFonts w:ascii="Palatino Linotype" w:hAnsi="Palatino Linotype" w:cs="Arial"/>
        </w:rPr>
        <w:t>ambiental</w:t>
      </w:r>
      <w:r w:rsidR="004C6AAD" w:rsidRPr="0016730D">
        <w:rPr>
          <w:rFonts w:ascii="Palatino Linotype" w:hAnsi="Palatino Linotype" w:cs="Arial"/>
        </w:rPr>
        <w:t>, cultural y gubernamental</w:t>
      </w:r>
      <w:r w:rsidR="00314AD1" w:rsidRPr="0016730D">
        <w:rPr>
          <w:rFonts w:ascii="Palatino Linotype" w:hAnsi="Palatino Linotype" w:cs="Arial"/>
        </w:rPr>
        <w:t xml:space="preserve"> con el fin de contribuir al Desarrollo S</w:t>
      </w:r>
      <w:r w:rsidRPr="0016730D">
        <w:rPr>
          <w:rFonts w:ascii="Palatino Linotype" w:hAnsi="Palatino Linotype" w:cs="Arial"/>
        </w:rPr>
        <w:t>ostenible mediante un comportamiento ético, transparente y solidario.</w:t>
      </w:r>
    </w:p>
    <w:p w:rsidR="00D1401F" w:rsidRPr="0016730D" w:rsidRDefault="009C6611" w:rsidP="009C6611">
      <w:pPr>
        <w:spacing w:after="240"/>
        <w:jc w:val="both"/>
        <w:rPr>
          <w:rFonts w:ascii="Palatino Linotype" w:hAnsi="Palatino Linotype" w:cs="Arial"/>
        </w:rPr>
      </w:pPr>
      <w:r w:rsidRPr="0016730D">
        <w:rPr>
          <w:rFonts w:ascii="Palatino Linotype" w:hAnsi="Palatino Linotype" w:cs="Arial"/>
          <w:b/>
        </w:rPr>
        <w:t xml:space="preserve">Responsabilidad Social Empresarial </w:t>
      </w:r>
      <w:r w:rsidR="00D61CFD" w:rsidRPr="0016730D">
        <w:rPr>
          <w:rFonts w:ascii="Palatino Linotype" w:hAnsi="Palatino Linotype" w:cs="Arial"/>
          <w:b/>
        </w:rPr>
        <w:t>(RSE):</w:t>
      </w:r>
      <w:r w:rsidR="00CD1F04" w:rsidRPr="0016730D">
        <w:rPr>
          <w:rFonts w:ascii="Palatino Linotype" w:hAnsi="Palatino Linotype" w:cs="Arial"/>
          <w:b/>
        </w:rPr>
        <w:t xml:space="preserve"> </w:t>
      </w:r>
      <w:r w:rsidR="00D61CFD" w:rsidRPr="0016730D">
        <w:rPr>
          <w:rFonts w:ascii="Palatino Linotype" w:hAnsi="Palatino Linotype" w:cs="Arial"/>
        </w:rPr>
        <w:t xml:space="preserve">Modelo de gestión de las organizaciones que buscan la transparencia, la rendición de cuentas e incorporan dentro de sus planes estratégicos y actividades </w:t>
      </w:r>
      <w:r w:rsidR="000E3433" w:rsidRPr="0016730D">
        <w:rPr>
          <w:rFonts w:ascii="Palatino Linotype" w:hAnsi="Palatino Linotype" w:cs="Arial"/>
        </w:rPr>
        <w:t xml:space="preserve">el reconocimiento de los impactos que sus actividades generan </w:t>
      </w:r>
      <w:r w:rsidR="00D61CFD" w:rsidRPr="0016730D">
        <w:rPr>
          <w:rFonts w:ascii="Palatino Linotype" w:hAnsi="Palatino Linotype" w:cs="Arial"/>
        </w:rPr>
        <w:t xml:space="preserve">en la sociedad y el ambiente </w:t>
      </w:r>
      <w:r w:rsidR="000E3433" w:rsidRPr="0016730D">
        <w:rPr>
          <w:rFonts w:ascii="Palatino Linotype" w:hAnsi="Palatino Linotype" w:cs="Arial"/>
        </w:rPr>
        <w:t xml:space="preserve">y procuran, </w:t>
      </w:r>
      <w:r w:rsidR="00D61CFD" w:rsidRPr="0016730D">
        <w:rPr>
          <w:rFonts w:ascii="Palatino Linotype" w:hAnsi="Palatino Linotype" w:cs="Arial"/>
        </w:rPr>
        <w:t xml:space="preserve">más allá del cumplimiento estricto de sus obligaciones jurídicas, </w:t>
      </w:r>
      <w:r w:rsidR="000E3433" w:rsidRPr="0016730D">
        <w:rPr>
          <w:rFonts w:ascii="Palatino Linotype" w:hAnsi="Palatino Linotype" w:cs="Arial"/>
        </w:rPr>
        <w:t xml:space="preserve">mitigar los impactos, </w:t>
      </w:r>
      <w:r w:rsidR="00D61CFD" w:rsidRPr="0016730D">
        <w:rPr>
          <w:rFonts w:ascii="Palatino Linotype" w:hAnsi="Palatino Linotype" w:cs="Arial"/>
        </w:rPr>
        <w:t>invirtiendo en el capital humano, el bienestar de la sociedad, la naturaleza y las relaciones entre sus partes interesadas contribuyendo no solo al aumento de su productividad y competitivi</w:t>
      </w:r>
      <w:r w:rsidR="00314AD1" w:rsidRPr="0016730D">
        <w:rPr>
          <w:rFonts w:ascii="Palatino Linotype" w:hAnsi="Palatino Linotype" w:cs="Arial"/>
        </w:rPr>
        <w:t>dad sino a la construcción del Desarrollo S</w:t>
      </w:r>
      <w:r w:rsidR="00D61CFD" w:rsidRPr="0016730D">
        <w:rPr>
          <w:rFonts w:ascii="Palatino Linotype" w:hAnsi="Palatino Linotype" w:cs="Arial"/>
        </w:rPr>
        <w:t xml:space="preserve">ostenible. </w:t>
      </w:r>
    </w:p>
    <w:p w:rsidR="00B83C30" w:rsidRPr="0016730D" w:rsidRDefault="009C6611" w:rsidP="009C6611">
      <w:pPr>
        <w:spacing w:after="240"/>
        <w:jc w:val="both"/>
        <w:rPr>
          <w:rFonts w:ascii="Palatino Linotype" w:hAnsi="Palatino Linotype" w:cs="Arial"/>
        </w:rPr>
      </w:pPr>
      <w:r w:rsidRPr="0016730D">
        <w:rPr>
          <w:rFonts w:ascii="Palatino Linotype" w:hAnsi="Palatino Linotype" w:cs="Arial"/>
          <w:b/>
        </w:rPr>
        <w:t>Normativa internacional de comportamiento</w:t>
      </w:r>
      <w:r w:rsidR="00B83C30" w:rsidRPr="0016730D">
        <w:rPr>
          <w:rFonts w:ascii="Palatino Linotype" w:hAnsi="Palatino Linotype" w:cs="Arial"/>
          <w:b/>
        </w:rPr>
        <w:t xml:space="preserve">: </w:t>
      </w:r>
      <w:r w:rsidR="00B83C30" w:rsidRPr="0016730D">
        <w:rPr>
          <w:rFonts w:ascii="Palatino Linotype" w:hAnsi="Palatino Linotype" w:cs="Arial"/>
        </w:rPr>
        <w:t xml:space="preserve">Expectativas de comportamiento organizacional socialmente responsable derivadas del derecho internacional consuetudinario, </w:t>
      </w:r>
      <w:r w:rsidR="00B83C30" w:rsidRPr="0016730D">
        <w:rPr>
          <w:rFonts w:ascii="Palatino Linotype" w:hAnsi="Palatino Linotype" w:cs="Arial"/>
        </w:rPr>
        <w:lastRenderedPageBreak/>
        <w:t>principios de derecho internacional generalmente aceptados o acuerdos intergubernamentales, reconocidos de manera universal o casi universal.</w:t>
      </w:r>
    </w:p>
    <w:p w:rsidR="00845717" w:rsidRPr="0016730D" w:rsidRDefault="009C6611" w:rsidP="009C6611">
      <w:pPr>
        <w:spacing w:after="240"/>
        <w:jc w:val="center"/>
        <w:rPr>
          <w:rFonts w:ascii="Palatino Linotype" w:hAnsi="Palatino Linotype" w:cs="Arial"/>
          <w:b/>
        </w:rPr>
      </w:pPr>
      <w:r w:rsidRPr="0016730D">
        <w:rPr>
          <w:rFonts w:ascii="Palatino Linotype" w:hAnsi="Palatino Linotype" w:cs="Arial"/>
          <w:b/>
        </w:rPr>
        <w:t>CAPÍTULO II</w:t>
      </w:r>
      <w:r w:rsidRPr="0016730D">
        <w:rPr>
          <w:rFonts w:ascii="Palatino Linotype" w:hAnsi="Palatino Linotype" w:cs="Arial"/>
          <w:b/>
        </w:rPr>
        <w:br/>
        <w:t>DEL SISTEMA PARA EL FOMENTO DEL DISTRITO METROPOLITANO DE QUITO COMO UN TERRITORIO SOSTENIBLE Y RESPONSABLE</w:t>
      </w:r>
    </w:p>
    <w:p w:rsidR="00007B46" w:rsidRPr="0016730D" w:rsidRDefault="00306879" w:rsidP="009C6611">
      <w:pPr>
        <w:spacing w:after="240"/>
        <w:jc w:val="both"/>
        <w:rPr>
          <w:rFonts w:ascii="Palatino Linotype" w:hAnsi="Palatino Linotype" w:cs="Arial"/>
        </w:rPr>
      </w:pPr>
      <w:r w:rsidRPr="0016730D">
        <w:rPr>
          <w:rFonts w:ascii="Palatino Linotype" w:hAnsi="Palatino Linotype" w:cs="Arial"/>
          <w:b/>
        </w:rPr>
        <w:t xml:space="preserve">Artículo </w:t>
      </w:r>
      <w:r w:rsidR="00847F23" w:rsidRPr="0016730D">
        <w:rPr>
          <w:rFonts w:ascii="Palatino Linotype" w:hAnsi="Palatino Linotype" w:cs="Arial"/>
          <w:b/>
        </w:rPr>
        <w:t>6</w:t>
      </w:r>
      <w:r w:rsidR="00997FF5" w:rsidRPr="0016730D">
        <w:rPr>
          <w:rFonts w:ascii="Palatino Linotype" w:hAnsi="Palatino Linotype" w:cs="Arial"/>
          <w:b/>
        </w:rPr>
        <w:t>.- De los miembros del S</w:t>
      </w:r>
      <w:r w:rsidRPr="0016730D">
        <w:rPr>
          <w:rFonts w:ascii="Palatino Linotype" w:hAnsi="Palatino Linotype" w:cs="Arial"/>
          <w:b/>
        </w:rPr>
        <w:t>istema</w:t>
      </w:r>
      <w:r w:rsidR="00F6284F" w:rsidRPr="0016730D">
        <w:rPr>
          <w:rFonts w:ascii="Palatino Linotype" w:hAnsi="Palatino Linotype" w:cs="Arial"/>
          <w:b/>
        </w:rPr>
        <w:t>.-</w:t>
      </w:r>
      <w:r w:rsidR="00CD1F04" w:rsidRPr="0016730D">
        <w:rPr>
          <w:rFonts w:ascii="Palatino Linotype" w:hAnsi="Palatino Linotype" w:cs="Arial"/>
          <w:b/>
        </w:rPr>
        <w:t xml:space="preserve"> </w:t>
      </w:r>
      <w:r w:rsidR="00CB0391" w:rsidRPr="0016730D">
        <w:rPr>
          <w:rFonts w:ascii="Palatino Linotype" w:hAnsi="Palatino Linotype" w:cs="Arial"/>
        </w:rPr>
        <w:t>Son</w:t>
      </w:r>
      <w:r w:rsidR="00997FF5" w:rsidRPr="0016730D">
        <w:rPr>
          <w:rFonts w:ascii="Palatino Linotype" w:hAnsi="Palatino Linotype" w:cs="Arial"/>
        </w:rPr>
        <w:t xml:space="preserve"> parte del S</w:t>
      </w:r>
      <w:r w:rsidR="00D1401F" w:rsidRPr="0016730D">
        <w:rPr>
          <w:rFonts w:ascii="Palatino Linotype" w:hAnsi="Palatino Linotype" w:cs="Arial"/>
        </w:rPr>
        <w:t>istema de fomento de</w:t>
      </w:r>
      <w:r w:rsidR="00D621F2" w:rsidRPr="0016730D">
        <w:rPr>
          <w:rFonts w:ascii="Palatino Linotype" w:hAnsi="Palatino Linotype" w:cs="Arial"/>
        </w:rPr>
        <w:t xml:space="preserve"> actividades para impulsar al</w:t>
      </w:r>
      <w:r w:rsidR="00D1401F" w:rsidRPr="0016730D">
        <w:rPr>
          <w:rFonts w:ascii="Palatino Linotype" w:hAnsi="Palatino Linotype" w:cs="Arial"/>
        </w:rPr>
        <w:t xml:space="preserve"> Distrito</w:t>
      </w:r>
      <w:r w:rsidR="00F97AF1" w:rsidRPr="0016730D">
        <w:rPr>
          <w:rFonts w:ascii="Palatino Linotype" w:hAnsi="Palatino Linotype" w:cs="Arial"/>
        </w:rPr>
        <w:t xml:space="preserve"> </w:t>
      </w:r>
      <w:r w:rsidR="00D1401F" w:rsidRPr="0016730D">
        <w:rPr>
          <w:rFonts w:ascii="Palatino Linotype" w:hAnsi="Palatino Linotype" w:cs="Arial"/>
        </w:rPr>
        <w:t xml:space="preserve">Metropolitano de Quito como un </w:t>
      </w:r>
      <w:r w:rsidR="00C603BA" w:rsidRPr="0016730D">
        <w:rPr>
          <w:rFonts w:ascii="Palatino Linotype" w:hAnsi="Palatino Linotype" w:cs="Arial"/>
        </w:rPr>
        <w:t>T</w:t>
      </w:r>
      <w:r w:rsidR="00D1401F" w:rsidRPr="0016730D">
        <w:rPr>
          <w:rFonts w:ascii="Palatino Linotype" w:hAnsi="Palatino Linotype" w:cs="Arial"/>
        </w:rPr>
        <w:t xml:space="preserve">erritorio </w:t>
      </w:r>
      <w:r w:rsidR="00C603BA" w:rsidRPr="0016730D">
        <w:rPr>
          <w:rFonts w:ascii="Palatino Linotype" w:hAnsi="Palatino Linotype" w:cs="Arial"/>
        </w:rPr>
        <w:t>S</w:t>
      </w:r>
      <w:r w:rsidR="00D1401F" w:rsidRPr="0016730D">
        <w:rPr>
          <w:rFonts w:ascii="Palatino Linotype" w:hAnsi="Palatino Linotype" w:cs="Arial"/>
        </w:rPr>
        <w:t xml:space="preserve">ostenible y </w:t>
      </w:r>
      <w:r w:rsidR="00CB0391" w:rsidRPr="0016730D">
        <w:rPr>
          <w:rFonts w:ascii="Palatino Linotype" w:hAnsi="Palatino Linotype" w:cs="Arial"/>
        </w:rPr>
        <w:t xml:space="preserve">Responsable </w:t>
      </w:r>
      <w:r w:rsidR="00007B46" w:rsidRPr="0016730D">
        <w:rPr>
          <w:rFonts w:ascii="Palatino Linotype" w:hAnsi="Palatino Linotype" w:cs="Arial"/>
        </w:rPr>
        <w:t>las siguientes:</w:t>
      </w:r>
    </w:p>
    <w:p w:rsidR="00A87651" w:rsidRPr="0016730D" w:rsidRDefault="00DE1C46" w:rsidP="009C6611">
      <w:pPr>
        <w:pStyle w:val="Prrafodelista"/>
        <w:numPr>
          <w:ilvl w:val="0"/>
          <w:numId w:val="1"/>
        </w:numPr>
        <w:spacing w:after="240"/>
        <w:jc w:val="both"/>
        <w:rPr>
          <w:rFonts w:ascii="Palatino Linotype" w:hAnsi="Palatino Linotype" w:cs="Arial"/>
        </w:rPr>
      </w:pPr>
      <w:r w:rsidRPr="009C6611">
        <w:rPr>
          <w:rFonts w:ascii="Palatino Linotype" w:hAnsi="Palatino Linotype" w:cs="Arial"/>
          <w:b/>
        </w:rPr>
        <w:t xml:space="preserve">Consejo Metropolitano de </w:t>
      </w:r>
      <w:r w:rsidR="00190907" w:rsidRPr="009C6611">
        <w:rPr>
          <w:rFonts w:ascii="Palatino Linotype" w:hAnsi="Palatino Linotype" w:cs="Arial"/>
          <w:b/>
        </w:rPr>
        <w:t>Responsabilidad Social (CMRS)</w:t>
      </w:r>
      <w:r w:rsidR="009C6611">
        <w:rPr>
          <w:rFonts w:ascii="Palatino Linotype" w:hAnsi="Palatino Linotype" w:cs="Arial"/>
          <w:b/>
        </w:rPr>
        <w:t>:</w:t>
      </w:r>
      <w:r w:rsidR="00190907" w:rsidRPr="0016730D">
        <w:rPr>
          <w:rFonts w:ascii="Palatino Linotype" w:hAnsi="Palatino Linotype" w:cs="Arial"/>
        </w:rPr>
        <w:t xml:space="preserve"> órgano</w:t>
      </w:r>
      <w:r w:rsidR="00505328" w:rsidRPr="0016730D">
        <w:rPr>
          <w:rFonts w:ascii="Palatino Linotype" w:hAnsi="Palatino Linotype" w:cs="Arial"/>
        </w:rPr>
        <w:t xml:space="preserve"> </w:t>
      </w:r>
      <w:r w:rsidR="00A87651" w:rsidRPr="0016730D">
        <w:rPr>
          <w:rFonts w:ascii="Palatino Linotype" w:hAnsi="Palatino Linotype" w:cs="Arial"/>
        </w:rPr>
        <w:t xml:space="preserve">consultivo </w:t>
      </w:r>
      <w:r w:rsidR="002E1FCC" w:rsidRPr="0016730D">
        <w:rPr>
          <w:rFonts w:ascii="Palatino Linotype" w:hAnsi="Palatino Linotype" w:cs="Arial"/>
        </w:rPr>
        <w:t>superior de orientación</w:t>
      </w:r>
      <w:r w:rsidR="00A87651" w:rsidRPr="0016730D">
        <w:rPr>
          <w:rFonts w:ascii="Palatino Linotype" w:hAnsi="Palatino Linotype" w:cs="Arial"/>
        </w:rPr>
        <w:t xml:space="preserve">, </w:t>
      </w:r>
      <w:r w:rsidR="002E1FCC" w:rsidRPr="0016730D">
        <w:rPr>
          <w:rFonts w:ascii="Palatino Linotype" w:hAnsi="Palatino Linotype" w:cs="Arial"/>
        </w:rPr>
        <w:t>seguimiento y fomento de todas las actividades que se realicen en el ámbito de la Responsabilidad Social dentro del DMQ.</w:t>
      </w:r>
    </w:p>
    <w:p w:rsidR="00FE67F3" w:rsidRPr="0016730D" w:rsidRDefault="00FE67F3" w:rsidP="009C6611">
      <w:pPr>
        <w:pStyle w:val="Prrafodelista"/>
        <w:numPr>
          <w:ilvl w:val="0"/>
          <w:numId w:val="1"/>
        </w:numPr>
        <w:spacing w:after="240"/>
        <w:jc w:val="both"/>
        <w:rPr>
          <w:rFonts w:ascii="Palatino Linotype" w:hAnsi="Palatino Linotype" w:cs="Arial"/>
        </w:rPr>
      </w:pPr>
      <w:r w:rsidRPr="009C6611">
        <w:rPr>
          <w:rFonts w:ascii="Palatino Linotype" w:hAnsi="Palatino Linotype" w:cs="Arial"/>
          <w:b/>
        </w:rPr>
        <w:t>Secretaría de Desarrollo Productivo y Competitividad</w:t>
      </w:r>
      <w:r w:rsidR="009C6611" w:rsidRPr="009C6611">
        <w:rPr>
          <w:rFonts w:ascii="Palatino Linotype" w:hAnsi="Palatino Linotype" w:cs="Arial"/>
          <w:b/>
        </w:rPr>
        <w:t>:</w:t>
      </w:r>
      <w:r w:rsidRPr="0016730D">
        <w:rPr>
          <w:rFonts w:ascii="Palatino Linotype" w:hAnsi="Palatino Linotype" w:cs="Arial"/>
        </w:rPr>
        <w:t xml:space="preserve"> </w:t>
      </w:r>
      <w:r w:rsidR="00190907" w:rsidRPr="0016730D">
        <w:rPr>
          <w:rFonts w:ascii="Palatino Linotype" w:hAnsi="Palatino Linotype" w:cs="Arial"/>
        </w:rPr>
        <w:t>órgano</w:t>
      </w:r>
      <w:r w:rsidR="00A87651" w:rsidRPr="0016730D">
        <w:rPr>
          <w:rFonts w:ascii="Palatino Linotype" w:hAnsi="Palatino Linotype" w:cs="Arial"/>
        </w:rPr>
        <w:t xml:space="preserve"> rector </w:t>
      </w:r>
      <w:r w:rsidR="00997FF5" w:rsidRPr="0016730D">
        <w:rPr>
          <w:rFonts w:ascii="Palatino Linotype" w:hAnsi="Palatino Linotype" w:cs="Arial"/>
        </w:rPr>
        <w:t>del S</w:t>
      </w:r>
      <w:r w:rsidRPr="0016730D">
        <w:rPr>
          <w:rFonts w:ascii="Palatino Linotype" w:hAnsi="Palatino Linotype" w:cs="Arial"/>
        </w:rPr>
        <w:t>istema.</w:t>
      </w:r>
    </w:p>
    <w:p w:rsidR="00007B46" w:rsidRPr="0016730D" w:rsidRDefault="00007B46" w:rsidP="009C6611">
      <w:pPr>
        <w:pStyle w:val="Prrafodelista"/>
        <w:numPr>
          <w:ilvl w:val="0"/>
          <w:numId w:val="1"/>
        </w:numPr>
        <w:spacing w:after="240"/>
        <w:jc w:val="both"/>
        <w:rPr>
          <w:rFonts w:ascii="Palatino Linotype" w:hAnsi="Palatino Linotype" w:cs="Arial"/>
        </w:rPr>
      </w:pPr>
      <w:r w:rsidRPr="009C6611">
        <w:rPr>
          <w:rFonts w:ascii="Palatino Linotype" w:hAnsi="Palatino Linotype" w:cs="Arial"/>
          <w:b/>
        </w:rPr>
        <w:t xml:space="preserve">Secretaría </w:t>
      </w:r>
      <w:r w:rsidR="00D621F2" w:rsidRPr="009C6611">
        <w:rPr>
          <w:rFonts w:ascii="Palatino Linotype" w:hAnsi="Palatino Linotype" w:cs="Arial"/>
          <w:b/>
        </w:rPr>
        <w:t xml:space="preserve">Técnica </w:t>
      </w:r>
      <w:r w:rsidR="00B67FE2" w:rsidRPr="009C6611">
        <w:rPr>
          <w:rFonts w:ascii="Palatino Linotype" w:hAnsi="Palatino Linotype" w:cs="Arial"/>
          <w:b/>
        </w:rPr>
        <w:t>de</w:t>
      </w:r>
      <w:r w:rsidRPr="009C6611">
        <w:rPr>
          <w:rFonts w:ascii="Palatino Linotype" w:hAnsi="Palatino Linotype" w:cs="Arial"/>
          <w:b/>
        </w:rPr>
        <w:t xml:space="preserve"> Responsabilidad </w:t>
      </w:r>
      <w:r w:rsidR="00004A2F" w:rsidRPr="009C6611">
        <w:rPr>
          <w:rFonts w:ascii="Palatino Linotype" w:hAnsi="Palatino Linotype" w:cs="Arial"/>
          <w:b/>
        </w:rPr>
        <w:t>S</w:t>
      </w:r>
      <w:r w:rsidRPr="009C6611">
        <w:rPr>
          <w:rFonts w:ascii="Palatino Linotype" w:hAnsi="Palatino Linotype" w:cs="Arial"/>
          <w:b/>
        </w:rPr>
        <w:t>ocial</w:t>
      </w:r>
      <w:r w:rsidR="009C6611" w:rsidRPr="009C6611">
        <w:rPr>
          <w:rFonts w:ascii="Palatino Linotype" w:hAnsi="Palatino Linotype" w:cs="Arial"/>
          <w:b/>
        </w:rPr>
        <w:t>:</w:t>
      </w:r>
      <w:r w:rsidR="00D621F2" w:rsidRPr="0016730D">
        <w:rPr>
          <w:rFonts w:ascii="Palatino Linotype" w:hAnsi="Palatino Linotype" w:cs="Arial"/>
        </w:rPr>
        <w:t xml:space="preserve"> </w:t>
      </w:r>
      <w:r w:rsidRPr="0016730D">
        <w:rPr>
          <w:rFonts w:ascii="Palatino Linotype" w:hAnsi="Palatino Linotype" w:cs="Arial"/>
        </w:rPr>
        <w:t>ente ejecutor de</w:t>
      </w:r>
      <w:r w:rsidR="00997FF5" w:rsidRPr="0016730D">
        <w:rPr>
          <w:rFonts w:ascii="Palatino Linotype" w:hAnsi="Palatino Linotype" w:cs="Arial"/>
        </w:rPr>
        <w:t>l S</w:t>
      </w:r>
      <w:r w:rsidR="00E315CA" w:rsidRPr="0016730D">
        <w:rPr>
          <w:rFonts w:ascii="Palatino Linotype" w:hAnsi="Palatino Linotype" w:cs="Arial"/>
        </w:rPr>
        <w:t>istema</w:t>
      </w:r>
      <w:r w:rsidRPr="0016730D">
        <w:rPr>
          <w:rFonts w:ascii="Palatino Linotype" w:hAnsi="Palatino Linotype" w:cs="Arial"/>
        </w:rPr>
        <w:t>.</w:t>
      </w:r>
    </w:p>
    <w:p w:rsidR="00CB0391" w:rsidRPr="0016730D" w:rsidRDefault="00215026" w:rsidP="009C6611">
      <w:pPr>
        <w:pStyle w:val="Prrafodelista"/>
        <w:numPr>
          <w:ilvl w:val="0"/>
          <w:numId w:val="1"/>
        </w:numPr>
        <w:spacing w:after="240"/>
        <w:jc w:val="both"/>
        <w:rPr>
          <w:rFonts w:ascii="Palatino Linotype" w:hAnsi="Palatino Linotype" w:cs="Arial"/>
        </w:rPr>
      </w:pPr>
      <w:r w:rsidRPr="0016730D">
        <w:rPr>
          <w:rFonts w:ascii="Palatino Linotype" w:hAnsi="Palatino Linotype" w:cs="Arial"/>
        </w:rPr>
        <w:t>P</w:t>
      </w:r>
      <w:r w:rsidR="00CB0391" w:rsidRPr="0016730D">
        <w:rPr>
          <w:rFonts w:ascii="Palatino Linotype" w:hAnsi="Palatino Linotype" w:cs="Arial"/>
        </w:rPr>
        <w:t xml:space="preserve">artes interesadas. </w:t>
      </w:r>
    </w:p>
    <w:p w:rsidR="00B67FE2" w:rsidRPr="0016730D" w:rsidRDefault="009C6611" w:rsidP="009C6611">
      <w:pPr>
        <w:spacing w:after="240"/>
        <w:jc w:val="center"/>
        <w:rPr>
          <w:rFonts w:ascii="Palatino Linotype" w:hAnsi="Palatino Linotype" w:cs="Arial"/>
          <w:b/>
        </w:rPr>
      </w:pPr>
      <w:r w:rsidRPr="0016730D">
        <w:rPr>
          <w:rFonts w:ascii="Palatino Linotype" w:hAnsi="Palatino Linotype" w:cs="Arial"/>
          <w:b/>
        </w:rPr>
        <w:t>CAPÍTULO III</w:t>
      </w:r>
      <w:r w:rsidRPr="0016730D">
        <w:rPr>
          <w:rFonts w:ascii="Palatino Linotype" w:hAnsi="Palatino Linotype" w:cs="Arial"/>
          <w:b/>
        </w:rPr>
        <w:br/>
        <w:t>DEL CONSEJO METROPOLITANO DE RESPONSABILIDADSOCIAL (CMRS)</w:t>
      </w:r>
    </w:p>
    <w:p w:rsidR="00B52367" w:rsidRPr="0016730D" w:rsidRDefault="00306879" w:rsidP="009C6611">
      <w:pPr>
        <w:spacing w:after="240"/>
        <w:jc w:val="both"/>
        <w:rPr>
          <w:rFonts w:ascii="Palatino Linotype" w:hAnsi="Palatino Linotype" w:cs="Arial"/>
          <w:b/>
        </w:rPr>
      </w:pPr>
      <w:r w:rsidRPr="0016730D">
        <w:rPr>
          <w:rFonts w:ascii="Palatino Linotype" w:hAnsi="Palatino Linotype" w:cs="Arial"/>
          <w:b/>
        </w:rPr>
        <w:t xml:space="preserve">Artículo </w:t>
      </w:r>
      <w:r w:rsidR="004F154C" w:rsidRPr="0016730D">
        <w:rPr>
          <w:rFonts w:ascii="Palatino Linotype" w:hAnsi="Palatino Linotype" w:cs="Arial"/>
          <w:b/>
        </w:rPr>
        <w:t>7</w:t>
      </w:r>
      <w:r w:rsidRPr="0016730D">
        <w:rPr>
          <w:rFonts w:ascii="Palatino Linotype" w:hAnsi="Palatino Linotype" w:cs="Arial"/>
          <w:b/>
        </w:rPr>
        <w:t xml:space="preserve">.- Creación </w:t>
      </w:r>
      <w:r w:rsidR="00EE359C" w:rsidRPr="0016730D">
        <w:rPr>
          <w:rFonts w:ascii="Palatino Linotype" w:hAnsi="Palatino Linotype" w:cs="Arial"/>
          <w:b/>
        </w:rPr>
        <w:t>d</w:t>
      </w:r>
      <w:r w:rsidRPr="0016730D">
        <w:rPr>
          <w:rFonts w:ascii="Palatino Linotype" w:hAnsi="Palatino Linotype" w:cs="Arial"/>
          <w:b/>
        </w:rPr>
        <w:t xml:space="preserve">el Consejo Metropolitano </w:t>
      </w:r>
      <w:r w:rsidR="00EE359C" w:rsidRPr="0016730D">
        <w:rPr>
          <w:rFonts w:ascii="Palatino Linotype" w:hAnsi="Palatino Linotype" w:cs="Arial"/>
          <w:b/>
        </w:rPr>
        <w:t>d</w:t>
      </w:r>
      <w:r w:rsidRPr="0016730D">
        <w:rPr>
          <w:rFonts w:ascii="Palatino Linotype" w:hAnsi="Palatino Linotype" w:cs="Arial"/>
          <w:b/>
        </w:rPr>
        <w:t>e Responsabilidad Social.-</w:t>
      </w:r>
      <w:r w:rsidR="00486445">
        <w:rPr>
          <w:rFonts w:ascii="Palatino Linotype" w:hAnsi="Palatino Linotype" w:cs="Arial"/>
          <w:b/>
        </w:rPr>
        <w:t xml:space="preserve"> </w:t>
      </w:r>
      <w:r w:rsidR="00007B46" w:rsidRPr="0016730D">
        <w:rPr>
          <w:rFonts w:ascii="Palatino Linotype" w:hAnsi="Palatino Linotype" w:cs="Arial"/>
        </w:rPr>
        <w:t xml:space="preserve">Se crea el Consejo Metropolitano de </w:t>
      </w:r>
      <w:r w:rsidR="00A12EC4" w:rsidRPr="0016730D">
        <w:rPr>
          <w:rFonts w:ascii="Palatino Linotype" w:hAnsi="Palatino Linotype" w:cs="Arial"/>
        </w:rPr>
        <w:t>Responsabilidad Social</w:t>
      </w:r>
      <w:r w:rsidR="00007B46" w:rsidRPr="0016730D">
        <w:rPr>
          <w:rFonts w:ascii="Palatino Linotype" w:hAnsi="Palatino Linotype" w:cs="Arial"/>
        </w:rPr>
        <w:t xml:space="preserve"> (CM</w:t>
      </w:r>
      <w:r w:rsidR="00A12EC4" w:rsidRPr="0016730D">
        <w:rPr>
          <w:rFonts w:ascii="Palatino Linotype" w:hAnsi="Palatino Linotype" w:cs="Arial"/>
        </w:rPr>
        <w:t>R</w:t>
      </w:r>
      <w:r w:rsidR="002C1259" w:rsidRPr="0016730D">
        <w:rPr>
          <w:rFonts w:ascii="Palatino Linotype" w:hAnsi="Palatino Linotype" w:cs="Arial"/>
        </w:rPr>
        <w:t xml:space="preserve">S) </w:t>
      </w:r>
      <w:r w:rsidR="00007B46" w:rsidRPr="0016730D">
        <w:rPr>
          <w:rFonts w:ascii="Palatino Linotype" w:hAnsi="Palatino Linotype" w:cs="Arial"/>
        </w:rPr>
        <w:t>del Distrito Metropolitano de Quito</w:t>
      </w:r>
      <w:r w:rsidR="00F97AF1" w:rsidRPr="0016730D">
        <w:rPr>
          <w:rFonts w:ascii="Palatino Linotype" w:hAnsi="Palatino Linotype" w:cs="Arial"/>
        </w:rPr>
        <w:t xml:space="preserve"> </w:t>
      </w:r>
      <w:r w:rsidR="00007B46" w:rsidRPr="0016730D">
        <w:rPr>
          <w:rFonts w:ascii="Palatino Linotype" w:hAnsi="Palatino Linotype" w:cs="Arial"/>
        </w:rPr>
        <w:t>con el fin de institucionalizar y formalizar un espacio de di</w:t>
      </w:r>
      <w:r w:rsidR="00775C2A" w:rsidRPr="0016730D">
        <w:rPr>
          <w:rFonts w:ascii="Palatino Linotype" w:hAnsi="Palatino Linotype" w:cs="Arial"/>
        </w:rPr>
        <w:t>á</w:t>
      </w:r>
      <w:r w:rsidR="00007B46" w:rsidRPr="0016730D">
        <w:rPr>
          <w:rFonts w:ascii="Palatino Linotype" w:hAnsi="Palatino Linotype" w:cs="Arial"/>
        </w:rPr>
        <w:t>logo participativo y de integración de los distintos grupos de interés enfocado</w:t>
      </w:r>
      <w:r w:rsidR="00C603BA" w:rsidRPr="0016730D">
        <w:rPr>
          <w:rFonts w:ascii="Palatino Linotype" w:hAnsi="Palatino Linotype" w:cs="Arial"/>
        </w:rPr>
        <w:t>s en el fomento de acciones de Responsabilidad S</w:t>
      </w:r>
      <w:r w:rsidR="00007B46" w:rsidRPr="0016730D">
        <w:rPr>
          <w:rFonts w:ascii="Palatino Linotype" w:hAnsi="Palatino Linotype" w:cs="Arial"/>
        </w:rPr>
        <w:t>ocial</w:t>
      </w:r>
      <w:r w:rsidR="00B24AEE" w:rsidRPr="0016730D">
        <w:rPr>
          <w:rFonts w:ascii="Palatino Linotype" w:hAnsi="Palatino Linotype" w:cs="Arial"/>
        </w:rPr>
        <w:t>.</w:t>
      </w:r>
    </w:p>
    <w:p w:rsidR="00287FD7" w:rsidRPr="0016730D" w:rsidRDefault="00C603BA" w:rsidP="009C6611">
      <w:pPr>
        <w:spacing w:after="240"/>
        <w:jc w:val="both"/>
        <w:rPr>
          <w:rFonts w:ascii="Palatino Linotype" w:hAnsi="Palatino Linotype" w:cs="Arial"/>
        </w:rPr>
      </w:pPr>
      <w:r w:rsidRPr="0016730D">
        <w:rPr>
          <w:rFonts w:ascii="Palatino Linotype" w:hAnsi="Palatino Linotype" w:cs="Arial"/>
          <w:b/>
        </w:rPr>
        <w:t xml:space="preserve">Artículo </w:t>
      </w:r>
      <w:r w:rsidR="004F154C" w:rsidRPr="0016730D">
        <w:rPr>
          <w:rFonts w:ascii="Palatino Linotype" w:hAnsi="Palatino Linotype" w:cs="Arial"/>
          <w:b/>
        </w:rPr>
        <w:t>8</w:t>
      </w:r>
      <w:r w:rsidRPr="0016730D">
        <w:rPr>
          <w:rFonts w:ascii="Palatino Linotype" w:hAnsi="Palatino Linotype" w:cs="Arial"/>
          <w:b/>
        </w:rPr>
        <w:t xml:space="preserve">.- </w:t>
      </w:r>
      <w:r w:rsidR="00306879" w:rsidRPr="0016730D">
        <w:rPr>
          <w:rFonts w:ascii="Palatino Linotype" w:hAnsi="Palatino Linotype" w:cs="Arial"/>
          <w:b/>
        </w:rPr>
        <w:t xml:space="preserve">Funciones </w:t>
      </w:r>
      <w:r w:rsidR="00686859" w:rsidRPr="0016730D">
        <w:rPr>
          <w:rFonts w:ascii="Palatino Linotype" w:hAnsi="Palatino Linotype" w:cs="Arial"/>
          <w:b/>
        </w:rPr>
        <w:t>d</w:t>
      </w:r>
      <w:r w:rsidR="00306879" w:rsidRPr="0016730D">
        <w:rPr>
          <w:rFonts w:ascii="Palatino Linotype" w:hAnsi="Palatino Linotype" w:cs="Arial"/>
          <w:b/>
        </w:rPr>
        <w:t>el Consejo Metropolitano</w:t>
      </w:r>
      <w:r w:rsidR="00686859" w:rsidRPr="0016730D">
        <w:rPr>
          <w:rFonts w:ascii="Palatino Linotype" w:hAnsi="Palatino Linotype" w:cs="Arial"/>
          <w:b/>
        </w:rPr>
        <w:t xml:space="preserve"> d</w:t>
      </w:r>
      <w:r w:rsidR="00306879" w:rsidRPr="0016730D">
        <w:rPr>
          <w:rFonts w:ascii="Palatino Linotype" w:hAnsi="Palatino Linotype" w:cs="Arial"/>
          <w:b/>
        </w:rPr>
        <w:t>e Responsabilidad Social</w:t>
      </w:r>
      <w:r w:rsidR="00EE359C" w:rsidRPr="0016730D">
        <w:rPr>
          <w:rFonts w:ascii="Palatino Linotype" w:hAnsi="Palatino Linotype" w:cs="Arial"/>
        </w:rPr>
        <w:t xml:space="preserve">.- </w:t>
      </w:r>
      <w:r w:rsidR="00B52367" w:rsidRPr="0016730D">
        <w:rPr>
          <w:rFonts w:ascii="Palatino Linotype" w:hAnsi="Palatino Linotype" w:cs="Arial"/>
        </w:rPr>
        <w:t>Son funciones de</w:t>
      </w:r>
      <w:r w:rsidR="00007B46" w:rsidRPr="0016730D">
        <w:rPr>
          <w:rFonts w:ascii="Palatino Linotype" w:hAnsi="Palatino Linotype" w:cs="Arial"/>
        </w:rPr>
        <w:t xml:space="preserve">l Consejo Metropolitano de </w:t>
      </w:r>
      <w:r w:rsidR="00C84782" w:rsidRPr="0016730D">
        <w:rPr>
          <w:rFonts w:ascii="Palatino Linotype" w:hAnsi="Palatino Linotype" w:cs="Arial"/>
        </w:rPr>
        <w:t xml:space="preserve">Responsabilidad Social </w:t>
      </w:r>
      <w:r w:rsidR="00007B46" w:rsidRPr="0016730D">
        <w:rPr>
          <w:rFonts w:ascii="Palatino Linotype" w:hAnsi="Palatino Linotype" w:cs="Arial"/>
        </w:rPr>
        <w:t>del Distrito Metropolitano de Quito</w:t>
      </w:r>
      <w:r w:rsidR="00B52367" w:rsidRPr="0016730D">
        <w:rPr>
          <w:rFonts w:ascii="Palatino Linotype" w:hAnsi="Palatino Linotype" w:cs="Arial"/>
        </w:rPr>
        <w:t>:</w:t>
      </w:r>
    </w:p>
    <w:p w:rsidR="00B53780" w:rsidRPr="0016730D" w:rsidRDefault="00B52367" w:rsidP="009C6611">
      <w:pPr>
        <w:pStyle w:val="Prrafodelista"/>
        <w:numPr>
          <w:ilvl w:val="1"/>
          <w:numId w:val="10"/>
        </w:numPr>
        <w:spacing w:after="240"/>
        <w:jc w:val="both"/>
        <w:rPr>
          <w:rFonts w:ascii="Palatino Linotype" w:hAnsi="Palatino Linotype" w:cs="Arial"/>
        </w:rPr>
      </w:pPr>
      <w:r w:rsidRPr="0016730D">
        <w:rPr>
          <w:rFonts w:ascii="Palatino Linotype" w:hAnsi="Palatino Linotype" w:cs="Arial"/>
        </w:rPr>
        <w:t>Ser un espacio de diálogo abierto y tr</w:t>
      </w:r>
      <w:r w:rsidR="00B74A6B" w:rsidRPr="0016730D">
        <w:rPr>
          <w:rFonts w:ascii="Palatino Linotype" w:hAnsi="Palatino Linotype" w:cs="Arial"/>
        </w:rPr>
        <w:t xml:space="preserve">ansparente entre las diferentes partes interesadas </w:t>
      </w:r>
      <w:r w:rsidRPr="0016730D">
        <w:rPr>
          <w:rFonts w:ascii="Palatino Linotype" w:hAnsi="Palatino Linotype" w:cs="Arial"/>
        </w:rPr>
        <w:t>tanto públic</w:t>
      </w:r>
      <w:r w:rsidR="00B74A6B" w:rsidRPr="0016730D">
        <w:rPr>
          <w:rFonts w:ascii="Palatino Linotype" w:hAnsi="Palatino Linotype" w:cs="Arial"/>
        </w:rPr>
        <w:t>as como privada</w:t>
      </w:r>
      <w:r w:rsidRPr="0016730D">
        <w:rPr>
          <w:rFonts w:ascii="Palatino Linotype" w:hAnsi="Palatino Linotype" w:cs="Arial"/>
        </w:rPr>
        <w:t>s en temas relacion</w:t>
      </w:r>
      <w:r w:rsidR="00B74A6B" w:rsidRPr="0016730D">
        <w:rPr>
          <w:rFonts w:ascii="Palatino Linotype" w:hAnsi="Palatino Linotype" w:cs="Arial"/>
        </w:rPr>
        <w:t xml:space="preserve">ados con la </w:t>
      </w:r>
      <w:r w:rsidR="00314AD1" w:rsidRPr="0016730D">
        <w:rPr>
          <w:rFonts w:ascii="Palatino Linotype" w:hAnsi="Palatino Linotype" w:cs="Arial"/>
        </w:rPr>
        <w:t>Responsabilidad S</w:t>
      </w:r>
      <w:r w:rsidR="00B83C30" w:rsidRPr="0016730D">
        <w:rPr>
          <w:rFonts w:ascii="Palatino Linotype" w:hAnsi="Palatino Linotype" w:cs="Arial"/>
        </w:rPr>
        <w:t xml:space="preserve">ocial y </w:t>
      </w:r>
      <w:r w:rsidR="00314AD1" w:rsidRPr="0016730D">
        <w:rPr>
          <w:rFonts w:ascii="Palatino Linotype" w:hAnsi="Palatino Linotype" w:cs="Arial"/>
        </w:rPr>
        <w:t>S</w:t>
      </w:r>
      <w:r w:rsidR="00B74A6B" w:rsidRPr="0016730D">
        <w:rPr>
          <w:rFonts w:ascii="Palatino Linotype" w:hAnsi="Palatino Linotype" w:cs="Arial"/>
        </w:rPr>
        <w:t>ostenibilidad del Distrito</w:t>
      </w:r>
      <w:r w:rsidRPr="0016730D">
        <w:rPr>
          <w:rFonts w:ascii="Palatino Linotype" w:hAnsi="Palatino Linotype" w:cs="Arial"/>
        </w:rPr>
        <w:t>.</w:t>
      </w:r>
    </w:p>
    <w:p w:rsidR="00B53780" w:rsidRPr="0016730D" w:rsidRDefault="00B52367" w:rsidP="009C6611">
      <w:pPr>
        <w:pStyle w:val="Prrafodelista"/>
        <w:numPr>
          <w:ilvl w:val="1"/>
          <w:numId w:val="10"/>
        </w:numPr>
        <w:spacing w:after="240"/>
        <w:jc w:val="both"/>
        <w:rPr>
          <w:rFonts w:ascii="Palatino Linotype" w:hAnsi="Palatino Linotype" w:cs="Arial"/>
        </w:rPr>
      </w:pPr>
      <w:r w:rsidRPr="0016730D">
        <w:rPr>
          <w:rFonts w:ascii="Palatino Linotype" w:hAnsi="Palatino Linotype" w:cs="Arial"/>
          <w:lang w:val="es-EC"/>
        </w:rPr>
        <w:t>Dar seguimiento a las políticas públicas relacionadas con la temática de Responsabilidad</w:t>
      </w:r>
      <w:r w:rsidR="00314AD1" w:rsidRPr="0016730D">
        <w:rPr>
          <w:rFonts w:ascii="Palatino Linotype" w:hAnsi="Palatino Linotype" w:cs="Arial"/>
          <w:lang w:val="es-EC"/>
        </w:rPr>
        <w:t xml:space="preserve"> Social y S</w:t>
      </w:r>
      <w:r w:rsidRPr="0016730D">
        <w:rPr>
          <w:rFonts w:ascii="Palatino Linotype" w:hAnsi="Palatino Linotype" w:cs="Arial"/>
          <w:lang w:val="es-EC"/>
        </w:rPr>
        <w:t>ostenibilidad.</w:t>
      </w:r>
    </w:p>
    <w:p w:rsidR="00B53780" w:rsidRPr="0016730D" w:rsidRDefault="00B74A6B" w:rsidP="009C6611">
      <w:pPr>
        <w:pStyle w:val="Prrafodelista"/>
        <w:numPr>
          <w:ilvl w:val="1"/>
          <w:numId w:val="10"/>
        </w:numPr>
        <w:spacing w:after="240"/>
        <w:jc w:val="both"/>
        <w:rPr>
          <w:rFonts w:ascii="Palatino Linotype" w:hAnsi="Palatino Linotype" w:cs="Arial"/>
        </w:rPr>
      </w:pPr>
      <w:r w:rsidRPr="0016730D">
        <w:rPr>
          <w:rFonts w:ascii="Palatino Linotype" w:hAnsi="Palatino Linotype" w:cs="Arial"/>
        </w:rPr>
        <w:lastRenderedPageBreak/>
        <w:t>Ser un órgano activo en la construcción de iniciativas de política pública para la Responsabilidad Social</w:t>
      </w:r>
      <w:r w:rsidR="00314AD1" w:rsidRPr="0016730D">
        <w:rPr>
          <w:rFonts w:ascii="Palatino Linotype" w:hAnsi="Palatino Linotype" w:cs="Arial"/>
        </w:rPr>
        <w:t xml:space="preserve"> y S</w:t>
      </w:r>
      <w:r w:rsidR="00B83C30" w:rsidRPr="0016730D">
        <w:rPr>
          <w:rFonts w:ascii="Palatino Linotype" w:hAnsi="Palatino Linotype" w:cs="Arial"/>
        </w:rPr>
        <w:t>ostenibilidad</w:t>
      </w:r>
      <w:r w:rsidRPr="0016730D">
        <w:rPr>
          <w:rFonts w:ascii="Palatino Linotype" w:hAnsi="Palatino Linotype" w:cs="Arial"/>
        </w:rPr>
        <w:t>.</w:t>
      </w:r>
    </w:p>
    <w:p w:rsidR="00B53780" w:rsidRPr="0016730D" w:rsidRDefault="00C56078" w:rsidP="009C6611">
      <w:pPr>
        <w:pStyle w:val="Prrafodelista"/>
        <w:numPr>
          <w:ilvl w:val="1"/>
          <w:numId w:val="10"/>
        </w:numPr>
        <w:spacing w:after="240"/>
        <w:jc w:val="both"/>
        <w:rPr>
          <w:rFonts w:ascii="Palatino Linotype" w:hAnsi="Palatino Linotype" w:cs="Arial"/>
        </w:rPr>
      </w:pPr>
      <w:r w:rsidRPr="0016730D">
        <w:rPr>
          <w:rFonts w:ascii="Palatino Linotype" w:hAnsi="Palatino Linotype" w:cs="Arial"/>
          <w:lang w:val="es-EC"/>
        </w:rPr>
        <w:t xml:space="preserve">Ser un órgano articulador para impulsar entre las organizaciones públicas y privadas la generación de alianzas con el objetivo de intercambiar experiencias, aprendizajes y lograr </w:t>
      </w:r>
      <w:r w:rsidR="00E777C0" w:rsidRPr="0016730D">
        <w:rPr>
          <w:rFonts w:ascii="Palatino Linotype" w:hAnsi="Palatino Linotype" w:cs="Arial"/>
          <w:lang w:val="es-EC"/>
        </w:rPr>
        <w:t xml:space="preserve">replicar </w:t>
      </w:r>
      <w:r w:rsidR="00DF77D8" w:rsidRPr="0016730D">
        <w:rPr>
          <w:rFonts w:ascii="Palatino Linotype" w:hAnsi="Palatino Linotype" w:cs="Arial"/>
          <w:lang w:val="es-EC"/>
        </w:rPr>
        <w:t>las buenas prácticas de Responsabilidad S</w:t>
      </w:r>
      <w:r w:rsidRPr="0016730D">
        <w:rPr>
          <w:rFonts w:ascii="Palatino Linotype" w:hAnsi="Palatino Linotype" w:cs="Arial"/>
          <w:lang w:val="es-EC"/>
        </w:rPr>
        <w:t>ocial</w:t>
      </w:r>
      <w:r w:rsidR="00314AD1" w:rsidRPr="0016730D">
        <w:rPr>
          <w:rFonts w:ascii="Palatino Linotype" w:hAnsi="Palatino Linotype" w:cs="Arial"/>
          <w:lang w:val="es-EC"/>
        </w:rPr>
        <w:t xml:space="preserve"> y S</w:t>
      </w:r>
      <w:r w:rsidR="00B83C30" w:rsidRPr="0016730D">
        <w:rPr>
          <w:rFonts w:ascii="Palatino Linotype" w:hAnsi="Palatino Linotype" w:cs="Arial"/>
          <w:lang w:val="es-EC"/>
        </w:rPr>
        <w:t>ostenibilidad</w:t>
      </w:r>
      <w:r w:rsidRPr="0016730D">
        <w:rPr>
          <w:rFonts w:ascii="Palatino Linotype" w:hAnsi="Palatino Linotype" w:cs="Arial"/>
          <w:lang w:val="es-EC"/>
        </w:rPr>
        <w:t xml:space="preserve"> en el Distrito Metropolitano de Quito.</w:t>
      </w:r>
    </w:p>
    <w:p w:rsidR="00B53780" w:rsidRPr="0016730D" w:rsidRDefault="00B74A6B" w:rsidP="009C6611">
      <w:pPr>
        <w:pStyle w:val="Prrafodelista"/>
        <w:numPr>
          <w:ilvl w:val="1"/>
          <w:numId w:val="10"/>
        </w:numPr>
        <w:spacing w:after="240"/>
        <w:jc w:val="both"/>
        <w:rPr>
          <w:rFonts w:ascii="Palatino Linotype" w:hAnsi="Palatino Linotype" w:cs="Arial"/>
        </w:rPr>
      </w:pPr>
      <w:r w:rsidRPr="0016730D">
        <w:rPr>
          <w:rFonts w:ascii="Palatino Linotype" w:hAnsi="Palatino Linotype" w:cs="Arial"/>
        </w:rPr>
        <w:t>Promover la Responsabilidad Social</w:t>
      </w:r>
      <w:r w:rsidR="00314AD1" w:rsidRPr="0016730D">
        <w:rPr>
          <w:rFonts w:ascii="Palatino Linotype" w:hAnsi="Palatino Linotype" w:cs="Arial"/>
        </w:rPr>
        <w:t xml:space="preserve"> y S</w:t>
      </w:r>
      <w:r w:rsidR="00B83C30" w:rsidRPr="0016730D">
        <w:rPr>
          <w:rFonts w:ascii="Palatino Linotype" w:hAnsi="Palatino Linotype" w:cs="Arial"/>
        </w:rPr>
        <w:t>ostenibilidad</w:t>
      </w:r>
      <w:r w:rsidRPr="0016730D">
        <w:rPr>
          <w:rFonts w:ascii="Palatino Linotype" w:hAnsi="Palatino Linotype" w:cs="Arial"/>
        </w:rPr>
        <w:t xml:space="preserve"> e</w:t>
      </w:r>
      <w:r w:rsidR="00C56078" w:rsidRPr="0016730D">
        <w:rPr>
          <w:rFonts w:ascii="Palatino Linotype" w:hAnsi="Palatino Linotype" w:cs="Arial"/>
        </w:rPr>
        <w:t>n todo tipo de organizaciones y agrupaciones públicas y privadas</w:t>
      </w:r>
      <w:r w:rsidRPr="0016730D">
        <w:rPr>
          <w:rFonts w:ascii="Palatino Linotype" w:hAnsi="Palatino Linotype" w:cs="Arial"/>
        </w:rPr>
        <w:t>, en particular de las pequeñas y medianas, así como la realización de cualquier otra actividad que se le encomiende en dicho ámbito de actuación.</w:t>
      </w:r>
    </w:p>
    <w:p w:rsidR="00B53780" w:rsidRPr="0016730D" w:rsidRDefault="009B2A70" w:rsidP="009C6611">
      <w:pPr>
        <w:pStyle w:val="Prrafodelista"/>
        <w:numPr>
          <w:ilvl w:val="1"/>
          <w:numId w:val="10"/>
        </w:numPr>
        <w:spacing w:after="240"/>
        <w:jc w:val="both"/>
        <w:rPr>
          <w:rFonts w:ascii="Palatino Linotype" w:hAnsi="Palatino Linotype" w:cs="Arial"/>
        </w:rPr>
      </w:pPr>
      <w:r w:rsidRPr="0016730D">
        <w:rPr>
          <w:rFonts w:ascii="Palatino Linotype" w:hAnsi="Palatino Linotype" w:cs="Arial"/>
        </w:rPr>
        <w:t xml:space="preserve">Diseñar, dar seguimiento, </w:t>
      </w:r>
      <w:r w:rsidR="004D5553" w:rsidRPr="0016730D">
        <w:rPr>
          <w:rFonts w:ascii="Palatino Linotype" w:hAnsi="Palatino Linotype" w:cs="Arial"/>
        </w:rPr>
        <w:t xml:space="preserve">apoyar a </w:t>
      </w:r>
      <w:r w:rsidR="004D5553" w:rsidRPr="0016730D">
        <w:rPr>
          <w:rFonts w:ascii="Palatino Linotype" w:hAnsi="Palatino Linotype" w:cs="Arial"/>
          <w:lang w:val="es-EC"/>
        </w:rPr>
        <w:t>programas</w:t>
      </w:r>
      <w:r w:rsidR="00DF77D8" w:rsidRPr="0016730D">
        <w:rPr>
          <w:rFonts w:ascii="Palatino Linotype" w:hAnsi="Palatino Linotype" w:cs="Arial"/>
          <w:lang w:val="es-EC"/>
        </w:rPr>
        <w:t xml:space="preserve"> y proyectos</w:t>
      </w:r>
      <w:r w:rsidR="004D5553" w:rsidRPr="0016730D">
        <w:rPr>
          <w:rFonts w:ascii="Palatino Linotype" w:hAnsi="Palatino Linotype" w:cs="Arial"/>
        </w:rPr>
        <w:t xml:space="preserve"> que </w:t>
      </w:r>
      <w:r w:rsidR="00AC2DB4" w:rsidRPr="0016730D">
        <w:rPr>
          <w:rFonts w:ascii="Palatino Linotype" w:hAnsi="Palatino Linotype" w:cs="Arial"/>
          <w:lang w:val="es-EC"/>
        </w:rPr>
        <w:t>difundan</w:t>
      </w:r>
      <w:r w:rsidR="004D5553" w:rsidRPr="0016730D">
        <w:rPr>
          <w:rFonts w:ascii="Palatino Linotype" w:hAnsi="Palatino Linotype" w:cs="Arial"/>
        </w:rPr>
        <w:t xml:space="preserve"> y fomenten la </w:t>
      </w:r>
      <w:r w:rsidR="00C56078" w:rsidRPr="0016730D">
        <w:rPr>
          <w:rFonts w:ascii="Palatino Linotype" w:hAnsi="Palatino Linotype" w:cs="Arial"/>
        </w:rPr>
        <w:t>Responsabilidad Social</w:t>
      </w:r>
      <w:r w:rsidR="00314AD1" w:rsidRPr="0016730D">
        <w:rPr>
          <w:rFonts w:ascii="Palatino Linotype" w:hAnsi="Palatino Linotype" w:cs="Arial"/>
        </w:rPr>
        <w:t xml:space="preserve"> y S</w:t>
      </w:r>
      <w:r w:rsidR="00B83C30" w:rsidRPr="0016730D">
        <w:rPr>
          <w:rFonts w:ascii="Palatino Linotype" w:hAnsi="Palatino Linotype" w:cs="Arial"/>
        </w:rPr>
        <w:t>ostenibilidad</w:t>
      </w:r>
      <w:r w:rsidR="004D5553" w:rsidRPr="0016730D">
        <w:rPr>
          <w:rFonts w:ascii="Palatino Linotype" w:hAnsi="Palatino Linotype" w:cs="Arial"/>
        </w:rPr>
        <w:t xml:space="preserve">, la corresponsabilidad y la participación ciudadana. </w:t>
      </w:r>
    </w:p>
    <w:p w:rsidR="00007B46" w:rsidRPr="0016730D" w:rsidRDefault="00C56078" w:rsidP="009C6611">
      <w:pPr>
        <w:pStyle w:val="Prrafodelista"/>
        <w:numPr>
          <w:ilvl w:val="1"/>
          <w:numId w:val="10"/>
        </w:numPr>
        <w:spacing w:after="240"/>
        <w:jc w:val="both"/>
        <w:rPr>
          <w:rFonts w:ascii="Palatino Linotype" w:hAnsi="Palatino Linotype" w:cs="Arial"/>
        </w:rPr>
      </w:pPr>
      <w:r w:rsidRPr="0016730D">
        <w:rPr>
          <w:rFonts w:ascii="Palatino Linotype" w:hAnsi="Palatino Linotype" w:cs="Arial"/>
        </w:rPr>
        <w:t>Emitir las directrices para difundir, articular y reconocer las prácticas de Responsabilidad Social.</w:t>
      </w:r>
    </w:p>
    <w:p w:rsidR="007A1D61" w:rsidRPr="0016730D" w:rsidRDefault="00764044" w:rsidP="009C6611">
      <w:pPr>
        <w:spacing w:after="240"/>
        <w:jc w:val="both"/>
        <w:rPr>
          <w:rFonts w:ascii="Palatino Linotype" w:hAnsi="Palatino Linotype" w:cs="Arial"/>
        </w:rPr>
      </w:pPr>
      <w:r w:rsidRPr="0016730D">
        <w:rPr>
          <w:rFonts w:ascii="Palatino Linotype" w:hAnsi="Palatino Linotype" w:cs="Arial"/>
          <w:b/>
        </w:rPr>
        <w:t xml:space="preserve">Artículo </w:t>
      </w:r>
      <w:r w:rsidR="004F154C" w:rsidRPr="0016730D">
        <w:rPr>
          <w:rFonts w:ascii="Palatino Linotype" w:hAnsi="Palatino Linotype" w:cs="Arial"/>
          <w:b/>
        </w:rPr>
        <w:t>9</w:t>
      </w:r>
      <w:r w:rsidR="00D0525E" w:rsidRPr="0016730D">
        <w:rPr>
          <w:rFonts w:ascii="Palatino Linotype" w:hAnsi="Palatino Linotype" w:cs="Arial"/>
          <w:b/>
        </w:rPr>
        <w:t>.-</w:t>
      </w:r>
      <w:r w:rsidR="00CD1F04" w:rsidRPr="0016730D">
        <w:rPr>
          <w:rFonts w:ascii="Palatino Linotype" w:hAnsi="Palatino Linotype" w:cs="Arial"/>
          <w:b/>
        </w:rPr>
        <w:t xml:space="preserve"> </w:t>
      </w:r>
      <w:r w:rsidR="00686859" w:rsidRPr="0016730D">
        <w:rPr>
          <w:rFonts w:ascii="Palatino Linotype" w:hAnsi="Palatino Linotype" w:cs="Arial"/>
          <w:b/>
        </w:rPr>
        <w:t>Integración.-</w:t>
      </w:r>
      <w:r w:rsidR="00CD1F04" w:rsidRPr="0016730D">
        <w:rPr>
          <w:rFonts w:ascii="Palatino Linotype" w:hAnsi="Palatino Linotype" w:cs="Arial"/>
          <w:b/>
        </w:rPr>
        <w:t xml:space="preserve"> </w:t>
      </w:r>
      <w:r w:rsidR="009B2A70" w:rsidRPr="0016730D">
        <w:rPr>
          <w:rFonts w:ascii="Palatino Linotype" w:hAnsi="Palatino Linotype" w:cs="Arial"/>
        </w:rPr>
        <w:t xml:space="preserve">El Consejo Metropolitano de </w:t>
      </w:r>
      <w:r w:rsidR="006B21C0" w:rsidRPr="0016730D">
        <w:rPr>
          <w:rFonts w:ascii="Palatino Linotype" w:hAnsi="Palatino Linotype" w:cs="Arial"/>
        </w:rPr>
        <w:t>Responsabilidad Social</w:t>
      </w:r>
      <w:r w:rsidR="00CD1F04" w:rsidRPr="0016730D">
        <w:rPr>
          <w:rFonts w:ascii="Palatino Linotype" w:hAnsi="Palatino Linotype" w:cs="Arial"/>
        </w:rPr>
        <w:t xml:space="preserve"> </w:t>
      </w:r>
      <w:r w:rsidR="00AB32D9" w:rsidRPr="0016730D">
        <w:rPr>
          <w:rFonts w:ascii="Palatino Linotype" w:hAnsi="Palatino Linotype" w:cs="Arial"/>
        </w:rPr>
        <w:t xml:space="preserve">(CMRS) </w:t>
      </w:r>
      <w:r w:rsidR="00007B46" w:rsidRPr="0016730D">
        <w:rPr>
          <w:rFonts w:ascii="Palatino Linotype" w:hAnsi="Palatino Linotype" w:cs="Arial"/>
        </w:rPr>
        <w:t>estará integrado por</w:t>
      </w:r>
      <w:r w:rsidR="00314AD1" w:rsidRPr="0016730D">
        <w:rPr>
          <w:rFonts w:ascii="Palatino Linotype" w:hAnsi="Palatino Linotype" w:cs="Arial"/>
        </w:rPr>
        <w:t xml:space="preserve"> </w:t>
      </w:r>
      <w:r w:rsidR="00DF77D8" w:rsidRPr="0016730D">
        <w:rPr>
          <w:rFonts w:ascii="Palatino Linotype" w:hAnsi="Palatino Linotype" w:cs="Arial"/>
        </w:rPr>
        <w:t xml:space="preserve">representantes de los </w:t>
      </w:r>
      <w:r w:rsidR="00007B46" w:rsidRPr="0016730D">
        <w:rPr>
          <w:rFonts w:ascii="Palatino Linotype" w:hAnsi="Palatino Linotype" w:cs="Arial"/>
        </w:rPr>
        <w:t xml:space="preserve">sectores </w:t>
      </w:r>
      <w:r w:rsidR="00DF77D8" w:rsidRPr="0016730D">
        <w:rPr>
          <w:rFonts w:ascii="Palatino Linotype" w:hAnsi="Palatino Linotype" w:cs="Arial"/>
        </w:rPr>
        <w:t>público y privado</w:t>
      </w:r>
      <w:r w:rsidR="00702471" w:rsidRPr="0016730D">
        <w:rPr>
          <w:rFonts w:ascii="Palatino Linotype" w:hAnsi="Palatino Linotype" w:cs="Arial"/>
        </w:rPr>
        <w:t>, y de la economía popular y solidaria</w:t>
      </w:r>
      <w:r w:rsidR="001049ED" w:rsidRPr="0016730D">
        <w:rPr>
          <w:rFonts w:ascii="Palatino Linotype" w:hAnsi="Palatino Linotype" w:cs="Arial"/>
        </w:rPr>
        <w:t>. El quórum de instalación del Consejo será de</w:t>
      </w:r>
      <w:r w:rsidR="00F97AF1" w:rsidRPr="0016730D">
        <w:rPr>
          <w:rFonts w:ascii="Palatino Linotype" w:hAnsi="Palatino Linotype" w:cs="Arial"/>
        </w:rPr>
        <w:t xml:space="preserve"> </w:t>
      </w:r>
      <w:r w:rsidR="00C91549" w:rsidRPr="0016730D">
        <w:rPr>
          <w:rFonts w:ascii="Palatino Linotype" w:hAnsi="Palatino Linotype" w:cs="Arial"/>
        </w:rPr>
        <w:t>la mitad más uno de sus</w:t>
      </w:r>
      <w:r w:rsidR="001049ED" w:rsidRPr="0016730D">
        <w:rPr>
          <w:rFonts w:ascii="Palatino Linotype" w:hAnsi="Palatino Linotype" w:cs="Arial"/>
        </w:rPr>
        <w:t xml:space="preserve"> miembros</w:t>
      </w:r>
      <w:r w:rsidR="002E3557">
        <w:rPr>
          <w:rFonts w:ascii="Palatino Linotype" w:hAnsi="Palatino Linotype" w:cs="Arial"/>
        </w:rPr>
        <w:t xml:space="preserve"> con voz y voto</w:t>
      </w:r>
      <w:r w:rsidR="001049ED" w:rsidRPr="0016730D">
        <w:rPr>
          <w:rFonts w:ascii="Palatino Linotype" w:hAnsi="Palatino Linotype" w:cs="Arial"/>
        </w:rPr>
        <w:t xml:space="preserve">. El Consejo estará  </w:t>
      </w:r>
      <w:r w:rsidR="007A1D61" w:rsidRPr="0016730D">
        <w:rPr>
          <w:rFonts w:ascii="Palatino Linotype" w:hAnsi="Palatino Linotype" w:cs="Arial"/>
        </w:rPr>
        <w:t>compuesto de la siguiente manera:</w:t>
      </w:r>
    </w:p>
    <w:p w:rsidR="00007B46" w:rsidRPr="0016730D" w:rsidRDefault="00D277AE" w:rsidP="009C6611">
      <w:pPr>
        <w:pStyle w:val="Prrafodelista"/>
        <w:numPr>
          <w:ilvl w:val="0"/>
          <w:numId w:val="15"/>
        </w:numPr>
        <w:spacing w:after="240"/>
        <w:jc w:val="both"/>
        <w:rPr>
          <w:rFonts w:ascii="Palatino Linotype" w:hAnsi="Palatino Linotype" w:cs="Arial"/>
        </w:rPr>
      </w:pPr>
      <w:r w:rsidRPr="0016730D">
        <w:rPr>
          <w:rFonts w:ascii="Palatino Linotype" w:hAnsi="Palatino Linotype" w:cs="Arial"/>
          <w:b/>
        </w:rPr>
        <w:t xml:space="preserve">Miembros </w:t>
      </w:r>
      <w:r w:rsidR="007A1D61" w:rsidRPr="0016730D">
        <w:rPr>
          <w:rFonts w:ascii="Palatino Linotype" w:hAnsi="Palatino Linotype" w:cs="Arial"/>
          <w:b/>
        </w:rPr>
        <w:t>de</w:t>
      </w:r>
      <w:r w:rsidR="00026EA9" w:rsidRPr="0016730D">
        <w:rPr>
          <w:rFonts w:ascii="Palatino Linotype" w:hAnsi="Palatino Linotype" w:cs="Arial"/>
          <w:b/>
        </w:rPr>
        <w:t xml:space="preserve">l sector público </w:t>
      </w:r>
      <w:r w:rsidR="00627EC6" w:rsidRPr="0016730D">
        <w:rPr>
          <w:rFonts w:ascii="Palatino Linotype" w:hAnsi="Palatino Linotype" w:cs="Arial"/>
          <w:b/>
        </w:rPr>
        <w:t xml:space="preserve">pertenecientes al Municipio </w:t>
      </w:r>
      <w:r w:rsidR="008F0786" w:rsidRPr="0016730D">
        <w:rPr>
          <w:rFonts w:ascii="Palatino Linotype" w:hAnsi="Palatino Linotype" w:cs="Arial"/>
          <w:b/>
        </w:rPr>
        <w:t xml:space="preserve">del </w:t>
      </w:r>
      <w:r w:rsidR="00627EC6" w:rsidRPr="0016730D">
        <w:rPr>
          <w:rFonts w:ascii="Palatino Linotype" w:hAnsi="Palatino Linotype" w:cs="Arial"/>
          <w:b/>
        </w:rPr>
        <w:t>Distrito Metropolitano de Quito</w:t>
      </w:r>
    </w:p>
    <w:p w:rsidR="006E39B8" w:rsidRPr="0016730D" w:rsidRDefault="00AB32D9" w:rsidP="009C6611">
      <w:pPr>
        <w:spacing w:after="240"/>
        <w:jc w:val="both"/>
        <w:rPr>
          <w:rFonts w:ascii="Palatino Linotype" w:hAnsi="Palatino Linotype" w:cs="Arial"/>
        </w:rPr>
      </w:pPr>
      <w:r w:rsidRPr="0016730D">
        <w:rPr>
          <w:rFonts w:ascii="Palatino Linotype" w:hAnsi="Palatino Linotype" w:cs="Arial"/>
        </w:rPr>
        <w:t>Son miembros del CMRS l</w:t>
      </w:r>
      <w:r w:rsidR="006E39B8" w:rsidRPr="0016730D">
        <w:rPr>
          <w:rFonts w:ascii="Palatino Linotype" w:hAnsi="Palatino Linotype" w:cs="Arial"/>
        </w:rPr>
        <w:t>os concejales que presidan las comisiones de</w:t>
      </w:r>
      <w:r w:rsidRPr="0016730D">
        <w:rPr>
          <w:rFonts w:ascii="Palatino Linotype" w:hAnsi="Palatino Linotype" w:cs="Arial"/>
        </w:rPr>
        <w:t>:</w:t>
      </w:r>
    </w:p>
    <w:p w:rsidR="00287FD7" w:rsidRPr="0016730D" w:rsidRDefault="006E39B8" w:rsidP="009C6611">
      <w:pPr>
        <w:pStyle w:val="Prrafodelista"/>
        <w:numPr>
          <w:ilvl w:val="0"/>
          <w:numId w:val="2"/>
        </w:numPr>
        <w:spacing w:after="240"/>
        <w:ind w:left="709"/>
        <w:jc w:val="both"/>
        <w:rPr>
          <w:rFonts w:ascii="Palatino Linotype" w:hAnsi="Palatino Linotype" w:cs="Arial"/>
        </w:rPr>
      </w:pPr>
      <w:r w:rsidRPr="0016730D">
        <w:rPr>
          <w:rFonts w:ascii="Palatino Linotype" w:hAnsi="Palatino Linotype" w:cs="Arial"/>
        </w:rPr>
        <w:t>Desarrollo Económico</w:t>
      </w:r>
      <w:r w:rsidR="00702471" w:rsidRPr="0016730D">
        <w:rPr>
          <w:rFonts w:ascii="Palatino Linotype" w:hAnsi="Palatino Linotype" w:cs="Arial"/>
        </w:rPr>
        <w:t>.</w:t>
      </w:r>
    </w:p>
    <w:p w:rsidR="00287FD7" w:rsidRPr="0016730D" w:rsidRDefault="004D5553" w:rsidP="009C6611">
      <w:pPr>
        <w:pStyle w:val="Prrafodelista"/>
        <w:numPr>
          <w:ilvl w:val="0"/>
          <w:numId w:val="2"/>
        </w:numPr>
        <w:spacing w:after="240"/>
        <w:ind w:left="709"/>
        <w:jc w:val="both"/>
        <w:rPr>
          <w:rFonts w:ascii="Palatino Linotype" w:hAnsi="Palatino Linotype" w:cs="Arial"/>
        </w:rPr>
      </w:pPr>
      <w:r w:rsidRPr="0016730D">
        <w:rPr>
          <w:rFonts w:ascii="Palatino Linotype" w:hAnsi="Palatino Linotype" w:cs="Arial"/>
        </w:rPr>
        <w:t>Ambiente</w:t>
      </w:r>
      <w:r w:rsidR="00702471" w:rsidRPr="0016730D">
        <w:rPr>
          <w:rFonts w:ascii="Palatino Linotype" w:hAnsi="Palatino Linotype" w:cs="Arial"/>
        </w:rPr>
        <w:t>.</w:t>
      </w:r>
    </w:p>
    <w:p w:rsidR="00287FD7" w:rsidRPr="0016730D" w:rsidRDefault="00710034" w:rsidP="009C6611">
      <w:pPr>
        <w:pStyle w:val="Prrafodelista"/>
        <w:numPr>
          <w:ilvl w:val="0"/>
          <w:numId w:val="2"/>
        </w:numPr>
        <w:spacing w:after="240"/>
        <w:ind w:left="709"/>
        <w:jc w:val="both"/>
        <w:rPr>
          <w:rFonts w:ascii="Palatino Linotype" w:hAnsi="Palatino Linotype" w:cs="Arial"/>
        </w:rPr>
      </w:pPr>
      <w:r w:rsidRPr="0016730D">
        <w:rPr>
          <w:rFonts w:ascii="Palatino Linotype" w:hAnsi="Palatino Linotype" w:cs="Arial"/>
        </w:rPr>
        <w:t>Inclusión S</w:t>
      </w:r>
      <w:r w:rsidR="004D5553" w:rsidRPr="0016730D">
        <w:rPr>
          <w:rFonts w:ascii="Palatino Linotype" w:hAnsi="Palatino Linotype" w:cs="Arial"/>
        </w:rPr>
        <w:t>ocial</w:t>
      </w:r>
      <w:r w:rsidR="00702471" w:rsidRPr="0016730D">
        <w:rPr>
          <w:rFonts w:ascii="Palatino Linotype" w:hAnsi="Palatino Linotype" w:cs="Arial"/>
        </w:rPr>
        <w:t>.</w:t>
      </w:r>
    </w:p>
    <w:p w:rsidR="006E39B8" w:rsidRPr="0016730D" w:rsidRDefault="006E39B8" w:rsidP="009C6611">
      <w:pPr>
        <w:pStyle w:val="Prrafodelista"/>
        <w:spacing w:after="240"/>
        <w:ind w:left="0"/>
        <w:jc w:val="both"/>
        <w:rPr>
          <w:rFonts w:ascii="Palatino Linotype" w:hAnsi="Palatino Linotype" w:cs="Arial"/>
        </w:rPr>
      </w:pPr>
    </w:p>
    <w:p w:rsidR="006E39B8" w:rsidRPr="0016730D" w:rsidRDefault="00AB32D9" w:rsidP="009C6611">
      <w:pPr>
        <w:pStyle w:val="Prrafodelista"/>
        <w:spacing w:after="240"/>
        <w:ind w:left="0"/>
        <w:jc w:val="both"/>
        <w:rPr>
          <w:rFonts w:ascii="Palatino Linotype" w:hAnsi="Palatino Linotype" w:cs="Arial"/>
          <w:lang w:val="es-EC"/>
        </w:rPr>
      </w:pPr>
      <w:r w:rsidRPr="0016730D">
        <w:rPr>
          <w:rFonts w:ascii="Palatino Linotype" w:hAnsi="Palatino Linotype" w:cs="Arial"/>
        </w:rPr>
        <w:t xml:space="preserve">Son miembros del CMRS las </w:t>
      </w:r>
      <w:r w:rsidR="006E39B8" w:rsidRPr="0016730D">
        <w:rPr>
          <w:rFonts w:ascii="Palatino Linotype" w:hAnsi="Palatino Linotype" w:cs="Arial"/>
          <w:lang w:val="es-EC"/>
        </w:rPr>
        <w:t xml:space="preserve">máximas autoridades </w:t>
      </w:r>
      <w:r w:rsidR="00D47F99" w:rsidRPr="0016730D">
        <w:rPr>
          <w:rFonts w:ascii="Palatino Linotype" w:hAnsi="Palatino Linotype" w:cs="Arial"/>
          <w:lang w:val="es-EC"/>
        </w:rPr>
        <w:t xml:space="preserve">municipales </w:t>
      </w:r>
      <w:r w:rsidR="006E39B8" w:rsidRPr="0016730D">
        <w:rPr>
          <w:rFonts w:ascii="Palatino Linotype" w:hAnsi="Palatino Linotype" w:cs="Arial"/>
          <w:lang w:val="es-EC"/>
        </w:rPr>
        <w:t>sectoriales de los siguientes ramos:</w:t>
      </w:r>
    </w:p>
    <w:p w:rsidR="006E39B8" w:rsidRPr="0016730D" w:rsidRDefault="006E39B8" w:rsidP="009C6611">
      <w:pPr>
        <w:pStyle w:val="Prrafodelista"/>
        <w:spacing w:after="240"/>
        <w:ind w:left="0"/>
        <w:jc w:val="both"/>
        <w:rPr>
          <w:rFonts w:ascii="Palatino Linotype" w:hAnsi="Palatino Linotype" w:cs="Arial"/>
          <w:lang w:val="es-EC"/>
        </w:rPr>
      </w:pPr>
    </w:p>
    <w:p w:rsidR="00287FD7" w:rsidRPr="0016730D" w:rsidRDefault="006E39B8" w:rsidP="009C6611">
      <w:pPr>
        <w:pStyle w:val="Prrafodelista"/>
        <w:numPr>
          <w:ilvl w:val="0"/>
          <w:numId w:val="2"/>
        </w:numPr>
        <w:spacing w:after="240"/>
        <w:ind w:left="709" w:hanging="283"/>
        <w:jc w:val="both"/>
        <w:rPr>
          <w:rFonts w:ascii="Palatino Linotype" w:hAnsi="Palatino Linotype" w:cs="Arial"/>
        </w:rPr>
      </w:pPr>
      <w:r w:rsidRPr="0016730D">
        <w:rPr>
          <w:rFonts w:ascii="Palatino Linotype" w:hAnsi="Palatino Linotype" w:cs="Arial"/>
        </w:rPr>
        <w:t>Ambiente</w:t>
      </w:r>
      <w:r w:rsidR="00702471" w:rsidRPr="0016730D">
        <w:rPr>
          <w:rFonts w:ascii="Palatino Linotype" w:hAnsi="Palatino Linotype" w:cs="Arial"/>
        </w:rPr>
        <w:t>.</w:t>
      </w:r>
    </w:p>
    <w:p w:rsidR="00287FD7" w:rsidRPr="0016730D" w:rsidRDefault="004D5553" w:rsidP="009C6611">
      <w:pPr>
        <w:pStyle w:val="Prrafodelista"/>
        <w:numPr>
          <w:ilvl w:val="0"/>
          <w:numId w:val="2"/>
        </w:numPr>
        <w:spacing w:after="240"/>
        <w:ind w:left="709" w:hanging="283"/>
        <w:jc w:val="both"/>
        <w:rPr>
          <w:rFonts w:ascii="Palatino Linotype" w:hAnsi="Palatino Linotype" w:cs="Arial"/>
        </w:rPr>
      </w:pPr>
      <w:r w:rsidRPr="0016730D">
        <w:rPr>
          <w:rFonts w:ascii="Palatino Linotype" w:hAnsi="Palatino Linotype" w:cs="Arial"/>
        </w:rPr>
        <w:t>Desarrollo Productivo</w:t>
      </w:r>
      <w:r w:rsidR="00E777C0" w:rsidRPr="0016730D">
        <w:rPr>
          <w:rFonts w:ascii="Palatino Linotype" w:hAnsi="Palatino Linotype" w:cs="Arial"/>
        </w:rPr>
        <w:t xml:space="preserve"> y Competitividad</w:t>
      </w:r>
      <w:r w:rsidR="00702471" w:rsidRPr="0016730D">
        <w:rPr>
          <w:rFonts w:ascii="Palatino Linotype" w:hAnsi="Palatino Linotype" w:cs="Arial"/>
        </w:rPr>
        <w:t>.</w:t>
      </w:r>
    </w:p>
    <w:p w:rsidR="00D20BB2" w:rsidRPr="0016730D" w:rsidRDefault="00CD1F04" w:rsidP="009C6611">
      <w:pPr>
        <w:pStyle w:val="Prrafodelista"/>
        <w:numPr>
          <w:ilvl w:val="0"/>
          <w:numId w:val="2"/>
        </w:numPr>
        <w:spacing w:after="240"/>
        <w:ind w:left="709" w:hanging="283"/>
        <w:jc w:val="both"/>
        <w:rPr>
          <w:rFonts w:ascii="Palatino Linotype" w:hAnsi="Palatino Linotype" w:cs="Arial"/>
        </w:rPr>
      </w:pPr>
      <w:r w:rsidRPr="0016730D">
        <w:rPr>
          <w:rFonts w:ascii="Palatino Linotype" w:hAnsi="Palatino Linotype" w:cs="Arial"/>
        </w:rPr>
        <w:t>Inclusión Social.</w:t>
      </w:r>
    </w:p>
    <w:p w:rsidR="00CD1F04" w:rsidRPr="0016730D" w:rsidRDefault="00CD1F04" w:rsidP="009C6611">
      <w:pPr>
        <w:pStyle w:val="Prrafodelista"/>
        <w:spacing w:after="240"/>
        <w:ind w:left="709"/>
        <w:jc w:val="both"/>
        <w:rPr>
          <w:rFonts w:ascii="Palatino Linotype" w:hAnsi="Palatino Linotype" w:cs="Arial"/>
        </w:rPr>
      </w:pPr>
    </w:p>
    <w:p w:rsidR="00306879" w:rsidRPr="0016730D" w:rsidRDefault="00306879" w:rsidP="009C6611">
      <w:pPr>
        <w:pStyle w:val="Prrafodelista"/>
        <w:numPr>
          <w:ilvl w:val="0"/>
          <w:numId w:val="15"/>
        </w:numPr>
        <w:spacing w:after="240"/>
        <w:jc w:val="both"/>
        <w:rPr>
          <w:rFonts w:ascii="Palatino Linotype" w:hAnsi="Palatino Linotype" w:cs="Arial"/>
          <w:b/>
        </w:rPr>
      </w:pPr>
      <w:r w:rsidRPr="0016730D">
        <w:rPr>
          <w:rFonts w:ascii="Palatino Linotype" w:hAnsi="Palatino Linotype" w:cs="Arial"/>
          <w:b/>
        </w:rPr>
        <w:lastRenderedPageBreak/>
        <w:t xml:space="preserve">Miembros </w:t>
      </w:r>
      <w:r w:rsidR="00026EA9" w:rsidRPr="0016730D">
        <w:rPr>
          <w:rFonts w:ascii="Palatino Linotype" w:hAnsi="Palatino Linotype" w:cs="Arial"/>
          <w:b/>
        </w:rPr>
        <w:t>del se</w:t>
      </w:r>
      <w:r w:rsidR="002373AE" w:rsidRPr="0016730D">
        <w:rPr>
          <w:rFonts w:ascii="Palatino Linotype" w:hAnsi="Palatino Linotype" w:cs="Arial"/>
          <w:b/>
        </w:rPr>
        <w:t>ctor privado, popular y solidario</w:t>
      </w:r>
      <w:r w:rsidRPr="0016730D">
        <w:rPr>
          <w:rFonts w:ascii="Palatino Linotype" w:hAnsi="Palatino Linotype" w:cs="Arial"/>
          <w:b/>
        </w:rPr>
        <w:t>:</w:t>
      </w:r>
    </w:p>
    <w:p w:rsidR="00D47F99" w:rsidRPr="0016730D" w:rsidRDefault="00AB32D9" w:rsidP="009C6611">
      <w:pPr>
        <w:spacing w:after="240"/>
        <w:jc w:val="both"/>
        <w:rPr>
          <w:rFonts w:ascii="Palatino Linotype" w:hAnsi="Palatino Linotype" w:cs="Arial"/>
        </w:rPr>
      </w:pPr>
      <w:r w:rsidRPr="0016730D">
        <w:rPr>
          <w:rFonts w:ascii="Palatino Linotype" w:hAnsi="Palatino Linotype" w:cs="Arial"/>
        </w:rPr>
        <w:t>Son miembros del CMRS los r</w:t>
      </w:r>
      <w:r w:rsidR="002373AE" w:rsidRPr="0016730D">
        <w:rPr>
          <w:rFonts w:ascii="Palatino Linotype" w:hAnsi="Palatino Linotype" w:cs="Arial"/>
        </w:rPr>
        <w:t xml:space="preserve">epresentantes </w:t>
      </w:r>
      <w:r w:rsidR="00D47F99" w:rsidRPr="0016730D">
        <w:rPr>
          <w:rFonts w:ascii="Palatino Linotype" w:hAnsi="Palatino Linotype" w:cs="Arial"/>
        </w:rPr>
        <w:t>del sector productivo</w:t>
      </w:r>
      <w:r w:rsidR="003D50CC" w:rsidRPr="0016730D">
        <w:rPr>
          <w:rFonts w:ascii="Palatino Linotype" w:hAnsi="Palatino Linotype" w:cs="Arial"/>
        </w:rPr>
        <w:t xml:space="preserve"> designados por convocatoria abierta</w:t>
      </w:r>
      <w:r w:rsidR="00D47F99" w:rsidRPr="0016730D">
        <w:rPr>
          <w:rFonts w:ascii="Palatino Linotype" w:hAnsi="Palatino Linotype" w:cs="Arial"/>
        </w:rPr>
        <w:t>:</w:t>
      </w:r>
    </w:p>
    <w:p w:rsidR="006E39B8" w:rsidRPr="0016730D" w:rsidRDefault="00D47F99" w:rsidP="009C6611">
      <w:pPr>
        <w:pStyle w:val="Prrafodelista"/>
        <w:numPr>
          <w:ilvl w:val="0"/>
          <w:numId w:val="3"/>
        </w:numPr>
        <w:spacing w:after="240"/>
        <w:jc w:val="both"/>
        <w:rPr>
          <w:rFonts w:ascii="Palatino Linotype" w:hAnsi="Palatino Linotype" w:cs="Arial"/>
        </w:rPr>
      </w:pPr>
      <w:r w:rsidRPr="0016730D">
        <w:rPr>
          <w:rFonts w:ascii="Palatino Linotype" w:hAnsi="Palatino Linotype" w:cs="Arial"/>
        </w:rPr>
        <w:t>Un representante del sector industrial asentado en Quito</w:t>
      </w:r>
      <w:r w:rsidR="00702471" w:rsidRPr="0016730D">
        <w:rPr>
          <w:rFonts w:ascii="Palatino Linotype" w:hAnsi="Palatino Linotype" w:cs="Arial"/>
        </w:rPr>
        <w:t>.</w:t>
      </w:r>
    </w:p>
    <w:p w:rsidR="00CB598E" w:rsidRPr="0016730D" w:rsidRDefault="00D47F99" w:rsidP="009C6611">
      <w:pPr>
        <w:pStyle w:val="Prrafodelista"/>
        <w:numPr>
          <w:ilvl w:val="0"/>
          <w:numId w:val="3"/>
        </w:numPr>
        <w:spacing w:after="240"/>
        <w:jc w:val="both"/>
        <w:rPr>
          <w:rFonts w:ascii="Palatino Linotype" w:hAnsi="Palatino Linotype" w:cs="Arial"/>
        </w:rPr>
      </w:pPr>
      <w:r w:rsidRPr="0016730D">
        <w:rPr>
          <w:rFonts w:ascii="Palatino Linotype" w:hAnsi="Palatino Linotype" w:cs="Arial"/>
        </w:rPr>
        <w:t>Un representante del secto</w:t>
      </w:r>
      <w:r w:rsidR="009B1744" w:rsidRPr="0016730D">
        <w:rPr>
          <w:rFonts w:ascii="Palatino Linotype" w:hAnsi="Palatino Linotype" w:cs="Arial"/>
        </w:rPr>
        <w:t>r comercial asentado en Quito</w:t>
      </w:r>
      <w:r w:rsidR="00702471" w:rsidRPr="0016730D">
        <w:rPr>
          <w:rFonts w:ascii="Palatino Linotype" w:hAnsi="Palatino Linotype" w:cs="Arial"/>
        </w:rPr>
        <w:t>.</w:t>
      </w:r>
    </w:p>
    <w:p w:rsidR="00CB598E" w:rsidRPr="0016730D" w:rsidRDefault="00CB598E" w:rsidP="009C6611">
      <w:pPr>
        <w:spacing w:after="240"/>
        <w:jc w:val="both"/>
        <w:rPr>
          <w:rFonts w:ascii="Palatino Linotype" w:hAnsi="Palatino Linotype" w:cs="Arial"/>
        </w:rPr>
      </w:pPr>
      <w:r w:rsidRPr="0016730D">
        <w:rPr>
          <w:rFonts w:ascii="Palatino Linotype" w:hAnsi="Palatino Linotype" w:cs="Arial"/>
        </w:rPr>
        <w:t xml:space="preserve">Son miembros del CMRS los representantes del sector de la economía </w:t>
      </w:r>
      <w:r w:rsidR="00F21CEC" w:rsidRPr="0016730D">
        <w:rPr>
          <w:rFonts w:ascii="Palatino Linotype" w:hAnsi="Palatino Linotype" w:cs="Arial"/>
        </w:rPr>
        <w:t>popular</w:t>
      </w:r>
      <w:r w:rsidRPr="0016730D">
        <w:rPr>
          <w:rFonts w:ascii="Palatino Linotype" w:hAnsi="Palatino Linotype" w:cs="Arial"/>
        </w:rPr>
        <w:t xml:space="preserve"> y solidaria designados por convocatoria abierta:</w:t>
      </w:r>
    </w:p>
    <w:p w:rsidR="00C84782" w:rsidRPr="0016730D" w:rsidRDefault="00F21CEC" w:rsidP="009C6611">
      <w:pPr>
        <w:pStyle w:val="Prrafodelista"/>
        <w:numPr>
          <w:ilvl w:val="0"/>
          <w:numId w:val="3"/>
        </w:numPr>
        <w:spacing w:after="240"/>
        <w:jc w:val="both"/>
        <w:rPr>
          <w:rFonts w:ascii="Palatino Linotype" w:hAnsi="Palatino Linotype" w:cs="Arial"/>
        </w:rPr>
      </w:pPr>
      <w:r w:rsidRPr="0016730D">
        <w:rPr>
          <w:rFonts w:ascii="Palatino Linotype" w:hAnsi="Palatino Linotype" w:cs="Arial"/>
        </w:rPr>
        <w:t>Un representante</w:t>
      </w:r>
      <w:r w:rsidR="00505328" w:rsidRPr="0016730D">
        <w:rPr>
          <w:rFonts w:ascii="Palatino Linotype" w:hAnsi="Palatino Linotype" w:cs="Arial"/>
        </w:rPr>
        <w:t xml:space="preserve"> </w:t>
      </w:r>
      <w:r w:rsidR="00C84782" w:rsidRPr="0016730D">
        <w:rPr>
          <w:rFonts w:ascii="Palatino Linotype" w:hAnsi="Palatino Linotype" w:cs="Arial"/>
        </w:rPr>
        <w:t>del sector de la Economía Popula</w:t>
      </w:r>
      <w:r w:rsidR="009B1744" w:rsidRPr="0016730D">
        <w:rPr>
          <w:rFonts w:ascii="Palatino Linotype" w:hAnsi="Palatino Linotype" w:cs="Arial"/>
        </w:rPr>
        <w:t>r y Solidaria asentado en Quito</w:t>
      </w:r>
      <w:r w:rsidR="00702471" w:rsidRPr="0016730D">
        <w:rPr>
          <w:rFonts w:ascii="Palatino Linotype" w:hAnsi="Palatino Linotype" w:cs="Arial"/>
        </w:rPr>
        <w:t>.</w:t>
      </w:r>
    </w:p>
    <w:p w:rsidR="00BF4C99" w:rsidRPr="0016730D" w:rsidRDefault="00AB32D9" w:rsidP="009C6611">
      <w:pPr>
        <w:spacing w:after="240"/>
        <w:jc w:val="both"/>
        <w:rPr>
          <w:rFonts w:ascii="Palatino Linotype" w:hAnsi="Palatino Linotype" w:cs="Arial"/>
        </w:rPr>
      </w:pPr>
      <w:r w:rsidRPr="0016730D">
        <w:rPr>
          <w:rFonts w:ascii="Palatino Linotype" w:hAnsi="Palatino Linotype" w:cs="Arial"/>
        </w:rPr>
        <w:t>Son miembros del CMRS los r</w:t>
      </w:r>
      <w:r w:rsidR="00CD289E" w:rsidRPr="0016730D">
        <w:rPr>
          <w:rFonts w:ascii="Palatino Linotype" w:hAnsi="Palatino Linotype" w:cs="Arial"/>
        </w:rPr>
        <w:t>epresentantes de la sociedad civil</w:t>
      </w:r>
      <w:r w:rsidR="00CD1F04" w:rsidRPr="0016730D">
        <w:rPr>
          <w:rFonts w:ascii="Palatino Linotype" w:hAnsi="Palatino Linotype" w:cs="Arial"/>
        </w:rPr>
        <w:t xml:space="preserve"> </w:t>
      </w:r>
      <w:r w:rsidR="003D50CC" w:rsidRPr="0016730D">
        <w:rPr>
          <w:rFonts w:ascii="Palatino Linotype" w:hAnsi="Palatino Linotype" w:cs="Arial"/>
        </w:rPr>
        <w:t>designados por convocatoria abierta</w:t>
      </w:r>
      <w:r w:rsidR="00BF4C99" w:rsidRPr="0016730D">
        <w:rPr>
          <w:rFonts w:ascii="Palatino Linotype" w:hAnsi="Palatino Linotype" w:cs="Arial"/>
        </w:rPr>
        <w:t>:</w:t>
      </w:r>
    </w:p>
    <w:p w:rsidR="00CD289E" w:rsidRPr="0016730D" w:rsidRDefault="00BF4C99" w:rsidP="009C6611">
      <w:pPr>
        <w:pStyle w:val="Prrafodelista"/>
        <w:numPr>
          <w:ilvl w:val="0"/>
          <w:numId w:val="5"/>
        </w:numPr>
        <w:spacing w:after="240"/>
        <w:jc w:val="both"/>
        <w:rPr>
          <w:rFonts w:ascii="Palatino Linotype" w:hAnsi="Palatino Linotype" w:cs="Arial"/>
        </w:rPr>
      </w:pPr>
      <w:r w:rsidRPr="0016730D">
        <w:rPr>
          <w:rFonts w:ascii="Palatino Linotype" w:hAnsi="Palatino Linotype" w:cs="Arial"/>
        </w:rPr>
        <w:t>Un representante de las organizaciones no gubernamentales</w:t>
      </w:r>
      <w:r w:rsidR="002373AE" w:rsidRPr="0016730D">
        <w:rPr>
          <w:rFonts w:ascii="Palatino Linotype" w:hAnsi="Palatino Linotype" w:cs="Arial"/>
        </w:rPr>
        <w:t xml:space="preserve"> (ONG) dedicadas a promover la Responsabilidad S</w:t>
      </w:r>
      <w:r w:rsidR="009B1744" w:rsidRPr="0016730D">
        <w:rPr>
          <w:rFonts w:ascii="Palatino Linotype" w:hAnsi="Palatino Linotype" w:cs="Arial"/>
        </w:rPr>
        <w:t>ocial</w:t>
      </w:r>
      <w:r w:rsidR="00CB598E" w:rsidRPr="0016730D">
        <w:rPr>
          <w:rFonts w:ascii="Palatino Linotype" w:hAnsi="Palatino Linotype" w:cs="Arial"/>
        </w:rPr>
        <w:t>.</w:t>
      </w:r>
    </w:p>
    <w:p w:rsidR="00AB32D9" w:rsidRPr="0016730D" w:rsidRDefault="00AB32D9" w:rsidP="009C6611">
      <w:pPr>
        <w:pStyle w:val="Prrafodelista"/>
        <w:numPr>
          <w:ilvl w:val="0"/>
          <w:numId w:val="5"/>
        </w:numPr>
        <w:spacing w:after="240"/>
        <w:jc w:val="both"/>
        <w:rPr>
          <w:rFonts w:ascii="Palatino Linotype" w:hAnsi="Palatino Linotype" w:cs="Arial"/>
        </w:rPr>
      </w:pPr>
      <w:r w:rsidRPr="0016730D">
        <w:rPr>
          <w:rFonts w:ascii="Palatino Linotype" w:hAnsi="Palatino Linotype" w:cs="Arial"/>
        </w:rPr>
        <w:t>Un representante de las organizaciones no gubernamentales (ONG)</w:t>
      </w:r>
      <w:r w:rsidR="00CD1F04" w:rsidRPr="0016730D">
        <w:rPr>
          <w:rFonts w:ascii="Palatino Linotype" w:hAnsi="Palatino Linotype" w:cs="Arial"/>
        </w:rPr>
        <w:t xml:space="preserve"> </w:t>
      </w:r>
      <w:r w:rsidRPr="0016730D">
        <w:rPr>
          <w:rFonts w:ascii="Palatino Linotype" w:hAnsi="Palatino Linotype" w:cs="Arial"/>
        </w:rPr>
        <w:t>dedicadas a pr</w:t>
      </w:r>
      <w:r w:rsidR="009B1744" w:rsidRPr="0016730D">
        <w:rPr>
          <w:rFonts w:ascii="Palatino Linotype" w:hAnsi="Palatino Linotype" w:cs="Arial"/>
        </w:rPr>
        <w:t>omover el desarrollo económico</w:t>
      </w:r>
      <w:r w:rsidR="00DC5F61" w:rsidRPr="0016730D">
        <w:rPr>
          <w:rFonts w:ascii="Palatino Linotype" w:hAnsi="Palatino Linotype" w:cs="Arial"/>
        </w:rPr>
        <w:t>, social y ambiental</w:t>
      </w:r>
      <w:r w:rsidR="004B52B7" w:rsidRPr="0016730D">
        <w:rPr>
          <w:rFonts w:ascii="Palatino Linotype" w:hAnsi="Palatino Linotype" w:cs="Arial"/>
        </w:rPr>
        <w:t>.</w:t>
      </w:r>
    </w:p>
    <w:p w:rsidR="00AB32D9" w:rsidRPr="0016730D" w:rsidRDefault="00AB32D9" w:rsidP="009C6611">
      <w:pPr>
        <w:pStyle w:val="Prrafodelista"/>
        <w:numPr>
          <w:ilvl w:val="0"/>
          <w:numId w:val="5"/>
        </w:numPr>
        <w:spacing w:after="240"/>
        <w:jc w:val="both"/>
        <w:rPr>
          <w:rFonts w:ascii="Palatino Linotype" w:hAnsi="Palatino Linotype" w:cs="Arial"/>
        </w:rPr>
      </w:pPr>
      <w:r w:rsidRPr="0016730D">
        <w:rPr>
          <w:rFonts w:ascii="Palatino Linotype" w:hAnsi="Palatino Linotype" w:cs="Arial"/>
        </w:rPr>
        <w:t>Un representante de las áreas de vinculación con la comunidad de l</w:t>
      </w:r>
      <w:r w:rsidR="009B1744" w:rsidRPr="0016730D">
        <w:rPr>
          <w:rFonts w:ascii="Palatino Linotype" w:hAnsi="Palatino Linotype" w:cs="Arial"/>
        </w:rPr>
        <w:t>as Universidades en el Distrito</w:t>
      </w:r>
      <w:r w:rsidR="00702471" w:rsidRPr="0016730D">
        <w:rPr>
          <w:rFonts w:ascii="Palatino Linotype" w:hAnsi="Palatino Linotype" w:cs="Arial"/>
        </w:rPr>
        <w:t>.</w:t>
      </w:r>
    </w:p>
    <w:p w:rsidR="00621718" w:rsidRPr="0016730D" w:rsidRDefault="004D5553" w:rsidP="009C6611">
      <w:pPr>
        <w:pStyle w:val="Prrafodelista"/>
        <w:numPr>
          <w:ilvl w:val="0"/>
          <w:numId w:val="5"/>
        </w:numPr>
        <w:spacing w:after="240"/>
        <w:jc w:val="both"/>
        <w:rPr>
          <w:rFonts w:ascii="Palatino Linotype" w:hAnsi="Palatino Linotype" w:cs="Arial"/>
        </w:rPr>
      </w:pPr>
      <w:r w:rsidRPr="0016730D">
        <w:rPr>
          <w:rFonts w:ascii="Palatino Linotype" w:hAnsi="Palatino Linotype" w:cs="Arial"/>
        </w:rPr>
        <w:t>Un representante de las</w:t>
      </w:r>
      <w:r w:rsidR="009B1744" w:rsidRPr="0016730D">
        <w:rPr>
          <w:rFonts w:ascii="Palatino Linotype" w:hAnsi="Palatino Linotype" w:cs="Arial"/>
        </w:rPr>
        <w:t xml:space="preserve"> organizaciones de consumidores</w:t>
      </w:r>
      <w:r w:rsidR="00702471" w:rsidRPr="0016730D">
        <w:rPr>
          <w:rFonts w:ascii="Palatino Linotype" w:hAnsi="Palatino Linotype" w:cs="Arial"/>
        </w:rPr>
        <w:t>.</w:t>
      </w:r>
    </w:p>
    <w:p w:rsidR="0029453B" w:rsidRPr="0016730D" w:rsidRDefault="0021057B" w:rsidP="009C6611">
      <w:pPr>
        <w:pStyle w:val="Prrafodelista"/>
        <w:numPr>
          <w:ilvl w:val="0"/>
          <w:numId w:val="5"/>
        </w:numPr>
        <w:spacing w:after="240"/>
        <w:jc w:val="both"/>
        <w:rPr>
          <w:rFonts w:ascii="Palatino Linotype" w:hAnsi="Palatino Linotype" w:cs="Arial"/>
        </w:rPr>
      </w:pPr>
      <w:r w:rsidRPr="0016730D">
        <w:rPr>
          <w:rFonts w:ascii="Palatino Linotype" w:hAnsi="Palatino Linotype" w:cs="Arial"/>
        </w:rPr>
        <w:t>Un representante de la Academia</w:t>
      </w:r>
      <w:r w:rsidR="00702471" w:rsidRPr="0016730D">
        <w:rPr>
          <w:rFonts w:ascii="Palatino Linotype" w:hAnsi="Palatino Linotype" w:cs="Arial"/>
        </w:rPr>
        <w:t>.</w:t>
      </w:r>
    </w:p>
    <w:p w:rsidR="00B0338D" w:rsidRPr="0016730D" w:rsidRDefault="0013507E" w:rsidP="009C6611">
      <w:pPr>
        <w:spacing w:after="240"/>
        <w:jc w:val="both"/>
        <w:rPr>
          <w:rFonts w:ascii="Palatino Linotype" w:hAnsi="Palatino Linotype" w:cs="Arial"/>
        </w:rPr>
      </w:pPr>
      <w:r w:rsidRPr="0016730D">
        <w:rPr>
          <w:rFonts w:ascii="Palatino Linotype" w:hAnsi="Palatino Linotype" w:cs="Arial"/>
        </w:rPr>
        <w:t xml:space="preserve">La Secretaría Técnica de Responsabilidad Social será la responsable de la organización y ejecución de la </w:t>
      </w:r>
      <w:r w:rsidR="00F97AF1" w:rsidRPr="0016730D">
        <w:rPr>
          <w:rFonts w:ascii="Palatino Linotype" w:hAnsi="Palatino Linotype" w:cs="Arial"/>
        </w:rPr>
        <w:t>c</w:t>
      </w:r>
      <w:r w:rsidRPr="0016730D">
        <w:rPr>
          <w:rFonts w:ascii="Palatino Linotype" w:hAnsi="Palatino Linotype" w:cs="Arial"/>
        </w:rPr>
        <w:t>onvocatoria abierta, la cual será publicada</w:t>
      </w:r>
      <w:r w:rsidR="00CD1F04" w:rsidRPr="0016730D">
        <w:rPr>
          <w:rFonts w:ascii="Palatino Linotype" w:hAnsi="Palatino Linotype" w:cs="Arial"/>
        </w:rPr>
        <w:t xml:space="preserve"> </w:t>
      </w:r>
      <w:r w:rsidR="00C91549" w:rsidRPr="0016730D">
        <w:rPr>
          <w:rFonts w:ascii="Palatino Linotype" w:hAnsi="Palatino Linotype" w:cs="Arial"/>
        </w:rPr>
        <w:t xml:space="preserve">en un medio </w:t>
      </w:r>
      <w:r w:rsidR="00F97AF1" w:rsidRPr="0016730D">
        <w:rPr>
          <w:rFonts w:ascii="Palatino Linotype" w:hAnsi="Palatino Linotype" w:cs="Arial"/>
        </w:rPr>
        <w:t xml:space="preserve">local </w:t>
      </w:r>
      <w:r w:rsidR="00C91549" w:rsidRPr="0016730D">
        <w:rPr>
          <w:rFonts w:ascii="Palatino Linotype" w:hAnsi="Palatino Linotype" w:cs="Arial"/>
        </w:rPr>
        <w:t>escrito de gran difusión,</w:t>
      </w:r>
      <w:r w:rsidR="00CD1F04" w:rsidRPr="0016730D">
        <w:rPr>
          <w:rFonts w:ascii="Palatino Linotype" w:hAnsi="Palatino Linotype" w:cs="Arial"/>
        </w:rPr>
        <w:t xml:space="preserve"> </w:t>
      </w:r>
      <w:r w:rsidR="00C91549" w:rsidRPr="0016730D">
        <w:rPr>
          <w:rFonts w:ascii="Palatino Linotype" w:hAnsi="Palatino Linotype" w:cs="Arial"/>
        </w:rPr>
        <w:t>la página web del CMRS y las páginas web de los principales aliados (cámaras gremiales, red de universidades, entidades municipales y diferentes ONGs que trabajen en la materia).</w:t>
      </w:r>
    </w:p>
    <w:p w:rsidR="00CF0FDD" w:rsidRPr="0016730D" w:rsidRDefault="001049ED" w:rsidP="009C6611">
      <w:pPr>
        <w:spacing w:after="240"/>
        <w:jc w:val="both"/>
        <w:rPr>
          <w:rFonts w:ascii="Palatino Linotype" w:hAnsi="Palatino Linotype" w:cs="Arial"/>
        </w:rPr>
      </w:pPr>
      <w:r w:rsidRPr="0016730D">
        <w:rPr>
          <w:rFonts w:ascii="Palatino Linotype" w:hAnsi="Palatino Linotype" w:cs="Arial"/>
          <w:b/>
        </w:rPr>
        <w:t>Artículo</w:t>
      </w:r>
      <w:r w:rsidR="00F97AF1" w:rsidRPr="0016730D">
        <w:rPr>
          <w:rFonts w:ascii="Palatino Linotype" w:hAnsi="Palatino Linotype" w:cs="Arial"/>
          <w:b/>
        </w:rPr>
        <w:t xml:space="preserve"> </w:t>
      </w:r>
      <w:r w:rsidR="004F154C" w:rsidRPr="0016730D">
        <w:rPr>
          <w:rFonts w:ascii="Palatino Linotype" w:hAnsi="Palatino Linotype" w:cs="Arial"/>
          <w:b/>
        </w:rPr>
        <w:t>10</w:t>
      </w:r>
      <w:r w:rsidR="00CF0FDD" w:rsidRPr="0016730D">
        <w:rPr>
          <w:rFonts w:ascii="Palatino Linotype" w:hAnsi="Palatino Linotype" w:cs="Arial"/>
          <w:b/>
        </w:rPr>
        <w:t>.-</w:t>
      </w:r>
      <w:r w:rsidR="00CD1F04" w:rsidRPr="0016730D">
        <w:rPr>
          <w:rFonts w:ascii="Palatino Linotype" w:hAnsi="Palatino Linotype" w:cs="Arial"/>
          <w:b/>
        </w:rPr>
        <w:t xml:space="preserve"> </w:t>
      </w:r>
      <w:r w:rsidRPr="0016730D">
        <w:rPr>
          <w:rFonts w:ascii="Palatino Linotype" w:hAnsi="Palatino Linotype" w:cs="Arial"/>
          <w:b/>
        </w:rPr>
        <w:t xml:space="preserve">Participación del sector público provincial y nacional.- </w:t>
      </w:r>
      <w:r w:rsidR="00CF0FDD" w:rsidRPr="0016730D">
        <w:rPr>
          <w:rFonts w:ascii="Palatino Linotype" w:hAnsi="Palatino Linotype" w:cs="Arial"/>
        </w:rPr>
        <w:t xml:space="preserve">Podrán ser miembros del CMRS, de así manifestarlo expresamente y de acreditar que dentro de las políticas de la institución consta </w:t>
      </w:r>
      <w:r w:rsidR="008D7E93" w:rsidRPr="0016730D">
        <w:rPr>
          <w:rFonts w:ascii="Palatino Linotype" w:hAnsi="Palatino Linotype" w:cs="Arial"/>
        </w:rPr>
        <w:t xml:space="preserve">la </w:t>
      </w:r>
      <w:r w:rsidR="00CF0FDD" w:rsidRPr="0016730D">
        <w:rPr>
          <w:rFonts w:ascii="Palatino Linotype" w:hAnsi="Palatino Linotype" w:cs="Arial"/>
        </w:rPr>
        <w:t>Responsabilidad Social</w:t>
      </w:r>
      <w:r w:rsidR="004F154C" w:rsidRPr="0016730D">
        <w:rPr>
          <w:rFonts w:ascii="Palatino Linotype" w:hAnsi="Palatino Linotype" w:cs="Arial"/>
        </w:rPr>
        <w:t xml:space="preserve"> como prioridad</w:t>
      </w:r>
      <w:r w:rsidR="00CF0FDD" w:rsidRPr="0016730D">
        <w:rPr>
          <w:rFonts w:ascii="Palatino Linotype" w:hAnsi="Palatino Linotype" w:cs="Arial"/>
        </w:rPr>
        <w:t>, las máximas autoridades de las siguientes entidades del sector público provincial y nacional:</w:t>
      </w:r>
    </w:p>
    <w:p w:rsidR="00CF0FDD" w:rsidRPr="0016730D" w:rsidRDefault="00CF0FDD" w:rsidP="009C6611">
      <w:pPr>
        <w:pStyle w:val="Prrafodelista"/>
        <w:numPr>
          <w:ilvl w:val="0"/>
          <w:numId w:val="4"/>
        </w:numPr>
        <w:spacing w:after="240"/>
        <w:jc w:val="both"/>
        <w:rPr>
          <w:rFonts w:ascii="Palatino Linotype" w:hAnsi="Palatino Linotype" w:cs="Arial"/>
        </w:rPr>
      </w:pPr>
      <w:r w:rsidRPr="0016730D">
        <w:rPr>
          <w:rFonts w:ascii="Palatino Linotype" w:hAnsi="Palatino Linotype" w:cs="Arial"/>
        </w:rPr>
        <w:t>Gobierno de la Provincia de Pichincha</w:t>
      </w:r>
      <w:r w:rsidR="008D7E93" w:rsidRPr="0016730D">
        <w:rPr>
          <w:rFonts w:ascii="Palatino Linotype" w:hAnsi="Palatino Linotype" w:cs="Arial"/>
        </w:rPr>
        <w:t>.</w:t>
      </w:r>
    </w:p>
    <w:p w:rsidR="00CF0FDD" w:rsidRPr="0016730D" w:rsidRDefault="00CF0FDD" w:rsidP="009C6611">
      <w:pPr>
        <w:pStyle w:val="Prrafodelista"/>
        <w:numPr>
          <w:ilvl w:val="0"/>
          <w:numId w:val="4"/>
        </w:numPr>
        <w:spacing w:after="240"/>
        <w:jc w:val="both"/>
        <w:rPr>
          <w:rFonts w:ascii="Palatino Linotype" w:hAnsi="Palatino Linotype" w:cs="Arial"/>
        </w:rPr>
      </w:pPr>
      <w:r w:rsidRPr="0016730D">
        <w:rPr>
          <w:rFonts w:ascii="Palatino Linotype" w:hAnsi="Palatino Linotype" w:cs="Arial"/>
        </w:rPr>
        <w:lastRenderedPageBreak/>
        <w:t>Ministerio de Ambiente</w:t>
      </w:r>
      <w:r w:rsidR="008D7E93" w:rsidRPr="0016730D">
        <w:rPr>
          <w:rFonts w:ascii="Palatino Linotype" w:hAnsi="Palatino Linotype" w:cs="Arial"/>
        </w:rPr>
        <w:t>.</w:t>
      </w:r>
    </w:p>
    <w:p w:rsidR="00CF0FDD" w:rsidRPr="0016730D" w:rsidRDefault="00CF0FDD" w:rsidP="009C6611">
      <w:pPr>
        <w:pStyle w:val="Prrafodelista"/>
        <w:numPr>
          <w:ilvl w:val="0"/>
          <w:numId w:val="4"/>
        </w:numPr>
        <w:spacing w:after="240"/>
        <w:jc w:val="both"/>
        <w:rPr>
          <w:rFonts w:ascii="Palatino Linotype" w:hAnsi="Palatino Linotype" w:cs="Arial"/>
        </w:rPr>
      </w:pPr>
      <w:r w:rsidRPr="0016730D">
        <w:rPr>
          <w:rFonts w:ascii="Palatino Linotype" w:hAnsi="Palatino Linotype" w:cs="Arial"/>
        </w:rPr>
        <w:t>Ministerio Coordinador de Desarrollo Social</w:t>
      </w:r>
      <w:r w:rsidR="008D7E93" w:rsidRPr="0016730D">
        <w:rPr>
          <w:rFonts w:ascii="Palatino Linotype" w:hAnsi="Palatino Linotype" w:cs="Arial"/>
        </w:rPr>
        <w:t>.</w:t>
      </w:r>
    </w:p>
    <w:p w:rsidR="00CF0FDD" w:rsidRPr="0016730D" w:rsidRDefault="00CF0FDD" w:rsidP="009C6611">
      <w:pPr>
        <w:pStyle w:val="Prrafodelista"/>
        <w:numPr>
          <w:ilvl w:val="0"/>
          <w:numId w:val="4"/>
        </w:numPr>
        <w:spacing w:after="240"/>
        <w:jc w:val="both"/>
        <w:rPr>
          <w:rFonts w:ascii="Palatino Linotype" w:hAnsi="Palatino Linotype" w:cs="Arial"/>
        </w:rPr>
      </w:pPr>
      <w:r w:rsidRPr="0016730D">
        <w:rPr>
          <w:rFonts w:ascii="Palatino Linotype" w:hAnsi="Palatino Linotype" w:cs="Arial"/>
        </w:rPr>
        <w:t>Ministerio de Industrias y Competitividad</w:t>
      </w:r>
      <w:r w:rsidR="008D7E93" w:rsidRPr="0016730D">
        <w:rPr>
          <w:rFonts w:ascii="Palatino Linotype" w:hAnsi="Palatino Linotype" w:cs="Arial"/>
        </w:rPr>
        <w:t>.</w:t>
      </w:r>
    </w:p>
    <w:p w:rsidR="00185C42" w:rsidRPr="0016730D" w:rsidRDefault="00846120" w:rsidP="009C6611">
      <w:pPr>
        <w:pStyle w:val="Prrafodelista"/>
        <w:numPr>
          <w:ilvl w:val="0"/>
          <w:numId w:val="4"/>
        </w:numPr>
        <w:spacing w:after="240"/>
        <w:jc w:val="both"/>
        <w:rPr>
          <w:rFonts w:ascii="Palatino Linotype" w:hAnsi="Palatino Linotype" w:cs="Arial"/>
        </w:rPr>
      </w:pPr>
      <w:r w:rsidRPr="0016730D">
        <w:rPr>
          <w:rFonts w:ascii="Palatino Linotype" w:hAnsi="Palatino Linotype" w:cs="Arial"/>
        </w:rPr>
        <w:t>Instituto Ecuatoriano de Economía Popular y Solidaria</w:t>
      </w:r>
    </w:p>
    <w:p w:rsidR="00CF0FDD" w:rsidRPr="0016730D" w:rsidRDefault="001049ED" w:rsidP="009C6611">
      <w:pPr>
        <w:spacing w:after="240"/>
        <w:jc w:val="both"/>
        <w:rPr>
          <w:rFonts w:ascii="Palatino Linotype" w:hAnsi="Palatino Linotype" w:cs="Arial"/>
        </w:rPr>
      </w:pPr>
      <w:r w:rsidRPr="0016730D">
        <w:rPr>
          <w:rFonts w:ascii="Palatino Linotype" w:hAnsi="Palatino Linotype" w:cs="Arial"/>
        </w:rPr>
        <w:t xml:space="preserve">Las máximas autoridades del sector público provincial y nacional </w:t>
      </w:r>
      <w:r w:rsidR="00CF0FDD" w:rsidRPr="0016730D">
        <w:rPr>
          <w:rFonts w:ascii="Palatino Linotype" w:hAnsi="Palatino Linotype" w:cs="Arial"/>
        </w:rPr>
        <w:t>podrán actuar</w:t>
      </w:r>
      <w:r w:rsidRPr="0016730D">
        <w:rPr>
          <w:rFonts w:ascii="Palatino Linotype" w:hAnsi="Palatino Linotype" w:cs="Arial"/>
        </w:rPr>
        <w:t xml:space="preserve"> en el Consejo </w:t>
      </w:r>
      <w:r w:rsidR="00CF0FDD" w:rsidRPr="0016730D">
        <w:rPr>
          <w:rFonts w:ascii="Palatino Linotype" w:hAnsi="Palatino Linotype" w:cs="Arial"/>
        </w:rPr>
        <w:t>por si mismos o a través de delegados</w:t>
      </w:r>
      <w:r w:rsidRPr="0016730D">
        <w:rPr>
          <w:rFonts w:ascii="Palatino Linotype" w:hAnsi="Palatino Linotype" w:cs="Arial"/>
        </w:rPr>
        <w:t xml:space="preserve">. </w:t>
      </w:r>
    </w:p>
    <w:p w:rsidR="00097C75" w:rsidRPr="0016730D" w:rsidRDefault="00621718" w:rsidP="009C6611">
      <w:pPr>
        <w:spacing w:after="240"/>
        <w:jc w:val="both"/>
        <w:rPr>
          <w:rFonts w:ascii="Palatino Linotype" w:hAnsi="Palatino Linotype" w:cs="Arial"/>
        </w:rPr>
      </w:pPr>
      <w:r w:rsidRPr="0016730D">
        <w:rPr>
          <w:rFonts w:ascii="Palatino Linotype" w:hAnsi="Palatino Linotype" w:cs="Arial"/>
          <w:b/>
        </w:rPr>
        <w:t xml:space="preserve">Artículo </w:t>
      </w:r>
      <w:r w:rsidR="001049ED" w:rsidRPr="0016730D">
        <w:rPr>
          <w:rFonts w:ascii="Palatino Linotype" w:hAnsi="Palatino Linotype" w:cs="Arial"/>
          <w:b/>
        </w:rPr>
        <w:t>1</w:t>
      </w:r>
      <w:r w:rsidR="004F154C" w:rsidRPr="0016730D">
        <w:rPr>
          <w:rFonts w:ascii="Palatino Linotype" w:hAnsi="Palatino Linotype" w:cs="Arial"/>
          <w:b/>
        </w:rPr>
        <w:t>1</w:t>
      </w:r>
      <w:r w:rsidRPr="0016730D">
        <w:rPr>
          <w:rFonts w:ascii="Palatino Linotype" w:hAnsi="Palatino Linotype" w:cs="Arial"/>
          <w:b/>
        </w:rPr>
        <w:t>.-</w:t>
      </w:r>
      <w:r w:rsidR="00CD1F04" w:rsidRPr="0016730D">
        <w:rPr>
          <w:rFonts w:ascii="Palatino Linotype" w:hAnsi="Palatino Linotype" w:cs="Arial"/>
          <w:b/>
        </w:rPr>
        <w:t xml:space="preserve"> </w:t>
      </w:r>
      <w:r w:rsidR="00097C75" w:rsidRPr="0016730D">
        <w:rPr>
          <w:rFonts w:ascii="Palatino Linotype" w:hAnsi="Palatino Linotype" w:cs="Arial"/>
          <w:b/>
        </w:rPr>
        <w:t>Del mecanismo de p</w:t>
      </w:r>
      <w:r w:rsidR="00DC5F61" w:rsidRPr="0016730D">
        <w:rPr>
          <w:rFonts w:ascii="Palatino Linotype" w:hAnsi="Palatino Linotype" w:cs="Arial"/>
          <w:b/>
        </w:rPr>
        <w:t xml:space="preserve">articipación </w:t>
      </w:r>
      <w:r w:rsidR="004B52B7" w:rsidRPr="0016730D">
        <w:rPr>
          <w:rFonts w:ascii="Palatino Linotype" w:hAnsi="Palatino Linotype" w:cs="Arial"/>
          <w:b/>
        </w:rPr>
        <w:t>ciudadana</w:t>
      </w:r>
      <w:r w:rsidR="00DC5F61" w:rsidRPr="0016730D">
        <w:rPr>
          <w:rFonts w:ascii="Palatino Linotype" w:hAnsi="Palatino Linotype" w:cs="Arial"/>
          <w:b/>
        </w:rPr>
        <w:t xml:space="preserve"> dentro del CMRS.-</w:t>
      </w:r>
      <w:r w:rsidR="009C6611">
        <w:rPr>
          <w:rFonts w:ascii="Palatino Linotype" w:hAnsi="Palatino Linotype" w:cs="Arial"/>
          <w:b/>
        </w:rPr>
        <w:t xml:space="preserve"> </w:t>
      </w:r>
      <w:r w:rsidR="00097C75" w:rsidRPr="0016730D">
        <w:rPr>
          <w:rFonts w:ascii="Palatino Linotype" w:hAnsi="Palatino Linotype" w:cs="Arial"/>
        </w:rPr>
        <w:t>Cualquier persona natural o jurídica podrá asistir libremente a las sesiones del Consejo con voz, sin voto. Adicionalmente, cualquier persona natural o jurídica podrá solicitar ser recibida en el seno del Consejo para tratar un t</w:t>
      </w:r>
      <w:r w:rsidR="00190907" w:rsidRPr="0016730D">
        <w:rPr>
          <w:rFonts w:ascii="Palatino Linotype" w:hAnsi="Palatino Linotype" w:cs="Arial"/>
        </w:rPr>
        <w:t>ema relacionado con la materia mediante una</w:t>
      </w:r>
      <w:r w:rsidR="00097C75" w:rsidRPr="0016730D">
        <w:rPr>
          <w:rFonts w:ascii="Palatino Linotype" w:hAnsi="Palatino Linotype" w:cs="Arial"/>
        </w:rPr>
        <w:t xml:space="preserve"> solicitud por escrito, dirigida a la Presidencia del</w:t>
      </w:r>
      <w:r w:rsidR="00190907" w:rsidRPr="0016730D">
        <w:rPr>
          <w:rFonts w:ascii="Palatino Linotype" w:hAnsi="Palatino Linotype" w:cs="Arial"/>
        </w:rPr>
        <w:t xml:space="preserve"> Consejo</w:t>
      </w:r>
      <w:r w:rsidR="00097C75" w:rsidRPr="0016730D">
        <w:rPr>
          <w:rFonts w:ascii="Palatino Linotype" w:hAnsi="Palatino Linotype" w:cs="Arial"/>
        </w:rPr>
        <w:t xml:space="preserve"> indicando el motivo y el número de personas que intervendrán.</w:t>
      </w:r>
    </w:p>
    <w:p w:rsidR="00BD2318" w:rsidRPr="0016730D" w:rsidRDefault="004527AE" w:rsidP="009C6611">
      <w:pPr>
        <w:spacing w:after="240"/>
        <w:jc w:val="both"/>
        <w:rPr>
          <w:rFonts w:ascii="Palatino Linotype" w:hAnsi="Palatino Linotype" w:cs="Arial"/>
          <w:highlight w:val="yellow"/>
        </w:rPr>
      </w:pPr>
      <w:r w:rsidRPr="0016730D">
        <w:rPr>
          <w:rFonts w:ascii="Palatino Linotype" w:hAnsi="Palatino Linotype" w:cs="Arial"/>
          <w:b/>
        </w:rPr>
        <w:t xml:space="preserve">Artículo </w:t>
      </w:r>
      <w:r w:rsidR="001049ED" w:rsidRPr="0016730D">
        <w:rPr>
          <w:rFonts w:ascii="Palatino Linotype" w:hAnsi="Palatino Linotype" w:cs="Arial"/>
          <w:b/>
        </w:rPr>
        <w:t>1</w:t>
      </w:r>
      <w:r w:rsidR="004F154C" w:rsidRPr="0016730D">
        <w:rPr>
          <w:rFonts w:ascii="Palatino Linotype" w:hAnsi="Palatino Linotype" w:cs="Arial"/>
          <w:b/>
        </w:rPr>
        <w:t>2</w:t>
      </w:r>
      <w:r w:rsidRPr="0016730D">
        <w:rPr>
          <w:rFonts w:ascii="Palatino Linotype" w:hAnsi="Palatino Linotype" w:cs="Arial"/>
          <w:b/>
        </w:rPr>
        <w:t xml:space="preserve">.- Del </w:t>
      </w:r>
      <w:r w:rsidR="00026EA9" w:rsidRPr="0016730D">
        <w:rPr>
          <w:rFonts w:ascii="Palatino Linotype" w:hAnsi="Palatino Linotype" w:cs="Arial"/>
          <w:b/>
        </w:rPr>
        <w:t>mecanismo</w:t>
      </w:r>
      <w:r w:rsidRPr="0016730D">
        <w:rPr>
          <w:rFonts w:ascii="Palatino Linotype" w:hAnsi="Palatino Linotype" w:cs="Arial"/>
          <w:b/>
        </w:rPr>
        <w:t xml:space="preserve"> de </w:t>
      </w:r>
      <w:r w:rsidR="00026EA9" w:rsidRPr="0016730D">
        <w:rPr>
          <w:rFonts w:ascii="Palatino Linotype" w:hAnsi="Palatino Linotype" w:cs="Arial"/>
          <w:b/>
        </w:rPr>
        <w:t>selección</w:t>
      </w:r>
      <w:r w:rsidRPr="0016730D">
        <w:rPr>
          <w:rFonts w:ascii="Palatino Linotype" w:hAnsi="Palatino Linotype" w:cs="Arial"/>
          <w:b/>
        </w:rPr>
        <w:t xml:space="preserve"> de los miembros de</w:t>
      </w:r>
      <w:r w:rsidR="00026EA9" w:rsidRPr="0016730D">
        <w:rPr>
          <w:rFonts w:ascii="Palatino Linotype" w:hAnsi="Palatino Linotype" w:cs="Arial"/>
          <w:b/>
        </w:rPr>
        <w:t>l s</w:t>
      </w:r>
      <w:r w:rsidR="002373AE" w:rsidRPr="0016730D">
        <w:rPr>
          <w:rFonts w:ascii="Palatino Linotype" w:hAnsi="Palatino Linotype" w:cs="Arial"/>
          <w:b/>
        </w:rPr>
        <w:t>ector privado, popular y solidario</w:t>
      </w:r>
      <w:r w:rsidR="0029453B" w:rsidRPr="0016730D">
        <w:rPr>
          <w:rFonts w:ascii="Palatino Linotype" w:hAnsi="Palatino Linotype" w:cs="Arial"/>
          <w:b/>
        </w:rPr>
        <w:t>, de la academia</w:t>
      </w:r>
      <w:r w:rsidR="00997FF5" w:rsidRPr="0016730D">
        <w:rPr>
          <w:rFonts w:ascii="Palatino Linotype" w:hAnsi="Palatino Linotype" w:cs="Arial"/>
          <w:b/>
        </w:rPr>
        <w:t xml:space="preserve"> y del tercer sector</w:t>
      </w:r>
      <w:r w:rsidRPr="0016730D">
        <w:rPr>
          <w:rFonts w:ascii="Palatino Linotype" w:hAnsi="Palatino Linotype" w:cs="Arial"/>
        </w:rPr>
        <w:t xml:space="preserve">.- </w:t>
      </w:r>
      <w:r w:rsidR="00C91549" w:rsidRPr="0042474E">
        <w:rPr>
          <w:rFonts w:ascii="Palatino Linotype" w:hAnsi="Palatino Linotype" w:cs="Arial"/>
        </w:rPr>
        <w:t>Las bases para la elección de los miembros seleccionados por convocatoria abierta</w:t>
      </w:r>
      <w:r w:rsidR="008F0786" w:rsidRPr="0042474E">
        <w:rPr>
          <w:rFonts w:ascii="Palatino Linotype" w:hAnsi="Palatino Linotype" w:cs="Arial"/>
        </w:rPr>
        <w:t xml:space="preserve"> serán definidas </w:t>
      </w:r>
      <w:r w:rsidR="00BD2318" w:rsidRPr="0042474E">
        <w:rPr>
          <w:rFonts w:ascii="Palatino Linotype" w:hAnsi="Palatino Linotype" w:cs="Arial"/>
        </w:rPr>
        <w:t>por los Miembros del CM</w:t>
      </w:r>
      <w:r w:rsidR="00D55C62" w:rsidRPr="0042474E">
        <w:rPr>
          <w:rFonts w:ascii="Palatino Linotype" w:hAnsi="Palatino Linotype" w:cs="Arial"/>
        </w:rPr>
        <w:t>RS de acuerdo a la Disposición T</w:t>
      </w:r>
      <w:r w:rsidR="00BD2318" w:rsidRPr="0042474E">
        <w:rPr>
          <w:rFonts w:ascii="Palatino Linotype" w:hAnsi="Palatino Linotype" w:cs="Arial"/>
        </w:rPr>
        <w:t>ransitoria</w:t>
      </w:r>
      <w:r w:rsidR="00D55C62" w:rsidRPr="0042474E">
        <w:rPr>
          <w:rFonts w:ascii="Palatino Linotype" w:hAnsi="Palatino Linotype" w:cs="Arial"/>
        </w:rPr>
        <w:t xml:space="preserve"> Segunda</w:t>
      </w:r>
      <w:r w:rsidR="00BD2318" w:rsidRPr="0042474E">
        <w:rPr>
          <w:rFonts w:ascii="Palatino Linotype" w:hAnsi="Palatino Linotype" w:cs="Arial"/>
        </w:rPr>
        <w:t xml:space="preserve"> establecida en esta Ordenanza.</w:t>
      </w:r>
      <w:r w:rsidR="00BD2318" w:rsidRPr="0016730D">
        <w:rPr>
          <w:rFonts w:ascii="Palatino Linotype" w:hAnsi="Palatino Linotype" w:cs="Arial"/>
          <w:highlight w:val="yellow"/>
        </w:rPr>
        <w:t xml:space="preserve"> </w:t>
      </w:r>
    </w:p>
    <w:p w:rsidR="008F0786" w:rsidRPr="0016730D" w:rsidRDefault="008F0786" w:rsidP="009C6611">
      <w:pPr>
        <w:spacing w:after="240"/>
        <w:jc w:val="both"/>
        <w:rPr>
          <w:rFonts w:ascii="Palatino Linotype" w:hAnsi="Palatino Linotype" w:cs="Arial"/>
        </w:rPr>
      </w:pPr>
      <w:r w:rsidRPr="0042474E">
        <w:rPr>
          <w:rFonts w:ascii="Palatino Linotype" w:hAnsi="Palatino Linotype" w:cs="Arial"/>
        </w:rPr>
        <w:t>La evaluación de los posibles miembros estará a cargo de los miembros del CMRS, pertenecientes al Municipio del Distrito Metropolitano de Quito.</w:t>
      </w:r>
    </w:p>
    <w:p w:rsidR="005F4362" w:rsidRPr="0016730D" w:rsidRDefault="005F4362" w:rsidP="009C6611">
      <w:pPr>
        <w:spacing w:after="240"/>
        <w:jc w:val="both"/>
        <w:rPr>
          <w:rFonts w:ascii="Palatino Linotype" w:hAnsi="Palatino Linotype" w:cs="Arial"/>
        </w:rPr>
      </w:pPr>
      <w:r w:rsidRPr="0016730D">
        <w:rPr>
          <w:rFonts w:ascii="Palatino Linotype" w:hAnsi="Palatino Linotype" w:cs="Arial"/>
          <w:b/>
        </w:rPr>
        <w:t xml:space="preserve">Artículo </w:t>
      </w:r>
      <w:r w:rsidR="001049ED" w:rsidRPr="0016730D">
        <w:rPr>
          <w:rFonts w:ascii="Palatino Linotype" w:hAnsi="Palatino Linotype" w:cs="Arial"/>
          <w:b/>
        </w:rPr>
        <w:t>1</w:t>
      </w:r>
      <w:r w:rsidR="004F154C" w:rsidRPr="0016730D">
        <w:rPr>
          <w:rFonts w:ascii="Palatino Linotype" w:hAnsi="Palatino Linotype" w:cs="Arial"/>
          <w:b/>
        </w:rPr>
        <w:t>3</w:t>
      </w:r>
      <w:r w:rsidRPr="0016730D">
        <w:rPr>
          <w:rFonts w:ascii="Palatino Linotype" w:hAnsi="Palatino Linotype" w:cs="Arial"/>
          <w:b/>
        </w:rPr>
        <w:t>.-</w:t>
      </w:r>
      <w:r w:rsidR="00026EA9" w:rsidRPr="0016730D">
        <w:rPr>
          <w:rFonts w:ascii="Palatino Linotype" w:hAnsi="Palatino Linotype" w:cs="Arial"/>
          <w:b/>
        </w:rPr>
        <w:t xml:space="preserve"> Del per</w:t>
      </w:r>
      <w:r w:rsidR="00756247" w:rsidRPr="0016730D">
        <w:rPr>
          <w:rFonts w:ascii="Palatino Linotype" w:hAnsi="Palatino Linotype" w:cs="Arial"/>
          <w:b/>
        </w:rPr>
        <w:t>í</w:t>
      </w:r>
      <w:r w:rsidR="00026EA9" w:rsidRPr="0016730D">
        <w:rPr>
          <w:rFonts w:ascii="Palatino Linotype" w:hAnsi="Palatino Linotype" w:cs="Arial"/>
          <w:b/>
        </w:rPr>
        <w:t xml:space="preserve">odo de vigencia de </w:t>
      </w:r>
      <w:r w:rsidRPr="0016730D">
        <w:rPr>
          <w:rFonts w:ascii="Palatino Linotype" w:hAnsi="Palatino Linotype" w:cs="Arial"/>
          <w:b/>
        </w:rPr>
        <w:t xml:space="preserve">los miembros designados </w:t>
      </w:r>
      <w:r w:rsidR="00026EA9" w:rsidRPr="0016730D">
        <w:rPr>
          <w:rFonts w:ascii="Palatino Linotype" w:hAnsi="Palatino Linotype" w:cs="Arial"/>
          <w:b/>
        </w:rPr>
        <w:t>por</w:t>
      </w:r>
      <w:r w:rsidRPr="0016730D">
        <w:rPr>
          <w:rFonts w:ascii="Palatino Linotype" w:hAnsi="Palatino Linotype" w:cs="Arial"/>
          <w:b/>
        </w:rPr>
        <w:t xml:space="preserve"> convocatoria abierta.- </w:t>
      </w:r>
      <w:r w:rsidRPr="0016730D">
        <w:rPr>
          <w:rFonts w:ascii="Palatino Linotype" w:hAnsi="Palatino Linotype" w:cs="Arial"/>
        </w:rPr>
        <w:t>La vigencia de estos miembros será de tres años con oportunidad a ser reelegidos por una sola vez, consecutiva o no.</w:t>
      </w:r>
    </w:p>
    <w:p w:rsidR="00306879" w:rsidRPr="0016730D" w:rsidRDefault="004527AE" w:rsidP="009C6611">
      <w:pPr>
        <w:spacing w:after="240"/>
        <w:jc w:val="both"/>
        <w:rPr>
          <w:rFonts w:ascii="Palatino Linotype" w:hAnsi="Palatino Linotype" w:cs="Arial"/>
          <w:b/>
        </w:rPr>
      </w:pPr>
      <w:r w:rsidRPr="0016730D">
        <w:rPr>
          <w:rFonts w:ascii="Palatino Linotype" w:hAnsi="Palatino Linotype" w:cs="Arial"/>
          <w:b/>
        </w:rPr>
        <w:t xml:space="preserve">Artículo </w:t>
      </w:r>
      <w:r w:rsidR="001049ED" w:rsidRPr="0016730D">
        <w:rPr>
          <w:rFonts w:ascii="Palatino Linotype" w:hAnsi="Palatino Linotype" w:cs="Arial"/>
          <w:b/>
        </w:rPr>
        <w:t>1</w:t>
      </w:r>
      <w:r w:rsidR="004F154C" w:rsidRPr="0016730D">
        <w:rPr>
          <w:rFonts w:ascii="Palatino Linotype" w:hAnsi="Palatino Linotype" w:cs="Arial"/>
          <w:b/>
        </w:rPr>
        <w:t>4</w:t>
      </w:r>
      <w:r w:rsidRPr="0016730D">
        <w:rPr>
          <w:rFonts w:ascii="Palatino Linotype" w:hAnsi="Palatino Linotype" w:cs="Arial"/>
          <w:b/>
        </w:rPr>
        <w:t>.-</w:t>
      </w:r>
      <w:r w:rsidR="00CD1F04" w:rsidRPr="0016730D">
        <w:rPr>
          <w:rFonts w:ascii="Palatino Linotype" w:hAnsi="Palatino Linotype" w:cs="Arial"/>
          <w:b/>
        </w:rPr>
        <w:t xml:space="preserve"> </w:t>
      </w:r>
      <w:r w:rsidR="00E9772D" w:rsidRPr="0016730D">
        <w:rPr>
          <w:rFonts w:ascii="Palatino Linotype" w:hAnsi="Palatino Linotype" w:cs="Arial"/>
          <w:b/>
        </w:rPr>
        <w:t>Atribuciones y Responsabilidades de los</w:t>
      </w:r>
      <w:r w:rsidR="00314AD1" w:rsidRPr="0016730D">
        <w:rPr>
          <w:rFonts w:ascii="Palatino Linotype" w:hAnsi="Palatino Linotype" w:cs="Arial"/>
          <w:b/>
        </w:rPr>
        <w:t xml:space="preserve"> </w:t>
      </w:r>
      <w:r w:rsidR="00306879" w:rsidRPr="0016730D">
        <w:rPr>
          <w:rFonts w:ascii="Palatino Linotype" w:hAnsi="Palatino Linotype" w:cs="Arial"/>
          <w:b/>
        </w:rPr>
        <w:t>Miembros del</w:t>
      </w:r>
      <w:r w:rsidR="00314AD1" w:rsidRPr="0016730D">
        <w:rPr>
          <w:rFonts w:ascii="Palatino Linotype" w:hAnsi="Palatino Linotype" w:cs="Arial"/>
          <w:b/>
        </w:rPr>
        <w:t xml:space="preserve"> </w:t>
      </w:r>
      <w:r w:rsidR="00306879" w:rsidRPr="0016730D">
        <w:rPr>
          <w:rFonts w:ascii="Palatino Linotype" w:hAnsi="Palatino Linotype" w:cs="Arial"/>
          <w:b/>
        </w:rPr>
        <w:t>Consejo</w:t>
      </w:r>
      <w:r w:rsidRPr="0016730D">
        <w:rPr>
          <w:rFonts w:ascii="Palatino Linotype" w:hAnsi="Palatino Linotype" w:cs="Arial"/>
          <w:b/>
        </w:rPr>
        <w:t xml:space="preserve"> de Responsabilidad Social</w:t>
      </w:r>
      <w:r w:rsidR="00306879" w:rsidRPr="0016730D">
        <w:rPr>
          <w:rFonts w:ascii="Palatino Linotype" w:hAnsi="Palatino Linotype" w:cs="Arial"/>
          <w:b/>
        </w:rPr>
        <w:t>.</w:t>
      </w:r>
      <w:r w:rsidR="00E9772D" w:rsidRPr="0016730D">
        <w:rPr>
          <w:rFonts w:ascii="Palatino Linotype" w:hAnsi="Palatino Linotype" w:cs="Arial"/>
          <w:b/>
        </w:rPr>
        <w:t>-</w:t>
      </w:r>
    </w:p>
    <w:p w:rsidR="00B53780" w:rsidRPr="0016730D" w:rsidRDefault="00486A06" w:rsidP="009C6611">
      <w:pPr>
        <w:pStyle w:val="Prrafodelista"/>
        <w:numPr>
          <w:ilvl w:val="1"/>
          <w:numId w:val="11"/>
        </w:numPr>
        <w:spacing w:after="240"/>
        <w:jc w:val="both"/>
        <w:rPr>
          <w:rFonts w:ascii="Palatino Linotype" w:hAnsi="Palatino Linotype" w:cs="Arial"/>
        </w:rPr>
      </w:pPr>
      <w:r w:rsidRPr="0016730D">
        <w:rPr>
          <w:rFonts w:ascii="Palatino Linotype" w:hAnsi="Palatino Linotype" w:cs="Arial"/>
        </w:rPr>
        <w:t>Ser los voceros oficiales de los sectores a los cuales representan</w:t>
      </w:r>
      <w:r w:rsidR="004421F2" w:rsidRPr="0016730D">
        <w:rPr>
          <w:rFonts w:ascii="Palatino Linotype" w:hAnsi="Palatino Linotype" w:cs="Arial"/>
        </w:rPr>
        <w:t xml:space="preserve"> en el seno del Consejo</w:t>
      </w:r>
      <w:r w:rsidRPr="0016730D">
        <w:rPr>
          <w:rFonts w:ascii="Palatino Linotype" w:hAnsi="Palatino Linotype" w:cs="Arial"/>
        </w:rPr>
        <w:t>;</w:t>
      </w:r>
    </w:p>
    <w:p w:rsidR="00B53780" w:rsidRPr="0016730D" w:rsidRDefault="00E9772D" w:rsidP="009C6611">
      <w:pPr>
        <w:pStyle w:val="Prrafodelista"/>
        <w:numPr>
          <w:ilvl w:val="1"/>
          <w:numId w:val="11"/>
        </w:numPr>
        <w:spacing w:after="240"/>
        <w:jc w:val="both"/>
        <w:rPr>
          <w:rFonts w:ascii="Palatino Linotype" w:hAnsi="Palatino Linotype" w:cs="Arial"/>
        </w:rPr>
      </w:pPr>
      <w:r w:rsidRPr="0016730D">
        <w:rPr>
          <w:rFonts w:ascii="Palatino Linotype" w:hAnsi="Palatino Linotype" w:cs="Arial"/>
        </w:rPr>
        <w:t>Gozar de pleno derecho a voz y voto en el seno del Consejo;</w:t>
      </w:r>
    </w:p>
    <w:p w:rsidR="00B53780" w:rsidRPr="0016730D" w:rsidRDefault="00E9772D" w:rsidP="009C6611">
      <w:pPr>
        <w:pStyle w:val="Prrafodelista"/>
        <w:numPr>
          <w:ilvl w:val="1"/>
          <w:numId w:val="11"/>
        </w:numPr>
        <w:spacing w:after="240"/>
        <w:jc w:val="both"/>
        <w:rPr>
          <w:rFonts w:ascii="Palatino Linotype" w:hAnsi="Palatino Linotype" w:cs="Arial"/>
        </w:rPr>
      </w:pPr>
      <w:r w:rsidRPr="0016730D">
        <w:rPr>
          <w:rFonts w:ascii="Palatino Linotype" w:hAnsi="Palatino Linotype" w:cs="Arial"/>
        </w:rPr>
        <w:t xml:space="preserve">Tener un miembro suplente </w:t>
      </w:r>
      <w:r w:rsidR="00247BD8" w:rsidRPr="0016730D">
        <w:rPr>
          <w:rFonts w:ascii="Palatino Linotype" w:hAnsi="Palatino Linotype" w:cs="Arial"/>
        </w:rPr>
        <w:t>debidamente designado</w:t>
      </w:r>
      <w:r w:rsidR="00F97AF1" w:rsidRPr="0016730D">
        <w:rPr>
          <w:rFonts w:ascii="Palatino Linotype" w:hAnsi="Palatino Linotype" w:cs="Arial"/>
        </w:rPr>
        <w:t xml:space="preserve"> </w:t>
      </w:r>
      <w:r w:rsidR="003C625E" w:rsidRPr="0016730D">
        <w:rPr>
          <w:rFonts w:ascii="Palatino Linotype" w:hAnsi="Palatino Linotype" w:cs="Arial"/>
        </w:rPr>
        <w:t xml:space="preserve">y comunicado mediante </w:t>
      </w:r>
      <w:r w:rsidRPr="0016730D">
        <w:rPr>
          <w:rFonts w:ascii="Palatino Linotype" w:hAnsi="Palatino Linotype" w:cs="Arial"/>
        </w:rPr>
        <w:t>oficio dirigido a la Secretaría del Consejo;</w:t>
      </w:r>
    </w:p>
    <w:p w:rsidR="00B53780" w:rsidRPr="0016730D" w:rsidRDefault="00E9772D" w:rsidP="009C6611">
      <w:pPr>
        <w:pStyle w:val="Prrafodelista"/>
        <w:numPr>
          <w:ilvl w:val="1"/>
          <w:numId w:val="11"/>
        </w:numPr>
        <w:spacing w:after="240"/>
        <w:jc w:val="both"/>
        <w:rPr>
          <w:rFonts w:ascii="Palatino Linotype" w:hAnsi="Palatino Linotype" w:cs="Arial"/>
        </w:rPr>
      </w:pPr>
      <w:r w:rsidRPr="0016730D">
        <w:rPr>
          <w:rFonts w:ascii="Palatino Linotype" w:hAnsi="Palatino Linotype" w:cs="Arial"/>
        </w:rPr>
        <w:t>Asistir a las reuniones y/o actividades del Consejo Metropolitano de Responsabilidad Social;</w:t>
      </w:r>
    </w:p>
    <w:p w:rsidR="00A11139" w:rsidRPr="0016730D" w:rsidRDefault="00E9772D" w:rsidP="009C6611">
      <w:pPr>
        <w:pStyle w:val="Prrafodelista"/>
        <w:numPr>
          <w:ilvl w:val="1"/>
          <w:numId w:val="11"/>
        </w:numPr>
        <w:spacing w:after="240"/>
        <w:jc w:val="both"/>
        <w:rPr>
          <w:rFonts w:ascii="Palatino Linotype" w:hAnsi="Palatino Linotype" w:cs="Arial"/>
        </w:rPr>
      </w:pPr>
      <w:r w:rsidRPr="0016730D">
        <w:rPr>
          <w:rFonts w:ascii="Palatino Linotype" w:hAnsi="Palatino Linotype" w:cs="Arial"/>
        </w:rPr>
        <w:t xml:space="preserve">Presentar los informes </w:t>
      </w:r>
      <w:r w:rsidR="003C625E" w:rsidRPr="0016730D">
        <w:rPr>
          <w:rFonts w:ascii="Palatino Linotype" w:hAnsi="Palatino Linotype" w:cs="Arial"/>
        </w:rPr>
        <w:t>sobre las</w:t>
      </w:r>
      <w:r w:rsidRPr="0016730D">
        <w:rPr>
          <w:rFonts w:ascii="Palatino Linotype" w:hAnsi="Palatino Linotype" w:cs="Arial"/>
        </w:rPr>
        <w:t xml:space="preserve"> actividades que le fueran requeridas;</w:t>
      </w:r>
    </w:p>
    <w:p w:rsidR="00B53780" w:rsidRPr="0016730D" w:rsidRDefault="00306879" w:rsidP="009C6611">
      <w:pPr>
        <w:pStyle w:val="Prrafodelista"/>
        <w:numPr>
          <w:ilvl w:val="1"/>
          <w:numId w:val="11"/>
        </w:numPr>
        <w:spacing w:after="240"/>
        <w:jc w:val="both"/>
        <w:rPr>
          <w:rFonts w:ascii="Palatino Linotype" w:hAnsi="Palatino Linotype" w:cs="Arial"/>
        </w:rPr>
      </w:pPr>
      <w:r w:rsidRPr="0016730D">
        <w:rPr>
          <w:rFonts w:ascii="Palatino Linotype" w:hAnsi="Palatino Linotype" w:cs="Arial"/>
        </w:rPr>
        <w:lastRenderedPageBreak/>
        <w:t>Participar</w:t>
      </w:r>
      <w:r w:rsidR="003D50CC" w:rsidRPr="0016730D">
        <w:rPr>
          <w:rFonts w:ascii="Palatino Linotype" w:hAnsi="Palatino Linotype" w:cs="Arial"/>
        </w:rPr>
        <w:t xml:space="preserve"> activamente</w:t>
      </w:r>
      <w:r w:rsidRPr="0016730D">
        <w:rPr>
          <w:rFonts w:ascii="Palatino Linotype" w:hAnsi="Palatino Linotype" w:cs="Arial"/>
        </w:rPr>
        <w:t xml:space="preserve"> en todos los eventos y actividades </w:t>
      </w:r>
      <w:r w:rsidR="00B53780" w:rsidRPr="0016730D">
        <w:rPr>
          <w:rFonts w:ascii="Palatino Linotype" w:hAnsi="Palatino Linotype" w:cs="Arial"/>
        </w:rPr>
        <w:t xml:space="preserve">programadas y efectuadas por el </w:t>
      </w:r>
      <w:r w:rsidRPr="0016730D">
        <w:rPr>
          <w:rFonts w:ascii="Palatino Linotype" w:hAnsi="Palatino Linotype" w:cs="Arial"/>
        </w:rPr>
        <w:t>Consejo</w:t>
      </w:r>
      <w:r w:rsidR="00E9772D" w:rsidRPr="0016730D">
        <w:rPr>
          <w:rFonts w:ascii="Palatino Linotype" w:hAnsi="Palatino Linotype" w:cs="Arial"/>
        </w:rPr>
        <w:t xml:space="preserve"> Metropolitano de Responsabilidad Social;</w:t>
      </w:r>
    </w:p>
    <w:p w:rsidR="00EA24AF" w:rsidRPr="0016730D" w:rsidRDefault="00EA24AF" w:rsidP="009C6611">
      <w:pPr>
        <w:pStyle w:val="Prrafodelista"/>
        <w:numPr>
          <w:ilvl w:val="1"/>
          <w:numId w:val="11"/>
        </w:numPr>
        <w:spacing w:after="240"/>
        <w:jc w:val="both"/>
        <w:rPr>
          <w:rFonts w:ascii="Palatino Linotype" w:hAnsi="Palatino Linotype" w:cs="Arial"/>
        </w:rPr>
      </w:pPr>
      <w:r w:rsidRPr="0016730D">
        <w:rPr>
          <w:rFonts w:ascii="Palatino Linotype" w:hAnsi="Palatino Linotype" w:cs="Arial"/>
        </w:rPr>
        <w:t xml:space="preserve">Hacer observaciones sobre la ejecución de las políticas </w:t>
      </w:r>
      <w:r w:rsidR="00F97AF1" w:rsidRPr="0016730D">
        <w:rPr>
          <w:rFonts w:ascii="Palatino Linotype" w:hAnsi="Palatino Linotype" w:cs="Arial"/>
        </w:rPr>
        <w:t>locales para la creación de un T</w:t>
      </w:r>
      <w:r w:rsidRPr="0016730D">
        <w:rPr>
          <w:rFonts w:ascii="Palatino Linotype" w:hAnsi="Palatino Linotype" w:cs="Arial"/>
        </w:rPr>
        <w:t>er</w:t>
      </w:r>
      <w:r w:rsidR="00F97AF1" w:rsidRPr="0016730D">
        <w:rPr>
          <w:rFonts w:ascii="Palatino Linotype" w:hAnsi="Palatino Linotype" w:cs="Arial"/>
        </w:rPr>
        <w:t>ritorio Socialmente R</w:t>
      </w:r>
      <w:r w:rsidR="00A11139" w:rsidRPr="0016730D">
        <w:rPr>
          <w:rFonts w:ascii="Palatino Linotype" w:hAnsi="Palatino Linotype" w:cs="Arial"/>
        </w:rPr>
        <w:t>esponsable;</w:t>
      </w:r>
    </w:p>
    <w:p w:rsidR="00EA24AF" w:rsidRPr="0016730D" w:rsidRDefault="003D50CC" w:rsidP="009C6611">
      <w:pPr>
        <w:pStyle w:val="Prrafodelista"/>
        <w:numPr>
          <w:ilvl w:val="1"/>
          <w:numId w:val="11"/>
        </w:numPr>
        <w:spacing w:after="240"/>
        <w:jc w:val="both"/>
        <w:rPr>
          <w:rFonts w:ascii="Palatino Linotype" w:hAnsi="Palatino Linotype" w:cs="Arial"/>
        </w:rPr>
      </w:pPr>
      <w:r w:rsidRPr="0016730D">
        <w:rPr>
          <w:rFonts w:ascii="Palatino Linotype" w:hAnsi="Palatino Linotype" w:cs="Arial"/>
        </w:rPr>
        <w:t>Proponer, a</w:t>
      </w:r>
      <w:r w:rsidR="00EA24AF" w:rsidRPr="0016730D">
        <w:rPr>
          <w:rFonts w:ascii="Palatino Linotype" w:hAnsi="Palatino Linotype" w:cs="Arial"/>
        </w:rPr>
        <w:t>poyar y difundir iniciativas para la promoción de la Responsabilidad Social dentro del Distrito Metropolitano de Quito como un Territorio Soste</w:t>
      </w:r>
      <w:r w:rsidR="00A11139" w:rsidRPr="0016730D">
        <w:rPr>
          <w:rFonts w:ascii="Palatino Linotype" w:hAnsi="Palatino Linotype" w:cs="Arial"/>
        </w:rPr>
        <w:t>nible y Socialmente Responsable;</w:t>
      </w:r>
    </w:p>
    <w:p w:rsidR="007F01DF" w:rsidRPr="0016730D" w:rsidRDefault="00306879" w:rsidP="009C6611">
      <w:pPr>
        <w:pStyle w:val="Prrafodelista"/>
        <w:numPr>
          <w:ilvl w:val="1"/>
          <w:numId w:val="11"/>
        </w:numPr>
        <w:spacing w:after="240"/>
        <w:jc w:val="both"/>
        <w:rPr>
          <w:rFonts w:ascii="Palatino Linotype" w:hAnsi="Palatino Linotype" w:cs="Arial"/>
        </w:rPr>
      </w:pPr>
      <w:r w:rsidRPr="0016730D">
        <w:rPr>
          <w:rFonts w:ascii="Palatino Linotype" w:hAnsi="Palatino Linotype" w:cs="Arial"/>
        </w:rPr>
        <w:t>Recibir en igualdad de condiciones, toda la información que se produjere como resultado de las</w:t>
      </w:r>
      <w:r w:rsidR="00E9772D" w:rsidRPr="0016730D">
        <w:rPr>
          <w:rFonts w:ascii="Palatino Linotype" w:hAnsi="Palatino Linotype" w:cs="Arial"/>
        </w:rPr>
        <w:t xml:space="preserve"> actividades del Consejo Metropolitano de Responsabilidad Social</w:t>
      </w:r>
      <w:r w:rsidR="00A11139" w:rsidRPr="0016730D">
        <w:rPr>
          <w:rFonts w:ascii="Palatino Linotype" w:hAnsi="Palatino Linotype" w:cs="Arial"/>
        </w:rPr>
        <w:t>;</w:t>
      </w:r>
    </w:p>
    <w:p w:rsidR="004421F2" w:rsidRPr="0016730D" w:rsidRDefault="007F01DF" w:rsidP="009C6611">
      <w:pPr>
        <w:pStyle w:val="Prrafodelista"/>
        <w:numPr>
          <w:ilvl w:val="1"/>
          <w:numId w:val="11"/>
        </w:numPr>
        <w:spacing w:after="240"/>
        <w:jc w:val="both"/>
        <w:rPr>
          <w:rFonts w:ascii="Palatino Linotype" w:hAnsi="Palatino Linotype" w:cs="Arial"/>
        </w:rPr>
      </w:pPr>
      <w:r w:rsidRPr="0016730D">
        <w:rPr>
          <w:rFonts w:ascii="Palatino Linotype" w:hAnsi="Palatino Linotype" w:cs="Arial"/>
        </w:rPr>
        <w:t>Solicitar en cualquier instancia,</w:t>
      </w:r>
      <w:r w:rsidR="009A21F5" w:rsidRPr="0016730D">
        <w:rPr>
          <w:rFonts w:ascii="Palatino Linotype" w:hAnsi="Palatino Linotype" w:cs="Arial"/>
        </w:rPr>
        <w:t xml:space="preserve"> a la Secretaría</w:t>
      </w:r>
      <w:r w:rsidR="004527AE" w:rsidRPr="0016730D">
        <w:rPr>
          <w:rFonts w:ascii="Palatino Linotype" w:hAnsi="Palatino Linotype" w:cs="Arial"/>
        </w:rPr>
        <w:t xml:space="preserve"> Técnica de Responsabilidad </w:t>
      </w:r>
      <w:r w:rsidR="00042899" w:rsidRPr="0016730D">
        <w:rPr>
          <w:rFonts w:ascii="Palatino Linotype" w:hAnsi="Palatino Linotype" w:cs="Arial"/>
        </w:rPr>
        <w:t>Social, la</w:t>
      </w:r>
      <w:r w:rsidR="009A21F5" w:rsidRPr="0016730D">
        <w:rPr>
          <w:rFonts w:ascii="Palatino Linotype" w:hAnsi="Palatino Linotype" w:cs="Arial"/>
        </w:rPr>
        <w:t xml:space="preserve"> información que se produjere como resultado de actividades del Consejo</w:t>
      </w:r>
      <w:r w:rsidR="004421F2" w:rsidRPr="0016730D">
        <w:rPr>
          <w:rFonts w:ascii="Palatino Linotype" w:hAnsi="Palatino Linotype" w:cs="Arial"/>
        </w:rPr>
        <w:t>;</w:t>
      </w:r>
    </w:p>
    <w:p w:rsidR="00306879" w:rsidRPr="0016730D" w:rsidRDefault="004421F2" w:rsidP="009C6611">
      <w:pPr>
        <w:pStyle w:val="Prrafodelista"/>
        <w:numPr>
          <w:ilvl w:val="1"/>
          <w:numId w:val="11"/>
        </w:numPr>
        <w:spacing w:after="240"/>
        <w:jc w:val="both"/>
        <w:rPr>
          <w:rFonts w:ascii="Palatino Linotype" w:hAnsi="Palatino Linotype" w:cs="Arial"/>
        </w:rPr>
      </w:pPr>
      <w:r w:rsidRPr="0016730D">
        <w:rPr>
          <w:rFonts w:ascii="Palatino Linotype" w:hAnsi="Palatino Linotype" w:cs="Arial"/>
        </w:rPr>
        <w:t xml:space="preserve">Los Miembros deberán abstenerse de utilizar a título personal o institucional la representación del CMRS a menos de que esta haya sido autorizada por </w:t>
      </w:r>
      <w:r w:rsidR="008A7C8B" w:rsidRPr="0016730D">
        <w:rPr>
          <w:rFonts w:ascii="Palatino Linotype" w:hAnsi="Palatino Linotype" w:cs="Arial"/>
        </w:rPr>
        <w:t xml:space="preserve">el </w:t>
      </w:r>
      <w:r w:rsidRPr="0016730D">
        <w:rPr>
          <w:rFonts w:ascii="Palatino Linotype" w:hAnsi="Palatino Linotype" w:cs="Arial"/>
        </w:rPr>
        <w:t>Consejo mediante resolución.</w:t>
      </w:r>
    </w:p>
    <w:p w:rsidR="00F6284F" w:rsidRPr="0016730D" w:rsidRDefault="004527AE" w:rsidP="009C6611">
      <w:pPr>
        <w:spacing w:after="240"/>
        <w:jc w:val="both"/>
        <w:rPr>
          <w:rFonts w:ascii="Palatino Linotype" w:hAnsi="Palatino Linotype" w:cs="Arial"/>
        </w:rPr>
      </w:pPr>
      <w:r w:rsidRPr="0016730D">
        <w:rPr>
          <w:rFonts w:ascii="Palatino Linotype" w:hAnsi="Palatino Linotype" w:cs="Arial"/>
          <w:b/>
        </w:rPr>
        <w:t xml:space="preserve">Artículo </w:t>
      </w:r>
      <w:r w:rsidR="001049ED" w:rsidRPr="0016730D">
        <w:rPr>
          <w:rFonts w:ascii="Palatino Linotype" w:hAnsi="Palatino Linotype" w:cs="Arial"/>
          <w:b/>
        </w:rPr>
        <w:t>1</w:t>
      </w:r>
      <w:r w:rsidR="004F154C" w:rsidRPr="0016730D">
        <w:rPr>
          <w:rFonts w:ascii="Palatino Linotype" w:hAnsi="Palatino Linotype" w:cs="Arial"/>
          <w:b/>
        </w:rPr>
        <w:t>5</w:t>
      </w:r>
      <w:r w:rsidRPr="0016730D">
        <w:rPr>
          <w:rFonts w:ascii="Palatino Linotype" w:hAnsi="Palatino Linotype" w:cs="Arial"/>
          <w:b/>
        </w:rPr>
        <w:t>.-</w:t>
      </w:r>
      <w:r w:rsidR="00CD1F04" w:rsidRPr="0016730D">
        <w:rPr>
          <w:rFonts w:ascii="Palatino Linotype" w:hAnsi="Palatino Linotype" w:cs="Arial"/>
          <w:b/>
        </w:rPr>
        <w:t xml:space="preserve"> </w:t>
      </w:r>
      <w:r w:rsidR="00686859" w:rsidRPr="0016730D">
        <w:rPr>
          <w:rFonts w:ascii="Palatino Linotype" w:hAnsi="Palatino Linotype" w:cs="Arial"/>
          <w:b/>
        </w:rPr>
        <w:t>Presidencia del Consejo.-</w:t>
      </w:r>
      <w:r w:rsidR="00CD1F04" w:rsidRPr="0016730D">
        <w:rPr>
          <w:rFonts w:ascii="Palatino Linotype" w:hAnsi="Palatino Linotype" w:cs="Arial"/>
          <w:b/>
        </w:rPr>
        <w:t xml:space="preserve"> </w:t>
      </w:r>
      <w:r w:rsidR="00007B46" w:rsidRPr="0016730D">
        <w:rPr>
          <w:rFonts w:ascii="Palatino Linotype" w:hAnsi="Palatino Linotype" w:cs="Arial"/>
        </w:rPr>
        <w:t xml:space="preserve">La Presidencia del Consejo Metropolitano de </w:t>
      </w:r>
      <w:r w:rsidR="00C5452E" w:rsidRPr="0016730D">
        <w:rPr>
          <w:rFonts w:ascii="Palatino Linotype" w:hAnsi="Palatino Linotype" w:cs="Arial"/>
        </w:rPr>
        <w:t>Responsabilidad Social</w:t>
      </w:r>
      <w:r w:rsidR="00007B46" w:rsidRPr="0016730D">
        <w:rPr>
          <w:rFonts w:ascii="Palatino Linotype" w:hAnsi="Palatino Linotype" w:cs="Arial"/>
        </w:rPr>
        <w:t xml:space="preserve"> será </w:t>
      </w:r>
      <w:r w:rsidR="00F6284F" w:rsidRPr="0016730D">
        <w:rPr>
          <w:rFonts w:ascii="Palatino Linotype" w:hAnsi="Palatino Linotype" w:cs="Arial"/>
        </w:rPr>
        <w:t xml:space="preserve">ejercida </w:t>
      </w:r>
      <w:r w:rsidR="00007B46" w:rsidRPr="0016730D">
        <w:rPr>
          <w:rFonts w:ascii="Palatino Linotype" w:hAnsi="Palatino Linotype" w:cs="Arial"/>
        </w:rPr>
        <w:t>por el</w:t>
      </w:r>
      <w:r w:rsidR="00D21E33" w:rsidRPr="0016730D">
        <w:rPr>
          <w:rFonts w:ascii="Palatino Linotype" w:hAnsi="Palatino Linotype" w:cs="Arial"/>
        </w:rPr>
        <w:t xml:space="preserve"> c</w:t>
      </w:r>
      <w:r w:rsidR="00007B46" w:rsidRPr="0016730D">
        <w:rPr>
          <w:rFonts w:ascii="Palatino Linotype" w:hAnsi="Palatino Linotype" w:cs="Arial"/>
        </w:rPr>
        <w:t xml:space="preserve">oncejal </w:t>
      </w:r>
      <w:r w:rsidR="00D21E33" w:rsidRPr="0016730D">
        <w:rPr>
          <w:rFonts w:ascii="Palatino Linotype" w:hAnsi="Palatino Linotype" w:cs="Arial"/>
        </w:rPr>
        <w:t xml:space="preserve">o la concejala </w:t>
      </w:r>
      <w:r w:rsidR="00007B46" w:rsidRPr="0016730D">
        <w:rPr>
          <w:rFonts w:ascii="Palatino Linotype" w:hAnsi="Palatino Linotype" w:cs="Arial"/>
        </w:rPr>
        <w:t>que Presid</w:t>
      </w:r>
      <w:r w:rsidR="00CD1F04" w:rsidRPr="0016730D">
        <w:rPr>
          <w:rFonts w:ascii="Palatino Linotype" w:hAnsi="Palatino Linotype" w:cs="Arial"/>
        </w:rPr>
        <w:t>a</w:t>
      </w:r>
      <w:r w:rsidR="00007B46" w:rsidRPr="0016730D">
        <w:rPr>
          <w:rFonts w:ascii="Palatino Linotype" w:hAnsi="Palatino Linotype" w:cs="Arial"/>
        </w:rPr>
        <w:t xml:space="preserve"> la Comisión de Desarrollo Económico, Productividad, Competitividad y Economía Popular y Solidaria</w:t>
      </w:r>
      <w:r w:rsidR="00F6284F" w:rsidRPr="0016730D">
        <w:rPr>
          <w:rFonts w:ascii="Palatino Linotype" w:hAnsi="Palatino Linotype" w:cs="Arial"/>
        </w:rPr>
        <w:t xml:space="preserve">. </w:t>
      </w:r>
    </w:p>
    <w:p w:rsidR="00007B46" w:rsidRPr="0016730D" w:rsidRDefault="004527AE" w:rsidP="009C6611">
      <w:pPr>
        <w:spacing w:after="240"/>
        <w:jc w:val="both"/>
        <w:rPr>
          <w:rFonts w:ascii="Palatino Linotype" w:hAnsi="Palatino Linotype" w:cs="Arial"/>
        </w:rPr>
      </w:pPr>
      <w:r w:rsidRPr="0016730D">
        <w:rPr>
          <w:rFonts w:ascii="Palatino Linotype" w:hAnsi="Palatino Linotype" w:cs="Arial"/>
          <w:b/>
        </w:rPr>
        <w:t xml:space="preserve">Artículo </w:t>
      </w:r>
      <w:r w:rsidR="001049ED" w:rsidRPr="0016730D">
        <w:rPr>
          <w:rFonts w:ascii="Palatino Linotype" w:hAnsi="Palatino Linotype" w:cs="Arial"/>
          <w:b/>
        </w:rPr>
        <w:t>1</w:t>
      </w:r>
      <w:r w:rsidR="004F154C" w:rsidRPr="0016730D">
        <w:rPr>
          <w:rFonts w:ascii="Palatino Linotype" w:hAnsi="Palatino Linotype" w:cs="Arial"/>
          <w:b/>
        </w:rPr>
        <w:t>6</w:t>
      </w:r>
      <w:r w:rsidRPr="0016730D">
        <w:rPr>
          <w:rFonts w:ascii="Palatino Linotype" w:hAnsi="Palatino Linotype" w:cs="Arial"/>
          <w:b/>
        </w:rPr>
        <w:t>.-</w:t>
      </w:r>
      <w:r w:rsidR="00CD1F04" w:rsidRPr="0016730D">
        <w:rPr>
          <w:rFonts w:ascii="Palatino Linotype" w:hAnsi="Palatino Linotype" w:cs="Arial"/>
          <w:b/>
        </w:rPr>
        <w:t xml:space="preserve"> </w:t>
      </w:r>
      <w:r w:rsidR="002E34E9" w:rsidRPr="0016730D">
        <w:rPr>
          <w:rFonts w:ascii="Palatino Linotype" w:hAnsi="Palatino Linotype" w:cs="Arial"/>
          <w:b/>
        </w:rPr>
        <w:t xml:space="preserve">Funciones </w:t>
      </w:r>
      <w:r w:rsidR="00686859" w:rsidRPr="0016730D">
        <w:rPr>
          <w:rFonts w:ascii="Palatino Linotype" w:hAnsi="Palatino Linotype" w:cs="Arial"/>
          <w:b/>
        </w:rPr>
        <w:t>de</w:t>
      </w:r>
      <w:r w:rsidR="00306879" w:rsidRPr="0016730D">
        <w:rPr>
          <w:rFonts w:ascii="Palatino Linotype" w:hAnsi="Palatino Linotype" w:cs="Arial"/>
          <w:b/>
        </w:rPr>
        <w:t xml:space="preserve">l Presidente </w:t>
      </w:r>
      <w:r w:rsidR="00686859" w:rsidRPr="0016730D">
        <w:rPr>
          <w:rFonts w:ascii="Palatino Linotype" w:hAnsi="Palatino Linotype" w:cs="Arial"/>
          <w:b/>
        </w:rPr>
        <w:t>d</w:t>
      </w:r>
      <w:r w:rsidR="00306879" w:rsidRPr="0016730D">
        <w:rPr>
          <w:rFonts w:ascii="Palatino Linotype" w:hAnsi="Palatino Linotype" w:cs="Arial"/>
          <w:b/>
        </w:rPr>
        <w:t>el Consejo.-</w:t>
      </w:r>
    </w:p>
    <w:p w:rsidR="00B53780" w:rsidRPr="0016730D" w:rsidRDefault="00007B46" w:rsidP="009C6611">
      <w:pPr>
        <w:pStyle w:val="Prrafodelista"/>
        <w:numPr>
          <w:ilvl w:val="1"/>
          <w:numId w:val="12"/>
        </w:numPr>
        <w:spacing w:after="240"/>
        <w:jc w:val="both"/>
        <w:rPr>
          <w:rFonts w:ascii="Palatino Linotype" w:hAnsi="Palatino Linotype" w:cs="Arial"/>
        </w:rPr>
      </w:pPr>
      <w:r w:rsidRPr="0016730D">
        <w:rPr>
          <w:rFonts w:ascii="Palatino Linotype" w:hAnsi="Palatino Linotype" w:cs="Arial"/>
        </w:rPr>
        <w:t>Presidir las reuniones del C</w:t>
      </w:r>
      <w:r w:rsidR="00207F98" w:rsidRPr="0016730D">
        <w:rPr>
          <w:rFonts w:ascii="Palatino Linotype" w:hAnsi="Palatino Linotype" w:cs="Arial"/>
        </w:rPr>
        <w:t>MRS.</w:t>
      </w:r>
    </w:p>
    <w:p w:rsidR="00B53780" w:rsidRPr="0016730D" w:rsidRDefault="004527AE" w:rsidP="009C6611">
      <w:pPr>
        <w:pStyle w:val="Prrafodelista"/>
        <w:numPr>
          <w:ilvl w:val="1"/>
          <w:numId w:val="12"/>
        </w:numPr>
        <w:spacing w:after="240"/>
        <w:jc w:val="both"/>
        <w:rPr>
          <w:rFonts w:ascii="Palatino Linotype" w:hAnsi="Palatino Linotype" w:cs="Arial"/>
        </w:rPr>
      </w:pPr>
      <w:r w:rsidRPr="0016730D">
        <w:rPr>
          <w:rFonts w:ascii="Palatino Linotype" w:hAnsi="Palatino Linotype" w:cs="Arial"/>
        </w:rPr>
        <w:t>Revisar</w:t>
      </w:r>
      <w:r w:rsidR="00BD2318" w:rsidRPr="0016730D">
        <w:rPr>
          <w:rFonts w:ascii="Palatino Linotype" w:hAnsi="Palatino Linotype" w:cs="Arial"/>
        </w:rPr>
        <w:t xml:space="preserve"> </w:t>
      </w:r>
      <w:r w:rsidR="00D30A7F" w:rsidRPr="0016730D">
        <w:rPr>
          <w:rFonts w:ascii="Palatino Linotype" w:hAnsi="Palatino Linotype" w:cs="Arial"/>
        </w:rPr>
        <w:t xml:space="preserve">y aprobar </w:t>
      </w:r>
      <w:r w:rsidR="00007B46" w:rsidRPr="0016730D">
        <w:rPr>
          <w:rFonts w:ascii="Palatino Linotype" w:hAnsi="Palatino Linotype" w:cs="Arial"/>
        </w:rPr>
        <w:t>el orden del día para las sesiones</w:t>
      </w:r>
      <w:r w:rsidR="00215026" w:rsidRPr="0016730D">
        <w:rPr>
          <w:rFonts w:ascii="Palatino Linotype" w:hAnsi="Palatino Linotype" w:cs="Arial"/>
        </w:rPr>
        <w:t>, que será propuesto por la Secretaría Técnica del CMRS</w:t>
      </w:r>
      <w:r w:rsidR="00007B46" w:rsidRPr="0016730D">
        <w:rPr>
          <w:rFonts w:ascii="Palatino Linotype" w:hAnsi="Palatino Linotype" w:cs="Arial"/>
        </w:rPr>
        <w:t>.</w:t>
      </w:r>
    </w:p>
    <w:p w:rsidR="00B53780" w:rsidRPr="0016730D" w:rsidRDefault="00007B46" w:rsidP="009C6611">
      <w:pPr>
        <w:pStyle w:val="Prrafodelista"/>
        <w:numPr>
          <w:ilvl w:val="1"/>
          <w:numId w:val="12"/>
        </w:numPr>
        <w:spacing w:after="240"/>
        <w:jc w:val="both"/>
        <w:rPr>
          <w:rFonts w:ascii="Palatino Linotype" w:hAnsi="Palatino Linotype" w:cs="Arial"/>
        </w:rPr>
      </w:pPr>
      <w:r w:rsidRPr="0016730D">
        <w:rPr>
          <w:rFonts w:ascii="Palatino Linotype" w:hAnsi="Palatino Linotype" w:cs="Arial"/>
        </w:rPr>
        <w:t>Integrar y designar las comisiones de trabajo.</w:t>
      </w:r>
    </w:p>
    <w:p w:rsidR="00B53780" w:rsidRPr="0016730D" w:rsidRDefault="00007B46" w:rsidP="009C6611">
      <w:pPr>
        <w:pStyle w:val="Prrafodelista"/>
        <w:numPr>
          <w:ilvl w:val="1"/>
          <w:numId w:val="12"/>
        </w:numPr>
        <w:spacing w:after="240"/>
        <w:jc w:val="both"/>
        <w:rPr>
          <w:rFonts w:ascii="Palatino Linotype" w:hAnsi="Palatino Linotype" w:cs="Arial"/>
        </w:rPr>
      </w:pPr>
      <w:r w:rsidRPr="0016730D">
        <w:rPr>
          <w:rFonts w:ascii="Palatino Linotype" w:hAnsi="Palatino Linotype" w:cs="Arial"/>
        </w:rPr>
        <w:t xml:space="preserve">Representar al </w:t>
      </w:r>
      <w:r w:rsidR="00207F98" w:rsidRPr="0016730D">
        <w:rPr>
          <w:rFonts w:ascii="Palatino Linotype" w:hAnsi="Palatino Linotype" w:cs="Arial"/>
        </w:rPr>
        <w:t>CMRS</w:t>
      </w:r>
      <w:r w:rsidR="00314AD1" w:rsidRPr="0016730D">
        <w:rPr>
          <w:rFonts w:ascii="Palatino Linotype" w:hAnsi="Palatino Linotype" w:cs="Arial"/>
        </w:rPr>
        <w:t xml:space="preserve"> </w:t>
      </w:r>
      <w:r w:rsidR="00306879" w:rsidRPr="0016730D">
        <w:rPr>
          <w:rFonts w:ascii="Palatino Linotype" w:hAnsi="Palatino Linotype" w:cs="Arial"/>
        </w:rPr>
        <w:t>en todas las a</w:t>
      </w:r>
      <w:r w:rsidR="00314AD1" w:rsidRPr="0016730D">
        <w:rPr>
          <w:rFonts w:ascii="Palatino Linotype" w:hAnsi="Palatino Linotype" w:cs="Arial"/>
        </w:rPr>
        <w:t>ctividades relacionadas con la Responsabilidad S</w:t>
      </w:r>
      <w:r w:rsidR="00306879" w:rsidRPr="0016730D">
        <w:rPr>
          <w:rFonts w:ascii="Palatino Linotype" w:hAnsi="Palatino Linotype" w:cs="Arial"/>
        </w:rPr>
        <w:t>ocial y e</w:t>
      </w:r>
      <w:r w:rsidR="00314AD1" w:rsidRPr="0016730D">
        <w:rPr>
          <w:rFonts w:ascii="Palatino Linotype" w:hAnsi="Palatino Linotype" w:cs="Arial"/>
        </w:rPr>
        <w:t>l Desarrollo S</w:t>
      </w:r>
      <w:r w:rsidR="00306879" w:rsidRPr="0016730D">
        <w:rPr>
          <w:rFonts w:ascii="Palatino Linotype" w:hAnsi="Palatino Linotype" w:cs="Arial"/>
        </w:rPr>
        <w:t>ostenible en los ámbitos económico, ambiental y social</w:t>
      </w:r>
      <w:r w:rsidR="00C5452E" w:rsidRPr="0016730D">
        <w:rPr>
          <w:rFonts w:ascii="Palatino Linotype" w:hAnsi="Palatino Linotype" w:cs="Arial"/>
        </w:rPr>
        <w:t>.</w:t>
      </w:r>
    </w:p>
    <w:p w:rsidR="00B53780" w:rsidRPr="0016730D" w:rsidRDefault="00C5452E" w:rsidP="009C6611">
      <w:pPr>
        <w:pStyle w:val="Prrafodelista"/>
        <w:numPr>
          <w:ilvl w:val="1"/>
          <w:numId w:val="12"/>
        </w:numPr>
        <w:spacing w:after="240"/>
        <w:jc w:val="both"/>
        <w:rPr>
          <w:rFonts w:ascii="Palatino Linotype" w:hAnsi="Palatino Linotype" w:cs="Arial"/>
        </w:rPr>
      </w:pPr>
      <w:r w:rsidRPr="0016730D">
        <w:rPr>
          <w:rFonts w:ascii="Palatino Linotype" w:hAnsi="Palatino Linotype" w:cs="Arial"/>
        </w:rPr>
        <w:t>Ser el vocero de</w:t>
      </w:r>
      <w:r w:rsidR="00314AD1" w:rsidRPr="0016730D">
        <w:rPr>
          <w:rFonts w:ascii="Palatino Linotype" w:hAnsi="Palatino Linotype" w:cs="Arial"/>
        </w:rPr>
        <w:t xml:space="preserve"> </w:t>
      </w:r>
      <w:r w:rsidRPr="0016730D">
        <w:rPr>
          <w:rFonts w:ascii="Palatino Linotype" w:hAnsi="Palatino Linotype" w:cs="Arial"/>
        </w:rPr>
        <w:t>las acciones del</w:t>
      </w:r>
      <w:r w:rsidR="00314AD1" w:rsidRPr="0016730D">
        <w:rPr>
          <w:rFonts w:ascii="Palatino Linotype" w:hAnsi="Palatino Linotype" w:cs="Arial"/>
        </w:rPr>
        <w:t xml:space="preserve"> </w:t>
      </w:r>
      <w:r w:rsidR="00207F98" w:rsidRPr="0016730D">
        <w:rPr>
          <w:rFonts w:ascii="Palatino Linotype" w:hAnsi="Palatino Linotype" w:cs="Arial"/>
        </w:rPr>
        <w:t>CMRS</w:t>
      </w:r>
      <w:r w:rsidR="00314AD1" w:rsidRPr="0016730D">
        <w:rPr>
          <w:rFonts w:ascii="Palatino Linotype" w:hAnsi="Palatino Linotype" w:cs="Arial"/>
        </w:rPr>
        <w:t xml:space="preserve"> </w:t>
      </w:r>
      <w:r w:rsidRPr="0016730D">
        <w:rPr>
          <w:rFonts w:ascii="Palatino Linotype" w:hAnsi="Palatino Linotype" w:cs="Arial"/>
        </w:rPr>
        <w:t>y de sus miembros dentro y fuera del Distrito Metropolitano de Quito.</w:t>
      </w:r>
    </w:p>
    <w:p w:rsidR="00007B46" w:rsidRPr="0016730D" w:rsidRDefault="00042899" w:rsidP="009C6611">
      <w:pPr>
        <w:pStyle w:val="Prrafodelista"/>
        <w:numPr>
          <w:ilvl w:val="1"/>
          <w:numId w:val="12"/>
        </w:numPr>
        <w:spacing w:after="240"/>
        <w:jc w:val="both"/>
        <w:rPr>
          <w:rFonts w:ascii="Palatino Linotype" w:hAnsi="Palatino Linotype" w:cs="Arial"/>
        </w:rPr>
      </w:pPr>
      <w:r w:rsidRPr="0016730D">
        <w:rPr>
          <w:rFonts w:ascii="Palatino Linotype" w:hAnsi="Palatino Linotype" w:cs="Arial"/>
        </w:rPr>
        <w:t>Ser el responsable, en coordinación con la Secretaría Técnica de Responsabilidad Social de la planificación, dirección, organización, implementación, seguimiento, cumplimiento y control de los compromisos y acuerdos suscritos por el Consejo Metropolitano de Responsabilidad Social.</w:t>
      </w:r>
    </w:p>
    <w:p w:rsidR="007F01DF" w:rsidRPr="0016730D" w:rsidRDefault="001049ED" w:rsidP="009C6611">
      <w:pPr>
        <w:spacing w:after="240"/>
        <w:jc w:val="both"/>
        <w:rPr>
          <w:rFonts w:ascii="Palatino Linotype" w:hAnsi="Palatino Linotype" w:cs="Arial"/>
        </w:rPr>
      </w:pPr>
      <w:r w:rsidRPr="0016730D">
        <w:rPr>
          <w:rFonts w:ascii="Palatino Linotype" w:hAnsi="Palatino Linotype" w:cs="Arial"/>
          <w:b/>
        </w:rPr>
        <w:t>Artículo 1</w:t>
      </w:r>
      <w:r w:rsidR="004F154C" w:rsidRPr="0016730D">
        <w:rPr>
          <w:rFonts w:ascii="Palatino Linotype" w:hAnsi="Palatino Linotype" w:cs="Arial"/>
          <w:b/>
        </w:rPr>
        <w:t>7</w:t>
      </w:r>
      <w:r w:rsidR="004527AE" w:rsidRPr="0016730D">
        <w:rPr>
          <w:rFonts w:ascii="Palatino Linotype" w:hAnsi="Palatino Linotype" w:cs="Arial"/>
          <w:b/>
        </w:rPr>
        <w:t>.-</w:t>
      </w:r>
      <w:r w:rsidR="00CD1F04" w:rsidRPr="0016730D">
        <w:rPr>
          <w:rFonts w:ascii="Palatino Linotype" w:hAnsi="Palatino Linotype" w:cs="Arial"/>
          <w:b/>
        </w:rPr>
        <w:t xml:space="preserve"> </w:t>
      </w:r>
      <w:r w:rsidR="00686859" w:rsidRPr="0016730D">
        <w:rPr>
          <w:rFonts w:ascii="Palatino Linotype" w:hAnsi="Palatino Linotype" w:cs="Arial"/>
          <w:b/>
        </w:rPr>
        <w:t>Vicepresidencia</w:t>
      </w:r>
      <w:r w:rsidR="00CD1F04" w:rsidRPr="0016730D">
        <w:rPr>
          <w:rFonts w:ascii="Palatino Linotype" w:hAnsi="Palatino Linotype" w:cs="Arial"/>
          <w:b/>
        </w:rPr>
        <w:t xml:space="preserve"> </w:t>
      </w:r>
      <w:r w:rsidR="00686859" w:rsidRPr="0016730D">
        <w:rPr>
          <w:rFonts w:ascii="Palatino Linotype" w:hAnsi="Palatino Linotype" w:cs="Arial"/>
          <w:b/>
        </w:rPr>
        <w:t>del Consejo</w:t>
      </w:r>
      <w:r w:rsidR="00306879" w:rsidRPr="0016730D">
        <w:rPr>
          <w:rFonts w:ascii="Palatino Linotype" w:hAnsi="Palatino Linotype" w:cs="Arial"/>
          <w:b/>
        </w:rPr>
        <w:t>.-</w:t>
      </w:r>
      <w:r w:rsidR="00CD1F04" w:rsidRPr="0016730D">
        <w:rPr>
          <w:rFonts w:ascii="Palatino Linotype" w:hAnsi="Palatino Linotype" w:cs="Arial"/>
          <w:b/>
        </w:rPr>
        <w:t xml:space="preserve"> </w:t>
      </w:r>
      <w:r w:rsidR="00007B46" w:rsidRPr="0016730D">
        <w:rPr>
          <w:rFonts w:ascii="Palatino Linotype" w:hAnsi="Palatino Linotype" w:cs="Arial"/>
        </w:rPr>
        <w:t xml:space="preserve">La Vicepresidencia se elegirá </w:t>
      </w:r>
      <w:r w:rsidR="00207F98" w:rsidRPr="0016730D">
        <w:rPr>
          <w:rFonts w:ascii="Palatino Linotype" w:hAnsi="Palatino Linotype" w:cs="Arial"/>
        </w:rPr>
        <w:t xml:space="preserve">de entre los miembros del </w:t>
      </w:r>
      <w:r w:rsidR="00486A06" w:rsidRPr="0016730D">
        <w:rPr>
          <w:rFonts w:ascii="Palatino Linotype" w:hAnsi="Palatino Linotype" w:cs="Arial"/>
        </w:rPr>
        <w:t>C</w:t>
      </w:r>
      <w:r w:rsidR="00207F98" w:rsidRPr="0016730D">
        <w:rPr>
          <w:rFonts w:ascii="Palatino Linotype" w:hAnsi="Palatino Linotype" w:cs="Arial"/>
        </w:rPr>
        <w:t xml:space="preserve">onsejo </w:t>
      </w:r>
      <w:r w:rsidR="00042899" w:rsidRPr="0016730D">
        <w:rPr>
          <w:rFonts w:ascii="Palatino Linotype" w:hAnsi="Palatino Linotype" w:cs="Arial"/>
        </w:rPr>
        <w:t>por un</w:t>
      </w:r>
      <w:r w:rsidR="00007B46" w:rsidRPr="0016730D">
        <w:rPr>
          <w:rFonts w:ascii="Palatino Linotype" w:hAnsi="Palatino Linotype" w:cs="Arial"/>
        </w:rPr>
        <w:t xml:space="preserve"> periodo de </w:t>
      </w:r>
      <w:r w:rsidR="00E16C67" w:rsidRPr="0016730D">
        <w:rPr>
          <w:rFonts w:ascii="Palatino Linotype" w:hAnsi="Palatino Linotype" w:cs="Arial"/>
        </w:rPr>
        <w:t>tres</w:t>
      </w:r>
      <w:r w:rsidR="000363F6" w:rsidRPr="0016730D">
        <w:rPr>
          <w:rFonts w:ascii="Palatino Linotype" w:hAnsi="Palatino Linotype" w:cs="Arial"/>
        </w:rPr>
        <w:t xml:space="preserve"> a</w:t>
      </w:r>
      <w:r w:rsidR="00007B46" w:rsidRPr="0016730D">
        <w:rPr>
          <w:rFonts w:ascii="Palatino Linotype" w:hAnsi="Palatino Linotype" w:cs="Arial"/>
        </w:rPr>
        <w:t>ños</w:t>
      </w:r>
      <w:r w:rsidR="00207F98" w:rsidRPr="0016730D">
        <w:rPr>
          <w:rFonts w:ascii="Palatino Linotype" w:hAnsi="Palatino Linotype" w:cs="Arial"/>
        </w:rPr>
        <w:t>. Esta elección se realizará</w:t>
      </w:r>
      <w:r w:rsidR="009D183E" w:rsidRPr="0016730D">
        <w:rPr>
          <w:rFonts w:ascii="Palatino Linotype" w:hAnsi="Palatino Linotype" w:cs="Arial"/>
        </w:rPr>
        <w:t xml:space="preserve"> </w:t>
      </w:r>
      <w:r w:rsidR="00207F98" w:rsidRPr="0016730D">
        <w:rPr>
          <w:rFonts w:ascii="Palatino Linotype" w:hAnsi="Palatino Linotype" w:cs="Arial"/>
        </w:rPr>
        <w:t xml:space="preserve">en sesión del </w:t>
      </w:r>
      <w:r w:rsidR="00207F98" w:rsidRPr="0016730D">
        <w:rPr>
          <w:rFonts w:ascii="Palatino Linotype" w:hAnsi="Palatino Linotype" w:cs="Arial"/>
        </w:rPr>
        <w:lastRenderedPageBreak/>
        <w:t xml:space="preserve">Consejo convocada expresamente para ese efecto </w:t>
      </w:r>
      <w:r w:rsidR="00007B46" w:rsidRPr="0016730D">
        <w:rPr>
          <w:rFonts w:ascii="Palatino Linotype" w:hAnsi="Palatino Linotype" w:cs="Arial"/>
        </w:rPr>
        <w:t xml:space="preserve">en base </w:t>
      </w:r>
      <w:r w:rsidR="004527AE" w:rsidRPr="0016730D">
        <w:rPr>
          <w:rFonts w:ascii="Palatino Linotype" w:hAnsi="Palatino Linotype" w:cs="Arial"/>
        </w:rPr>
        <w:t>a</w:t>
      </w:r>
      <w:r w:rsidR="00407ECC" w:rsidRPr="0016730D">
        <w:rPr>
          <w:rFonts w:ascii="Palatino Linotype" w:hAnsi="Palatino Linotype" w:cs="Arial"/>
        </w:rPr>
        <w:t xml:space="preserve">l voto </w:t>
      </w:r>
      <w:r w:rsidR="007F01DF" w:rsidRPr="0016730D">
        <w:rPr>
          <w:rFonts w:ascii="Palatino Linotype" w:hAnsi="Palatino Linotype" w:cs="Arial"/>
        </w:rPr>
        <w:t xml:space="preserve">favorable </w:t>
      </w:r>
      <w:r w:rsidR="00407ECC" w:rsidRPr="0016730D">
        <w:rPr>
          <w:rFonts w:ascii="Palatino Linotype" w:hAnsi="Palatino Linotype" w:cs="Arial"/>
        </w:rPr>
        <w:t xml:space="preserve">de la mitad </w:t>
      </w:r>
      <w:r w:rsidR="00645845" w:rsidRPr="0016730D">
        <w:rPr>
          <w:rFonts w:ascii="Palatino Linotype" w:hAnsi="Palatino Linotype" w:cs="Arial"/>
        </w:rPr>
        <w:t>más</w:t>
      </w:r>
      <w:r w:rsidR="00407ECC" w:rsidRPr="0016730D">
        <w:rPr>
          <w:rFonts w:ascii="Palatino Linotype" w:hAnsi="Palatino Linotype" w:cs="Arial"/>
        </w:rPr>
        <w:t xml:space="preserve"> uno </w:t>
      </w:r>
      <w:r w:rsidR="00A176B9" w:rsidRPr="0016730D">
        <w:rPr>
          <w:rFonts w:ascii="Palatino Linotype" w:hAnsi="Palatino Linotype" w:cs="Arial"/>
        </w:rPr>
        <w:t>de los asistentes</w:t>
      </w:r>
      <w:r w:rsidR="00007B46" w:rsidRPr="0016730D">
        <w:rPr>
          <w:rFonts w:ascii="Palatino Linotype" w:hAnsi="Palatino Linotype" w:cs="Arial"/>
        </w:rPr>
        <w:t xml:space="preserve">. </w:t>
      </w:r>
    </w:p>
    <w:p w:rsidR="00A176B9" w:rsidRPr="0016730D" w:rsidRDefault="00A176B9" w:rsidP="009C6611">
      <w:pPr>
        <w:spacing w:after="240"/>
        <w:jc w:val="both"/>
        <w:rPr>
          <w:rFonts w:ascii="Palatino Linotype" w:hAnsi="Palatino Linotype" w:cs="Arial"/>
        </w:rPr>
      </w:pPr>
      <w:r w:rsidRPr="0016730D">
        <w:rPr>
          <w:rFonts w:ascii="Palatino Linotype" w:hAnsi="Palatino Linotype" w:cs="Arial"/>
        </w:rPr>
        <w:t>Sus funciones s</w:t>
      </w:r>
      <w:r w:rsidR="007F01DF" w:rsidRPr="0016730D">
        <w:rPr>
          <w:rFonts w:ascii="Palatino Linotype" w:hAnsi="Palatino Linotype" w:cs="Arial"/>
        </w:rPr>
        <w:t>erán</w:t>
      </w:r>
      <w:r w:rsidRPr="0016730D">
        <w:rPr>
          <w:rFonts w:ascii="Palatino Linotype" w:hAnsi="Palatino Linotype" w:cs="Arial"/>
        </w:rPr>
        <w:t xml:space="preserve"> subrogar</w:t>
      </w:r>
      <w:r w:rsidR="00F97AF1" w:rsidRPr="0016730D">
        <w:rPr>
          <w:rFonts w:ascii="Palatino Linotype" w:hAnsi="Palatino Linotype" w:cs="Arial"/>
        </w:rPr>
        <w:t xml:space="preserve"> </w:t>
      </w:r>
      <w:r w:rsidRPr="0016730D">
        <w:rPr>
          <w:rFonts w:ascii="Palatino Linotype" w:hAnsi="Palatino Linotype" w:cs="Arial"/>
        </w:rPr>
        <w:t xml:space="preserve">a la Presidencia del Consejo, en casos de ausencia temporal o definitiva. </w:t>
      </w:r>
    </w:p>
    <w:p w:rsidR="00872FCD" w:rsidRPr="0016730D" w:rsidRDefault="004527AE" w:rsidP="009C6611">
      <w:pPr>
        <w:spacing w:after="240"/>
        <w:jc w:val="both"/>
        <w:rPr>
          <w:rFonts w:ascii="Palatino Linotype" w:hAnsi="Palatino Linotype" w:cs="Arial"/>
        </w:rPr>
      </w:pPr>
      <w:r w:rsidRPr="0016730D">
        <w:rPr>
          <w:rFonts w:ascii="Palatino Linotype" w:hAnsi="Palatino Linotype" w:cs="Arial"/>
          <w:b/>
        </w:rPr>
        <w:t xml:space="preserve">Artículo </w:t>
      </w:r>
      <w:r w:rsidR="001049ED" w:rsidRPr="0016730D">
        <w:rPr>
          <w:rFonts w:ascii="Palatino Linotype" w:hAnsi="Palatino Linotype" w:cs="Arial"/>
          <w:b/>
        </w:rPr>
        <w:t>1</w:t>
      </w:r>
      <w:r w:rsidR="004F154C" w:rsidRPr="0016730D">
        <w:rPr>
          <w:rFonts w:ascii="Palatino Linotype" w:hAnsi="Palatino Linotype" w:cs="Arial"/>
          <w:b/>
        </w:rPr>
        <w:t>8</w:t>
      </w:r>
      <w:r w:rsidRPr="0016730D">
        <w:rPr>
          <w:rFonts w:ascii="Palatino Linotype" w:hAnsi="Palatino Linotype" w:cs="Arial"/>
          <w:b/>
        </w:rPr>
        <w:t>.-</w:t>
      </w:r>
      <w:r w:rsidR="00CD1F04" w:rsidRPr="0016730D">
        <w:rPr>
          <w:rFonts w:ascii="Palatino Linotype" w:hAnsi="Palatino Linotype" w:cs="Arial"/>
          <w:b/>
        </w:rPr>
        <w:t xml:space="preserve"> </w:t>
      </w:r>
      <w:r w:rsidR="00306879" w:rsidRPr="0016730D">
        <w:rPr>
          <w:rFonts w:ascii="Palatino Linotype" w:hAnsi="Palatino Linotype" w:cs="Arial"/>
          <w:b/>
        </w:rPr>
        <w:t xml:space="preserve">Funcionamiento </w:t>
      </w:r>
      <w:r w:rsidR="009A21F5" w:rsidRPr="0016730D">
        <w:rPr>
          <w:rFonts w:ascii="Palatino Linotype" w:hAnsi="Palatino Linotype" w:cs="Arial"/>
          <w:b/>
        </w:rPr>
        <w:t>d</w:t>
      </w:r>
      <w:r w:rsidR="00306879" w:rsidRPr="0016730D">
        <w:rPr>
          <w:rFonts w:ascii="Palatino Linotype" w:hAnsi="Palatino Linotype" w:cs="Arial"/>
          <w:b/>
        </w:rPr>
        <w:t xml:space="preserve">el Consejo Metropolitano </w:t>
      </w:r>
      <w:r w:rsidR="009A21F5" w:rsidRPr="0016730D">
        <w:rPr>
          <w:rFonts w:ascii="Palatino Linotype" w:hAnsi="Palatino Linotype" w:cs="Arial"/>
          <w:b/>
        </w:rPr>
        <w:t>d</w:t>
      </w:r>
      <w:r w:rsidR="00306879" w:rsidRPr="0016730D">
        <w:rPr>
          <w:rFonts w:ascii="Palatino Linotype" w:hAnsi="Palatino Linotype" w:cs="Arial"/>
          <w:b/>
        </w:rPr>
        <w:t>e Responsabilidad Social</w:t>
      </w:r>
      <w:r w:rsidR="009A21F5" w:rsidRPr="0016730D">
        <w:rPr>
          <w:rFonts w:ascii="Palatino Linotype" w:hAnsi="Palatino Linotype" w:cs="Arial"/>
          <w:b/>
        </w:rPr>
        <w:t>.-</w:t>
      </w:r>
      <w:r w:rsidR="00CD1F04" w:rsidRPr="0016730D">
        <w:rPr>
          <w:rFonts w:ascii="Palatino Linotype" w:hAnsi="Palatino Linotype" w:cs="Arial"/>
          <w:b/>
        </w:rPr>
        <w:t xml:space="preserve"> </w:t>
      </w:r>
      <w:r w:rsidR="00007B46" w:rsidRPr="0016730D">
        <w:rPr>
          <w:rFonts w:ascii="Palatino Linotype" w:hAnsi="Palatino Linotype" w:cs="Arial"/>
        </w:rPr>
        <w:t>La organización y funcionamiento se determinar</w:t>
      </w:r>
      <w:r w:rsidR="00312F47" w:rsidRPr="0016730D">
        <w:rPr>
          <w:rFonts w:ascii="Palatino Linotype" w:hAnsi="Palatino Linotype" w:cs="Arial"/>
        </w:rPr>
        <w:t>á</w:t>
      </w:r>
      <w:r w:rsidR="00007B46" w:rsidRPr="0016730D">
        <w:rPr>
          <w:rFonts w:ascii="Palatino Linotype" w:hAnsi="Palatino Linotype" w:cs="Arial"/>
        </w:rPr>
        <w:t xml:space="preserve"> en base a</w:t>
      </w:r>
      <w:r w:rsidR="00D21E33" w:rsidRPr="0016730D">
        <w:rPr>
          <w:rFonts w:ascii="Palatino Linotype" w:hAnsi="Palatino Linotype" w:cs="Arial"/>
        </w:rPr>
        <w:t xml:space="preserve"> su</w:t>
      </w:r>
      <w:r w:rsidR="00007B46" w:rsidRPr="0016730D">
        <w:rPr>
          <w:rFonts w:ascii="Palatino Linotype" w:hAnsi="Palatino Linotype" w:cs="Arial"/>
        </w:rPr>
        <w:t xml:space="preserve"> reglamento</w:t>
      </w:r>
      <w:r w:rsidR="00D21E33" w:rsidRPr="0016730D">
        <w:rPr>
          <w:rFonts w:ascii="Palatino Linotype" w:hAnsi="Palatino Linotype" w:cs="Arial"/>
        </w:rPr>
        <w:t xml:space="preserve"> interno,</w:t>
      </w:r>
      <w:r w:rsidR="00756247" w:rsidRPr="0016730D">
        <w:rPr>
          <w:rFonts w:ascii="Palatino Linotype" w:hAnsi="Palatino Linotype" w:cs="Arial"/>
        </w:rPr>
        <w:t xml:space="preserve"> que deberá ser aprobad</w:t>
      </w:r>
      <w:r w:rsidR="0042474E">
        <w:rPr>
          <w:rFonts w:ascii="Palatino Linotype" w:hAnsi="Palatino Linotype" w:cs="Arial"/>
        </w:rPr>
        <w:t>o</w:t>
      </w:r>
      <w:r w:rsidR="00756247" w:rsidRPr="0016730D">
        <w:rPr>
          <w:rFonts w:ascii="Palatino Linotype" w:hAnsi="Palatino Linotype" w:cs="Arial"/>
        </w:rPr>
        <w:t xml:space="preserve"> en </w:t>
      </w:r>
      <w:r w:rsidR="00312F47" w:rsidRPr="0016730D">
        <w:rPr>
          <w:rFonts w:ascii="Palatino Linotype" w:hAnsi="Palatino Linotype" w:cs="Arial"/>
        </w:rPr>
        <w:t>el</w:t>
      </w:r>
      <w:r w:rsidR="00756247" w:rsidRPr="0016730D">
        <w:rPr>
          <w:rFonts w:ascii="Palatino Linotype" w:hAnsi="Palatino Linotype" w:cs="Arial"/>
        </w:rPr>
        <w:t xml:space="preserve"> seno</w:t>
      </w:r>
      <w:r w:rsidR="00312F47" w:rsidRPr="0016730D">
        <w:rPr>
          <w:rFonts w:ascii="Palatino Linotype" w:hAnsi="Palatino Linotype" w:cs="Arial"/>
        </w:rPr>
        <w:t xml:space="preserve"> del CMRS</w:t>
      </w:r>
      <w:r w:rsidR="00756247" w:rsidRPr="0016730D">
        <w:rPr>
          <w:rFonts w:ascii="Palatino Linotype" w:hAnsi="Palatino Linotype" w:cs="Arial"/>
        </w:rPr>
        <w:t xml:space="preserve">, y en el que se establecerán los procedimientos internos de funcionamiento, </w:t>
      </w:r>
      <w:r w:rsidR="000902C4" w:rsidRPr="0016730D">
        <w:rPr>
          <w:rFonts w:ascii="Palatino Linotype" w:hAnsi="Palatino Linotype" w:cs="Arial"/>
        </w:rPr>
        <w:t xml:space="preserve">en un periodo no mayor a </w:t>
      </w:r>
      <w:r w:rsidR="0007386E" w:rsidRPr="0016730D">
        <w:rPr>
          <w:rFonts w:ascii="Palatino Linotype" w:hAnsi="Palatino Linotype" w:cs="Arial"/>
        </w:rPr>
        <w:t>60</w:t>
      </w:r>
      <w:r w:rsidR="000902C4" w:rsidRPr="0016730D">
        <w:rPr>
          <w:rFonts w:ascii="Palatino Linotype" w:hAnsi="Palatino Linotype" w:cs="Arial"/>
        </w:rPr>
        <w:t xml:space="preserve"> días a</w:t>
      </w:r>
      <w:r w:rsidR="00756247" w:rsidRPr="0016730D">
        <w:rPr>
          <w:rFonts w:ascii="Palatino Linotype" w:hAnsi="Palatino Linotype" w:cs="Arial"/>
        </w:rPr>
        <w:t xml:space="preserve"> partir de</w:t>
      </w:r>
      <w:r w:rsidR="000902C4" w:rsidRPr="0016730D">
        <w:rPr>
          <w:rFonts w:ascii="Palatino Linotype" w:hAnsi="Palatino Linotype" w:cs="Arial"/>
        </w:rPr>
        <w:t xml:space="preserve"> la </w:t>
      </w:r>
      <w:r w:rsidR="00756247" w:rsidRPr="0016730D">
        <w:rPr>
          <w:rFonts w:ascii="Palatino Linotype" w:hAnsi="Palatino Linotype" w:cs="Arial"/>
        </w:rPr>
        <w:t xml:space="preserve">expedición </w:t>
      </w:r>
      <w:r w:rsidR="000902C4" w:rsidRPr="0016730D">
        <w:rPr>
          <w:rFonts w:ascii="Palatino Linotype" w:hAnsi="Palatino Linotype" w:cs="Arial"/>
        </w:rPr>
        <w:t>de la</w:t>
      </w:r>
      <w:r w:rsidR="00756247" w:rsidRPr="0016730D">
        <w:rPr>
          <w:rFonts w:ascii="Palatino Linotype" w:hAnsi="Palatino Linotype" w:cs="Arial"/>
        </w:rPr>
        <w:t xml:space="preserve"> presente</w:t>
      </w:r>
      <w:r w:rsidR="000902C4" w:rsidRPr="0016730D">
        <w:rPr>
          <w:rFonts w:ascii="Palatino Linotype" w:hAnsi="Palatino Linotype" w:cs="Arial"/>
        </w:rPr>
        <w:t xml:space="preserve"> Ordenanza</w:t>
      </w:r>
      <w:r w:rsidR="00756247" w:rsidRPr="0016730D">
        <w:rPr>
          <w:rFonts w:ascii="Palatino Linotype" w:hAnsi="Palatino Linotype" w:cs="Arial"/>
        </w:rPr>
        <w:t xml:space="preserve">. Adicionalmente, dentro de este mismo plazo </w:t>
      </w:r>
      <w:r w:rsidR="00312F47" w:rsidRPr="0016730D">
        <w:rPr>
          <w:rFonts w:ascii="Palatino Linotype" w:hAnsi="Palatino Linotype" w:cs="Arial"/>
        </w:rPr>
        <w:t xml:space="preserve">se </w:t>
      </w:r>
      <w:r w:rsidR="00756247" w:rsidRPr="0016730D">
        <w:rPr>
          <w:rFonts w:ascii="Palatino Linotype" w:hAnsi="Palatino Linotype" w:cs="Arial"/>
        </w:rPr>
        <w:t>aprobará su plan de acción trianual.</w:t>
      </w:r>
    </w:p>
    <w:p w:rsidR="00A276D2" w:rsidRPr="0016730D" w:rsidRDefault="007E5BB3" w:rsidP="009C6611">
      <w:pPr>
        <w:spacing w:after="240"/>
        <w:jc w:val="center"/>
        <w:rPr>
          <w:rFonts w:ascii="Palatino Linotype" w:hAnsi="Palatino Linotype" w:cs="Arial"/>
          <w:b/>
        </w:rPr>
      </w:pPr>
      <w:r w:rsidRPr="0016730D">
        <w:rPr>
          <w:rFonts w:ascii="Palatino Linotype" w:hAnsi="Palatino Linotype" w:cs="Arial"/>
          <w:b/>
        </w:rPr>
        <w:t>CAPÍTULO IV</w:t>
      </w:r>
      <w:r w:rsidRPr="0016730D">
        <w:rPr>
          <w:rFonts w:ascii="Palatino Linotype" w:hAnsi="Palatino Linotype" w:cs="Arial"/>
          <w:b/>
        </w:rPr>
        <w:br/>
      </w:r>
      <w:r w:rsidR="00A276D2" w:rsidRPr="0016730D">
        <w:rPr>
          <w:rFonts w:ascii="Palatino Linotype" w:hAnsi="Palatino Linotype" w:cs="Arial"/>
          <w:b/>
        </w:rPr>
        <w:t>DEL ÓRGANO RECTOR DEL SISTEMA PARA EL FOMENTO DEL DISTRITO METROPOLITANO DE QUITO COMO UN TERRITORIO SOSTENIBLE Y RESPONSABLE</w:t>
      </w:r>
    </w:p>
    <w:p w:rsidR="00A276D2" w:rsidRPr="0016730D" w:rsidRDefault="00A276D2" w:rsidP="009C6611">
      <w:pPr>
        <w:spacing w:after="240"/>
        <w:jc w:val="both"/>
        <w:rPr>
          <w:rFonts w:ascii="Palatino Linotype" w:hAnsi="Palatino Linotype" w:cs="Arial"/>
        </w:rPr>
      </w:pPr>
      <w:r w:rsidRPr="0016730D">
        <w:rPr>
          <w:rFonts w:ascii="Palatino Linotype" w:hAnsi="Palatino Linotype" w:cs="Arial"/>
          <w:b/>
        </w:rPr>
        <w:t xml:space="preserve">Artículo </w:t>
      </w:r>
      <w:r w:rsidR="001049ED" w:rsidRPr="0016730D">
        <w:rPr>
          <w:rFonts w:ascii="Palatino Linotype" w:hAnsi="Palatino Linotype" w:cs="Arial"/>
          <w:b/>
        </w:rPr>
        <w:t>1</w:t>
      </w:r>
      <w:r w:rsidR="00C61C60" w:rsidRPr="0016730D">
        <w:rPr>
          <w:rFonts w:ascii="Palatino Linotype" w:hAnsi="Palatino Linotype" w:cs="Arial"/>
          <w:b/>
        </w:rPr>
        <w:t>9</w:t>
      </w:r>
      <w:r w:rsidRPr="0016730D">
        <w:rPr>
          <w:rFonts w:ascii="Palatino Linotype" w:hAnsi="Palatino Linotype" w:cs="Arial"/>
          <w:b/>
        </w:rPr>
        <w:t>.- Órgano Rector del</w:t>
      </w:r>
      <w:r w:rsidR="00CD1F04" w:rsidRPr="0016730D">
        <w:rPr>
          <w:rFonts w:ascii="Palatino Linotype" w:hAnsi="Palatino Linotype" w:cs="Arial"/>
          <w:b/>
        </w:rPr>
        <w:t xml:space="preserve"> </w:t>
      </w:r>
      <w:r w:rsidRPr="0016730D">
        <w:rPr>
          <w:rFonts w:ascii="Palatino Linotype" w:hAnsi="Palatino Linotype" w:cs="Arial"/>
          <w:b/>
        </w:rPr>
        <w:t>Sistema.-</w:t>
      </w:r>
      <w:r w:rsidR="00CD1F04" w:rsidRPr="0016730D">
        <w:rPr>
          <w:rFonts w:ascii="Palatino Linotype" w:hAnsi="Palatino Linotype" w:cs="Arial"/>
          <w:b/>
        </w:rPr>
        <w:t xml:space="preserve"> </w:t>
      </w:r>
      <w:r w:rsidRPr="0016730D">
        <w:rPr>
          <w:rFonts w:ascii="Palatino Linotype" w:hAnsi="Palatino Linotype" w:cs="Arial"/>
        </w:rPr>
        <w:t>El Municipio del Distrito Metropolitano de Quito, a través de la Secret</w:t>
      </w:r>
      <w:r w:rsidR="003A1E7F" w:rsidRPr="0016730D">
        <w:rPr>
          <w:rFonts w:ascii="Palatino Linotype" w:hAnsi="Palatino Linotype" w:cs="Arial"/>
        </w:rPr>
        <w:t>aría de Desarrollo Productivo</w:t>
      </w:r>
      <w:r w:rsidR="00C34994" w:rsidRPr="0016730D">
        <w:rPr>
          <w:rFonts w:ascii="Palatino Linotype" w:hAnsi="Palatino Linotype" w:cs="Arial"/>
        </w:rPr>
        <w:t xml:space="preserve"> y</w:t>
      </w:r>
      <w:r w:rsidR="003A1E7F" w:rsidRPr="0016730D">
        <w:rPr>
          <w:rFonts w:ascii="Palatino Linotype" w:hAnsi="Palatino Linotype" w:cs="Arial"/>
        </w:rPr>
        <w:t xml:space="preserve"> Competitividad</w:t>
      </w:r>
      <w:r w:rsidR="00EC35A5" w:rsidRPr="0016730D">
        <w:rPr>
          <w:rFonts w:ascii="Palatino Linotype" w:hAnsi="Palatino Linotype" w:cs="Arial"/>
        </w:rPr>
        <w:t>,</w:t>
      </w:r>
      <w:r w:rsidRPr="0016730D">
        <w:rPr>
          <w:rFonts w:ascii="Palatino Linotype" w:hAnsi="Palatino Linotype" w:cs="Arial"/>
        </w:rPr>
        <w:t xml:space="preserve"> será el órgano rector sobre la materia de Responsabilidad Social en el </w:t>
      </w:r>
      <w:r w:rsidR="006F771F" w:rsidRPr="0016730D">
        <w:rPr>
          <w:rFonts w:ascii="Palatino Linotype" w:hAnsi="Palatino Linotype" w:cs="Arial"/>
        </w:rPr>
        <w:t xml:space="preserve">Distrito Metropolitano de Quito. </w:t>
      </w:r>
    </w:p>
    <w:p w:rsidR="00505328" w:rsidRPr="0016730D" w:rsidRDefault="00505328" w:rsidP="009C6611">
      <w:pPr>
        <w:spacing w:after="240"/>
        <w:jc w:val="both"/>
        <w:rPr>
          <w:rFonts w:ascii="Palatino Linotype" w:hAnsi="Palatino Linotype" w:cs="Arial"/>
        </w:rPr>
      </w:pPr>
      <w:r w:rsidRPr="0042474E">
        <w:rPr>
          <w:rFonts w:ascii="Palatino Linotype" w:hAnsi="Palatino Linotype" w:cs="Arial"/>
        </w:rPr>
        <w:t>La Secretaría de Desarrollo Productivo y Competitividad preverá en su Plan Operativo Anual los recursos económicos necesarios para la coordinación, difusión y gestión de proyectos y actividades organizadas para el fomento de la  de Responsabilidad Social en el DMQ, conjuntamente con el ente ejecutor del Sistema.</w:t>
      </w:r>
    </w:p>
    <w:p w:rsidR="00A276D2" w:rsidRPr="0016730D" w:rsidRDefault="00A276D2" w:rsidP="009C6611">
      <w:pPr>
        <w:spacing w:after="240"/>
        <w:jc w:val="both"/>
        <w:rPr>
          <w:rFonts w:ascii="Palatino Linotype" w:hAnsi="Palatino Linotype" w:cs="Arial"/>
        </w:rPr>
      </w:pPr>
      <w:r w:rsidRPr="0016730D">
        <w:rPr>
          <w:rFonts w:ascii="Palatino Linotype" w:hAnsi="Palatino Linotype" w:cs="Arial"/>
          <w:b/>
        </w:rPr>
        <w:t xml:space="preserve">Artículo </w:t>
      </w:r>
      <w:r w:rsidR="00C61C60" w:rsidRPr="0016730D">
        <w:rPr>
          <w:rFonts w:ascii="Palatino Linotype" w:hAnsi="Palatino Linotype" w:cs="Arial"/>
          <w:b/>
        </w:rPr>
        <w:t>20</w:t>
      </w:r>
      <w:r w:rsidRPr="0016730D">
        <w:rPr>
          <w:rFonts w:ascii="Palatino Linotype" w:hAnsi="Palatino Linotype" w:cs="Arial"/>
          <w:b/>
        </w:rPr>
        <w:t>.- Funciones del Órgano Rector del Sistema.-</w:t>
      </w:r>
      <w:r w:rsidR="00CD1F04" w:rsidRPr="0016730D">
        <w:rPr>
          <w:rFonts w:ascii="Palatino Linotype" w:hAnsi="Palatino Linotype" w:cs="Arial"/>
          <w:b/>
        </w:rPr>
        <w:t xml:space="preserve"> </w:t>
      </w:r>
      <w:r w:rsidRPr="0016730D">
        <w:rPr>
          <w:rFonts w:ascii="Palatino Linotype" w:hAnsi="Palatino Linotype" w:cs="Arial"/>
        </w:rPr>
        <w:t>El Órgano Rector del Sistema deberá planificar, organizar, implementar, monitorear, definir y difundir políticas públicas claras para la promoción de la Responsabilidad Social con el fin de fomentar en el Distrito Metropolitano de Quito la construcción de un Territorio Sostenible y Responsable.</w:t>
      </w:r>
    </w:p>
    <w:p w:rsidR="00306879" w:rsidRPr="0016730D" w:rsidRDefault="007E5BB3" w:rsidP="009C6611">
      <w:pPr>
        <w:spacing w:after="240"/>
        <w:jc w:val="center"/>
        <w:rPr>
          <w:rFonts w:ascii="Palatino Linotype" w:hAnsi="Palatino Linotype" w:cs="Arial"/>
          <w:b/>
        </w:rPr>
      </w:pPr>
      <w:r w:rsidRPr="0016730D">
        <w:rPr>
          <w:rFonts w:ascii="Palatino Linotype" w:hAnsi="Palatino Linotype" w:cs="Arial"/>
          <w:b/>
        </w:rPr>
        <w:t>CAPÍTULO V</w:t>
      </w:r>
      <w:r w:rsidRPr="0016730D">
        <w:rPr>
          <w:rFonts w:ascii="Palatino Linotype" w:hAnsi="Palatino Linotype" w:cs="Arial"/>
          <w:b/>
        </w:rPr>
        <w:br/>
      </w:r>
      <w:r w:rsidR="0048545B" w:rsidRPr="0016730D">
        <w:rPr>
          <w:rFonts w:ascii="Palatino Linotype" w:hAnsi="Palatino Linotype" w:cs="Arial"/>
          <w:b/>
        </w:rPr>
        <w:t>DE</w:t>
      </w:r>
      <w:r w:rsidR="00CD1F04" w:rsidRPr="0016730D">
        <w:rPr>
          <w:rFonts w:ascii="Palatino Linotype" w:hAnsi="Palatino Linotype" w:cs="Arial"/>
          <w:b/>
        </w:rPr>
        <w:t xml:space="preserve"> </w:t>
      </w:r>
      <w:r w:rsidR="00D621F2" w:rsidRPr="0016730D">
        <w:rPr>
          <w:rFonts w:ascii="Palatino Linotype" w:hAnsi="Palatino Linotype" w:cs="Arial"/>
          <w:b/>
        </w:rPr>
        <w:t xml:space="preserve">LA SECRETARÍA TÉCNICA DE RESPONSABILIDAD SOCIAL COMO </w:t>
      </w:r>
      <w:r w:rsidR="009F0180" w:rsidRPr="0016730D">
        <w:rPr>
          <w:rFonts w:ascii="Palatino Linotype" w:hAnsi="Palatino Linotype" w:cs="Arial"/>
          <w:b/>
        </w:rPr>
        <w:t xml:space="preserve">ENTE EJECUTOR </w:t>
      </w:r>
      <w:r w:rsidR="002E34E9" w:rsidRPr="0016730D">
        <w:rPr>
          <w:rFonts w:ascii="Palatino Linotype" w:hAnsi="Palatino Linotype" w:cs="Arial"/>
          <w:b/>
        </w:rPr>
        <w:t>DEL SISTEMA</w:t>
      </w:r>
    </w:p>
    <w:p w:rsidR="00007B46" w:rsidRPr="0016730D" w:rsidRDefault="0048545B" w:rsidP="009C6611">
      <w:pPr>
        <w:spacing w:after="240"/>
        <w:jc w:val="both"/>
        <w:rPr>
          <w:rFonts w:ascii="Palatino Linotype" w:hAnsi="Palatino Linotype" w:cs="Arial"/>
        </w:rPr>
      </w:pPr>
      <w:r w:rsidRPr="0016730D">
        <w:rPr>
          <w:rFonts w:ascii="Palatino Linotype" w:hAnsi="Palatino Linotype" w:cs="Arial"/>
          <w:b/>
        </w:rPr>
        <w:lastRenderedPageBreak/>
        <w:t xml:space="preserve">Artículo </w:t>
      </w:r>
      <w:r w:rsidR="001049ED" w:rsidRPr="0016730D">
        <w:rPr>
          <w:rFonts w:ascii="Palatino Linotype" w:hAnsi="Palatino Linotype" w:cs="Arial"/>
          <w:b/>
        </w:rPr>
        <w:t>2</w:t>
      </w:r>
      <w:r w:rsidR="00C61C60" w:rsidRPr="0016730D">
        <w:rPr>
          <w:rFonts w:ascii="Palatino Linotype" w:hAnsi="Palatino Linotype" w:cs="Arial"/>
          <w:b/>
        </w:rPr>
        <w:t>1</w:t>
      </w:r>
      <w:r w:rsidRPr="0016730D">
        <w:rPr>
          <w:rFonts w:ascii="Palatino Linotype" w:hAnsi="Palatino Linotype" w:cs="Arial"/>
          <w:b/>
        </w:rPr>
        <w:t>.-</w:t>
      </w:r>
      <w:r w:rsidR="00CD1F04" w:rsidRPr="0016730D">
        <w:rPr>
          <w:rFonts w:ascii="Palatino Linotype" w:hAnsi="Palatino Linotype" w:cs="Arial"/>
          <w:b/>
        </w:rPr>
        <w:t xml:space="preserve"> </w:t>
      </w:r>
      <w:r w:rsidRPr="0016730D">
        <w:rPr>
          <w:rFonts w:ascii="Palatino Linotype" w:hAnsi="Palatino Linotype" w:cs="Arial"/>
          <w:b/>
        </w:rPr>
        <w:t>La Secretaría Técnica de Responsabilidad Social</w:t>
      </w:r>
      <w:r w:rsidR="00186DC3" w:rsidRPr="0016730D">
        <w:rPr>
          <w:rFonts w:ascii="Palatino Linotype" w:hAnsi="Palatino Linotype" w:cs="Arial"/>
          <w:b/>
        </w:rPr>
        <w:t xml:space="preserve">.- </w:t>
      </w:r>
      <w:r w:rsidRPr="0016730D">
        <w:rPr>
          <w:rFonts w:ascii="Palatino Linotype" w:hAnsi="Palatino Linotype" w:cs="Arial"/>
        </w:rPr>
        <w:t xml:space="preserve">La Secretaría Técnica de Responsabilidad Social será ejercida por la </w:t>
      </w:r>
      <w:r w:rsidR="00215026" w:rsidRPr="0016730D">
        <w:rPr>
          <w:rFonts w:ascii="Palatino Linotype" w:hAnsi="Palatino Linotype" w:cs="Arial"/>
        </w:rPr>
        <w:t>Corporación</w:t>
      </w:r>
      <w:r w:rsidR="00F97AF1" w:rsidRPr="0016730D">
        <w:rPr>
          <w:rFonts w:ascii="Palatino Linotype" w:hAnsi="Palatino Linotype" w:cs="Arial"/>
        </w:rPr>
        <w:t xml:space="preserve"> </w:t>
      </w:r>
      <w:r w:rsidRPr="0016730D">
        <w:rPr>
          <w:rFonts w:ascii="Palatino Linotype" w:hAnsi="Palatino Linotype" w:cs="Arial"/>
        </w:rPr>
        <w:t>de Promoción Económica-</w:t>
      </w:r>
      <w:r w:rsidR="0042474E">
        <w:rPr>
          <w:rFonts w:ascii="Palatino Linotype" w:hAnsi="Palatino Linotype" w:cs="Arial"/>
        </w:rPr>
        <w:t xml:space="preserve"> </w:t>
      </w:r>
      <w:r w:rsidRPr="0016730D">
        <w:rPr>
          <w:rFonts w:ascii="Palatino Linotype" w:hAnsi="Palatino Linotype" w:cs="Arial"/>
        </w:rPr>
        <w:t>CONQUITO.</w:t>
      </w:r>
    </w:p>
    <w:p w:rsidR="00C15FA8" w:rsidRPr="0016730D" w:rsidRDefault="0048545B" w:rsidP="009C6611">
      <w:pPr>
        <w:spacing w:after="240"/>
        <w:jc w:val="both"/>
        <w:rPr>
          <w:rFonts w:ascii="Palatino Linotype" w:hAnsi="Palatino Linotype" w:cs="Arial"/>
          <w:b/>
        </w:rPr>
      </w:pPr>
      <w:r w:rsidRPr="0016730D">
        <w:rPr>
          <w:rFonts w:ascii="Palatino Linotype" w:hAnsi="Palatino Linotype" w:cs="Arial"/>
          <w:b/>
        </w:rPr>
        <w:t xml:space="preserve">Artículo </w:t>
      </w:r>
      <w:r w:rsidR="001049ED" w:rsidRPr="0016730D">
        <w:rPr>
          <w:rFonts w:ascii="Palatino Linotype" w:hAnsi="Palatino Linotype" w:cs="Arial"/>
          <w:b/>
        </w:rPr>
        <w:t>2</w:t>
      </w:r>
      <w:r w:rsidR="00C61C60" w:rsidRPr="0016730D">
        <w:rPr>
          <w:rFonts w:ascii="Palatino Linotype" w:hAnsi="Palatino Linotype" w:cs="Arial"/>
          <w:b/>
        </w:rPr>
        <w:t>2</w:t>
      </w:r>
      <w:r w:rsidRPr="0016730D">
        <w:rPr>
          <w:rFonts w:ascii="Palatino Linotype" w:hAnsi="Palatino Linotype" w:cs="Arial"/>
          <w:b/>
        </w:rPr>
        <w:t>.-</w:t>
      </w:r>
      <w:r w:rsidR="00CD1F04" w:rsidRPr="0016730D">
        <w:rPr>
          <w:rFonts w:ascii="Palatino Linotype" w:hAnsi="Palatino Linotype" w:cs="Arial"/>
          <w:b/>
        </w:rPr>
        <w:t xml:space="preserve"> </w:t>
      </w:r>
      <w:r w:rsidR="00186DC3" w:rsidRPr="0016730D">
        <w:rPr>
          <w:rFonts w:ascii="Palatino Linotype" w:hAnsi="Palatino Linotype" w:cs="Arial"/>
          <w:b/>
        </w:rPr>
        <w:t>Funciones</w:t>
      </w:r>
      <w:r w:rsidRPr="0016730D">
        <w:rPr>
          <w:rFonts w:ascii="Palatino Linotype" w:hAnsi="Palatino Linotype" w:cs="Arial"/>
          <w:b/>
        </w:rPr>
        <w:t xml:space="preserve"> de la Secretaría Técnica de Responsabilidad Social.-</w:t>
      </w:r>
      <w:r w:rsidRPr="0016730D">
        <w:rPr>
          <w:rFonts w:ascii="Palatino Linotype" w:hAnsi="Palatino Linotype" w:cs="Arial"/>
        </w:rPr>
        <w:t xml:space="preserve"> La Secretaría Técnica de Responsabilidad Social se</w:t>
      </w:r>
      <w:r w:rsidR="006F771F" w:rsidRPr="0016730D">
        <w:rPr>
          <w:rFonts w:ascii="Palatino Linotype" w:hAnsi="Palatino Linotype" w:cs="Arial"/>
        </w:rPr>
        <w:t xml:space="preserve">rá el ente ejecutor del Sistema </w:t>
      </w:r>
      <w:r w:rsidRPr="0016730D">
        <w:rPr>
          <w:rFonts w:ascii="Palatino Linotype" w:hAnsi="Palatino Linotype" w:cs="Arial"/>
        </w:rPr>
        <w:t>y deberá cumplir con las siguientes funciones:</w:t>
      </w:r>
    </w:p>
    <w:p w:rsidR="004527AE" w:rsidRPr="0016730D" w:rsidRDefault="001049ED" w:rsidP="009C6611">
      <w:pPr>
        <w:spacing w:after="240"/>
        <w:jc w:val="both"/>
        <w:rPr>
          <w:rFonts w:ascii="Palatino Linotype" w:hAnsi="Palatino Linotype" w:cs="Arial"/>
          <w:b/>
        </w:rPr>
      </w:pPr>
      <w:r w:rsidRPr="0016730D">
        <w:rPr>
          <w:rFonts w:ascii="Palatino Linotype" w:hAnsi="Palatino Linotype" w:cs="Arial"/>
          <w:b/>
        </w:rPr>
        <w:t>2</w:t>
      </w:r>
      <w:r w:rsidR="00C61C60" w:rsidRPr="0016730D">
        <w:rPr>
          <w:rFonts w:ascii="Palatino Linotype" w:hAnsi="Palatino Linotype" w:cs="Arial"/>
          <w:b/>
        </w:rPr>
        <w:t>2</w:t>
      </w:r>
      <w:r w:rsidR="00997FF5" w:rsidRPr="0016730D">
        <w:rPr>
          <w:rFonts w:ascii="Palatino Linotype" w:hAnsi="Palatino Linotype" w:cs="Arial"/>
          <w:b/>
        </w:rPr>
        <w:t xml:space="preserve">.1. </w:t>
      </w:r>
      <w:r w:rsidR="002E34E9" w:rsidRPr="0016730D">
        <w:rPr>
          <w:rFonts w:ascii="Palatino Linotype" w:hAnsi="Palatino Linotype" w:cs="Arial"/>
          <w:b/>
        </w:rPr>
        <w:t xml:space="preserve">De las </w:t>
      </w:r>
      <w:r w:rsidR="00997FF5" w:rsidRPr="0016730D">
        <w:rPr>
          <w:rFonts w:ascii="Palatino Linotype" w:hAnsi="Palatino Linotype" w:cs="Arial"/>
          <w:b/>
        </w:rPr>
        <w:t>f</w:t>
      </w:r>
      <w:r w:rsidR="002E34E9" w:rsidRPr="0016730D">
        <w:rPr>
          <w:rFonts w:ascii="Palatino Linotype" w:hAnsi="Palatino Linotype" w:cs="Arial"/>
          <w:b/>
        </w:rPr>
        <w:t>unciones referentes al Consejo Metropolitano de Responsabilidad Social</w:t>
      </w:r>
    </w:p>
    <w:p w:rsidR="00B53780" w:rsidRPr="0016730D" w:rsidRDefault="004527AE" w:rsidP="009C6611">
      <w:pPr>
        <w:pStyle w:val="Prrafodelista"/>
        <w:numPr>
          <w:ilvl w:val="2"/>
          <w:numId w:val="13"/>
        </w:numPr>
        <w:spacing w:after="240"/>
        <w:ind w:left="567" w:hanging="567"/>
        <w:jc w:val="both"/>
        <w:rPr>
          <w:rFonts w:ascii="Palatino Linotype" w:hAnsi="Palatino Linotype" w:cs="Arial"/>
        </w:rPr>
      </w:pPr>
      <w:r w:rsidRPr="0016730D">
        <w:rPr>
          <w:rFonts w:ascii="Palatino Linotype" w:hAnsi="Palatino Linotype" w:cs="Arial"/>
        </w:rPr>
        <w:t>Ser la sede para las sesiones del Consejo Metropol</w:t>
      </w:r>
      <w:r w:rsidR="00BD32D1" w:rsidRPr="0016730D">
        <w:rPr>
          <w:rFonts w:ascii="Palatino Linotype" w:hAnsi="Palatino Linotype" w:cs="Arial"/>
        </w:rPr>
        <w:t>itano de Responsabilidad Social.</w:t>
      </w:r>
    </w:p>
    <w:p w:rsidR="00B53780" w:rsidRPr="0016730D" w:rsidRDefault="004527AE" w:rsidP="009C6611">
      <w:pPr>
        <w:pStyle w:val="Prrafodelista"/>
        <w:numPr>
          <w:ilvl w:val="2"/>
          <w:numId w:val="13"/>
        </w:numPr>
        <w:spacing w:after="240"/>
        <w:ind w:left="567" w:hanging="567"/>
        <w:jc w:val="both"/>
        <w:rPr>
          <w:rFonts w:ascii="Palatino Linotype" w:hAnsi="Palatino Linotype" w:cs="Arial"/>
        </w:rPr>
      </w:pPr>
      <w:r w:rsidRPr="0016730D">
        <w:rPr>
          <w:rFonts w:ascii="Palatino Linotype" w:hAnsi="Palatino Linotype" w:cs="Arial"/>
        </w:rPr>
        <w:t xml:space="preserve">Elaborar el orden del día de las reuniones del Consejo y someterlo a consideración </w:t>
      </w:r>
      <w:r w:rsidR="0048545B" w:rsidRPr="0016730D">
        <w:rPr>
          <w:rFonts w:ascii="Palatino Linotype" w:hAnsi="Palatino Linotype" w:cs="Arial"/>
        </w:rPr>
        <w:t xml:space="preserve">de </w:t>
      </w:r>
      <w:r w:rsidRPr="0016730D">
        <w:rPr>
          <w:rFonts w:ascii="Palatino Linotype" w:hAnsi="Palatino Linotype" w:cs="Arial"/>
        </w:rPr>
        <w:t>la/del Presidenta/e del Consejo previo a su envío</w:t>
      </w:r>
      <w:r w:rsidR="00A410AF" w:rsidRPr="0016730D">
        <w:rPr>
          <w:rFonts w:ascii="Palatino Linotype" w:hAnsi="Palatino Linotype" w:cs="Arial"/>
        </w:rPr>
        <w:t xml:space="preserve"> a los Miembros</w:t>
      </w:r>
      <w:r w:rsidR="00BD32D1" w:rsidRPr="0016730D">
        <w:rPr>
          <w:rFonts w:ascii="Palatino Linotype" w:hAnsi="Palatino Linotype" w:cs="Arial"/>
        </w:rPr>
        <w:t>.</w:t>
      </w:r>
    </w:p>
    <w:p w:rsidR="00B53780" w:rsidRPr="0016730D" w:rsidRDefault="0048545B" w:rsidP="009C6611">
      <w:pPr>
        <w:pStyle w:val="Prrafodelista"/>
        <w:numPr>
          <w:ilvl w:val="2"/>
          <w:numId w:val="13"/>
        </w:numPr>
        <w:spacing w:after="240"/>
        <w:ind w:left="567" w:hanging="567"/>
        <w:jc w:val="both"/>
        <w:rPr>
          <w:rFonts w:ascii="Palatino Linotype" w:hAnsi="Palatino Linotype" w:cs="Arial"/>
        </w:rPr>
      </w:pPr>
      <w:r w:rsidRPr="0016730D">
        <w:rPr>
          <w:rFonts w:ascii="Palatino Linotype" w:hAnsi="Palatino Linotype" w:cs="Arial"/>
        </w:rPr>
        <w:t>Ser la entidad de comunicación y enlace direc</w:t>
      </w:r>
      <w:r w:rsidR="00BD32D1" w:rsidRPr="0016730D">
        <w:rPr>
          <w:rFonts w:ascii="Palatino Linotype" w:hAnsi="Palatino Linotype" w:cs="Arial"/>
        </w:rPr>
        <w:t>t</w:t>
      </w:r>
      <w:r w:rsidR="00215026" w:rsidRPr="0016730D">
        <w:rPr>
          <w:rFonts w:ascii="Palatino Linotype" w:hAnsi="Palatino Linotype" w:cs="Arial"/>
        </w:rPr>
        <w:t>o</w:t>
      </w:r>
      <w:r w:rsidR="00CD1F04" w:rsidRPr="0016730D">
        <w:rPr>
          <w:rFonts w:ascii="Palatino Linotype" w:hAnsi="Palatino Linotype" w:cs="Arial"/>
        </w:rPr>
        <w:t xml:space="preserve"> </w:t>
      </w:r>
      <w:r w:rsidR="00215026" w:rsidRPr="0016730D">
        <w:rPr>
          <w:rFonts w:ascii="Palatino Linotype" w:hAnsi="Palatino Linotype" w:cs="Arial"/>
        </w:rPr>
        <w:t xml:space="preserve">entre </w:t>
      </w:r>
      <w:r w:rsidR="00BD32D1" w:rsidRPr="0016730D">
        <w:rPr>
          <w:rFonts w:ascii="Palatino Linotype" w:hAnsi="Palatino Linotype" w:cs="Arial"/>
        </w:rPr>
        <w:t>los Miembros del Consejo.</w:t>
      </w:r>
    </w:p>
    <w:p w:rsidR="00B53780" w:rsidRPr="0016730D" w:rsidRDefault="004527AE" w:rsidP="009C6611">
      <w:pPr>
        <w:pStyle w:val="Prrafodelista"/>
        <w:numPr>
          <w:ilvl w:val="2"/>
          <w:numId w:val="13"/>
        </w:numPr>
        <w:spacing w:after="240"/>
        <w:ind w:left="567" w:hanging="567"/>
        <w:jc w:val="both"/>
        <w:rPr>
          <w:rFonts w:ascii="Palatino Linotype" w:hAnsi="Palatino Linotype" w:cs="Arial"/>
        </w:rPr>
      </w:pPr>
      <w:r w:rsidRPr="0016730D">
        <w:rPr>
          <w:rFonts w:ascii="Palatino Linotype" w:hAnsi="Palatino Linotype" w:cs="Arial"/>
        </w:rPr>
        <w:t>Llevar el registro de asistencia a las reuniones del Consejo y comunicar al mismo el resu</w:t>
      </w:r>
      <w:r w:rsidR="00BD32D1" w:rsidRPr="0016730D">
        <w:rPr>
          <w:rFonts w:ascii="Palatino Linotype" w:hAnsi="Palatino Linotype" w:cs="Arial"/>
        </w:rPr>
        <w:t>men</w:t>
      </w:r>
      <w:r w:rsidR="00EA24AF" w:rsidRPr="0016730D">
        <w:rPr>
          <w:rFonts w:ascii="Palatino Linotype" w:hAnsi="Palatino Linotype" w:cs="Arial"/>
        </w:rPr>
        <w:t xml:space="preserve"> de la asistencia</w:t>
      </w:r>
      <w:r w:rsidR="00BD32D1" w:rsidRPr="0016730D">
        <w:rPr>
          <w:rFonts w:ascii="Palatino Linotype" w:hAnsi="Palatino Linotype" w:cs="Arial"/>
        </w:rPr>
        <w:t xml:space="preserve"> al cierre de cada trimestre.</w:t>
      </w:r>
    </w:p>
    <w:p w:rsidR="00B53780" w:rsidRPr="0016730D" w:rsidRDefault="004527AE" w:rsidP="009C6611">
      <w:pPr>
        <w:pStyle w:val="Prrafodelista"/>
        <w:numPr>
          <w:ilvl w:val="2"/>
          <w:numId w:val="13"/>
        </w:numPr>
        <w:spacing w:after="240"/>
        <w:ind w:left="567" w:hanging="567"/>
        <w:jc w:val="both"/>
        <w:rPr>
          <w:rFonts w:ascii="Palatino Linotype" w:hAnsi="Palatino Linotype" w:cs="Arial"/>
        </w:rPr>
      </w:pPr>
      <w:r w:rsidRPr="0016730D">
        <w:rPr>
          <w:rFonts w:ascii="Palatino Linotype" w:hAnsi="Palatino Linotype" w:cs="Arial"/>
        </w:rPr>
        <w:t>Ser la entidad custodia de las Actas de reuniones del Consejo, de los archivos de comunicaciones y en general de</w:t>
      </w:r>
      <w:r w:rsidR="00CD1F04" w:rsidRPr="0016730D">
        <w:rPr>
          <w:rFonts w:ascii="Palatino Linotype" w:hAnsi="Palatino Linotype" w:cs="Arial"/>
        </w:rPr>
        <w:t xml:space="preserve"> </w:t>
      </w:r>
      <w:r w:rsidRPr="0016730D">
        <w:rPr>
          <w:rFonts w:ascii="Palatino Linotype" w:hAnsi="Palatino Linotype" w:cs="Arial"/>
        </w:rPr>
        <w:t>l</w:t>
      </w:r>
      <w:r w:rsidR="00215026" w:rsidRPr="0016730D">
        <w:rPr>
          <w:rFonts w:ascii="Palatino Linotype" w:hAnsi="Palatino Linotype" w:cs="Arial"/>
        </w:rPr>
        <w:t>a</w:t>
      </w:r>
      <w:r w:rsidRPr="0016730D">
        <w:rPr>
          <w:rFonts w:ascii="Palatino Linotype" w:hAnsi="Palatino Linotype" w:cs="Arial"/>
        </w:rPr>
        <w:t xml:space="preserve"> documentación que se produjere en </w:t>
      </w:r>
      <w:r w:rsidR="00BD32D1" w:rsidRPr="0016730D">
        <w:rPr>
          <w:rFonts w:ascii="Palatino Linotype" w:hAnsi="Palatino Linotype" w:cs="Arial"/>
        </w:rPr>
        <w:t xml:space="preserve">los </w:t>
      </w:r>
      <w:r w:rsidR="00215026" w:rsidRPr="0016730D">
        <w:rPr>
          <w:rFonts w:ascii="Palatino Linotype" w:hAnsi="Palatino Linotype" w:cs="Arial"/>
        </w:rPr>
        <w:t>a</w:t>
      </w:r>
      <w:r w:rsidR="00BD32D1" w:rsidRPr="0016730D">
        <w:rPr>
          <w:rFonts w:ascii="Palatino Linotype" w:hAnsi="Palatino Linotype" w:cs="Arial"/>
        </w:rPr>
        <w:t>ctos y eventos del Consejo.</w:t>
      </w:r>
    </w:p>
    <w:p w:rsidR="00215026" w:rsidRPr="0016730D" w:rsidRDefault="004527AE" w:rsidP="009C6611">
      <w:pPr>
        <w:pStyle w:val="Prrafodelista"/>
        <w:numPr>
          <w:ilvl w:val="2"/>
          <w:numId w:val="13"/>
        </w:numPr>
        <w:spacing w:after="240"/>
        <w:ind w:left="567" w:hanging="567"/>
        <w:jc w:val="both"/>
        <w:rPr>
          <w:rFonts w:ascii="Palatino Linotype" w:hAnsi="Palatino Linotype" w:cs="Arial"/>
        </w:rPr>
      </w:pPr>
      <w:r w:rsidRPr="0016730D">
        <w:rPr>
          <w:rFonts w:ascii="Palatino Linotype" w:hAnsi="Palatino Linotype" w:cs="Arial"/>
        </w:rPr>
        <w:t>Ser la entidad que maneje la comunicación e imagen del Consejo</w:t>
      </w:r>
      <w:r w:rsidR="00215026" w:rsidRPr="0016730D">
        <w:rPr>
          <w:rFonts w:ascii="Palatino Linotype" w:hAnsi="Palatino Linotype" w:cs="Arial"/>
        </w:rPr>
        <w:t>,</w:t>
      </w:r>
      <w:r w:rsidRPr="0016730D">
        <w:rPr>
          <w:rFonts w:ascii="Palatino Linotype" w:hAnsi="Palatino Linotype" w:cs="Arial"/>
        </w:rPr>
        <w:t xml:space="preserve"> con apoyo de todos los Miembros</w:t>
      </w:r>
      <w:r w:rsidR="00215026" w:rsidRPr="0016730D">
        <w:rPr>
          <w:rFonts w:ascii="Palatino Linotype" w:hAnsi="Palatino Linotype" w:cs="Arial"/>
        </w:rPr>
        <w:t>.</w:t>
      </w:r>
    </w:p>
    <w:p w:rsidR="00B53780" w:rsidRPr="0016730D" w:rsidRDefault="00215026" w:rsidP="009C6611">
      <w:pPr>
        <w:pStyle w:val="Prrafodelista"/>
        <w:numPr>
          <w:ilvl w:val="2"/>
          <w:numId w:val="13"/>
        </w:numPr>
        <w:spacing w:after="240"/>
        <w:ind w:left="567" w:hanging="567"/>
        <w:jc w:val="both"/>
        <w:rPr>
          <w:rFonts w:ascii="Palatino Linotype" w:hAnsi="Palatino Linotype" w:cs="Arial"/>
        </w:rPr>
      </w:pPr>
      <w:r w:rsidRPr="0016730D">
        <w:rPr>
          <w:rFonts w:ascii="Palatino Linotype" w:hAnsi="Palatino Linotype" w:cs="Arial"/>
        </w:rPr>
        <w:t>G</w:t>
      </w:r>
      <w:r w:rsidR="004527AE" w:rsidRPr="0016730D">
        <w:rPr>
          <w:rFonts w:ascii="Palatino Linotype" w:hAnsi="Palatino Linotype" w:cs="Arial"/>
        </w:rPr>
        <w:t>enera</w:t>
      </w:r>
      <w:r w:rsidRPr="0016730D">
        <w:rPr>
          <w:rFonts w:ascii="Palatino Linotype" w:hAnsi="Palatino Linotype" w:cs="Arial"/>
        </w:rPr>
        <w:t>r</w:t>
      </w:r>
      <w:r w:rsidR="004527AE" w:rsidRPr="0016730D">
        <w:rPr>
          <w:rFonts w:ascii="Palatino Linotype" w:hAnsi="Palatino Linotype" w:cs="Arial"/>
        </w:rPr>
        <w:t xml:space="preserve"> información de actualidad y de importancia en las diferentes aristas de la Responsabil</w:t>
      </w:r>
      <w:r w:rsidR="00BD32D1" w:rsidRPr="0016730D">
        <w:rPr>
          <w:rFonts w:ascii="Palatino Linotype" w:hAnsi="Palatino Linotype" w:cs="Arial"/>
        </w:rPr>
        <w:t>idad Social y la Sostenibilidad.</w:t>
      </w:r>
    </w:p>
    <w:p w:rsidR="00B53780" w:rsidRPr="0016730D" w:rsidRDefault="004527AE" w:rsidP="009C6611">
      <w:pPr>
        <w:pStyle w:val="Prrafodelista"/>
        <w:numPr>
          <w:ilvl w:val="2"/>
          <w:numId w:val="13"/>
        </w:numPr>
        <w:spacing w:after="240"/>
        <w:ind w:left="567" w:hanging="567"/>
        <w:jc w:val="both"/>
        <w:rPr>
          <w:rFonts w:ascii="Palatino Linotype" w:hAnsi="Palatino Linotype" w:cs="Arial"/>
        </w:rPr>
      </w:pPr>
      <w:r w:rsidRPr="0016730D">
        <w:rPr>
          <w:rFonts w:ascii="Palatino Linotype" w:hAnsi="Palatino Linotype" w:cs="Arial"/>
        </w:rPr>
        <w:t>Receptar las peticiones ciudadanas para asistir a las reuniones del Consejo y tramitarlas conforme corresponda</w:t>
      </w:r>
      <w:r w:rsidR="00BD32D1" w:rsidRPr="0016730D">
        <w:rPr>
          <w:rFonts w:ascii="Palatino Linotype" w:hAnsi="Palatino Linotype" w:cs="Arial"/>
        </w:rPr>
        <w:t>.</w:t>
      </w:r>
    </w:p>
    <w:p w:rsidR="004527AE" w:rsidRPr="0016730D" w:rsidRDefault="004527AE" w:rsidP="009C6611">
      <w:pPr>
        <w:pStyle w:val="Prrafodelista"/>
        <w:numPr>
          <w:ilvl w:val="2"/>
          <w:numId w:val="13"/>
        </w:numPr>
        <w:spacing w:after="240"/>
        <w:ind w:left="567" w:hanging="567"/>
        <w:jc w:val="both"/>
        <w:rPr>
          <w:rFonts w:ascii="Palatino Linotype" w:hAnsi="Palatino Linotype" w:cs="Arial"/>
        </w:rPr>
      </w:pPr>
      <w:r w:rsidRPr="0016730D">
        <w:rPr>
          <w:rFonts w:ascii="Palatino Linotype" w:hAnsi="Palatino Linotype" w:cs="Arial"/>
        </w:rPr>
        <w:t xml:space="preserve">Elaborar y difundir el </w:t>
      </w:r>
      <w:r w:rsidR="00A94D31">
        <w:rPr>
          <w:rFonts w:ascii="Palatino Linotype" w:hAnsi="Palatino Linotype" w:cs="Arial"/>
        </w:rPr>
        <w:t>“</w:t>
      </w:r>
      <w:r w:rsidRPr="0016730D">
        <w:rPr>
          <w:rFonts w:ascii="Palatino Linotype" w:hAnsi="Palatino Linotype" w:cs="Arial"/>
        </w:rPr>
        <w:t>Informe anual de la gestión del Consejo Metropolitano de</w:t>
      </w:r>
      <w:r w:rsidR="00CD1F04" w:rsidRPr="0016730D">
        <w:rPr>
          <w:rFonts w:ascii="Palatino Linotype" w:hAnsi="Palatino Linotype" w:cs="Arial"/>
        </w:rPr>
        <w:t xml:space="preserve"> </w:t>
      </w:r>
      <w:r w:rsidR="00A94D31">
        <w:rPr>
          <w:rFonts w:ascii="Palatino Linotype" w:hAnsi="Palatino Linotype" w:cs="Arial"/>
        </w:rPr>
        <w:t>Responsabilidad Social”</w:t>
      </w:r>
      <w:r w:rsidRPr="0016730D">
        <w:rPr>
          <w:rFonts w:ascii="Palatino Linotype" w:hAnsi="Palatino Linotype" w:cs="Arial"/>
        </w:rPr>
        <w:t xml:space="preserve"> previa aprobación</w:t>
      </w:r>
      <w:r w:rsidR="00215026" w:rsidRPr="0016730D">
        <w:rPr>
          <w:rFonts w:ascii="Palatino Linotype" w:hAnsi="Palatino Linotype" w:cs="Arial"/>
        </w:rPr>
        <w:t xml:space="preserve"> de los Miembros</w:t>
      </w:r>
      <w:r w:rsidRPr="0016730D">
        <w:rPr>
          <w:rFonts w:ascii="Palatino Linotype" w:hAnsi="Palatino Linotype" w:cs="Arial"/>
        </w:rPr>
        <w:t>.</w:t>
      </w:r>
    </w:p>
    <w:p w:rsidR="00775C2A" w:rsidRPr="0016730D" w:rsidRDefault="00775C2A" w:rsidP="009C6611">
      <w:pPr>
        <w:pStyle w:val="Prrafodelista"/>
        <w:numPr>
          <w:ilvl w:val="2"/>
          <w:numId w:val="13"/>
        </w:numPr>
        <w:spacing w:after="240"/>
        <w:ind w:left="567" w:hanging="567"/>
        <w:jc w:val="both"/>
        <w:rPr>
          <w:rFonts w:ascii="Palatino Linotype" w:hAnsi="Palatino Linotype" w:cs="Arial"/>
        </w:rPr>
      </w:pPr>
      <w:r w:rsidRPr="0016730D">
        <w:rPr>
          <w:rFonts w:ascii="Palatino Linotype" w:hAnsi="Palatino Linotype" w:cs="Arial"/>
        </w:rPr>
        <w:t>Establecer los parámetros de evaluación para el otorgamiento de los reconocimientos de Responsabilidad Social</w:t>
      </w:r>
      <w:r w:rsidR="009D183E" w:rsidRPr="0016730D">
        <w:rPr>
          <w:rFonts w:ascii="Palatino Linotype" w:hAnsi="Palatino Linotype" w:cs="Arial"/>
        </w:rPr>
        <w:t xml:space="preserve"> previa aprobación del CMRS</w:t>
      </w:r>
      <w:r w:rsidR="00314AD1" w:rsidRPr="0016730D">
        <w:rPr>
          <w:rFonts w:ascii="Palatino Linotype" w:hAnsi="Palatino Linotype" w:cs="Arial"/>
        </w:rPr>
        <w:t>.</w:t>
      </w:r>
    </w:p>
    <w:p w:rsidR="00775C2A" w:rsidRPr="0016730D" w:rsidRDefault="00775C2A" w:rsidP="009C6611">
      <w:pPr>
        <w:pStyle w:val="Prrafodelista"/>
        <w:numPr>
          <w:ilvl w:val="2"/>
          <w:numId w:val="13"/>
        </w:numPr>
        <w:spacing w:after="240"/>
        <w:ind w:left="567" w:hanging="567"/>
        <w:jc w:val="both"/>
        <w:rPr>
          <w:rFonts w:ascii="Palatino Linotype" w:hAnsi="Palatino Linotype" w:cs="Arial"/>
        </w:rPr>
      </w:pPr>
      <w:r w:rsidRPr="0016730D">
        <w:rPr>
          <w:rFonts w:ascii="Palatino Linotype" w:hAnsi="Palatino Linotype" w:cs="Arial"/>
        </w:rPr>
        <w:t>Ser el ente de otorgamiento del reconocimiento de Responsabilidad Social</w:t>
      </w:r>
      <w:r w:rsidR="00314AD1" w:rsidRPr="0016730D">
        <w:rPr>
          <w:rFonts w:ascii="Palatino Linotype" w:hAnsi="Palatino Linotype" w:cs="Arial"/>
        </w:rPr>
        <w:t>.</w:t>
      </w:r>
    </w:p>
    <w:p w:rsidR="002E34E9" w:rsidRPr="0016730D" w:rsidRDefault="001049ED" w:rsidP="009C6611">
      <w:pPr>
        <w:spacing w:after="240"/>
        <w:jc w:val="both"/>
        <w:rPr>
          <w:rFonts w:ascii="Palatino Linotype" w:hAnsi="Palatino Linotype" w:cs="Arial"/>
          <w:b/>
        </w:rPr>
      </w:pPr>
      <w:r w:rsidRPr="0016730D">
        <w:rPr>
          <w:rFonts w:ascii="Palatino Linotype" w:hAnsi="Palatino Linotype" w:cs="Arial"/>
          <w:b/>
        </w:rPr>
        <w:t>2</w:t>
      </w:r>
      <w:r w:rsidR="00C61C60" w:rsidRPr="0016730D">
        <w:rPr>
          <w:rFonts w:ascii="Palatino Linotype" w:hAnsi="Palatino Linotype" w:cs="Arial"/>
          <w:b/>
        </w:rPr>
        <w:t>2</w:t>
      </w:r>
      <w:r w:rsidR="00B53780" w:rsidRPr="0016730D">
        <w:rPr>
          <w:rFonts w:ascii="Palatino Linotype" w:hAnsi="Palatino Linotype" w:cs="Arial"/>
          <w:b/>
        </w:rPr>
        <w:t>.2</w:t>
      </w:r>
      <w:r w:rsidR="002E34E9" w:rsidRPr="0016730D">
        <w:rPr>
          <w:rFonts w:ascii="Palatino Linotype" w:hAnsi="Palatino Linotype" w:cs="Arial"/>
          <w:b/>
        </w:rPr>
        <w:t xml:space="preserve">. De las </w:t>
      </w:r>
      <w:r w:rsidR="00997FF5" w:rsidRPr="0016730D">
        <w:rPr>
          <w:rFonts w:ascii="Palatino Linotype" w:hAnsi="Palatino Linotype" w:cs="Arial"/>
          <w:b/>
        </w:rPr>
        <w:t>f</w:t>
      </w:r>
      <w:r w:rsidR="002E34E9" w:rsidRPr="0016730D">
        <w:rPr>
          <w:rFonts w:ascii="Palatino Linotype" w:hAnsi="Palatino Linotype" w:cs="Arial"/>
          <w:b/>
        </w:rPr>
        <w:t>unciones referentes al fomento del DMQ como un Territorio Sostenible y Socialmente Responsable</w:t>
      </w:r>
    </w:p>
    <w:p w:rsidR="004D67F0" w:rsidRPr="0016730D" w:rsidRDefault="00E950F4" w:rsidP="009C6611">
      <w:pPr>
        <w:pStyle w:val="Prrafodelista"/>
        <w:numPr>
          <w:ilvl w:val="2"/>
          <w:numId w:val="14"/>
        </w:numPr>
        <w:spacing w:after="240"/>
        <w:jc w:val="both"/>
        <w:rPr>
          <w:rFonts w:ascii="Palatino Linotype" w:hAnsi="Palatino Linotype" w:cs="Arial"/>
        </w:rPr>
      </w:pPr>
      <w:r w:rsidRPr="0016730D">
        <w:rPr>
          <w:rFonts w:ascii="Palatino Linotype" w:hAnsi="Palatino Linotype" w:cs="Arial"/>
        </w:rPr>
        <w:t xml:space="preserve">Ser </w:t>
      </w:r>
      <w:r w:rsidR="00997FF5" w:rsidRPr="0016730D">
        <w:rPr>
          <w:rFonts w:ascii="Palatino Linotype" w:hAnsi="Palatino Linotype" w:cs="Arial"/>
        </w:rPr>
        <w:t>el vocero del S</w:t>
      </w:r>
      <w:r w:rsidRPr="0016730D">
        <w:rPr>
          <w:rFonts w:ascii="Palatino Linotype" w:hAnsi="Palatino Linotype" w:cs="Arial"/>
        </w:rPr>
        <w:t>istema.</w:t>
      </w:r>
    </w:p>
    <w:p w:rsidR="004D67F0" w:rsidRPr="0016730D" w:rsidRDefault="00C15FA8" w:rsidP="009C6611">
      <w:pPr>
        <w:pStyle w:val="Prrafodelista"/>
        <w:numPr>
          <w:ilvl w:val="2"/>
          <w:numId w:val="14"/>
        </w:numPr>
        <w:spacing w:after="240"/>
        <w:jc w:val="both"/>
        <w:rPr>
          <w:rFonts w:ascii="Palatino Linotype" w:hAnsi="Palatino Linotype" w:cs="Arial"/>
        </w:rPr>
      </w:pPr>
      <w:r w:rsidRPr="0016730D">
        <w:rPr>
          <w:rFonts w:ascii="Palatino Linotype" w:hAnsi="Palatino Linotype" w:cs="Arial"/>
        </w:rPr>
        <w:lastRenderedPageBreak/>
        <w:t xml:space="preserve">Ser el ente de articulación </w:t>
      </w:r>
      <w:r w:rsidR="00E950F4" w:rsidRPr="0016730D">
        <w:rPr>
          <w:rFonts w:ascii="Palatino Linotype" w:hAnsi="Palatino Linotype" w:cs="Arial"/>
        </w:rPr>
        <w:t xml:space="preserve">entre los diferentes actores del Municipio del Distrito Metropolitano de Quito en temas, acciones y proyectos referentes al fomento de un </w:t>
      </w:r>
      <w:r w:rsidR="00F97AF1" w:rsidRPr="0016730D">
        <w:rPr>
          <w:rFonts w:ascii="Palatino Linotype" w:hAnsi="Palatino Linotype" w:cs="Arial"/>
        </w:rPr>
        <w:t>Territorio Socialmente Responsable</w:t>
      </w:r>
      <w:r w:rsidR="00E950F4" w:rsidRPr="0016730D">
        <w:rPr>
          <w:rFonts w:ascii="Palatino Linotype" w:hAnsi="Palatino Linotype" w:cs="Arial"/>
        </w:rPr>
        <w:t>.</w:t>
      </w:r>
    </w:p>
    <w:p w:rsidR="004D67F0" w:rsidRPr="0016730D" w:rsidRDefault="00E950F4" w:rsidP="009C6611">
      <w:pPr>
        <w:pStyle w:val="Prrafodelista"/>
        <w:numPr>
          <w:ilvl w:val="2"/>
          <w:numId w:val="14"/>
        </w:numPr>
        <w:spacing w:after="240"/>
        <w:jc w:val="both"/>
        <w:rPr>
          <w:rFonts w:ascii="Palatino Linotype" w:hAnsi="Palatino Linotype" w:cs="Arial"/>
        </w:rPr>
      </w:pPr>
      <w:r w:rsidRPr="0016730D">
        <w:rPr>
          <w:rFonts w:ascii="Palatino Linotype" w:hAnsi="Palatino Linotype" w:cs="Arial"/>
        </w:rPr>
        <w:t>C</w:t>
      </w:r>
      <w:r w:rsidR="004D5553" w:rsidRPr="0016730D">
        <w:rPr>
          <w:rFonts w:ascii="Palatino Linotype" w:hAnsi="Palatino Linotype" w:cs="Arial"/>
        </w:rPr>
        <w:t>oordina</w:t>
      </w:r>
      <w:r w:rsidRPr="0016730D">
        <w:rPr>
          <w:rFonts w:ascii="Palatino Linotype" w:hAnsi="Palatino Linotype" w:cs="Arial"/>
        </w:rPr>
        <w:t>r</w:t>
      </w:r>
      <w:r w:rsidR="004D5553" w:rsidRPr="0016730D">
        <w:rPr>
          <w:rFonts w:ascii="Palatino Linotype" w:hAnsi="Palatino Linotype" w:cs="Arial"/>
        </w:rPr>
        <w:t xml:space="preserve"> programas, actividades y proyectos que impulsen los principios </w:t>
      </w:r>
      <w:r w:rsidR="00314AD1" w:rsidRPr="0016730D">
        <w:rPr>
          <w:rFonts w:ascii="Palatino Linotype" w:hAnsi="Palatino Linotype" w:cs="Arial"/>
        </w:rPr>
        <w:t>de la Responsabilidad Social y Desarrollo S</w:t>
      </w:r>
      <w:r w:rsidR="004D5553" w:rsidRPr="0016730D">
        <w:rPr>
          <w:rFonts w:ascii="Palatino Linotype" w:hAnsi="Palatino Linotype" w:cs="Arial"/>
        </w:rPr>
        <w:t>ostenible dentro del DMQ.</w:t>
      </w:r>
    </w:p>
    <w:p w:rsidR="004D67F0" w:rsidRPr="0016730D" w:rsidRDefault="00C15FA8" w:rsidP="009C6611">
      <w:pPr>
        <w:pStyle w:val="Prrafodelista"/>
        <w:numPr>
          <w:ilvl w:val="2"/>
          <w:numId w:val="14"/>
        </w:numPr>
        <w:spacing w:after="240"/>
        <w:jc w:val="both"/>
        <w:rPr>
          <w:rFonts w:ascii="Palatino Linotype" w:hAnsi="Palatino Linotype" w:cs="Arial"/>
        </w:rPr>
      </w:pPr>
      <w:r w:rsidRPr="0016730D">
        <w:rPr>
          <w:rFonts w:ascii="Palatino Linotype" w:hAnsi="Palatino Linotype" w:cs="Arial"/>
        </w:rPr>
        <w:t xml:space="preserve">Ser el ente que impulse y fomente la corresponsabilidad de los distintos actores </w:t>
      </w:r>
      <w:r w:rsidR="005429ED" w:rsidRPr="0016730D">
        <w:rPr>
          <w:rFonts w:ascii="Palatino Linotype" w:hAnsi="Palatino Linotype" w:cs="Arial"/>
        </w:rPr>
        <w:t>de la R</w:t>
      </w:r>
      <w:r w:rsidR="00EA24AF" w:rsidRPr="0016730D">
        <w:rPr>
          <w:rFonts w:ascii="Palatino Linotype" w:hAnsi="Palatino Linotype" w:cs="Arial"/>
        </w:rPr>
        <w:t xml:space="preserve">esponsabilidad </w:t>
      </w:r>
      <w:r w:rsidR="005429ED" w:rsidRPr="0016730D">
        <w:rPr>
          <w:rFonts w:ascii="Palatino Linotype" w:hAnsi="Palatino Linotype" w:cs="Arial"/>
        </w:rPr>
        <w:t>S</w:t>
      </w:r>
      <w:r w:rsidR="00EA24AF" w:rsidRPr="0016730D">
        <w:rPr>
          <w:rFonts w:ascii="Palatino Linotype" w:hAnsi="Palatino Linotype" w:cs="Arial"/>
        </w:rPr>
        <w:t>ocial</w:t>
      </w:r>
      <w:r w:rsidR="00CD1F04" w:rsidRPr="0016730D">
        <w:rPr>
          <w:rFonts w:ascii="Palatino Linotype" w:hAnsi="Palatino Linotype" w:cs="Arial"/>
        </w:rPr>
        <w:t xml:space="preserve"> </w:t>
      </w:r>
      <w:r w:rsidRPr="0016730D">
        <w:rPr>
          <w:rFonts w:ascii="Palatino Linotype" w:hAnsi="Palatino Linotype" w:cs="Arial"/>
        </w:rPr>
        <w:t xml:space="preserve">para la creación de </w:t>
      </w:r>
      <w:r w:rsidR="00E950F4" w:rsidRPr="0016730D">
        <w:rPr>
          <w:rFonts w:ascii="Palatino Linotype" w:hAnsi="Palatino Linotype" w:cs="Arial"/>
        </w:rPr>
        <w:t xml:space="preserve">un </w:t>
      </w:r>
      <w:r w:rsidR="00F97AF1" w:rsidRPr="0016730D">
        <w:rPr>
          <w:rFonts w:ascii="Palatino Linotype" w:hAnsi="Palatino Linotype" w:cs="Arial"/>
        </w:rPr>
        <w:t>Territorio Socialmente Responsable.</w:t>
      </w:r>
    </w:p>
    <w:p w:rsidR="004D67F0" w:rsidRPr="0016730D" w:rsidRDefault="004D5553" w:rsidP="009C6611">
      <w:pPr>
        <w:pStyle w:val="Prrafodelista"/>
        <w:numPr>
          <w:ilvl w:val="2"/>
          <w:numId w:val="14"/>
        </w:numPr>
        <w:spacing w:after="240"/>
        <w:jc w:val="both"/>
        <w:rPr>
          <w:rFonts w:ascii="Palatino Linotype" w:hAnsi="Palatino Linotype" w:cs="Arial"/>
        </w:rPr>
      </w:pPr>
      <w:r w:rsidRPr="0016730D">
        <w:rPr>
          <w:rFonts w:ascii="Palatino Linotype" w:hAnsi="Palatino Linotype" w:cs="Arial"/>
        </w:rPr>
        <w:t>Ser el ente responsable de fomentar la Responsabilidad Social dentro de las entidades Municipales a través de capacitaciones y acompañamiento con la transferencia de herramientas y metodologías establecidas para el efecto</w:t>
      </w:r>
      <w:r w:rsidR="00E950F4" w:rsidRPr="0016730D">
        <w:rPr>
          <w:rFonts w:ascii="Palatino Linotype" w:hAnsi="Palatino Linotype" w:cs="Arial"/>
        </w:rPr>
        <w:t>.</w:t>
      </w:r>
    </w:p>
    <w:p w:rsidR="004D67F0" w:rsidRPr="0016730D" w:rsidRDefault="00BD32D1" w:rsidP="009C6611">
      <w:pPr>
        <w:pStyle w:val="Prrafodelista"/>
        <w:numPr>
          <w:ilvl w:val="2"/>
          <w:numId w:val="14"/>
        </w:numPr>
        <w:spacing w:after="240"/>
        <w:jc w:val="both"/>
        <w:rPr>
          <w:rFonts w:ascii="Palatino Linotype" w:hAnsi="Palatino Linotype" w:cs="Arial"/>
        </w:rPr>
      </w:pPr>
      <w:r w:rsidRPr="0016730D">
        <w:rPr>
          <w:rFonts w:ascii="Palatino Linotype" w:hAnsi="Palatino Linotype" w:cs="Arial"/>
        </w:rPr>
        <w:t>A</w:t>
      </w:r>
      <w:r w:rsidR="00E950F4" w:rsidRPr="0016730D">
        <w:rPr>
          <w:rFonts w:ascii="Palatino Linotype" w:hAnsi="Palatino Linotype" w:cs="Arial"/>
        </w:rPr>
        <w:t xml:space="preserve">rticular </w:t>
      </w:r>
      <w:r w:rsidR="00A4697D" w:rsidRPr="0016730D">
        <w:rPr>
          <w:rFonts w:ascii="Palatino Linotype" w:hAnsi="Palatino Linotype" w:cs="Arial"/>
        </w:rPr>
        <w:t>proyectos y programas de Responsabilidad Social</w:t>
      </w:r>
      <w:r w:rsidR="004D67F0" w:rsidRPr="0016730D">
        <w:rPr>
          <w:rFonts w:ascii="Palatino Linotype" w:hAnsi="Palatino Linotype" w:cs="Arial"/>
        </w:rPr>
        <w:t>.</w:t>
      </w:r>
    </w:p>
    <w:p w:rsidR="00A410AF" w:rsidRPr="0016730D" w:rsidRDefault="00A410AF" w:rsidP="009C6611">
      <w:pPr>
        <w:pStyle w:val="Prrafodelista"/>
        <w:numPr>
          <w:ilvl w:val="2"/>
          <w:numId w:val="14"/>
        </w:numPr>
        <w:spacing w:after="240"/>
        <w:jc w:val="both"/>
        <w:rPr>
          <w:rFonts w:ascii="Palatino Linotype" w:hAnsi="Palatino Linotype" w:cs="Arial"/>
        </w:rPr>
      </w:pPr>
      <w:r w:rsidRPr="0016730D">
        <w:rPr>
          <w:rFonts w:ascii="Palatino Linotype" w:hAnsi="Palatino Linotype" w:cs="Arial"/>
        </w:rPr>
        <w:t>Promover la investigación</w:t>
      </w:r>
      <w:r w:rsidR="00F97AF1" w:rsidRPr="0016730D">
        <w:rPr>
          <w:rFonts w:ascii="Palatino Linotype" w:hAnsi="Palatino Linotype" w:cs="Arial"/>
        </w:rPr>
        <w:t xml:space="preserve"> </w:t>
      </w:r>
      <w:r w:rsidRPr="0016730D">
        <w:rPr>
          <w:rFonts w:ascii="Palatino Linotype" w:hAnsi="Palatino Linotype" w:cs="Arial"/>
        </w:rPr>
        <w:t>relacionada con la Responsabilidad Social.</w:t>
      </w:r>
    </w:p>
    <w:p w:rsidR="00C15FA8" w:rsidRPr="0016730D" w:rsidRDefault="007E5BB3" w:rsidP="009C6611">
      <w:pPr>
        <w:spacing w:after="240"/>
        <w:jc w:val="center"/>
        <w:rPr>
          <w:rFonts w:ascii="Palatino Linotype" w:hAnsi="Palatino Linotype" w:cs="Arial"/>
          <w:b/>
        </w:rPr>
      </w:pPr>
      <w:r w:rsidRPr="0016730D">
        <w:rPr>
          <w:rFonts w:ascii="Palatino Linotype" w:hAnsi="Palatino Linotype" w:cs="Arial"/>
          <w:b/>
        </w:rPr>
        <w:t>CAPÍTULO VI</w:t>
      </w:r>
      <w:r w:rsidRPr="0016730D">
        <w:rPr>
          <w:rFonts w:ascii="Palatino Linotype" w:hAnsi="Palatino Linotype" w:cs="Arial"/>
          <w:b/>
        </w:rPr>
        <w:br/>
      </w:r>
      <w:r w:rsidR="00EE71EB" w:rsidRPr="0016730D">
        <w:rPr>
          <w:rFonts w:ascii="Palatino Linotype" w:hAnsi="Palatino Linotype" w:cs="Arial"/>
          <w:b/>
        </w:rPr>
        <w:t xml:space="preserve">DE </w:t>
      </w:r>
      <w:r w:rsidR="00C15FA8" w:rsidRPr="0016730D">
        <w:rPr>
          <w:rFonts w:ascii="Palatino Linotype" w:hAnsi="Palatino Linotype" w:cs="Arial"/>
          <w:b/>
        </w:rPr>
        <w:t>LAS PARTES INTERESADAS</w:t>
      </w:r>
    </w:p>
    <w:p w:rsidR="00601C93" w:rsidRPr="0016730D" w:rsidRDefault="00C15FA8" w:rsidP="009C6611">
      <w:pPr>
        <w:spacing w:after="240"/>
        <w:jc w:val="both"/>
        <w:rPr>
          <w:rFonts w:ascii="Palatino Linotype" w:hAnsi="Palatino Linotype" w:cs="Arial"/>
        </w:rPr>
      </w:pPr>
      <w:r w:rsidRPr="0016730D">
        <w:rPr>
          <w:rFonts w:ascii="Palatino Linotype" w:hAnsi="Palatino Linotype" w:cs="Arial"/>
          <w:b/>
        </w:rPr>
        <w:t xml:space="preserve">Artículo </w:t>
      </w:r>
      <w:r w:rsidR="004D67F0" w:rsidRPr="0016730D">
        <w:rPr>
          <w:rFonts w:ascii="Palatino Linotype" w:hAnsi="Palatino Linotype" w:cs="Arial"/>
          <w:b/>
        </w:rPr>
        <w:t>2</w:t>
      </w:r>
      <w:r w:rsidR="00C61C60" w:rsidRPr="0016730D">
        <w:rPr>
          <w:rFonts w:ascii="Palatino Linotype" w:hAnsi="Palatino Linotype" w:cs="Arial"/>
          <w:b/>
        </w:rPr>
        <w:t>3</w:t>
      </w:r>
      <w:r w:rsidRPr="0016730D">
        <w:rPr>
          <w:rFonts w:ascii="Palatino Linotype" w:hAnsi="Palatino Linotype" w:cs="Arial"/>
          <w:b/>
        </w:rPr>
        <w:t>.- De las Partes Interesadas</w:t>
      </w:r>
      <w:r w:rsidR="007817B8" w:rsidRPr="0016730D">
        <w:rPr>
          <w:rFonts w:ascii="Palatino Linotype" w:hAnsi="Palatino Linotype" w:cs="Arial"/>
          <w:b/>
        </w:rPr>
        <w:t xml:space="preserve"> del Sistema</w:t>
      </w:r>
      <w:r w:rsidRPr="0016730D">
        <w:rPr>
          <w:rFonts w:ascii="Palatino Linotype" w:hAnsi="Palatino Linotype" w:cs="Arial"/>
          <w:b/>
        </w:rPr>
        <w:t>.-</w:t>
      </w:r>
      <w:r w:rsidR="00314AD1" w:rsidRPr="0016730D">
        <w:rPr>
          <w:rFonts w:ascii="Palatino Linotype" w:hAnsi="Palatino Linotype" w:cs="Arial"/>
          <w:b/>
        </w:rPr>
        <w:t xml:space="preserve"> </w:t>
      </w:r>
      <w:r w:rsidR="00FE67F3" w:rsidRPr="0016730D">
        <w:rPr>
          <w:rFonts w:ascii="Palatino Linotype" w:hAnsi="Palatino Linotype" w:cs="Arial"/>
        </w:rPr>
        <w:t>Serán partes interesadas</w:t>
      </w:r>
      <w:r w:rsidR="007817B8" w:rsidRPr="0016730D">
        <w:rPr>
          <w:rFonts w:ascii="Palatino Linotype" w:hAnsi="Palatino Linotype" w:cs="Arial"/>
        </w:rPr>
        <w:t xml:space="preserve"> del Sistema</w:t>
      </w:r>
      <w:r w:rsidR="00314AD1" w:rsidRPr="0016730D">
        <w:rPr>
          <w:rFonts w:ascii="Palatino Linotype" w:hAnsi="Palatino Linotype" w:cs="Arial"/>
        </w:rPr>
        <w:t xml:space="preserve"> </w:t>
      </w:r>
      <w:r w:rsidR="00601C93" w:rsidRPr="0016730D">
        <w:rPr>
          <w:rFonts w:ascii="Palatino Linotype" w:hAnsi="Palatino Linotype" w:cs="Arial"/>
        </w:rPr>
        <w:t xml:space="preserve">todos </w:t>
      </w:r>
      <w:r w:rsidR="00FE67F3" w:rsidRPr="0016730D">
        <w:rPr>
          <w:rFonts w:ascii="Palatino Linotype" w:hAnsi="Palatino Linotype" w:cs="Arial"/>
        </w:rPr>
        <w:t xml:space="preserve">los actores que deseen emprender un proceso de pertenencia </w:t>
      </w:r>
      <w:r w:rsidR="00E950F4" w:rsidRPr="0016730D">
        <w:rPr>
          <w:rFonts w:ascii="Palatino Linotype" w:hAnsi="Palatino Linotype" w:cs="Arial"/>
        </w:rPr>
        <w:t xml:space="preserve">y corresponsabilidad </w:t>
      </w:r>
      <w:r w:rsidR="00EA24AF" w:rsidRPr="0016730D">
        <w:rPr>
          <w:rFonts w:ascii="Palatino Linotype" w:hAnsi="Palatino Linotype" w:cs="Arial"/>
        </w:rPr>
        <w:t>con</w:t>
      </w:r>
      <w:r w:rsidR="005429ED" w:rsidRPr="0016730D">
        <w:rPr>
          <w:rFonts w:ascii="Palatino Linotype" w:hAnsi="Palatino Linotype" w:cs="Arial"/>
        </w:rPr>
        <w:t xml:space="preserve"> la </w:t>
      </w:r>
      <w:r w:rsidR="00C34994" w:rsidRPr="0016730D">
        <w:rPr>
          <w:rFonts w:ascii="Palatino Linotype" w:hAnsi="Palatino Linotype" w:cs="Arial"/>
        </w:rPr>
        <w:t xml:space="preserve">Responsabilidad Social </w:t>
      </w:r>
      <w:r w:rsidR="005429ED" w:rsidRPr="0016730D">
        <w:rPr>
          <w:rFonts w:ascii="Palatino Linotype" w:hAnsi="Palatino Linotype" w:cs="Arial"/>
        </w:rPr>
        <w:t xml:space="preserve">en </w:t>
      </w:r>
      <w:r w:rsidR="004D67F0" w:rsidRPr="0016730D">
        <w:rPr>
          <w:rFonts w:ascii="Palatino Linotype" w:hAnsi="Palatino Linotype" w:cs="Arial"/>
        </w:rPr>
        <w:t xml:space="preserve">el Distrito </w:t>
      </w:r>
      <w:r w:rsidR="005429ED" w:rsidRPr="0016730D">
        <w:rPr>
          <w:rFonts w:ascii="Palatino Linotype" w:hAnsi="Palatino Linotype" w:cs="Arial"/>
        </w:rPr>
        <w:t xml:space="preserve">Metropolitano de Quito </w:t>
      </w:r>
      <w:r w:rsidR="00FE67F3" w:rsidRPr="0016730D">
        <w:rPr>
          <w:rFonts w:ascii="Palatino Linotype" w:hAnsi="Palatino Linotype" w:cs="Arial"/>
        </w:rPr>
        <w:t>y se comprometan a contribuir de forma articulada y participativ</w:t>
      </w:r>
      <w:r w:rsidR="00601C93" w:rsidRPr="0016730D">
        <w:rPr>
          <w:rFonts w:ascii="Palatino Linotype" w:hAnsi="Palatino Linotype" w:cs="Arial"/>
        </w:rPr>
        <w:t xml:space="preserve">a </w:t>
      </w:r>
      <w:r w:rsidR="007817B8" w:rsidRPr="0016730D">
        <w:rPr>
          <w:rFonts w:ascii="Palatino Linotype" w:hAnsi="Palatino Linotype" w:cs="Arial"/>
        </w:rPr>
        <w:t>en la construcción</w:t>
      </w:r>
      <w:r w:rsidR="00601C93" w:rsidRPr="0016730D">
        <w:rPr>
          <w:rFonts w:ascii="Palatino Linotype" w:hAnsi="Palatino Linotype" w:cs="Arial"/>
        </w:rPr>
        <w:t xml:space="preserve"> del Distrito </w:t>
      </w:r>
      <w:r w:rsidR="00042899" w:rsidRPr="0016730D">
        <w:rPr>
          <w:rFonts w:ascii="Palatino Linotype" w:hAnsi="Palatino Linotype" w:cs="Arial"/>
        </w:rPr>
        <w:t>como territorio</w:t>
      </w:r>
      <w:r w:rsidR="00601C93" w:rsidRPr="0016730D">
        <w:rPr>
          <w:rFonts w:ascii="Palatino Linotype" w:hAnsi="Palatino Linotype" w:cs="Arial"/>
        </w:rPr>
        <w:t xml:space="preserve"> </w:t>
      </w:r>
      <w:r w:rsidR="005429ED" w:rsidRPr="0016730D">
        <w:rPr>
          <w:rFonts w:ascii="Palatino Linotype" w:hAnsi="Palatino Linotype" w:cs="Arial"/>
        </w:rPr>
        <w:t>s</w:t>
      </w:r>
      <w:r w:rsidR="007817B8" w:rsidRPr="0016730D">
        <w:rPr>
          <w:rFonts w:ascii="Palatino Linotype" w:hAnsi="Palatino Linotype" w:cs="Arial"/>
        </w:rPr>
        <w:t xml:space="preserve">ostenible y </w:t>
      </w:r>
      <w:r w:rsidR="005429ED" w:rsidRPr="0016730D">
        <w:rPr>
          <w:rFonts w:ascii="Palatino Linotype" w:hAnsi="Palatino Linotype" w:cs="Arial"/>
        </w:rPr>
        <w:t>r</w:t>
      </w:r>
      <w:r w:rsidR="00601C93" w:rsidRPr="0016730D">
        <w:rPr>
          <w:rFonts w:ascii="Palatino Linotype" w:hAnsi="Palatino Linotype" w:cs="Arial"/>
        </w:rPr>
        <w:t>esponsable.</w:t>
      </w:r>
    </w:p>
    <w:p w:rsidR="00FE67F3" w:rsidRPr="0016730D" w:rsidRDefault="00FE67F3" w:rsidP="009C6611">
      <w:pPr>
        <w:spacing w:after="240"/>
        <w:jc w:val="both"/>
        <w:rPr>
          <w:rFonts w:ascii="Palatino Linotype" w:hAnsi="Palatino Linotype" w:cs="Arial"/>
        </w:rPr>
      </w:pPr>
      <w:r w:rsidRPr="0016730D">
        <w:rPr>
          <w:rFonts w:ascii="Palatino Linotype" w:hAnsi="Palatino Linotype" w:cs="Arial"/>
        </w:rPr>
        <w:t xml:space="preserve">Se identifican como prioritarias a las entidades </w:t>
      </w:r>
      <w:r w:rsidR="00706B90" w:rsidRPr="0016730D">
        <w:rPr>
          <w:rFonts w:ascii="Palatino Linotype" w:hAnsi="Palatino Linotype" w:cs="Arial"/>
        </w:rPr>
        <w:t>m</w:t>
      </w:r>
      <w:r w:rsidR="00C83764" w:rsidRPr="0016730D">
        <w:rPr>
          <w:rFonts w:ascii="Palatino Linotype" w:hAnsi="Palatino Linotype" w:cs="Arial"/>
        </w:rPr>
        <w:t>unicipales</w:t>
      </w:r>
      <w:r w:rsidR="007175C1" w:rsidRPr="0016730D">
        <w:rPr>
          <w:rFonts w:ascii="Palatino Linotype" w:hAnsi="Palatino Linotype" w:cs="Arial"/>
        </w:rPr>
        <w:t xml:space="preserve"> del </w:t>
      </w:r>
      <w:r w:rsidR="00235D71" w:rsidRPr="0016730D">
        <w:rPr>
          <w:rFonts w:ascii="Palatino Linotype" w:hAnsi="Palatino Linotype" w:cs="Arial"/>
        </w:rPr>
        <w:t xml:space="preserve">Distrito Metropolitano </w:t>
      </w:r>
      <w:r w:rsidR="00C34994" w:rsidRPr="0016730D">
        <w:rPr>
          <w:rFonts w:ascii="Palatino Linotype" w:hAnsi="Palatino Linotype" w:cs="Arial"/>
        </w:rPr>
        <w:t xml:space="preserve"> de </w:t>
      </w:r>
      <w:r w:rsidR="007175C1" w:rsidRPr="0016730D">
        <w:rPr>
          <w:rFonts w:ascii="Palatino Linotype" w:hAnsi="Palatino Linotype" w:cs="Arial"/>
        </w:rPr>
        <w:t>Q</w:t>
      </w:r>
      <w:r w:rsidR="00C34994" w:rsidRPr="0016730D">
        <w:rPr>
          <w:rFonts w:ascii="Palatino Linotype" w:hAnsi="Palatino Linotype" w:cs="Arial"/>
        </w:rPr>
        <w:t>uito</w:t>
      </w:r>
      <w:r w:rsidR="00114562" w:rsidRPr="0016730D">
        <w:rPr>
          <w:rFonts w:ascii="Palatino Linotype" w:hAnsi="Palatino Linotype" w:cs="Arial"/>
        </w:rPr>
        <w:t xml:space="preserve">, las </w:t>
      </w:r>
      <w:r w:rsidR="00C83764" w:rsidRPr="0016730D">
        <w:rPr>
          <w:rFonts w:ascii="Palatino Linotype" w:hAnsi="Palatino Linotype" w:cs="Arial"/>
        </w:rPr>
        <w:t>empresas</w:t>
      </w:r>
      <w:r w:rsidR="007175C1" w:rsidRPr="0016730D">
        <w:rPr>
          <w:rFonts w:ascii="Palatino Linotype" w:hAnsi="Palatino Linotype" w:cs="Arial"/>
        </w:rPr>
        <w:t xml:space="preserve"> que tienen operaciones dentro del DMQ</w:t>
      </w:r>
      <w:r w:rsidRPr="0016730D">
        <w:rPr>
          <w:rFonts w:ascii="Palatino Linotype" w:hAnsi="Palatino Linotype" w:cs="Arial"/>
        </w:rPr>
        <w:t xml:space="preserve">, las organizaciones sociales de todo tipo, los barrios, las </w:t>
      </w:r>
      <w:r w:rsidR="005429ED" w:rsidRPr="0016730D">
        <w:rPr>
          <w:rFonts w:ascii="Palatino Linotype" w:hAnsi="Palatino Linotype" w:cs="Arial"/>
        </w:rPr>
        <w:t>o</w:t>
      </w:r>
      <w:r w:rsidR="00210793" w:rsidRPr="0016730D">
        <w:rPr>
          <w:rFonts w:ascii="Palatino Linotype" w:hAnsi="Palatino Linotype" w:cs="Arial"/>
        </w:rPr>
        <w:t xml:space="preserve">rganizaciones </w:t>
      </w:r>
      <w:r w:rsidR="005429ED" w:rsidRPr="0016730D">
        <w:rPr>
          <w:rFonts w:ascii="Palatino Linotype" w:hAnsi="Palatino Linotype" w:cs="Arial"/>
        </w:rPr>
        <w:t>n</w:t>
      </w:r>
      <w:r w:rsidR="00210793" w:rsidRPr="0016730D">
        <w:rPr>
          <w:rFonts w:ascii="Palatino Linotype" w:hAnsi="Palatino Linotype" w:cs="Arial"/>
        </w:rPr>
        <w:t xml:space="preserve">o </w:t>
      </w:r>
      <w:r w:rsidR="005429ED" w:rsidRPr="0016730D">
        <w:rPr>
          <w:rFonts w:ascii="Palatino Linotype" w:hAnsi="Palatino Linotype" w:cs="Arial"/>
        </w:rPr>
        <w:t>g</w:t>
      </w:r>
      <w:r w:rsidR="00210793" w:rsidRPr="0016730D">
        <w:rPr>
          <w:rFonts w:ascii="Palatino Linotype" w:hAnsi="Palatino Linotype" w:cs="Arial"/>
        </w:rPr>
        <w:t>ubernamentales</w:t>
      </w:r>
      <w:r w:rsidRPr="0016730D">
        <w:rPr>
          <w:rFonts w:ascii="Palatino Linotype" w:hAnsi="Palatino Linotype" w:cs="Arial"/>
        </w:rPr>
        <w:t xml:space="preserve">, las asociaciones, </w:t>
      </w:r>
      <w:r w:rsidR="00601C93" w:rsidRPr="0016730D">
        <w:rPr>
          <w:rFonts w:ascii="Palatino Linotype" w:hAnsi="Palatino Linotype" w:cs="Arial"/>
        </w:rPr>
        <w:t xml:space="preserve">los sindicatos, las asociaciones de consumidores, de vecinos, culturales, </w:t>
      </w:r>
      <w:r w:rsidRPr="0016730D">
        <w:rPr>
          <w:rFonts w:ascii="Palatino Linotype" w:hAnsi="Palatino Linotype" w:cs="Arial"/>
        </w:rPr>
        <w:t>las entidades educativas, los medios de comu</w:t>
      </w:r>
      <w:r w:rsidR="0046480D" w:rsidRPr="0016730D">
        <w:rPr>
          <w:rFonts w:ascii="Palatino Linotype" w:hAnsi="Palatino Linotype" w:cs="Arial"/>
        </w:rPr>
        <w:t xml:space="preserve">nicación, el sector </w:t>
      </w:r>
      <w:r w:rsidRPr="0016730D">
        <w:rPr>
          <w:rFonts w:ascii="Palatino Linotype" w:hAnsi="Palatino Linotype" w:cs="Arial"/>
        </w:rPr>
        <w:t>popular y solidario, el núcleo familiar y la ciudadanía en general.</w:t>
      </w:r>
    </w:p>
    <w:p w:rsidR="00306879" w:rsidRPr="0016730D" w:rsidRDefault="00C15FA8" w:rsidP="009C6611">
      <w:pPr>
        <w:spacing w:after="240"/>
        <w:jc w:val="both"/>
        <w:rPr>
          <w:rFonts w:ascii="Palatino Linotype" w:hAnsi="Palatino Linotype" w:cs="Arial"/>
        </w:rPr>
      </w:pPr>
      <w:r w:rsidRPr="0016730D">
        <w:rPr>
          <w:rFonts w:ascii="Palatino Linotype" w:hAnsi="Palatino Linotype" w:cs="Arial"/>
          <w:b/>
        </w:rPr>
        <w:t xml:space="preserve">Artículo </w:t>
      </w:r>
      <w:r w:rsidR="00F775AC" w:rsidRPr="0016730D">
        <w:rPr>
          <w:rFonts w:ascii="Palatino Linotype" w:hAnsi="Palatino Linotype" w:cs="Arial"/>
          <w:b/>
        </w:rPr>
        <w:t>2</w:t>
      </w:r>
      <w:r w:rsidR="00C61C60" w:rsidRPr="0016730D">
        <w:rPr>
          <w:rFonts w:ascii="Palatino Linotype" w:hAnsi="Palatino Linotype" w:cs="Arial"/>
          <w:b/>
        </w:rPr>
        <w:t>4</w:t>
      </w:r>
      <w:r w:rsidRPr="0016730D">
        <w:rPr>
          <w:rFonts w:ascii="Palatino Linotype" w:hAnsi="Palatino Linotype" w:cs="Arial"/>
          <w:b/>
        </w:rPr>
        <w:t>.-</w:t>
      </w:r>
      <w:r w:rsidR="00314AD1" w:rsidRPr="0016730D">
        <w:rPr>
          <w:rFonts w:ascii="Palatino Linotype" w:hAnsi="Palatino Linotype" w:cs="Arial"/>
          <w:b/>
        </w:rPr>
        <w:t xml:space="preserve"> </w:t>
      </w:r>
      <w:r w:rsidR="007175C1" w:rsidRPr="0016730D">
        <w:rPr>
          <w:rFonts w:ascii="Palatino Linotype" w:hAnsi="Palatino Linotype" w:cs="Arial"/>
          <w:b/>
        </w:rPr>
        <w:t>De las entidades adscritas al M</w:t>
      </w:r>
      <w:r w:rsidRPr="0016730D">
        <w:rPr>
          <w:rFonts w:ascii="Palatino Linotype" w:hAnsi="Palatino Linotype" w:cs="Arial"/>
          <w:b/>
        </w:rPr>
        <w:t>unicip</w:t>
      </w:r>
      <w:r w:rsidR="007175C1" w:rsidRPr="0016730D">
        <w:rPr>
          <w:rFonts w:ascii="Palatino Linotype" w:hAnsi="Palatino Linotype" w:cs="Arial"/>
          <w:b/>
        </w:rPr>
        <w:t xml:space="preserve">io del Distrito Metropolitano de Quito </w:t>
      </w:r>
      <w:r w:rsidRPr="0016730D">
        <w:rPr>
          <w:rFonts w:ascii="Palatino Linotype" w:hAnsi="Palatino Linotype" w:cs="Arial"/>
          <w:b/>
        </w:rPr>
        <w:t xml:space="preserve">al y cómo </w:t>
      </w:r>
      <w:r w:rsidR="00D30A7F" w:rsidRPr="0016730D">
        <w:rPr>
          <w:rFonts w:ascii="Palatino Linotype" w:hAnsi="Palatino Linotype" w:cs="Arial"/>
          <w:b/>
        </w:rPr>
        <w:t>és</w:t>
      </w:r>
      <w:r w:rsidR="007175C1" w:rsidRPr="0016730D">
        <w:rPr>
          <w:rFonts w:ascii="Palatino Linotype" w:hAnsi="Palatino Linotype" w:cs="Arial"/>
          <w:b/>
        </w:rPr>
        <w:t>tas</w:t>
      </w:r>
      <w:r w:rsidR="00314AD1" w:rsidRPr="0016730D">
        <w:rPr>
          <w:rFonts w:ascii="Palatino Linotype" w:hAnsi="Palatino Linotype" w:cs="Arial"/>
          <w:b/>
        </w:rPr>
        <w:t xml:space="preserve"> </w:t>
      </w:r>
      <w:r w:rsidRPr="0016730D">
        <w:rPr>
          <w:rFonts w:ascii="Palatino Linotype" w:hAnsi="Palatino Linotype" w:cs="Arial"/>
          <w:b/>
        </w:rPr>
        <w:t>se articula</w:t>
      </w:r>
      <w:r w:rsidR="007175C1" w:rsidRPr="0016730D">
        <w:rPr>
          <w:rFonts w:ascii="Palatino Linotype" w:hAnsi="Palatino Linotype" w:cs="Arial"/>
          <w:b/>
        </w:rPr>
        <w:t>n</w:t>
      </w:r>
      <w:r w:rsidR="00314AD1" w:rsidRPr="0016730D">
        <w:rPr>
          <w:rFonts w:ascii="Palatino Linotype" w:hAnsi="Palatino Linotype" w:cs="Arial"/>
          <w:b/>
        </w:rPr>
        <w:t xml:space="preserve"> </w:t>
      </w:r>
      <w:r w:rsidRPr="0016730D">
        <w:rPr>
          <w:rFonts w:ascii="Palatino Linotype" w:hAnsi="Palatino Linotype" w:cs="Arial"/>
          <w:b/>
        </w:rPr>
        <w:t xml:space="preserve">con el Sistema.- </w:t>
      </w:r>
      <w:r w:rsidR="008A4AFF" w:rsidRPr="0016730D">
        <w:rPr>
          <w:rFonts w:ascii="Palatino Linotype" w:hAnsi="Palatino Linotype" w:cs="Arial"/>
        </w:rPr>
        <w:t>El Municipio del Distrito Metropolitano de Quito</w:t>
      </w:r>
      <w:r w:rsidR="007175C1" w:rsidRPr="0016730D">
        <w:rPr>
          <w:rFonts w:ascii="Palatino Linotype" w:hAnsi="Palatino Linotype" w:cs="Arial"/>
        </w:rPr>
        <w:t xml:space="preserve"> (DMQ)</w:t>
      </w:r>
      <w:r w:rsidR="008A4AFF" w:rsidRPr="0016730D">
        <w:rPr>
          <w:rFonts w:ascii="Palatino Linotype" w:hAnsi="Palatino Linotype" w:cs="Arial"/>
        </w:rPr>
        <w:t xml:space="preserve"> por medio de sus entidades</w:t>
      </w:r>
      <w:r w:rsidR="00314AD1" w:rsidRPr="0016730D">
        <w:rPr>
          <w:rFonts w:ascii="Palatino Linotype" w:hAnsi="Palatino Linotype" w:cs="Arial"/>
        </w:rPr>
        <w:t xml:space="preserve"> </w:t>
      </w:r>
      <w:r w:rsidR="007175C1" w:rsidRPr="0016730D">
        <w:rPr>
          <w:rFonts w:ascii="Palatino Linotype" w:hAnsi="Palatino Linotype" w:cs="Arial"/>
        </w:rPr>
        <w:t xml:space="preserve">adscritas </w:t>
      </w:r>
      <w:r w:rsidR="00C01247" w:rsidRPr="0016730D">
        <w:rPr>
          <w:rFonts w:ascii="Palatino Linotype" w:hAnsi="Palatino Linotype" w:cs="Arial"/>
        </w:rPr>
        <w:t xml:space="preserve">reconocerá </w:t>
      </w:r>
      <w:r w:rsidR="00706B90" w:rsidRPr="0016730D">
        <w:rPr>
          <w:rFonts w:ascii="Palatino Linotype" w:hAnsi="Palatino Linotype" w:cs="Arial"/>
        </w:rPr>
        <w:t>los impactos que sus decisiones generan sobre sus</w:t>
      </w:r>
      <w:r w:rsidR="007817B8" w:rsidRPr="0016730D">
        <w:rPr>
          <w:rFonts w:ascii="Palatino Linotype" w:hAnsi="Palatino Linotype" w:cs="Arial"/>
        </w:rPr>
        <w:t xml:space="preserve"> partes interesadas</w:t>
      </w:r>
      <w:r w:rsidR="00706B90" w:rsidRPr="0016730D">
        <w:rPr>
          <w:rFonts w:ascii="Palatino Linotype" w:hAnsi="Palatino Linotype" w:cs="Arial"/>
        </w:rPr>
        <w:t xml:space="preserve">, liderando </w:t>
      </w:r>
      <w:r w:rsidR="00C01247" w:rsidRPr="0016730D">
        <w:rPr>
          <w:rFonts w:ascii="Palatino Linotype" w:hAnsi="Palatino Linotype" w:cs="Arial"/>
        </w:rPr>
        <w:t xml:space="preserve">la implementación, gestión y medición de iniciativas voluntarias que </w:t>
      </w:r>
      <w:r w:rsidR="00706B90" w:rsidRPr="0016730D">
        <w:rPr>
          <w:rFonts w:ascii="Palatino Linotype" w:hAnsi="Palatino Linotype" w:cs="Arial"/>
        </w:rPr>
        <w:t xml:space="preserve">generen valor social, económico y ambiental de acuerdo a los principios </w:t>
      </w:r>
      <w:r w:rsidR="00306879" w:rsidRPr="0016730D">
        <w:rPr>
          <w:rFonts w:ascii="Palatino Linotype" w:hAnsi="Palatino Linotype" w:cs="Arial"/>
        </w:rPr>
        <w:t xml:space="preserve">de ética, </w:t>
      </w:r>
      <w:r w:rsidR="007817B8" w:rsidRPr="0016730D">
        <w:rPr>
          <w:rFonts w:ascii="Palatino Linotype" w:hAnsi="Palatino Linotype" w:cs="Arial"/>
        </w:rPr>
        <w:t xml:space="preserve">transparencia, </w:t>
      </w:r>
      <w:r w:rsidR="00306879" w:rsidRPr="0016730D">
        <w:rPr>
          <w:rFonts w:ascii="Palatino Linotype" w:hAnsi="Palatino Linotype" w:cs="Arial"/>
        </w:rPr>
        <w:t>dialogo</w:t>
      </w:r>
      <w:r w:rsidR="00C83764" w:rsidRPr="0016730D">
        <w:rPr>
          <w:rFonts w:ascii="Palatino Linotype" w:hAnsi="Palatino Linotype" w:cs="Arial"/>
        </w:rPr>
        <w:t>, diligencia</w:t>
      </w:r>
      <w:r w:rsidR="00306879" w:rsidRPr="0016730D">
        <w:rPr>
          <w:rFonts w:ascii="Palatino Linotype" w:hAnsi="Palatino Linotype" w:cs="Arial"/>
        </w:rPr>
        <w:t xml:space="preserve"> y rendición de cuentas. </w:t>
      </w:r>
      <w:r w:rsidR="007175C1" w:rsidRPr="0016730D">
        <w:rPr>
          <w:rFonts w:ascii="Palatino Linotype" w:hAnsi="Palatino Linotype" w:cs="Arial"/>
        </w:rPr>
        <w:t xml:space="preserve">Las entidades adscritas al Municipio del DMQ se gestionaran de acuerdo </w:t>
      </w:r>
      <w:r w:rsidR="00235D71" w:rsidRPr="0016730D">
        <w:rPr>
          <w:rFonts w:ascii="Palatino Linotype" w:hAnsi="Palatino Linotype" w:cs="Arial"/>
        </w:rPr>
        <w:t xml:space="preserve">con </w:t>
      </w:r>
      <w:r w:rsidR="007175C1" w:rsidRPr="0016730D">
        <w:rPr>
          <w:rFonts w:ascii="Palatino Linotype" w:hAnsi="Palatino Linotype" w:cs="Arial"/>
        </w:rPr>
        <w:t>lo establecido por el Capítulo VII de esta Ordenanza.</w:t>
      </w:r>
    </w:p>
    <w:p w:rsidR="00C61C60" w:rsidRPr="0016730D" w:rsidRDefault="002A0DD9" w:rsidP="009C6611">
      <w:pPr>
        <w:spacing w:after="240"/>
        <w:jc w:val="both"/>
        <w:rPr>
          <w:rFonts w:ascii="Palatino Linotype" w:hAnsi="Palatino Linotype" w:cs="Arial"/>
        </w:rPr>
      </w:pPr>
      <w:r w:rsidRPr="0016730D">
        <w:rPr>
          <w:rFonts w:ascii="Palatino Linotype" w:hAnsi="Palatino Linotype" w:cs="Arial"/>
          <w:b/>
        </w:rPr>
        <w:lastRenderedPageBreak/>
        <w:t xml:space="preserve">Artículo </w:t>
      </w:r>
      <w:r w:rsidR="004D67F0" w:rsidRPr="0016730D">
        <w:rPr>
          <w:rFonts w:ascii="Palatino Linotype" w:hAnsi="Palatino Linotype" w:cs="Arial"/>
          <w:b/>
        </w:rPr>
        <w:t>2</w:t>
      </w:r>
      <w:r w:rsidR="00C61C60" w:rsidRPr="0016730D">
        <w:rPr>
          <w:rFonts w:ascii="Palatino Linotype" w:hAnsi="Palatino Linotype" w:cs="Arial"/>
          <w:b/>
        </w:rPr>
        <w:t>5</w:t>
      </w:r>
      <w:r w:rsidRPr="0016730D">
        <w:rPr>
          <w:rFonts w:ascii="Palatino Linotype" w:hAnsi="Palatino Linotype" w:cs="Arial"/>
          <w:b/>
        </w:rPr>
        <w:t xml:space="preserve">.- De las </w:t>
      </w:r>
      <w:r w:rsidR="007817B8" w:rsidRPr="0016730D">
        <w:rPr>
          <w:rFonts w:ascii="Palatino Linotype" w:hAnsi="Palatino Linotype" w:cs="Arial"/>
          <w:b/>
        </w:rPr>
        <w:t xml:space="preserve">organizaciones </w:t>
      </w:r>
      <w:r w:rsidR="007175C1" w:rsidRPr="0016730D">
        <w:rPr>
          <w:rFonts w:ascii="Palatino Linotype" w:hAnsi="Palatino Linotype" w:cs="Arial"/>
          <w:b/>
        </w:rPr>
        <w:t xml:space="preserve">privadas </w:t>
      </w:r>
      <w:r w:rsidR="00A64F7D" w:rsidRPr="0016730D">
        <w:rPr>
          <w:rFonts w:ascii="Palatino Linotype" w:hAnsi="Palatino Linotype" w:cs="Arial"/>
          <w:b/>
        </w:rPr>
        <w:t xml:space="preserve">con o sin fines de lucro </w:t>
      </w:r>
      <w:r w:rsidRPr="0016730D">
        <w:rPr>
          <w:rFonts w:ascii="Palatino Linotype" w:hAnsi="Palatino Linotype" w:cs="Arial"/>
          <w:b/>
        </w:rPr>
        <w:t>de</w:t>
      </w:r>
      <w:r w:rsidR="007817B8" w:rsidRPr="0016730D">
        <w:rPr>
          <w:rFonts w:ascii="Palatino Linotype" w:hAnsi="Palatino Linotype" w:cs="Arial"/>
          <w:b/>
        </w:rPr>
        <w:t>ntro de</w:t>
      </w:r>
      <w:r w:rsidRPr="0016730D">
        <w:rPr>
          <w:rFonts w:ascii="Palatino Linotype" w:hAnsi="Palatino Linotype" w:cs="Arial"/>
          <w:b/>
        </w:rPr>
        <w:t>l Distrito Metropolitano de Quito</w:t>
      </w:r>
      <w:r w:rsidR="00D25811" w:rsidRPr="0016730D">
        <w:rPr>
          <w:rFonts w:ascii="Palatino Linotype" w:hAnsi="Palatino Linotype" w:cs="Arial"/>
          <w:b/>
        </w:rPr>
        <w:t xml:space="preserve"> </w:t>
      </w:r>
      <w:r w:rsidRPr="0016730D">
        <w:rPr>
          <w:rFonts w:ascii="Palatino Linotype" w:hAnsi="Palatino Linotype" w:cs="Arial"/>
          <w:b/>
        </w:rPr>
        <w:t>y</w:t>
      </w:r>
      <w:r w:rsidR="00D25811" w:rsidRPr="0016730D">
        <w:rPr>
          <w:rFonts w:ascii="Palatino Linotype" w:hAnsi="Palatino Linotype" w:cs="Arial"/>
          <w:b/>
        </w:rPr>
        <w:t xml:space="preserve"> </w:t>
      </w:r>
      <w:r w:rsidRPr="0016730D">
        <w:rPr>
          <w:rFonts w:ascii="Palatino Linotype" w:hAnsi="Palatino Linotype" w:cs="Arial"/>
          <w:b/>
        </w:rPr>
        <w:t xml:space="preserve">cómo se articulan con el Sistema.- </w:t>
      </w:r>
      <w:r w:rsidRPr="0016730D">
        <w:rPr>
          <w:rFonts w:ascii="Palatino Linotype" w:hAnsi="Palatino Linotype" w:cs="Arial"/>
        </w:rPr>
        <w:t xml:space="preserve">Las </w:t>
      </w:r>
      <w:r w:rsidR="00042899" w:rsidRPr="0016730D">
        <w:rPr>
          <w:rFonts w:ascii="Palatino Linotype" w:hAnsi="Palatino Linotype" w:cs="Arial"/>
        </w:rPr>
        <w:t>organizaciones privadas</w:t>
      </w:r>
      <w:r w:rsidR="007175C1" w:rsidRPr="0016730D">
        <w:rPr>
          <w:rFonts w:ascii="Palatino Linotype" w:hAnsi="Palatino Linotype" w:cs="Arial"/>
        </w:rPr>
        <w:t xml:space="preserve"> </w:t>
      </w:r>
      <w:r w:rsidR="00A64F7D" w:rsidRPr="0016730D">
        <w:rPr>
          <w:rFonts w:ascii="Palatino Linotype" w:hAnsi="Palatino Linotype" w:cs="Arial"/>
        </w:rPr>
        <w:t xml:space="preserve">con o sin fines de lucro </w:t>
      </w:r>
      <w:r w:rsidR="007817B8" w:rsidRPr="0016730D">
        <w:rPr>
          <w:rFonts w:ascii="Palatino Linotype" w:hAnsi="Palatino Linotype" w:cs="Arial"/>
        </w:rPr>
        <w:t>dentro del</w:t>
      </w:r>
      <w:r w:rsidR="00920AAC" w:rsidRPr="0016730D">
        <w:rPr>
          <w:rFonts w:ascii="Palatino Linotype" w:hAnsi="Palatino Linotype" w:cs="Arial"/>
        </w:rPr>
        <w:t xml:space="preserve"> DMQ </w:t>
      </w:r>
      <w:r w:rsidRPr="0016730D">
        <w:rPr>
          <w:rFonts w:ascii="Palatino Linotype" w:hAnsi="Palatino Linotype" w:cs="Arial"/>
        </w:rPr>
        <w:t>que forman parte de</w:t>
      </w:r>
      <w:r w:rsidR="007817B8" w:rsidRPr="0016730D">
        <w:rPr>
          <w:rFonts w:ascii="Palatino Linotype" w:hAnsi="Palatino Linotype" w:cs="Arial"/>
        </w:rPr>
        <w:t xml:space="preserve"> este </w:t>
      </w:r>
      <w:r w:rsidR="00DD579C" w:rsidRPr="0016730D">
        <w:rPr>
          <w:rFonts w:ascii="Palatino Linotype" w:hAnsi="Palatino Linotype" w:cs="Arial"/>
        </w:rPr>
        <w:t>S</w:t>
      </w:r>
      <w:r w:rsidR="007817B8" w:rsidRPr="0016730D">
        <w:rPr>
          <w:rFonts w:ascii="Palatino Linotype" w:hAnsi="Palatino Linotype" w:cs="Arial"/>
        </w:rPr>
        <w:t xml:space="preserve">istema </w:t>
      </w:r>
      <w:r w:rsidR="00601C93" w:rsidRPr="0016730D">
        <w:rPr>
          <w:rFonts w:ascii="Palatino Linotype" w:hAnsi="Palatino Linotype" w:cs="Arial"/>
        </w:rPr>
        <w:t>están sujetas a la aplicación de un modelo de gestión basado en la Responsabilidad S</w:t>
      </w:r>
      <w:r w:rsidR="001C24D5" w:rsidRPr="0016730D">
        <w:rPr>
          <w:rFonts w:ascii="Palatino Linotype" w:hAnsi="Palatino Linotype" w:cs="Arial"/>
        </w:rPr>
        <w:t>ocial</w:t>
      </w:r>
      <w:r w:rsidR="00314AD1" w:rsidRPr="0016730D">
        <w:rPr>
          <w:rFonts w:ascii="Palatino Linotype" w:hAnsi="Palatino Linotype" w:cs="Arial"/>
        </w:rPr>
        <w:t xml:space="preserve"> </w:t>
      </w:r>
      <w:r w:rsidR="00A11139" w:rsidRPr="0016730D">
        <w:rPr>
          <w:rFonts w:ascii="Palatino Linotype" w:hAnsi="Palatino Linotype" w:cs="Arial"/>
        </w:rPr>
        <w:t xml:space="preserve">que define estrategias integrales para </w:t>
      </w:r>
      <w:r w:rsidR="007175C1" w:rsidRPr="0016730D">
        <w:rPr>
          <w:rFonts w:ascii="Palatino Linotype" w:hAnsi="Palatino Linotype" w:cs="Arial"/>
        </w:rPr>
        <w:t>mitigar los impactos, invirtiendo en el capital humano, el bienestar de la sociedad, la naturaleza y las relaciones entre sus partes interesadas contribuyendo no solo al aumento de su productividad y competitivi</w:t>
      </w:r>
      <w:r w:rsidR="00314AD1" w:rsidRPr="0016730D">
        <w:rPr>
          <w:rFonts w:ascii="Palatino Linotype" w:hAnsi="Palatino Linotype" w:cs="Arial"/>
        </w:rPr>
        <w:t>dad sino a la construcción del Desarrollo S</w:t>
      </w:r>
      <w:r w:rsidR="007175C1" w:rsidRPr="0016730D">
        <w:rPr>
          <w:rFonts w:ascii="Palatino Linotype" w:hAnsi="Palatino Linotype" w:cs="Arial"/>
        </w:rPr>
        <w:t>ostenible.</w:t>
      </w:r>
    </w:p>
    <w:p w:rsidR="00476C47" w:rsidRPr="0016730D" w:rsidRDefault="00A64F7D" w:rsidP="009C6611">
      <w:pPr>
        <w:spacing w:after="240"/>
        <w:jc w:val="both"/>
        <w:rPr>
          <w:rFonts w:ascii="Palatino Linotype" w:hAnsi="Palatino Linotype" w:cs="Arial"/>
        </w:rPr>
      </w:pPr>
      <w:r w:rsidRPr="0016730D">
        <w:rPr>
          <w:rFonts w:ascii="Palatino Linotype" w:hAnsi="Palatino Linotype" w:cs="Arial"/>
          <w:b/>
        </w:rPr>
        <w:t xml:space="preserve">Artículo </w:t>
      </w:r>
      <w:r w:rsidR="001049ED" w:rsidRPr="0016730D">
        <w:rPr>
          <w:rFonts w:ascii="Palatino Linotype" w:hAnsi="Palatino Linotype" w:cs="Arial"/>
          <w:b/>
        </w:rPr>
        <w:t>2</w:t>
      </w:r>
      <w:r w:rsidR="00C61C60" w:rsidRPr="0016730D">
        <w:rPr>
          <w:rFonts w:ascii="Palatino Linotype" w:hAnsi="Palatino Linotype" w:cs="Arial"/>
          <w:b/>
        </w:rPr>
        <w:t>6</w:t>
      </w:r>
      <w:r w:rsidRPr="0016730D">
        <w:rPr>
          <w:rFonts w:ascii="Palatino Linotype" w:hAnsi="Palatino Linotype" w:cs="Arial"/>
          <w:b/>
        </w:rPr>
        <w:t xml:space="preserve">.- </w:t>
      </w:r>
      <w:r w:rsidR="002A0DD9" w:rsidRPr="0016730D">
        <w:rPr>
          <w:rFonts w:ascii="Palatino Linotype" w:hAnsi="Palatino Linotype" w:cs="Arial"/>
          <w:b/>
        </w:rPr>
        <w:t>De la Academia y có</w:t>
      </w:r>
      <w:r w:rsidRPr="0016730D">
        <w:rPr>
          <w:rFonts w:ascii="Palatino Linotype" w:hAnsi="Palatino Linotype" w:cs="Arial"/>
          <w:b/>
        </w:rPr>
        <w:t xml:space="preserve">mo se articula con el Sistema.- </w:t>
      </w:r>
      <w:r w:rsidRPr="0016730D">
        <w:rPr>
          <w:rFonts w:ascii="Palatino Linotype" w:hAnsi="Palatino Linotype" w:cs="Arial"/>
        </w:rPr>
        <w:t xml:space="preserve">El Sistema, por medio del Consejo </w:t>
      </w:r>
      <w:r w:rsidR="00476C47" w:rsidRPr="0016730D">
        <w:rPr>
          <w:rFonts w:ascii="Palatino Linotype" w:hAnsi="Palatino Linotype" w:cs="Arial"/>
        </w:rPr>
        <w:t>Metropolitano de Responsabilidad Social</w:t>
      </w:r>
      <w:r w:rsidRPr="0016730D">
        <w:rPr>
          <w:rFonts w:ascii="Palatino Linotype" w:hAnsi="Palatino Linotype" w:cs="Arial"/>
        </w:rPr>
        <w:t xml:space="preserve"> (CMRS)</w:t>
      </w:r>
      <w:r w:rsidR="00314AD1" w:rsidRPr="0016730D">
        <w:rPr>
          <w:rFonts w:ascii="Palatino Linotype" w:hAnsi="Palatino Linotype" w:cs="Arial"/>
        </w:rPr>
        <w:t xml:space="preserve"> </w:t>
      </w:r>
      <w:r w:rsidRPr="0016730D">
        <w:rPr>
          <w:rFonts w:ascii="Palatino Linotype" w:hAnsi="Palatino Linotype" w:cs="Arial"/>
        </w:rPr>
        <w:t xml:space="preserve">facilitará espacios para el diálogo con los sectores académicos con el fin de incorporarlos a la ejecución de planes, proyectos y programas para el fomento del Distrito Metropolitano de Quito como un </w:t>
      </w:r>
      <w:r w:rsidR="005B2F38" w:rsidRPr="0016730D">
        <w:rPr>
          <w:rFonts w:ascii="Palatino Linotype" w:hAnsi="Palatino Linotype" w:cs="Arial"/>
        </w:rPr>
        <w:t>T</w:t>
      </w:r>
      <w:r w:rsidRPr="0016730D">
        <w:rPr>
          <w:rFonts w:ascii="Palatino Linotype" w:hAnsi="Palatino Linotype" w:cs="Arial"/>
        </w:rPr>
        <w:t xml:space="preserve">erritorio </w:t>
      </w:r>
      <w:r w:rsidR="005B2F38" w:rsidRPr="0016730D">
        <w:rPr>
          <w:rFonts w:ascii="Palatino Linotype" w:hAnsi="Palatino Linotype" w:cs="Arial"/>
        </w:rPr>
        <w:t>S</w:t>
      </w:r>
      <w:r w:rsidRPr="0016730D">
        <w:rPr>
          <w:rFonts w:ascii="Palatino Linotype" w:hAnsi="Palatino Linotype" w:cs="Arial"/>
        </w:rPr>
        <w:t xml:space="preserve">ostenible y </w:t>
      </w:r>
      <w:r w:rsidR="005B2F38" w:rsidRPr="0016730D">
        <w:rPr>
          <w:rFonts w:ascii="Palatino Linotype" w:hAnsi="Palatino Linotype" w:cs="Arial"/>
        </w:rPr>
        <w:t>R</w:t>
      </w:r>
      <w:r w:rsidRPr="0016730D">
        <w:rPr>
          <w:rFonts w:ascii="Palatino Linotype" w:hAnsi="Palatino Linotype" w:cs="Arial"/>
        </w:rPr>
        <w:t xml:space="preserve">esponsable. Se fomentará, de forma coordinada entre la Academia y el CMRS, la creación de espacios de generación de conocimiento en la materia </w:t>
      </w:r>
      <w:r w:rsidR="005429ED" w:rsidRPr="0016730D">
        <w:rPr>
          <w:rFonts w:ascii="Palatino Linotype" w:hAnsi="Palatino Linotype" w:cs="Arial"/>
        </w:rPr>
        <w:t>tanto</w:t>
      </w:r>
      <w:r w:rsidRPr="0016730D">
        <w:rPr>
          <w:rFonts w:ascii="Palatino Linotype" w:hAnsi="Palatino Linotype" w:cs="Arial"/>
        </w:rPr>
        <w:t xml:space="preserve"> técnicos </w:t>
      </w:r>
      <w:r w:rsidR="005429ED" w:rsidRPr="0016730D">
        <w:rPr>
          <w:rFonts w:ascii="Palatino Linotype" w:hAnsi="Palatino Linotype" w:cs="Arial"/>
        </w:rPr>
        <w:t xml:space="preserve">como de </w:t>
      </w:r>
      <w:r w:rsidRPr="0016730D">
        <w:rPr>
          <w:rFonts w:ascii="Palatino Linotype" w:hAnsi="Palatino Linotype" w:cs="Arial"/>
        </w:rPr>
        <w:t>discusión</w:t>
      </w:r>
      <w:r w:rsidR="00271A33" w:rsidRPr="0016730D">
        <w:rPr>
          <w:rFonts w:ascii="Palatino Linotype" w:hAnsi="Palatino Linotype" w:cs="Arial"/>
        </w:rPr>
        <w:t>.</w:t>
      </w:r>
    </w:p>
    <w:p w:rsidR="00C603BA" w:rsidRPr="0016730D" w:rsidRDefault="00A64F7D" w:rsidP="009C6611">
      <w:pPr>
        <w:spacing w:after="240"/>
        <w:jc w:val="both"/>
        <w:rPr>
          <w:rFonts w:ascii="Palatino Linotype" w:hAnsi="Palatino Linotype" w:cs="Arial"/>
        </w:rPr>
      </w:pPr>
      <w:r w:rsidRPr="0016730D">
        <w:rPr>
          <w:rFonts w:ascii="Palatino Linotype" w:hAnsi="Palatino Linotype" w:cs="Arial"/>
          <w:b/>
        </w:rPr>
        <w:t xml:space="preserve">Artículo </w:t>
      </w:r>
      <w:r w:rsidR="001049ED" w:rsidRPr="0016730D">
        <w:rPr>
          <w:rFonts w:ascii="Palatino Linotype" w:hAnsi="Palatino Linotype" w:cs="Arial"/>
          <w:b/>
        </w:rPr>
        <w:t>2</w:t>
      </w:r>
      <w:r w:rsidR="00767DDC" w:rsidRPr="0016730D">
        <w:rPr>
          <w:rFonts w:ascii="Palatino Linotype" w:hAnsi="Palatino Linotype" w:cs="Arial"/>
          <w:b/>
        </w:rPr>
        <w:t>7</w:t>
      </w:r>
      <w:r w:rsidRPr="0016730D">
        <w:rPr>
          <w:rFonts w:ascii="Palatino Linotype" w:hAnsi="Palatino Linotype" w:cs="Arial"/>
          <w:b/>
        </w:rPr>
        <w:t xml:space="preserve">.- </w:t>
      </w:r>
      <w:r w:rsidR="00405FC8" w:rsidRPr="0016730D">
        <w:rPr>
          <w:rFonts w:ascii="Palatino Linotype" w:hAnsi="Palatino Linotype" w:cs="Arial"/>
          <w:b/>
        </w:rPr>
        <w:t>De las organizaciones de la sociedad civil y</w:t>
      </w:r>
      <w:r w:rsidR="00314AD1" w:rsidRPr="0016730D">
        <w:rPr>
          <w:rFonts w:ascii="Palatino Linotype" w:hAnsi="Palatino Linotype" w:cs="Arial"/>
          <w:b/>
        </w:rPr>
        <w:t xml:space="preserve"> </w:t>
      </w:r>
      <w:r w:rsidR="00405FC8" w:rsidRPr="0016730D">
        <w:rPr>
          <w:rFonts w:ascii="Palatino Linotype" w:hAnsi="Palatino Linotype" w:cs="Arial"/>
          <w:b/>
        </w:rPr>
        <w:t>cómo se articulan</w:t>
      </w:r>
      <w:r w:rsidR="00314AD1" w:rsidRPr="0016730D">
        <w:rPr>
          <w:rFonts w:ascii="Palatino Linotype" w:hAnsi="Palatino Linotype" w:cs="Arial"/>
          <w:b/>
        </w:rPr>
        <w:t xml:space="preserve"> </w:t>
      </w:r>
      <w:r w:rsidR="00405FC8" w:rsidRPr="0016730D">
        <w:rPr>
          <w:rFonts w:ascii="Palatino Linotype" w:hAnsi="Palatino Linotype" w:cs="Arial"/>
          <w:b/>
        </w:rPr>
        <w:t>con el Sistema.-</w:t>
      </w:r>
      <w:r w:rsidR="00314AD1" w:rsidRPr="0016730D">
        <w:rPr>
          <w:rFonts w:ascii="Palatino Linotype" w:hAnsi="Palatino Linotype" w:cs="Arial"/>
          <w:b/>
        </w:rPr>
        <w:t xml:space="preserve"> </w:t>
      </w:r>
      <w:r w:rsidR="001F6EA5" w:rsidRPr="0016730D">
        <w:rPr>
          <w:rFonts w:ascii="Palatino Linotype" w:hAnsi="Palatino Linotype" w:cs="Arial"/>
        </w:rPr>
        <w:t xml:space="preserve">El </w:t>
      </w:r>
      <w:r w:rsidR="00DD579C" w:rsidRPr="0016730D">
        <w:rPr>
          <w:rFonts w:ascii="Palatino Linotype" w:hAnsi="Palatino Linotype" w:cs="Arial"/>
        </w:rPr>
        <w:t>S</w:t>
      </w:r>
      <w:r w:rsidR="001F6EA5" w:rsidRPr="0016730D">
        <w:rPr>
          <w:rFonts w:ascii="Palatino Linotype" w:hAnsi="Palatino Linotype" w:cs="Arial"/>
        </w:rPr>
        <w:t>istema</w:t>
      </w:r>
      <w:r w:rsidR="002B1DB2" w:rsidRPr="0016730D">
        <w:rPr>
          <w:rFonts w:ascii="Palatino Linotype" w:hAnsi="Palatino Linotype" w:cs="Arial"/>
        </w:rPr>
        <w:t>, por medio del Consejo Metropolitano de Responsabilidad Social</w:t>
      </w:r>
      <w:r w:rsidR="00DD579C" w:rsidRPr="0016730D">
        <w:rPr>
          <w:rFonts w:ascii="Palatino Linotype" w:hAnsi="Palatino Linotype" w:cs="Arial"/>
        </w:rPr>
        <w:t xml:space="preserve">, </w:t>
      </w:r>
      <w:r w:rsidR="001F6EA5" w:rsidRPr="0016730D">
        <w:rPr>
          <w:rFonts w:ascii="Palatino Linotype" w:hAnsi="Palatino Linotype" w:cs="Arial"/>
        </w:rPr>
        <w:t>buscará alianzas estratégicas con las organizaciones de la sociedad civil a fin de recoger sus iniciativas para la construcción de</w:t>
      </w:r>
      <w:r w:rsidR="005B2F38" w:rsidRPr="0016730D">
        <w:rPr>
          <w:rFonts w:ascii="Palatino Linotype" w:hAnsi="Palatino Linotype" w:cs="Arial"/>
        </w:rPr>
        <w:t xml:space="preserve"> </w:t>
      </w:r>
      <w:r w:rsidR="001F6EA5" w:rsidRPr="0016730D">
        <w:rPr>
          <w:rFonts w:ascii="Palatino Linotype" w:hAnsi="Palatino Linotype" w:cs="Arial"/>
        </w:rPr>
        <w:t>proyectos</w:t>
      </w:r>
      <w:r w:rsidR="002B1DB2" w:rsidRPr="0016730D">
        <w:rPr>
          <w:rFonts w:ascii="Palatino Linotype" w:hAnsi="Palatino Linotype" w:cs="Arial"/>
        </w:rPr>
        <w:t xml:space="preserve"> y actividades que </w:t>
      </w:r>
      <w:r w:rsidR="004D5553" w:rsidRPr="0016730D">
        <w:rPr>
          <w:rFonts w:ascii="Palatino Linotype" w:hAnsi="Palatino Linotype" w:cs="Arial"/>
        </w:rPr>
        <w:t>pued</w:t>
      </w:r>
      <w:r w:rsidRPr="0016730D">
        <w:rPr>
          <w:rFonts w:ascii="Palatino Linotype" w:hAnsi="Palatino Linotype" w:cs="Arial"/>
        </w:rPr>
        <w:t>a</w:t>
      </w:r>
      <w:r w:rsidR="004D5553" w:rsidRPr="0016730D">
        <w:rPr>
          <w:rFonts w:ascii="Palatino Linotype" w:hAnsi="Palatino Linotype" w:cs="Arial"/>
        </w:rPr>
        <w:t>n acelerar las actitudes corresponsables por parte de la ciudadanía</w:t>
      </w:r>
      <w:r w:rsidR="00DD579C" w:rsidRPr="0016730D">
        <w:rPr>
          <w:rFonts w:ascii="Palatino Linotype" w:hAnsi="Palatino Linotype" w:cs="Arial"/>
        </w:rPr>
        <w:t xml:space="preserve"> para construir un </w:t>
      </w:r>
      <w:r w:rsidRPr="0016730D">
        <w:rPr>
          <w:rFonts w:ascii="Palatino Linotype" w:hAnsi="Palatino Linotype" w:cs="Arial"/>
        </w:rPr>
        <w:t xml:space="preserve">Distrito Metropolitano de Quito </w:t>
      </w:r>
      <w:r w:rsidR="005B2F38" w:rsidRPr="0016730D">
        <w:rPr>
          <w:rFonts w:ascii="Palatino Linotype" w:hAnsi="Palatino Linotype" w:cs="Arial"/>
        </w:rPr>
        <w:t>S</w:t>
      </w:r>
      <w:r w:rsidR="00DD579C" w:rsidRPr="0016730D">
        <w:rPr>
          <w:rFonts w:ascii="Palatino Linotype" w:hAnsi="Palatino Linotype" w:cs="Arial"/>
        </w:rPr>
        <w:t>ostenible</w:t>
      </w:r>
      <w:r w:rsidRPr="0016730D">
        <w:rPr>
          <w:rFonts w:ascii="Palatino Linotype" w:hAnsi="Palatino Linotype" w:cs="Arial"/>
        </w:rPr>
        <w:t xml:space="preserve"> y </w:t>
      </w:r>
      <w:r w:rsidR="005B2F38" w:rsidRPr="0016730D">
        <w:rPr>
          <w:rFonts w:ascii="Palatino Linotype" w:hAnsi="Palatino Linotype" w:cs="Arial"/>
        </w:rPr>
        <w:t>R</w:t>
      </w:r>
      <w:r w:rsidRPr="0016730D">
        <w:rPr>
          <w:rFonts w:ascii="Palatino Linotype" w:hAnsi="Palatino Linotype" w:cs="Arial"/>
        </w:rPr>
        <w:t>esponsable</w:t>
      </w:r>
      <w:r w:rsidR="00DD579C" w:rsidRPr="0016730D">
        <w:rPr>
          <w:rFonts w:ascii="Palatino Linotype" w:hAnsi="Palatino Linotype" w:cs="Arial"/>
        </w:rPr>
        <w:t>.</w:t>
      </w:r>
    </w:p>
    <w:p w:rsidR="002A0DD9" w:rsidRPr="0016730D" w:rsidRDefault="007E5BB3" w:rsidP="009C6611">
      <w:pPr>
        <w:spacing w:after="240"/>
        <w:jc w:val="center"/>
        <w:rPr>
          <w:rFonts w:ascii="Palatino Linotype" w:hAnsi="Palatino Linotype" w:cs="Arial"/>
          <w:b/>
        </w:rPr>
      </w:pPr>
      <w:r w:rsidRPr="0016730D">
        <w:rPr>
          <w:rFonts w:ascii="Palatino Linotype" w:hAnsi="Palatino Linotype" w:cs="Arial"/>
          <w:b/>
        </w:rPr>
        <w:t>CAPÍTULO VII</w:t>
      </w:r>
      <w:r w:rsidRPr="0016730D">
        <w:rPr>
          <w:rFonts w:ascii="Palatino Linotype" w:hAnsi="Palatino Linotype" w:cs="Arial"/>
          <w:b/>
        </w:rPr>
        <w:br/>
      </w:r>
      <w:r w:rsidR="002A0DD9" w:rsidRPr="0016730D">
        <w:rPr>
          <w:rFonts w:ascii="Palatino Linotype" w:hAnsi="Palatino Linotype" w:cs="Arial"/>
          <w:b/>
        </w:rPr>
        <w:t xml:space="preserve">POLÍTICAS DE RESPONSABILIDAD SOCIAL </w:t>
      </w:r>
      <w:r w:rsidR="00271A33" w:rsidRPr="0016730D">
        <w:rPr>
          <w:rFonts w:ascii="Palatino Linotype" w:hAnsi="Palatino Linotype" w:cs="Arial"/>
          <w:b/>
        </w:rPr>
        <w:t xml:space="preserve">DENTRO DE </w:t>
      </w:r>
      <w:r w:rsidR="002A0DD9" w:rsidRPr="0016730D">
        <w:rPr>
          <w:rFonts w:ascii="Palatino Linotype" w:hAnsi="Palatino Linotype" w:cs="Arial"/>
          <w:b/>
        </w:rPr>
        <w:t xml:space="preserve">LAS ENTIDADES </w:t>
      </w:r>
      <w:r w:rsidR="007175C1" w:rsidRPr="0016730D">
        <w:rPr>
          <w:rFonts w:ascii="Palatino Linotype" w:hAnsi="Palatino Linotype" w:cs="Arial"/>
          <w:b/>
        </w:rPr>
        <w:t xml:space="preserve">ADCRITAS AL </w:t>
      </w:r>
      <w:r w:rsidR="002A0DD9" w:rsidRPr="0016730D">
        <w:rPr>
          <w:rFonts w:ascii="Palatino Linotype" w:hAnsi="Palatino Linotype" w:cs="Arial"/>
          <w:b/>
        </w:rPr>
        <w:t>MUNICIP</w:t>
      </w:r>
      <w:r w:rsidR="007175C1" w:rsidRPr="0016730D">
        <w:rPr>
          <w:rFonts w:ascii="Palatino Linotype" w:hAnsi="Palatino Linotype" w:cs="Arial"/>
          <w:b/>
        </w:rPr>
        <w:t xml:space="preserve">IO </w:t>
      </w:r>
      <w:r w:rsidR="002A0DD9" w:rsidRPr="0016730D">
        <w:rPr>
          <w:rFonts w:ascii="Palatino Linotype" w:hAnsi="Palatino Linotype" w:cs="Arial"/>
          <w:b/>
        </w:rPr>
        <w:t>DEL DISTRTO METROPOLITANO DE QUITO</w:t>
      </w:r>
    </w:p>
    <w:p w:rsidR="00767DDC" w:rsidRPr="0016730D" w:rsidRDefault="00A64F7D" w:rsidP="009C6611">
      <w:pPr>
        <w:spacing w:after="240"/>
        <w:jc w:val="both"/>
        <w:rPr>
          <w:rFonts w:ascii="Palatino Linotype" w:hAnsi="Palatino Linotype" w:cs="Arial"/>
        </w:rPr>
      </w:pPr>
      <w:r w:rsidRPr="0016730D">
        <w:rPr>
          <w:rFonts w:ascii="Palatino Linotype" w:hAnsi="Palatino Linotype" w:cs="Arial"/>
          <w:b/>
        </w:rPr>
        <w:t xml:space="preserve">Artículo </w:t>
      </w:r>
      <w:r w:rsidR="004D67F0" w:rsidRPr="0016730D">
        <w:rPr>
          <w:rFonts w:ascii="Palatino Linotype" w:hAnsi="Palatino Linotype" w:cs="Arial"/>
          <w:b/>
        </w:rPr>
        <w:t>2</w:t>
      </w:r>
      <w:r w:rsidR="005B2F38" w:rsidRPr="0016730D">
        <w:rPr>
          <w:rFonts w:ascii="Palatino Linotype" w:hAnsi="Palatino Linotype" w:cs="Arial"/>
          <w:b/>
        </w:rPr>
        <w:t>8</w:t>
      </w:r>
      <w:r w:rsidRPr="0016730D">
        <w:rPr>
          <w:rFonts w:ascii="Palatino Linotype" w:hAnsi="Palatino Linotype" w:cs="Arial"/>
          <w:b/>
        </w:rPr>
        <w:t xml:space="preserve">.- </w:t>
      </w:r>
      <w:r w:rsidR="00F43BCB" w:rsidRPr="0016730D">
        <w:rPr>
          <w:rFonts w:ascii="Palatino Linotype" w:hAnsi="Palatino Linotype" w:cs="Arial"/>
          <w:b/>
        </w:rPr>
        <w:t>Modelo de gestión basado en l</w:t>
      </w:r>
      <w:r w:rsidR="00405FC8" w:rsidRPr="0016730D">
        <w:rPr>
          <w:rFonts w:ascii="Palatino Linotype" w:hAnsi="Palatino Linotype" w:cs="Arial"/>
          <w:b/>
        </w:rPr>
        <w:t>a</w:t>
      </w:r>
      <w:r w:rsidR="00314AD1" w:rsidRPr="0016730D">
        <w:rPr>
          <w:rFonts w:ascii="Palatino Linotype" w:hAnsi="Palatino Linotype" w:cs="Arial"/>
          <w:b/>
        </w:rPr>
        <w:t xml:space="preserve"> </w:t>
      </w:r>
      <w:r w:rsidR="00306879" w:rsidRPr="0016730D">
        <w:rPr>
          <w:rFonts w:ascii="Palatino Linotype" w:hAnsi="Palatino Linotype" w:cs="Arial"/>
          <w:b/>
        </w:rPr>
        <w:t>Responsabilidad Social</w:t>
      </w:r>
      <w:r w:rsidR="00F43BCB" w:rsidRPr="0016730D">
        <w:rPr>
          <w:rFonts w:ascii="Palatino Linotype" w:hAnsi="Palatino Linotype" w:cs="Arial"/>
          <w:b/>
        </w:rPr>
        <w:t xml:space="preserve">.- </w:t>
      </w:r>
      <w:r w:rsidR="00204AC3" w:rsidRPr="0016730D">
        <w:rPr>
          <w:rFonts w:ascii="Palatino Linotype" w:hAnsi="Palatino Linotype" w:cs="Arial"/>
        </w:rPr>
        <w:t>La Alcaldía del MDMQ, en ejercicio de sus com</w:t>
      </w:r>
      <w:r w:rsidR="00CB3AF3" w:rsidRPr="0016730D">
        <w:rPr>
          <w:rFonts w:ascii="Palatino Linotype" w:hAnsi="Palatino Linotype" w:cs="Arial"/>
        </w:rPr>
        <w:t xml:space="preserve">petencias, promoverá dentro de su </w:t>
      </w:r>
      <w:r w:rsidR="00204AC3" w:rsidRPr="0016730D">
        <w:rPr>
          <w:rFonts w:ascii="Palatino Linotype" w:hAnsi="Palatino Linotype" w:cs="Arial"/>
        </w:rPr>
        <w:t>área</w:t>
      </w:r>
      <w:r w:rsidR="00CB3AF3" w:rsidRPr="0016730D">
        <w:rPr>
          <w:rFonts w:ascii="Palatino Linotype" w:hAnsi="Palatino Linotype" w:cs="Arial"/>
        </w:rPr>
        <w:t xml:space="preserve"> de gestión</w:t>
      </w:r>
      <w:r w:rsidR="00204AC3" w:rsidRPr="0016730D">
        <w:rPr>
          <w:rFonts w:ascii="Palatino Linotype" w:hAnsi="Palatino Linotype" w:cs="Arial"/>
        </w:rPr>
        <w:t xml:space="preserve"> y</w:t>
      </w:r>
      <w:r w:rsidR="00CB3AF3" w:rsidRPr="0016730D">
        <w:rPr>
          <w:rFonts w:ascii="Palatino Linotype" w:hAnsi="Palatino Linotype" w:cs="Arial"/>
        </w:rPr>
        <w:t xml:space="preserve"> el</w:t>
      </w:r>
      <w:r w:rsidR="00204AC3" w:rsidRPr="0016730D">
        <w:rPr>
          <w:rFonts w:ascii="Palatino Linotype" w:hAnsi="Palatino Linotype" w:cs="Arial"/>
        </w:rPr>
        <w:t xml:space="preserve"> de las empresas </w:t>
      </w:r>
      <w:r w:rsidR="00CB3AF3" w:rsidRPr="0016730D">
        <w:rPr>
          <w:rFonts w:ascii="Palatino Linotype" w:hAnsi="Palatino Linotype" w:cs="Arial"/>
        </w:rPr>
        <w:t xml:space="preserve">municipales adscritas, las medidas administrativas que les permitan </w:t>
      </w:r>
      <w:r w:rsidR="00235D71" w:rsidRPr="0016730D">
        <w:rPr>
          <w:rFonts w:ascii="Palatino Linotype" w:hAnsi="Palatino Linotype" w:cs="Arial"/>
        </w:rPr>
        <w:t xml:space="preserve">progresivamente </w:t>
      </w:r>
      <w:r w:rsidR="00306879" w:rsidRPr="0016730D">
        <w:rPr>
          <w:rFonts w:ascii="Palatino Linotype" w:hAnsi="Palatino Linotype" w:cs="Arial"/>
        </w:rPr>
        <w:t xml:space="preserve">operar mediante un modelo de gestión </w:t>
      </w:r>
      <w:r w:rsidR="00340941" w:rsidRPr="0016730D">
        <w:rPr>
          <w:rFonts w:ascii="Palatino Linotype" w:hAnsi="Palatino Linotype" w:cs="Arial"/>
        </w:rPr>
        <w:t>integral</w:t>
      </w:r>
      <w:r w:rsidR="00CB3AF3" w:rsidRPr="0016730D">
        <w:rPr>
          <w:rFonts w:ascii="Palatino Linotype" w:hAnsi="Palatino Linotype" w:cs="Arial"/>
        </w:rPr>
        <w:t>,</w:t>
      </w:r>
      <w:r w:rsidR="00340941" w:rsidRPr="0016730D">
        <w:rPr>
          <w:rFonts w:ascii="Palatino Linotype" w:hAnsi="Palatino Linotype" w:cs="Arial"/>
        </w:rPr>
        <w:t xml:space="preserve"> basando su accionar en </w:t>
      </w:r>
      <w:r w:rsidR="00306879" w:rsidRPr="0016730D">
        <w:rPr>
          <w:rFonts w:ascii="Palatino Linotype" w:hAnsi="Palatino Linotype" w:cs="Arial"/>
        </w:rPr>
        <w:t xml:space="preserve">los principios de Responsabilidad Social </w:t>
      </w:r>
      <w:r w:rsidR="00DD579C" w:rsidRPr="0016730D">
        <w:rPr>
          <w:rFonts w:ascii="Palatino Linotype" w:hAnsi="Palatino Linotype" w:cs="Arial"/>
        </w:rPr>
        <w:t xml:space="preserve">mencionados en esta Ordenanza. </w:t>
      </w:r>
      <w:r w:rsidR="00460540" w:rsidRPr="0016730D">
        <w:rPr>
          <w:rFonts w:ascii="Palatino Linotype" w:hAnsi="Palatino Linotype" w:cs="Arial"/>
        </w:rPr>
        <w:t xml:space="preserve">Sus iniciativas </w:t>
      </w:r>
      <w:r w:rsidR="00CB3AF3" w:rsidRPr="0016730D">
        <w:rPr>
          <w:rFonts w:ascii="Palatino Linotype" w:hAnsi="Palatino Linotype" w:cs="Arial"/>
        </w:rPr>
        <w:t xml:space="preserve">promoverán la generación de </w:t>
      </w:r>
      <w:r w:rsidR="00340941" w:rsidRPr="0016730D">
        <w:rPr>
          <w:rFonts w:ascii="Palatino Linotype" w:hAnsi="Palatino Linotype" w:cs="Arial"/>
        </w:rPr>
        <w:t xml:space="preserve">valor para sus partes interesadas </w:t>
      </w:r>
      <w:r w:rsidR="00CB3AF3" w:rsidRPr="0016730D">
        <w:rPr>
          <w:rFonts w:ascii="Palatino Linotype" w:hAnsi="Palatino Linotype" w:cs="Arial"/>
        </w:rPr>
        <w:t>y</w:t>
      </w:r>
      <w:r w:rsidR="00314AD1" w:rsidRPr="0016730D">
        <w:rPr>
          <w:rFonts w:ascii="Palatino Linotype" w:hAnsi="Palatino Linotype" w:cs="Arial"/>
        </w:rPr>
        <w:t xml:space="preserve"> </w:t>
      </w:r>
      <w:r w:rsidR="00CB3AF3" w:rsidRPr="0016730D">
        <w:rPr>
          <w:rFonts w:ascii="Palatino Linotype" w:hAnsi="Palatino Linotype" w:cs="Arial"/>
        </w:rPr>
        <w:t>buscarán</w:t>
      </w:r>
      <w:r w:rsidR="00314AD1" w:rsidRPr="0016730D">
        <w:rPr>
          <w:rFonts w:ascii="Palatino Linotype" w:hAnsi="Palatino Linotype" w:cs="Arial"/>
        </w:rPr>
        <w:t xml:space="preserve"> </w:t>
      </w:r>
      <w:r w:rsidR="0019647B" w:rsidRPr="0016730D">
        <w:rPr>
          <w:rFonts w:ascii="Palatino Linotype" w:hAnsi="Palatino Linotype" w:cs="Arial"/>
        </w:rPr>
        <w:t>fortalecer</w:t>
      </w:r>
      <w:r w:rsidR="00340941" w:rsidRPr="0016730D">
        <w:rPr>
          <w:rFonts w:ascii="Palatino Linotype" w:hAnsi="Palatino Linotype" w:cs="Arial"/>
        </w:rPr>
        <w:t xml:space="preserve"> y mejora</w:t>
      </w:r>
      <w:r w:rsidR="0019647B" w:rsidRPr="0016730D">
        <w:rPr>
          <w:rFonts w:ascii="Palatino Linotype" w:hAnsi="Palatino Linotype" w:cs="Arial"/>
        </w:rPr>
        <w:t>r sus</w:t>
      </w:r>
      <w:r w:rsidR="00340941" w:rsidRPr="0016730D">
        <w:rPr>
          <w:rFonts w:ascii="Palatino Linotype" w:hAnsi="Palatino Linotype" w:cs="Arial"/>
        </w:rPr>
        <w:t xml:space="preserve"> condiciones de productividad, calidad y com</w:t>
      </w:r>
      <w:r w:rsidR="00CB3AF3" w:rsidRPr="0016730D">
        <w:rPr>
          <w:rFonts w:ascii="Palatino Linotype" w:hAnsi="Palatino Linotype" w:cs="Arial"/>
        </w:rPr>
        <w:t>petitividad</w:t>
      </w:r>
      <w:r w:rsidR="003821C4" w:rsidRPr="0016730D">
        <w:rPr>
          <w:rFonts w:ascii="Palatino Linotype" w:hAnsi="Palatino Linotype" w:cs="Arial"/>
        </w:rPr>
        <w:t xml:space="preserve"> </w:t>
      </w:r>
      <w:r w:rsidR="0019647B" w:rsidRPr="0016730D">
        <w:rPr>
          <w:rFonts w:ascii="Palatino Linotype" w:hAnsi="Palatino Linotype" w:cs="Arial"/>
        </w:rPr>
        <w:t>contrib</w:t>
      </w:r>
      <w:r w:rsidR="00CB3AF3" w:rsidRPr="0016730D">
        <w:rPr>
          <w:rFonts w:ascii="Palatino Linotype" w:hAnsi="Palatino Linotype" w:cs="Arial"/>
        </w:rPr>
        <w:t xml:space="preserve">uyendo de este modo </w:t>
      </w:r>
      <w:r w:rsidR="00340941" w:rsidRPr="0016730D">
        <w:rPr>
          <w:rFonts w:ascii="Palatino Linotype" w:hAnsi="Palatino Linotype" w:cs="Arial"/>
        </w:rPr>
        <w:t xml:space="preserve">con la sostenibilidad del territorio. </w:t>
      </w:r>
    </w:p>
    <w:p w:rsidR="00306879" w:rsidRPr="0016730D" w:rsidRDefault="00A64F7D" w:rsidP="009C6611">
      <w:pPr>
        <w:spacing w:after="240"/>
        <w:jc w:val="both"/>
        <w:rPr>
          <w:rFonts w:ascii="Palatino Linotype" w:hAnsi="Palatino Linotype" w:cs="Arial"/>
        </w:rPr>
      </w:pPr>
      <w:r w:rsidRPr="0016730D">
        <w:rPr>
          <w:rFonts w:ascii="Palatino Linotype" w:hAnsi="Palatino Linotype" w:cs="Arial"/>
          <w:b/>
        </w:rPr>
        <w:lastRenderedPageBreak/>
        <w:t xml:space="preserve">Artículo </w:t>
      </w:r>
      <w:r w:rsidR="005B2F38" w:rsidRPr="0016730D">
        <w:rPr>
          <w:rFonts w:ascii="Palatino Linotype" w:hAnsi="Palatino Linotype" w:cs="Arial"/>
          <w:b/>
        </w:rPr>
        <w:t>29</w:t>
      </w:r>
      <w:r w:rsidRPr="0016730D">
        <w:rPr>
          <w:rFonts w:ascii="Palatino Linotype" w:hAnsi="Palatino Linotype" w:cs="Arial"/>
          <w:b/>
        </w:rPr>
        <w:t xml:space="preserve">.- </w:t>
      </w:r>
      <w:r w:rsidR="008E3F0F" w:rsidRPr="0016730D">
        <w:rPr>
          <w:rFonts w:ascii="Palatino Linotype" w:hAnsi="Palatino Linotype" w:cs="Arial"/>
          <w:b/>
        </w:rPr>
        <w:t>Rendición de Cuentas</w:t>
      </w:r>
      <w:r w:rsidR="00F43BCB" w:rsidRPr="0016730D">
        <w:rPr>
          <w:rFonts w:ascii="Palatino Linotype" w:hAnsi="Palatino Linotype" w:cs="Arial"/>
          <w:b/>
        </w:rPr>
        <w:t xml:space="preserve">.- </w:t>
      </w:r>
      <w:r w:rsidR="008E3F0F" w:rsidRPr="0016730D">
        <w:rPr>
          <w:rFonts w:ascii="Palatino Linotype" w:hAnsi="Palatino Linotype" w:cs="Arial"/>
        </w:rPr>
        <w:t xml:space="preserve">Las entidades </w:t>
      </w:r>
      <w:r w:rsidR="007175C1" w:rsidRPr="0016730D">
        <w:rPr>
          <w:rFonts w:ascii="Palatino Linotype" w:hAnsi="Palatino Linotype" w:cs="Arial"/>
        </w:rPr>
        <w:t>adscritas al Municipio del DMQ</w:t>
      </w:r>
      <w:r w:rsidR="008E3F0F" w:rsidRPr="0016730D">
        <w:rPr>
          <w:rFonts w:ascii="Palatino Linotype" w:hAnsi="Palatino Linotype" w:cs="Arial"/>
        </w:rPr>
        <w:t>, de manera anual y complementaria a la legislación sobre transparencia y acceso a la información pública, deberán generar una herramienta de rendición de cuentas transparente y fiable</w:t>
      </w:r>
      <w:r w:rsidR="005B2F38" w:rsidRPr="0016730D">
        <w:rPr>
          <w:rFonts w:ascii="Palatino Linotype" w:hAnsi="Palatino Linotype" w:cs="Arial"/>
        </w:rPr>
        <w:t xml:space="preserve"> </w:t>
      </w:r>
      <w:r w:rsidR="008E3F0F" w:rsidRPr="0016730D">
        <w:rPr>
          <w:rFonts w:ascii="Palatino Linotype" w:hAnsi="Palatino Linotype" w:cs="Arial"/>
        </w:rPr>
        <w:t xml:space="preserve">sobre sus actividades </w:t>
      </w:r>
      <w:r w:rsidR="00CB3AF3" w:rsidRPr="0016730D">
        <w:rPr>
          <w:rFonts w:ascii="Palatino Linotype" w:hAnsi="Palatino Linotype" w:cs="Arial"/>
        </w:rPr>
        <w:t xml:space="preserve">de </w:t>
      </w:r>
      <w:r w:rsidR="00314AD1" w:rsidRPr="0016730D">
        <w:rPr>
          <w:rFonts w:ascii="Palatino Linotype" w:hAnsi="Palatino Linotype" w:cs="Arial"/>
        </w:rPr>
        <w:t>R</w:t>
      </w:r>
      <w:r w:rsidR="008E3F0F" w:rsidRPr="0016730D">
        <w:rPr>
          <w:rFonts w:ascii="Palatino Linotype" w:hAnsi="Palatino Linotype" w:cs="Arial"/>
        </w:rPr>
        <w:t xml:space="preserve">esponsabilidad </w:t>
      </w:r>
      <w:r w:rsidR="00314AD1" w:rsidRPr="0016730D">
        <w:rPr>
          <w:rFonts w:ascii="Palatino Linotype" w:hAnsi="Palatino Linotype" w:cs="Arial"/>
        </w:rPr>
        <w:t>S</w:t>
      </w:r>
      <w:r w:rsidR="00CB3AF3" w:rsidRPr="0016730D">
        <w:rPr>
          <w:rFonts w:ascii="Palatino Linotype" w:hAnsi="Palatino Linotype" w:cs="Arial"/>
        </w:rPr>
        <w:t xml:space="preserve">ocial y de </w:t>
      </w:r>
      <w:r w:rsidR="00314AD1" w:rsidRPr="0016730D">
        <w:rPr>
          <w:rFonts w:ascii="Palatino Linotype" w:hAnsi="Palatino Linotype" w:cs="Arial"/>
        </w:rPr>
        <w:t>S</w:t>
      </w:r>
      <w:r w:rsidR="008E3F0F" w:rsidRPr="0016730D">
        <w:rPr>
          <w:rFonts w:ascii="Palatino Linotype" w:hAnsi="Palatino Linotype" w:cs="Arial"/>
        </w:rPr>
        <w:t>ostenibilidad ligados a su</w:t>
      </w:r>
      <w:r w:rsidR="00CB3AF3" w:rsidRPr="0016730D">
        <w:rPr>
          <w:rFonts w:ascii="Palatino Linotype" w:hAnsi="Palatino Linotype" w:cs="Arial"/>
        </w:rPr>
        <w:t xml:space="preserve"> campo de acción</w:t>
      </w:r>
      <w:r w:rsidR="008E3F0F" w:rsidRPr="0016730D">
        <w:rPr>
          <w:rFonts w:ascii="Palatino Linotype" w:hAnsi="Palatino Linotype" w:cs="Arial"/>
        </w:rPr>
        <w:t>. L</w:t>
      </w:r>
      <w:r w:rsidR="00CB3AF3" w:rsidRPr="0016730D">
        <w:rPr>
          <w:rFonts w:ascii="Palatino Linotype" w:hAnsi="Palatino Linotype" w:cs="Arial"/>
        </w:rPr>
        <w:t xml:space="preserve">as orientaciones </w:t>
      </w:r>
      <w:r w:rsidR="008E3F0F" w:rsidRPr="0016730D">
        <w:rPr>
          <w:rFonts w:ascii="Palatino Linotype" w:hAnsi="Palatino Linotype" w:cs="Arial"/>
        </w:rPr>
        <w:t xml:space="preserve">para estas herramientas serán </w:t>
      </w:r>
      <w:r w:rsidR="00B72A88" w:rsidRPr="0016730D">
        <w:rPr>
          <w:rFonts w:ascii="Palatino Linotype" w:hAnsi="Palatino Linotype" w:cs="Arial"/>
        </w:rPr>
        <w:t>determinadas</w:t>
      </w:r>
      <w:r w:rsidR="00314AD1" w:rsidRPr="0016730D">
        <w:rPr>
          <w:rFonts w:ascii="Palatino Linotype" w:hAnsi="Palatino Linotype" w:cs="Arial"/>
        </w:rPr>
        <w:t xml:space="preserve"> </w:t>
      </w:r>
      <w:r w:rsidR="008E3F0F" w:rsidRPr="0016730D">
        <w:rPr>
          <w:rFonts w:ascii="Palatino Linotype" w:hAnsi="Palatino Linotype" w:cs="Arial"/>
        </w:rPr>
        <w:t xml:space="preserve">por el Consejo Metropolitano de Responsabilidad Social cada tres años. </w:t>
      </w:r>
    </w:p>
    <w:p w:rsidR="007C4C12" w:rsidRPr="0016730D" w:rsidRDefault="008E3F0F" w:rsidP="009C6611">
      <w:pPr>
        <w:spacing w:after="240"/>
        <w:jc w:val="both"/>
        <w:rPr>
          <w:rFonts w:ascii="Palatino Linotype" w:hAnsi="Palatino Linotype" w:cs="Arial"/>
        </w:rPr>
      </w:pPr>
      <w:r w:rsidRPr="0016730D">
        <w:rPr>
          <w:rFonts w:ascii="Palatino Linotype" w:hAnsi="Palatino Linotype" w:cs="Arial"/>
          <w:b/>
        </w:rPr>
        <w:t xml:space="preserve">Artículo </w:t>
      </w:r>
      <w:r w:rsidR="001049ED" w:rsidRPr="0016730D">
        <w:rPr>
          <w:rFonts w:ascii="Palatino Linotype" w:hAnsi="Palatino Linotype" w:cs="Arial"/>
          <w:b/>
        </w:rPr>
        <w:t>3</w:t>
      </w:r>
      <w:r w:rsidR="005B2F38" w:rsidRPr="0016730D">
        <w:rPr>
          <w:rFonts w:ascii="Palatino Linotype" w:hAnsi="Palatino Linotype" w:cs="Arial"/>
          <w:b/>
        </w:rPr>
        <w:t>0</w:t>
      </w:r>
      <w:r w:rsidRPr="0016730D">
        <w:rPr>
          <w:rFonts w:ascii="Palatino Linotype" w:hAnsi="Palatino Linotype" w:cs="Arial"/>
          <w:b/>
        </w:rPr>
        <w:t xml:space="preserve">.- </w:t>
      </w:r>
      <w:r w:rsidR="00F43BCB" w:rsidRPr="0016730D">
        <w:rPr>
          <w:rFonts w:ascii="Palatino Linotype" w:hAnsi="Palatino Linotype" w:cs="Arial"/>
          <w:b/>
        </w:rPr>
        <w:t xml:space="preserve">Una gestión ambientalmente </w:t>
      </w:r>
      <w:r w:rsidR="00680691" w:rsidRPr="0016730D">
        <w:rPr>
          <w:rFonts w:ascii="Palatino Linotype" w:hAnsi="Palatino Linotype" w:cs="Arial"/>
          <w:b/>
        </w:rPr>
        <w:t>eficiente</w:t>
      </w:r>
      <w:r w:rsidR="00314AD1" w:rsidRPr="0016730D">
        <w:rPr>
          <w:rFonts w:ascii="Palatino Linotype" w:hAnsi="Palatino Linotype" w:cs="Arial"/>
          <w:b/>
        </w:rPr>
        <w:t xml:space="preserve"> </w:t>
      </w:r>
      <w:r w:rsidR="00E23D69" w:rsidRPr="0016730D">
        <w:rPr>
          <w:rFonts w:ascii="Palatino Linotype" w:hAnsi="Palatino Linotype" w:cs="Arial"/>
          <w:b/>
        </w:rPr>
        <w:t>de los recursos</w:t>
      </w:r>
      <w:r w:rsidR="00F43BCB" w:rsidRPr="0016730D">
        <w:rPr>
          <w:rFonts w:ascii="Palatino Linotype" w:hAnsi="Palatino Linotype" w:cs="Arial"/>
          <w:b/>
        </w:rPr>
        <w:t>.-</w:t>
      </w:r>
      <w:r w:rsidR="00314AD1" w:rsidRPr="0016730D">
        <w:rPr>
          <w:rFonts w:ascii="Palatino Linotype" w:hAnsi="Palatino Linotype" w:cs="Arial"/>
          <w:b/>
        </w:rPr>
        <w:t xml:space="preserve"> </w:t>
      </w:r>
      <w:r w:rsidR="00B451DA" w:rsidRPr="0016730D">
        <w:rPr>
          <w:rFonts w:ascii="Palatino Linotype" w:hAnsi="Palatino Linotype" w:cs="Arial"/>
        </w:rPr>
        <w:t xml:space="preserve">Todas las entidades </w:t>
      </w:r>
      <w:r w:rsidR="007175C1" w:rsidRPr="0016730D">
        <w:rPr>
          <w:rFonts w:ascii="Palatino Linotype" w:hAnsi="Palatino Linotype" w:cs="Arial"/>
        </w:rPr>
        <w:t xml:space="preserve">adscritas al Municipio del DMQ </w:t>
      </w:r>
      <w:r w:rsidR="00B451DA" w:rsidRPr="0016730D">
        <w:rPr>
          <w:rFonts w:ascii="Palatino Linotype" w:hAnsi="Palatino Linotype" w:cs="Arial"/>
        </w:rPr>
        <w:t xml:space="preserve">deberán implementar </w:t>
      </w:r>
      <w:r w:rsidR="00A24758" w:rsidRPr="0016730D">
        <w:rPr>
          <w:rFonts w:ascii="Palatino Linotype" w:hAnsi="Palatino Linotype" w:cs="Arial"/>
        </w:rPr>
        <w:t>buenas</w:t>
      </w:r>
      <w:r w:rsidR="00D55C62" w:rsidRPr="0016730D">
        <w:rPr>
          <w:rFonts w:ascii="Palatino Linotype" w:hAnsi="Palatino Linotype" w:cs="Arial"/>
        </w:rPr>
        <w:t xml:space="preserve"> </w:t>
      </w:r>
      <w:r w:rsidR="00B451DA" w:rsidRPr="0016730D">
        <w:rPr>
          <w:rFonts w:ascii="Palatino Linotype" w:hAnsi="Palatino Linotype" w:cs="Arial"/>
        </w:rPr>
        <w:t xml:space="preserve">prácticas </w:t>
      </w:r>
      <w:r w:rsidR="00235D71" w:rsidRPr="0016730D">
        <w:rPr>
          <w:rFonts w:ascii="Palatino Linotype" w:hAnsi="Palatino Linotype" w:cs="Arial"/>
        </w:rPr>
        <w:t>de</w:t>
      </w:r>
      <w:r w:rsidR="00B451DA" w:rsidRPr="0016730D">
        <w:rPr>
          <w:rFonts w:ascii="Palatino Linotype" w:hAnsi="Palatino Linotype" w:cs="Arial"/>
        </w:rPr>
        <w:t xml:space="preserve"> uso racional y eficie</w:t>
      </w:r>
      <w:r w:rsidR="00460540" w:rsidRPr="0016730D">
        <w:rPr>
          <w:rFonts w:ascii="Palatino Linotype" w:hAnsi="Palatino Linotype" w:cs="Arial"/>
        </w:rPr>
        <w:t xml:space="preserve">nte de los recursos. </w:t>
      </w:r>
    </w:p>
    <w:p w:rsidR="00E23D69" w:rsidRPr="0016730D" w:rsidRDefault="008E3F0F" w:rsidP="009C6611">
      <w:pPr>
        <w:spacing w:after="240"/>
        <w:jc w:val="both"/>
        <w:rPr>
          <w:rFonts w:ascii="Palatino Linotype" w:hAnsi="Palatino Linotype" w:cs="Arial"/>
          <w:b/>
        </w:rPr>
      </w:pPr>
      <w:r w:rsidRPr="0016730D">
        <w:rPr>
          <w:rFonts w:ascii="Palatino Linotype" w:hAnsi="Palatino Linotype" w:cs="Arial"/>
          <w:b/>
        </w:rPr>
        <w:t xml:space="preserve">Artículo </w:t>
      </w:r>
      <w:r w:rsidR="004D67F0" w:rsidRPr="0016730D">
        <w:rPr>
          <w:rFonts w:ascii="Palatino Linotype" w:hAnsi="Palatino Linotype" w:cs="Arial"/>
          <w:b/>
        </w:rPr>
        <w:t>3</w:t>
      </w:r>
      <w:r w:rsidR="005B2F38" w:rsidRPr="0016730D">
        <w:rPr>
          <w:rFonts w:ascii="Palatino Linotype" w:hAnsi="Palatino Linotype" w:cs="Arial"/>
          <w:b/>
        </w:rPr>
        <w:t>1</w:t>
      </w:r>
      <w:r w:rsidRPr="0016730D">
        <w:rPr>
          <w:rFonts w:ascii="Palatino Linotype" w:hAnsi="Palatino Linotype" w:cs="Arial"/>
          <w:b/>
        </w:rPr>
        <w:t xml:space="preserve">.- </w:t>
      </w:r>
      <w:r w:rsidR="00F43BCB" w:rsidRPr="0016730D">
        <w:rPr>
          <w:rFonts w:ascii="Palatino Linotype" w:hAnsi="Palatino Linotype" w:cs="Arial"/>
          <w:b/>
        </w:rPr>
        <w:t>Las Compras</w:t>
      </w:r>
      <w:r w:rsidR="00767DDC" w:rsidRPr="0016730D">
        <w:rPr>
          <w:rFonts w:ascii="Palatino Linotype" w:hAnsi="Palatino Linotype" w:cs="Arial"/>
          <w:b/>
        </w:rPr>
        <w:t xml:space="preserve"> y Contrataciones</w:t>
      </w:r>
      <w:r w:rsidR="00F43BCB" w:rsidRPr="0016730D">
        <w:rPr>
          <w:rFonts w:ascii="Palatino Linotype" w:hAnsi="Palatino Linotype" w:cs="Arial"/>
          <w:b/>
        </w:rPr>
        <w:t xml:space="preserve"> Responsables.-</w:t>
      </w:r>
      <w:r w:rsidR="00235D71" w:rsidRPr="0016730D">
        <w:rPr>
          <w:rFonts w:ascii="Palatino Linotype" w:hAnsi="Palatino Linotype" w:cs="Arial"/>
        </w:rPr>
        <w:t xml:space="preserve"> El MDMQ</w:t>
      </w:r>
      <w:r w:rsidR="00204AC3" w:rsidRPr="0016730D">
        <w:rPr>
          <w:rFonts w:ascii="Palatino Linotype" w:hAnsi="Palatino Linotype" w:cs="Arial"/>
        </w:rPr>
        <w:t xml:space="preserve">, dentro de lo permitido por el marco jurídico nacional vigente, </w:t>
      </w:r>
      <w:r w:rsidR="00235D71" w:rsidRPr="0016730D">
        <w:rPr>
          <w:rFonts w:ascii="Palatino Linotype" w:hAnsi="Palatino Linotype" w:cs="Arial"/>
        </w:rPr>
        <w:t xml:space="preserve"> promoverá políticas de compras públicas responsables, </w:t>
      </w:r>
      <w:r w:rsidR="00204AC3" w:rsidRPr="0016730D">
        <w:rPr>
          <w:rFonts w:ascii="Palatino Linotype" w:hAnsi="Palatino Linotype" w:cs="Arial"/>
        </w:rPr>
        <w:t xml:space="preserve">las cuales valorarán factores sociales,  ambientales y de comercio justo, en la calificación de sus proveedores, con especial énfasis en aquellos de </w:t>
      </w:r>
      <w:r w:rsidR="00306879" w:rsidRPr="0016730D">
        <w:rPr>
          <w:rFonts w:ascii="Palatino Linotype" w:hAnsi="Palatino Linotype" w:cs="Arial"/>
        </w:rPr>
        <w:t xml:space="preserve">la Economía </w:t>
      </w:r>
      <w:r w:rsidR="00B451DA" w:rsidRPr="0016730D">
        <w:rPr>
          <w:rFonts w:ascii="Palatino Linotype" w:hAnsi="Palatino Linotype" w:cs="Arial"/>
        </w:rPr>
        <w:t xml:space="preserve">Popular y </w:t>
      </w:r>
      <w:r w:rsidR="00306879" w:rsidRPr="0016730D">
        <w:rPr>
          <w:rFonts w:ascii="Palatino Linotype" w:hAnsi="Palatino Linotype" w:cs="Arial"/>
        </w:rPr>
        <w:t>Solidaria</w:t>
      </w:r>
      <w:r w:rsidR="00204AC3" w:rsidRPr="0016730D">
        <w:rPr>
          <w:rFonts w:ascii="Palatino Linotype" w:hAnsi="Palatino Linotype" w:cs="Arial"/>
        </w:rPr>
        <w:t>.</w:t>
      </w:r>
    </w:p>
    <w:p w:rsidR="00306879" w:rsidRPr="0016730D" w:rsidRDefault="008E3F0F" w:rsidP="009C6611">
      <w:pPr>
        <w:spacing w:after="240"/>
        <w:jc w:val="both"/>
        <w:rPr>
          <w:rFonts w:ascii="Palatino Linotype" w:hAnsi="Palatino Linotype" w:cs="Arial"/>
        </w:rPr>
      </w:pPr>
      <w:r w:rsidRPr="0016730D">
        <w:rPr>
          <w:rFonts w:ascii="Palatino Linotype" w:hAnsi="Palatino Linotype" w:cs="Arial"/>
          <w:b/>
        </w:rPr>
        <w:t xml:space="preserve">Artículo </w:t>
      </w:r>
      <w:r w:rsidR="004D67F0" w:rsidRPr="0016730D">
        <w:rPr>
          <w:rFonts w:ascii="Palatino Linotype" w:hAnsi="Palatino Linotype" w:cs="Arial"/>
          <w:b/>
        </w:rPr>
        <w:t>3</w:t>
      </w:r>
      <w:r w:rsidR="005B2F38" w:rsidRPr="0016730D">
        <w:rPr>
          <w:rFonts w:ascii="Palatino Linotype" w:hAnsi="Palatino Linotype" w:cs="Arial"/>
          <w:b/>
        </w:rPr>
        <w:t>2</w:t>
      </w:r>
      <w:r w:rsidRPr="0016730D">
        <w:rPr>
          <w:rFonts w:ascii="Palatino Linotype" w:hAnsi="Palatino Linotype" w:cs="Arial"/>
          <w:b/>
        </w:rPr>
        <w:t xml:space="preserve">.- </w:t>
      </w:r>
      <w:r w:rsidR="00BD32D1" w:rsidRPr="0016730D">
        <w:rPr>
          <w:rFonts w:ascii="Palatino Linotype" w:hAnsi="Palatino Linotype" w:cs="Arial"/>
          <w:b/>
        </w:rPr>
        <w:t>El Municipio de Quito como un buen v</w:t>
      </w:r>
      <w:r w:rsidR="00F43BCB" w:rsidRPr="0016730D">
        <w:rPr>
          <w:rFonts w:ascii="Palatino Linotype" w:hAnsi="Palatino Linotype" w:cs="Arial"/>
          <w:b/>
        </w:rPr>
        <w:t>ecino.-</w:t>
      </w:r>
      <w:r w:rsidR="00314AD1" w:rsidRPr="0016730D">
        <w:rPr>
          <w:rFonts w:ascii="Palatino Linotype" w:hAnsi="Palatino Linotype" w:cs="Arial"/>
          <w:b/>
        </w:rPr>
        <w:t xml:space="preserve"> </w:t>
      </w:r>
      <w:r w:rsidR="00204AC3" w:rsidRPr="0016730D">
        <w:rPr>
          <w:rFonts w:ascii="Palatino Linotype" w:hAnsi="Palatino Linotype" w:cs="Arial"/>
        </w:rPr>
        <w:t>El MDMQ promoverá que sus</w:t>
      </w:r>
      <w:r w:rsidR="00204AC3" w:rsidRPr="0016730D">
        <w:rPr>
          <w:rFonts w:ascii="Palatino Linotype" w:hAnsi="Palatino Linotype" w:cs="Arial"/>
          <w:b/>
        </w:rPr>
        <w:t xml:space="preserve"> </w:t>
      </w:r>
      <w:r w:rsidR="007175C1" w:rsidRPr="0016730D">
        <w:rPr>
          <w:rFonts w:ascii="Palatino Linotype" w:hAnsi="Palatino Linotype" w:cs="Arial"/>
        </w:rPr>
        <w:t xml:space="preserve">entidades adscritas </w:t>
      </w:r>
      <w:r w:rsidR="00B451DA" w:rsidRPr="0016730D">
        <w:rPr>
          <w:rFonts w:ascii="Palatino Linotype" w:hAnsi="Palatino Linotype" w:cs="Arial"/>
        </w:rPr>
        <w:t>implement</w:t>
      </w:r>
      <w:r w:rsidR="00204AC3" w:rsidRPr="0016730D">
        <w:rPr>
          <w:rFonts w:ascii="Palatino Linotype" w:hAnsi="Palatino Linotype" w:cs="Arial"/>
        </w:rPr>
        <w:t>en</w:t>
      </w:r>
      <w:r w:rsidR="00BD32D1" w:rsidRPr="0016730D">
        <w:rPr>
          <w:rFonts w:ascii="Palatino Linotype" w:hAnsi="Palatino Linotype" w:cs="Arial"/>
        </w:rPr>
        <w:t xml:space="preserve"> políticas de buen</w:t>
      </w:r>
      <w:r w:rsidR="00204AC3" w:rsidRPr="0016730D">
        <w:rPr>
          <w:rFonts w:ascii="Palatino Linotype" w:hAnsi="Palatino Linotype" w:cs="Arial"/>
        </w:rPr>
        <w:t>a</w:t>
      </w:r>
      <w:r w:rsidR="00BD32D1" w:rsidRPr="0016730D">
        <w:rPr>
          <w:rFonts w:ascii="Palatino Linotype" w:hAnsi="Palatino Linotype" w:cs="Arial"/>
        </w:rPr>
        <w:t xml:space="preserve"> vecin</w:t>
      </w:r>
      <w:r w:rsidR="00204AC3" w:rsidRPr="0016730D">
        <w:rPr>
          <w:rFonts w:ascii="Palatino Linotype" w:hAnsi="Palatino Linotype" w:cs="Arial"/>
        </w:rPr>
        <w:t xml:space="preserve">dad, de modo </w:t>
      </w:r>
      <w:r w:rsidR="006836DC" w:rsidRPr="0016730D">
        <w:rPr>
          <w:rFonts w:ascii="Palatino Linotype" w:hAnsi="Palatino Linotype" w:cs="Arial"/>
        </w:rPr>
        <w:t>que incentiven u</w:t>
      </w:r>
      <w:r w:rsidR="00204AC3" w:rsidRPr="0016730D">
        <w:rPr>
          <w:rFonts w:ascii="Palatino Linotype" w:hAnsi="Palatino Linotype" w:cs="Arial"/>
        </w:rPr>
        <w:t>n</w:t>
      </w:r>
      <w:r w:rsidR="006836DC" w:rsidRPr="0016730D">
        <w:rPr>
          <w:rFonts w:ascii="Palatino Linotype" w:hAnsi="Palatino Linotype" w:cs="Arial"/>
        </w:rPr>
        <w:t xml:space="preserve"> accionar solidario dentro de</w:t>
      </w:r>
      <w:r w:rsidR="00204AC3" w:rsidRPr="0016730D">
        <w:rPr>
          <w:rFonts w:ascii="Palatino Linotype" w:hAnsi="Palatino Linotype" w:cs="Arial"/>
        </w:rPr>
        <w:t>l</w:t>
      </w:r>
      <w:r w:rsidR="006836DC" w:rsidRPr="0016730D">
        <w:rPr>
          <w:rFonts w:ascii="Palatino Linotype" w:hAnsi="Palatino Linotype" w:cs="Arial"/>
        </w:rPr>
        <w:t xml:space="preserve"> área </w:t>
      </w:r>
      <w:r w:rsidR="00210793" w:rsidRPr="0016730D">
        <w:rPr>
          <w:rFonts w:ascii="Palatino Linotype" w:hAnsi="Palatino Linotype" w:cs="Arial"/>
        </w:rPr>
        <w:t xml:space="preserve">geográfica </w:t>
      </w:r>
      <w:r w:rsidR="006836DC" w:rsidRPr="0016730D">
        <w:rPr>
          <w:rFonts w:ascii="Palatino Linotype" w:hAnsi="Palatino Linotype" w:cs="Arial"/>
        </w:rPr>
        <w:t>de influencia directa</w:t>
      </w:r>
      <w:r w:rsidR="00204AC3" w:rsidRPr="0016730D">
        <w:rPr>
          <w:rFonts w:ascii="Palatino Linotype" w:hAnsi="Palatino Linotype" w:cs="Arial"/>
        </w:rPr>
        <w:t>, garantizando</w:t>
      </w:r>
      <w:r w:rsidR="00314AD1" w:rsidRPr="0016730D">
        <w:rPr>
          <w:rFonts w:ascii="Palatino Linotype" w:hAnsi="Palatino Linotype" w:cs="Arial"/>
        </w:rPr>
        <w:t xml:space="preserve"> </w:t>
      </w:r>
      <w:r w:rsidR="00204AC3" w:rsidRPr="0016730D">
        <w:rPr>
          <w:rFonts w:ascii="Palatino Linotype" w:hAnsi="Palatino Linotype" w:cs="Arial"/>
        </w:rPr>
        <w:t>una</w:t>
      </w:r>
      <w:r w:rsidR="00306879" w:rsidRPr="0016730D">
        <w:rPr>
          <w:rFonts w:ascii="Palatino Linotype" w:hAnsi="Palatino Linotype" w:cs="Arial"/>
        </w:rPr>
        <w:t xml:space="preserve"> adecuada integración con su</w:t>
      </w:r>
      <w:r w:rsidR="00594D77" w:rsidRPr="0016730D">
        <w:rPr>
          <w:rFonts w:ascii="Palatino Linotype" w:hAnsi="Palatino Linotype" w:cs="Arial"/>
        </w:rPr>
        <w:t>s partes interesadas</w:t>
      </w:r>
      <w:r w:rsidR="00204AC3" w:rsidRPr="0016730D">
        <w:rPr>
          <w:rFonts w:ascii="Palatino Linotype" w:hAnsi="Palatino Linotype" w:cs="Arial"/>
        </w:rPr>
        <w:t xml:space="preserve">. </w:t>
      </w:r>
    </w:p>
    <w:p w:rsidR="003D4A5D" w:rsidRPr="0016730D" w:rsidRDefault="007E5BB3" w:rsidP="009C6611">
      <w:pPr>
        <w:spacing w:after="240"/>
        <w:jc w:val="center"/>
        <w:rPr>
          <w:rFonts w:ascii="Palatino Linotype" w:hAnsi="Palatino Linotype" w:cs="Arial"/>
          <w:b/>
        </w:rPr>
      </w:pPr>
      <w:r w:rsidRPr="0016730D">
        <w:rPr>
          <w:rFonts w:ascii="Palatino Linotype" w:hAnsi="Palatino Linotype" w:cs="Arial"/>
          <w:b/>
        </w:rPr>
        <w:t>CAPÍTULO VIII</w:t>
      </w:r>
      <w:r w:rsidRPr="0016730D">
        <w:rPr>
          <w:rFonts w:ascii="Palatino Linotype" w:hAnsi="Palatino Linotype" w:cs="Arial"/>
          <w:b/>
        </w:rPr>
        <w:br/>
      </w:r>
      <w:r w:rsidR="003D4A5D" w:rsidRPr="0016730D">
        <w:rPr>
          <w:rFonts w:ascii="Palatino Linotype" w:hAnsi="Palatino Linotype" w:cs="Arial"/>
          <w:b/>
        </w:rPr>
        <w:t>DEL FOMENTO DE LA RESPONSABILIDAD SOCIAL EN EL DISTRITO METROPOLITANO DE QUITO</w:t>
      </w:r>
    </w:p>
    <w:p w:rsidR="003D4A5D" w:rsidRPr="0016730D" w:rsidRDefault="003D4A5D" w:rsidP="009C6611">
      <w:pPr>
        <w:spacing w:after="240"/>
        <w:jc w:val="both"/>
        <w:rPr>
          <w:rFonts w:ascii="Palatino Linotype" w:hAnsi="Palatino Linotype" w:cs="Arial"/>
        </w:rPr>
      </w:pPr>
      <w:r w:rsidRPr="0016730D">
        <w:rPr>
          <w:rFonts w:ascii="Palatino Linotype" w:hAnsi="Palatino Linotype" w:cs="Arial"/>
          <w:b/>
        </w:rPr>
        <w:t>Artículo</w:t>
      </w:r>
      <w:r w:rsidR="00314AD1" w:rsidRPr="0016730D">
        <w:rPr>
          <w:rFonts w:ascii="Palatino Linotype" w:hAnsi="Palatino Linotype" w:cs="Arial"/>
          <w:b/>
        </w:rPr>
        <w:t xml:space="preserve"> </w:t>
      </w:r>
      <w:r w:rsidR="004D67F0" w:rsidRPr="0016730D">
        <w:rPr>
          <w:rFonts w:ascii="Palatino Linotype" w:hAnsi="Palatino Linotype" w:cs="Arial"/>
          <w:b/>
        </w:rPr>
        <w:t>3</w:t>
      </w:r>
      <w:r w:rsidR="005B2F38" w:rsidRPr="0016730D">
        <w:rPr>
          <w:rFonts w:ascii="Palatino Linotype" w:hAnsi="Palatino Linotype" w:cs="Arial"/>
          <w:b/>
        </w:rPr>
        <w:t xml:space="preserve">3.- </w:t>
      </w:r>
      <w:r w:rsidRPr="0016730D">
        <w:rPr>
          <w:rFonts w:ascii="Palatino Linotype" w:hAnsi="Palatino Linotype" w:cs="Arial"/>
        </w:rPr>
        <w:t>La Secretaría Técnica de Responsabilidad Social con la finalidad de fomentar, incentivar y promover que las prácticas de Responsabilidad Social sean asumidas en todos los ámbitos y actores involucrados de acuerdo al objeto de la presente Ordenanza impulsará actividades como:</w:t>
      </w:r>
    </w:p>
    <w:p w:rsidR="00EA24AF" w:rsidRPr="0016730D" w:rsidRDefault="003D4A5D"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t>Apoyar en el desarrollo de actividades de sensibilización ciudadana que cultiven prácticas de Responsabilidad Social.</w:t>
      </w:r>
    </w:p>
    <w:p w:rsidR="00872FCD" w:rsidRPr="00A94D31" w:rsidRDefault="00C31F9C" w:rsidP="009C6611">
      <w:pPr>
        <w:pStyle w:val="Prrafodelista"/>
        <w:numPr>
          <w:ilvl w:val="0"/>
          <w:numId w:val="16"/>
        </w:numPr>
        <w:spacing w:after="240"/>
        <w:jc w:val="both"/>
        <w:rPr>
          <w:rFonts w:ascii="Palatino Linotype" w:hAnsi="Palatino Linotype" w:cs="Arial"/>
        </w:rPr>
      </w:pPr>
      <w:r w:rsidRPr="00A94D31">
        <w:rPr>
          <w:rFonts w:ascii="Palatino Linotype" w:hAnsi="Palatino Linotype" w:cs="Arial"/>
        </w:rPr>
        <w:t xml:space="preserve">Promover </w:t>
      </w:r>
      <w:r w:rsidR="0078080E" w:rsidRPr="00A94D31">
        <w:rPr>
          <w:rFonts w:ascii="Palatino Linotype" w:hAnsi="Palatino Linotype" w:cs="Arial"/>
        </w:rPr>
        <w:t>acciones y programas que vayan más allá de lo que la norma exige basadas en la construcción de una ciudad más justa, transparente, inclusiva, ambiental y socialmente responsable.</w:t>
      </w:r>
    </w:p>
    <w:p w:rsidR="00EA24AF" w:rsidRPr="0016730D" w:rsidRDefault="00EA71F9"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lastRenderedPageBreak/>
        <w:t xml:space="preserve">Incentivar el desarrollo de planes de mejora continua </w:t>
      </w:r>
      <w:r w:rsidR="00CF5F72" w:rsidRPr="0016730D">
        <w:rPr>
          <w:rFonts w:ascii="Palatino Linotype" w:hAnsi="Palatino Linotype" w:cs="Arial"/>
        </w:rPr>
        <w:t>que contribuyan a prácticas de Responsabilidad S</w:t>
      </w:r>
      <w:r w:rsidRPr="0016730D">
        <w:rPr>
          <w:rFonts w:ascii="Palatino Linotype" w:hAnsi="Palatino Linotype" w:cs="Arial"/>
        </w:rPr>
        <w:t>ocial para la construcción de un Distrito Sostenible.</w:t>
      </w:r>
    </w:p>
    <w:p w:rsidR="00EA24AF" w:rsidRPr="0016730D" w:rsidRDefault="003D4A5D"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t xml:space="preserve">Promover la participación en iniciativas lideradas </w:t>
      </w:r>
      <w:r w:rsidR="002E7F9A" w:rsidRPr="0016730D">
        <w:rPr>
          <w:rFonts w:ascii="Palatino Linotype" w:hAnsi="Palatino Linotype" w:cs="Arial"/>
        </w:rPr>
        <w:t xml:space="preserve">por </w:t>
      </w:r>
      <w:r w:rsidR="002058A9" w:rsidRPr="0016730D">
        <w:rPr>
          <w:rFonts w:ascii="Palatino Linotype" w:hAnsi="Palatino Linotype" w:cs="Arial"/>
        </w:rPr>
        <w:t xml:space="preserve">el Municipio </w:t>
      </w:r>
      <w:r w:rsidRPr="0016730D">
        <w:rPr>
          <w:rFonts w:ascii="Palatino Linotype" w:hAnsi="Palatino Linotype" w:cs="Arial"/>
        </w:rPr>
        <w:t>del Distrito Metropolitano de Qu</w:t>
      </w:r>
      <w:r w:rsidR="005B2F38" w:rsidRPr="0016730D">
        <w:rPr>
          <w:rFonts w:ascii="Palatino Linotype" w:hAnsi="Palatino Linotype" w:cs="Arial"/>
        </w:rPr>
        <w:t>ito para la construcción de un T</w:t>
      </w:r>
      <w:r w:rsidRPr="0016730D">
        <w:rPr>
          <w:rFonts w:ascii="Palatino Linotype" w:hAnsi="Palatino Linotype" w:cs="Arial"/>
        </w:rPr>
        <w:t xml:space="preserve">erritorio </w:t>
      </w:r>
      <w:r w:rsidR="005B2F38" w:rsidRPr="0016730D">
        <w:rPr>
          <w:rFonts w:ascii="Palatino Linotype" w:hAnsi="Palatino Linotype" w:cs="Arial"/>
        </w:rPr>
        <w:t>S</w:t>
      </w:r>
      <w:r w:rsidRPr="0016730D">
        <w:rPr>
          <w:rFonts w:ascii="Palatino Linotype" w:hAnsi="Palatino Linotype" w:cs="Arial"/>
        </w:rPr>
        <w:t xml:space="preserve">ostenible y </w:t>
      </w:r>
      <w:r w:rsidR="005B2F38" w:rsidRPr="0016730D">
        <w:rPr>
          <w:rFonts w:ascii="Palatino Linotype" w:hAnsi="Palatino Linotype" w:cs="Arial"/>
        </w:rPr>
        <w:t>R</w:t>
      </w:r>
      <w:r w:rsidRPr="0016730D">
        <w:rPr>
          <w:rFonts w:ascii="Palatino Linotype" w:hAnsi="Palatino Linotype" w:cs="Arial"/>
        </w:rPr>
        <w:t xml:space="preserve">esponsable. </w:t>
      </w:r>
    </w:p>
    <w:p w:rsidR="00EA24AF" w:rsidRPr="0016730D" w:rsidRDefault="00EA71F9"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t>Motivar la realización de ejercicios de rendición de cuentas para que las entidades den a conocer a la sociedad los impactos de sus acciones.</w:t>
      </w:r>
    </w:p>
    <w:p w:rsidR="00EA24AF" w:rsidRPr="0016730D" w:rsidRDefault="003D4A5D"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t>Promover la implementación de códigos de ética en los diferentes colectivos y tipo</w:t>
      </w:r>
      <w:r w:rsidR="00F27536" w:rsidRPr="0016730D">
        <w:rPr>
          <w:rFonts w:ascii="Palatino Linotype" w:hAnsi="Palatino Linotype" w:cs="Arial"/>
        </w:rPr>
        <w:t>s</w:t>
      </w:r>
      <w:r w:rsidRPr="0016730D">
        <w:rPr>
          <w:rFonts w:ascii="Palatino Linotype" w:hAnsi="Palatino Linotype" w:cs="Arial"/>
        </w:rPr>
        <w:t xml:space="preserve"> de asociación. </w:t>
      </w:r>
    </w:p>
    <w:p w:rsidR="00EA24AF" w:rsidRPr="0016730D" w:rsidRDefault="00EF6362"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t xml:space="preserve">Promover acciones de reconocimiento a los colectivos que se destaquen por su contribución a la construcción de </w:t>
      </w:r>
      <w:r w:rsidR="00D35A80" w:rsidRPr="0016730D">
        <w:rPr>
          <w:rFonts w:ascii="Palatino Linotype" w:hAnsi="Palatino Linotype" w:cs="Arial"/>
        </w:rPr>
        <w:t>un T</w:t>
      </w:r>
      <w:r w:rsidR="002058A9" w:rsidRPr="0016730D">
        <w:rPr>
          <w:rFonts w:ascii="Palatino Linotype" w:hAnsi="Palatino Linotype" w:cs="Arial"/>
        </w:rPr>
        <w:t>erritorio</w:t>
      </w:r>
      <w:r w:rsidR="00314AD1" w:rsidRPr="0016730D">
        <w:rPr>
          <w:rFonts w:ascii="Palatino Linotype" w:hAnsi="Palatino Linotype" w:cs="Arial"/>
        </w:rPr>
        <w:t xml:space="preserve"> </w:t>
      </w:r>
      <w:r w:rsidR="00D35A80" w:rsidRPr="0016730D">
        <w:rPr>
          <w:rFonts w:ascii="Palatino Linotype" w:hAnsi="Palatino Linotype" w:cs="Arial"/>
        </w:rPr>
        <w:t>S</w:t>
      </w:r>
      <w:r w:rsidRPr="0016730D">
        <w:rPr>
          <w:rFonts w:ascii="Palatino Linotype" w:hAnsi="Palatino Linotype" w:cs="Arial"/>
        </w:rPr>
        <w:t xml:space="preserve">ostenible y </w:t>
      </w:r>
      <w:r w:rsidR="00D35A80" w:rsidRPr="0016730D">
        <w:rPr>
          <w:rFonts w:ascii="Palatino Linotype" w:hAnsi="Palatino Linotype" w:cs="Arial"/>
        </w:rPr>
        <w:t>R</w:t>
      </w:r>
      <w:r w:rsidRPr="0016730D">
        <w:rPr>
          <w:rFonts w:ascii="Palatino Linotype" w:hAnsi="Palatino Linotype" w:cs="Arial"/>
        </w:rPr>
        <w:t>esponsable.</w:t>
      </w:r>
    </w:p>
    <w:p w:rsidR="00EA24AF" w:rsidRPr="0016730D" w:rsidRDefault="00EA71F9"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t>Articular una malla de capacitación anual estratégica para el desarrollo de capacidades en temas de Responsabilidad Social.</w:t>
      </w:r>
    </w:p>
    <w:p w:rsidR="00EA24AF" w:rsidRPr="0016730D" w:rsidRDefault="00D35A80"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t>Promover inversiones Sostenibles y Socialmente R</w:t>
      </w:r>
      <w:r w:rsidR="003D4A5D" w:rsidRPr="0016730D">
        <w:rPr>
          <w:rFonts w:ascii="Palatino Linotype" w:hAnsi="Palatino Linotype" w:cs="Arial"/>
        </w:rPr>
        <w:t>esponsables.</w:t>
      </w:r>
    </w:p>
    <w:p w:rsidR="00EA24AF" w:rsidRPr="0016730D" w:rsidRDefault="00EF6362"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t>Incentivar el intercambio de experiencias</w:t>
      </w:r>
      <w:r w:rsidR="00CF5F72" w:rsidRPr="0016730D">
        <w:rPr>
          <w:rFonts w:ascii="Palatino Linotype" w:hAnsi="Palatino Linotype" w:cs="Arial"/>
        </w:rPr>
        <w:t xml:space="preserve"> de Responsabilidad Social</w:t>
      </w:r>
      <w:r w:rsidRPr="0016730D">
        <w:rPr>
          <w:rFonts w:ascii="Palatino Linotype" w:hAnsi="Palatino Linotype" w:cs="Arial"/>
        </w:rPr>
        <w:t xml:space="preserve"> exitosas dentro de los colectivos del Distrito Metropolitano de Quito.</w:t>
      </w:r>
    </w:p>
    <w:p w:rsidR="00EA24AF" w:rsidRPr="0016730D" w:rsidRDefault="00EF6362"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t>Promover</w:t>
      </w:r>
      <w:r w:rsidR="00EA71F9" w:rsidRPr="0016730D">
        <w:rPr>
          <w:rFonts w:ascii="Palatino Linotype" w:hAnsi="Palatino Linotype" w:cs="Arial"/>
        </w:rPr>
        <w:t xml:space="preserve"> la relación con actores internacionales que lideren </w:t>
      </w:r>
      <w:r w:rsidRPr="0016730D">
        <w:rPr>
          <w:rFonts w:ascii="Palatino Linotype" w:hAnsi="Palatino Linotype" w:cs="Arial"/>
        </w:rPr>
        <w:t>temas</w:t>
      </w:r>
      <w:r w:rsidR="00EA71F9" w:rsidRPr="0016730D">
        <w:rPr>
          <w:rFonts w:ascii="Palatino Linotype" w:hAnsi="Palatino Linotype" w:cs="Arial"/>
        </w:rPr>
        <w:t xml:space="preserve"> de so</w:t>
      </w:r>
      <w:r w:rsidRPr="0016730D">
        <w:rPr>
          <w:rFonts w:ascii="Palatino Linotype" w:hAnsi="Palatino Linotype" w:cs="Arial"/>
        </w:rPr>
        <w:t xml:space="preserve">stenibilidad y </w:t>
      </w:r>
      <w:r w:rsidR="00EA71F9" w:rsidRPr="0016730D">
        <w:rPr>
          <w:rFonts w:ascii="Palatino Linotype" w:hAnsi="Palatino Linotype" w:cs="Arial"/>
        </w:rPr>
        <w:t xml:space="preserve">Responsabilidad Social </w:t>
      </w:r>
      <w:r w:rsidRPr="0016730D">
        <w:rPr>
          <w:rFonts w:ascii="Palatino Linotype" w:hAnsi="Palatino Linotype" w:cs="Arial"/>
        </w:rPr>
        <w:t xml:space="preserve">con el fin </w:t>
      </w:r>
      <w:r w:rsidR="00042899" w:rsidRPr="0016730D">
        <w:rPr>
          <w:rFonts w:ascii="Palatino Linotype" w:hAnsi="Palatino Linotype" w:cs="Arial"/>
        </w:rPr>
        <w:t>de compartir</w:t>
      </w:r>
      <w:r w:rsidR="00CF5F72" w:rsidRPr="0016730D">
        <w:rPr>
          <w:rFonts w:ascii="Palatino Linotype" w:hAnsi="Palatino Linotype" w:cs="Arial"/>
        </w:rPr>
        <w:t xml:space="preserve"> buenas prácticas, abordar tema</w:t>
      </w:r>
      <w:r w:rsidRPr="0016730D">
        <w:rPr>
          <w:rFonts w:ascii="Palatino Linotype" w:hAnsi="Palatino Linotype" w:cs="Arial"/>
        </w:rPr>
        <w:t>s actuales</w:t>
      </w:r>
      <w:r w:rsidR="00CF5F72" w:rsidRPr="0016730D">
        <w:rPr>
          <w:rFonts w:ascii="Palatino Linotype" w:hAnsi="Palatino Linotype" w:cs="Arial"/>
        </w:rPr>
        <w:t xml:space="preserve"> y</w:t>
      </w:r>
      <w:r w:rsidRPr="0016730D">
        <w:rPr>
          <w:rFonts w:ascii="Palatino Linotype" w:hAnsi="Palatino Linotype" w:cs="Arial"/>
        </w:rPr>
        <w:t xml:space="preserve"> fomenta</w:t>
      </w:r>
      <w:r w:rsidR="00CF5F72" w:rsidRPr="0016730D">
        <w:rPr>
          <w:rFonts w:ascii="Palatino Linotype" w:hAnsi="Palatino Linotype" w:cs="Arial"/>
        </w:rPr>
        <w:t>r</w:t>
      </w:r>
      <w:r w:rsidRPr="0016730D">
        <w:rPr>
          <w:rFonts w:ascii="Palatino Linotype" w:hAnsi="Palatino Linotype" w:cs="Arial"/>
        </w:rPr>
        <w:t xml:space="preserve"> la transferencia de conocimientos.</w:t>
      </w:r>
    </w:p>
    <w:p w:rsidR="00EA24AF" w:rsidRPr="0016730D" w:rsidRDefault="00EF6362"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t xml:space="preserve">Impulsar </w:t>
      </w:r>
      <w:r w:rsidR="003D4A5D" w:rsidRPr="0016730D">
        <w:rPr>
          <w:rFonts w:ascii="Palatino Linotype" w:hAnsi="Palatino Linotype" w:cs="Arial"/>
        </w:rPr>
        <w:t xml:space="preserve">la creación de asociaciones, alianzas estratégicas, convenios de cooperación </w:t>
      </w:r>
      <w:r w:rsidR="00592128" w:rsidRPr="0016730D">
        <w:rPr>
          <w:rFonts w:ascii="Palatino Linotype" w:hAnsi="Palatino Linotype" w:cs="Arial"/>
        </w:rPr>
        <w:t>y</w:t>
      </w:r>
      <w:r w:rsidR="003D4A5D" w:rsidRPr="0016730D">
        <w:rPr>
          <w:rFonts w:ascii="Palatino Linotype" w:hAnsi="Palatino Linotype" w:cs="Arial"/>
        </w:rPr>
        <w:t xml:space="preserve"> otras </w:t>
      </w:r>
      <w:r w:rsidR="00042899" w:rsidRPr="0016730D">
        <w:rPr>
          <w:rFonts w:ascii="Palatino Linotype" w:hAnsi="Palatino Linotype" w:cs="Arial"/>
        </w:rPr>
        <w:t>formas asociativas</w:t>
      </w:r>
      <w:r w:rsidR="00CF5F72" w:rsidRPr="0016730D">
        <w:rPr>
          <w:rFonts w:ascii="Palatino Linotype" w:hAnsi="Palatino Linotype" w:cs="Arial"/>
        </w:rPr>
        <w:t xml:space="preserve"> que</w:t>
      </w:r>
      <w:r w:rsidR="003D4A5D" w:rsidRPr="0016730D">
        <w:rPr>
          <w:rFonts w:ascii="Palatino Linotype" w:hAnsi="Palatino Linotype" w:cs="Arial"/>
        </w:rPr>
        <w:t xml:space="preserve"> e</w:t>
      </w:r>
      <w:r w:rsidR="00CF5F72" w:rsidRPr="0016730D">
        <w:rPr>
          <w:rFonts w:ascii="Palatino Linotype" w:hAnsi="Palatino Linotype" w:cs="Arial"/>
        </w:rPr>
        <w:t xml:space="preserve">jecuten </w:t>
      </w:r>
      <w:r w:rsidR="003D4A5D" w:rsidRPr="0016730D">
        <w:rPr>
          <w:rFonts w:ascii="Palatino Linotype" w:hAnsi="Palatino Linotype" w:cs="Arial"/>
        </w:rPr>
        <w:t>programas, planes o proyectos para el fomento del D</w:t>
      </w:r>
      <w:r w:rsidRPr="0016730D">
        <w:rPr>
          <w:rFonts w:ascii="Palatino Linotype" w:hAnsi="Palatino Linotype" w:cs="Arial"/>
        </w:rPr>
        <w:t>istrito</w:t>
      </w:r>
      <w:r w:rsidR="003D4A5D" w:rsidRPr="0016730D">
        <w:rPr>
          <w:rFonts w:ascii="Palatino Linotype" w:hAnsi="Palatino Linotype" w:cs="Arial"/>
        </w:rPr>
        <w:t xml:space="preserve"> como un</w:t>
      </w:r>
      <w:r w:rsidR="00314AD1" w:rsidRPr="0016730D">
        <w:rPr>
          <w:rFonts w:ascii="Palatino Linotype" w:hAnsi="Palatino Linotype" w:cs="Arial"/>
        </w:rPr>
        <w:t xml:space="preserve"> </w:t>
      </w:r>
      <w:r w:rsidR="00D35A80" w:rsidRPr="0016730D">
        <w:rPr>
          <w:rFonts w:ascii="Palatino Linotype" w:hAnsi="Palatino Linotype" w:cs="Arial"/>
        </w:rPr>
        <w:t>T</w:t>
      </w:r>
      <w:r w:rsidR="003D4A5D" w:rsidRPr="0016730D">
        <w:rPr>
          <w:rFonts w:ascii="Palatino Linotype" w:hAnsi="Palatino Linotype" w:cs="Arial"/>
        </w:rPr>
        <w:t xml:space="preserve">erritorio </w:t>
      </w:r>
      <w:r w:rsidR="00D35A80" w:rsidRPr="0016730D">
        <w:rPr>
          <w:rFonts w:ascii="Palatino Linotype" w:hAnsi="Palatino Linotype" w:cs="Arial"/>
        </w:rPr>
        <w:t>S</w:t>
      </w:r>
      <w:r w:rsidR="003D4A5D" w:rsidRPr="0016730D">
        <w:rPr>
          <w:rFonts w:ascii="Palatino Linotype" w:hAnsi="Palatino Linotype" w:cs="Arial"/>
        </w:rPr>
        <w:t xml:space="preserve">ostenible y </w:t>
      </w:r>
      <w:r w:rsidR="00D35A80" w:rsidRPr="0016730D">
        <w:rPr>
          <w:rFonts w:ascii="Palatino Linotype" w:hAnsi="Palatino Linotype" w:cs="Arial"/>
        </w:rPr>
        <w:t>R</w:t>
      </w:r>
      <w:r w:rsidR="003D4A5D" w:rsidRPr="0016730D">
        <w:rPr>
          <w:rFonts w:ascii="Palatino Linotype" w:hAnsi="Palatino Linotype" w:cs="Arial"/>
        </w:rPr>
        <w:t>esponsable</w:t>
      </w:r>
      <w:r w:rsidRPr="0016730D">
        <w:rPr>
          <w:rFonts w:ascii="Palatino Linotype" w:hAnsi="Palatino Linotype" w:cs="Arial"/>
        </w:rPr>
        <w:t>.</w:t>
      </w:r>
    </w:p>
    <w:p w:rsidR="003D4A5D" w:rsidRPr="0016730D" w:rsidRDefault="003D4A5D" w:rsidP="009C6611">
      <w:pPr>
        <w:pStyle w:val="Prrafodelista"/>
        <w:numPr>
          <w:ilvl w:val="0"/>
          <w:numId w:val="16"/>
        </w:numPr>
        <w:spacing w:after="240"/>
        <w:jc w:val="both"/>
        <w:rPr>
          <w:rFonts w:ascii="Palatino Linotype" w:hAnsi="Palatino Linotype" w:cs="Arial"/>
        </w:rPr>
      </w:pPr>
      <w:r w:rsidRPr="0016730D">
        <w:rPr>
          <w:rFonts w:ascii="Palatino Linotype" w:hAnsi="Palatino Linotype" w:cs="Arial"/>
        </w:rPr>
        <w:t>Todas aquellas que no sean expresadas en esta Ordenanza pero contribuyan efectivamente en el cumplimiento de su objetivo.</w:t>
      </w:r>
    </w:p>
    <w:p w:rsidR="000902C4" w:rsidRPr="0016730D" w:rsidRDefault="003D4A5D" w:rsidP="009C6611">
      <w:pPr>
        <w:spacing w:after="240"/>
        <w:jc w:val="both"/>
        <w:rPr>
          <w:rFonts w:ascii="Palatino Linotype" w:hAnsi="Palatino Linotype" w:cs="Arial"/>
        </w:rPr>
      </w:pPr>
      <w:r w:rsidRPr="0016730D">
        <w:rPr>
          <w:rFonts w:ascii="Palatino Linotype" w:hAnsi="Palatino Linotype" w:cs="Arial"/>
        </w:rPr>
        <w:t xml:space="preserve">Estas actividades se realizarán de manera coordinada </w:t>
      </w:r>
      <w:r w:rsidR="00190907" w:rsidRPr="0016730D">
        <w:rPr>
          <w:rFonts w:ascii="Palatino Linotype" w:hAnsi="Palatino Linotype" w:cs="Arial"/>
        </w:rPr>
        <w:t xml:space="preserve">entre todos los actores de la </w:t>
      </w:r>
      <w:r w:rsidR="00592128" w:rsidRPr="0016730D">
        <w:rPr>
          <w:rFonts w:ascii="Palatino Linotype" w:hAnsi="Palatino Linotype" w:cs="Arial"/>
        </w:rPr>
        <w:t>R</w:t>
      </w:r>
      <w:r w:rsidR="00CF5F72" w:rsidRPr="0016730D">
        <w:rPr>
          <w:rFonts w:ascii="Palatino Linotype" w:hAnsi="Palatino Linotype" w:cs="Arial"/>
        </w:rPr>
        <w:t xml:space="preserve">esponsabilidad </w:t>
      </w:r>
      <w:r w:rsidR="00592128" w:rsidRPr="0016730D">
        <w:rPr>
          <w:rFonts w:ascii="Palatino Linotype" w:hAnsi="Palatino Linotype" w:cs="Arial"/>
        </w:rPr>
        <w:t>S</w:t>
      </w:r>
      <w:r w:rsidR="00CF5F72" w:rsidRPr="0016730D">
        <w:rPr>
          <w:rFonts w:ascii="Palatino Linotype" w:hAnsi="Palatino Linotype" w:cs="Arial"/>
        </w:rPr>
        <w:t>ocial</w:t>
      </w:r>
      <w:r w:rsidR="00592128" w:rsidRPr="0016730D">
        <w:rPr>
          <w:rFonts w:ascii="Palatino Linotype" w:hAnsi="Palatino Linotype" w:cs="Arial"/>
        </w:rPr>
        <w:t xml:space="preserve">, </w:t>
      </w:r>
      <w:r w:rsidRPr="0016730D">
        <w:rPr>
          <w:rFonts w:ascii="Palatino Linotype" w:hAnsi="Palatino Linotype" w:cs="Arial"/>
        </w:rPr>
        <w:t>aprovechando los diversos mecanismos de participaci</w:t>
      </w:r>
      <w:r w:rsidR="00CF5F72" w:rsidRPr="0016730D">
        <w:rPr>
          <w:rFonts w:ascii="Palatino Linotype" w:hAnsi="Palatino Linotype" w:cs="Arial"/>
        </w:rPr>
        <w:t>ón y corresponsabilidad pública -</w:t>
      </w:r>
      <w:r w:rsidRPr="0016730D">
        <w:rPr>
          <w:rFonts w:ascii="Palatino Linotype" w:hAnsi="Palatino Linotype" w:cs="Arial"/>
        </w:rPr>
        <w:t xml:space="preserve"> privada</w:t>
      </w:r>
      <w:r w:rsidR="00592128" w:rsidRPr="0016730D">
        <w:rPr>
          <w:rFonts w:ascii="Palatino Linotype" w:hAnsi="Palatino Linotype" w:cs="Arial"/>
        </w:rPr>
        <w:t>.</w:t>
      </w:r>
    </w:p>
    <w:p w:rsidR="00C46EBF" w:rsidRPr="0016730D" w:rsidRDefault="007E5BB3" w:rsidP="009C6611">
      <w:pPr>
        <w:spacing w:after="240"/>
        <w:jc w:val="center"/>
        <w:rPr>
          <w:rFonts w:ascii="Palatino Linotype" w:hAnsi="Palatino Linotype" w:cs="Arial"/>
          <w:b/>
        </w:rPr>
      </w:pPr>
      <w:r w:rsidRPr="0016730D">
        <w:rPr>
          <w:rFonts w:ascii="Palatino Linotype" w:hAnsi="Palatino Linotype" w:cs="Arial"/>
          <w:b/>
        </w:rPr>
        <w:t>CAPÍTULO IX</w:t>
      </w:r>
      <w:r w:rsidRPr="0016730D">
        <w:rPr>
          <w:rFonts w:ascii="Palatino Linotype" w:hAnsi="Palatino Linotype" w:cs="Arial"/>
          <w:b/>
        </w:rPr>
        <w:br/>
      </w:r>
      <w:r w:rsidR="00EE71EB" w:rsidRPr="0016730D">
        <w:rPr>
          <w:rFonts w:ascii="Palatino Linotype" w:hAnsi="Palatino Linotype" w:cs="Arial"/>
          <w:b/>
        </w:rPr>
        <w:t xml:space="preserve">HERRAMIENTAS </w:t>
      </w:r>
      <w:r w:rsidR="007D081E" w:rsidRPr="0016730D">
        <w:rPr>
          <w:rFonts w:ascii="Palatino Linotype" w:hAnsi="Palatino Linotype" w:cs="Arial"/>
          <w:b/>
        </w:rPr>
        <w:t xml:space="preserve">DE CORRESPONSABILIDAD </w:t>
      </w:r>
    </w:p>
    <w:p w:rsidR="00216026" w:rsidRPr="0016730D" w:rsidRDefault="008E3F0F" w:rsidP="009C6611">
      <w:pPr>
        <w:spacing w:after="240"/>
        <w:jc w:val="both"/>
        <w:rPr>
          <w:rFonts w:ascii="Palatino Linotype" w:hAnsi="Palatino Linotype" w:cs="Arial"/>
          <w:b/>
        </w:rPr>
      </w:pPr>
      <w:r w:rsidRPr="0016730D">
        <w:rPr>
          <w:rFonts w:ascii="Palatino Linotype" w:hAnsi="Palatino Linotype" w:cs="Arial"/>
          <w:b/>
        </w:rPr>
        <w:t xml:space="preserve">Artículo </w:t>
      </w:r>
      <w:r w:rsidR="00AC2DB4" w:rsidRPr="0016730D">
        <w:rPr>
          <w:rFonts w:ascii="Palatino Linotype" w:hAnsi="Palatino Linotype" w:cs="Arial"/>
          <w:b/>
        </w:rPr>
        <w:t>3</w:t>
      </w:r>
      <w:r w:rsidR="00D35A80" w:rsidRPr="0016730D">
        <w:rPr>
          <w:rFonts w:ascii="Palatino Linotype" w:hAnsi="Palatino Linotype" w:cs="Arial"/>
          <w:b/>
        </w:rPr>
        <w:t>4</w:t>
      </w:r>
      <w:r w:rsidR="001150CE" w:rsidRPr="0016730D">
        <w:rPr>
          <w:rFonts w:ascii="Palatino Linotype" w:hAnsi="Palatino Linotype" w:cs="Arial"/>
          <w:b/>
        </w:rPr>
        <w:t xml:space="preserve">.- </w:t>
      </w:r>
      <w:r w:rsidR="00B70B23" w:rsidRPr="0016730D">
        <w:rPr>
          <w:rFonts w:ascii="Palatino Linotype" w:hAnsi="Palatino Linotype" w:cs="Arial"/>
          <w:b/>
        </w:rPr>
        <w:t>Mecanismos de Participación Ciudadana.-</w:t>
      </w:r>
      <w:r w:rsidR="00314AD1" w:rsidRPr="0016730D">
        <w:rPr>
          <w:rFonts w:ascii="Palatino Linotype" w:hAnsi="Palatino Linotype" w:cs="Arial"/>
          <w:b/>
        </w:rPr>
        <w:t xml:space="preserve"> </w:t>
      </w:r>
      <w:r w:rsidR="00B70B23" w:rsidRPr="0016730D">
        <w:rPr>
          <w:rFonts w:ascii="Palatino Linotype" w:hAnsi="Palatino Linotype" w:cs="Arial"/>
        </w:rPr>
        <w:t>El Consejo Metropolitano de Responsabilidad Social</w:t>
      </w:r>
      <w:r w:rsidR="00621718" w:rsidRPr="0016730D">
        <w:rPr>
          <w:rFonts w:ascii="Palatino Linotype" w:hAnsi="Palatino Linotype" w:cs="Arial"/>
        </w:rPr>
        <w:t xml:space="preserve"> promoverá los mecanismos de participación ciudadana que se establezcan </w:t>
      </w:r>
      <w:r w:rsidR="00A11139" w:rsidRPr="0016730D">
        <w:rPr>
          <w:rFonts w:ascii="Palatino Linotype" w:hAnsi="Palatino Linotype" w:cs="Arial"/>
        </w:rPr>
        <w:t xml:space="preserve">a nivel del territorio. </w:t>
      </w:r>
    </w:p>
    <w:p w:rsidR="00EF6362" w:rsidRPr="0016730D" w:rsidRDefault="00EF6362" w:rsidP="009C6611">
      <w:pPr>
        <w:spacing w:after="240"/>
        <w:jc w:val="both"/>
        <w:rPr>
          <w:rFonts w:ascii="Palatino Linotype" w:eastAsia="Times New Roman" w:hAnsi="Palatino Linotype" w:cs="Arial"/>
        </w:rPr>
      </w:pPr>
      <w:r w:rsidRPr="0016730D">
        <w:rPr>
          <w:rFonts w:ascii="Palatino Linotype" w:hAnsi="Palatino Linotype" w:cs="Arial"/>
          <w:b/>
        </w:rPr>
        <w:lastRenderedPageBreak/>
        <w:t>Artículo 3</w:t>
      </w:r>
      <w:r w:rsidR="00D35A80" w:rsidRPr="0016730D">
        <w:rPr>
          <w:rFonts w:ascii="Palatino Linotype" w:hAnsi="Palatino Linotype" w:cs="Arial"/>
          <w:b/>
        </w:rPr>
        <w:t>5</w:t>
      </w:r>
      <w:r w:rsidRPr="0016730D">
        <w:rPr>
          <w:rFonts w:ascii="Palatino Linotype" w:hAnsi="Palatino Linotype" w:cs="Arial"/>
          <w:b/>
        </w:rPr>
        <w:t xml:space="preserve">.- </w:t>
      </w:r>
      <w:r w:rsidR="0011087A" w:rsidRPr="0016730D">
        <w:rPr>
          <w:rFonts w:ascii="Palatino Linotype" w:hAnsi="Palatino Linotype" w:cs="Arial"/>
          <w:b/>
        </w:rPr>
        <w:t>Espacios</w:t>
      </w:r>
      <w:r w:rsidR="00314AD1" w:rsidRPr="0016730D">
        <w:rPr>
          <w:rFonts w:ascii="Palatino Linotype" w:hAnsi="Palatino Linotype" w:cs="Arial"/>
          <w:b/>
        </w:rPr>
        <w:t xml:space="preserve"> </w:t>
      </w:r>
      <w:r w:rsidRPr="0016730D">
        <w:rPr>
          <w:rFonts w:ascii="Palatino Linotype" w:hAnsi="Palatino Linotype" w:cs="Arial"/>
          <w:b/>
        </w:rPr>
        <w:t>para el fomento del DMQ como un Territorio Sostenible y Responsable.-</w:t>
      </w:r>
      <w:r w:rsidR="00314AD1" w:rsidRPr="0016730D">
        <w:rPr>
          <w:rFonts w:ascii="Palatino Linotype" w:hAnsi="Palatino Linotype" w:cs="Arial"/>
          <w:b/>
        </w:rPr>
        <w:t xml:space="preserve"> </w:t>
      </w:r>
      <w:r w:rsidRPr="0016730D">
        <w:rPr>
          <w:rFonts w:ascii="Palatino Linotype" w:hAnsi="Palatino Linotype" w:cs="Arial"/>
        </w:rPr>
        <w:t xml:space="preserve">El Consejo Metropolitano de Responsabilidad Social incentivará y promoverá dentro del Distrito Metropolitano de Quito espacios que sirvan como plataforma de encuentro para todas las partes interesadas que </w:t>
      </w:r>
      <w:r w:rsidR="0011087A" w:rsidRPr="0016730D">
        <w:rPr>
          <w:rFonts w:ascii="Palatino Linotype" w:hAnsi="Palatino Linotype" w:cs="Arial"/>
        </w:rPr>
        <w:t>conforman</w:t>
      </w:r>
      <w:r w:rsidRPr="0016730D">
        <w:rPr>
          <w:rFonts w:ascii="Palatino Linotype" w:hAnsi="Palatino Linotype" w:cs="Arial"/>
        </w:rPr>
        <w:t xml:space="preserve"> el Sistema y aquellas que quieran ser parte de </w:t>
      </w:r>
      <w:r w:rsidR="00A24758" w:rsidRPr="0016730D">
        <w:rPr>
          <w:rFonts w:ascii="Palatino Linotype" w:hAnsi="Palatino Linotype" w:cs="Arial"/>
        </w:rPr>
        <w:t>é</w:t>
      </w:r>
      <w:r w:rsidRPr="0016730D">
        <w:rPr>
          <w:rFonts w:ascii="Palatino Linotype" w:hAnsi="Palatino Linotype" w:cs="Arial"/>
        </w:rPr>
        <w:t xml:space="preserve">ste. </w:t>
      </w:r>
      <w:r w:rsidR="00EE2AA5" w:rsidRPr="0016730D">
        <w:rPr>
          <w:rFonts w:ascii="Palatino Linotype" w:hAnsi="Palatino Linotype" w:cs="Arial"/>
        </w:rPr>
        <w:t>En est</w:t>
      </w:r>
      <w:r w:rsidR="002E7F9A" w:rsidRPr="0016730D">
        <w:rPr>
          <w:rFonts w:ascii="Palatino Linotype" w:hAnsi="Palatino Linotype" w:cs="Arial"/>
        </w:rPr>
        <w:t>os</w:t>
      </w:r>
      <w:r w:rsidR="00EE2AA5" w:rsidRPr="0016730D">
        <w:rPr>
          <w:rFonts w:ascii="Palatino Linotype" w:hAnsi="Palatino Linotype" w:cs="Arial"/>
        </w:rPr>
        <w:t xml:space="preserve"> espacio</w:t>
      </w:r>
      <w:r w:rsidR="002E7F9A" w:rsidRPr="0016730D">
        <w:rPr>
          <w:rFonts w:ascii="Palatino Linotype" w:hAnsi="Palatino Linotype" w:cs="Arial"/>
        </w:rPr>
        <w:t>s</w:t>
      </w:r>
      <w:r w:rsidR="00314AD1" w:rsidRPr="0016730D">
        <w:rPr>
          <w:rFonts w:ascii="Palatino Linotype" w:hAnsi="Palatino Linotype" w:cs="Arial"/>
        </w:rPr>
        <w:t xml:space="preserve"> </w:t>
      </w:r>
      <w:r w:rsidR="00EE2AA5" w:rsidRPr="0016730D">
        <w:rPr>
          <w:rFonts w:ascii="Palatino Linotype" w:hAnsi="Palatino Linotype" w:cs="Arial"/>
        </w:rPr>
        <w:t>se</w:t>
      </w:r>
      <w:r w:rsidRPr="0016730D">
        <w:rPr>
          <w:rFonts w:ascii="Palatino Linotype" w:hAnsi="Palatino Linotype" w:cs="Arial"/>
        </w:rPr>
        <w:t xml:space="preserve"> evidenciar</w:t>
      </w:r>
      <w:r w:rsidR="00EE2AA5" w:rsidRPr="0016730D">
        <w:rPr>
          <w:rFonts w:ascii="Palatino Linotype" w:hAnsi="Palatino Linotype" w:cs="Arial"/>
        </w:rPr>
        <w:t>an</w:t>
      </w:r>
      <w:r w:rsidRPr="0016730D">
        <w:rPr>
          <w:rFonts w:ascii="Palatino Linotype" w:hAnsi="Palatino Linotype" w:cs="Arial"/>
        </w:rPr>
        <w:t xml:space="preserve"> tendencias e iniciativas referentes a la materia, </w:t>
      </w:r>
      <w:r w:rsidR="00EE2AA5" w:rsidRPr="0016730D">
        <w:rPr>
          <w:rFonts w:ascii="Palatino Linotype" w:hAnsi="Palatino Linotype" w:cs="Arial"/>
        </w:rPr>
        <w:t>existirán</w:t>
      </w:r>
      <w:r w:rsidRPr="0016730D">
        <w:rPr>
          <w:rFonts w:ascii="Palatino Linotype" w:eastAsia="Times New Roman" w:hAnsi="Palatino Linotype" w:cs="Arial"/>
        </w:rPr>
        <w:t xml:space="preserve"> instancias y mecanismos de diálogo con el fin de fomentar sinergias colaborativas que promuevan un </w:t>
      </w:r>
      <w:r w:rsidR="00BD2318" w:rsidRPr="0016730D">
        <w:rPr>
          <w:rFonts w:ascii="Palatino Linotype" w:eastAsia="Times New Roman" w:hAnsi="Palatino Linotype" w:cs="Arial"/>
        </w:rPr>
        <w:t>T</w:t>
      </w:r>
      <w:r w:rsidRPr="0016730D">
        <w:rPr>
          <w:rFonts w:ascii="Palatino Linotype" w:eastAsia="Times New Roman" w:hAnsi="Palatino Linotype" w:cs="Arial"/>
        </w:rPr>
        <w:t xml:space="preserve">erritorio </w:t>
      </w:r>
      <w:r w:rsidR="00BD2318" w:rsidRPr="0016730D">
        <w:rPr>
          <w:rFonts w:ascii="Palatino Linotype" w:eastAsia="Times New Roman" w:hAnsi="Palatino Linotype" w:cs="Arial"/>
        </w:rPr>
        <w:t>S</w:t>
      </w:r>
      <w:r w:rsidRPr="0016730D">
        <w:rPr>
          <w:rFonts w:ascii="Palatino Linotype" w:eastAsia="Times New Roman" w:hAnsi="Palatino Linotype" w:cs="Arial"/>
        </w:rPr>
        <w:t xml:space="preserve">ostenible y </w:t>
      </w:r>
      <w:r w:rsidR="00BD2318" w:rsidRPr="0016730D">
        <w:rPr>
          <w:rFonts w:ascii="Palatino Linotype" w:eastAsia="Times New Roman" w:hAnsi="Palatino Linotype" w:cs="Arial"/>
        </w:rPr>
        <w:t>R</w:t>
      </w:r>
      <w:r w:rsidRPr="0016730D">
        <w:rPr>
          <w:rFonts w:ascii="Palatino Linotype" w:eastAsia="Times New Roman" w:hAnsi="Palatino Linotype" w:cs="Arial"/>
        </w:rPr>
        <w:t>esponsable</w:t>
      </w:r>
      <w:r w:rsidR="00EE2AA5" w:rsidRPr="0016730D">
        <w:rPr>
          <w:rFonts w:ascii="Palatino Linotype" w:eastAsia="Times New Roman" w:hAnsi="Palatino Linotype" w:cs="Arial"/>
        </w:rPr>
        <w:t>.</w:t>
      </w:r>
    </w:p>
    <w:p w:rsidR="00EC318F" w:rsidRDefault="008E3F0F" w:rsidP="009C6611">
      <w:pPr>
        <w:spacing w:after="240"/>
        <w:jc w:val="both"/>
        <w:rPr>
          <w:rFonts w:ascii="Palatino Linotype" w:hAnsi="Palatino Linotype" w:cs="Arial"/>
        </w:rPr>
      </w:pPr>
      <w:r w:rsidRPr="0016730D">
        <w:rPr>
          <w:rFonts w:ascii="Palatino Linotype" w:hAnsi="Palatino Linotype" w:cs="Arial"/>
          <w:b/>
        </w:rPr>
        <w:t xml:space="preserve">Artículo </w:t>
      </w:r>
      <w:r w:rsidR="00AC2DB4" w:rsidRPr="0016730D">
        <w:rPr>
          <w:rFonts w:ascii="Palatino Linotype" w:hAnsi="Palatino Linotype" w:cs="Arial"/>
          <w:b/>
        </w:rPr>
        <w:t>3</w:t>
      </w:r>
      <w:r w:rsidR="00D35A80" w:rsidRPr="0016730D">
        <w:rPr>
          <w:rFonts w:ascii="Palatino Linotype" w:hAnsi="Palatino Linotype" w:cs="Arial"/>
          <w:b/>
        </w:rPr>
        <w:t>6</w:t>
      </w:r>
      <w:r w:rsidRPr="0016730D">
        <w:rPr>
          <w:rFonts w:ascii="Palatino Linotype" w:hAnsi="Palatino Linotype" w:cs="Arial"/>
          <w:b/>
        </w:rPr>
        <w:t xml:space="preserve">.- </w:t>
      </w:r>
      <w:r w:rsidR="001B67D0" w:rsidRPr="0016730D">
        <w:rPr>
          <w:rFonts w:ascii="Palatino Linotype" w:hAnsi="Palatino Linotype" w:cs="Arial"/>
          <w:b/>
        </w:rPr>
        <w:t xml:space="preserve">Banco de Datos y </w:t>
      </w:r>
      <w:r w:rsidR="00775C23" w:rsidRPr="0016730D">
        <w:rPr>
          <w:rFonts w:ascii="Palatino Linotype" w:hAnsi="Palatino Linotype" w:cs="Arial"/>
          <w:b/>
        </w:rPr>
        <w:t xml:space="preserve">Canal de Comunicación </w:t>
      </w:r>
      <w:r w:rsidR="007D081E" w:rsidRPr="0016730D">
        <w:rPr>
          <w:rFonts w:ascii="Palatino Linotype" w:hAnsi="Palatino Linotype" w:cs="Arial"/>
          <w:b/>
        </w:rPr>
        <w:t xml:space="preserve">del Sistema.- </w:t>
      </w:r>
      <w:r w:rsidR="00F735CD" w:rsidRPr="0016730D">
        <w:rPr>
          <w:rFonts w:ascii="Palatino Linotype" w:hAnsi="Palatino Linotype" w:cs="Arial"/>
        </w:rPr>
        <w:t>El ente ejecutor</w:t>
      </w:r>
      <w:r w:rsidR="001031B7" w:rsidRPr="0016730D">
        <w:rPr>
          <w:rFonts w:ascii="Palatino Linotype" w:hAnsi="Palatino Linotype" w:cs="Arial"/>
        </w:rPr>
        <w:t xml:space="preserve"> del Sistema</w:t>
      </w:r>
      <w:r w:rsidR="00F735CD" w:rsidRPr="0016730D">
        <w:rPr>
          <w:rFonts w:ascii="Palatino Linotype" w:hAnsi="Palatino Linotype" w:cs="Arial"/>
        </w:rPr>
        <w:t xml:space="preserve"> deberá </w:t>
      </w:r>
      <w:r w:rsidR="00EC318F" w:rsidRPr="0016730D">
        <w:rPr>
          <w:rFonts w:ascii="Palatino Linotype" w:hAnsi="Palatino Linotype" w:cs="Arial"/>
        </w:rPr>
        <w:t>poner a disposición</w:t>
      </w:r>
      <w:r w:rsidR="00775C23" w:rsidRPr="0016730D">
        <w:rPr>
          <w:rFonts w:ascii="Palatino Linotype" w:hAnsi="Palatino Linotype" w:cs="Arial"/>
        </w:rPr>
        <w:t xml:space="preserve"> los canales de comunicación óptimos para garantizar </w:t>
      </w:r>
      <w:r w:rsidR="00EC318F" w:rsidRPr="0016730D">
        <w:rPr>
          <w:rFonts w:ascii="Palatino Linotype" w:hAnsi="Palatino Linotype" w:cs="Arial"/>
        </w:rPr>
        <w:t xml:space="preserve">que todos los actores puedan acceder a herramientas </w:t>
      </w:r>
      <w:r w:rsidR="0011087A" w:rsidRPr="0016730D">
        <w:rPr>
          <w:rFonts w:ascii="Palatino Linotype" w:hAnsi="Palatino Linotype" w:cs="Arial"/>
        </w:rPr>
        <w:t xml:space="preserve">que aseguren </w:t>
      </w:r>
      <w:r w:rsidR="00EC318F" w:rsidRPr="0016730D">
        <w:rPr>
          <w:rFonts w:ascii="Palatino Linotype" w:hAnsi="Palatino Linotype" w:cs="Arial"/>
        </w:rPr>
        <w:t xml:space="preserve">su corresponsabilidad en la construcción de una ciudad sostenible. Esta herramienta comunicacional </w:t>
      </w:r>
      <w:r w:rsidR="006008CB" w:rsidRPr="0016730D">
        <w:rPr>
          <w:rFonts w:ascii="Palatino Linotype" w:hAnsi="Palatino Linotype" w:cs="Arial"/>
        </w:rPr>
        <w:t>contendrá</w:t>
      </w:r>
      <w:r w:rsidR="00EC318F" w:rsidRPr="0016730D">
        <w:rPr>
          <w:rFonts w:ascii="Palatino Linotype" w:hAnsi="Palatino Linotype" w:cs="Arial"/>
        </w:rPr>
        <w:t xml:space="preserve"> información detallada, transparente y será de fácil acceso y </w:t>
      </w:r>
      <w:r w:rsidR="005E16C7" w:rsidRPr="0016730D">
        <w:rPr>
          <w:rFonts w:ascii="Palatino Linotype" w:hAnsi="Palatino Linotype" w:cs="Arial"/>
        </w:rPr>
        <w:t>manejo</w:t>
      </w:r>
      <w:r w:rsidR="00775C2A" w:rsidRPr="0016730D">
        <w:rPr>
          <w:rFonts w:ascii="Palatino Linotype" w:hAnsi="Palatino Linotype" w:cs="Arial"/>
        </w:rPr>
        <w:t>, y deberá contener</w:t>
      </w:r>
      <w:r w:rsidR="00DD08D6" w:rsidRPr="0016730D">
        <w:rPr>
          <w:rFonts w:ascii="Palatino Linotype" w:hAnsi="Palatino Linotype" w:cs="Arial"/>
        </w:rPr>
        <w:t xml:space="preserve"> al menos </w:t>
      </w:r>
      <w:r w:rsidR="00452F1A" w:rsidRPr="0016730D">
        <w:rPr>
          <w:rFonts w:ascii="Palatino Linotype" w:hAnsi="Palatino Linotype" w:cs="Arial"/>
        </w:rPr>
        <w:t xml:space="preserve">a la </w:t>
      </w:r>
      <w:r w:rsidR="00602923" w:rsidRPr="0016730D">
        <w:rPr>
          <w:rFonts w:ascii="Palatino Linotype" w:hAnsi="Palatino Linotype" w:cs="Arial"/>
        </w:rPr>
        <w:t>siguiente</w:t>
      </w:r>
      <w:r w:rsidR="00452F1A" w:rsidRPr="0016730D">
        <w:rPr>
          <w:rFonts w:ascii="Palatino Linotype" w:hAnsi="Palatino Linotype" w:cs="Arial"/>
        </w:rPr>
        <w:t xml:space="preserve"> información</w:t>
      </w:r>
      <w:r w:rsidR="00602923" w:rsidRPr="0016730D">
        <w:rPr>
          <w:rFonts w:ascii="Palatino Linotype" w:hAnsi="Palatino Linotype" w:cs="Arial"/>
        </w:rPr>
        <w:t>:</w:t>
      </w:r>
    </w:p>
    <w:p w:rsidR="00B14ED1" w:rsidRPr="0016730D" w:rsidRDefault="00B14ED1" w:rsidP="009C6611">
      <w:pPr>
        <w:pStyle w:val="Prrafodelista"/>
        <w:numPr>
          <w:ilvl w:val="0"/>
          <w:numId w:val="7"/>
        </w:numPr>
        <w:spacing w:after="240"/>
        <w:ind w:left="567" w:hanging="567"/>
        <w:jc w:val="both"/>
        <w:rPr>
          <w:rFonts w:ascii="Palatino Linotype" w:hAnsi="Palatino Linotype" w:cs="Arial"/>
        </w:rPr>
      </w:pPr>
      <w:r w:rsidRPr="0016730D">
        <w:rPr>
          <w:rFonts w:ascii="Palatino Linotype" w:hAnsi="Palatino Linotype" w:cs="Arial"/>
        </w:rPr>
        <w:t>Contendrá el acce</w:t>
      </w:r>
      <w:r w:rsidR="003B517E" w:rsidRPr="0016730D">
        <w:rPr>
          <w:rFonts w:ascii="Palatino Linotype" w:hAnsi="Palatino Linotype" w:cs="Arial"/>
        </w:rPr>
        <w:t>so a la ba</w:t>
      </w:r>
      <w:r w:rsidR="00314AD1" w:rsidRPr="0016730D">
        <w:rPr>
          <w:rFonts w:ascii="Palatino Linotype" w:hAnsi="Palatino Linotype" w:cs="Arial"/>
        </w:rPr>
        <w:t>se de datos de los informes</w:t>
      </w:r>
      <w:r w:rsidR="00BD2318" w:rsidRPr="0016730D">
        <w:rPr>
          <w:rFonts w:ascii="Palatino Linotype" w:hAnsi="Palatino Linotype" w:cs="Arial"/>
        </w:rPr>
        <w:t xml:space="preserve"> o memorias</w:t>
      </w:r>
      <w:r w:rsidR="00314AD1" w:rsidRPr="0016730D">
        <w:rPr>
          <w:rFonts w:ascii="Palatino Linotype" w:hAnsi="Palatino Linotype" w:cs="Arial"/>
        </w:rPr>
        <w:t xml:space="preserve"> de Responsabilidad S</w:t>
      </w:r>
      <w:r w:rsidR="003B517E" w:rsidRPr="0016730D">
        <w:rPr>
          <w:rFonts w:ascii="Palatino Linotype" w:hAnsi="Palatino Linotype" w:cs="Arial"/>
        </w:rPr>
        <w:t xml:space="preserve">ocial que presenten las empresas. </w:t>
      </w:r>
    </w:p>
    <w:p w:rsidR="00287FD7" w:rsidRPr="0016730D" w:rsidRDefault="00602923" w:rsidP="009C6611">
      <w:pPr>
        <w:pStyle w:val="Prrafodelista"/>
        <w:numPr>
          <w:ilvl w:val="0"/>
          <w:numId w:val="7"/>
        </w:numPr>
        <w:spacing w:after="240"/>
        <w:ind w:left="567" w:hanging="567"/>
        <w:jc w:val="both"/>
        <w:rPr>
          <w:rFonts w:ascii="Palatino Linotype" w:hAnsi="Palatino Linotype" w:cs="Arial"/>
        </w:rPr>
      </w:pPr>
      <w:r w:rsidRPr="0016730D">
        <w:rPr>
          <w:rFonts w:ascii="Palatino Linotype" w:hAnsi="Palatino Linotype" w:cs="Arial"/>
        </w:rPr>
        <w:t>Acceso a</w:t>
      </w:r>
      <w:r w:rsidR="00EC318F" w:rsidRPr="0016730D">
        <w:rPr>
          <w:rFonts w:ascii="Palatino Linotype" w:hAnsi="Palatino Linotype" w:cs="Arial"/>
        </w:rPr>
        <w:t xml:space="preserve"> buenas prácticas locales e internacionales de Responsabilidad Social.</w:t>
      </w:r>
    </w:p>
    <w:p w:rsidR="00452F1A" w:rsidRPr="0016730D" w:rsidRDefault="00602923" w:rsidP="009C6611">
      <w:pPr>
        <w:pStyle w:val="Prrafodelista"/>
        <w:numPr>
          <w:ilvl w:val="0"/>
          <w:numId w:val="7"/>
        </w:numPr>
        <w:spacing w:after="240"/>
        <w:ind w:left="567" w:hanging="567"/>
        <w:jc w:val="both"/>
        <w:rPr>
          <w:rFonts w:ascii="Palatino Linotype" w:hAnsi="Palatino Linotype" w:cs="Arial"/>
        </w:rPr>
      </w:pPr>
      <w:r w:rsidRPr="0016730D">
        <w:rPr>
          <w:rFonts w:ascii="Palatino Linotype" w:hAnsi="Palatino Linotype" w:cs="Arial"/>
        </w:rPr>
        <w:t>Acceso a herramientas para implementar procesos de Responsabilidad Social en empresas.</w:t>
      </w:r>
    </w:p>
    <w:p w:rsidR="00287FD7" w:rsidRPr="0016730D" w:rsidRDefault="00452F1A" w:rsidP="009C6611">
      <w:pPr>
        <w:pStyle w:val="Prrafodelista"/>
        <w:numPr>
          <w:ilvl w:val="0"/>
          <w:numId w:val="7"/>
        </w:numPr>
        <w:spacing w:after="240"/>
        <w:ind w:left="567" w:hanging="567"/>
        <w:jc w:val="both"/>
        <w:rPr>
          <w:rFonts w:ascii="Palatino Linotype" w:hAnsi="Palatino Linotype" w:cs="Arial"/>
        </w:rPr>
      </w:pPr>
      <w:r w:rsidRPr="0016730D">
        <w:rPr>
          <w:rFonts w:ascii="Palatino Linotype" w:hAnsi="Palatino Linotype" w:cs="Arial"/>
        </w:rPr>
        <w:t>A</w:t>
      </w:r>
      <w:r w:rsidR="00602923" w:rsidRPr="0016730D">
        <w:rPr>
          <w:rFonts w:ascii="Palatino Linotype" w:hAnsi="Palatino Linotype" w:cs="Arial"/>
        </w:rPr>
        <w:t>cceso a u</w:t>
      </w:r>
      <w:r w:rsidR="00EC318F" w:rsidRPr="0016730D">
        <w:rPr>
          <w:rFonts w:ascii="Palatino Linotype" w:hAnsi="Palatino Linotype" w:cs="Arial"/>
        </w:rPr>
        <w:t xml:space="preserve">na herramienta que </w:t>
      </w:r>
      <w:r w:rsidR="003B517E" w:rsidRPr="0016730D">
        <w:rPr>
          <w:rFonts w:ascii="Palatino Linotype" w:hAnsi="Palatino Linotype" w:cs="Arial"/>
        </w:rPr>
        <w:t>permita acceder a la base de proyectos de R</w:t>
      </w:r>
      <w:r w:rsidR="00A24758" w:rsidRPr="0016730D">
        <w:rPr>
          <w:rFonts w:ascii="Palatino Linotype" w:hAnsi="Palatino Linotype" w:cs="Arial"/>
        </w:rPr>
        <w:t>esponsabilidad Social</w:t>
      </w:r>
      <w:r w:rsidR="003B517E" w:rsidRPr="0016730D">
        <w:rPr>
          <w:rFonts w:ascii="Palatino Linotype" w:hAnsi="Palatino Linotype" w:cs="Arial"/>
        </w:rPr>
        <w:t xml:space="preserve"> que</w:t>
      </w:r>
      <w:r w:rsidR="00A24758" w:rsidRPr="0016730D">
        <w:rPr>
          <w:rFonts w:ascii="Palatino Linotype" w:hAnsi="Palatino Linotype" w:cs="Arial"/>
        </w:rPr>
        <w:t xml:space="preserve"> se</w:t>
      </w:r>
      <w:r w:rsidR="003B517E" w:rsidRPr="0016730D">
        <w:rPr>
          <w:rFonts w:ascii="Palatino Linotype" w:hAnsi="Palatino Linotype" w:cs="Arial"/>
        </w:rPr>
        <w:t xml:space="preserve"> </w:t>
      </w:r>
      <w:r w:rsidR="00042899" w:rsidRPr="0016730D">
        <w:rPr>
          <w:rFonts w:ascii="Palatino Linotype" w:hAnsi="Palatino Linotype" w:cs="Arial"/>
        </w:rPr>
        <w:t>promuevan en</w:t>
      </w:r>
      <w:r w:rsidR="00A24758" w:rsidRPr="0016730D">
        <w:rPr>
          <w:rFonts w:ascii="Palatino Linotype" w:hAnsi="Palatino Linotype" w:cs="Arial"/>
        </w:rPr>
        <w:t xml:space="preserve"> </w:t>
      </w:r>
      <w:r w:rsidR="003B517E" w:rsidRPr="0016730D">
        <w:rPr>
          <w:rFonts w:ascii="Palatino Linotype" w:hAnsi="Palatino Linotype" w:cs="Arial"/>
        </w:rPr>
        <w:t xml:space="preserve">el MDMQ a fin de lograr </w:t>
      </w:r>
      <w:r w:rsidR="00EC318F" w:rsidRPr="0016730D">
        <w:rPr>
          <w:rFonts w:ascii="Palatino Linotype" w:hAnsi="Palatino Linotype" w:cs="Arial"/>
        </w:rPr>
        <w:t>ali</w:t>
      </w:r>
      <w:r w:rsidR="00D35A80" w:rsidRPr="0016730D">
        <w:rPr>
          <w:rFonts w:ascii="Palatino Linotype" w:hAnsi="Palatino Linotype" w:cs="Arial"/>
        </w:rPr>
        <w:t>anzas público-privadas para el d</w:t>
      </w:r>
      <w:r w:rsidR="00EC318F" w:rsidRPr="0016730D">
        <w:rPr>
          <w:rFonts w:ascii="Palatino Linotype" w:hAnsi="Palatino Linotype" w:cs="Arial"/>
        </w:rPr>
        <w:t xml:space="preserve">esarrollo </w:t>
      </w:r>
      <w:r w:rsidR="003B517E" w:rsidRPr="0016730D">
        <w:rPr>
          <w:rFonts w:ascii="Palatino Linotype" w:hAnsi="Palatino Linotype" w:cs="Arial"/>
        </w:rPr>
        <w:t>de los mismos.</w:t>
      </w:r>
    </w:p>
    <w:p w:rsidR="00783DD2" w:rsidRPr="005772BB" w:rsidRDefault="00602923" w:rsidP="009C6611">
      <w:pPr>
        <w:pStyle w:val="Prrafodelista"/>
        <w:numPr>
          <w:ilvl w:val="0"/>
          <w:numId w:val="7"/>
        </w:numPr>
        <w:spacing w:after="240"/>
        <w:ind w:left="567" w:hanging="567"/>
        <w:jc w:val="both"/>
        <w:rPr>
          <w:rFonts w:ascii="Palatino Linotype" w:hAnsi="Palatino Linotype" w:cs="Arial"/>
          <w:b/>
        </w:rPr>
      </w:pPr>
      <w:r w:rsidRPr="0016730D">
        <w:rPr>
          <w:rFonts w:ascii="Palatino Linotype" w:hAnsi="Palatino Linotype" w:cs="Arial"/>
        </w:rPr>
        <w:t>Acceso a u</w:t>
      </w:r>
      <w:r w:rsidR="004D5553" w:rsidRPr="0016730D">
        <w:rPr>
          <w:rFonts w:ascii="Palatino Linotype" w:hAnsi="Palatino Linotype" w:cs="Arial"/>
        </w:rPr>
        <w:t>na herramienta que pueda vincular la participación ciudadana a la construcción de una ciudad más solidaria.</w:t>
      </w:r>
    </w:p>
    <w:p w:rsidR="00783DD2" w:rsidRPr="0016730D" w:rsidRDefault="00D35A80" w:rsidP="009C6611">
      <w:pPr>
        <w:pStyle w:val="NormalWeb"/>
        <w:spacing w:before="0" w:beforeAutospacing="0" w:after="240" w:afterAutospacing="0" w:line="276" w:lineRule="auto"/>
        <w:jc w:val="both"/>
        <w:rPr>
          <w:rFonts w:ascii="Palatino Linotype" w:hAnsi="Palatino Linotype" w:cs="Arial"/>
          <w:sz w:val="22"/>
          <w:szCs w:val="22"/>
        </w:rPr>
      </w:pPr>
      <w:r w:rsidRPr="0016730D">
        <w:rPr>
          <w:rFonts w:ascii="Palatino Linotype" w:hAnsi="Palatino Linotype" w:cs="Arial"/>
          <w:b/>
          <w:sz w:val="22"/>
          <w:szCs w:val="22"/>
        </w:rPr>
        <w:t>Artículo 37</w:t>
      </w:r>
      <w:r w:rsidR="000D6BB8" w:rsidRPr="0016730D">
        <w:rPr>
          <w:rFonts w:ascii="Palatino Linotype" w:hAnsi="Palatino Linotype" w:cs="Arial"/>
          <w:b/>
          <w:sz w:val="22"/>
          <w:szCs w:val="22"/>
        </w:rPr>
        <w:t xml:space="preserve">.- </w:t>
      </w:r>
      <w:r w:rsidR="00BB36E0" w:rsidRPr="0016730D">
        <w:rPr>
          <w:rFonts w:ascii="Palatino Linotype" w:hAnsi="Palatino Linotype" w:cs="Arial"/>
          <w:b/>
          <w:sz w:val="22"/>
          <w:szCs w:val="22"/>
        </w:rPr>
        <w:t>Informe de Responsabilidad Social</w:t>
      </w:r>
      <w:r w:rsidR="00E41B6F" w:rsidRPr="0016730D">
        <w:rPr>
          <w:rFonts w:ascii="Palatino Linotype" w:hAnsi="Palatino Linotype" w:cs="Arial"/>
          <w:b/>
          <w:sz w:val="22"/>
          <w:szCs w:val="22"/>
        </w:rPr>
        <w:t xml:space="preserve"> y de buenas prácticas</w:t>
      </w:r>
      <w:r w:rsidR="000D6BB8" w:rsidRPr="0016730D">
        <w:rPr>
          <w:rFonts w:ascii="Palatino Linotype" w:hAnsi="Palatino Linotype" w:cs="Arial"/>
          <w:b/>
          <w:sz w:val="22"/>
          <w:szCs w:val="22"/>
        </w:rPr>
        <w:t xml:space="preserve">.- </w:t>
      </w:r>
      <w:r w:rsidR="00BB36E0" w:rsidRPr="0016730D">
        <w:rPr>
          <w:rFonts w:ascii="Palatino Linotype" w:hAnsi="Palatino Linotype" w:cs="Arial"/>
          <w:sz w:val="22"/>
          <w:szCs w:val="22"/>
        </w:rPr>
        <w:t xml:space="preserve">Con el fin de </w:t>
      </w:r>
      <w:r w:rsidR="00712CBC" w:rsidRPr="0016730D">
        <w:rPr>
          <w:rFonts w:ascii="Palatino Linotype" w:hAnsi="Palatino Linotype" w:cs="Arial"/>
          <w:sz w:val="22"/>
          <w:szCs w:val="22"/>
        </w:rPr>
        <w:t xml:space="preserve">dar a conocer </w:t>
      </w:r>
      <w:r w:rsidR="00BB36E0" w:rsidRPr="0016730D">
        <w:rPr>
          <w:rFonts w:ascii="Palatino Linotype" w:hAnsi="Palatino Linotype" w:cs="Arial"/>
          <w:sz w:val="22"/>
          <w:szCs w:val="22"/>
        </w:rPr>
        <w:t xml:space="preserve">las </w:t>
      </w:r>
      <w:r w:rsidR="00F33C11" w:rsidRPr="0016730D">
        <w:rPr>
          <w:rFonts w:ascii="Palatino Linotype" w:hAnsi="Palatino Linotype" w:cs="Arial"/>
          <w:sz w:val="22"/>
          <w:szCs w:val="22"/>
        </w:rPr>
        <w:t xml:space="preserve">buenas </w:t>
      </w:r>
      <w:r w:rsidR="00314AD1" w:rsidRPr="0016730D">
        <w:rPr>
          <w:rFonts w:ascii="Palatino Linotype" w:hAnsi="Palatino Linotype" w:cs="Arial"/>
          <w:sz w:val="22"/>
          <w:szCs w:val="22"/>
        </w:rPr>
        <w:t>prácticas de Responsabilidad Social y Desarrollo S</w:t>
      </w:r>
      <w:r w:rsidR="00BB36E0" w:rsidRPr="0016730D">
        <w:rPr>
          <w:rFonts w:ascii="Palatino Linotype" w:hAnsi="Palatino Linotype" w:cs="Arial"/>
          <w:sz w:val="22"/>
          <w:szCs w:val="22"/>
        </w:rPr>
        <w:t>ostenible en el Distrito Metropolitano de Quito</w:t>
      </w:r>
      <w:r w:rsidR="009542F4" w:rsidRPr="0016730D">
        <w:rPr>
          <w:rFonts w:ascii="Palatino Linotype" w:hAnsi="Palatino Linotype" w:cs="Arial"/>
          <w:sz w:val="22"/>
          <w:szCs w:val="22"/>
        </w:rPr>
        <w:t>,</w:t>
      </w:r>
      <w:r w:rsidR="00314AD1" w:rsidRPr="0016730D">
        <w:rPr>
          <w:rFonts w:ascii="Palatino Linotype" w:hAnsi="Palatino Linotype" w:cs="Arial"/>
          <w:sz w:val="22"/>
          <w:szCs w:val="22"/>
        </w:rPr>
        <w:t xml:space="preserve"> </w:t>
      </w:r>
      <w:r w:rsidR="00A24758" w:rsidRPr="0016730D">
        <w:rPr>
          <w:rFonts w:ascii="Palatino Linotype" w:hAnsi="Palatino Linotype" w:cs="Arial"/>
          <w:sz w:val="22"/>
          <w:szCs w:val="22"/>
        </w:rPr>
        <w:t xml:space="preserve">el MDMQ promoverá la realización y presentación de informes </w:t>
      </w:r>
      <w:r w:rsidR="00314AD1" w:rsidRPr="0016730D">
        <w:rPr>
          <w:rFonts w:ascii="Palatino Linotype" w:hAnsi="Palatino Linotype" w:cs="Arial"/>
          <w:sz w:val="22"/>
          <w:szCs w:val="22"/>
        </w:rPr>
        <w:t>de Responsabilidad S</w:t>
      </w:r>
      <w:r w:rsidR="00E2015C" w:rsidRPr="0016730D">
        <w:rPr>
          <w:rFonts w:ascii="Palatino Linotype" w:hAnsi="Palatino Linotype" w:cs="Arial"/>
          <w:sz w:val="22"/>
          <w:szCs w:val="22"/>
        </w:rPr>
        <w:t>ocial y de buenas prácticas</w:t>
      </w:r>
      <w:r w:rsidR="00783DD2" w:rsidRPr="0016730D">
        <w:rPr>
          <w:rFonts w:ascii="Palatino Linotype" w:hAnsi="Palatino Linotype" w:cs="Arial"/>
          <w:sz w:val="22"/>
          <w:szCs w:val="22"/>
        </w:rPr>
        <w:t>.</w:t>
      </w:r>
    </w:p>
    <w:p w:rsidR="00F33C11" w:rsidRPr="0016730D" w:rsidRDefault="00BB36E0" w:rsidP="009C6611">
      <w:pPr>
        <w:pStyle w:val="NormalWeb"/>
        <w:spacing w:before="0" w:beforeAutospacing="0" w:after="240" w:afterAutospacing="0" w:line="276" w:lineRule="auto"/>
        <w:jc w:val="both"/>
        <w:rPr>
          <w:rFonts w:ascii="Palatino Linotype" w:hAnsi="Palatino Linotype" w:cs="Arial"/>
          <w:sz w:val="22"/>
          <w:szCs w:val="22"/>
        </w:rPr>
      </w:pPr>
      <w:r w:rsidRPr="0016730D">
        <w:rPr>
          <w:rFonts w:ascii="Palatino Linotype" w:hAnsi="Palatino Linotype" w:cs="Arial"/>
          <w:sz w:val="22"/>
          <w:szCs w:val="22"/>
        </w:rPr>
        <w:t>L</w:t>
      </w:r>
      <w:r w:rsidR="00314AD1" w:rsidRPr="0016730D">
        <w:rPr>
          <w:rFonts w:ascii="Palatino Linotype" w:hAnsi="Palatino Linotype" w:cs="Arial"/>
          <w:sz w:val="22"/>
          <w:szCs w:val="22"/>
        </w:rPr>
        <w:t>os informes de Responsabilidad S</w:t>
      </w:r>
      <w:r w:rsidR="00F33C11" w:rsidRPr="0016730D">
        <w:rPr>
          <w:rFonts w:ascii="Palatino Linotype" w:hAnsi="Palatino Linotype" w:cs="Arial"/>
          <w:sz w:val="22"/>
          <w:szCs w:val="22"/>
        </w:rPr>
        <w:t xml:space="preserve">ocial y buenas prácticas </w:t>
      </w:r>
      <w:r w:rsidR="00D35A80" w:rsidRPr="0016730D">
        <w:rPr>
          <w:rFonts w:ascii="Palatino Linotype" w:hAnsi="Palatino Linotype" w:cs="Arial"/>
          <w:sz w:val="22"/>
          <w:szCs w:val="22"/>
        </w:rPr>
        <w:t>ingresarán al Banco de D</w:t>
      </w:r>
      <w:r w:rsidRPr="0016730D">
        <w:rPr>
          <w:rFonts w:ascii="Palatino Linotype" w:hAnsi="Palatino Linotype" w:cs="Arial"/>
          <w:sz w:val="22"/>
          <w:szCs w:val="22"/>
        </w:rPr>
        <w:t xml:space="preserve">atos </w:t>
      </w:r>
      <w:r w:rsidR="00F33C11" w:rsidRPr="0016730D">
        <w:rPr>
          <w:rFonts w:ascii="Palatino Linotype" w:hAnsi="Palatino Linotype" w:cs="Arial"/>
          <w:sz w:val="22"/>
          <w:szCs w:val="22"/>
        </w:rPr>
        <w:t xml:space="preserve">y el CMRS contribuirá a su </w:t>
      </w:r>
      <w:r w:rsidRPr="0016730D">
        <w:rPr>
          <w:rFonts w:ascii="Palatino Linotype" w:hAnsi="Palatino Linotype" w:cs="Arial"/>
          <w:sz w:val="22"/>
          <w:szCs w:val="22"/>
        </w:rPr>
        <w:t>difu</w:t>
      </w:r>
      <w:r w:rsidR="00F33C11" w:rsidRPr="0016730D">
        <w:rPr>
          <w:rFonts w:ascii="Palatino Linotype" w:hAnsi="Palatino Linotype" w:cs="Arial"/>
          <w:sz w:val="22"/>
          <w:szCs w:val="22"/>
        </w:rPr>
        <w:t>sión y socialización a través de</w:t>
      </w:r>
      <w:r w:rsidR="00BD2318" w:rsidRPr="0016730D">
        <w:rPr>
          <w:rFonts w:ascii="Palatino Linotype" w:hAnsi="Palatino Linotype" w:cs="Arial"/>
          <w:sz w:val="22"/>
          <w:szCs w:val="22"/>
        </w:rPr>
        <w:t>l S</w:t>
      </w:r>
      <w:r w:rsidR="00783DD2" w:rsidRPr="0016730D">
        <w:rPr>
          <w:rFonts w:ascii="Palatino Linotype" w:hAnsi="Palatino Linotype" w:cs="Arial"/>
          <w:sz w:val="22"/>
          <w:szCs w:val="22"/>
        </w:rPr>
        <w:t>istema.</w:t>
      </w:r>
    </w:p>
    <w:p w:rsidR="004376DA" w:rsidRDefault="004376DA" w:rsidP="009C6611">
      <w:pPr>
        <w:spacing w:after="240"/>
        <w:jc w:val="both"/>
        <w:rPr>
          <w:rFonts w:ascii="Palatino Linotype" w:hAnsi="Palatino Linotype" w:cs="Arial"/>
          <w:b/>
        </w:rPr>
      </w:pPr>
      <w:r w:rsidRPr="0016730D">
        <w:rPr>
          <w:rFonts w:ascii="Palatino Linotype" w:hAnsi="Palatino Linotype" w:cs="Arial"/>
          <w:b/>
        </w:rPr>
        <w:t xml:space="preserve">Artículo 38.- </w:t>
      </w:r>
      <w:r>
        <w:rPr>
          <w:rFonts w:ascii="Palatino Linotype" w:hAnsi="Palatino Linotype" w:cs="Arial"/>
          <w:b/>
        </w:rPr>
        <w:t>Creación de</w:t>
      </w:r>
      <w:r w:rsidRPr="0016730D">
        <w:rPr>
          <w:rFonts w:ascii="Palatino Linotype" w:hAnsi="Palatino Linotype" w:cs="Arial"/>
          <w:b/>
        </w:rPr>
        <w:t xml:space="preserve">l día de la </w:t>
      </w:r>
      <w:r>
        <w:rPr>
          <w:rFonts w:ascii="Palatino Linotype" w:hAnsi="Palatino Linotype" w:cs="Arial"/>
          <w:b/>
        </w:rPr>
        <w:t>responsabilidad social</w:t>
      </w:r>
      <w:r w:rsidRPr="0016730D">
        <w:rPr>
          <w:rFonts w:ascii="Palatino Linotype" w:hAnsi="Palatino Linotype" w:cs="Arial"/>
          <w:b/>
        </w:rPr>
        <w:t xml:space="preserve">.- </w:t>
      </w:r>
      <w:r w:rsidRPr="00BC2F31">
        <w:rPr>
          <w:rFonts w:ascii="Palatino Linotype" w:hAnsi="Palatino Linotype" w:cs="Arial"/>
        </w:rPr>
        <w:t>Con el objetivo de generar conciencia e impulsar las</w:t>
      </w:r>
      <w:r>
        <w:rPr>
          <w:rFonts w:ascii="Palatino Linotype" w:hAnsi="Palatino Linotype" w:cs="Arial"/>
        </w:rPr>
        <w:t xml:space="preserve"> mejores prácticas de responsabilidad social basada en los principios </w:t>
      </w:r>
      <w:r>
        <w:rPr>
          <w:rFonts w:ascii="Palatino Linotype" w:hAnsi="Palatino Linotype" w:cs="Arial"/>
        </w:rPr>
        <w:lastRenderedPageBreak/>
        <w:t>del Pacto Global de las Naciones Unidas</w:t>
      </w:r>
      <w:r w:rsidRPr="00BC2F31">
        <w:rPr>
          <w:rFonts w:ascii="Palatino Linotype" w:hAnsi="Palatino Linotype" w:cs="Arial"/>
        </w:rPr>
        <w:t xml:space="preserve">, se declara como </w:t>
      </w:r>
      <w:r>
        <w:rPr>
          <w:rFonts w:ascii="Palatino Linotype" w:hAnsi="Palatino Linotype" w:cs="Arial"/>
        </w:rPr>
        <w:t>día de la R</w:t>
      </w:r>
      <w:r w:rsidRPr="00BC2F31">
        <w:rPr>
          <w:rFonts w:ascii="Palatino Linotype" w:hAnsi="Palatino Linotype" w:cs="Arial"/>
        </w:rPr>
        <w:t xml:space="preserve">esponsabilidad </w:t>
      </w:r>
      <w:r>
        <w:rPr>
          <w:rFonts w:ascii="Palatino Linotype" w:hAnsi="Palatino Linotype" w:cs="Arial"/>
        </w:rPr>
        <w:t>S</w:t>
      </w:r>
      <w:r w:rsidRPr="00BC2F31">
        <w:rPr>
          <w:rFonts w:ascii="Palatino Linotype" w:hAnsi="Palatino Linotype" w:cs="Arial"/>
        </w:rPr>
        <w:t>ocial para el Distrito Metropolitano de Quito el 26 de Julio de cada año.</w:t>
      </w:r>
    </w:p>
    <w:p w:rsidR="00572FC3" w:rsidRPr="0016730D" w:rsidRDefault="00697000" w:rsidP="009C6611">
      <w:pPr>
        <w:pStyle w:val="NormalWeb"/>
        <w:spacing w:before="0" w:beforeAutospacing="0" w:after="240" w:afterAutospacing="0" w:line="276" w:lineRule="auto"/>
        <w:jc w:val="both"/>
        <w:rPr>
          <w:rFonts w:ascii="Palatino Linotype" w:hAnsi="Palatino Linotype" w:cs="Arial"/>
          <w:sz w:val="22"/>
          <w:szCs w:val="22"/>
        </w:rPr>
      </w:pPr>
      <w:r w:rsidRPr="0016730D">
        <w:rPr>
          <w:rFonts w:ascii="Palatino Linotype" w:hAnsi="Palatino Linotype" w:cs="Arial"/>
          <w:b/>
        </w:rPr>
        <w:t>Artículo</w:t>
      </w:r>
      <w:r w:rsidR="00743872" w:rsidRPr="0016730D">
        <w:rPr>
          <w:rFonts w:ascii="Palatino Linotype" w:hAnsi="Palatino Linotype" w:cs="Arial"/>
          <w:b/>
          <w:sz w:val="22"/>
          <w:szCs w:val="22"/>
        </w:rPr>
        <w:t xml:space="preserve"> </w:t>
      </w:r>
      <w:r w:rsidR="00BD2318" w:rsidRPr="0016730D">
        <w:rPr>
          <w:rFonts w:ascii="Palatino Linotype" w:hAnsi="Palatino Linotype" w:cs="Arial"/>
          <w:b/>
          <w:sz w:val="22"/>
          <w:szCs w:val="22"/>
        </w:rPr>
        <w:t>39</w:t>
      </w:r>
      <w:r w:rsidR="00743872" w:rsidRPr="0016730D">
        <w:rPr>
          <w:rFonts w:ascii="Palatino Linotype" w:hAnsi="Palatino Linotype" w:cs="Arial"/>
          <w:b/>
          <w:sz w:val="22"/>
          <w:szCs w:val="22"/>
        </w:rPr>
        <w:t>. Reconocimiento</w:t>
      </w:r>
      <w:r w:rsidR="00743872" w:rsidRPr="0016730D">
        <w:rPr>
          <w:rFonts w:ascii="Palatino Linotype" w:hAnsi="Palatino Linotype" w:cs="Arial"/>
          <w:sz w:val="22"/>
          <w:szCs w:val="22"/>
        </w:rPr>
        <w:t xml:space="preserve">.- Anualmente el </w:t>
      </w:r>
      <w:r w:rsidR="00783DD2" w:rsidRPr="0016730D">
        <w:rPr>
          <w:rFonts w:ascii="Palatino Linotype" w:hAnsi="Palatino Linotype" w:cs="Arial"/>
          <w:sz w:val="22"/>
          <w:szCs w:val="22"/>
        </w:rPr>
        <w:t xml:space="preserve">CMRS </w:t>
      </w:r>
      <w:r w:rsidR="00572FC3" w:rsidRPr="0016730D">
        <w:rPr>
          <w:rFonts w:ascii="Palatino Linotype" w:hAnsi="Palatino Linotype" w:cs="Arial"/>
          <w:sz w:val="22"/>
          <w:szCs w:val="22"/>
        </w:rPr>
        <w:t>reconocerá</w:t>
      </w:r>
      <w:r w:rsidR="00391372" w:rsidRPr="0016730D">
        <w:rPr>
          <w:rFonts w:ascii="Palatino Linotype" w:hAnsi="Palatino Linotype" w:cs="Arial"/>
          <w:sz w:val="22"/>
          <w:szCs w:val="22"/>
        </w:rPr>
        <w:t xml:space="preserve"> las mejores </w:t>
      </w:r>
      <w:r w:rsidR="0034368D" w:rsidRPr="0016730D">
        <w:rPr>
          <w:rFonts w:ascii="Palatino Linotype" w:hAnsi="Palatino Linotype" w:cs="Arial"/>
          <w:sz w:val="22"/>
          <w:szCs w:val="22"/>
        </w:rPr>
        <w:t>prácticas</w:t>
      </w:r>
      <w:r w:rsidR="00314AD1" w:rsidRPr="0016730D">
        <w:rPr>
          <w:rFonts w:ascii="Palatino Linotype" w:hAnsi="Palatino Linotype" w:cs="Arial"/>
          <w:sz w:val="22"/>
          <w:szCs w:val="22"/>
        </w:rPr>
        <w:t xml:space="preserve"> en Responsabilidad S</w:t>
      </w:r>
      <w:r w:rsidR="00391372" w:rsidRPr="0016730D">
        <w:rPr>
          <w:rFonts w:ascii="Palatino Linotype" w:hAnsi="Palatino Linotype" w:cs="Arial"/>
          <w:sz w:val="22"/>
          <w:szCs w:val="22"/>
        </w:rPr>
        <w:t>ocial</w:t>
      </w:r>
      <w:r w:rsidR="00572FC3" w:rsidRPr="0016730D">
        <w:rPr>
          <w:rFonts w:ascii="Palatino Linotype" w:hAnsi="Palatino Linotype" w:cs="Arial"/>
          <w:sz w:val="22"/>
          <w:szCs w:val="22"/>
        </w:rPr>
        <w:t xml:space="preserve"> en al menos </w:t>
      </w:r>
      <w:r w:rsidR="00D35A80" w:rsidRPr="0016730D">
        <w:rPr>
          <w:rFonts w:ascii="Palatino Linotype" w:hAnsi="Palatino Linotype" w:cs="Arial"/>
          <w:sz w:val="22"/>
          <w:szCs w:val="22"/>
        </w:rPr>
        <w:t xml:space="preserve">a </w:t>
      </w:r>
      <w:r w:rsidR="00572FC3" w:rsidRPr="0016730D">
        <w:rPr>
          <w:rFonts w:ascii="Palatino Linotype" w:hAnsi="Palatino Linotype" w:cs="Arial"/>
          <w:sz w:val="22"/>
          <w:szCs w:val="22"/>
        </w:rPr>
        <w:t>l</w:t>
      </w:r>
      <w:r w:rsidR="00D35A80" w:rsidRPr="0016730D">
        <w:rPr>
          <w:rFonts w:ascii="Palatino Linotype" w:hAnsi="Palatino Linotype" w:cs="Arial"/>
          <w:sz w:val="22"/>
          <w:szCs w:val="22"/>
        </w:rPr>
        <w:t>as</w:t>
      </w:r>
      <w:r w:rsidR="00572FC3" w:rsidRPr="0016730D">
        <w:rPr>
          <w:rFonts w:ascii="Palatino Linotype" w:hAnsi="Palatino Linotype" w:cs="Arial"/>
          <w:sz w:val="22"/>
          <w:szCs w:val="22"/>
        </w:rPr>
        <w:t xml:space="preserve"> siguientes categorías: </w:t>
      </w:r>
    </w:p>
    <w:p w:rsidR="00572FC3" w:rsidRPr="0016730D" w:rsidRDefault="00572FC3" w:rsidP="009C6611">
      <w:pPr>
        <w:pStyle w:val="NormalWeb"/>
        <w:spacing w:before="0" w:beforeAutospacing="0" w:after="240" w:afterAutospacing="0" w:line="276" w:lineRule="auto"/>
        <w:ind w:left="708"/>
        <w:jc w:val="both"/>
        <w:rPr>
          <w:rFonts w:ascii="Palatino Linotype" w:hAnsi="Palatino Linotype" w:cs="Arial"/>
          <w:sz w:val="22"/>
          <w:szCs w:val="22"/>
        </w:rPr>
      </w:pPr>
      <w:r w:rsidRPr="0016730D">
        <w:rPr>
          <w:rFonts w:ascii="Palatino Linotype" w:hAnsi="Palatino Linotype" w:cs="Arial"/>
          <w:sz w:val="22"/>
          <w:szCs w:val="22"/>
        </w:rPr>
        <w:t>- O</w:t>
      </w:r>
      <w:r w:rsidR="00391372" w:rsidRPr="0016730D">
        <w:rPr>
          <w:rFonts w:ascii="Palatino Linotype" w:hAnsi="Palatino Linotype" w:cs="Arial"/>
          <w:sz w:val="22"/>
          <w:szCs w:val="22"/>
        </w:rPr>
        <w:t xml:space="preserve">rganizaciones </w:t>
      </w:r>
      <w:r w:rsidRPr="0016730D">
        <w:rPr>
          <w:rFonts w:ascii="Palatino Linotype" w:hAnsi="Palatino Linotype" w:cs="Arial"/>
          <w:sz w:val="22"/>
          <w:szCs w:val="22"/>
        </w:rPr>
        <w:t xml:space="preserve">públicas; </w:t>
      </w:r>
    </w:p>
    <w:p w:rsidR="00572FC3" w:rsidRPr="0016730D" w:rsidRDefault="00572FC3" w:rsidP="009C6611">
      <w:pPr>
        <w:pStyle w:val="NormalWeb"/>
        <w:spacing w:before="0" w:beforeAutospacing="0" w:after="240" w:afterAutospacing="0" w:line="276" w:lineRule="auto"/>
        <w:ind w:left="708"/>
        <w:jc w:val="both"/>
        <w:rPr>
          <w:rFonts w:ascii="Palatino Linotype" w:hAnsi="Palatino Linotype" w:cs="Arial"/>
          <w:sz w:val="22"/>
          <w:szCs w:val="22"/>
        </w:rPr>
      </w:pPr>
      <w:r w:rsidRPr="0016730D">
        <w:rPr>
          <w:rFonts w:ascii="Palatino Linotype" w:hAnsi="Palatino Linotype" w:cs="Arial"/>
          <w:sz w:val="22"/>
          <w:szCs w:val="22"/>
        </w:rPr>
        <w:t xml:space="preserve">- Organizaciones privadas con fines de lucro; </w:t>
      </w:r>
    </w:p>
    <w:p w:rsidR="00572FC3" w:rsidRPr="0016730D" w:rsidRDefault="00572FC3" w:rsidP="009C6611">
      <w:pPr>
        <w:pStyle w:val="NormalWeb"/>
        <w:spacing w:before="0" w:beforeAutospacing="0" w:after="240" w:afterAutospacing="0" w:line="276" w:lineRule="auto"/>
        <w:ind w:left="708"/>
        <w:jc w:val="both"/>
        <w:rPr>
          <w:rFonts w:ascii="Palatino Linotype" w:hAnsi="Palatino Linotype" w:cs="Arial"/>
          <w:sz w:val="22"/>
          <w:szCs w:val="22"/>
        </w:rPr>
      </w:pPr>
      <w:r w:rsidRPr="0016730D">
        <w:rPr>
          <w:rFonts w:ascii="Palatino Linotype" w:hAnsi="Palatino Linotype" w:cs="Arial"/>
          <w:sz w:val="22"/>
          <w:szCs w:val="22"/>
        </w:rPr>
        <w:t>- Organizaciones privadas sin fines de lucro;</w:t>
      </w:r>
    </w:p>
    <w:p w:rsidR="00572FC3" w:rsidRPr="0016730D" w:rsidRDefault="00572FC3" w:rsidP="009C6611">
      <w:pPr>
        <w:pStyle w:val="NormalWeb"/>
        <w:spacing w:before="0" w:beforeAutospacing="0" w:after="240" w:afterAutospacing="0" w:line="276" w:lineRule="auto"/>
        <w:ind w:left="708"/>
        <w:jc w:val="both"/>
        <w:rPr>
          <w:rFonts w:ascii="Palatino Linotype" w:hAnsi="Palatino Linotype" w:cs="Arial"/>
          <w:sz w:val="22"/>
          <w:szCs w:val="22"/>
        </w:rPr>
      </w:pPr>
      <w:r w:rsidRPr="0016730D">
        <w:rPr>
          <w:rFonts w:ascii="Palatino Linotype" w:hAnsi="Palatino Linotype" w:cs="Arial"/>
          <w:sz w:val="22"/>
          <w:szCs w:val="22"/>
        </w:rPr>
        <w:t>- Organizaciones comunitarias;</w:t>
      </w:r>
    </w:p>
    <w:p w:rsidR="00572FC3" w:rsidRPr="0016730D" w:rsidRDefault="00572FC3" w:rsidP="009C6611">
      <w:pPr>
        <w:pStyle w:val="NormalWeb"/>
        <w:spacing w:before="0" w:beforeAutospacing="0" w:after="240" w:afterAutospacing="0" w:line="276" w:lineRule="auto"/>
        <w:ind w:left="708"/>
        <w:jc w:val="both"/>
        <w:rPr>
          <w:rFonts w:ascii="Palatino Linotype" w:hAnsi="Palatino Linotype" w:cs="Arial"/>
          <w:sz w:val="22"/>
          <w:szCs w:val="22"/>
        </w:rPr>
      </w:pPr>
      <w:r w:rsidRPr="0016730D">
        <w:rPr>
          <w:rFonts w:ascii="Palatino Linotype" w:hAnsi="Palatino Linotype" w:cs="Arial"/>
          <w:sz w:val="22"/>
          <w:szCs w:val="22"/>
        </w:rPr>
        <w:t>- In</w:t>
      </w:r>
      <w:r w:rsidR="00D35A80" w:rsidRPr="0016730D">
        <w:rPr>
          <w:rFonts w:ascii="Palatino Linotype" w:hAnsi="Palatino Linotype" w:cs="Arial"/>
          <w:sz w:val="22"/>
          <w:szCs w:val="22"/>
        </w:rPr>
        <w:t>iciativas de personas naturales.</w:t>
      </w:r>
    </w:p>
    <w:p w:rsidR="00572FC3" w:rsidRPr="0016730D" w:rsidRDefault="002139D7" w:rsidP="009C6611">
      <w:pPr>
        <w:pStyle w:val="NormalWeb"/>
        <w:spacing w:before="0" w:beforeAutospacing="0" w:after="240" w:afterAutospacing="0" w:line="276" w:lineRule="auto"/>
        <w:jc w:val="both"/>
        <w:rPr>
          <w:rFonts w:ascii="Palatino Linotype" w:hAnsi="Palatino Linotype" w:cs="Arial"/>
          <w:sz w:val="22"/>
          <w:szCs w:val="22"/>
        </w:rPr>
      </w:pPr>
      <w:r w:rsidRPr="000D18E4">
        <w:rPr>
          <w:rFonts w:ascii="Palatino Linotype" w:hAnsi="Palatino Linotype" w:cs="Arial"/>
          <w:sz w:val="22"/>
          <w:szCs w:val="22"/>
        </w:rPr>
        <w:t xml:space="preserve">Los interesados en el </w:t>
      </w:r>
      <w:r w:rsidR="00042899" w:rsidRPr="000D18E4">
        <w:rPr>
          <w:rFonts w:ascii="Palatino Linotype" w:hAnsi="Palatino Linotype" w:cs="Arial"/>
          <w:sz w:val="22"/>
          <w:szCs w:val="22"/>
        </w:rPr>
        <w:t>reconocimiento a</w:t>
      </w:r>
      <w:r w:rsidR="00314AD1" w:rsidRPr="000D18E4">
        <w:rPr>
          <w:rFonts w:ascii="Palatino Linotype" w:hAnsi="Palatino Linotype" w:cs="Arial"/>
          <w:sz w:val="22"/>
          <w:szCs w:val="22"/>
        </w:rPr>
        <w:t xml:space="preserve"> las mejores prácticas de Responsabilidad S</w:t>
      </w:r>
      <w:r w:rsidRPr="000D18E4">
        <w:rPr>
          <w:rFonts w:ascii="Palatino Linotype" w:hAnsi="Palatino Linotype" w:cs="Arial"/>
          <w:sz w:val="22"/>
          <w:szCs w:val="22"/>
        </w:rPr>
        <w:t>ocial deberán presentar un informe que cumpla con los criterios y bases previamente definidos por el CMRS, buscando que todos los actores puedan participar.</w:t>
      </w:r>
      <w:r w:rsidRPr="0016730D">
        <w:rPr>
          <w:rFonts w:ascii="Palatino Linotype" w:hAnsi="Palatino Linotype" w:cs="Arial"/>
          <w:sz w:val="22"/>
          <w:szCs w:val="22"/>
        </w:rPr>
        <w:t xml:space="preserve"> </w:t>
      </w:r>
    </w:p>
    <w:p w:rsidR="00783DD2" w:rsidRPr="0016730D" w:rsidRDefault="00783DD2" w:rsidP="009C6611">
      <w:pPr>
        <w:pStyle w:val="NormalWeb"/>
        <w:spacing w:before="0" w:beforeAutospacing="0" w:after="240" w:afterAutospacing="0" w:line="276" w:lineRule="auto"/>
        <w:jc w:val="both"/>
        <w:rPr>
          <w:rFonts w:ascii="Palatino Linotype" w:hAnsi="Palatino Linotype" w:cs="Arial"/>
          <w:sz w:val="22"/>
          <w:szCs w:val="22"/>
        </w:rPr>
      </w:pPr>
    </w:p>
    <w:p w:rsidR="00391372" w:rsidRPr="0016730D" w:rsidRDefault="00375613" w:rsidP="009C6611">
      <w:pPr>
        <w:pStyle w:val="NormalWeb"/>
        <w:spacing w:before="0" w:beforeAutospacing="0" w:after="240" w:afterAutospacing="0" w:line="276" w:lineRule="auto"/>
        <w:jc w:val="both"/>
        <w:rPr>
          <w:rFonts w:ascii="Palatino Linotype" w:hAnsi="Palatino Linotype" w:cs="Arial"/>
          <w:sz w:val="22"/>
          <w:szCs w:val="22"/>
        </w:rPr>
      </w:pPr>
      <w:r w:rsidRPr="0016730D">
        <w:rPr>
          <w:rFonts w:ascii="Palatino Linotype" w:hAnsi="Palatino Linotype" w:cs="Arial"/>
          <w:sz w:val="22"/>
          <w:szCs w:val="22"/>
        </w:rPr>
        <w:t>Serán reconocidas l</w:t>
      </w:r>
      <w:r w:rsidR="00314AD1" w:rsidRPr="0016730D">
        <w:rPr>
          <w:rFonts w:ascii="Palatino Linotype" w:hAnsi="Palatino Linotype" w:cs="Arial"/>
          <w:sz w:val="22"/>
          <w:szCs w:val="22"/>
        </w:rPr>
        <w:t>as mejores prácticas de Responsabilidad Social y Desarrollo S</w:t>
      </w:r>
      <w:r w:rsidR="00783DD2" w:rsidRPr="0016730D">
        <w:rPr>
          <w:rFonts w:ascii="Palatino Linotype" w:hAnsi="Palatino Linotype" w:cs="Arial"/>
          <w:sz w:val="22"/>
          <w:szCs w:val="22"/>
        </w:rPr>
        <w:t>ostenible</w:t>
      </w:r>
      <w:r w:rsidR="00314AD1" w:rsidRPr="0016730D">
        <w:rPr>
          <w:rFonts w:ascii="Palatino Linotype" w:hAnsi="Palatino Linotype" w:cs="Arial"/>
          <w:sz w:val="22"/>
          <w:szCs w:val="22"/>
        </w:rPr>
        <w:t xml:space="preserve"> </w:t>
      </w:r>
      <w:r w:rsidR="00E2015C" w:rsidRPr="0016730D">
        <w:rPr>
          <w:rFonts w:ascii="Palatino Linotype" w:hAnsi="Palatino Linotype" w:cs="Arial"/>
          <w:sz w:val="22"/>
          <w:szCs w:val="22"/>
        </w:rPr>
        <w:t xml:space="preserve">ejecutadas </w:t>
      </w:r>
      <w:r w:rsidR="00FF1D32" w:rsidRPr="0016730D">
        <w:rPr>
          <w:rFonts w:ascii="Palatino Linotype" w:hAnsi="Palatino Linotype" w:cs="Arial"/>
          <w:sz w:val="22"/>
          <w:szCs w:val="22"/>
        </w:rPr>
        <w:t>en el Distrito Metropolitano de Quito</w:t>
      </w:r>
      <w:r w:rsidR="00E2015C" w:rsidRPr="0016730D">
        <w:rPr>
          <w:rFonts w:ascii="Palatino Linotype" w:hAnsi="Palatino Linotype" w:cs="Arial"/>
          <w:sz w:val="22"/>
          <w:szCs w:val="22"/>
        </w:rPr>
        <w:t>,</w:t>
      </w:r>
      <w:r w:rsidR="00314AD1" w:rsidRPr="0016730D">
        <w:rPr>
          <w:rFonts w:ascii="Palatino Linotype" w:hAnsi="Palatino Linotype" w:cs="Arial"/>
          <w:sz w:val="22"/>
          <w:szCs w:val="22"/>
        </w:rPr>
        <w:t xml:space="preserve"> </w:t>
      </w:r>
      <w:r w:rsidR="00E2015C" w:rsidRPr="0016730D">
        <w:rPr>
          <w:rFonts w:ascii="Palatino Linotype" w:hAnsi="Palatino Linotype" w:cs="Arial"/>
          <w:sz w:val="22"/>
          <w:szCs w:val="22"/>
        </w:rPr>
        <w:t xml:space="preserve">las cuales </w:t>
      </w:r>
      <w:r w:rsidR="00FF1D32" w:rsidRPr="0016730D">
        <w:rPr>
          <w:rFonts w:ascii="Palatino Linotype" w:hAnsi="Palatino Linotype" w:cs="Arial"/>
          <w:sz w:val="22"/>
          <w:szCs w:val="22"/>
        </w:rPr>
        <w:t>permitan afianzar</w:t>
      </w:r>
      <w:r w:rsidR="00414C16" w:rsidRPr="0016730D">
        <w:rPr>
          <w:rFonts w:ascii="Palatino Linotype" w:hAnsi="Palatino Linotype" w:cs="Arial"/>
          <w:sz w:val="22"/>
          <w:szCs w:val="22"/>
        </w:rPr>
        <w:t xml:space="preserve"> el compromiso y corresponsabilidad </w:t>
      </w:r>
      <w:r w:rsidR="00E2015C" w:rsidRPr="0016730D">
        <w:rPr>
          <w:rFonts w:ascii="Palatino Linotype" w:hAnsi="Palatino Linotype" w:cs="Arial"/>
          <w:sz w:val="22"/>
          <w:szCs w:val="22"/>
        </w:rPr>
        <w:t xml:space="preserve">de </w:t>
      </w:r>
      <w:r w:rsidR="00414C16" w:rsidRPr="0016730D">
        <w:rPr>
          <w:rFonts w:ascii="Palatino Linotype" w:hAnsi="Palatino Linotype" w:cs="Arial"/>
          <w:sz w:val="22"/>
          <w:szCs w:val="22"/>
        </w:rPr>
        <w:t>los distintos actores</w:t>
      </w:r>
      <w:r w:rsidR="00E2015C" w:rsidRPr="0016730D">
        <w:rPr>
          <w:rFonts w:ascii="Palatino Linotype" w:hAnsi="Palatino Linotype" w:cs="Arial"/>
          <w:sz w:val="22"/>
          <w:szCs w:val="22"/>
        </w:rPr>
        <w:t xml:space="preserve">. </w:t>
      </w:r>
    </w:p>
    <w:p w:rsidR="00414C16" w:rsidRPr="0016730D" w:rsidRDefault="00F80019" w:rsidP="009C6611">
      <w:pPr>
        <w:pStyle w:val="NormalWeb"/>
        <w:spacing w:before="0" w:beforeAutospacing="0" w:after="240" w:afterAutospacing="0" w:line="276" w:lineRule="auto"/>
        <w:jc w:val="both"/>
        <w:rPr>
          <w:rFonts w:ascii="Palatino Linotype" w:hAnsi="Palatino Linotype" w:cs="Arial"/>
          <w:sz w:val="22"/>
          <w:szCs w:val="22"/>
        </w:rPr>
      </w:pPr>
      <w:r w:rsidRPr="000D18E4">
        <w:rPr>
          <w:rFonts w:ascii="Palatino Linotype" w:hAnsi="Palatino Linotype" w:cs="Arial"/>
          <w:sz w:val="22"/>
          <w:szCs w:val="22"/>
        </w:rPr>
        <w:t>Se instaurará un jurado calificador del reconocimiento, cuya conformación ser</w:t>
      </w:r>
      <w:r w:rsidR="00B60CC1" w:rsidRPr="000D18E4">
        <w:rPr>
          <w:rFonts w:ascii="Palatino Linotype" w:hAnsi="Palatino Linotype" w:cs="Arial"/>
          <w:sz w:val="22"/>
          <w:szCs w:val="22"/>
        </w:rPr>
        <w:t>á definida en el instructivo de la presente Ordenanza.</w:t>
      </w:r>
    </w:p>
    <w:p w:rsidR="0078080E" w:rsidRPr="0016730D" w:rsidRDefault="0078080E" w:rsidP="009C6611">
      <w:pPr>
        <w:pStyle w:val="NormalWeb"/>
        <w:spacing w:before="0" w:beforeAutospacing="0" w:after="240" w:afterAutospacing="0" w:line="276" w:lineRule="auto"/>
        <w:jc w:val="both"/>
        <w:rPr>
          <w:rFonts w:ascii="Palatino Linotype" w:hAnsi="Palatino Linotype" w:cs="Arial"/>
          <w:sz w:val="22"/>
          <w:szCs w:val="22"/>
        </w:rPr>
      </w:pPr>
      <w:r w:rsidRPr="000D18E4">
        <w:rPr>
          <w:rFonts w:ascii="Palatino Linotype" w:hAnsi="Palatino Linotype" w:cs="Arial"/>
          <w:sz w:val="22"/>
          <w:szCs w:val="22"/>
        </w:rPr>
        <w:t>El Reconocimiento no será de carácter económico con fondos Municipales.</w:t>
      </w:r>
    </w:p>
    <w:p w:rsidR="00391372" w:rsidRPr="0016730D" w:rsidRDefault="00414C16" w:rsidP="009C6611">
      <w:pPr>
        <w:pStyle w:val="NormalWeb"/>
        <w:spacing w:before="0" w:beforeAutospacing="0" w:after="240" w:afterAutospacing="0" w:line="276" w:lineRule="auto"/>
        <w:jc w:val="both"/>
        <w:rPr>
          <w:rFonts w:ascii="Palatino Linotype" w:hAnsi="Palatino Linotype" w:cs="Arial"/>
          <w:sz w:val="22"/>
          <w:szCs w:val="22"/>
        </w:rPr>
      </w:pPr>
      <w:r w:rsidRPr="0016730D">
        <w:rPr>
          <w:rFonts w:ascii="Palatino Linotype" w:hAnsi="Palatino Linotype" w:cs="Arial"/>
          <w:sz w:val="22"/>
          <w:szCs w:val="22"/>
        </w:rPr>
        <w:t>El CMRS podrá coordinar la articulación</w:t>
      </w:r>
      <w:r w:rsidR="00E42074" w:rsidRPr="0016730D">
        <w:rPr>
          <w:rFonts w:ascii="Palatino Linotype" w:hAnsi="Palatino Linotype" w:cs="Arial"/>
          <w:sz w:val="22"/>
          <w:szCs w:val="22"/>
        </w:rPr>
        <w:t xml:space="preserve"> del reconocimie</w:t>
      </w:r>
      <w:r w:rsidR="00314AD1" w:rsidRPr="0016730D">
        <w:rPr>
          <w:rFonts w:ascii="Palatino Linotype" w:hAnsi="Palatino Linotype" w:cs="Arial"/>
          <w:sz w:val="22"/>
          <w:szCs w:val="22"/>
        </w:rPr>
        <w:t>nto a las mejores prácticas de Responsabilidad S</w:t>
      </w:r>
      <w:r w:rsidR="00E42074" w:rsidRPr="0016730D">
        <w:rPr>
          <w:rFonts w:ascii="Palatino Linotype" w:hAnsi="Palatino Linotype" w:cs="Arial"/>
          <w:sz w:val="22"/>
          <w:szCs w:val="22"/>
        </w:rPr>
        <w:t>ocial</w:t>
      </w:r>
      <w:r w:rsidR="00314AD1" w:rsidRPr="0016730D">
        <w:rPr>
          <w:rFonts w:ascii="Palatino Linotype" w:hAnsi="Palatino Linotype" w:cs="Arial"/>
          <w:sz w:val="22"/>
          <w:szCs w:val="22"/>
        </w:rPr>
        <w:t xml:space="preserve"> y S</w:t>
      </w:r>
      <w:r w:rsidR="006863BD" w:rsidRPr="0016730D">
        <w:rPr>
          <w:rFonts w:ascii="Palatino Linotype" w:hAnsi="Palatino Linotype" w:cs="Arial"/>
          <w:sz w:val="22"/>
          <w:szCs w:val="22"/>
        </w:rPr>
        <w:t xml:space="preserve">ostenibilidad </w:t>
      </w:r>
      <w:r w:rsidR="00CA4027" w:rsidRPr="0016730D">
        <w:rPr>
          <w:rFonts w:ascii="Palatino Linotype" w:hAnsi="Palatino Linotype" w:cs="Arial"/>
          <w:sz w:val="22"/>
          <w:szCs w:val="22"/>
        </w:rPr>
        <w:t>con distintos actores</w:t>
      </w:r>
      <w:r w:rsidR="00EB3F76" w:rsidRPr="0016730D">
        <w:rPr>
          <w:rFonts w:ascii="Palatino Linotype" w:hAnsi="Palatino Linotype" w:cs="Arial"/>
          <w:sz w:val="22"/>
          <w:szCs w:val="22"/>
        </w:rPr>
        <w:t xml:space="preserve"> públicos y privados </w:t>
      </w:r>
      <w:r w:rsidR="00EB2D24" w:rsidRPr="0016730D">
        <w:rPr>
          <w:rFonts w:ascii="Palatino Linotype" w:hAnsi="Palatino Linotype" w:cs="Arial"/>
          <w:sz w:val="22"/>
          <w:szCs w:val="22"/>
        </w:rPr>
        <w:t>con la finalidad de potenciar la premiación.</w:t>
      </w:r>
    </w:p>
    <w:p w:rsidR="00845717" w:rsidRPr="0016730D" w:rsidRDefault="001E186C" w:rsidP="009C6611">
      <w:pPr>
        <w:spacing w:after="240"/>
        <w:jc w:val="center"/>
        <w:rPr>
          <w:rFonts w:ascii="Palatino Linotype" w:hAnsi="Palatino Linotype" w:cs="Arial"/>
          <w:b/>
        </w:rPr>
      </w:pPr>
      <w:r>
        <w:rPr>
          <w:rFonts w:ascii="Palatino Linotype" w:hAnsi="Palatino Linotype" w:cs="Arial"/>
          <w:b/>
        </w:rPr>
        <w:t>CAPÍTULO X</w:t>
      </w:r>
      <w:r w:rsidR="007E5BB3" w:rsidRPr="0016730D">
        <w:rPr>
          <w:rFonts w:ascii="Palatino Linotype" w:hAnsi="Palatino Linotype" w:cs="Arial"/>
          <w:b/>
        </w:rPr>
        <w:br/>
      </w:r>
      <w:r w:rsidR="00845717" w:rsidRPr="0016730D">
        <w:rPr>
          <w:rFonts w:ascii="Palatino Linotype" w:hAnsi="Palatino Linotype" w:cs="Arial"/>
          <w:b/>
        </w:rPr>
        <w:t>DEL SEGUIMIENTO Y E</w:t>
      </w:r>
      <w:r w:rsidR="00A11139" w:rsidRPr="0016730D">
        <w:rPr>
          <w:rFonts w:ascii="Palatino Linotype" w:hAnsi="Palatino Linotype" w:cs="Arial"/>
          <w:b/>
        </w:rPr>
        <w:t>VALUACIÓN</w:t>
      </w:r>
    </w:p>
    <w:p w:rsidR="0074068A" w:rsidRPr="0016730D" w:rsidRDefault="00B451DA" w:rsidP="009C6611">
      <w:pPr>
        <w:spacing w:after="240"/>
        <w:jc w:val="both"/>
        <w:rPr>
          <w:rFonts w:ascii="Palatino Linotype" w:hAnsi="Palatino Linotype" w:cs="Arial"/>
        </w:rPr>
      </w:pPr>
      <w:r w:rsidRPr="0016730D">
        <w:rPr>
          <w:rFonts w:ascii="Palatino Linotype" w:hAnsi="Palatino Linotype" w:cs="Arial"/>
          <w:b/>
        </w:rPr>
        <w:lastRenderedPageBreak/>
        <w:t xml:space="preserve">Artículo </w:t>
      </w:r>
      <w:r w:rsidR="00C46EBF" w:rsidRPr="0016730D">
        <w:rPr>
          <w:rFonts w:ascii="Palatino Linotype" w:hAnsi="Palatino Linotype" w:cs="Arial"/>
          <w:b/>
        </w:rPr>
        <w:t>4</w:t>
      </w:r>
      <w:r w:rsidR="00697000">
        <w:rPr>
          <w:rFonts w:ascii="Palatino Linotype" w:hAnsi="Palatino Linotype" w:cs="Arial"/>
          <w:b/>
        </w:rPr>
        <w:t>0</w:t>
      </w:r>
      <w:r w:rsidRPr="0016730D">
        <w:rPr>
          <w:rFonts w:ascii="Palatino Linotype" w:hAnsi="Palatino Linotype" w:cs="Arial"/>
          <w:b/>
        </w:rPr>
        <w:t xml:space="preserve">.- </w:t>
      </w:r>
      <w:r w:rsidR="00936EC8" w:rsidRPr="0016730D">
        <w:rPr>
          <w:rFonts w:ascii="Palatino Linotype" w:hAnsi="Palatino Linotype" w:cs="Arial"/>
          <w:b/>
        </w:rPr>
        <w:t>Sistema de indicadores</w:t>
      </w:r>
      <w:r w:rsidR="00845717" w:rsidRPr="0016730D">
        <w:rPr>
          <w:rFonts w:ascii="Palatino Linotype" w:hAnsi="Palatino Linotype" w:cs="Arial"/>
          <w:b/>
        </w:rPr>
        <w:t>.</w:t>
      </w:r>
      <w:r w:rsidR="00936EC8" w:rsidRPr="0016730D">
        <w:rPr>
          <w:rFonts w:ascii="Palatino Linotype" w:hAnsi="Palatino Linotype" w:cs="Arial"/>
          <w:b/>
        </w:rPr>
        <w:t xml:space="preserve">- </w:t>
      </w:r>
      <w:r w:rsidR="00C46EBF" w:rsidRPr="0016730D">
        <w:rPr>
          <w:rFonts w:ascii="Palatino Linotype" w:hAnsi="Palatino Linotype" w:cs="Arial"/>
        </w:rPr>
        <w:t xml:space="preserve">Con el </w:t>
      </w:r>
      <w:r w:rsidR="0079406D" w:rsidRPr="0016730D">
        <w:rPr>
          <w:rFonts w:ascii="Palatino Linotype" w:hAnsi="Palatino Linotype" w:cs="Arial"/>
        </w:rPr>
        <w:t xml:space="preserve">fin de evaluar el impacto de la política pública </w:t>
      </w:r>
      <w:r w:rsidR="00DF5D81" w:rsidRPr="0016730D">
        <w:rPr>
          <w:rFonts w:ascii="Palatino Linotype" w:hAnsi="Palatino Linotype" w:cs="Arial"/>
        </w:rPr>
        <w:t>de Responsabilidad Social</w:t>
      </w:r>
      <w:r w:rsidR="000275B1" w:rsidRPr="0016730D">
        <w:rPr>
          <w:rFonts w:ascii="Palatino Linotype" w:hAnsi="Palatino Linotype" w:cs="Arial"/>
        </w:rPr>
        <w:t>,</w:t>
      </w:r>
      <w:r w:rsidR="00314AD1" w:rsidRPr="0016730D">
        <w:rPr>
          <w:rFonts w:ascii="Palatino Linotype" w:hAnsi="Palatino Linotype" w:cs="Arial"/>
        </w:rPr>
        <w:t xml:space="preserve"> </w:t>
      </w:r>
      <w:r w:rsidR="00C46EBF" w:rsidRPr="0016730D">
        <w:rPr>
          <w:rFonts w:ascii="Palatino Linotype" w:hAnsi="Palatino Linotype" w:cs="Arial"/>
        </w:rPr>
        <w:t>y</w:t>
      </w:r>
      <w:r w:rsidR="00DF5D81" w:rsidRPr="0016730D">
        <w:rPr>
          <w:rFonts w:ascii="Palatino Linotype" w:hAnsi="Palatino Linotype" w:cs="Arial"/>
        </w:rPr>
        <w:t xml:space="preserve"> tener un insumo para la generación de nuevos planes, proyectos y programas, </w:t>
      </w:r>
      <w:r w:rsidR="00EB2D24" w:rsidRPr="0016730D">
        <w:rPr>
          <w:rFonts w:ascii="Palatino Linotype" w:hAnsi="Palatino Linotype" w:cs="Arial"/>
        </w:rPr>
        <w:t xml:space="preserve">la Secretaría Técnica </w:t>
      </w:r>
      <w:r w:rsidR="00DF5D81" w:rsidRPr="0016730D">
        <w:rPr>
          <w:rFonts w:ascii="Palatino Linotype" w:hAnsi="Palatino Linotype" w:cs="Arial"/>
        </w:rPr>
        <w:t>levantará</w:t>
      </w:r>
      <w:r w:rsidR="00DD08D6" w:rsidRPr="0016730D">
        <w:rPr>
          <w:rFonts w:ascii="Palatino Linotype" w:hAnsi="Palatino Linotype" w:cs="Arial"/>
        </w:rPr>
        <w:t xml:space="preserve"> un sistema de indicadores relacionados</w:t>
      </w:r>
      <w:r w:rsidR="00EB2D24" w:rsidRPr="0016730D">
        <w:rPr>
          <w:rFonts w:ascii="Palatino Linotype" w:hAnsi="Palatino Linotype" w:cs="Arial"/>
        </w:rPr>
        <w:t xml:space="preserve"> al objeto de esta ordenanza, basados en los </w:t>
      </w:r>
      <w:r w:rsidR="00DF5D81" w:rsidRPr="0016730D">
        <w:rPr>
          <w:rFonts w:ascii="Palatino Linotype" w:hAnsi="Palatino Linotype" w:cs="Arial"/>
        </w:rPr>
        <w:t>estándar</w:t>
      </w:r>
      <w:r w:rsidR="00DD08D6" w:rsidRPr="0016730D">
        <w:rPr>
          <w:rFonts w:ascii="Palatino Linotype" w:hAnsi="Palatino Linotype" w:cs="Arial"/>
        </w:rPr>
        <w:t>es</w:t>
      </w:r>
      <w:r w:rsidR="00DF5D81" w:rsidRPr="0016730D">
        <w:rPr>
          <w:rFonts w:ascii="Palatino Linotype" w:hAnsi="Palatino Linotype" w:cs="Arial"/>
        </w:rPr>
        <w:t xml:space="preserve"> existentes a nivel internacional</w:t>
      </w:r>
      <w:r w:rsidR="00EB2D24" w:rsidRPr="0016730D">
        <w:rPr>
          <w:rFonts w:ascii="Palatino Linotype" w:hAnsi="Palatino Linotype" w:cs="Arial"/>
        </w:rPr>
        <w:t xml:space="preserve"> en la materia.</w:t>
      </w:r>
    </w:p>
    <w:p w:rsidR="00FD29D1" w:rsidRPr="0016730D" w:rsidRDefault="009A0BE4" w:rsidP="009C6611">
      <w:pPr>
        <w:spacing w:after="240"/>
        <w:rPr>
          <w:rFonts w:ascii="Palatino Linotype" w:hAnsi="Palatino Linotype" w:cs="Arial"/>
          <w:b/>
        </w:rPr>
      </w:pPr>
      <w:r w:rsidRPr="0016730D">
        <w:rPr>
          <w:rFonts w:ascii="Palatino Linotype" w:hAnsi="Palatino Linotype" w:cs="Arial"/>
          <w:b/>
        </w:rPr>
        <w:t>Disposiciones Transitorias:</w:t>
      </w:r>
    </w:p>
    <w:p w:rsidR="00937AC7" w:rsidRPr="0016730D" w:rsidRDefault="009A0BE4" w:rsidP="009C6611">
      <w:pPr>
        <w:spacing w:after="240"/>
        <w:jc w:val="both"/>
        <w:rPr>
          <w:rFonts w:ascii="Palatino Linotype" w:hAnsi="Palatino Linotype" w:cs="Arial"/>
        </w:rPr>
      </w:pPr>
      <w:r w:rsidRPr="0016730D">
        <w:rPr>
          <w:rFonts w:ascii="Palatino Linotype" w:hAnsi="Palatino Linotype" w:cs="Arial"/>
          <w:b/>
        </w:rPr>
        <w:t xml:space="preserve">Primera.- </w:t>
      </w:r>
      <w:r w:rsidR="004421F2" w:rsidRPr="0016730D">
        <w:rPr>
          <w:rFonts w:ascii="Palatino Linotype" w:hAnsi="Palatino Linotype" w:cs="Arial"/>
        </w:rPr>
        <w:t xml:space="preserve">En un período no mayor a </w:t>
      </w:r>
      <w:r w:rsidR="0007386E" w:rsidRPr="0016730D">
        <w:rPr>
          <w:rFonts w:ascii="Palatino Linotype" w:hAnsi="Palatino Linotype" w:cs="Arial"/>
        </w:rPr>
        <w:t>60</w:t>
      </w:r>
      <w:r w:rsidR="004421F2" w:rsidRPr="0016730D">
        <w:rPr>
          <w:rFonts w:ascii="Palatino Linotype" w:hAnsi="Palatino Linotype" w:cs="Arial"/>
        </w:rPr>
        <w:t xml:space="preserve"> días posteriores a la</w:t>
      </w:r>
      <w:r w:rsidR="00314AD1" w:rsidRPr="0016730D">
        <w:rPr>
          <w:rFonts w:ascii="Palatino Linotype" w:hAnsi="Palatino Linotype" w:cs="Arial"/>
        </w:rPr>
        <w:t xml:space="preserve"> </w:t>
      </w:r>
      <w:r w:rsidR="004421F2" w:rsidRPr="0016730D">
        <w:rPr>
          <w:rFonts w:ascii="Palatino Linotype" w:hAnsi="Palatino Linotype" w:cs="Arial"/>
        </w:rPr>
        <w:t xml:space="preserve">publicación de la Ordenanza en el Registro Oficial, </w:t>
      </w:r>
      <w:r w:rsidR="00C46EBF" w:rsidRPr="0016730D">
        <w:rPr>
          <w:rFonts w:ascii="Palatino Linotype" w:hAnsi="Palatino Linotype" w:cs="Arial"/>
        </w:rPr>
        <w:t xml:space="preserve">la Secretaría de Desarrollo Productivo y Competitividad, </w:t>
      </w:r>
      <w:r w:rsidR="00EB2D24" w:rsidRPr="0016730D">
        <w:rPr>
          <w:rFonts w:ascii="Palatino Linotype" w:hAnsi="Palatino Linotype" w:cs="Arial"/>
        </w:rPr>
        <w:t xml:space="preserve">emitirá el instructivo de aplicación de la presente </w:t>
      </w:r>
      <w:r w:rsidR="00F80019" w:rsidRPr="0016730D">
        <w:rPr>
          <w:rFonts w:ascii="Palatino Linotype" w:hAnsi="Palatino Linotype" w:cs="Arial"/>
        </w:rPr>
        <w:t>O</w:t>
      </w:r>
      <w:r w:rsidR="00EB2D24" w:rsidRPr="0016730D">
        <w:rPr>
          <w:rFonts w:ascii="Palatino Linotype" w:hAnsi="Palatino Linotype" w:cs="Arial"/>
        </w:rPr>
        <w:t xml:space="preserve">rdenanza, en el cual deberán constar al menos los siguientes temas: </w:t>
      </w:r>
    </w:p>
    <w:p w:rsidR="00532E96" w:rsidRPr="0016730D" w:rsidRDefault="00937AC7" w:rsidP="009C6611">
      <w:pPr>
        <w:pStyle w:val="Prrafodelista"/>
        <w:numPr>
          <w:ilvl w:val="0"/>
          <w:numId w:val="17"/>
        </w:numPr>
        <w:spacing w:after="240"/>
        <w:jc w:val="both"/>
        <w:rPr>
          <w:rFonts w:ascii="Palatino Linotype" w:hAnsi="Palatino Linotype" w:cs="Arial"/>
        </w:rPr>
      </w:pPr>
      <w:r w:rsidRPr="0016730D">
        <w:rPr>
          <w:rFonts w:ascii="Palatino Linotype" w:hAnsi="Palatino Linotype" w:cs="Arial"/>
        </w:rPr>
        <w:t>Bases para la elección de los miembros seleccionados por convocatoria abierta</w:t>
      </w:r>
      <w:r w:rsidR="00532E96" w:rsidRPr="0016730D">
        <w:rPr>
          <w:rFonts w:ascii="Palatino Linotype" w:hAnsi="Palatino Linotype" w:cs="Arial"/>
        </w:rPr>
        <w:t>.</w:t>
      </w:r>
    </w:p>
    <w:p w:rsidR="00532E96" w:rsidRPr="0016730D" w:rsidRDefault="00937AC7" w:rsidP="009C6611">
      <w:pPr>
        <w:pStyle w:val="Prrafodelista"/>
        <w:numPr>
          <w:ilvl w:val="0"/>
          <w:numId w:val="17"/>
        </w:numPr>
        <w:spacing w:after="240"/>
        <w:jc w:val="both"/>
        <w:rPr>
          <w:rFonts w:ascii="Palatino Linotype" w:hAnsi="Palatino Linotype" w:cs="Arial"/>
        </w:rPr>
      </w:pPr>
      <w:r w:rsidRPr="0016730D">
        <w:rPr>
          <w:rFonts w:ascii="Palatino Linotype" w:hAnsi="Palatino Linotype" w:cs="Arial"/>
        </w:rPr>
        <w:t>B</w:t>
      </w:r>
      <w:r w:rsidR="00DB10B8" w:rsidRPr="0016730D">
        <w:rPr>
          <w:rFonts w:ascii="Palatino Linotype" w:hAnsi="Palatino Linotype" w:cs="Arial"/>
        </w:rPr>
        <w:t>ases para reconocimiento</w:t>
      </w:r>
      <w:r w:rsidRPr="0016730D">
        <w:rPr>
          <w:rFonts w:ascii="Palatino Linotype" w:hAnsi="Palatino Linotype" w:cs="Arial"/>
        </w:rPr>
        <w:t xml:space="preserve"> a las mejores </w:t>
      </w:r>
      <w:r w:rsidR="0034368D" w:rsidRPr="0016730D">
        <w:rPr>
          <w:rFonts w:ascii="Palatino Linotype" w:hAnsi="Palatino Linotype" w:cs="Arial"/>
        </w:rPr>
        <w:t>prácticas</w:t>
      </w:r>
      <w:r w:rsidR="00314AD1" w:rsidRPr="0016730D">
        <w:rPr>
          <w:rFonts w:ascii="Palatino Linotype" w:hAnsi="Palatino Linotype" w:cs="Arial"/>
        </w:rPr>
        <w:t xml:space="preserve"> de Responsabilidad S</w:t>
      </w:r>
      <w:r w:rsidRPr="0016730D">
        <w:rPr>
          <w:rFonts w:ascii="Palatino Linotype" w:hAnsi="Palatino Linotype" w:cs="Arial"/>
        </w:rPr>
        <w:t>ocial.</w:t>
      </w:r>
    </w:p>
    <w:p w:rsidR="00D55C62" w:rsidRPr="0016730D" w:rsidRDefault="00B60CC1" w:rsidP="009C6611">
      <w:pPr>
        <w:pStyle w:val="Prrafodelista"/>
        <w:numPr>
          <w:ilvl w:val="0"/>
          <w:numId w:val="17"/>
        </w:numPr>
        <w:spacing w:after="240"/>
        <w:jc w:val="both"/>
        <w:rPr>
          <w:rFonts w:ascii="Palatino Linotype" w:hAnsi="Palatino Linotype" w:cs="Arial"/>
        </w:rPr>
      </w:pPr>
      <w:r w:rsidRPr="0016730D">
        <w:rPr>
          <w:rFonts w:ascii="Palatino Linotype" w:hAnsi="Palatino Linotype" w:cs="Arial"/>
        </w:rPr>
        <w:t>Bases para la elección de los miembros del jurado calificador del recono</w:t>
      </w:r>
      <w:r w:rsidR="00250B0E" w:rsidRPr="0016730D">
        <w:rPr>
          <w:rFonts w:ascii="Palatino Linotype" w:hAnsi="Palatino Linotype" w:cs="Arial"/>
        </w:rPr>
        <w:t>ci</w:t>
      </w:r>
      <w:r w:rsidRPr="0016730D">
        <w:rPr>
          <w:rFonts w:ascii="Palatino Linotype" w:hAnsi="Palatino Linotype" w:cs="Arial"/>
        </w:rPr>
        <w:t>miento</w:t>
      </w:r>
    </w:p>
    <w:p w:rsidR="00B60CC1" w:rsidRPr="0016730D" w:rsidRDefault="00D55C62" w:rsidP="009C6611">
      <w:pPr>
        <w:spacing w:after="240"/>
        <w:jc w:val="both"/>
        <w:rPr>
          <w:rFonts w:ascii="Palatino Linotype" w:hAnsi="Palatino Linotype" w:cs="Arial"/>
          <w:b/>
        </w:rPr>
      </w:pPr>
      <w:r w:rsidRPr="000D18E4">
        <w:rPr>
          <w:rFonts w:ascii="Palatino Linotype" w:hAnsi="Palatino Linotype" w:cs="Arial"/>
          <w:b/>
        </w:rPr>
        <w:t xml:space="preserve">Segunda.-  </w:t>
      </w:r>
      <w:r w:rsidRPr="000D18E4">
        <w:rPr>
          <w:rFonts w:ascii="Palatino Linotype" w:hAnsi="Palatino Linotype" w:cs="Arial"/>
        </w:rPr>
        <w:t>Los Miembros del Consejo Metropolitano de Responsabilidad Social, deberán elaborar antes del fin de su periodo las bases para realizar la convocatoria abierta para la selección de los miembros del sector privado, popular y solidario, de la academia y del tercer sector.</w:t>
      </w:r>
    </w:p>
    <w:p w:rsidR="00532E96" w:rsidRPr="0016730D" w:rsidRDefault="00D55C62" w:rsidP="009C6611">
      <w:pPr>
        <w:pStyle w:val="Prrafodelista"/>
        <w:spacing w:after="240"/>
        <w:ind w:left="0"/>
        <w:jc w:val="both"/>
        <w:rPr>
          <w:rFonts w:ascii="Palatino Linotype" w:hAnsi="Palatino Linotype" w:cs="Arial"/>
        </w:rPr>
      </w:pPr>
      <w:r w:rsidRPr="0016730D">
        <w:rPr>
          <w:rFonts w:ascii="Palatino Linotype" w:hAnsi="Palatino Linotype" w:cs="Arial"/>
          <w:b/>
        </w:rPr>
        <w:t>Tercera</w:t>
      </w:r>
      <w:r w:rsidR="00532E96" w:rsidRPr="0016730D">
        <w:rPr>
          <w:rFonts w:ascii="Palatino Linotype" w:hAnsi="Palatino Linotype" w:cs="Arial"/>
          <w:b/>
        </w:rPr>
        <w:t xml:space="preserve">.- </w:t>
      </w:r>
      <w:r w:rsidR="00532E96" w:rsidRPr="0016730D">
        <w:rPr>
          <w:rFonts w:ascii="Palatino Linotype" w:hAnsi="Palatino Linotype" w:cs="Arial"/>
        </w:rPr>
        <w:t xml:space="preserve">En un período no mayor a </w:t>
      </w:r>
      <w:r w:rsidR="0007386E" w:rsidRPr="0016730D">
        <w:rPr>
          <w:rFonts w:ascii="Palatino Linotype" w:hAnsi="Palatino Linotype" w:cs="Arial"/>
        </w:rPr>
        <w:t>60</w:t>
      </w:r>
      <w:r w:rsidR="00532E96" w:rsidRPr="0016730D">
        <w:rPr>
          <w:rFonts w:ascii="Palatino Linotype" w:hAnsi="Palatino Linotype" w:cs="Arial"/>
        </w:rPr>
        <w:t xml:space="preserve"> días posteriores a la publicación de la Ordenanza en el Registro Oficial, el Consejo Metropolitano de Responsabilidad Social, deberá emitir su reglamento </w:t>
      </w:r>
      <w:r w:rsidR="00EB2D24" w:rsidRPr="0016730D">
        <w:rPr>
          <w:rFonts w:ascii="Palatino Linotype" w:hAnsi="Palatino Linotype" w:cs="Arial"/>
        </w:rPr>
        <w:t>interno de funcionamiento.</w:t>
      </w:r>
    </w:p>
    <w:p w:rsidR="00627EC6" w:rsidRDefault="00B0338D" w:rsidP="009C6611">
      <w:pPr>
        <w:spacing w:after="240"/>
        <w:jc w:val="both"/>
        <w:rPr>
          <w:rFonts w:ascii="Palatino Linotype" w:hAnsi="Palatino Linotype" w:cs="Arial"/>
        </w:rPr>
      </w:pPr>
      <w:r w:rsidRPr="0016730D">
        <w:rPr>
          <w:rFonts w:ascii="Palatino Linotype" w:hAnsi="Palatino Linotype" w:cs="Arial"/>
          <w:b/>
        </w:rPr>
        <w:t>Disposición derogatoria</w:t>
      </w:r>
      <w:r w:rsidR="007E5BB3">
        <w:rPr>
          <w:rFonts w:ascii="Palatino Linotype" w:hAnsi="Palatino Linotype" w:cs="Arial"/>
          <w:b/>
        </w:rPr>
        <w:t xml:space="preserve">.- </w:t>
      </w:r>
      <w:r w:rsidRPr="0016730D">
        <w:rPr>
          <w:rFonts w:ascii="Palatino Linotype" w:hAnsi="Palatino Linotype" w:cs="Arial"/>
        </w:rPr>
        <w:t>Por medio de la presente Ordenanza Metropolitana queda derogada la Ordenanza Metropolitana número 333 expedida el 3 de Diciembre de 2010.</w:t>
      </w:r>
    </w:p>
    <w:p w:rsidR="000D18E4" w:rsidRDefault="000D18E4" w:rsidP="009C6611">
      <w:pPr>
        <w:spacing w:after="240"/>
        <w:jc w:val="both"/>
        <w:rPr>
          <w:rFonts w:ascii="Palatino Linotype" w:hAnsi="Palatino Linotype" w:cs="Arial"/>
          <w:bCs/>
        </w:rPr>
      </w:pPr>
      <w:r>
        <w:rPr>
          <w:rFonts w:ascii="Palatino Linotype" w:hAnsi="Palatino Linotype" w:cs="Arial"/>
          <w:b/>
        </w:rPr>
        <w:t xml:space="preserve">Disposición final.-  </w:t>
      </w:r>
      <w:r>
        <w:rPr>
          <w:rFonts w:ascii="Palatino Linotype" w:hAnsi="Palatino Linotype" w:cs="Arial"/>
          <w:bCs/>
        </w:rPr>
        <w:t>Esta ordenanza entrará en vigencia a partir de la fecha de su sanción, sin perjuicio de su publicación en la Gaceta Oficial y página web institucional de la Municipalidad.</w:t>
      </w:r>
    </w:p>
    <w:p w:rsidR="000D18E4" w:rsidRDefault="000D18E4" w:rsidP="009C6611">
      <w:pPr>
        <w:pStyle w:val="Cuadrculaclara-nfasis31"/>
        <w:tabs>
          <w:tab w:val="left" w:pos="2410"/>
        </w:tabs>
        <w:suppressAutoHyphens w:val="0"/>
        <w:spacing w:after="240" w:line="276" w:lineRule="auto"/>
        <w:ind w:left="0"/>
        <w:jc w:val="both"/>
        <w:rPr>
          <w:rFonts w:ascii="Palatino Linotype" w:hAnsi="Palatino Linotype" w:cs="Times New Roman"/>
          <w:sz w:val="22"/>
          <w:szCs w:val="22"/>
        </w:rPr>
      </w:pPr>
      <w:r>
        <w:rPr>
          <w:rFonts w:ascii="Palatino Linotype" w:hAnsi="Palatino Linotype"/>
          <w:sz w:val="22"/>
          <w:szCs w:val="22"/>
        </w:rPr>
        <w:t xml:space="preserve">Dada, en la Sala de Sesiones del Concejo Metropolitano de Quito, el </w:t>
      </w:r>
      <w:r w:rsidR="007E5BB3">
        <w:rPr>
          <w:rFonts w:ascii="Palatino Linotype" w:hAnsi="Palatino Linotype"/>
          <w:sz w:val="22"/>
          <w:szCs w:val="22"/>
        </w:rPr>
        <w:t xml:space="preserve">5 </w:t>
      </w:r>
      <w:r>
        <w:rPr>
          <w:rFonts w:ascii="Palatino Linotype" w:hAnsi="Palatino Linotype"/>
          <w:sz w:val="22"/>
          <w:szCs w:val="22"/>
        </w:rPr>
        <w:t xml:space="preserve">de </w:t>
      </w:r>
      <w:r w:rsidR="007E5BB3">
        <w:rPr>
          <w:rFonts w:ascii="Palatino Linotype" w:hAnsi="Palatino Linotype"/>
          <w:sz w:val="22"/>
          <w:szCs w:val="22"/>
        </w:rPr>
        <w:t xml:space="preserve">noviembre </w:t>
      </w:r>
      <w:r>
        <w:rPr>
          <w:rFonts w:ascii="Palatino Linotype" w:hAnsi="Palatino Linotype"/>
          <w:sz w:val="22"/>
          <w:szCs w:val="22"/>
        </w:rPr>
        <w:t>de 2015.</w:t>
      </w:r>
    </w:p>
    <w:p w:rsidR="007E5BB3" w:rsidRDefault="007E5BB3" w:rsidP="009C6611">
      <w:pPr>
        <w:pStyle w:val="Textopredeterminado"/>
        <w:shd w:val="clear" w:color="auto" w:fill="FFFFFF"/>
        <w:spacing w:after="240" w:line="276" w:lineRule="auto"/>
        <w:jc w:val="both"/>
        <w:rPr>
          <w:rFonts w:ascii="Palatino Linotype" w:hAnsi="Palatino Linotype"/>
          <w:sz w:val="22"/>
          <w:szCs w:val="22"/>
        </w:rPr>
      </w:pPr>
    </w:p>
    <w:p w:rsidR="008448C9" w:rsidRDefault="007E5BB3">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Bustamante Holguín</w:t>
      </w:r>
    </w:p>
    <w:p w:rsidR="008448C9" w:rsidRDefault="007E5BB3">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rsidR="001E186C" w:rsidRDefault="001E186C">
      <w:pPr>
        <w:pStyle w:val="Textosinformato"/>
        <w:jc w:val="center"/>
        <w:rPr>
          <w:rFonts w:ascii="Palatino Linotype" w:eastAsia="MS Mincho" w:hAnsi="Palatino Linotype"/>
          <w:b/>
          <w:bCs/>
          <w:sz w:val="22"/>
          <w:szCs w:val="22"/>
          <w:lang w:val="es-EC"/>
        </w:rPr>
      </w:pPr>
    </w:p>
    <w:p w:rsidR="000D18E4" w:rsidRDefault="000D18E4" w:rsidP="009C6611">
      <w:pPr>
        <w:pStyle w:val="Textosinformato"/>
        <w:pBdr>
          <w:top w:val="single" w:sz="4" w:space="1" w:color="auto"/>
          <w:left w:val="single" w:sz="4" w:space="4" w:color="auto"/>
          <w:bottom w:val="single" w:sz="4" w:space="1" w:color="auto"/>
          <w:right w:val="single" w:sz="4" w:space="4" w:color="auto"/>
        </w:pBdr>
        <w:spacing w:after="240" w:line="276" w:lineRule="au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CERTIFICADO DE DISCUSIÓN</w:t>
      </w:r>
    </w:p>
    <w:p w:rsidR="000D18E4" w:rsidRDefault="000D18E4" w:rsidP="009C6611">
      <w:pPr>
        <w:pStyle w:val="Textosinformato"/>
        <w:spacing w:after="240" w:line="276" w:lineRule="auto"/>
        <w:jc w:val="both"/>
        <w:rPr>
          <w:rFonts w:ascii="Palatino Linotype" w:eastAsia="MS Mincho" w:hAnsi="Palatino Linotype"/>
          <w:sz w:val="22"/>
          <w:szCs w:val="22"/>
          <w:lang w:val="es-EC"/>
        </w:rPr>
      </w:pPr>
      <w:r>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sidR="007E5BB3">
        <w:rPr>
          <w:rFonts w:ascii="Palatino Linotype" w:eastAsia="MS Mincho" w:hAnsi="Palatino Linotype"/>
          <w:sz w:val="22"/>
          <w:szCs w:val="22"/>
          <w:lang w:val="es-EC"/>
        </w:rPr>
        <w:t xml:space="preserve">10 de septiembre, 22 de octubre </w:t>
      </w:r>
      <w:r>
        <w:rPr>
          <w:rFonts w:ascii="Palatino Linotype" w:eastAsia="MS Mincho" w:hAnsi="Palatino Linotype"/>
          <w:sz w:val="22"/>
          <w:szCs w:val="22"/>
          <w:lang w:val="es-EC"/>
        </w:rPr>
        <w:t xml:space="preserve">y </w:t>
      </w:r>
      <w:r w:rsidR="007E5BB3">
        <w:rPr>
          <w:rFonts w:ascii="Palatino Linotype" w:eastAsia="MS Mincho" w:hAnsi="Palatino Linotype"/>
          <w:sz w:val="22"/>
          <w:szCs w:val="22"/>
          <w:lang w:val="es-EC"/>
        </w:rPr>
        <w:t xml:space="preserve">5 </w:t>
      </w:r>
      <w:r>
        <w:rPr>
          <w:rFonts w:ascii="Palatino Linotype" w:eastAsia="MS Mincho" w:hAnsi="Palatino Linotype"/>
          <w:sz w:val="22"/>
          <w:szCs w:val="22"/>
          <w:lang w:val="es-EC"/>
        </w:rPr>
        <w:t xml:space="preserve">de </w:t>
      </w:r>
      <w:r w:rsidR="007E5BB3">
        <w:rPr>
          <w:rFonts w:ascii="Palatino Linotype" w:eastAsia="MS Mincho" w:hAnsi="Palatino Linotype"/>
          <w:sz w:val="22"/>
          <w:szCs w:val="22"/>
          <w:lang w:val="es-EC"/>
        </w:rPr>
        <w:t xml:space="preserve">noviembre </w:t>
      </w:r>
      <w:r>
        <w:rPr>
          <w:rFonts w:ascii="Palatino Linotype" w:eastAsia="MS Mincho" w:hAnsi="Palatino Linotype"/>
          <w:sz w:val="22"/>
          <w:szCs w:val="22"/>
          <w:lang w:val="es-EC"/>
        </w:rPr>
        <w:t>de 2015.- Quito,</w:t>
      </w:r>
    </w:p>
    <w:p w:rsidR="000D18E4" w:rsidRDefault="000D18E4" w:rsidP="009C6611">
      <w:pPr>
        <w:pStyle w:val="Textosinformato"/>
        <w:spacing w:after="240" w:line="276" w:lineRule="auto"/>
        <w:jc w:val="both"/>
        <w:rPr>
          <w:rFonts w:ascii="Palatino Linotype" w:eastAsia="MS Mincho" w:hAnsi="Palatino Linotype"/>
          <w:sz w:val="22"/>
          <w:szCs w:val="22"/>
          <w:lang w:val="es-EC"/>
        </w:rPr>
      </w:pPr>
    </w:p>
    <w:p w:rsidR="006812E2" w:rsidRDefault="006812E2" w:rsidP="009C6611">
      <w:pPr>
        <w:pStyle w:val="Textosinformato"/>
        <w:spacing w:after="240" w:line="276" w:lineRule="auto"/>
        <w:jc w:val="both"/>
        <w:rPr>
          <w:rFonts w:ascii="Palatino Linotype" w:eastAsia="MS Mincho" w:hAnsi="Palatino Linotype"/>
          <w:sz w:val="22"/>
          <w:szCs w:val="22"/>
          <w:lang w:val="es-EC"/>
        </w:rPr>
      </w:pPr>
    </w:p>
    <w:p w:rsidR="007E5BB3" w:rsidRDefault="007E5BB3" w:rsidP="007E5BB3">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Bustamante Holguín</w:t>
      </w:r>
    </w:p>
    <w:p w:rsidR="007E5BB3" w:rsidRDefault="007E5BB3" w:rsidP="007E5BB3">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rsidR="006812E2" w:rsidRDefault="006812E2" w:rsidP="009C6611">
      <w:pPr>
        <w:pStyle w:val="Textosinformato"/>
        <w:spacing w:after="240" w:line="276" w:lineRule="auto"/>
        <w:jc w:val="center"/>
        <w:rPr>
          <w:rFonts w:ascii="Palatino Linotype" w:eastAsia="MS Mincho" w:hAnsi="Palatino Linotype"/>
          <w:b/>
          <w:bCs/>
          <w:sz w:val="22"/>
          <w:szCs w:val="22"/>
          <w:lang w:val="es-EC"/>
        </w:rPr>
      </w:pPr>
    </w:p>
    <w:p w:rsidR="000D18E4" w:rsidRDefault="000D18E4" w:rsidP="009C6611">
      <w:pPr>
        <w:pStyle w:val="Textosinformato"/>
        <w:spacing w:after="240" w:line="276" w:lineRule="auto"/>
        <w:jc w:val="center"/>
        <w:rPr>
          <w:rFonts w:ascii="Palatino Linotype" w:eastAsia="MS Mincho" w:hAnsi="Palatino Linotype"/>
          <w:sz w:val="22"/>
          <w:szCs w:val="22"/>
          <w:lang w:val="es-EC"/>
        </w:rPr>
      </w:pPr>
      <w:r>
        <w:rPr>
          <w:rFonts w:ascii="Palatino Linotype" w:eastAsia="MS Mincho" w:hAnsi="Palatino Linotype"/>
          <w:b/>
          <w:bCs/>
          <w:sz w:val="22"/>
          <w:szCs w:val="22"/>
          <w:lang w:val="es-EC"/>
        </w:rPr>
        <w:t>ALCALDÍA DEL DISTRITO METROPOLITANO.-</w:t>
      </w:r>
      <w:r>
        <w:rPr>
          <w:rFonts w:ascii="Palatino Linotype" w:eastAsia="MS Mincho" w:hAnsi="Palatino Linotype"/>
          <w:sz w:val="22"/>
          <w:szCs w:val="22"/>
          <w:lang w:val="es-EC"/>
        </w:rPr>
        <w:t xml:space="preserve">  Distrito Metropolitano de Quito,</w:t>
      </w:r>
    </w:p>
    <w:p w:rsidR="000D18E4" w:rsidRDefault="000D18E4" w:rsidP="009C6611">
      <w:pPr>
        <w:pStyle w:val="Textosinformato"/>
        <w:spacing w:after="240" w:line="276" w:lineRule="auto"/>
        <w:jc w:val="center"/>
        <w:rPr>
          <w:rFonts w:ascii="Palatino Linotype" w:eastAsia="MS Mincho" w:hAnsi="Palatino Linotype"/>
          <w:b/>
          <w:sz w:val="22"/>
          <w:szCs w:val="22"/>
          <w:lang w:val="es-EC"/>
        </w:rPr>
      </w:pPr>
      <w:r>
        <w:rPr>
          <w:rFonts w:ascii="Palatino Linotype" w:eastAsia="MS Mincho" w:hAnsi="Palatino Linotype"/>
          <w:b/>
          <w:sz w:val="22"/>
          <w:szCs w:val="22"/>
          <w:lang w:val="es-EC"/>
        </w:rPr>
        <w:t>EJECÚTESE:</w:t>
      </w:r>
    </w:p>
    <w:p w:rsidR="000D18E4" w:rsidRDefault="000D18E4" w:rsidP="009C6611">
      <w:pPr>
        <w:pStyle w:val="Textosinformato"/>
        <w:spacing w:after="240" w:line="276" w:lineRule="auto"/>
        <w:jc w:val="center"/>
        <w:rPr>
          <w:rFonts w:ascii="Palatino Linotype" w:eastAsia="MS Mincho" w:hAnsi="Palatino Linotype"/>
          <w:sz w:val="22"/>
          <w:szCs w:val="22"/>
          <w:lang w:val="es-EC"/>
        </w:rPr>
      </w:pPr>
    </w:p>
    <w:p w:rsidR="002038E2" w:rsidRDefault="002038E2" w:rsidP="009C6611">
      <w:pPr>
        <w:pStyle w:val="Textosinformato"/>
        <w:spacing w:after="240" w:line="276" w:lineRule="auto"/>
        <w:jc w:val="center"/>
        <w:rPr>
          <w:rFonts w:ascii="Palatino Linotype" w:eastAsia="MS Mincho" w:hAnsi="Palatino Linotype"/>
          <w:sz w:val="22"/>
          <w:szCs w:val="22"/>
          <w:lang w:val="es-EC"/>
        </w:rPr>
      </w:pPr>
    </w:p>
    <w:p w:rsidR="008448C9" w:rsidRDefault="000D18E4">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8448C9" w:rsidRDefault="000D18E4">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ALCALDE DEL DISTRITO METROPOLITANO DE QUITO</w:t>
      </w:r>
    </w:p>
    <w:p w:rsidR="006812E2" w:rsidRDefault="006812E2" w:rsidP="009C6611">
      <w:pPr>
        <w:pStyle w:val="Textosinformato"/>
        <w:spacing w:after="240" w:line="276" w:lineRule="auto"/>
        <w:jc w:val="both"/>
        <w:rPr>
          <w:rFonts w:ascii="Palatino Linotype" w:eastAsia="MS Mincho" w:hAnsi="Palatino Linotype"/>
          <w:b/>
          <w:bCs/>
          <w:sz w:val="22"/>
          <w:szCs w:val="22"/>
          <w:lang w:val="es-EC"/>
        </w:rPr>
      </w:pPr>
    </w:p>
    <w:p w:rsidR="000D18E4" w:rsidRDefault="000D18E4" w:rsidP="009C6611">
      <w:pPr>
        <w:pStyle w:val="Textosinformato"/>
        <w:spacing w:after="240" w:line="276" w:lineRule="auto"/>
        <w:jc w:val="both"/>
        <w:rPr>
          <w:rFonts w:ascii="Palatino Linotype" w:eastAsia="MS Mincho" w:hAnsi="Palatino Linotype"/>
          <w:sz w:val="22"/>
          <w:szCs w:val="22"/>
          <w:lang w:val="es-EC"/>
        </w:rPr>
      </w:pPr>
      <w:r>
        <w:rPr>
          <w:rFonts w:ascii="Palatino Linotype" w:eastAsia="MS Mincho" w:hAnsi="Palatino Linotype"/>
          <w:b/>
          <w:bCs/>
          <w:sz w:val="22"/>
          <w:szCs w:val="22"/>
          <w:lang w:val="es-EC"/>
        </w:rPr>
        <w:t>CERTIFICO,</w:t>
      </w:r>
      <w:r>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0D18E4" w:rsidRDefault="000D18E4" w:rsidP="009C6611">
      <w:pPr>
        <w:pStyle w:val="Textosinformato"/>
        <w:tabs>
          <w:tab w:val="right" w:pos="8504"/>
        </w:tabs>
        <w:spacing w:after="240" w:line="276" w:lineRule="auto"/>
        <w:jc w:val="both"/>
        <w:rPr>
          <w:rFonts w:ascii="Palatino Linotype" w:eastAsia="MS Mincho" w:hAnsi="Palatino Linotype"/>
          <w:sz w:val="22"/>
          <w:szCs w:val="22"/>
          <w:lang w:val="es-EC"/>
        </w:rPr>
      </w:pPr>
      <w:r>
        <w:rPr>
          <w:rFonts w:ascii="Palatino Linotype" w:eastAsia="MS Mincho" w:hAnsi="Palatino Linotype"/>
          <w:sz w:val="22"/>
          <w:szCs w:val="22"/>
          <w:lang w:val="es-EC"/>
        </w:rPr>
        <w:t>.- Distrito Metropolitano de Quito,</w:t>
      </w:r>
    </w:p>
    <w:p w:rsidR="000D18E4" w:rsidRDefault="000D18E4" w:rsidP="009C6611">
      <w:pPr>
        <w:pStyle w:val="Textosinformato"/>
        <w:spacing w:after="240" w:line="276" w:lineRule="auto"/>
        <w:jc w:val="center"/>
        <w:rPr>
          <w:rFonts w:ascii="Palatino Linotype" w:eastAsia="MS Mincho" w:hAnsi="Palatino Linotype"/>
          <w:sz w:val="22"/>
          <w:szCs w:val="22"/>
          <w:lang w:val="es-EC"/>
        </w:rPr>
      </w:pPr>
    </w:p>
    <w:p w:rsidR="000D18E4" w:rsidRDefault="000D18E4" w:rsidP="009C6611">
      <w:pPr>
        <w:pStyle w:val="Textosinformato"/>
        <w:spacing w:after="240" w:line="276" w:lineRule="auto"/>
        <w:jc w:val="center"/>
        <w:rPr>
          <w:rFonts w:ascii="Palatino Linotype" w:eastAsia="MS Mincho" w:hAnsi="Palatino Linotype"/>
          <w:sz w:val="22"/>
          <w:szCs w:val="22"/>
          <w:lang w:val="es-EC"/>
        </w:rPr>
      </w:pPr>
    </w:p>
    <w:p w:rsidR="007E5BB3" w:rsidRDefault="007E5BB3" w:rsidP="007E5BB3">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Bustamante Holguín</w:t>
      </w:r>
    </w:p>
    <w:p w:rsidR="007E5BB3" w:rsidRDefault="007E5BB3" w:rsidP="007E5BB3">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rsidR="000D18E4" w:rsidRPr="000D18E4" w:rsidRDefault="007E5BB3" w:rsidP="009C6611">
      <w:pPr>
        <w:spacing w:after="240"/>
        <w:jc w:val="both"/>
        <w:rPr>
          <w:rFonts w:ascii="Palatino Linotype" w:hAnsi="Palatino Linotype" w:cs="Arial"/>
          <w:lang w:val="es-EC"/>
        </w:rPr>
      </w:pPr>
      <w:r>
        <w:rPr>
          <w:rFonts w:ascii="Palatino Linotype" w:eastAsia="MS Mincho" w:hAnsi="Palatino Linotype"/>
          <w:sz w:val="12"/>
          <w:szCs w:val="12"/>
          <w:lang w:val="es-EC"/>
        </w:rPr>
        <w:t>DSCS</w:t>
      </w:r>
    </w:p>
    <w:sectPr w:rsidR="000D18E4" w:rsidRPr="000D18E4" w:rsidSect="001E186C">
      <w:headerReference w:type="default" r:id="rId9"/>
      <w:footerReference w:type="default" r:id="rId10"/>
      <w:pgSz w:w="12240" w:h="15840"/>
      <w:pgMar w:top="1531" w:right="1325"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7D8" w:rsidRDefault="006577D8" w:rsidP="00A12EC4">
      <w:pPr>
        <w:spacing w:after="0" w:line="240" w:lineRule="auto"/>
      </w:pPr>
      <w:r>
        <w:separator/>
      </w:r>
    </w:p>
  </w:endnote>
  <w:endnote w:type="continuationSeparator" w:id="1">
    <w:p w:rsidR="006577D8" w:rsidRDefault="006577D8" w:rsidP="00A12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1184"/>
      <w:docPartObj>
        <w:docPartGallery w:val="Page Numbers (Bottom of Page)"/>
        <w:docPartUnique/>
      </w:docPartObj>
    </w:sdtPr>
    <w:sdtContent>
      <w:sdt>
        <w:sdtPr>
          <w:id w:val="10311185"/>
          <w:docPartObj>
            <w:docPartGallery w:val="Page Numbers (Top of Page)"/>
            <w:docPartUnique/>
          </w:docPartObj>
        </w:sdtPr>
        <w:sdtContent>
          <w:p w:rsidR="001E186C" w:rsidRDefault="001E186C">
            <w:pPr>
              <w:pStyle w:val="Piedepgina"/>
              <w:jc w:val="right"/>
            </w:pPr>
            <w:r w:rsidRPr="001E186C">
              <w:rPr>
                <w:rFonts w:ascii="Palatino Linotype" w:hAnsi="Palatino Linotype"/>
              </w:rPr>
              <w:t xml:space="preserve">Página </w:t>
            </w:r>
            <w:r w:rsidR="008448C9" w:rsidRPr="001E186C">
              <w:rPr>
                <w:rFonts w:ascii="Palatino Linotype" w:hAnsi="Palatino Linotype"/>
                <w:b/>
              </w:rPr>
              <w:fldChar w:fldCharType="begin"/>
            </w:r>
            <w:r w:rsidRPr="001E186C">
              <w:rPr>
                <w:rFonts w:ascii="Palatino Linotype" w:hAnsi="Palatino Linotype"/>
                <w:b/>
              </w:rPr>
              <w:instrText>PAGE</w:instrText>
            </w:r>
            <w:r w:rsidR="008448C9" w:rsidRPr="001E186C">
              <w:rPr>
                <w:rFonts w:ascii="Palatino Linotype" w:hAnsi="Palatino Linotype"/>
                <w:b/>
              </w:rPr>
              <w:fldChar w:fldCharType="separate"/>
            </w:r>
            <w:r w:rsidR="00C715FE">
              <w:rPr>
                <w:rFonts w:ascii="Palatino Linotype" w:hAnsi="Palatino Linotype"/>
                <w:b/>
                <w:noProof/>
              </w:rPr>
              <w:t>7</w:t>
            </w:r>
            <w:r w:rsidR="008448C9" w:rsidRPr="001E186C">
              <w:rPr>
                <w:rFonts w:ascii="Palatino Linotype" w:hAnsi="Palatino Linotype"/>
                <w:b/>
              </w:rPr>
              <w:fldChar w:fldCharType="end"/>
            </w:r>
            <w:r w:rsidRPr="001E186C">
              <w:rPr>
                <w:rFonts w:ascii="Palatino Linotype" w:hAnsi="Palatino Linotype"/>
              </w:rPr>
              <w:t xml:space="preserve"> de </w:t>
            </w:r>
            <w:r w:rsidR="006812E2">
              <w:rPr>
                <w:rFonts w:ascii="Palatino Linotype" w:hAnsi="Palatino Linotype"/>
                <w:b/>
              </w:rPr>
              <w:t>23</w:t>
            </w:r>
          </w:p>
        </w:sdtContent>
      </w:sdt>
    </w:sdtContent>
  </w:sdt>
  <w:p w:rsidR="001E186C" w:rsidRDefault="001E18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7D8" w:rsidRDefault="006577D8" w:rsidP="00A12EC4">
      <w:pPr>
        <w:spacing w:after="0" w:line="240" w:lineRule="auto"/>
      </w:pPr>
      <w:r>
        <w:separator/>
      </w:r>
    </w:p>
  </w:footnote>
  <w:footnote w:type="continuationSeparator" w:id="1">
    <w:p w:rsidR="006577D8" w:rsidRDefault="006577D8" w:rsidP="00A12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99" w:rsidRDefault="00042899" w:rsidP="00042899">
    <w:pPr>
      <w:pStyle w:val="Encabezado"/>
      <w:spacing w:after="240" w:line="276" w:lineRule="auto"/>
      <w:jc w:val="center"/>
      <w:rPr>
        <w:rFonts w:ascii="Palatino Linotype" w:hAnsi="Palatino Linotype"/>
        <w:b/>
      </w:rPr>
    </w:pPr>
  </w:p>
  <w:p w:rsidR="009C6611" w:rsidRDefault="009C6611" w:rsidP="00042899">
    <w:pPr>
      <w:pStyle w:val="Encabezado"/>
      <w:spacing w:after="240" w:line="276" w:lineRule="auto"/>
      <w:jc w:val="center"/>
      <w:rPr>
        <w:rFonts w:ascii="Palatino Linotype" w:hAnsi="Palatino Linotype"/>
        <w:b/>
      </w:rPr>
    </w:pPr>
  </w:p>
  <w:p w:rsidR="00042899" w:rsidRPr="009C6611" w:rsidRDefault="00042899" w:rsidP="009C6611">
    <w:pPr>
      <w:pStyle w:val="Encabezado"/>
      <w:spacing w:after="240" w:line="276" w:lineRule="auto"/>
      <w:jc w:val="center"/>
      <w:rPr>
        <w:rFonts w:ascii="Palatino Linotype" w:hAnsi="Palatino Linotype"/>
        <w:b/>
      </w:rPr>
    </w:pPr>
    <w:r>
      <w:rPr>
        <w:rFonts w:ascii="Palatino Linotype" w:hAnsi="Palatino Linotype"/>
        <w:b/>
      </w:rPr>
      <w:t>ORDENANZA METROPOLITANA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6C" w:rsidRDefault="001E186C" w:rsidP="00042899">
    <w:pPr>
      <w:pStyle w:val="Encabezado"/>
      <w:spacing w:after="240" w:line="276" w:lineRule="auto"/>
      <w:jc w:val="center"/>
      <w:rPr>
        <w:rFonts w:ascii="Palatino Linotype" w:hAnsi="Palatino Linotype"/>
        <w:b/>
      </w:rPr>
    </w:pPr>
  </w:p>
  <w:p w:rsidR="001E186C" w:rsidRDefault="001E186C" w:rsidP="00042899">
    <w:pPr>
      <w:pStyle w:val="Encabezado"/>
      <w:spacing w:after="240" w:line="276" w:lineRule="auto"/>
      <w:jc w:val="center"/>
      <w:rPr>
        <w:rFonts w:ascii="Palatino Linotype" w:hAnsi="Palatino Linotype"/>
        <w:b/>
      </w:rPr>
    </w:pPr>
  </w:p>
  <w:p w:rsidR="001E186C" w:rsidRPr="009C6611" w:rsidRDefault="001E186C" w:rsidP="009C6611">
    <w:pPr>
      <w:pStyle w:val="Encabezado"/>
      <w:spacing w:after="240" w:line="276" w:lineRule="auto"/>
      <w:jc w:val="center"/>
      <w:rPr>
        <w:rFonts w:ascii="Palatino Linotype" w:hAnsi="Palatino Linotype"/>
        <w:b/>
      </w:rPr>
    </w:pPr>
    <w:r>
      <w:rPr>
        <w:rFonts w:ascii="Palatino Linotype" w:hAnsi="Palatino Linotype"/>
        <w:b/>
      </w:rPr>
      <w:t>ORDENANZA METROPOLITANA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2FA"/>
    <w:multiLevelType w:val="hybridMultilevel"/>
    <w:tmpl w:val="56F680B4"/>
    <w:lvl w:ilvl="0" w:tplc="CC30FE0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457D7E"/>
    <w:multiLevelType w:val="multilevel"/>
    <w:tmpl w:val="C0AC056A"/>
    <w:lvl w:ilvl="0">
      <w:start w:val="12"/>
      <w:numFmt w:val="decimal"/>
      <w:lvlText w:val="%1"/>
      <w:lvlJc w:val="left"/>
      <w:pPr>
        <w:ind w:left="465" w:hanging="465"/>
      </w:pPr>
      <w:rPr>
        <w:rFonts w:hint="default"/>
      </w:rPr>
    </w:lvl>
    <w:lvl w:ilvl="1">
      <w:start w:val="1"/>
      <w:numFmt w:val="lowerLetter"/>
      <w:lvlText w:val="%2)"/>
      <w:lvlJc w:val="left"/>
      <w:pPr>
        <w:ind w:left="465" w:hanging="465"/>
      </w:pPr>
      <w:rPr>
        <w:rFonts w:ascii="Palatino Linotype" w:eastAsiaTheme="minorEastAsia" w:hAnsi="Palatino Linotype"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4E517AC"/>
    <w:multiLevelType w:val="hybridMultilevel"/>
    <w:tmpl w:val="A59CFB04"/>
    <w:lvl w:ilvl="0" w:tplc="615C6B2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350F2D2E"/>
    <w:multiLevelType w:val="multilevel"/>
    <w:tmpl w:val="9C82C410"/>
    <w:lvl w:ilvl="0">
      <w:start w:val="7"/>
      <w:numFmt w:val="decimal"/>
      <w:lvlText w:val="%1"/>
      <w:lvlJc w:val="left"/>
      <w:pPr>
        <w:ind w:left="360" w:hanging="360"/>
      </w:pPr>
      <w:rPr>
        <w:rFonts w:hint="default"/>
      </w:rPr>
    </w:lvl>
    <w:lvl w:ilvl="1">
      <w:start w:val="1"/>
      <w:numFmt w:val="lowerLetter"/>
      <w:lvlText w:val="%2)"/>
      <w:lvlJc w:val="left"/>
      <w:pPr>
        <w:ind w:left="360" w:hanging="360"/>
      </w:pPr>
      <w:rPr>
        <w:rFonts w:ascii="Palatino Linotype" w:eastAsiaTheme="minorEastAsia" w:hAnsi="Palatino Linotype"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DA06E94"/>
    <w:multiLevelType w:val="hybridMultilevel"/>
    <w:tmpl w:val="2EB89692"/>
    <w:lvl w:ilvl="0" w:tplc="97A8A904">
      <w:start w:val="1"/>
      <w:numFmt w:val="lowerRoman"/>
      <w:lvlText w:val="%1."/>
      <w:lvlJc w:val="right"/>
      <w:pPr>
        <w:ind w:left="720" w:hanging="360"/>
      </w:pPr>
      <w:rPr>
        <w:b w:val="0"/>
      </w:rPr>
    </w:lvl>
    <w:lvl w:ilvl="1" w:tplc="560A3AF4">
      <w:numFmt w:val="bullet"/>
      <w:lvlText w:val="-"/>
      <w:lvlJc w:val="left"/>
      <w:pPr>
        <w:ind w:left="1440" w:hanging="360"/>
      </w:pPr>
      <w:rPr>
        <w:rFonts w:ascii="Arial" w:eastAsiaTheme="minorHAnsi" w:hAnsi="Arial" w:cs="Arial" w:hint="default"/>
      </w:rPr>
    </w:lvl>
    <w:lvl w:ilvl="2" w:tplc="CF7A25B2">
      <w:start w:val="1"/>
      <w:numFmt w:val="lowerLetter"/>
      <w:lvlText w:val="%3)"/>
      <w:lvlJc w:val="left"/>
      <w:pPr>
        <w:ind w:left="2340" w:hanging="360"/>
      </w:pPr>
      <w:rPr>
        <w:rFonts w:hint="default"/>
        <w:b/>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9F62436"/>
    <w:multiLevelType w:val="hybridMultilevel"/>
    <w:tmpl w:val="DBA6FB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A9A3615"/>
    <w:multiLevelType w:val="hybridMultilevel"/>
    <w:tmpl w:val="1EC6EA50"/>
    <w:lvl w:ilvl="0" w:tplc="300A0001">
      <w:start w:val="1"/>
      <w:numFmt w:val="bullet"/>
      <w:lvlText w:val=""/>
      <w:lvlJc w:val="left"/>
      <w:pPr>
        <w:ind w:left="765" w:hanging="360"/>
      </w:pPr>
      <w:rPr>
        <w:rFonts w:ascii="Symbol" w:hAnsi="Symbol" w:hint="default"/>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abstractNum w:abstractNumId="7">
    <w:nsid w:val="4AEC741D"/>
    <w:multiLevelType w:val="hybridMultilevel"/>
    <w:tmpl w:val="BB24C29A"/>
    <w:lvl w:ilvl="0" w:tplc="300A0001">
      <w:start w:val="1"/>
      <w:numFmt w:val="bullet"/>
      <w:lvlText w:val=""/>
      <w:lvlJc w:val="left"/>
      <w:pPr>
        <w:ind w:left="3585" w:hanging="360"/>
      </w:pPr>
      <w:rPr>
        <w:rFonts w:ascii="Symbol" w:hAnsi="Symbol" w:hint="default"/>
      </w:rPr>
    </w:lvl>
    <w:lvl w:ilvl="1" w:tplc="300A0003">
      <w:start w:val="1"/>
      <w:numFmt w:val="bullet"/>
      <w:lvlText w:val="o"/>
      <w:lvlJc w:val="left"/>
      <w:pPr>
        <w:ind w:left="4305" w:hanging="360"/>
      </w:pPr>
      <w:rPr>
        <w:rFonts w:ascii="Courier New" w:hAnsi="Courier New" w:cs="Courier New" w:hint="default"/>
      </w:rPr>
    </w:lvl>
    <w:lvl w:ilvl="2" w:tplc="300A0005" w:tentative="1">
      <w:start w:val="1"/>
      <w:numFmt w:val="bullet"/>
      <w:lvlText w:val=""/>
      <w:lvlJc w:val="left"/>
      <w:pPr>
        <w:ind w:left="5025" w:hanging="360"/>
      </w:pPr>
      <w:rPr>
        <w:rFonts w:ascii="Wingdings" w:hAnsi="Wingdings" w:hint="default"/>
      </w:rPr>
    </w:lvl>
    <w:lvl w:ilvl="3" w:tplc="300A0001" w:tentative="1">
      <w:start w:val="1"/>
      <w:numFmt w:val="bullet"/>
      <w:lvlText w:val=""/>
      <w:lvlJc w:val="left"/>
      <w:pPr>
        <w:ind w:left="5745" w:hanging="360"/>
      </w:pPr>
      <w:rPr>
        <w:rFonts w:ascii="Symbol" w:hAnsi="Symbol" w:hint="default"/>
      </w:rPr>
    </w:lvl>
    <w:lvl w:ilvl="4" w:tplc="300A0003" w:tentative="1">
      <w:start w:val="1"/>
      <w:numFmt w:val="bullet"/>
      <w:lvlText w:val="o"/>
      <w:lvlJc w:val="left"/>
      <w:pPr>
        <w:ind w:left="6465" w:hanging="360"/>
      </w:pPr>
      <w:rPr>
        <w:rFonts w:ascii="Courier New" w:hAnsi="Courier New" w:cs="Courier New" w:hint="default"/>
      </w:rPr>
    </w:lvl>
    <w:lvl w:ilvl="5" w:tplc="300A0005" w:tentative="1">
      <w:start w:val="1"/>
      <w:numFmt w:val="bullet"/>
      <w:lvlText w:val=""/>
      <w:lvlJc w:val="left"/>
      <w:pPr>
        <w:ind w:left="7185" w:hanging="360"/>
      </w:pPr>
      <w:rPr>
        <w:rFonts w:ascii="Wingdings" w:hAnsi="Wingdings" w:hint="default"/>
      </w:rPr>
    </w:lvl>
    <w:lvl w:ilvl="6" w:tplc="300A0001" w:tentative="1">
      <w:start w:val="1"/>
      <w:numFmt w:val="bullet"/>
      <w:lvlText w:val=""/>
      <w:lvlJc w:val="left"/>
      <w:pPr>
        <w:ind w:left="7905" w:hanging="360"/>
      </w:pPr>
      <w:rPr>
        <w:rFonts w:ascii="Symbol" w:hAnsi="Symbol" w:hint="default"/>
      </w:rPr>
    </w:lvl>
    <w:lvl w:ilvl="7" w:tplc="300A0003" w:tentative="1">
      <w:start w:val="1"/>
      <w:numFmt w:val="bullet"/>
      <w:lvlText w:val="o"/>
      <w:lvlJc w:val="left"/>
      <w:pPr>
        <w:ind w:left="8625" w:hanging="360"/>
      </w:pPr>
      <w:rPr>
        <w:rFonts w:ascii="Courier New" w:hAnsi="Courier New" w:cs="Courier New" w:hint="default"/>
      </w:rPr>
    </w:lvl>
    <w:lvl w:ilvl="8" w:tplc="300A0005" w:tentative="1">
      <w:start w:val="1"/>
      <w:numFmt w:val="bullet"/>
      <w:lvlText w:val=""/>
      <w:lvlJc w:val="left"/>
      <w:pPr>
        <w:ind w:left="9345" w:hanging="360"/>
      </w:pPr>
      <w:rPr>
        <w:rFonts w:ascii="Wingdings" w:hAnsi="Wingdings" w:hint="default"/>
      </w:rPr>
    </w:lvl>
  </w:abstractNum>
  <w:abstractNum w:abstractNumId="8">
    <w:nsid w:val="4DD07431"/>
    <w:multiLevelType w:val="hybridMultilevel"/>
    <w:tmpl w:val="96A012A8"/>
    <w:lvl w:ilvl="0" w:tplc="53787D20">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4ECC1BE9"/>
    <w:multiLevelType w:val="multilevel"/>
    <w:tmpl w:val="EBDA9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5C23A17"/>
    <w:multiLevelType w:val="hybridMultilevel"/>
    <w:tmpl w:val="20441768"/>
    <w:lvl w:ilvl="0" w:tplc="65E43E74">
      <w:start w:val="1"/>
      <w:numFmt w:val="low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591538"/>
    <w:multiLevelType w:val="hybridMultilevel"/>
    <w:tmpl w:val="4E3016AA"/>
    <w:lvl w:ilvl="0" w:tplc="E4F41E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504395"/>
    <w:multiLevelType w:val="hybridMultilevel"/>
    <w:tmpl w:val="E90AA574"/>
    <w:lvl w:ilvl="0" w:tplc="300A0001">
      <w:start w:val="1"/>
      <w:numFmt w:val="bullet"/>
      <w:lvlText w:val=""/>
      <w:lvlJc w:val="left"/>
      <w:pPr>
        <w:ind w:left="765" w:hanging="360"/>
      </w:pPr>
      <w:rPr>
        <w:rFonts w:ascii="Symbol" w:hAnsi="Symbol" w:hint="default"/>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abstractNum w:abstractNumId="13">
    <w:nsid w:val="6271556D"/>
    <w:multiLevelType w:val="multilevel"/>
    <w:tmpl w:val="B09E4754"/>
    <w:lvl w:ilvl="0">
      <w:start w:val="14"/>
      <w:numFmt w:val="decimal"/>
      <w:lvlText w:val="%1"/>
      <w:lvlJc w:val="left"/>
      <w:pPr>
        <w:ind w:left="465" w:hanging="465"/>
      </w:pPr>
      <w:rPr>
        <w:rFonts w:hint="default"/>
      </w:rPr>
    </w:lvl>
    <w:lvl w:ilvl="1">
      <w:start w:val="1"/>
      <w:numFmt w:val="lowerLetter"/>
      <w:lvlText w:val="%2)"/>
      <w:lvlJc w:val="left"/>
      <w:pPr>
        <w:ind w:left="465" w:hanging="465"/>
      </w:pPr>
      <w:rPr>
        <w:rFonts w:ascii="Palatino Linotype" w:eastAsiaTheme="minorEastAsia" w:hAnsi="Palatino Linotype"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311434B"/>
    <w:multiLevelType w:val="hybridMultilevel"/>
    <w:tmpl w:val="AA168C96"/>
    <w:lvl w:ilvl="0" w:tplc="F16A1F26">
      <w:start w:val="1"/>
      <w:numFmt w:val="bullet"/>
      <w:lvlText w:val="•"/>
      <w:lvlJc w:val="left"/>
      <w:pPr>
        <w:tabs>
          <w:tab w:val="num" w:pos="720"/>
        </w:tabs>
        <w:ind w:left="720" w:hanging="360"/>
      </w:pPr>
      <w:rPr>
        <w:rFonts w:ascii="Arial" w:hAnsi="Arial" w:hint="default"/>
      </w:rPr>
    </w:lvl>
    <w:lvl w:ilvl="1" w:tplc="40B6D442">
      <w:start w:val="1"/>
      <w:numFmt w:val="bullet"/>
      <w:lvlText w:val="•"/>
      <w:lvlJc w:val="left"/>
      <w:pPr>
        <w:tabs>
          <w:tab w:val="num" w:pos="1440"/>
        </w:tabs>
        <w:ind w:left="1440" w:hanging="360"/>
      </w:pPr>
      <w:rPr>
        <w:rFonts w:ascii="Arial" w:hAnsi="Arial" w:hint="default"/>
      </w:rPr>
    </w:lvl>
    <w:lvl w:ilvl="2" w:tplc="A9A0F220">
      <w:start w:val="1953"/>
      <w:numFmt w:val="bullet"/>
      <w:lvlText w:val="•"/>
      <w:lvlJc w:val="left"/>
      <w:pPr>
        <w:tabs>
          <w:tab w:val="num" w:pos="2160"/>
        </w:tabs>
        <w:ind w:left="2160" w:hanging="360"/>
      </w:pPr>
      <w:rPr>
        <w:rFonts w:ascii="Arial" w:hAnsi="Arial" w:hint="default"/>
      </w:rPr>
    </w:lvl>
    <w:lvl w:ilvl="3" w:tplc="623AA86E" w:tentative="1">
      <w:start w:val="1"/>
      <w:numFmt w:val="bullet"/>
      <w:lvlText w:val="•"/>
      <w:lvlJc w:val="left"/>
      <w:pPr>
        <w:tabs>
          <w:tab w:val="num" w:pos="2880"/>
        </w:tabs>
        <w:ind w:left="2880" w:hanging="360"/>
      </w:pPr>
      <w:rPr>
        <w:rFonts w:ascii="Arial" w:hAnsi="Arial" w:hint="default"/>
      </w:rPr>
    </w:lvl>
    <w:lvl w:ilvl="4" w:tplc="20547AE0" w:tentative="1">
      <w:start w:val="1"/>
      <w:numFmt w:val="bullet"/>
      <w:lvlText w:val="•"/>
      <w:lvlJc w:val="left"/>
      <w:pPr>
        <w:tabs>
          <w:tab w:val="num" w:pos="3600"/>
        </w:tabs>
        <w:ind w:left="3600" w:hanging="360"/>
      </w:pPr>
      <w:rPr>
        <w:rFonts w:ascii="Arial" w:hAnsi="Arial" w:hint="default"/>
      </w:rPr>
    </w:lvl>
    <w:lvl w:ilvl="5" w:tplc="4A7492C2" w:tentative="1">
      <w:start w:val="1"/>
      <w:numFmt w:val="bullet"/>
      <w:lvlText w:val="•"/>
      <w:lvlJc w:val="left"/>
      <w:pPr>
        <w:tabs>
          <w:tab w:val="num" w:pos="4320"/>
        </w:tabs>
        <w:ind w:left="4320" w:hanging="360"/>
      </w:pPr>
      <w:rPr>
        <w:rFonts w:ascii="Arial" w:hAnsi="Arial" w:hint="default"/>
      </w:rPr>
    </w:lvl>
    <w:lvl w:ilvl="6" w:tplc="AC76A75A" w:tentative="1">
      <w:start w:val="1"/>
      <w:numFmt w:val="bullet"/>
      <w:lvlText w:val="•"/>
      <w:lvlJc w:val="left"/>
      <w:pPr>
        <w:tabs>
          <w:tab w:val="num" w:pos="5040"/>
        </w:tabs>
        <w:ind w:left="5040" w:hanging="360"/>
      </w:pPr>
      <w:rPr>
        <w:rFonts w:ascii="Arial" w:hAnsi="Arial" w:hint="default"/>
      </w:rPr>
    </w:lvl>
    <w:lvl w:ilvl="7" w:tplc="D6E003DA" w:tentative="1">
      <w:start w:val="1"/>
      <w:numFmt w:val="bullet"/>
      <w:lvlText w:val="•"/>
      <w:lvlJc w:val="left"/>
      <w:pPr>
        <w:tabs>
          <w:tab w:val="num" w:pos="5760"/>
        </w:tabs>
        <w:ind w:left="5760" w:hanging="360"/>
      </w:pPr>
      <w:rPr>
        <w:rFonts w:ascii="Arial" w:hAnsi="Arial" w:hint="default"/>
      </w:rPr>
    </w:lvl>
    <w:lvl w:ilvl="8" w:tplc="054EE704" w:tentative="1">
      <w:start w:val="1"/>
      <w:numFmt w:val="bullet"/>
      <w:lvlText w:val="•"/>
      <w:lvlJc w:val="left"/>
      <w:pPr>
        <w:tabs>
          <w:tab w:val="num" w:pos="6480"/>
        </w:tabs>
        <w:ind w:left="6480" w:hanging="360"/>
      </w:pPr>
      <w:rPr>
        <w:rFonts w:ascii="Arial" w:hAnsi="Arial" w:hint="default"/>
      </w:rPr>
    </w:lvl>
  </w:abstractNum>
  <w:abstractNum w:abstractNumId="15">
    <w:nsid w:val="68A97494"/>
    <w:multiLevelType w:val="multilevel"/>
    <w:tmpl w:val="BA3292B4"/>
    <w:lvl w:ilvl="0">
      <w:start w:val="2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Letter"/>
      <w:lvlText w:val="%3)"/>
      <w:lvlJc w:val="left"/>
      <w:pPr>
        <w:ind w:left="720" w:hanging="720"/>
      </w:pPr>
      <w:rPr>
        <w:rFonts w:ascii="Palatino Linotype" w:eastAsiaTheme="minorEastAsia" w:hAnsi="Palatino Linotype" w:cs="Aria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9CE55C5"/>
    <w:multiLevelType w:val="hybridMultilevel"/>
    <w:tmpl w:val="67FCC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521FFB"/>
    <w:multiLevelType w:val="multilevel"/>
    <w:tmpl w:val="F0406D5E"/>
    <w:lvl w:ilvl="0">
      <w:start w:val="2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lowerLetter"/>
      <w:lvlText w:val="%3)"/>
      <w:lvlJc w:val="left"/>
      <w:pPr>
        <w:ind w:left="720" w:hanging="720"/>
      </w:pPr>
      <w:rPr>
        <w:rFonts w:ascii="Palatino Linotype" w:eastAsiaTheme="minorEastAsia" w:hAnsi="Palatino Linotype" w:cs="Aria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12"/>
  </w:num>
  <w:num w:numId="4">
    <w:abstractNumId w:val="5"/>
  </w:num>
  <w:num w:numId="5">
    <w:abstractNumId w:val="6"/>
  </w:num>
  <w:num w:numId="6">
    <w:abstractNumId w:val="4"/>
  </w:num>
  <w:num w:numId="7">
    <w:abstractNumId w:val="2"/>
  </w:num>
  <w:num w:numId="8">
    <w:abstractNumId w:val="14"/>
  </w:num>
  <w:num w:numId="9">
    <w:abstractNumId w:val="8"/>
  </w:num>
  <w:num w:numId="10">
    <w:abstractNumId w:val="3"/>
  </w:num>
  <w:num w:numId="11">
    <w:abstractNumId w:val="1"/>
  </w:num>
  <w:num w:numId="12">
    <w:abstractNumId w:val="13"/>
  </w:num>
  <w:num w:numId="13">
    <w:abstractNumId w:val="17"/>
  </w:num>
  <w:num w:numId="14">
    <w:abstractNumId w:val="15"/>
  </w:num>
  <w:num w:numId="15">
    <w:abstractNumId w:val="0"/>
  </w:num>
  <w:num w:numId="16">
    <w:abstractNumId w:val="10"/>
  </w:num>
  <w:num w:numId="17">
    <w:abstractNumId w:val="16"/>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useFELayout/>
  </w:compat>
  <w:rsids>
    <w:rsidRoot w:val="00845717"/>
    <w:rsid w:val="00004A2F"/>
    <w:rsid w:val="00007B46"/>
    <w:rsid w:val="0002118D"/>
    <w:rsid w:val="00026EA9"/>
    <w:rsid w:val="000275B1"/>
    <w:rsid w:val="00031426"/>
    <w:rsid w:val="000363F6"/>
    <w:rsid w:val="000377BA"/>
    <w:rsid w:val="00042899"/>
    <w:rsid w:val="00051B00"/>
    <w:rsid w:val="00063E82"/>
    <w:rsid w:val="00067716"/>
    <w:rsid w:val="00072577"/>
    <w:rsid w:val="0007386E"/>
    <w:rsid w:val="0007598A"/>
    <w:rsid w:val="000771A7"/>
    <w:rsid w:val="0008578D"/>
    <w:rsid w:val="000902C4"/>
    <w:rsid w:val="00092001"/>
    <w:rsid w:val="0009269B"/>
    <w:rsid w:val="00097C75"/>
    <w:rsid w:val="000A0535"/>
    <w:rsid w:val="000B3988"/>
    <w:rsid w:val="000B66D9"/>
    <w:rsid w:val="000C308F"/>
    <w:rsid w:val="000C3F58"/>
    <w:rsid w:val="000C57BC"/>
    <w:rsid w:val="000D18E4"/>
    <w:rsid w:val="000D6845"/>
    <w:rsid w:val="000D6BB8"/>
    <w:rsid w:val="000D73FF"/>
    <w:rsid w:val="000E3433"/>
    <w:rsid w:val="000E4571"/>
    <w:rsid w:val="000F2F4D"/>
    <w:rsid w:val="000F4B74"/>
    <w:rsid w:val="000F678C"/>
    <w:rsid w:val="001031B7"/>
    <w:rsid w:val="001049ED"/>
    <w:rsid w:val="0011087A"/>
    <w:rsid w:val="0011325D"/>
    <w:rsid w:val="00114562"/>
    <w:rsid w:val="001150CE"/>
    <w:rsid w:val="00115465"/>
    <w:rsid w:val="00122A42"/>
    <w:rsid w:val="0013507E"/>
    <w:rsid w:val="00154445"/>
    <w:rsid w:val="001603E2"/>
    <w:rsid w:val="00162F86"/>
    <w:rsid w:val="0016730D"/>
    <w:rsid w:val="00185C42"/>
    <w:rsid w:val="00186166"/>
    <w:rsid w:val="00186DC3"/>
    <w:rsid w:val="001871A8"/>
    <w:rsid w:val="00190907"/>
    <w:rsid w:val="00194977"/>
    <w:rsid w:val="00194FED"/>
    <w:rsid w:val="0019647B"/>
    <w:rsid w:val="001968C3"/>
    <w:rsid w:val="001976E9"/>
    <w:rsid w:val="001A3A31"/>
    <w:rsid w:val="001B099D"/>
    <w:rsid w:val="001B0CD8"/>
    <w:rsid w:val="001B67D0"/>
    <w:rsid w:val="001C24D5"/>
    <w:rsid w:val="001C310D"/>
    <w:rsid w:val="001C60D1"/>
    <w:rsid w:val="001C7227"/>
    <w:rsid w:val="001D0B8A"/>
    <w:rsid w:val="001E186C"/>
    <w:rsid w:val="001E51F5"/>
    <w:rsid w:val="001F0626"/>
    <w:rsid w:val="001F233E"/>
    <w:rsid w:val="001F2415"/>
    <w:rsid w:val="001F6EA5"/>
    <w:rsid w:val="001F700E"/>
    <w:rsid w:val="00201CBE"/>
    <w:rsid w:val="002038E2"/>
    <w:rsid w:val="00204AC3"/>
    <w:rsid w:val="002058A9"/>
    <w:rsid w:val="00207F98"/>
    <w:rsid w:val="0021057B"/>
    <w:rsid w:val="00210793"/>
    <w:rsid w:val="002139D7"/>
    <w:rsid w:val="00215026"/>
    <w:rsid w:val="0021538F"/>
    <w:rsid w:val="00216026"/>
    <w:rsid w:val="002203B9"/>
    <w:rsid w:val="002213F2"/>
    <w:rsid w:val="00221E7C"/>
    <w:rsid w:val="00222099"/>
    <w:rsid w:val="00222757"/>
    <w:rsid w:val="002228D4"/>
    <w:rsid w:val="00230FAF"/>
    <w:rsid w:val="00235D71"/>
    <w:rsid w:val="002373AE"/>
    <w:rsid w:val="00243827"/>
    <w:rsid w:val="00247BD8"/>
    <w:rsid w:val="00250B0E"/>
    <w:rsid w:val="00261E08"/>
    <w:rsid w:val="00263EA4"/>
    <w:rsid w:val="00271A33"/>
    <w:rsid w:val="00281A14"/>
    <w:rsid w:val="00287FD7"/>
    <w:rsid w:val="00291DAC"/>
    <w:rsid w:val="00292F6C"/>
    <w:rsid w:val="0029453B"/>
    <w:rsid w:val="00297E4B"/>
    <w:rsid w:val="002A0DD9"/>
    <w:rsid w:val="002A3CD9"/>
    <w:rsid w:val="002B1DB2"/>
    <w:rsid w:val="002B7420"/>
    <w:rsid w:val="002C0557"/>
    <w:rsid w:val="002C1259"/>
    <w:rsid w:val="002C3019"/>
    <w:rsid w:val="002C7C80"/>
    <w:rsid w:val="002D3939"/>
    <w:rsid w:val="002E1FCC"/>
    <w:rsid w:val="002E2DA6"/>
    <w:rsid w:val="002E34E9"/>
    <w:rsid w:val="002E3557"/>
    <w:rsid w:val="002E7F9A"/>
    <w:rsid w:val="002F6555"/>
    <w:rsid w:val="00306879"/>
    <w:rsid w:val="00306896"/>
    <w:rsid w:val="00312F47"/>
    <w:rsid w:val="00313B30"/>
    <w:rsid w:val="00314AD1"/>
    <w:rsid w:val="00340941"/>
    <w:rsid w:val="00341064"/>
    <w:rsid w:val="00341C52"/>
    <w:rsid w:val="00341FE4"/>
    <w:rsid w:val="00342CC9"/>
    <w:rsid w:val="0034368D"/>
    <w:rsid w:val="0034565D"/>
    <w:rsid w:val="003532EC"/>
    <w:rsid w:val="00355901"/>
    <w:rsid w:val="003603F1"/>
    <w:rsid w:val="00366219"/>
    <w:rsid w:val="003706C7"/>
    <w:rsid w:val="003729CD"/>
    <w:rsid w:val="003733C3"/>
    <w:rsid w:val="00375613"/>
    <w:rsid w:val="003821C4"/>
    <w:rsid w:val="00384C7B"/>
    <w:rsid w:val="00390595"/>
    <w:rsid w:val="00391372"/>
    <w:rsid w:val="00392F1B"/>
    <w:rsid w:val="003A1E7F"/>
    <w:rsid w:val="003B1685"/>
    <w:rsid w:val="003B517E"/>
    <w:rsid w:val="003B7B8D"/>
    <w:rsid w:val="003C625E"/>
    <w:rsid w:val="003D4A5D"/>
    <w:rsid w:val="003D50CC"/>
    <w:rsid w:val="003E1FCE"/>
    <w:rsid w:val="003F4E11"/>
    <w:rsid w:val="003F74E7"/>
    <w:rsid w:val="00403888"/>
    <w:rsid w:val="00405326"/>
    <w:rsid w:val="00405596"/>
    <w:rsid w:val="00405FC8"/>
    <w:rsid w:val="00407ECC"/>
    <w:rsid w:val="00413E27"/>
    <w:rsid w:val="00414C16"/>
    <w:rsid w:val="00423554"/>
    <w:rsid w:val="0042474E"/>
    <w:rsid w:val="00431B2E"/>
    <w:rsid w:val="00433F02"/>
    <w:rsid w:val="00435321"/>
    <w:rsid w:val="004376DA"/>
    <w:rsid w:val="00441F46"/>
    <w:rsid w:val="004421F2"/>
    <w:rsid w:val="00450388"/>
    <w:rsid w:val="00451056"/>
    <w:rsid w:val="004527AE"/>
    <w:rsid w:val="00452805"/>
    <w:rsid w:val="00452F1A"/>
    <w:rsid w:val="00460540"/>
    <w:rsid w:val="004620A8"/>
    <w:rsid w:val="004631DD"/>
    <w:rsid w:val="0046480D"/>
    <w:rsid w:val="0046797F"/>
    <w:rsid w:val="00473188"/>
    <w:rsid w:val="004767F8"/>
    <w:rsid w:val="00476C47"/>
    <w:rsid w:val="0048545B"/>
    <w:rsid w:val="00486445"/>
    <w:rsid w:val="00486A06"/>
    <w:rsid w:val="0048773C"/>
    <w:rsid w:val="00493AF3"/>
    <w:rsid w:val="004A59D6"/>
    <w:rsid w:val="004B2975"/>
    <w:rsid w:val="004B52B7"/>
    <w:rsid w:val="004B5A2D"/>
    <w:rsid w:val="004B6587"/>
    <w:rsid w:val="004B688A"/>
    <w:rsid w:val="004B79BD"/>
    <w:rsid w:val="004C6AAD"/>
    <w:rsid w:val="004D31CA"/>
    <w:rsid w:val="004D349F"/>
    <w:rsid w:val="004D5553"/>
    <w:rsid w:val="004D67F0"/>
    <w:rsid w:val="004F154C"/>
    <w:rsid w:val="004F55C5"/>
    <w:rsid w:val="00504872"/>
    <w:rsid w:val="00505328"/>
    <w:rsid w:val="00514C11"/>
    <w:rsid w:val="00520856"/>
    <w:rsid w:val="005262BF"/>
    <w:rsid w:val="00532E96"/>
    <w:rsid w:val="005429ED"/>
    <w:rsid w:val="00543116"/>
    <w:rsid w:val="0054566B"/>
    <w:rsid w:val="005532DC"/>
    <w:rsid w:val="0056492C"/>
    <w:rsid w:val="00564C5C"/>
    <w:rsid w:val="005711A1"/>
    <w:rsid w:val="00572FC3"/>
    <w:rsid w:val="005772BB"/>
    <w:rsid w:val="005836F0"/>
    <w:rsid w:val="005848D1"/>
    <w:rsid w:val="00586EB0"/>
    <w:rsid w:val="0058725D"/>
    <w:rsid w:val="00590FC5"/>
    <w:rsid w:val="00592128"/>
    <w:rsid w:val="00594269"/>
    <w:rsid w:val="00594D77"/>
    <w:rsid w:val="005A38A9"/>
    <w:rsid w:val="005A5BCC"/>
    <w:rsid w:val="005B2F38"/>
    <w:rsid w:val="005B6820"/>
    <w:rsid w:val="005B7E93"/>
    <w:rsid w:val="005C1D77"/>
    <w:rsid w:val="005D1902"/>
    <w:rsid w:val="005D3EEF"/>
    <w:rsid w:val="005D4FDC"/>
    <w:rsid w:val="005E0982"/>
    <w:rsid w:val="005E16C7"/>
    <w:rsid w:val="005E6ACF"/>
    <w:rsid w:val="005F0B22"/>
    <w:rsid w:val="005F4362"/>
    <w:rsid w:val="005F6BED"/>
    <w:rsid w:val="006008CB"/>
    <w:rsid w:val="00601ABC"/>
    <w:rsid w:val="00601C93"/>
    <w:rsid w:val="00602923"/>
    <w:rsid w:val="006053AD"/>
    <w:rsid w:val="00612BF9"/>
    <w:rsid w:val="006139FD"/>
    <w:rsid w:val="00617D94"/>
    <w:rsid w:val="006211DD"/>
    <w:rsid w:val="00621718"/>
    <w:rsid w:val="00624367"/>
    <w:rsid w:val="00627EC6"/>
    <w:rsid w:val="00630874"/>
    <w:rsid w:val="00642E59"/>
    <w:rsid w:val="00645845"/>
    <w:rsid w:val="006577D8"/>
    <w:rsid w:val="00663CAA"/>
    <w:rsid w:val="00665464"/>
    <w:rsid w:val="00666366"/>
    <w:rsid w:val="006714B4"/>
    <w:rsid w:val="00680691"/>
    <w:rsid w:val="006812E2"/>
    <w:rsid w:val="006836DC"/>
    <w:rsid w:val="006863BD"/>
    <w:rsid w:val="00686859"/>
    <w:rsid w:val="00686CBA"/>
    <w:rsid w:val="006903A2"/>
    <w:rsid w:val="0069050A"/>
    <w:rsid w:val="006932E2"/>
    <w:rsid w:val="00697000"/>
    <w:rsid w:val="006A52F7"/>
    <w:rsid w:val="006B21C0"/>
    <w:rsid w:val="006D0E68"/>
    <w:rsid w:val="006E39B8"/>
    <w:rsid w:val="006E6D91"/>
    <w:rsid w:val="006F771F"/>
    <w:rsid w:val="006F7C74"/>
    <w:rsid w:val="00702471"/>
    <w:rsid w:val="00704CF7"/>
    <w:rsid w:val="00706056"/>
    <w:rsid w:val="00706B90"/>
    <w:rsid w:val="00710034"/>
    <w:rsid w:val="00712CBC"/>
    <w:rsid w:val="007145DF"/>
    <w:rsid w:val="007175C1"/>
    <w:rsid w:val="00735400"/>
    <w:rsid w:val="007403A3"/>
    <w:rsid w:val="0074068A"/>
    <w:rsid w:val="00743872"/>
    <w:rsid w:val="007465BE"/>
    <w:rsid w:val="00756247"/>
    <w:rsid w:val="007612E8"/>
    <w:rsid w:val="00764044"/>
    <w:rsid w:val="00767DDC"/>
    <w:rsid w:val="00770E0E"/>
    <w:rsid w:val="007733AD"/>
    <w:rsid w:val="00775C23"/>
    <w:rsid w:val="00775C2A"/>
    <w:rsid w:val="0078080E"/>
    <w:rsid w:val="007817B8"/>
    <w:rsid w:val="007823D9"/>
    <w:rsid w:val="00783DD2"/>
    <w:rsid w:val="0078532A"/>
    <w:rsid w:val="00787AF3"/>
    <w:rsid w:val="0079406D"/>
    <w:rsid w:val="00794F5D"/>
    <w:rsid w:val="00796556"/>
    <w:rsid w:val="007A06B3"/>
    <w:rsid w:val="007A08DE"/>
    <w:rsid w:val="007A0A03"/>
    <w:rsid w:val="007A1D61"/>
    <w:rsid w:val="007A600E"/>
    <w:rsid w:val="007B02ED"/>
    <w:rsid w:val="007B491B"/>
    <w:rsid w:val="007B70D8"/>
    <w:rsid w:val="007B728C"/>
    <w:rsid w:val="007C1BD1"/>
    <w:rsid w:val="007C2530"/>
    <w:rsid w:val="007C3372"/>
    <w:rsid w:val="007C4C12"/>
    <w:rsid w:val="007D081E"/>
    <w:rsid w:val="007D2C08"/>
    <w:rsid w:val="007E5BB3"/>
    <w:rsid w:val="007E7F99"/>
    <w:rsid w:val="007F01DF"/>
    <w:rsid w:val="007F7FE3"/>
    <w:rsid w:val="0080340D"/>
    <w:rsid w:val="0080493B"/>
    <w:rsid w:val="008050AE"/>
    <w:rsid w:val="0081298D"/>
    <w:rsid w:val="00821D90"/>
    <w:rsid w:val="00827703"/>
    <w:rsid w:val="00834AC4"/>
    <w:rsid w:val="008361DC"/>
    <w:rsid w:val="00841646"/>
    <w:rsid w:val="00841992"/>
    <w:rsid w:val="00842356"/>
    <w:rsid w:val="008447FD"/>
    <w:rsid w:val="008448C9"/>
    <w:rsid w:val="00845717"/>
    <w:rsid w:val="008460CF"/>
    <w:rsid w:val="00846120"/>
    <w:rsid w:val="00847F23"/>
    <w:rsid w:val="008540E6"/>
    <w:rsid w:val="00872FCD"/>
    <w:rsid w:val="008738DB"/>
    <w:rsid w:val="008A4AFF"/>
    <w:rsid w:val="008A6681"/>
    <w:rsid w:val="008A7C8B"/>
    <w:rsid w:val="008B23C7"/>
    <w:rsid w:val="008C2F5F"/>
    <w:rsid w:val="008D140C"/>
    <w:rsid w:val="008D33C7"/>
    <w:rsid w:val="008D7E93"/>
    <w:rsid w:val="008E3F0F"/>
    <w:rsid w:val="008F0786"/>
    <w:rsid w:val="008F410B"/>
    <w:rsid w:val="008F4871"/>
    <w:rsid w:val="008F5626"/>
    <w:rsid w:val="008F725D"/>
    <w:rsid w:val="009004D4"/>
    <w:rsid w:val="00901737"/>
    <w:rsid w:val="00901E72"/>
    <w:rsid w:val="00915144"/>
    <w:rsid w:val="00920AAC"/>
    <w:rsid w:val="009212D3"/>
    <w:rsid w:val="0092561C"/>
    <w:rsid w:val="00927665"/>
    <w:rsid w:val="009304C4"/>
    <w:rsid w:val="00930D93"/>
    <w:rsid w:val="00932DB8"/>
    <w:rsid w:val="009346D5"/>
    <w:rsid w:val="00936EC8"/>
    <w:rsid w:val="00937AC7"/>
    <w:rsid w:val="00940576"/>
    <w:rsid w:val="00943D68"/>
    <w:rsid w:val="009441B1"/>
    <w:rsid w:val="0094762F"/>
    <w:rsid w:val="009542F4"/>
    <w:rsid w:val="00960B6B"/>
    <w:rsid w:val="00961468"/>
    <w:rsid w:val="00976957"/>
    <w:rsid w:val="009858EB"/>
    <w:rsid w:val="00997FF5"/>
    <w:rsid w:val="009A0BE4"/>
    <w:rsid w:val="009A1DEF"/>
    <w:rsid w:val="009A21F5"/>
    <w:rsid w:val="009A30FD"/>
    <w:rsid w:val="009A713B"/>
    <w:rsid w:val="009B1744"/>
    <w:rsid w:val="009B2A70"/>
    <w:rsid w:val="009B54AB"/>
    <w:rsid w:val="009C6193"/>
    <w:rsid w:val="009C6611"/>
    <w:rsid w:val="009D183E"/>
    <w:rsid w:val="009D3187"/>
    <w:rsid w:val="009D59B0"/>
    <w:rsid w:val="009F0180"/>
    <w:rsid w:val="009F3EB2"/>
    <w:rsid w:val="00A00336"/>
    <w:rsid w:val="00A0092B"/>
    <w:rsid w:val="00A01A7B"/>
    <w:rsid w:val="00A04FB4"/>
    <w:rsid w:val="00A11139"/>
    <w:rsid w:val="00A12EC4"/>
    <w:rsid w:val="00A1623C"/>
    <w:rsid w:val="00A165A5"/>
    <w:rsid w:val="00A176B9"/>
    <w:rsid w:val="00A2019E"/>
    <w:rsid w:val="00A22C25"/>
    <w:rsid w:val="00A24016"/>
    <w:rsid w:val="00A24758"/>
    <w:rsid w:val="00A25596"/>
    <w:rsid w:val="00A276D2"/>
    <w:rsid w:val="00A308F5"/>
    <w:rsid w:val="00A410AF"/>
    <w:rsid w:val="00A44F17"/>
    <w:rsid w:val="00A4697D"/>
    <w:rsid w:val="00A560DA"/>
    <w:rsid w:val="00A613A6"/>
    <w:rsid w:val="00A64F7D"/>
    <w:rsid w:val="00A70A2A"/>
    <w:rsid w:val="00A733B5"/>
    <w:rsid w:val="00A75715"/>
    <w:rsid w:val="00A75AEE"/>
    <w:rsid w:val="00A811EB"/>
    <w:rsid w:val="00A874DF"/>
    <w:rsid w:val="00A87651"/>
    <w:rsid w:val="00A8798C"/>
    <w:rsid w:val="00A94D31"/>
    <w:rsid w:val="00A9666C"/>
    <w:rsid w:val="00AB32D9"/>
    <w:rsid w:val="00AB68C1"/>
    <w:rsid w:val="00AC2DB4"/>
    <w:rsid w:val="00AC4009"/>
    <w:rsid w:val="00AD20C8"/>
    <w:rsid w:val="00AD6D48"/>
    <w:rsid w:val="00AE2A99"/>
    <w:rsid w:val="00AE6766"/>
    <w:rsid w:val="00AF5C72"/>
    <w:rsid w:val="00AF5D1F"/>
    <w:rsid w:val="00AF62F0"/>
    <w:rsid w:val="00B003F7"/>
    <w:rsid w:val="00B0338D"/>
    <w:rsid w:val="00B0543C"/>
    <w:rsid w:val="00B062E8"/>
    <w:rsid w:val="00B06318"/>
    <w:rsid w:val="00B10EC6"/>
    <w:rsid w:val="00B14AE2"/>
    <w:rsid w:val="00B14ED1"/>
    <w:rsid w:val="00B24AEE"/>
    <w:rsid w:val="00B451DA"/>
    <w:rsid w:val="00B52367"/>
    <w:rsid w:val="00B53754"/>
    <w:rsid w:val="00B53780"/>
    <w:rsid w:val="00B60CC1"/>
    <w:rsid w:val="00B63C11"/>
    <w:rsid w:val="00B673E2"/>
    <w:rsid w:val="00B674D6"/>
    <w:rsid w:val="00B67959"/>
    <w:rsid w:val="00B67F1B"/>
    <w:rsid w:val="00B67FE2"/>
    <w:rsid w:val="00B70B23"/>
    <w:rsid w:val="00B72A88"/>
    <w:rsid w:val="00B74A6B"/>
    <w:rsid w:val="00B76D24"/>
    <w:rsid w:val="00B83C30"/>
    <w:rsid w:val="00BB36E0"/>
    <w:rsid w:val="00BB3FE5"/>
    <w:rsid w:val="00BB615C"/>
    <w:rsid w:val="00BB7F8A"/>
    <w:rsid w:val="00BC6CA1"/>
    <w:rsid w:val="00BD2318"/>
    <w:rsid w:val="00BD32D1"/>
    <w:rsid w:val="00BE1104"/>
    <w:rsid w:val="00BE2F48"/>
    <w:rsid w:val="00BE5507"/>
    <w:rsid w:val="00BE75B5"/>
    <w:rsid w:val="00BF4AC4"/>
    <w:rsid w:val="00BF4C99"/>
    <w:rsid w:val="00C0114D"/>
    <w:rsid w:val="00C01247"/>
    <w:rsid w:val="00C06728"/>
    <w:rsid w:val="00C074A8"/>
    <w:rsid w:val="00C15FA8"/>
    <w:rsid w:val="00C20702"/>
    <w:rsid w:val="00C31F9C"/>
    <w:rsid w:val="00C33A2D"/>
    <w:rsid w:val="00C34501"/>
    <w:rsid w:val="00C34994"/>
    <w:rsid w:val="00C43F00"/>
    <w:rsid w:val="00C46EBF"/>
    <w:rsid w:val="00C4765A"/>
    <w:rsid w:val="00C47D5A"/>
    <w:rsid w:val="00C5018F"/>
    <w:rsid w:val="00C50979"/>
    <w:rsid w:val="00C5452E"/>
    <w:rsid w:val="00C550D1"/>
    <w:rsid w:val="00C56078"/>
    <w:rsid w:val="00C603BA"/>
    <w:rsid w:val="00C61C60"/>
    <w:rsid w:val="00C62C70"/>
    <w:rsid w:val="00C66D21"/>
    <w:rsid w:val="00C712CD"/>
    <w:rsid w:val="00C715FE"/>
    <w:rsid w:val="00C81FB5"/>
    <w:rsid w:val="00C83764"/>
    <w:rsid w:val="00C84782"/>
    <w:rsid w:val="00C86B0A"/>
    <w:rsid w:val="00C91549"/>
    <w:rsid w:val="00C94E13"/>
    <w:rsid w:val="00C968F5"/>
    <w:rsid w:val="00CA246A"/>
    <w:rsid w:val="00CA4027"/>
    <w:rsid w:val="00CA440C"/>
    <w:rsid w:val="00CA66F6"/>
    <w:rsid w:val="00CB0391"/>
    <w:rsid w:val="00CB2878"/>
    <w:rsid w:val="00CB37E5"/>
    <w:rsid w:val="00CB3AF3"/>
    <w:rsid w:val="00CB598E"/>
    <w:rsid w:val="00CB659B"/>
    <w:rsid w:val="00CC0008"/>
    <w:rsid w:val="00CC0CEF"/>
    <w:rsid w:val="00CD1214"/>
    <w:rsid w:val="00CD1F04"/>
    <w:rsid w:val="00CD289E"/>
    <w:rsid w:val="00CD379D"/>
    <w:rsid w:val="00CD5D61"/>
    <w:rsid w:val="00CE0CA7"/>
    <w:rsid w:val="00CE656C"/>
    <w:rsid w:val="00CF0FDD"/>
    <w:rsid w:val="00CF1D60"/>
    <w:rsid w:val="00CF3633"/>
    <w:rsid w:val="00CF38C3"/>
    <w:rsid w:val="00CF3B4F"/>
    <w:rsid w:val="00CF5F72"/>
    <w:rsid w:val="00D0525E"/>
    <w:rsid w:val="00D11F44"/>
    <w:rsid w:val="00D1401F"/>
    <w:rsid w:val="00D15780"/>
    <w:rsid w:val="00D20BB2"/>
    <w:rsid w:val="00D21E33"/>
    <w:rsid w:val="00D23877"/>
    <w:rsid w:val="00D25811"/>
    <w:rsid w:val="00D277AE"/>
    <w:rsid w:val="00D30A7F"/>
    <w:rsid w:val="00D35A80"/>
    <w:rsid w:val="00D4702D"/>
    <w:rsid w:val="00D47F99"/>
    <w:rsid w:val="00D50E81"/>
    <w:rsid w:val="00D55C62"/>
    <w:rsid w:val="00D57647"/>
    <w:rsid w:val="00D61CFD"/>
    <w:rsid w:val="00D61E66"/>
    <w:rsid w:val="00D621F2"/>
    <w:rsid w:val="00D70D52"/>
    <w:rsid w:val="00D71AF5"/>
    <w:rsid w:val="00D81C39"/>
    <w:rsid w:val="00D84B00"/>
    <w:rsid w:val="00D903F1"/>
    <w:rsid w:val="00D95F7E"/>
    <w:rsid w:val="00DA18FC"/>
    <w:rsid w:val="00DA5615"/>
    <w:rsid w:val="00DB10B8"/>
    <w:rsid w:val="00DB37BF"/>
    <w:rsid w:val="00DB3E80"/>
    <w:rsid w:val="00DC091B"/>
    <w:rsid w:val="00DC5F61"/>
    <w:rsid w:val="00DD08D6"/>
    <w:rsid w:val="00DD579C"/>
    <w:rsid w:val="00DE1C46"/>
    <w:rsid w:val="00DE3083"/>
    <w:rsid w:val="00DE6745"/>
    <w:rsid w:val="00DF5D81"/>
    <w:rsid w:val="00DF5D8F"/>
    <w:rsid w:val="00DF77D8"/>
    <w:rsid w:val="00E05CA6"/>
    <w:rsid w:val="00E131A9"/>
    <w:rsid w:val="00E16408"/>
    <w:rsid w:val="00E16C67"/>
    <w:rsid w:val="00E2015C"/>
    <w:rsid w:val="00E23D69"/>
    <w:rsid w:val="00E274DD"/>
    <w:rsid w:val="00E278E8"/>
    <w:rsid w:val="00E30980"/>
    <w:rsid w:val="00E315CA"/>
    <w:rsid w:val="00E317C5"/>
    <w:rsid w:val="00E37923"/>
    <w:rsid w:val="00E41B6F"/>
    <w:rsid w:val="00E42074"/>
    <w:rsid w:val="00E43C40"/>
    <w:rsid w:val="00E47B2A"/>
    <w:rsid w:val="00E502B5"/>
    <w:rsid w:val="00E502F6"/>
    <w:rsid w:val="00E5187D"/>
    <w:rsid w:val="00E55A61"/>
    <w:rsid w:val="00E60590"/>
    <w:rsid w:val="00E67CBB"/>
    <w:rsid w:val="00E7199E"/>
    <w:rsid w:val="00E777C0"/>
    <w:rsid w:val="00E950F4"/>
    <w:rsid w:val="00E9772D"/>
    <w:rsid w:val="00E97C3E"/>
    <w:rsid w:val="00EA2292"/>
    <w:rsid w:val="00EA24AF"/>
    <w:rsid w:val="00EA296A"/>
    <w:rsid w:val="00EA71F9"/>
    <w:rsid w:val="00EB2D24"/>
    <w:rsid w:val="00EB3F76"/>
    <w:rsid w:val="00EB7FC7"/>
    <w:rsid w:val="00EC0316"/>
    <w:rsid w:val="00EC2EF1"/>
    <w:rsid w:val="00EC318F"/>
    <w:rsid w:val="00EC35A5"/>
    <w:rsid w:val="00ED114A"/>
    <w:rsid w:val="00ED52A0"/>
    <w:rsid w:val="00EE2AA5"/>
    <w:rsid w:val="00EE359C"/>
    <w:rsid w:val="00EE6BF2"/>
    <w:rsid w:val="00EE71EB"/>
    <w:rsid w:val="00EF33BA"/>
    <w:rsid w:val="00EF6362"/>
    <w:rsid w:val="00F04EBF"/>
    <w:rsid w:val="00F21CEC"/>
    <w:rsid w:val="00F27536"/>
    <w:rsid w:val="00F31AB9"/>
    <w:rsid w:val="00F33C11"/>
    <w:rsid w:val="00F35856"/>
    <w:rsid w:val="00F43BCB"/>
    <w:rsid w:val="00F456CB"/>
    <w:rsid w:val="00F57413"/>
    <w:rsid w:val="00F6284F"/>
    <w:rsid w:val="00F735CD"/>
    <w:rsid w:val="00F75A31"/>
    <w:rsid w:val="00F775AC"/>
    <w:rsid w:val="00F80019"/>
    <w:rsid w:val="00F97AF1"/>
    <w:rsid w:val="00FA00C2"/>
    <w:rsid w:val="00FA0F8C"/>
    <w:rsid w:val="00FA41EF"/>
    <w:rsid w:val="00FA541A"/>
    <w:rsid w:val="00FA5BE1"/>
    <w:rsid w:val="00FA5D28"/>
    <w:rsid w:val="00FB0B33"/>
    <w:rsid w:val="00FD0761"/>
    <w:rsid w:val="00FD29D1"/>
    <w:rsid w:val="00FE32C8"/>
    <w:rsid w:val="00FE52F1"/>
    <w:rsid w:val="00FE67F3"/>
    <w:rsid w:val="00FF1D32"/>
    <w:rsid w:val="00FF506C"/>
    <w:rsid w:val="00FF567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A5"/>
  </w:style>
  <w:style w:type="paragraph" w:styleId="Ttulo1">
    <w:name w:val="heading 1"/>
    <w:basedOn w:val="Normal"/>
    <w:next w:val="Normal"/>
    <w:link w:val="Ttulo1Car"/>
    <w:uiPriority w:val="1"/>
    <w:qFormat/>
    <w:rsid w:val="00D61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62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61CFD"/>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D61CFD"/>
    <w:pPr>
      <w:ind w:left="720"/>
      <w:contextualSpacing/>
    </w:pPr>
  </w:style>
  <w:style w:type="table" w:styleId="Listamedia2-nfasis1">
    <w:name w:val="Medium List 2 Accent 1"/>
    <w:basedOn w:val="Tablanormal"/>
    <w:uiPriority w:val="66"/>
    <w:rsid w:val="00D61C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decomentario">
    <w:name w:val="annotation reference"/>
    <w:basedOn w:val="Fuentedeprrafopredeter"/>
    <w:uiPriority w:val="99"/>
    <w:semiHidden/>
    <w:unhideWhenUsed/>
    <w:rsid w:val="00D61CFD"/>
    <w:rPr>
      <w:sz w:val="16"/>
      <w:szCs w:val="16"/>
    </w:rPr>
  </w:style>
  <w:style w:type="paragraph" w:styleId="Textocomentario">
    <w:name w:val="annotation text"/>
    <w:basedOn w:val="Normal"/>
    <w:link w:val="TextocomentarioCar"/>
    <w:uiPriority w:val="99"/>
    <w:semiHidden/>
    <w:unhideWhenUsed/>
    <w:rsid w:val="00D61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1CFD"/>
    <w:rPr>
      <w:sz w:val="20"/>
      <w:szCs w:val="20"/>
      <w:lang w:val="es-ES"/>
    </w:rPr>
  </w:style>
  <w:style w:type="paragraph" w:styleId="Textodeglobo">
    <w:name w:val="Balloon Text"/>
    <w:basedOn w:val="Normal"/>
    <w:link w:val="TextodegloboCar"/>
    <w:uiPriority w:val="99"/>
    <w:semiHidden/>
    <w:unhideWhenUsed/>
    <w:rsid w:val="00D61C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CFD"/>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C81FB5"/>
    <w:rPr>
      <w:b/>
      <w:bCs/>
      <w:lang w:val="es-EC"/>
    </w:rPr>
  </w:style>
  <w:style w:type="character" w:customStyle="1" w:styleId="AsuntodelcomentarioCar">
    <w:name w:val="Asunto del comentario Car"/>
    <w:basedOn w:val="TextocomentarioCar"/>
    <w:link w:val="Asuntodelcomentario"/>
    <w:uiPriority w:val="99"/>
    <w:semiHidden/>
    <w:rsid w:val="00C81FB5"/>
    <w:rPr>
      <w:b/>
      <w:bCs/>
      <w:sz w:val="20"/>
      <w:szCs w:val="20"/>
      <w:lang w:val="es-ES"/>
    </w:rPr>
  </w:style>
  <w:style w:type="paragraph" w:styleId="Encabezado">
    <w:name w:val="header"/>
    <w:basedOn w:val="Normal"/>
    <w:link w:val="EncabezadoCar"/>
    <w:uiPriority w:val="99"/>
    <w:unhideWhenUsed/>
    <w:rsid w:val="00A12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EC4"/>
  </w:style>
  <w:style w:type="paragraph" w:styleId="Piedepgina">
    <w:name w:val="footer"/>
    <w:basedOn w:val="Normal"/>
    <w:link w:val="PiedepginaCar"/>
    <w:uiPriority w:val="99"/>
    <w:unhideWhenUsed/>
    <w:rsid w:val="00A12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EC4"/>
  </w:style>
  <w:style w:type="character" w:styleId="nfasis">
    <w:name w:val="Emphasis"/>
    <w:basedOn w:val="Fuentedeprrafopredeter"/>
    <w:uiPriority w:val="20"/>
    <w:qFormat/>
    <w:rsid w:val="00C5452E"/>
    <w:rPr>
      <w:i/>
      <w:iCs/>
    </w:rPr>
  </w:style>
  <w:style w:type="character" w:customStyle="1" w:styleId="apple-converted-space">
    <w:name w:val="apple-converted-space"/>
    <w:basedOn w:val="Fuentedeprrafopredeter"/>
    <w:rsid w:val="00C5452E"/>
  </w:style>
  <w:style w:type="paragraph" w:styleId="Revisin">
    <w:name w:val="Revision"/>
    <w:hidden/>
    <w:uiPriority w:val="99"/>
    <w:semiHidden/>
    <w:rsid w:val="00C47D5A"/>
    <w:pPr>
      <w:spacing w:after="0" w:line="240" w:lineRule="auto"/>
    </w:pPr>
  </w:style>
  <w:style w:type="paragraph" w:styleId="NormalWeb">
    <w:name w:val="Normal (Web)"/>
    <w:basedOn w:val="Normal"/>
    <w:uiPriority w:val="99"/>
    <w:unhideWhenUsed/>
    <w:rsid w:val="00D84B0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7D081E"/>
    <w:rPr>
      <w:color w:val="0000FF"/>
      <w:u w:val="single"/>
    </w:rPr>
  </w:style>
  <w:style w:type="paragraph" w:customStyle="1" w:styleId="justifyfull">
    <w:name w:val="justifyfull"/>
    <w:basedOn w:val="Normal"/>
    <w:rsid w:val="00B52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Fuentedeprrafopredeter"/>
    <w:rsid w:val="00B52367"/>
  </w:style>
  <w:style w:type="character" w:styleId="Textoennegrita">
    <w:name w:val="Strong"/>
    <w:basedOn w:val="Fuentedeprrafopredeter"/>
    <w:uiPriority w:val="22"/>
    <w:qFormat/>
    <w:rsid w:val="0008578D"/>
    <w:rPr>
      <w:b/>
      <w:bCs/>
    </w:rPr>
  </w:style>
  <w:style w:type="character" w:customStyle="1" w:styleId="Ttulo2Car">
    <w:name w:val="Título 2 Car"/>
    <w:basedOn w:val="Fuentedeprrafopredeter"/>
    <w:link w:val="Ttulo2"/>
    <w:uiPriority w:val="9"/>
    <w:rsid w:val="00162F86"/>
    <w:rPr>
      <w:rFonts w:ascii="Times New Roman" w:eastAsia="Times New Roman" w:hAnsi="Times New Roman" w:cs="Times New Roman"/>
      <w:b/>
      <w:bCs/>
      <w:sz w:val="36"/>
      <w:szCs w:val="36"/>
      <w:lang w:val="es-ES" w:eastAsia="es-ES"/>
    </w:rPr>
  </w:style>
  <w:style w:type="paragraph" w:styleId="Textosinformato">
    <w:name w:val="Plain Text"/>
    <w:basedOn w:val="Normal"/>
    <w:link w:val="TextosinformatoCar"/>
    <w:rsid w:val="000D18E4"/>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0D18E4"/>
    <w:rPr>
      <w:rFonts w:ascii="Courier New" w:eastAsia="Times New Roman" w:hAnsi="Courier New" w:cs="Times New Roman"/>
      <w:sz w:val="20"/>
      <w:szCs w:val="20"/>
    </w:rPr>
  </w:style>
  <w:style w:type="paragraph" w:customStyle="1" w:styleId="Textopredeterminado">
    <w:name w:val="Texto predeterminado"/>
    <w:basedOn w:val="Normal"/>
    <w:rsid w:val="000D18E4"/>
    <w:pPr>
      <w:spacing w:after="0" w:line="240" w:lineRule="auto"/>
    </w:pPr>
    <w:rPr>
      <w:rFonts w:ascii="Times New Roman" w:eastAsia="Times New Roman" w:hAnsi="Times New Roman" w:cs="Times New Roman"/>
      <w:sz w:val="24"/>
      <w:szCs w:val="20"/>
      <w:lang w:val="es-ES_tradnl"/>
    </w:rPr>
  </w:style>
  <w:style w:type="character" w:customStyle="1" w:styleId="Cuadrculaclara-nfasis3Car">
    <w:name w:val="Cuadrícula clara - Énfasis 3 Car"/>
    <w:link w:val="Cuadrculaclara-nfasis31"/>
    <w:uiPriority w:val="34"/>
    <w:locked/>
    <w:rsid w:val="000D18E4"/>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0D18E4"/>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D61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62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61CFD"/>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D61CFD"/>
    <w:pPr>
      <w:ind w:left="720"/>
      <w:contextualSpacing/>
    </w:pPr>
  </w:style>
  <w:style w:type="table" w:styleId="Listamedia2-nfasis1">
    <w:name w:val="Medium List 2 Accent 1"/>
    <w:basedOn w:val="Tablanormal"/>
    <w:uiPriority w:val="66"/>
    <w:rsid w:val="00D61C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decomentario">
    <w:name w:val="annotation reference"/>
    <w:basedOn w:val="Fuentedeprrafopredeter"/>
    <w:uiPriority w:val="99"/>
    <w:semiHidden/>
    <w:unhideWhenUsed/>
    <w:rsid w:val="00D61CFD"/>
    <w:rPr>
      <w:sz w:val="16"/>
      <w:szCs w:val="16"/>
    </w:rPr>
  </w:style>
  <w:style w:type="paragraph" w:styleId="Textocomentario">
    <w:name w:val="annotation text"/>
    <w:basedOn w:val="Normal"/>
    <w:link w:val="TextocomentarioCar"/>
    <w:uiPriority w:val="99"/>
    <w:semiHidden/>
    <w:unhideWhenUsed/>
    <w:rsid w:val="00D61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1CFD"/>
    <w:rPr>
      <w:sz w:val="20"/>
      <w:szCs w:val="20"/>
      <w:lang w:val="es-ES"/>
    </w:rPr>
  </w:style>
  <w:style w:type="paragraph" w:styleId="Textodeglobo">
    <w:name w:val="Balloon Text"/>
    <w:basedOn w:val="Normal"/>
    <w:link w:val="TextodegloboCar"/>
    <w:uiPriority w:val="99"/>
    <w:semiHidden/>
    <w:unhideWhenUsed/>
    <w:rsid w:val="00D61C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CFD"/>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C81FB5"/>
    <w:rPr>
      <w:b/>
      <w:bCs/>
      <w:lang w:val="es-EC"/>
    </w:rPr>
  </w:style>
  <w:style w:type="character" w:customStyle="1" w:styleId="AsuntodelcomentarioCar">
    <w:name w:val="Asunto del comentario Car"/>
    <w:basedOn w:val="TextocomentarioCar"/>
    <w:link w:val="Asuntodelcomentario"/>
    <w:uiPriority w:val="99"/>
    <w:semiHidden/>
    <w:rsid w:val="00C81FB5"/>
    <w:rPr>
      <w:b/>
      <w:bCs/>
      <w:sz w:val="20"/>
      <w:szCs w:val="20"/>
      <w:lang w:val="es-ES"/>
    </w:rPr>
  </w:style>
  <w:style w:type="paragraph" w:styleId="Encabezado">
    <w:name w:val="header"/>
    <w:basedOn w:val="Normal"/>
    <w:link w:val="EncabezadoCar"/>
    <w:uiPriority w:val="99"/>
    <w:unhideWhenUsed/>
    <w:rsid w:val="00A12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EC4"/>
  </w:style>
  <w:style w:type="paragraph" w:styleId="Piedepgina">
    <w:name w:val="footer"/>
    <w:basedOn w:val="Normal"/>
    <w:link w:val="PiedepginaCar"/>
    <w:uiPriority w:val="99"/>
    <w:unhideWhenUsed/>
    <w:rsid w:val="00A12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EC4"/>
  </w:style>
  <w:style w:type="character" w:styleId="nfasis">
    <w:name w:val="Emphasis"/>
    <w:basedOn w:val="Fuentedeprrafopredeter"/>
    <w:uiPriority w:val="20"/>
    <w:qFormat/>
    <w:rsid w:val="00C5452E"/>
    <w:rPr>
      <w:i/>
      <w:iCs/>
    </w:rPr>
  </w:style>
  <w:style w:type="character" w:customStyle="1" w:styleId="apple-converted-space">
    <w:name w:val="apple-converted-space"/>
    <w:basedOn w:val="Fuentedeprrafopredeter"/>
    <w:rsid w:val="00C5452E"/>
  </w:style>
  <w:style w:type="paragraph" w:styleId="Revisin">
    <w:name w:val="Revision"/>
    <w:hidden/>
    <w:uiPriority w:val="99"/>
    <w:semiHidden/>
    <w:rsid w:val="00C47D5A"/>
    <w:pPr>
      <w:spacing w:after="0" w:line="240" w:lineRule="auto"/>
    </w:pPr>
  </w:style>
  <w:style w:type="paragraph" w:styleId="NormalWeb">
    <w:name w:val="Normal (Web)"/>
    <w:basedOn w:val="Normal"/>
    <w:uiPriority w:val="99"/>
    <w:unhideWhenUsed/>
    <w:rsid w:val="00D84B0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7D081E"/>
    <w:rPr>
      <w:color w:val="0000FF"/>
      <w:u w:val="single"/>
    </w:rPr>
  </w:style>
  <w:style w:type="paragraph" w:customStyle="1" w:styleId="justifyfull">
    <w:name w:val="justifyfull"/>
    <w:basedOn w:val="Normal"/>
    <w:rsid w:val="00B52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Fuentedeprrafopredeter"/>
    <w:rsid w:val="00B52367"/>
  </w:style>
  <w:style w:type="character" w:styleId="Textoennegrita">
    <w:name w:val="Strong"/>
    <w:basedOn w:val="Fuentedeprrafopredeter"/>
    <w:uiPriority w:val="22"/>
    <w:qFormat/>
    <w:rsid w:val="0008578D"/>
    <w:rPr>
      <w:b/>
      <w:bCs/>
    </w:rPr>
  </w:style>
  <w:style w:type="character" w:customStyle="1" w:styleId="Ttulo2Car">
    <w:name w:val="Título 2 Car"/>
    <w:basedOn w:val="Fuentedeprrafopredeter"/>
    <w:link w:val="Ttulo2"/>
    <w:uiPriority w:val="9"/>
    <w:rsid w:val="00162F86"/>
    <w:rPr>
      <w:rFonts w:ascii="Times New Roman" w:eastAsia="Times New Roman" w:hAnsi="Times New Roman" w:cs="Times New Roman"/>
      <w:b/>
      <w:bCs/>
      <w:sz w:val="36"/>
      <w:szCs w:val="36"/>
      <w:lang w:val="es-ES" w:eastAsia="es-ES"/>
    </w:rPr>
  </w:style>
  <w:style w:type="paragraph" w:styleId="Textosinformato">
    <w:name w:val="Plain Text"/>
    <w:basedOn w:val="Normal"/>
    <w:link w:val="TextosinformatoCar"/>
    <w:rsid w:val="000D18E4"/>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0D18E4"/>
    <w:rPr>
      <w:rFonts w:ascii="Courier New" w:eastAsia="Times New Roman" w:hAnsi="Courier New" w:cs="Times New Roman"/>
      <w:sz w:val="20"/>
      <w:szCs w:val="20"/>
    </w:rPr>
  </w:style>
  <w:style w:type="paragraph" w:customStyle="1" w:styleId="Textopredeterminado">
    <w:name w:val="Texto predeterminado"/>
    <w:basedOn w:val="Normal"/>
    <w:rsid w:val="000D18E4"/>
    <w:pPr>
      <w:spacing w:after="0" w:line="240" w:lineRule="auto"/>
    </w:pPr>
    <w:rPr>
      <w:rFonts w:ascii="Times New Roman" w:eastAsia="Times New Roman" w:hAnsi="Times New Roman" w:cs="Times New Roman"/>
      <w:sz w:val="24"/>
      <w:szCs w:val="20"/>
      <w:lang w:val="es-ES_tradnl"/>
    </w:rPr>
  </w:style>
  <w:style w:type="character" w:customStyle="1" w:styleId="Cuadrculaclara-nfasis3Car">
    <w:name w:val="Cuadrícula clara - Énfasis 3 Car"/>
    <w:link w:val="Cuadrculaclara-nfasis31"/>
    <w:uiPriority w:val="34"/>
    <w:locked/>
    <w:rsid w:val="000D18E4"/>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0D18E4"/>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s>
</file>

<file path=word/webSettings.xml><?xml version="1.0" encoding="utf-8"?>
<w:webSettings xmlns:r="http://schemas.openxmlformats.org/officeDocument/2006/relationships" xmlns:w="http://schemas.openxmlformats.org/wordprocessingml/2006/main">
  <w:divs>
    <w:div w:id="111940783">
      <w:bodyDiv w:val="1"/>
      <w:marLeft w:val="0"/>
      <w:marRight w:val="0"/>
      <w:marTop w:val="0"/>
      <w:marBottom w:val="0"/>
      <w:divBdr>
        <w:top w:val="none" w:sz="0" w:space="0" w:color="auto"/>
        <w:left w:val="none" w:sz="0" w:space="0" w:color="auto"/>
        <w:bottom w:val="none" w:sz="0" w:space="0" w:color="auto"/>
        <w:right w:val="none" w:sz="0" w:space="0" w:color="auto"/>
      </w:divBdr>
      <w:divsChild>
        <w:div w:id="718090383">
          <w:marLeft w:val="0"/>
          <w:marRight w:val="0"/>
          <w:marTop w:val="0"/>
          <w:marBottom w:val="480"/>
          <w:divBdr>
            <w:top w:val="none" w:sz="0" w:space="0" w:color="auto"/>
            <w:left w:val="none" w:sz="0" w:space="0" w:color="auto"/>
            <w:bottom w:val="none" w:sz="0" w:space="0" w:color="auto"/>
            <w:right w:val="none" w:sz="0" w:space="0" w:color="auto"/>
          </w:divBdr>
          <w:divsChild>
            <w:div w:id="1244218390">
              <w:marLeft w:val="0"/>
              <w:marRight w:val="0"/>
              <w:marTop w:val="0"/>
              <w:marBottom w:val="0"/>
              <w:divBdr>
                <w:top w:val="none" w:sz="0" w:space="0" w:color="auto"/>
                <w:left w:val="none" w:sz="0" w:space="0" w:color="auto"/>
                <w:bottom w:val="none" w:sz="0" w:space="0" w:color="auto"/>
                <w:right w:val="none" w:sz="0" w:space="0" w:color="auto"/>
              </w:divBdr>
              <w:divsChild>
                <w:div w:id="1576742353">
                  <w:marLeft w:val="0"/>
                  <w:marRight w:val="0"/>
                  <w:marTop w:val="0"/>
                  <w:marBottom w:val="0"/>
                  <w:divBdr>
                    <w:top w:val="none" w:sz="0" w:space="0" w:color="auto"/>
                    <w:left w:val="none" w:sz="0" w:space="0" w:color="auto"/>
                    <w:bottom w:val="none" w:sz="0" w:space="0" w:color="auto"/>
                    <w:right w:val="none" w:sz="0" w:space="0" w:color="auto"/>
                  </w:divBdr>
                  <w:divsChild>
                    <w:div w:id="763649560">
                      <w:marLeft w:val="0"/>
                      <w:marRight w:val="0"/>
                      <w:marTop w:val="0"/>
                      <w:marBottom w:val="0"/>
                      <w:divBdr>
                        <w:top w:val="none" w:sz="0" w:space="0" w:color="auto"/>
                        <w:left w:val="none" w:sz="0" w:space="0" w:color="auto"/>
                        <w:bottom w:val="none" w:sz="0" w:space="0" w:color="auto"/>
                        <w:right w:val="none" w:sz="0" w:space="0" w:color="auto"/>
                      </w:divBdr>
                      <w:divsChild>
                        <w:div w:id="1339699635">
                          <w:marLeft w:val="0"/>
                          <w:marRight w:val="0"/>
                          <w:marTop w:val="0"/>
                          <w:marBottom w:val="0"/>
                          <w:divBdr>
                            <w:top w:val="none" w:sz="0" w:space="0" w:color="auto"/>
                            <w:left w:val="none" w:sz="0" w:space="0" w:color="auto"/>
                            <w:bottom w:val="none" w:sz="0" w:space="0" w:color="auto"/>
                            <w:right w:val="none" w:sz="0" w:space="0" w:color="auto"/>
                          </w:divBdr>
                          <w:divsChild>
                            <w:div w:id="822543986">
                              <w:marLeft w:val="0"/>
                              <w:marRight w:val="0"/>
                              <w:marTop w:val="0"/>
                              <w:marBottom w:val="0"/>
                              <w:divBdr>
                                <w:top w:val="none" w:sz="0" w:space="0" w:color="auto"/>
                                <w:left w:val="none" w:sz="0" w:space="0" w:color="auto"/>
                                <w:bottom w:val="none" w:sz="0" w:space="0" w:color="auto"/>
                                <w:right w:val="none" w:sz="0" w:space="0" w:color="auto"/>
                              </w:divBdr>
                              <w:divsChild>
                                <w:div w:id="60056441">
                                  <w:marLeft w:val="0"/>
                                  <w:marRight w:val="0"/>
                                  <w:marTop w:val="0"/>
                                  <w:marBottom w:val="0"/>
                                  <w:divBdr>
                                    <w:top w:val="none" w:sz="0" w:space="0" w:color="auto"/>
                                    <w:left w:val="none" w:sz="0" w:space="0" w:color="auto"/>
                                    <w:bottom w:val="none" w:sz="0" w:space="0" w:color="auto"/>
                                    <w:right w:val="none" w:sz="0" w:space="0" w:color="auto"/>
                                  </w:divBdr>
                                  <w:divsChild>
                                    <w:div w:id="9308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46644">
      <w:bodyDiv w:val="1"/>
      <w:marLeft w:val="0"/>
      <w:marRight w:val="0"/>
      <w:marTop w:val="0"/>
      <w:marBottom w:val="0"/>
      <w:divBdr>
        <w:top w:val="none" w:sz="0" w:space="0" w:color="auto"/>
        <w:left w:val="none" w:sz="0" w:space="0" w:color="auto"/>
        <w:bottom w:val="none" w:sz="0" w:space="0" w:color="auto"/>
        <w:right w:val="none" w:sz="0" w:space="0" w:color="auto"/>
      </w:divBdr>
    </w:div>
    <w:div w:id="283730862">
      <w:bodyDiv w:val="1"/>
      <w:marLeft w:val="0"/>
      <w:marRight w:val="0"/>
      <w:marTop w:val="0"/>
      <w:marBottom w:val="0"/>
      <w:divBdr>
        <w:top w:val="none" w:sz="0" w:space="0" w:color="auto"/>
        <w:left w:val="none" w:sz="0" w:space="0" w:color="auto"/>
        <w:bottom w:val="none" w:sz="0" w:space="0" w:color="auto"/>
        <w:right w:val="none" w:sz="0" w:space="0" w:color="auto"/>
      </w:divBdr>
      <w:divsChild>
        <w:div w:id="81069257">
          <w:marLeft w:val="720"/>
          <w:marRight w:val="0"/>
          <w:marTop w:val="0"/>
          <w:marBottom w:val="0"/>
          <w:divBdr>
            <w:top w:val="none" w:sz="0" w:space="0" w:color="auto"/>
            <w:left w:val="none" w:sz="0" w:space="0" w:color="auto"/>
            <w:bottom w:val="none" w:sz="0" w:space="0" w:color="auto"/>
            <w:right w:val="none" w:sz="0" w:space="0" w:color="auto"/>
          </w:divBdr>
        </w:div>
        <w:div w:id="97992970">
          <w:marLeft w:val="720"/>
          <w:marRight w:val="0"/>
          <w:marTop w:val="0"/>
          <w:marBottom w:val="0"/>
          <w:divBdr>
            <w:top w:val="none" w:sz="0" w:space="0" w:color="auto"/>
            <w:left w:val="none" w:sz="0" w:space="0" w:color="auto"/>
            <w:bottom w:val="none" w:sz="0" w:space="0" w:color="auto"/>
            <w:right w:val="none" w:sz="0" w:space="0" w:color="auto"/>
          </w:divBdr>
        </w:div>
        <w:div w:id="729577280">
          <w:marLeft w:val="720"/>
          <w:marRight w:val="0"/>
          <w:marTop w:val="0"/>
          <w:marBottom w:val="0"/>
          <w:divBdr>
            <w:top w:val="none" w:sz="0" w:space="0" w:color="auto"/>
            <w:left w:val="none" w:sz="0" w:space="0" w:color="auto"/>
            <w:bottom w:val="none" w:sz="0" w:space="0" w:color="auto"/>
            <w:right w:val="none" w:sz="0" w:space="0" w:color="auto"/>
          </w:divBdr>
        </w:div>
        <w:div w:id="925040650">
          <w:marLeft w:val="720"/>
          <w:marRight w:val="0"/>
          <w:marTop w:val="0"/>
          <w:marBottom w:val="0"/>
          <w:divBdr>
            <w:top w:val="none" w:sz="0" w:space="0" w:color="auto"/>
            <w:left w:val="none" w:sz="0" w:space="0" w:color="auto"/>
            <w:bottom w:val="none" w:sz="0" w:space="0" w:color="auto"/>
            <w:right w:val="none" w:sz="0" w:space="0" w:color="auto"/>
          </w:divBdr>
        </w:div>
      </w:divsChild>
    </w:div>
    <w:div w:id="707491969">
      <w:bodyDiv w:val="1"/>
      <w:marLeft w:val="0"/>
      <w:marRight w:val="0"/>
      <w:marTop w:val="0"/>
      <w:marBottom w:val="0"/>
      <w:divBdr>
        <w:top w:val="none" w:sz="0" w:space="0" w:color="auto"/>
        <w:left w:val="none" w:sz="0" w:space="0" w:color="auto"/>
        <w:bottom w:val="none" w:sz="0" w:space="0" w:color="auto"/>
        <w:right w:val="none" w:sz="0" w:space="0" w:color="auto"/>
      </w:divBdr>
    </w:div>
    <w:div w:id="750547614">
      <w:bodyDiv w:val="1"/>
      <w:marLeft w:val="0"/>
      <w:marRight w:val="0"/>
      <w:marTop w:val="0"/>
      <w:marBottom w:val="0"/>
      <w:divBdr>
        <w:top w:val="none" w:sz="0" w:space="0" w:color="auto"/>
        <w:left w:val="none" w:sz="0" w:space="0" w:color="auto"/>
        <w:bottom w:val="none" w:sz="0" w:space="0" w:color="auto"/>
        <w:right w:val="none" w:sz="0" w:space="0" w:color="auto"/>
      </w:divBdr>
    </w:div>
    <w:div w:id="937910773">
      <w:bodyDiv w:val="1"/>
      <w:marLeft w:val="0"/>
      <w:marRight w:val="0"/>
      <w:marTop w:val="0"/>
      <w:marBottom w:val="0"/>
      <w:divBdr>
        <w:top w:val="none" w:sz="0" w:space="0" w:color="auto"/>
        <w:left w:val="none" w:sz="0" w:space="0" w:color="auto"/>
        <w:bottom w:val="none" w:sz="0" w:space="0" w:color="auto"/>
        <w:right w:val="none" w:sz="0" w:space="0" w:color="auto"/>
      </w:divBdr>
    </w:div>
    <w:div w:id="1249120911">
      <w:bodyDiv w:val="1"/>
      <w:marLeft w:val="0"/>
      <w:marRight w:val="0"/>
      <w:marTop w:val="0"/>
      <w:marBottom w:val="0"/>
      <w:divBdr>
        <w:top w:val="none" w:sz="0" w:space="0" w:color="auto"/>
        <w:left w:val="none" w:sz="0" w:space="0" w:color="auto"/>
        <w:bottom w:val="none" w:sz="0" w:space="0" w:color="auto"/>
        <w:right w:val="none" w:sz="0" w:space="0" w:color="auto"/>
      </w:divBdr>
    </w:div>
    <w:div w:id="1354845958">
      <w:bodyDiv w:val="1"/>
      <w:marLeft w:val="0"/>
      <w:marRight w:val="0"/>
      <w:marTop w:val="0"/>
      <w:marBottom w:val="0"/>
      <w:divBdr>
        <w:top w:val="none" w:sz="0" w:space="0" w:color="auto"/>
        <w:left w:val="none" w:sz="0" w:space="0" w:color="auto"/>
        <w:bottom w:val="none" w:sz="0" w:space="0" w:color="auto"/>
        <w:right w:val="none" w:sz="0" w:space="0" w:color="auto"/>
      </w:divBdr>
      <w:divsChild>
        <w:div w:id="658775978">
          <w:marLeft w:val="0"/>
          <w:marRight w:val="0"/>
          <w:marTop w:val="100"/>
          <w:marBottom w:val="100"/>
          <w:divBdr>
            <w:top w:val="none" w:sz="0" w:space="0" w:color="auto"/>
            <w:left w:val="none" w:sz="0" w:space="0" w:color="auto"/>
            <w:bottom w:val="none" w:sz="0" w:space="0" w:color="auto"/>
            <w:right w:val="none" w:sz="0" w:space="0" w:color="auto"/>
          </w:divBdr>
          <w:divsChild>
            <w:div w:id="12063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2619">
      <w:bodyDiv w:val="1"/>
      <w:marLeft w:val="0"/>
      <w:marRight w:val="0"/>
      <w:marTop w:val="0"/>
      <w:marBottom w:val="0"/>
      <w:divBdr>
        <w:top w:val="none" w:sz="0" w:space="0" w:color="auto"/>
        <w:left w:val="none" w:sz="0" w:space="0" w:color="auto"/>
        <w:bottom w:val="none" w:sz="0" w:space="0" w:color="auto"/>
        <w:right w:val="none" w:sz="0" w:space="0" w:color="auto"/>
      </w:divBdr>
      <w:divsChild>
        <w:div w:id="701513117">
          <w:marLeft w:val="0"/>
          <w:marRight w:val="0"/>
          <w:marTop w:val="100"/>
          <w:marBottom w:val="100"/>
          <w:divBdr>
            <w:top w:val="none" w:sz="0" w:space="0" w:color="auto"/>
            <w:left w:val="none" w:sz="0" w:space="0" w:color="auto"/>
            <w:bottom w:val="none" w:sz="0" w:space="0" w:color="auto"/>
            <w:right w:val="none" w:sz="0" w:space="0" w:color="auto"/>
          </w:divBdr>
          <w:divsChild>
            <w:div w:id="3568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0886">
      <w:bodyDiv w:val="1"/>
      <w:marLeft w:val="0"/>
      <w:marRight w:val="0"/>
      <w:marTop w:val="0"/>
      <w:marBottom w:val="0"/>
      <w:divBdr>
        <w:top w:val="none" w:sz="0" w:space="0" w:color="auto"/>
        <w:left w:val="none" w:sz="0" w:space="0" w:color="auto"/>
        <w:bottom w:val="none" w:sz="0" w:space="0" w:color="auto"/>
        <w:right w:val="none" w:sz="0" w:space="0" w:color="auto"/>
      </w:divBdr>
    </w:div>
    <w:div w:id="1758016250">
      <w:bodyDiv w:val="1"/>
      <w:marLeft w:val="0"/>
      <w:marRight w:val="0"/>
      <w:marTop w:val="0"/>
      <w:marBottom w:val="0"/>
      <w:divBdr>
        <w:top w:val="none" w:sz="0" w:space="0" w:color="auto"/>
        <w:left w:val="none" w:sz="0" w:space="0" w:color="auto"/>
        <w:bottom w:val="none" w:sz="0" w:space="0" w:color="auto"/>
        <w:right w:val="none" w:sz="0" w:space="0" w:color="auto"/>
      </w:divBdr>
      <w:divsChild>
        <w:div w:id="280109414">
          <w:marLeft w:val="0"/>
          <w:marRight w:val="0"/>
          <w:marTop w:val="0"/>
          <w:marBottom w:val="0"/>
          <w:divBdr>
            <w:top w:val="none" w:sz="0" w:space="0" w:color="auto"/>
            <w:left w:val="none" w:sz="0" w:space="0" w:color="auto"/>
            <w:bottom w:val="none" w:sz="0" w:space="0" w:color="auto"/>
            <w:right w:val="none" w:sz="0" w:space="0" w:color="auto"/>
          </w:divBdr>
          <w:divsChild>
            <w:div w:id="1288783367">
              <w:marLeft w:val="0"/>
              <w:marRight w:val="0"/>
              <w:marTop w:val="0"/>
              <w:marBottom w:val="0"/>
              <w:divBdr>
                <w:top w:val="none" w:sz="0" w:space="0" w:color="auto"/>
                <w:left w:val="none" w:sz="0" w:space="0" w:color="auto"/>
                <w:bottom w:val="none" w:sz="0" w:space="0" w:color="auto"/>
                <w:right w:val="none" w:sz="0" w:space="0" w:color="auto"/>
              </w:divBdr>
              <w:divsChild>
                <w:div w:id="1614247489">
                  <w:marLeft w:val="0"/>
                  <w:marRight w:val="0"/>
                  <w:marTop w:val="0"/>
                  <w:marBottom w:val="0"/>
                  <w:divBdr>
                    <w:top w:val="none" w:sz="0" w:space="0" w:color="auto"/>
                    <w:left w:val="none" w:sz="0" w:space="0" w:color="auto"/>
                    <w:bottom w:val="none" w:sz="0" w:space="0" w:color="auto"/>
                    <w:right w:val="none" w:sz="0" w:space="0" w:color="auto"/>
                  </w:divBdr>
                  <w:divsChild>
                    <w:div w:id="1451362047">
                      <w:marLeft w:val="0"/>
                      <w:marRight w:val="0"/>
                      <w:marTop w:val="0"/>
                      <w:marBottom w:val="0"/>
                      <w:divBdr>
                        <w:top w:val="none" w:sz="0" w:space="0" w:color="auto"/>
                        <w:left w:val="none" w:sz="0" w:space="0" w:color="auto"/>
                        <w:bottom w:val="none" w:sz="0" w:space="0" w:color="auto"/>
                        <w:right w:val="none" w:sz="0" w:space="0" w:color="auto"/>
                      </w:divBdr>
                      <w:divsChild>
                        <w:div w:id="323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07670">
      <w:bodyDiv w:val="1"/>
      <w:marLeft w:val="0"/>
      <w:marRight w:val="0"/>
      <w:marTop w:val="0"/>
      <w:marBottom w:val="0"/>
      <w:divBdr>
        <w:top w:val="none" w:sz="0" w:space="0" w:color="auto"/>
        <w:left w:val="none" w:sz="0" w:space="0" w:color="auto"/>
        <w:bottom w:val="none" w:sz="0" w:space="0" w:color="auto"/>
        <w:right w:val="none" w:sz="0" w:space="0" w:color="auto"/>
      </w:divBdr>
    </w:div>
    <w:div w:id="19321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FB77-4FDA-4989-9F31-ADEECEC9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8548</Words>
  <Characters>47017</Characters>
  <Application>Microsoft Office Word</Application>
  <DocSecurity>0</DocSecurity>
  <Lines>391</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dcarrasco</dc:creator>
  <cp:lastModifiedBy>dcevallos</cp:lastModifiedBy>
  <cp:revision>10</cp:revision>
  <cp:lastPrinted>2015-11-05T16:15:00Z</cp:lastPrinted>
  <dcterms:created xsi:type="dcterms:W3CDTF">2015-11-04T18:02:00Z</dcterms:created>
  <dcterms:modified xsi:type="dcterms:W3CDTF">2015-11-05T21:19:00Z</dcterms:modified>
</cp:coreProperties>
</file>