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4DF" w:rsidRPr="0039678A" w:rsidRDefault="005154C9" w:rsidP="0039678A">
      <w:pPr>
        <w:spacing w:after="120"/>
        <w:jc w:val="center"/>
        <w:rPr>
          <w:rFonts w:ascii="Palatino Linotype" w:hAnsi="Palatino Linotype" w:cs="Arial"/>
          <w:b/>
        </w:rPr>
      </w:pPr>
      <w:r w:rsidRPr="0039678A">
        <w:rPr>
          <w:rFonts w:ascii="Palatino Linotype" w:hAnsi="Palatino Linotype" w:cs="Arial"/>
          <w:b/>
        </w:rPr>
        <w:t>EXPOSICIÓN DE MOTIVOS</w:t>
      </w:r>
    </w:p>
    <w:p w:rsidR="00C10335" w:rsidRPr="0039678A" w:rsidRDefault="005154C9" w:rsidP="0039678A">
      <w:pPr>
        <w:spacing w:after="120"/>
        <w:ind w:firstLine="708"/>
        <w:jc w:val="both"/>
        <w:rPr>
          <w:rFonts w:ascii="Palatino Linotype" w:hAnsi="Palatino Linotype" w:cs="Arial"/>
        </w:rPr>
      </w:pPr>
      <w:r w:rsidRPr="0039678A">
        <w:rPr>
          <w:rFonts w:ascii="Palatino Linotype" w:hAnsi="Palatino Linotype" w:cs="Arial"/>
        </w:rPr>
        <w:t>E</w:t>
      </w:r>
      <w:r w:rsidR="00061940" w:rsidRPr="0039678A">
        <w:rPr>
          <w:rFonts w:ascii="Palatino Linotype" w:hAnsi="Palatino Linotype" w:cs="Arial"/>
        </w:rPr>
        <w:t xml:space="preserve">n cumplimiento a la Ordenanza </w:t>
      </w:r>
      <w:r w:rsidR="00C10335" w:rsidRPr="0039678A">
        <w:rPr>
          <w:rFonts w:ascii="Palatino Linotype" w:hAnsi="Palatino Linotype" w:cs="Arial"/>
        </w:rPr>
        <w:t xml:space="preserve">Metropolitana </w:t>
      </w:r>
      <w:r w:rsidR="00061940" w:rsidRPr="0039678A">
        <w:rPr>
          <w:rFonts w:ascii="Palatino Linotype" w:hAnsi="Palatino Linotype" w:cs="Arial"/>
        </w:rPr>
        <w:t>No. 160 de Nomenclatura y Numeración</w:t>
      </w:r>
      <w:r w:rsidR="009D4A20" w:rsidRPr="0039678A">
        <w:rPr>
          <w:rFonts w:ascii="Palatino Linotype" w:hAnsi="Palatino Linotype" w:cs="Arial"/>
        </w:rPr>
        <w:t xml:space="preserve">; </w:t>
      </w:r>
      <w:r w:rsidR="008B2B84" w:rsidRPr="0039678A">
        <w:rPr>
          <w:rFonts w:ascii="Palatino Linotype" w:hAnsi="Palatino Linotype" w:cs="Arial"/>
        </w:rPr>
        <w:t>y</w:t>
      </w:r>
      <w:r w:rsidR="009D4A20" w:rsidRPr="0039678A">
        <w:rPr>
          <w:rFonts w:ascii="Palatino Linotype" w:hAnsi="Palatino Linotype" w:cs="Arial"/>
        </w:rPr>
        <w:t>,</w:t>
      </w:r>
      <w:r w:rsidR="008B2B84" w:rsidRPr="0039678A">
        <w:rPr>
          <w:rFonts w:ascii="Palatino Linotype" w:hAnsi="Palatino Linotype" w:cs="Arial"/>
        </w:rPr>
        <w:t xml:space="preserve"> con la finalidad de </w:t>
      </w:r>
      <w:r w:rsidR="00C10335" w:rsidRPr="0039678A">
        <w:rPr>
          <w:rFonts w:ascii="Palatino Linotype" w:hAnsi="Palatino Linotype" w:cs="Arial"/>
        </w:rPr>
        <w:t>dar atención a la solicitud</w:t>
      </w:r>
      <w:r w:rsidR="00F92D5A" w:rsidRPr="0039678A">
        <w:rPr>
          <w:rFonts w:ascii="Palatino Linotype" w:hAnsi="Palatino Linotype" w:cs="Arial"/>
        </w:rPr>
        <w:t xml:space="preserve"> d</w:t>
      </w:r>
      <w:r w:rsidR="00C10335" w:rsidRPr="0039678A">
        <w:rPr>
          <w:rFonts w:ascii="Palatino Linotype" w:hAnsi="Palatino Linotype" w:cs="Arial"/>
        </w:rPr>
        <w:t xml:space="preserve">el Sr. Embajador de la República de Argentina, quien solicita la </w:t>
      </w:r>
      <w:r w:rsidR="00C9406F" w:rsidRPr="0039678A">
        <w:rPr>
          <w:rFonts w:ascii="Palatino Linotype" w:hAnsi="Palatino Linotype" w:cs="Arial"/>
        </w:rPr>
        <w:t>de</w:t>
      </w:r>
      <w:r w:rsidR="00C10335" w:rsidRPr="0039678A">
        <w:rPr>
          <w:rFonts w:ascii="Palatino Linotype" w:hAnsi="Palatino Linotype" w:cs="Arial"/>
        </w:rPr>
        <w:t xml:space="preserve">nominación a una calle en la ciudad de Quito como “Islas Malvinas”, con el propósito de </w:t>
      </w:r>
      <w:r w:rsidR="008B2B84" w:rsidRPr="0039678A">
        <w:rPr>
          <w:rFonts w:ascii="Palatino Linotype" w:hAnsi="Palatino Linotype" w:cs="Arial"/>
        </w:rPr>
        <w:t xml:space="preserve">estrechar los vínculos de hermandad </w:t>
      </w:r>
      <w:r w:rsidR="00C10335" w:rsidRPr="0039678A">
        <w:rPr>
          <w:rFonts w:ascii="Palatino Linotype" w:hAnsi="Palatino Linotype" w:cs="Arial"/>
        </w:rPr>
        <w:t xml:space="preserve">entre el Ecuador y </w:t>
      </w:r>
      <w:r w:rsidR="008B2B84" w:rsidRPr="0039678A">
        <w:rPr>
          <w:rFonts w:ascii="Palatino Linotype" w:hAnsi="Palatino Linotype" w:cs="Arial"/>
        </w:rPr>
        <w:t>la República de Argentina</w:t>
      </w:r>
      <w:r w:rsidR="00C10335" w:rsidRPr="0039678A">
        <w:rPr>
          <w:rFonts w:ascii="Palatino Linotype" w:hAnsi="Palatino Linotype" w:cs="Arial"/>
        </w:rPr>
        <w:t>.</w:t>
      </w:r>
    </w:p>
    <w:p w:rsidR="00C9406F" w:rsidRPr="0039678A" w:rsidRDefault="00F92244" w:rsidP="0039678A">
      <w:pPr>
        <w:spacing w:after="120"/>
        <w:ind w:firstLine="708"/>
        <w:jc w:val="both"/>
        <w:rPr>
          <w:rFonts w:ascii="Palatino Linotype" w:hAnsi="Palatino Linotype" w:cs="Arial"/>
        </w:rPr>
      </w:pPr>
      <w:r w:rsidRPr="0039678A">
        <w:rPr>
          <w:rFonts w:ascii="Palatino Linotype" w:hAnsi="Palatino Linotype" w:cs="Arial"/>
        </w:rPr>
        <w:t xml:space="preserve">La EPMMOP, ha realizado </w:t>
      </w:r>
      <w:r w:rsidR="00F92D5A" w:rsidRPr="0039678A">
        <w:rPr>
          <w:rFonts w:ascii="Palatino Linotype" w:hAnsi="Palatino Linotype" w:cs="Arial"/>
        </w:rPr>
        <w:t>la coordinación</w:t>
      </w:r>
      <w:r w:rsidR="00C9406F" w:rsidRPr="0039678A">
        <w:rPr>
          <w:rFonts w:ascii="Palatino Linotype" w:hAnsi="Palatino Linotype" w:cs="Arial"/>
        </w:rPr>
        <w:t xml:space="preserve"> y </w:t>
      </w:r>
      <w:r w:rsidR="00F92D5A" w:rsidRPr="0039678A">
        <w:rPr>
          <w:rFonts w:ascii="Palatino Linotype" w:hAnsi="Palatino Linotype" w:cs="Arial"/>
        </w:rPr>
        <w:t xml:space="preserve">socialización </w:t>
      </w:r>
      <w:r w:rsidR="00C9406F" w:rsidRPr="0039678A">
        <w:rPr>
          <w:rFonts w:ascii="Palatino Linotype" w:hAnsi="Palatino Linotype" w:cs="Arial"/>
        </w:rPr>
        <w:t xml:space="preserve">respectiva, </w:t>
      </w:r>
      <w:r w:rsidR="00C10335" w:rsidRPr="0039678A">
        <w:rPr>
          <w:rFonts w:ascii="Palatino Linotype" w:hAnsi="Palatino Linotype" w:cs="Arial"/>
        </w:rPr>
        <w:t>recaba</w:t>
      </w:r>
      <w:r w:rsidR="00C9406F" w:rsidRPr="0039678A">
        <w:rPr>
          <w:rFonts w:ascii="Palatino Linotype" w:hAnsi="Palatino Linotype" w:cs="Arial"/>
        </w:rPr>
        <w:t xml:space="preserve">ndo </w:t>
      </w:r>
      <w:r w:rsidR="00C10335" w:rsidRPr="0039678A">
        <w:rPr>
          <w:rFonts w:ascii="Palatino Linotype" w:hAnsi="Palatino Linotype" w:cs="Arial"/>
        </w:rPr>
        <w:t xml:space="preserve">la documentación </w:t>
      </w:r>
      <w:r w:rsidR="00C9406F" w:rsidRPr="0039678A">
        <w:rPr>
          <w:rFonts w:ascii="Palatino Linotype" w:hAnsi="Palatino Linotype" w:cs="Arial"/>
        </w:rPr>
        <w:t xml:space="preserve">necesaria </w:t>
      </w:r>
      <w:r w:rsidRPr="0039678A">
        <w:rPr>
          <w:rFonts w:ascii="Palatino Linotype" w:hAnsi="Palatino Linotype" w:cs="Arial"/>
        </w:rPr>
        <w:t xml:space="preserve">para la </w:t>
      </w:r>
      <w:r w:rsidR="00C9406F" w:rsidRPr="0039678A">
        <w:rPr>
          <w:rFonts w:ascii="Palatino Linotype" w:hAnsi="Palatino Linotype" w:cs="Arial"/>
        </w:rPr>
        <w:t xml:space="preserve">consideración </w:t>
      </w:r>
      <w:r w:rsidRPr="0039678A">
        <w:rPr>
          <w:rFonts w:ascii="Palatino Linotype" w:hAnsi="Palatino Linotype" w:cs="Arial"/>
        </w:rPr>
        <w:t xml:space="preserve">de </w:t>
      </w:r>
      <w:r w:rsidR="00C10335" w:rsidRPr="0039678A">
        <w:rPr>
          <w:rFonts w:ascii="Palatino Linotype" w:hAnsi="Palatino Linotype" w:cs="Arial"/>
        </w:rPr>
        <w:t xml:space="preserve">la </w:t>
      </w:r>
      <w:r w:rsidRPr="0039678A">
        <w:rPr>
          <w:rFonts w:ascii="Palatino Linotype" w:hAnsi="Palatino Linotype" w:cs="Arial"/>
        </w:rPr>
        <w:t xml:space="preserve">calle </w:t>
      </w:r>
      <w:r w:rsidR="00C10335" w:rsidRPr="0039678A">
        <w:rPr>
          <w:rFonts w:ascii="Palatino Linotype" w:hAnsi="Palatino Linotype" w:cs="Arial"/>
        </w:rPr>
        <w:t xml:space="preserve">S48F </w:t>
      </w:r>
      <w:r w:rsidR="00F92D5A" w:rsidRPr="0039678A">
        <w:rPr>
          <w:rFonts w:ascii="Palatino Linotype" w:hAnsi="Palatino Linotype" w:cs="Arial"/>
        </w:rPr>
        <w:t xml:space="preserve">ubicada en la parroquia de Turubamba, </w:t>
      </w:r>
      <w:r w:rsidR="00B469ED" w:rsidRPr="0039678A">
        <w:rPr>
          <w:rFonts w:ascii="Palatino Linotype" w:hAnsi="Palatino Linotype" w:cs="Arial"/>
        </w:rPr>
        <w:t xml:space="preserve">como </w:t>
      </w:r>
      <w:r w:rsidR="00C9406F" w:rsidRPr="0039678A">
        <w:rPr>
          <w:rFonts w:ascii="Palatino Linotype" w:hAnsi="Palatino Linotype" w:cs="Arial"/>
        </w:rPr>
        <w:t xml:space="preserve">Calle “S48F </w:t>
      </w:r>
      <w:r w:rsidRPr="0039678A">
        <w:rPr>
          <w:rFonts w:ascii="Palatino Linotype" w:hAnsi="Palatino Linotype" w:cs="Arial"/>
        </w:rPr>
        <w:t>Islas Malvinas</w:t>
      </w:r>
      <w:r w:rsidR="00C9406F" w:rsidRPr="0039678A">
        <w:rPr>
          <w:rFonts w:ascii="Palatino Linotype" w:hAnsi="Palatino Linotype" w:cs="Arial"/>
        </w:rPr>
        <w:t xml:space="preserve">”. Por lo que se emite el informe técnico avalizando esta propuesta, cuyos criterios </w:t>
      </w:r>
      <w:r w:rsidR="006A6D3F" w:rsidRPr="0039678A">
        <w:rPr>
          <w:rFonts w:ascii="Palatino Linotype" w:hAnsi="Palatino Linotype" w:cs="Arial"/>
        </w:rPr>
        <w:t xml:space="preserve">de cumplimiento </w:t>
      </w:r>
      <w:r w:rsidR="00C9406F" w:rsidRPr="0039678A">
        <w:rPr>
          <w:rFonts w:ascii="Palatino Linotype" w:hAnsi="Palatino Linotype" w:cs="Arial"/>
        </w:rPr>
        <w:t>son los siguientes:</w:t>
      </w:r>
    </w:p>
    <w:p w:rsidR="00C9406F" w:rsidRPr="0039678A" w:rsidRDefault="00C9406F" w:rsidP="0039678A">
      <w:pPr>
        <w:pStyle w:val="Prrafodelista"/>
        <w:numPr>
          <w:ilvl w:val="0"/>
          <w:numId w:val="2"/>
        </w:numPr>
        <w:spacing w:after="120"/>
        <w:jc w:val="both"/>
        <w:rPr>
          <w:rFonts w:ascii="Palatino Linotype" w:hAnsi="Palatino Linotype" w:cs="Arial"/>
        </w:rPr>
      </w:pPr>
      <w:r w:rsidRPr="0039678A">
        <w:rPr>
          <w:rFonts w:ascii="Palatino Linotype" w:hAnsi="Palatino Linotype" w:cs="Arial"/>
        </w:rPr>
        <w:t>Secuencia vial;</w:t>
      </w:r>
    </w:p>
    <w:p w:rsidR="00C9406F" w:rsidRPr="0039678A" w:rsidRDefault="00C9406F" w:rsidP="0039678A">
      <w:pPr>
        <w:pStyle w:val="Prrafodelista"/>
        <w:numPr>
          <w:ilvl w:val="0"/>
          <w:numId w:val="2"/>
        </w:numPr>
        <w:spacing w:after="120"/>
        <w:jc w:val="both"/>
        <w:rPr>
          <w:rFonts w:ascii="Palatino Linotype" w:hAnsi="Palatino Linotype" w:cs="Arial"/>
        </w:rPr>
      </w:pPr>
      <w:r w:rsidRPr="0039678A">
        <w:rPr>
          <w:rFonts w:ascii="Palatino Linotype" w:hAnsi="Palatino Linotype" w:cs="Arial"/>
        </w:rPr>
        <w:t>N</w:t>
      </w:r>
      <w:r w:rsidR="00C56925" w:rsidRPr="0039678A">
        <w:rPr>
          <w:rFonts w:ascii="Palatino Linotype" w:hAnsi="Palatino Linotype" w:cs="Arial"/>
        </w:rPr>
        <w:t xml:space="preserve">o duplicidad </w:t>
      </w:r>
      <w:r w:rsidR="009D4A20" w:rsidRPr="0039678A">
        <w:rPr>
          <w:rFonts w:ascii="Palatino Linotype" w:hAnsi="Palatino Linotype" w:cs="Arial"/>
        </w:rPr>
        <w:t xml:space="preserve">de la propuesta </w:t>
      </w:r>
      <w:r w:rsidR="00B469ED" w:rsidRPr="0039678A">
        <w:rPr>
          <w:rFonts w:ascii="Palatino Linotype" w:hAnsi="Palatino Linotype" w:cs="Arial"/>
        </w:rPr>
        <w:t>de denominación vial</w:t>
      </w:r>
      <w:r w:rsidRPr="0039678A">
        <w:rPr>
          <w:rFonts w:ascii="Palatino Linotype" w:hAnsi="Palatino Linotype" w:cs="Arial"/>
        </w:rPr>
        <w:t>; y,</w:t>
      </w:r>
    </w:p>
    <w:p w:rsidR="00C9406F" w:rsidRPr="0039678A" w:rsidRDefault="00C9406F" w:rsidP="0039678A">
      <w:pPr>
        <w:pStyle w:val="Prrafodelista"/>
        <w:numPr>
          <w:ilvl w:val="0"/>
          <w:numId w:val="2"/>
        </w:numPr>
        <w:spacing w:after="120"/>
        <w:jc w:val="both"/>
        <w:rPr>
          <w:rFonts w:ascii="Palatino Linotype" w:hAnsi="Palatino Linotype" w:cs="Arial"/>
        </w:rPr>
      </w:pPr>
      <w:r w:rsidRPr="0039678A">
        <w:rPr>
          <w:rFonts w:ascii="Palatino Linotype" w:hAnsi="Palatino Linotype" w:cs="Arial"/>
        </w:rPr>
        <w:t>Representatividad y datos históricos relevante</w:t>
      </w:r>
      <w:r w:rsidR="006A6D3F" w:rsidRPr="0039678A">
        <w:rPr>
          <w:rFonts w:ascii="Palatino Linotype" w:hAnsi="Palatino Linotype" w:cs="Arial"/>
        </w:rPr>
        <w:t>s</w:t>
      </w:r>
      <w:r w:rsidRPr="0039678A">
        <w:rPr>
          <w:rFonts w:ascii="Palatino Linotype" w:hAnsi="Palatino Linotype" w:cs="Arial"/>
        </w:rPr>
        <w:t>:</w:t>
      </w:r>
    </w:p>
    <w:p w:rsidR="00632A63" w:rsidRPr="0039678A" w:rsidRDefault="00535CEF" w:rsidP="0039678A">
      <w:pPr>
        <w:pStyle w:val="Prrafodelista"/>
        <w:numPr>
          <w:ilvl w:val="0"/>
          <w:numId w:val="1"/>
        </w:numPr>
        <w:spacing w:after="120"/>
        <w:ind w:left="1701"/>
        <w:jc w:val="both"/>
        <w:rPr>
          <w:rFonts w:ascii="Palatino Linotype" w:hAnsi="Palatino Linotype" w:cs="Arial"/>
        </w:rPr>
      </w:pPr>
      <w:r w:rsidRPr="0039678A">
        <w:rPr>
          <w:rFonts w:ascii="Palatino Linotype" w:hAnsi="Palatino Linotype" w:cs="Arial"/>
        </w:rPr>
        <w:t>Las Islas Malvinas están conformadas por dos islas mayores y doscientas islas menores con una extensión</w:t>
      </w:r>
      <w:r w:rsidR="008F6FC8" w:rsidRPr="0039678A">
        <w:rPr>
          <w:rFonts w:ascii="Palatino Linotype" w:hAnsi="Palatino Linotype" w:cs="Arial"/>
        </w:rPr>
        <w:t xml:space="preserve"> </w:t>
      </w:r>
      <w:r w:rsidRPr="0039678A">
        <w:rPr>
          <w:rFonts w:ascii="Palatino Linotype" w:hAnsi="Palatino Linotype" w:cs="Arial"/>
        </w:rPr>
        <w:t xml:space="preserve">de 11.718 Km, </w:t>
      </w:r>
      <w:r w:rsidR="008F6FC8" w:rsidRPr="0039678A">
        <w:rPr>
          <w:rFonts w:ascii="Palatino Linotype" w:hAnsi="Palatino Linotype" w:cs="Arial"/>
        </w:rPr>
        <w:t xml:space="preserve">que </w:t>
      </w:r>
      <w:r w:rsidR="00811737" w:rsidRPr="0039678A">
        <w:rPr>
          <w:rFonts w:ascii="Palatino Linotype" w:hAnsi="Palatino Linotype" w:cs="Arial"/>
        </w:rPr>
        <w:t>se encuentra</w:t>
      </w:r>
      <w:r w:rsidRPr="0039678A">
        <w:rPr>
          <w:rFonts w:ascii="Palatino Linotype" w:hAnsi="Palatino Linotype" w:cs="Arial"/>
        </w:rPr>
        <w:t>n</w:t>
      </w:r>
      <w:r w:rsidR="00811737" w:rsidRPr="0039678A">
        <w:rPr>
          <w:rFonts w:ascii="Palatino Linotype" w:hAnsi="Palatino Linotype" w:cs="Arial"/>
        </w:rPr>
        <w:t xml:space="preserve"> a 4</w:t>
      </w:r>
      <w:r w:rsidRPr="0039678A">
        <w:rPr>
          <w:rFonts w:ascii="Palatino Linotype" w:hAnsi="Palatino Linotype" w:cs="Arial"/>
        </w:rPr>
        <w:t>90</w:t>
      </w:r>
      <w:r w:rsidR="00811737" w:rsidRPr="0039678A">
        <w:rPr>
          <w:rFonts w:ascii="Palatino Linotype" w:hAnsi="Palatino Linotype" w:cs="Arial"/>
        </w:rPr>
        <w:t xml:space="preserve"> kilómetros de la costa de Argentina</w:t>
      </w:r>
      <w:r w:rsidRPr="0039678A">
        <w:rPr>
          <w:rFonts w:ascii="Palatino Linotype" w:hAnsi="Palatino Linotype" w:cs="Arial"/>
        </w:rPr>
        <w:t xml:space="preserve"> sobre </w:t>
      </w:r>
      <w:r w:rsidR="008F6FC8" w:rsidRPr="0039678A">
        <w:rPr>
          <w:rFonts w:ascii="Palatino Linotype" w:hAnsi="Palatino Linotype" w:cs="Arial"/>
        </w:rPr>
        <w:t>el Océano Atlántico</w:t>
      </w:r>
      <w:r w:rsidRPr="0039678A">
        <w:rPr>
          <w:rFonts w:ascii="Palatino Linotype" w:hAnsi="Palatino Linotype" w:cs="Arial"/>
        </w:rPr>
        <w:t xml:space="preserve">, la principal actividad económica </w:t>
      </w:r>
      <w:r w:rsidR="00632A63" w:rsidRPr="0039678A">
        <w:rPr>
          <w:rFonts w:ascii="Palatino Linotype" w:hAnsi="Palatino Linotype" w:cs="Arial"/>
        </w:rPr>
        <w:t>históricamente</w:t>
      </w:r>
      <w:r w:rsidRPr="0039678A">
        <w:rPr>
          <w:rFonts w:ascii="Palatino Linotype" w:hAnsi="Palatino Linotype" w:cs="Arial"/>
        </w:rPr>
        <w:t xml:space="preserve"> ha sido la </w:t>
      </w:r>
      <w:r w:rsidR="00632A63" w:rsidRPr="0039678A">
        <w:rPr>
          <w:rFonts w:ascii="Palatino Linotype" w:hAnsi="Palatino Linotype" w:cs="Arial"/>
        </w:rPr>
        <w:t xml:space="preserve">agricultura </w:t>
      </w:r>
      <w:r w:rsidRPr="0039678A">
        <w:rPr>
          <w:rFonts w:ascii="Palatino Linotype" w:hAnsi="Palatino Linotype" w:cs="Arial"/>
        </w:rPr>
        <w:t xml:space="preserve">y </w:t>
      </w:r>
      <w:r w:rsidR="00632A63" w:rsidRPr="0039678A">
        <w:rPr>
          <w:rFonts w:ascii="Palatino Linotype" w:hAnsi="Palatino Linotype" w:cs="Arial"/>
        </w:rPr>
        <w:t xml:space="preserve">la </w:t>
      </w:r>
      <w:r w:rsidRPr="0039678A">
        <w:rPr>
          <w:rFonts w:ascii="Palatino Linotype" w:hAnsi="Palatino Linotype" w:cs="Arial"/>
        </w:rPr>
        <w:t>pesca</w:t>
      </w:r>
      <w:r w:rsidR="00632A63" w:rsidRPr="0039678A">
        <w:rPr>
          <w:rFonts w:ascii="Palatino Linotype" w:hAnsi="Palatino Linotype" w:cs="Arial"/>
        </w:rPr>
        <w:t>, actualmente los ingresos por el turismo han tomado gran importancia en la población</w:t>
      </w:r>
      <w:r w:rsidR="00E514B3" w:rsidRPr="0039678A">
        <w:rPr>
          <w:rFonts w:ascii="Palatino Linotype" w:hAnsi="Palatino Linotype" w:cs="Arial"/>
        </w:rPr>
        <w:t xml:space="preserve">, es importante indicar que las islas </w:t>
      </w:r>
      <w:r w:rsidR="005B1C9C" w:rsidRPr="0039678A">
        <w:rPr>
          <w:rFonts w:ascii="Palatino Linotype" w:hAnsi="Palatino Linotype" w:cs="Arial"/>
        </w:rPr>
        <w:t>manejan su propia moneda la Libra Malvinense, que se encuentra respaldada por la Libra Esterlina</w:t>
      </w:r>
      <w:r w:rsidR="005154C9" w:rsidRPr="0039678A">
        <w:rPr>
          <w:rFonts w:ascii="Palatino Linotype" w:hAnsi="Palatino Linotype" w:cs="Arial"/>
        </w:rPr>
        <w:t>.</w:t>
      </w:r>
    </w:p>
    <w:p w:rsidR="005E29AB" w:rsidRPr="0039678A" w:rsidRDefault="005E29AB" w:rsidP="0039678A">
      <w:pPr>
        <w:pStyle w:val="Prrafodelista"/>
        <w:spacing w:after="120"/>
        <w:ind w:left="1701"/>
        <w:jc w:val="both"/>
        <w:rPr>
          <w:rFonts w:ascii="Palatino Linotype" w:hAnsi="Palatino Linotype" w:cs="Arial"/>
        </w:rPr>
      </w:pPr>
    </w:p>
    <w:p w:rsidR="00844D67" w:rsidRPr="0039678A" w:rsidRDefault="006F4D78" w:rsidP="0039678A">
      <w:pPr>
        <w:pStyle w:val="Prrafodelista"/>
        <w:numPr>
          <w:ilvl w:val="0"/>
          <w:numId w:val="2"/>
        </w:numPr>
        <w:spacing w:after="120"/>
        <w:jc w:val="both"/>
        <w:rPr>
          <w:rFonts w:ascii="Palatino Linotype" w:hAnsi="Palatino Linotype" w:cs="Arial"/>
        </w:rPr>
      </w:pPr>
      <w:r w:rsidRPr="0039678A">
        <w:rPr>
          <w:rFonts w:ascii="Palatino Linotype" w:hAnsi="Palatino Linotype" w:cs="Arial"/>
        </w:rPr>
        <w:t xml:space="preserve">La </w:t>
      </w:r>
      <w:r w:rsidR="009F2E68" w:rsidRPr="0039678A">
        <w:rPr>
          <w:rFonts w:ascii="Palatino Linotype" w:hAnsi="Palatino Linotype" w:cs="Arial"/>
        </w:rPr>
        <w:t xml:space="preserve">calle S48F, </w:t>
      </w:r>
      <w:r w:rsidRPr="0039678A">
        <w:rPr>
          <w:rFonts w:ascii="Palatino Linotype" w:hAnsi="Palatino Linotype" w:cs="Arial"/>
        </w:rPr>
        <w:t>vía propuesta para la denominación es de gran extensión</w:t>
      </w:r>
      <w:r w:rsidR="00844D67" w:rsidRPr="0039678A">
        <w:rPr>
          <w:rFonts w:ascii="Palatino Linotype" w:hAnsi="Palatino Linotype" w:cs="Arial"/>
        </w:rPr>
        <w:t xml:space="preserve"> e importancia para </w:t>
      </w:r>
      <w:r w:rsidRPr="0039678A">
        <w:rPr>
          <w:rFonts w:ascii="Palatino Linotype" w:hAnsi="Palatino Linotype" w:cs="Arial"/>
        </w:rPr>
        <w:t>l</w:t>
      </w:r>
      <w:r w:rsidR="00F92244" w:rsidRPr="0039678A">
        <w:rPr>
          <w:rFonts w:ascii="Palatino Linotype" w:hAnsi="Palatino Linotype" w:cs="Arial"/>
        </w:rPr>
        <w:t>os</w:t>
      </w:r>
      <w:r w:rsidR="009F2E68" w:rsidRPr="0039678A">
        <w:rPr>
          <w:rFonts w:ascii="Palatino Linotype" w:hAnsi="Palatino Linotype" w:cs="Arial"/>
        </w:rPr>
        <w:t xml:space="preserve"> 7</w:t>
      </w:r>
      <w:r w:rsidR="00F92244" w:rsidRPr="0039678A">
        <w:rPr>
          <w:rFonts w:ascii="Palatino Linotype" w:hAnsi="Palatino Linotype" w:cs="Arial"/>
        </w:rPr>
        <w:t xml:space="preserve"> barrios </w:t>
      </w:r>
      <w:r w:rsidR="009F2E68" w:rsidRPr="0039678A">
        <w:rPr>
          <w:rFonts w:ascii="Palatino Linotype" w:hAnsi="Palatino Linotype" w:cs="Arial"/>
        </w:rPr>
        <w:t xml:space="preserve">que conforman la Coordinadora de Barrios </w:t>
      </w:r>
      <w:r w:rsidR="00F92244" w:rsidRPr="0039678A">
        <w:rPr>
          <w:rFonts w:ascii="Palatino Linotype" w:hAnsi="Palatino Linotype" w:cs="Arial"/>
        </w:rPr>
        <w:t>del Beaterio</w:t>
      </w:r>
      <w:r w:rsidRPr="0039678A">
        <w:rPr>
          <w:rFonts w:ascii="Palatino Linotype" w:hAnsi="Palatino Linotype" w:cs="Arial"/>
        </w:rPr>
        <w:t xml:space="preserve">, </w:t>
      </w:r>
      <w:r w:rsidR="00844D67" w:rsidRPr="0039678A">
        <w:rPr>
          <w:rFonts w:ascii="Palatino Linotype" w:hAnsi="Palatino Linotype" w:cs="Arial"/>
        </w:rPr>
        <w:t xml:space="preserve">por tal motivo la asignación de </w:t>
      </w:r>
      <w:r w:rsidR="00772708" w:rsidRPr="0039678A">
        <w:rPr>
          <w:rFonts w:ascii="Palatino Linotype" w:hAnsi="Palatino Linotype" w:cs="Arial"/>
        </w:rPr>
        <w:t xml:space="preserve">un </w:t>
      </w:r>
      <w:r w:rsidR="00844D67" w:rsidRPr="0039678A">
        <w:rPr>
          <w:rFonts w:ascii="Palatino Linotype" w:hAnsi="Palatino Linotype" w:cs="Arial"/>
        </w:rPr>
        <w:t>nombre</w:t>
      </w:r>
      <w:r w:rsidR="00772708" w:rsidRPr="0039678A">
        <w:rPr>
          <w:rFonts w:ascii="Palatino Linotype" w:hAnsi="Palatino Linotype" w:cs="Arial"/>
        </w:rPr>
        <w:t xml:space="preserve"> para la vía </w:t>
      </w:r>
      <w:r w:rsidR="009622A5" w:rsidRPr="0039678A">
        <w:rPr>
          <w:rFonts w:ascii="Palatino Linotype" w:hAnsi="Palatino Linotype" w:cs="Arial"/>
        </w:rPr>
        <w:t xml:space="preserve">es </w:t>
      </w:r>
      <w:r w:rsidR="00772708" w:rsidRPr="0039678A">
        <w:rPr>
          <w:rFonts w:ascii="Palatino Linotype" w:hAnsi="Palatino Linotype" w:cs="Arial"/>
        </w:rPr>
        <w:t xml:space="preserve">necesaria </w:t>
      </w:r>
      <w:r w:rsidR="00844D67" w:rsidRPr="0039678A">
        <w:rPr>
          <w:rFonts w:ascii="Palatino Linotype" w:hAnsi="Palatino Linotype" w:cs="Arial"/>
        </w:rPr>
        <w:t>para facilit</w:t>
      </w:r>
      <w:r w:rsidR="008C637D" w:rsidRPr="0039678A">
        <w:rPr>
          <w:rFonts w:ascii="Palatino Linotype" w:hAnsi="Palatino Linotype" w:cs="Arial"/>
        </w:rPr>
        <w:t xml:space="preserve">ar </w:t>
      </w:r>
      <w:r w:rsidR="00844D67" w:rsidRPr="0039678A">
        <w:rPr>
          <w:rFonts w:ascii="Palatino Linotype" w:hAnsi="Palatino Linotype" w:cs="Arial"/>
        </w:rPr>
        <w:t xml:space="preserve">la </w:t>
      </w:r>
      <w:r w:rsidR="008C637D" w:rsidRPr="0039678A">
        <w:rPr>
          <w:rFonts w:ascii="Palatino Linotype" w:hAnsi="Palatino Linotype" w:cs="Arial"/>
        </w:rPr>
        <w:t>ubicación,</w:t>
      </w:r>
      <w:r w:rsidR="00844D67" w:rsidRPr="0039678A">
        <w:rPr>
          <w:rFonts w:ascii="Palatino Linotype" w:hAnsi="Palatino Linotype" w:cs="Arial"/>
        </w:rPr>
        <w:t xml:space="preserve"> así como agilitar la atención de los servicios de emergencia que </w:t>
      </w:r>
      <w:r w:rsidR="004057C4" w:rsidRPr="0039678A">
        <w:rPr>
          <w:rFonts w:ascii="Palatino Linotype" w:hAnsi="Palatino Linotype" w:cs="Arial"/>
        </w:rPr>
        <w:t xml:space="preserve">se </w:t>
      </w:r>
      <w:r w:rsidR="00844D67" w:rsidRPr="0039678A">
        <w:rPr>
          <w:rFonts w:ascii="Palatino Linotype" w:hAnsi="Palatino Linotype" w:cs="Arial"/>
        </w:rPr>
        <w:t>presenta</w:t>
      </w:r>
      <w:r w:rsidR="004057C4" w:rsidRPr="0039678A">
        <w:rPr>
          <w:rFonts w:ascii="Palatino Linotype" w:hAnsi="Palatino Linotype" w:cs="Arial"/>
        </w:rPr>
        <w:t>n</w:t>
      </w:r>
      <w:r w:rsidR="00844D67" w:rsidRPr="0039678A">
        <w:rPr>
          <w:rFonts w:ascii="Palatino Linotype" w:hAnsi="Palatino Linotype" w:cs="Arial"/>
        </w:rPr>
        <w:t xml:space="preserve"> en la población</w:t>
      </w:r>
      <w:r w:rsidR="007A1561" w:rsidRPr="0039678A">
        <w:rPr>
          <w:rFonts w:ascii="Palatino Linotype" w:hAnsi="Palatino Linotype" w:cs="Arial"/>
        </w:rPr>
        <w:t xml:space="preserve"> del sector</w:t>
      </w:r>
      <w:r w:rsidR="00844D67" w:rsidRPr="0039678A">
        <w:rPr>
          <w:rFonts w:ascii="Palatino Linotype" w:hAnsi="Palatino Linotype" w:cs="Arial"/>
        </w:rPr>
        <w:t>.</w:t>
      </w:r>
    </w:p>
    <w:p w:rsidR="004C039A" w:rsidRPr="0039678A" w:rsidRDefault="00E96F91" w:rsidP="0039678A">
      <w:pPr>
        <w:spacing w:after="120"/>
        <w:ind w:firstLine="708"/>
        <w:jc w:val="both"/>
        <w:rPr>
          <w:rFonts w:ascii="Palatino Linotype" w:hAnsi="Palatino Linotype" w:cs="Arial"/>
        </w:rPr>
      </w:pPr>
      <w:r w:rsidRPr="0039678A">
        <w:rPr>
          <w:rFonts w:ascii="Palatino Linotype" w:hAnsi="Palatino Linotype" w:cs="Arial"/>
        </w:rPr>
        <w:t>En este sentido la presente ordenanza facilitar</w:t>
      </w:r>
      <w:r w:rsidR="008C637D" w:rsidRPr="0039678A">
        <w:rPr>
          <w:rFonts w:ascii="Palatino Linotype" w:hAnsi="Palatino Linotype" w:cs="Arial"/>
        </w:rPr>
        <w:t>á</w:t>
      </w:r>
      <w:r w:rsidRPr="0039678A">
        <w:rPr>
          <w:rFonts w:ascii="Palatino Linotype" w:hAnsi="Palatino Linotype" w:cs="Arial"/>
        </w:rPr>
        <w:t xml:space="preserve"> </w:t>
      </w:r>
      <w:r w:rsidR="00546744" w:rsidRPr="0039678A">
        <w:rPr>
          <w:rFonts w:ascii="Palatino Linotype" w:hAnsi="Palatino Linotype" w:cs="Arial"/>
        </w:rPr>
        <w:t xml:space="preserve">la ubicación de las direcciones por medio de la denominación vial, con la finalidad de que </w:t>
      </w:r>
      <w:r w:rsidRPr="0039678A">
        <w:rPr>
          <w:rFonts w:ascii="Palatino Linotype" w:hAnsi="Palatino Linotype" w:cs="Arial"/>
        </w:rPr>
        <w:t xml:space="preserve">la ciudadanía </w:t>
      </w:r>
      <w:r w:rsidR="00546744" w:rsidRPr="0039678A">
        <w:rPr>
          <w:rFonts w:ascii="Palatino Linotype" w:hAnsi="Palatino Linotype" w:cs="Arial"/>
        </w:rPr>
        <w:t>se familiarice y adopte el modelo de nomenclatura vigente en el DMQ, ad</w:t>
      </w:r>
      <w:r w:rsidR="00B16D7B" w:rsidRPr="0039678A">
        <w:rPr>
          <w:rFonts w:ascii="Palatino Linotype" w:hAnsi="Palatino Linotype" w:cs="Arial"/>
        </w:rPr>
        <w:t>aptando nombres de relevancia histórica</w:t>
      </w:r>
      <w:r w:rsidR="00546744" w:rsidRPr="0039678A">
        <w:rPr>
          <w:rFonts w:ascii="Palatino Linotype" w:hAnsi="Palatino Linotype" w:cs="Arial"/>
        </w:rPr>
        <w:t xml:space="preserve"> </w:t>
      </w:r>
      <w:r w:rsidR="00B16D7B" w:rsidRPr="0039678A">
        <w:rPr>
          <w:rFonts w:ascii="Palatino Linotype" w:hAnsi="Palatino Linotype" w:cs="Arial"/>
        </w:rPr>
        <w:t xml:space="preserve">a </w:t>
      </w:r>
      <w:r w:rsidR="00546744" w:rsidRPr="0039678A">
        <w:rPr>
          <w:rFonts w:ascii="Palatino Linotype" w:hAnsi="Palatino Linotype" w:cs="Arial"/>
        </w:rPr>
        <w:t>los ejes viales</w:t>
      </w:r>
      <w:r w:rsidR="000C43CC" w:rsidRPr="0039678A">
        <w:rPr>
          <w:rFonts w:ascii="Palatino Linotype" w:hAnsi="Palatino Linotype" w:cs="Arial"/>
        </w:rPr>
        <w:t xml:space="preserve"> del DMQ</w:t>
      </w:r>
      <w:r w:rsidR="00546744" w:rsidRPr="0039678A">
        <w:rPr>
          <w:rFonts w:ascii="Palatino Linotype" w:hAnsi="Palatino Linotype" w:cs="Arial"/>
        </w:rPr>
        <w:t>.</w:t>
      </w:r>
      <w:r w:rsidRPr="0039678A">
        <w:rPr>
          <w:rFonts w:ascii="Palatino Linotype" w:hAnsi="Palatino Linotype" w:cs="Arial"/>
        </w:rPr>
        <w:t xml:space="preserve"> </w:t>
      </w:r>
    </w:p>
    <w:p w:rsidR="0039678A" w:rsidRPr="0039678A" w:rsidRDefault="0039678A" w:rsidP="0039678A">
      <w:pPr>
        <w:spacing w:after="120"/>
        <w:jc w:val="both"/>
        <w:rPr>
          <w:rFonts w:ascii="Palatino Linotype" w:hAnsi="Palatino Linotype" w:cs="Arial"/>
        </w:rPr>
        <w:sectPr w:rsidR="0039678A" w:rsidRPr="0039678A" w:rsidSect="009704D1">
          <w:headerReference w:type="default" r:id="rId8"/>
          <w:pgSz w:w="11906" w:h="16838" w:code="9"/>
          <w:pgMar w:top="1418" w:right="1134" w:bottom="851" w:left="1418" w:header="709" w:footer="709" w:gutter="0"/>
          <w:paperSrc w:first="259" w:other="259"/>
          <w:cols w:space="708"/>
          <w:docGrid w:linePitch="360"/>
        </w:sectPr>
      </w:pPr>
    </w:p>
    <w:p w:rsidR="00FF5FCC" w:rsidRPr="0039678A" w:rsidRDefault="00FF5FCC" w:rsidP="0039678A">
      <w:pPr>
        <w:spacing w:after="120"/>
        <w:jc w:val="center"/>
        <w:rPr>
          <w:rFonts w:ascii="Palatino Linotype" w:hAnsi="Palatino Linotype" w:cs="Arial"/>
          <w:b/>
        </w:rPr>
      </w:pPr>
      <w:r w:rsidRPr="0039678A">
        <w:rPr>
          <w:rFonts w:ascii="Palatino Linotype" w:hAnsi="Palatino Linotype" w:cs="Arial"/>
          <w:b/>
        </w:rPr>
        <w:lastRenderedPageBreak/>
        <w:t>EL CONCEJO METROPOLITANO DE QUITO</w:t>
      </w:r>
    </w:p>
    <w:p w:rsidR="00FF5FCC" w:rsidRPr="0039678A" w:rsidRDefault="00FF5FCC" w:rsidP="0039678A">
      <w:pPr>
        <w:spacing w:after="120"/>
        <w:jc w:val="both"/>
        <w:rPr>
          <w:rFonts w:ascii="Palatino Linotype" w:hAnsi="Palatino Linotype" w:cs="Arial"/>
        </w:rPr>
      </w:pPr>
      <w:r w:rsidRPr="0039678A">
        <w:rPr>
          <w:rFonts w:ascii="Palatino Linotype" w:hAnsi="Palatino Linotype" w:cs="Arial"/>
        </w:rPr>
        <w:t>Visto el Informe No. IC</w:t>
      </w:r>
      <w:r w:rsidR="00C77009" w:rsidRPr="0039678A">
        <w:rPr>
          <w:rFonts w:ascii="Palatino Linotype" w:hAnsi="Palatino Linotype" w:cs="Arial"/>
        </w:rPr>
        <w:t>-O-2018-147</w:t>
      </w:r>
      <w:r w:rsidR="0039678A" w:rsidRPr="0039678A">
        <w:rPr>
          <w:rFonts w:ascii="Palatino Linotype" w:hAnsi="Palatino Linotype" w:cs="Arial"/>
        </w:rPr>
        <w:t>, de 25 de junio de 2018,</w:t>
      </w:r>
      <w:r w:rsidR="00C77009" w:rsidRPr="0039678A">
        <w:rPr>
          <w:rFonts w:ascii="Palatino Linotype" w:hAnsi="Palatino Linotype" w:cs="Arial"/>
        </w:rPr>
        <w:t xml:space="preserve"> </w:t>
      </w:r>
      <w:r w:rsidR="0039678A" w:rsidRPr="0039678A">
        <w:rPr>
          <w:rFonts w:ascii="Palatino Linotype" w:hAnsi="Palatino Linotype" w:cs="Arial"/>
        </w:rPr>
        <w:t xml:space="preserve">emitido por </w:t>
      </w:r>
      <w:r w:rsidRPr="0039678A">
        <w:rPr>
          <w:rFonts w:ascii="Palatino Linotype" w:hAnsi="Palatino Linotype" w:cs="Arial"/>
        </w:rPr>
        <w:t xml:space="preserve">la Comisión de </w:t>
      </w:r>
      <w:r w:rsidR="0039678A" w:rsidRPr="0039678A">
        <w:rPr>
          <w:rFonts w:ascii="Palatino Linotype" w:hAnsi="Palatino Linotype" w:cs="Arial"/>
        </w:rPr>
        <w:t>Uso de Suelo.</w:t>
      </w:r>
    </w:p>
    <w:p w:rsidR="00AC6DA3" w:rsidRPr="0039678A" w:rsidRDefault="00FF5FCC" w:rsidP="0039678A">
      <w:pPr>
        <w:spacing w:after="120"/>
        <w:jc w:val="center"/>
        <w:rPr>
          <w:rFonts w:ascii="Palatino Linotype" w:hAnsi="Palatino Linotype" w:cs="Arial"/>
          <w:b/>
        </w:rPr>
      </w:pPr>
      <w:r w:rsidRPr="0039678A">
        <w:rPr>
          <w:rFonts w:ascii="Palatino Linotype" w:hAnsi="Palatino Linotype" w:cs="Arial"/>
          <w:b/>
        </w:rPr>
        <w:t>CONSIDERANDO</w:t>
      </w:r>
    </w:p>
    <w:p w:rsidR="00AC6DA3" w:rsidRPr="0039678A" w:rsidRDefault="00AC6DA3" w:rsidP="0039678A">
      <w:pPr>
        <w:spacing w:after="120"/>
        <w:ind w:left="624" w:hanging="624"/>
        <w:jc w:val="both"/>
        <w:rPr>
          <w:rFonts w:ascii="Palatino Linotype" w:hAnsi="Palatino Linotype" w:cs="Arial"/>
        </w:rPr>
      </w:pPr>
      <w:r w:rsidRPr="0039678A">
        <w:rPr>
          <w:rFonts w:ascii="Palatino Linotype" w:hAnsi="Palatino Linotype" w:cs="Arial"/>
          <w:b/>
        </w:rPr>
        <w:t>Que,</w:t>
      </w:r>
      <w:r w:rsidR="00FF5FCC" w:rsidRPr="0039678A">
        <w:rPr>
          <w:rFonts w:ascii="Palatino Linotype" w:hAnsi="Palatino Linotype" w:cs="Arial"/>
        </w:rPr>
        <w:t xml:space="preserve"> </w:t>
      </w:r>
      <w:r w:rsidR="0039678A">
        <w:rPr>
          <w:rFonts w:ascii="Palatino Linotype" w:hAnsi="Palatino Linotype" w:cs="Arial"/>
        </w:rPr>
        <w:tab/>
        <w:t>e</w:t>
      </w:r>
      <w:r w:rsidR="00022F25" w:rsidRPr="0039678A">
        <w:rPr>
          <w:rFonts w:ascii="Palatino Linotype" w:hAnsi="Palatino Linotype" w:cs="Arial"/>
        </w:rPr>
        <w:t xml:space="preserve">l </w:t>
      </w:r>
      <w:r w:rsidR="00990815" w:rsidRPr="0039678A">
        <w:rPr>
          <w:rFonts w:ascii="Palatino Linotype" w:hAnsi="Palatino Linotype" w:cs="Arial"/>
        </w:rPr>
        <w:t>Sr. Embajador de la República de Argentina</w:t>
      </w:r>
      <w:r w:rsidR="00022F25" w:rsidRPr="0039678A">
        <w:rPr>
          <w:rFonts w:ascii="Palatino Linotype" w:hAnsi="Palatino Linotype" w:cs="Arial"/>
        </w:rPr>
        <w:t xml:space="preserve">, solicita </w:t>
      </w:r>
      <w:r w:rsidR="00990815" w:rsidRPr="0039678A">
        <w:rPr>
          <w:rFonts w:ascii="Palatino Linotype" w:hAnsi="Palatino Linotype" w:cs="Arial"/>
        </w:rPr>
        <w:t>la nominación a una calle en la ciudad de Quito como “Islas Malvinas”</w:t>
      </w:r>
      <w:r w:rsidR="00022F25" w:rsidRPr="0039678A">
        <w:rPr>
          <w:rFonts w:ascii="Palatino Linotype" w:hAnsi="Palatino Linotype" w:cs="Arial"/>
        </w:rPr>
        <w:t xml:space="preserve">; </w:t>
      </w:r>
      <w:r w:rsidR="00FF5FCC" w:rsidRPr="0039678A">
        <w:rPr>
          <w:rFonts w:ascii="Palatino Linotype" w:hAnsi="Palatino Linotype" w:cs="Arial"/>
        </w:rPr>
        <w:t xml:space="preserve">la EPMMOP ha realizado un análisis </w:t>
      </w:r>
      <w:r w:rsidR="00990815" w:rsidRPr="0039678A">
        <w:rPr>
          <w:rFonts w:ascii="Palatino Linotype" w:hAnsi="Palatino Linotype" w:cs="Arial"/>
        </w:rPr>
        <w:t xml:space="preserve">y propone a la calle S48F ubicada en la parroquia Turubamba </w:t>
      </w:r>
      <w:r w:rsidR="00774593" w:rsidRPr="0039678A">
        <w:rPr>
          <w:rFonts w:ascii="Palatino Linotype" w:hAnsi="Palatino Linotype" w:cs="Arial"/>
        </w:rPr>
        <w:t>para dicha denominación</w:t>
      </w:r>
      <w:r w:rsidR="00FF5FCC" w:rsidRPr="0039678A">
        <w:rPr>
          <w:rFonts w:ascii="Palatino Linotype" w:hAnsi="Palatino Linotype" w:cs="Arial"/>
        </w:rPr>
        <w:t xml:space="preserve">; y, emite Informe Favorable </w:t>
      </w:r>
      <w:r w:rsidR="00022F25" w:rsidRPr="0039678A">
        <w:rPr>
          <w:rFonts w:ascii="Palatino Linotype" w:hAnsi="Palatino Linotype" w:cs="Arial"/>
        </w:rPr>
        <w:t xml:space="preserve">a la </w:t>
      </w:r>
      <w:r w:rsidR="00FF5FCC" w:rsidRPr="0039678A">
        <w:rPr>
          <w:rFonts w:ascii="Palatino Linotype" w:hAnsi="Palatino Linotype" w:cs="Arial"/>
        </w:rPr>
        <w:t>propuesta</w:t>
      </w:r>
      <w:r w:rsidR="00774593" w:rsidRPr="0039678A">
        <w:rPr>
          <w:rFonts w:ascii="Palatino Linotype" w:hAnsi="Palatino Linotype" w:cs="Arial"/>
        </w:rPr>
        <w:t xml:space="preserve"> “CALLE</w:t>
      </w:r>
      <w:r w:rsidR="00FF5FCC" w:rsidRPr="0039678A">
        <w:rPr>
          <w:rFonts w:ascii="Palatino Linotype" w:hAnsi="Palatino Linotype" w:cs="Arial"/>
        </w:rPr>
        <w:t xml:space="preserve"> </w:t>
      </w:r>
      <w:r w:rsidR="00990815" w:rsidRPr="0039678A">
        <w:rPr>
          <w:rFonts w:ascii="Palatino Linotype" w:hAnsi="Palatino Linotype" w:cs="Arial"/>
        </w:rPr>
        <w:t>S48F ISLAS MALVINAS</w:t>
      </w:r>
      <w:r w:rsidR="00774593" w:rsidRPr="0039678A">
        <w:rPr>
          <w:rFonts w:ascii="Palatino Linotype" w:hAnsi="Palatino Linotype" w:cs="Arial"/>
        </w:rPr>
        <w:t>”</w:t>
      </w:r>
      <w:r w:rsidR="0039678A">
        <w:rPr>
          <w:rFonts w:ascii="Palatino Linotype" w:hAnsi="Palatino Linotype" w:cs="Arial"/>
        </w:rPr>
        <w:t>;</w:t>
      </w:r>
    </w:p>
    <w:p w:rsidR="00AC6DA3" w:rsidRPr="0039678A" w:rsidRDefault="00FF5FCC" w:rsidP="0039678A">
      <w:pPr>
        <w:spacing w:after="120"/>
        <w:ind w:left="624" w:hanging="624"/>
        <w:jc w:val="both"/>
        <w:rPr>
          <w:rFonts w:ascii="Palatino Linotype" w:hAnsi="Palatino Linotype" w:cs="Arial"/>
        </w:rPr>
      </w:pPr>
      <w:r w:rsidRPr="0039678A">
        <w:rPr>
          <w:rFonts w:ascii="Palatino Linotype" w:hAnsi="Palatino Linotype" w:cs="Arial"/>
          <w:b/>
        </w:rPr>
        <w:t>Que,</w:t>
      </w:r>
      <w:r w:rsidRPr="0039678A">
        <w:rPr>
          <w:rFonts w:ascii="Palatino Linotype" w:hAnsi="Palatino Linotype" w:cs="Arial"/>
        </w:rPr>
        <w:t xml:space="preserve"> la Constitución de la República en su artículo 240, inciso 1 dispone: “</w:t>
      </w:r>
      <w:r w:rsidRPr="0039678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Pr="0039678A">
        <w:rPr>
          <w:rFonts w:ascii="Palatino Linotype" w:hAnsi="Palatino Linotype" w:cs="Arial"/>
        </w:rPr>
        <w:t>”</w:t>
      </w:r>
    </w:p>
    <w:p w:rsidR="00AC6DA3" w:rsidRPr="0039678A" w:rsidRDefault="00FF5FCC" w:rsidP="0039678A">
      <w:pPr>
        <w:spacing w:after="120"/>
        <w:ind w:left="624" w:hanging="624"/>
        <w:jc w:val="both"/>
        <w:rPr>
          <w:rFonts w:ascii="Palatino Linotype" w:hAnsi="Palatino Linotype" w:cs="Arial"/>
        </w:rPr>
      </w:pPr>
      <w:r w:rsidRPr="0039678A">
        <w:rPr>
          <w:rFonts w:ascii="Palatino Linotype" w:hAnsi="Palatino Linotype" w:cs="Arial"/>
          <w:b/>
        </w:rPr>
        <w:t>Que,</w:t>
      </w:r>
      <w:r w:rsidRPr="0039678A">
        <w:rPr>
          <w:rFonts w:ascii="Palatino Linotype" w:hAnsi="Palatino Linotype" w:cs="Arial"/>
        </w:rPr>
        <w:t xml:space="preserve"> el numeral 2 del artículo 264 de la Constitución de la República, al referirse a sus competencias dispone: </w:t>
      </w:r>
      <w:r w:rsidR="0039678A">
        <w:rPr>
          <w:rFonts w:ascii="Palatino Linotype" w:hAnsi="Palatino Linotype" w:cs="Arial"/>
        </w:rPr>
        <w:t>“</w:t>
      </w:r>
      <w:r w:rsidR="0039678A" w:rsidRPr="0039678A">
        <w:rPr>
          <w:rFonts w:ascii="Palatino Linotype" w:hAnsi="Palatino Linotype" w:cs="Arial"/>
          <w:i/>
        </w:rPr>
        <w:t xml:space="preserve">2. </w:t>
      </w:r>
      <w:r w:rsidRPr="0039678A">
        <w:rPr>
          <w:rFonts w:ascii="Palatino Linotype" w:hAnsi="Palatino Linotype" w:cs="Arial"/>
          <w:i/>
        </w:rPr>
        <w:t>Ejercer el control sobre el uso y ocupación del suelo en el cantón</w:t>
      </w:r>
      <w:r w:rsidRPr="0039678A">
        <w:rPr>
          <w:rFonts w:ascii="Palatino Linotype" w:hAnsi="Palatino Linotype" w:cs="Arial"/>
        </w:rPr>
        <w:t>”;</w:t>
      </w:r>
    </w:p>
    <w:p w:rsidR="00AC6DA3" w:rsidRPr="0039678A" w:rsidRDefault="00FF5FCC" w:rsidP="0039678A">
      <w:pPr>
        <w:spacing w:after="120"/>
        <w:ind w:left="624" w:hanging="624"/>
        <w:jc w:val="both"/>
        <w:rPr>
          <w:rFonts w:ascii="Palatino Linotype" w:hAnsi="Palatino Linotype" w:cs="Arial"/>
        </w:rPr>
      </w:pPr>
      <w:r w:rsidRPr="0039678A">
        <w:rPr>
          <w:rFonts w:ascii="Palatino Linotype" w:hAnsi="Palatino Linotype" w:cs="Arial"/>
          <w:b/>
        </w:rPr>
        <w:t>Que,</w:t>
      </w:r>
      <w:r w:rsidRPr="0039678A">
        <w:rPr>
          <w:rFonts w:ascii="Palatino Linotype" w:hAnsi="Palatino Linotype" w:cs="Arial"/>
        </w:rPr>
        <w:t xml:space="preserve"> el Código Orgánico de Organización Territorial, Autonomía y Descentralización COOTAD en su artículo 322 establece: “</w:t>
      </w:r>
      <w:r w:rsidRPr="0039678A">
        <w:rPr>
          <w:rFonts w:ascii="Palatino Linotype" w:hAnsi="Palatino Linotype" w:cs="Arial"/>
          <w:i/>
        </w:rPr>
        <w:t>Los consejos regionales y provinciales y los concejos metropolitanos y municipales aprobarán ordenanzas regionales, provinciales, metropolitanas y municipales, respectivamente, con el voto conforme de la mayoría de sus mi</w:t>
      </w:r>
      <w:r w:rsidR="0039678A" w:rsidRPr="0039678A">
        <w:rPr>
          <w:rFonts w:ascii="Palatino Linotype" w:hAnsi="Palatino Linotype" w:cs="Arial"/>
          <w:i/>
        </w:rPr>
        <w:t xml:space="preserve">embros. (…) </w:t>
      </w:r>
      <w:r w:rsidRPr="0039678A">
        <w:rPr>
          <w:rFonts w:ascii="Palatino Linotype" w:hAnsi="Palatino Linotype" w:cs="Arial"/>
          <w:i/>
        </w:rPr>
        <w:t>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w:t>
      </w:r>
      <w:r w:rsidR="0039678A" w:rsidRPr="0039678A">
        <w:rPr>
          <w:rFonts w:ascii="Palatino Linotype" w:hAnsi="Palatino Linotype" w:cs="Arial"/>
          <w:i/>
        </w:rPr>
        <w:t xml:space="preserve"> (…) </w:t>
      </w:r>
      <w:r w:rsidRPr="0039678A">
        <w:rPr>
          <w:rFonts w:ascii="Palatino Linotype" w:hAnsi="Palatino Linotype" w:cs="Arial"/>
          <w:i/>
        </w:rPr>
        <w:t xml:space="preserve">El proyecto de ordenanza será sometido a dos debates para su aprobación, realizados en días distintos. </w:t>
      </w:r>
      <w:r w:rsidR="0039678A" w:rsidRPr="0039678A">
        <w:rPr>
          <w:rFonts w:ascii="Palatino Linotype" w:hAnsi="Palatino Linotype" w:cs="Arial"/>
          <w:i/>
        </w:rPr>
        <w:t xml:space="preserve">(…) </w:t>
      </w:r>
      <w:r w:rsidRPr="0039678A">
        <w:rPr>
          <w:rFonts w:ascii="Palatino Linotype" w:hAnsi="Palatino Linotype" w:cs="Arial"/>
          <w:i/>
        </w:rPr>
        <w:t>Una vez aprobada la norma, por secretaría se la remitirá al ejecutivo del gobierno autónomo descentralizado correspondiente para que en el plazo de ocho días la sancione o la observe en los casos en que se haya violentado el trámite legal o que dicha normativa no esté acorde con la Constitución o las leyes. 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considerará sancionada por el ministerio de la ley.</w:t>
      </w:r>
      <w:r w:rsidR="0039678A">
        <w:rPr>
          <w:rFonts w:ascii="Palatino Linotype" w:hAnsi="Palatino Linotype" w:cs="Arial"/>
        </w:rPr>
        <w:t>”;</w:t>
      </w:r>
    </w:p>
    <w:p w:rsidR="00AC6DA3" w:rsidRPr="0039678A" w:rsidRDefault="00FF5FCC" w:rsidP="0039678A">
      <w:pPr>
        <w:spacing w:after="120"/>
        <w:ind w:left="624" w:hanging="624"/>
        <w:jc w:val="both"/>
        <w:rPr>
          <w:rFonts w:ascii="Palatino Linotype" w:hAnsi="Palatino Linotype" w:cs="Arial"/>
        </w:rPr>
      </w:pPr>
      <w:r w:rsidRPr="0039678A">
        <w:rPr>
          <w:rFonts w:ascii="Palatino Linotype" w:hAnsi="Palatino Linotype" w:cs="Arial"/>
          <w:b/>
        </w:rPr>
        <w:t>Que,</w:t>
      </w:r>
      <w:r w:rsidRPr="0039678A">
        <w:rPr>
          <w:rFonts w:ascii="Palatino Linotype" w:hAnsi="Palatino Linotype" w:cs="Arial"/>
        </w:rPr>
        <w:t xml:space="preserve"> </w:t>
      </w:r>
      <w:r w:rsidR="0039678A">
        <w:rPr>
          <w:rFonts w:ascii="Palatino Linotype" w:hAnsi="Palatino Linotype" w:cs="Arial"/>
        </w:rPr>
        <w:tab/>
      </w:r>
      <w:r w:rsidRPr="0039678A">
        <w:rPr>
          <w:rFonts w:ascii="Palatino Linotype" w:hAnsi="Palatino Linotype" w:cs="Arial"/>
        </w:rPr>
        <w:t>el numeral a) del artículo 57 del COOTAD, entre las atribuciones del concejo municipal determina: “</w:t>
      </w:r>
      <w:r w:rsidRPr="0039678A">
        <w:rPr>
          <w:rFonts w:ascii="Palatino Linotype" w:hAnsi="Palatino Linotype" w:cs="Arial"/>
          <w:i/>
        </w:rPr>
        <w:t xml:space="preserve">a) El ejercicio de la facultad normativa en las materias de competencia del gobierno autónomo descentralizado municipal, mediante la expedición de ordenanzas cantonales, acuerdos y resoluciones”. “x) Regular y controlar, mediante la normativa cantonal correspondiente, el del suelo </w:t>
      </w:r>
      <w:r w:rsidRPr="0039678A">
        <w:rPr>
          <w:rFonts w:ascii="Palatino Linotype" w:hAnsi="Palatino Linotype" w:cs="Arial"/>
          <w:i/>
        </w:rPr>
        <w:lastRenderedPageBreak/>
        <w:t>en el territorio del cantón, de conformidad con las leyes sobre la materia, y establecer el régimen urbanístico de la tierra</w:t>
      </w:r>
      <w:r w:rsidRPr="0039678A">
        <w:rPr>
          <w:rFonts w:ascii="Palatino Linotype" w:hAnsi="Palatino Linotype" w:cs="Arial"/>
        </w:rPr>
        <w:t>”</w:t>
      </w:r>
      <w:r w:rsidR="0039678A">
        <w:rPr>
          <w:rFonts w:ascii="Palatino Linotype" w:hAnsi="Palatino Linotype" w:cs="Arial"/>
        </w:rPr>
        <w:t>;</w:t>
      </w:r>
      <w:r w:rsidRPr="0039678A">
        <w:rPr>
          <w:rFonts w:ascii="Palatino Linotype" w:hAnsi="Palatino Linotype" w:cs="Arial"/>
        </w:rPr>
        <w:t xml:space="preserve"> </w:t>
      </w:r>
    </w:p>
    <w:p w:rsidR="00AC6DA3" w:rsidRPr="0039678A" w:rsidRDefault="00FF5FCC" w:rsidP="0039678A">
      <w:pPr>
        <w:spacing w:after="120"/>
        <w:ind w:left="624" w:hanging="624"/>
        <w:jc w:val="both"/>
        <w:rPr>
          <w:rFonts w:ascii="Palatino Linotype" w:hAnsi="Palatino Linotype" w:cs="Arial"/>
        </w:rPr>
      </w:pPr>
      <w:r w:rsidRPr="0039678A">
        <w:rPr>
          <w:rFonts w:ascii="Palatino Linotype" w:hAnsi="Palatino Linotype" w:cs="Arial"/>
          <w:b/>
        </w:rPr>
        <w:t>Que,</w:t>
      </w:r>
      <w:r w:rsidRPr="0039678A">
        <w:rPr>
          <w:rFonts w:ascii="Palatino Linotype" w:hAnsi="Palatino Linotype" w:cs="Arial"/>
        </w:rPr>
        <w:t xml:space="preserve"> </w:t>
      </w:r>
      <w:r w:rsidR="0039678A">
        <w:rPr>
          <w:rFonts w:ascii="Palatino Linotype" w:hAnsi="Palatino Linotype" w:cs="Arial"/>
        </w:rPr>
        <w:tab/>
        <w:t>los</w:t>
      </w:r>
      <w:r w:rsidRPr="0039678A">
        <w:rPr>
          <w:rFonts w:ascii="Palatino Linotype" w:hAnsi="Palatino Linotype" w:cs="Arial"/>
        </w:rPr>
        <w:t xml:space="preserve"> literal</w:t>
      </w:r>
      <w:r w:rsidR="0039678A">
        <w:rPr>
          <w:rFonts w:ascii="Palatino Linotype" w:hAnsi="Palatino Linotype" w:cs="Arial"/>
        </w:rPr>
        <w:t>es</w:t>
      </w:r>
      <w:r w:rsidRPr="0039678A">
        <w:rPr>
          <w:rFonts w:ascii="Palatino Linotype" w:hAnsi="Palatino Linotype" w:cs="Arial"/>
        </w:rPr>
        <w:t xml:space="preserve"> a) </w:t>
      </w:r>
      <w:r w:rsidR="0039678A">
        <w:rPr>
          <w:rFonts w:ascii="Palatino Linotype" w:hAnsi="Palatino Linotype" w:cs="Arial"/>
        </w:rPr>
        <w:t xml:space="preserve">y v) </w:t>
      </w:r>
      <w:r w:rsidRPr="0039678A">
        <w:rPr>
          <w:rFonts w:ascii="Palatino Linotype" w:hAnsi="Palatino Linotype" w:cs="Arial"/>
        </w:rPr>
        <w:t>del artículo 87 del COOTAD</w:t>
      </w:r>
      <w:r w:rsidR="0039678A">
        <w:rPr>
          <w:rFonts w:ascii="Palatino Linotype" w:hAnsi="Palatino Linotype" w:cs="Arial"/>
        </w:rPr>
        <w:t>,</w:t>
      </w:r>
      <w:r w:rsidRPr="0039678A">
        <w:rPr>
          <w:rFonts w:ascii="Palatino Linotype" w:hAnsi="Palatino Linotype" w:cs="Arial"/>
        </w:rPr>
        <w:t xml:space="preserve"> </w:t>
      </w:r>
      <w:r w:rsidR="0039678A">
        <w:rPr>
          <w:rFonts w:ascii="Palatino Linotype" w:hAnsi="Palatino Linotype" w:cs="Arial"/>
        </w:rPr>
        <w:t>en cuanto a las a</w:t>
      </w:r>
      <w:r w:rsidRPr="0039678A">
        <w:rPr>
          <w:rFonts w:ascii="Palatino Linotype" w:hAnsi="Palatino Linotype" w:cs="Arial"/>
        </w:rPr>
        <w:t>tribuciones del Concejo Metropolitano</w:t>
      </w:r>
      <w:r w:rsidR="0039678A">
        <w:rPr>
          <w:rFonts w:ascii="Palatino Linotype" w:hAnsi="Palatino Linotype" w:cs="Arial"/>
        </w:rPr>
        <w:t>, señala que</w:t>
      </w:r>
      <w:r w:rsidRPr="0039678A">
        <w:rPr>
          <w:rFonts w:ascii="Palatino Linotype" w:hAnsi="Palatino Linotype" w:cs="Arial"/>
        </w:rPr>
        <w:t xml:space="preserve"> le corresponde: “</w:t>
      </w:r>
      <w:r w:rsidRPr="0039678A">
        <w:rPr>
          <w:rFonts w:ascii="Palatino Linotype" w:hAnsi="Palatino Linotype" w:cs="Arial"/>
          <w:i/>
        </w:rPr>
        <w:t>Ejercer la facultad normativa en las materias de competencia del gobierno autónomo descentralizado metropolitano, mediante la expedición de ordenanzas metropolitanas, acuerdos y resoluciones”. “v) Regular y controlar el uso del suelo en el territorio del distrito metropolitano, de conformidad a las leyes sobre la materia, y establecer el rég</w:t>
      </w:r>
      <w:r w:rsidR="00AC6DA3" w:rsidRPr="0039678A">
        <w:rPr>
          <w:rFonts w:ascii="Palatino Linotype" w:hAnsi="Palatino Linotype" w:cs="Arial"/>
          <w:i/>
        </w:rPr>
        <w:t>imen urbanístico de la tierra;</w:t>
      </w:r>
      <w:r w:rsidR="00AC6DA3" w:rsidRPr="0039678A">
        <w:rPr>
          <w:rFonts w:ascii="Palatino Linotype" w:hAnsi="Palatino Linotype" w:cs="Arial"/>
        </w:rPr>
        <w:t>”.</w:t>
      </w:r>
    </w:p>
    <w:p w:rsidR="005154C9" w:rsidRPr="0039678A" w:rsidRDefault="00AC6DA3" w:rsidP="0039678A">
      <w:pPr>
        <w:spacing w:after="120"/>
        <w:ind w:left="624" w:hanging="624"/>
        <w:jc w:val="both"/>
        <w:rPr>
          <w:rFonts w:ascii="Palatino Linotype" w:hAnsi="Palatino Linotype" w:cs="Arial"/>
        </w:rPr>
      </w:pPr>
      <w:r w:rsidRPr="0039678A">
        <w:rPr>
          <w:rFonts w:ascii="Palatino Linotype" w:hAnsi="Palatino Linotype" w:cs="Arial"/>
          <w:b/>
        </w:rPr>
        <w:t>Que,</w:t>
      </w:r>
      <w:r w:rsidRPr="0039678A">
        <w:rPr>
          <w:rFonts w:ascii="Palatino Linotype" w:hAnsi="Palatino Linotype" w:cs="Arial"/>
        </w:rPr>
        <w:t xml:space="preserve"> </w:t>
      </w:r>
      <w:r w:rsidR="005154C9" w:rsidRPr="0039678A">
        <w:rPr>
          <w:rFonts w:ascii="Palatino Linotype" w:hAnsi="Palatino Linotype" w:cs="Arial"/>
        </w:rPr>
        <w:tab/>
      </w:r>
      <w:r w:rsidR="0039678A">
        <w:rPr>
          <w:rFonts w:ascii="Palatino Linotype" w:hAnsi="Palatino Linotype" w:cs="Arial"/>
        </w:rPr>
        <w:t>e</w:t>
      </w:r>
      <w:r w:rsidR="005154C9" w:rsidRPr="0039678A">
        <w:rPr>
          <w:rFonts w:ascii="Palatino Linotype" w:hAnsi="Palatino Linotype" w:cs="Arial"/>
        </w:rPr>
        <w:t xml:space="preserve">l Dr. Patricio Guerra, en calidad de Cronista de la Ciudad (e) ha emitido el informe favorable a través del Oficio No.  12-AHM-18 de fecha 12 de marzo del 2018. </w:t>
      </w:r>
    </w:p>
    <w:p w:rsidR="00AC6DA3" w:rsidRPr="0039678A" w:rsidRDefault="00AC6DA3" w:rsidP="0039678A">
      <w:pPr>
        <w:spacing w:after="120"/>
        <w:jc w:val="both"/>
        <w:rPr>
          <w:rFonts w:ascii="Palatino Linotype" w:hAnsi="Palatino Linotype"/>
          <w:b/>
        </w:rPr>
      </w:pPr>
      <w:r w:rsidRPr="0039678A">
        <w:rPr>
          <w:rFonts w:ascii="Palatino Linotype" w:hAnsi="Palatino Linotype"/>
          <w:b/>
        </w:rPr>
        <w:t>En ejercicio de las atribuciones legales establecidas en los artículos 7, 57 literal a) y 87 literal a) del Código Orgánico de Organización Territorial, Autonomía y Descentralización y 8 de la Ley Orgánica de Régimen para el Distrito Metropolitano de Quito,</w:t>
      </w:r>
    </w:p>
    <w:p w:rsidR="005154C9" w:rsidRPr="0039678A" w:rsidRDefault="00AC6DA3" w:rsidP="0039678A">
      <w:pPr>
        <w:spacing w:after="120"/>
        <w:jc w:val="center"/>
        <w:rPr>
          <w:rFonts w:ascii="Palatino Linotype" w:hAnsi="Palatino Linotype" w:cs="Arial"/>
          <w:b/>
        </w:rPr>
      </w:pPr>
      <w:r w:rsidRPr="0039678A">
        <w:rPr>
          <w:rFonts w:ascii="Palatino Linotype" w:hAnsi="Palatino Linotype" w:cs="Arial"/>
          <w:b/>
        </w:rPr>
        <w:t>EXPIDE LA SIGUIENTE</w:t>
      </w:r>
    </w:p>
    <w:p w:rsidR="005154C9" w:rsidRPr="0039678A" w:rsidRDefault="005154C9" w:rsidP="0039678A">
      <w:pPr>
        <w:spacing w:after="120"/>
        <w:jc w:val="center"/>
        <w:rPr>
          <w:rFonts w:ascii="Palatino Linotype" w:hAnsi="Palatino Linotype" w:cs="Arial"/>
          <w:b/>
        </w:rPr>
      </w:pPr>
      <w:r w:rsidRPr="0039678A">
        <w:rPr>
          <w:rFonts w:ascii="Palatino Linotype" w:hAnsi="Palatino Linotype" w:cs="Arial"/>
          <w:b/>
        </w:rPr>
        <w:t xml:space="preserve"> ORDENANZA DE DESIGNACIÓN VIAL A LA</w:t>
      </w:r>
      <w:r w:rsidR="00AC6DA3" w:rsidRPr="0039678A">
        <w:rPr>
          <w:rFonts w:ascii="Palatino Linotype" w:hAnsi="Palatino Linotype" w:cs="Arial"/>
          <w:b/>
        </w:rPr>
        <w:t xml:space="preserve"> </w:t>
      </w:r>
      <w:r w:rsidRPr="0039678A">
        <w:rPr>
          <w:rFonts w:ascii="Palatino Linotype" w:hAnsi="Palatino Linotype" w:cs="Arial"/>
          <w:b/>
        </w:rPr>
        <w:t>“CALLE S48F ISLAS MALVINAS”</w:t>
      </w:r>
      <w:r w:rsidR="0039678A">
        <w:rPr>
          <w:rFonts w:ascii="Palatino Linotype" w:hAnsi="Palatino Linotype" w:cs="Arial"/>
          <w:b/>
        </w:rPr>
        <w:t>,</w:t>
      </w:r>
      <w:r w:rsidR="00AC6DA3" w:rsidRPr="0039678A">
        <w:rPr>
          <w:rFonts w:ascii="Palatino Linotype" w:hAnsi="Palatino Linotype" w:cs="Arial"/>
          <w:b/>
        </w:rPr>
        <w:t xml:space="preserve"> </w:t>
      </w:r>
      <w:r w:rsidRPr="0039678A">
        <w:rPr>
          <w:rFonts w:ascii="Palatino Linotype" w:hAnsi="Palatino Linotype" w:cs="Arial"/>
          <w:b/>
        </w:rPr>
        <w:t xml:space="preserve">UBICADA EN LA PARROQUIA TURUBAMBA </w:t>
      </w:r>
    </w:p>
    <w:p w:rsidR="005154C9" w:rsidRPr="0039678A" w:rsidRDefault="0039678A" w:rsidP="0039678A">
      <w:pPr>
        <w:spacing w:after="120"/>
        <w:jc w:val="both"/>
        <w:rPr>
          <w:rFonts w:ascii="Palatino Linotype" w:hAnsi="Palatino Linotype" w:cs="Arial"/>
        </w:rPr>
      </w:pPr>
      <w:r>
        <w:rPr>
          <w:rFonts w:ascii="Palatino Linotype" w:hAnsi="Palatino Linotype" w:cs="Arial"/>
          <w:b/>
        </w:rPr>
        <w:t xml:space="preserve">Artículo </w:t>
      </w:r>
      <w:proofErr w:type="gramStart"/>
      <w:r>
        <w:rPr>
          <w:rFonts w:ascii="Palatino Linotype" w:hAnsi="Palatino Linotype" w:cs="Arial"/>
          <w:b/>
        </w:rPr>
        <w:t>único.-</w:t>
      </w:r>
      <w:proofErr w:type="gramEnd"/>
      <w:r>
        <w:rPr>
          <w:rFonts w:ascii="Palatino Linotype" w:hAnsi="Palatino Linotype" w:cs="Arial"/>
          <w:b/>
        </w:rPr>
        <w:t xml:space="preserve"> </w:t>
      </w:r>
      <w:r w:rsidR="005154C9" w:rsidRPr="0039678A">
        <w:rPr>
          <w:rFonts w:ascii="Palatino Linotype" w:hAnsi="Palatino Linotype" w:cs="Arial"/>
        </w:rPr>
        <w:t xml:space="preserve">Desígnese a la calle S48F </w:t>
      </w:r>
      <w:r>
        <w:rPr>
          <w:rFonts w:ascii="Palatino Linotype" w:hAnsi="Palatino Linotype" w:cs="Arial"/>
        </w:rPr>
        <w:t>“</w:t>
      </w:r>
      <w:r w:rsidR="005154C9" w:rsidRPr="0039678A">
        <w:rPr>
          <w:rFonts w:ascii="Palatino Linotype" w:hAnsi="Palatino Linotype" w:cs="Arial"/>
        </w:rPr>
        <w:t>Islas Malvinas</w:t>
      </w:r>
      <w:r>
        <w:rPr>
          <w:rFonts w:ascii="Palatino Linotype" w:hAnsi="Palatino Linotype" w:cs="Arial"/>
        </w:rPr>
        <w:t>”,</w:t>
      </w:r>
      <w:r w:rsidR="005154C9" w:rsidRPr="0039678A">
        <w:rPr>
          <w:rFonts w:ascii="Palatino Linotype" w:hAnsi="Palatino Linotype" w:cs="Arial"/>
        </w:rPr>
        <w:t xml:space="preserve"> perteneciente a la parroquia Turubamba.</w:t>
      </w:r>
    </w:p>
    <w:p w:rsidR="0039678A" w:rsidRPr="00177A96" w:rsidRDefault="0039678A" w:rsidP="0039678A">
      <w:pPr>
        <w:spacing w:after="120"/>
        <w:jc w:val="both"/>
        <w:rPr>
          <w:rFonts w:ascii="Palatino Linotype" w:hAnsi="Palatino Linotype"/>
          <w:i/>
          <w:lang w:val="es-ES_tradnl"/>
        </w:rPr>
      </w:pPr>
      <w:r>
        <w:rPr>
          <w:rFonts w:ascii="Palatino Linotype" w:hAnsi="Palatino Linotype"/>
          <w:b/>
          <w:lang w:val="es-ES_tradnl"/>
        </w:rPr>
        <w:t xml:space="preserve">Disposición </w:t>
      </w:r>
      <w:proofErr w:type="gramStart"/>
      <w:r>
        <w:rPr>
          <w:rFonts w:ascii="Palatino Linotype" w:hAnsi="Palatino Linotype"/>
          <w:b/>
          <w:lang w:val="es-ES_tradnl"/>
        </w:rPr>
        <w:t>f</w:t>
      </w:r>
      <w:r w:rsidRPr="00177A96">
        <w:rPr>
          <w:rFonts w:ascii="Palatino Linotype" w:hAnsi="Palatino Linotype"/>
          <w:b/>
          <w:lang w:val="es-ES_tradnl"/>
        </w:rPr>
        <w:t>inal.-</w:t>
      </w:r>
      <w:proofErr w:type="gramEnd"/>
      <w:r w:rsidRPr="00177A96">
        <w:rPr>
          <w:rFonts w:ascii="Palatino Linotype" w:hAnsi="Palatino Linotype"/>
          <w:b/>
          <w:lang w:val="es-ES_tradnl"/>
        </w:rPr>
        <w:t xml:space="preserve"> </w:t>
      </w:r>
      <w:r w:rsidRPr="00177A96">
        <w:rPr>
          <w:rFonts w:ascii="Palatino Linotype" w:hAnsi="Palatino Linotype"/>
          <w:bCs/>
          <w:lang w:val="es-ES_tradnl"/>
        </w:rPr>
        <w:t xml:space="preserve"> Esta ordenanza entrará en vigencia a partir de la fec</w:t>
      </w:r>
      <w:bookmarkStart w:id="0" w:name="_GoBack"/>
      <w:bookmarkEnd w:id="0"/>
      <w:r w:rsidRPr="00177A96">
        <w:rPr>
          <w:rFonts w:ascii="Palatino Linotype" w:hAnsi="Palatino Linotype"/>
          <w:bCs/>
          <w:lang w:val="es-ES_tradnl"/>
        </w:rPr>
        <w:t>ha de su sanción, sin perjuicio de su publicación en la página web institucional de la Municipalidad.</w:t>
      </w:r>
    </w:p>
    <w:p w:rsidR="0039678A" w:rsidRPr="0039678A" w:rsidRDefault="0039678A" w:rsidP="0039678A">
      <w:pPr>
        <w:tabs>
          <w:tab w:val="left" w:pos="1077"/>
        </w:tabs>
        <w:spacing w:after="120"/>
        <w:contextualSpacing/>
        <w:jc w:val="both"/>
        <w:rPr>
          <w:rFonts w:ascii="Palatino Linotype" w:hAnsi="Palatino Linotype"/>
        </w:rPr>
      </w:pPr>
      <w:r w:rsidRPr="0039678A">
        <w:rPr>
          <w:rFonts w:ascii="Palatino Linotype" w:hAnsi="Palatino Linotype"/>
        </w:rPr>
        <w:t>Dada, en la Sala de Sesiones del Concejo Metropolitano de Quito, el 6 de septiembre de 2018.</w:t>
      </w:r>
    </w:p>
    <w:p w:rsidR="0039678A" w:rsidRPr="0039678A" w:rsidRDefault="0039678A" w:rsidP="0039678A">
      <w:pPr>
        <w:spacing w:after="240"/>
        <w:contextualSpacing/>
        <w:jc w:val="both"/>
        <w:rPr>
          <w:rFonts w:ascii="Palatino Linotype" w:hAnsi="Palatino Linotype"/>
        </w:rPr>
      </w:pPr>
    </w:p>
    <w:p w:rsidR="0039678A" w:rsidRPr="0039678A" w:rsidRDefault="0039678A" w:rsidP="0039678A">
      <w:pPr>
        <w:pStyle w:val="Textopredeterminado"/>
        <w:shd w:val="clear" w:color="auto" w:fill="FFFFFF"/>
        <w:jc w:val="both"/>
        <w:rPr>
          <w:rFonts w:ascii="Palatino Linotype" w:hAnsi="Palatino Linotype"/>
          <w:sz w:val="22"/>
          <w:szCs w:val="22"/>
          <w:lang w:val="es-ES"/>
        </w:rPr>
      </w:pPr>
    </w:p>
    <w:p w:rsidR="0039678A" w:rsidRPr="0039678A" w:rsidRDefault="0039678A" w:rsidP="0039678A">
      <w:pPr>
        <w:pStyle w:val="Textopredeterminado"/>
        <w:shd w:val="clear" w:color="auto" w:fill="FFFFFF"/>
        <w:jc w:val="both"/>
        <w:rPr>
          <w:rFonts w:ascii="Palatino Linotype" w:hAnsi="Palatino Linotype"/>
          <w:sz w:val="22"/>
          <w:szCs w:val="22"/>
          <w:lang w:val="es-ES"/>
        </w:rPr>
      </w:pPr>
    </w:p>
    <w:p w:rsidR="0039678A" w:rsidRPr="0039678A" w:rsidRDefault="0039678A" w:rsidP="0039678A">
      <w:pPr>
        <w:pStyle w:val="Textosinformato"/>
        <w:jc w:val="center"/>
        <w:rPr>
          <w:rFonts w:ascii="Palatino Linotype" w:eastAsia="MS Mincho" w:hAnsi="Palatino Linotype"/>
          <w:sz w:val="22"/>
          <w:szCs w:val="22"/>
          <w:lang w:val="es-EC"/>
        </w:rPr>
      </w:pPr>
      <w:r w:rsidRPr="0039678A">
        <w:rPr>
          <w:rFonts w:ascii="Palatino Linotype" w:eastAsia="MS Mincho" w:hAnsi="Palatino Linotype"/>
          <w:sz w:val="22"/>
          <w:szCs w:val="22"/>
          <w:lang w:val="es-EC"/>
        </w:rPr>
        <w:t>Abg. Renato Delgado Merchán</w:t>
      </w:r>
    </w:p>
    <w:p w:rsidR="0039678A" w:rsidRPr="0039678A" w:rsidRDefault="0039678A" w:rsidP="0039678A">
      <w:pPr>
        <w:pStyle w:val="Textosinformato"/>
        <w:jc w:val="center"/>
        <w:rPr>
          <w:rFonts w:ascii="Palatino Linotype" w:eastAsia="MS Mincho" w:hAnsi="Palatino Linotype"/>
          <w:b/>
          <w:bCs/>
          <w:sz w:val="22"/>
          <w:szCs w:val="22"/>
          <w:lang w:val="es-EC"/>
        </w:rPr>
      </w:pPr>
      <w:r w:rsidRPr="0039678A">
        <w:rPr>
          <w:rFonts w:ascii="Palatino Linotype" w:eastAsia="MS Mincho" w:hAnsi="Palatino Linotype"/>
          <w:b/>
          <w:bCs/>
          <w:sz w:val="22"/>
          <w:szCs w:val="22"/>
          <w:lang w:val="es-EC"/>
        </w:rPr>
        <w:t>SECRETARIO GENERAL DEL CONCEJO METROPOLITANO DE QUITO (S)</w:t>
      </w:r>
    </w:p>
    <w:p w:rsidR="0039678A" w:rsidRPr="0039678A" w:rsidRDefault="0039678A" w:rsidP="0039678A">
      <w:pPr>
        <w:pStyle w:val="Textopredeterminado"/>
        <w:shd w:val="clear" w:color="auto" w:fill="FFFFFF"/>
        <w:jc w:val="both"/>
        <w:rPr>
          <w:rFonts w:ascii="Palatino Linotype" w:hAnsi="Palatino Linotype"/>
          <w:sz w:val="22"/>
          <w:szCs w:val="22"/>
          <w:lang w:val="es-ES"/>
        </w:rPr>
      </w:pPr>
    </w:p>
    <w:p w:rsidR="0039678A" w:rsidRDefault="0039678A" w:rsidP="0039678A">
      <w:pPr>
        <w:pStyle w:val="Textopredeterminado"/>
        <w:shd w:val="clear" w:color="auto" w:fill="FFFFFF"/>
        <w:jc w:val="both"/>
        <w:rPr>
          <w:rFonts w:ascii="Palatino Linotype" w:hAnsi="Palatino Linotype"/>
          <w:sz w:val="22"/>
          <w:szCs w:val="22"/>
          <w:lang w:val="es-ES"/>
        </w:rPr>
      </w:pPr>
    </w:p>
    <w:p w:rsidR="0039678A" w:rsidRDefault="0039678A" w:rsidP="0039678A">
      <w:pPr>
        <w:pStyle w:val="Textopredeterminado"/>
        <w:shd w:val="clear" w:color="auto" w:fill="FFFFFF"/>
        <w:jc w:val="both"/>
        <w:rPr>
          <w:rFonts w:ascii="Palatino Linotype" w:hAnsi="Palatino Linotype"/>
          <w:sz w:val="22"/>
          <w:szCs w:val="22"/>
          <w:lang w:val="es-ES"/>
        </w:rPr>
      </w:pPr>
    </w:p>
    <w:p w:rsidR="0039678A" w:rsidRPr="0039678A" w:rsidRDefault="0039678A" w:rsidP="0039678A">
      <w:pPr>
        <w:pStyle w:val="Textopredeterminado"/>
        <w:shd w:val="clear" w:color="auto" w:fill="FFFFFF"/>
        <w:jc w:val="both"/>
        <w:rPr>
          <w:rFonts w:ascii="Palatino Linotype" w:hAnsi="Palatino Linotype"/>
          <w:sz w:val="22"/>
          <w:szCs w:val="22"/>
          <w:lang w:val="es-ES"/>
        </w:rPr>
      </w:pPr>
    </w:p>
    <w:p w:rsidR="0039678A" w:rsidRPr="0039678A" w:rsidRDefault="0039678A" w:rsidP="0039678A">
      <w:pPr>
        <w:pStyle w:val="Textopredeterminado"/>
        <w:shd w:val="clear" w:color="auto" w:fill="FFFFFF"/>
        <w:jc w:val="both"/>
        <w:rPr>
          <w:rFonts w:ascii="Palatino Linotype" w:hAnsi="Palatino Linotype"/>
          <w:sz w:val="22"/>
          <w:szCs w:val="22"/>
          <w:lang w:val="es-ES"/>
        </w:rPr>
      </w:pPr>
    </w:p>
    <w:p w:rsidR="0039678A" w:rsidRPr="0039678A" w:rsidRDefault="0039678A" w:rsidP="0039678A">
      <w:pPr>
        <w:pStyle w:val="Textopredeterminado"/>
        <w:shd w:val="clear" w:color="auto" w:fill="FFFFFF"/>
        <w:jc w:val="both"/>
        <w:rPr>
          <w:rFonts w:ascii="Palatino Linotype" w:hAnsi="Palatino Linotype"/>
          <w:sz w:val="22"/>
          <w:szCs w:val="22"/>
          <w:lang w:val="es-ES"/>
        </w:rPr>
      </w:pPr>
    </w:p>
    <w:p w:rsidR="0039678A" w:rsidRPr="0039678A" w:rsidRDefault="0039678A" w:rsidP="0039678A">
      <w:pPr>
        <w:pStyle w:val="Textopredeterminado"/>
        <w:shd w:val="clear" w:color="auto" w:fill="FFFFFF"/>
        <w:jc w:val="both"/>
        <w:rPr>
          <w:rFonts w:ascii="Palatino Linotype" w:hAnsi="Palatino Linotype"/>
          <w:sz w:val="22"/>
          <w:szCs w:val="22"/>
          <w:lang w:val="es-ES"/>
        </w:rPr>
      </w:pPr>
    </w:p>
    <w:p w:rsidR="0039678A" w:rsidRPr="0039678A" w:rsidRDefault="0039678A" w:rsidP="0039678A">
      <w:pPr>
        <w:pStyle w:val="Textopredeterminado"/>
        <w:shd w:val="clear" w:color="auto" w:fill="FFFFFF"/>
        <w:jc w:val="both"/>
        <w:rPr>
          <w:rFonts w:ascii="Palatino Linotype" w:hAnsi="Palatino Linotype"/>
          <w:sz w:val="22"/>
          <w:szCs w:val="22"/>
          <w:lang w:val="es-ES"/>
        </w:rPr>
      </w:pPr>
    </w:p>
    <w:p w:rsidR="0039678A" w:rsidRPr="0039678A" w:rsidRDefault="0039678A" w:rsidP="0039678A">
      <w:pPr>
        <w:pStyle w:val="Textopredeterminado"/>
        <w:shd w:val="clear" w:color="auto" w:fill="FFFFFF"/>
        <w:jc w:val="both"/>
        <w:rPr>
          <w:rFonts w:ascii="Palatino Linotype" w:hAnsi="Palatino Linotype"/>
          <w:sz w:val="22"/>
          <w:szCs w:val="22"/>
          <w:lang w:val="es-ES"/>
        </w:rPr>
      </w:pPr>
    </w:p>
    <w:p w:rsidR="0039678A" w:rsidRPr="0039678A" w:rsidRDefault="0039678A" w:rsidP="0039678A">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39678A">
        <w:rPr>
          <w:rFonts w:ascii="Palatino Linotype" w:eastAsia="MS Mincho" w:hAnsi="Palatino Linotype"/>
          <w:b/>
          <w:bCs/>
          <w:sz w:val="22"/>
          <w:szCs w:val="22"/>
        </w:rPr>
        <w:lastRenderedPageBreak/>
        <w:t>CERTIFICADO DE DISCUSIÓN</w:t>
      </w:r>
    </w:p>
    <w:p w:rsidR="0039678A" w:rsidRPr="0039678A" w:rsidRDefault="0039678A" w:rsidP="0039678A">
      <w:pPr>
        <w:pStyle w:val="Textosinformato"/>
        <w:jc w:val="both"/>
        <w:rPr>
          <w:rFonts w:ascii="Palatino Linotype" w:eastAsia="MS Mincho" w:hAnsi="Palatino Linotype"/>
          <w:sz w:val="22"/>
          <w:szCs w:val="22"/>
        </w:rPr>
      </w:pPr>
    </w:p>
    <w:p w:rsidR="0039678A" w:rsidRPr="0039678A" w:rsidRDefault="0039678A" w:rsidP="0039678A">
      <w:pPr>
        <w:pStyle w:val="Textosinformato"/>
        <w:jc w:val="both"/>
        <w:rPr>
          <w:rFonts w:ascii="Palatino Linotype" w:eastAsia="MS Mincho" w:hAnsi="Palatino Linotype"/>
          <w:sz w:val="22"/>
          <w:szCs w:val="22"/>
          <w:lang w:val="es-EC"/>
        </w:rPr>
      </w:pPr>
      <w:r w:rsidRPr="0039678A">
        <w:rPr>
          <w:rFonts w:ascii="Palatino Linotype" w:eastAsia="MS Mincho" w:hAnsi="Palatino Linotype"/>
          <w:sz w:val="22"/>
          <w:szCs w:val="22"/>
          <w:lang w:val="es-EC"/>
        </w:rPr>
        <w:t>El infrascrito Secretario General del Concejo Metropolitano de Quito, certifica que la presente ordenanza fue discutida y aprobada en dos debates, en sesiones de 23 de agosto y 6 de septiembre de 2018.- Quito,</w:t>
      </w:r>
    </w:p>
    <w:p w:rsidR="0039678A" w:rsidRPr="0039678A" w:rsidRDefault="0039678A" w:rsidP="0039678A">
      <w:pPr>
        <w:pStyle w:val="Textosinformato"/>
        <w:jc w:val="both"/>
        <w:rPr>
          <w:rFonts w:ascii="Palatino Linotype" w:eastAsia="MS Mincho" w:hAnsi="Palatino Linotype"/>
          <w:sz w:val="22"/>
          <w:szCs w:val="22"/>
          <w:lang w:val="es-EC"/>
        </w:rPr>
      </w:pPr>
    </w:p>
    <w:p w:rsidR="0039678A" w:rsidRPr="0039678A" w:rsidRDefault="0039678A" w:rsidP="0039678A">
      <w:pPr>
        <w:pStyle w:val="Textosinformato"/>
        <w:jc w:val="both"/>
        <w:rPr>
          <w:rFonts w:ascii="Palatino Linotype" w:eastAsia="MS Mincho" w:hAnsi="Palatino Linotype"/>
          <w:sz w:val="22"/>
          <w:szCs w:val="22"/>
          <w:lang w:val="es-EC"/>
        </w:rPr>
      </w:pPr>
    </w:p>
    <w:p w:rsidR="0039678A" w:rsidRPr="0039678A" w:rsidRDefault="0039678A" w:rsidP="0039678A">
      <w:pPr>
        <w:pStyle w:val="Textosinformato"/>
        <w:jc w:val="both"/>
        <w:rPr>
          <w:rFonts w:ascii="Palatino Linotype" w:eastAsia="MS Mincho" w:hAnsi="Palatino Linotype"/>
          <w:sz w:val="22"/>
          <w:szCs w:val="22"/>
          <w:lang w:val="es-EC"/>
        </w:rPr>
      </w:pPr>
    </w:p>
    <w:p w:rsidR="0039678A" w:rsidRPr="0039678A" w:rsidRDefault="0039678A" w:rsidP="0039678A">
      <w:pPr>
        <w:pStyle w:val="Textosinformato"/>
        <w:jc w:val="both"/>
        <w:rPr>
          <w:rFonts w:ascii="Palatino Linotype" w:eastAsia="MS Mincho" w:hAnsi="Palatino Linotype"/>
          <w:sz w:val="22"/>
          <w:szCs w:val="22"/>
          <w:lang w:val="es-EC"/>
        </w:rPr>
      </w:pPr>
    </w:p>
    <w:p w:rsidR="0039678A" w:rsidRPr="0039678A" w:rsidRDefault="0039678A" w:rsidP="0039678A">
      <w:pPr>
        <w:pStyle w:val="Textosinformato"/>
        <w:jc w:val="center"/>
        <w:rPr>
          <w:rFonts w:ascii="Palatino Linotype" w:eastAsia="MS Mincho" w:hAnsi="Palatino Linotype"/>
          <w:sz w:val="22"/>
          <w:szCs w:val="22"/>
          <w:lang w:val="es-EC"/>
        </w:rPr>
      </w:pPr>
      <w:r w:rsidRPr="0039678A">
        <w:rPr>
          <w:rFonts w:ascii="Palatino Linotype" w:eastAsia="MS Mincho" w:hAnsi="Palatino Linotype"/>
          <w:sz w:val="22"/>
          <w:szCs w:val="22"/>
          <w:lang w:val="es-EC"/>
        </w:rPr>
        <w:t>Abg. Diego Cevallos Salgado</w:t>
      </w:r>
    </w:p>
    <w:p w:rsidR="0039678A" w:rsidRPr="0039678A" w:rsidRDefault="0039678A" w:rsidP="0039678A">
      <w:pPr>
        <w:pStyle w:val="Textosinformato"/>
        <w:jc w:val="center"/>
        <w:rPr>
          <w:rFonts w:ascii="Palatino Linotype" w:eastAsia="MS Mincho" w:hAnsi="Palatino Linotype"/>
          <w:b/>
          <w:bCs/>
          <w:sz w:val="22"/>
          <w:szCs w:val="22"/>
          <w:lang w:val="es-EC"/>
        </w:rPr>
      </w:pPr>
      <w:r w:rsidRPr="0039678A">
        <w:rPr>
          <w:rFonts w:ascii="Palatino Linotype" w:eastAsia="MS Mincho" w:hAnsi="Palatino Linotype"/>
          <w:b/>
          <w:bCs/>
          <w:sz w:val="22"/>
          <w:szCs w:val="22"/>
          <w:lang w:val="es-EC"/>
        </w:rPr>
        <w:t>SECRETARIO GENERAL DEL CONCEJO METROPOLITANO DE QUITO</w:t>
      </w:r>
    </w:p>
    <w:p w:rsidR="0039678A" w:rsidRPr="0039678A" w:rsidRDefault="0039678A" w:rsidP="0039678A">
      <w:pPr>
        <w:pStyle w:val="Textosinformato"/>
        <w:jc w:val="center"/>
        <w:rPr>
          <w:rFonts w:ascii="Palatino Linotype" w:eastAsia="MS Mincho" w:hAnsi="Palatino Linotype"/>
          <w:b/>
          <w:bCs/>
          <w:sz w:val="22"/>
          <w:szCs w:val="22"/>
          <w:lang w:val="es-EC"/>
        </w:rPr>
      </w:pPr>
    </w:p>
    <w:p w:rsidR="0039678A" w:rsidRPr="0039678A" w:rsidRDefault="0039678A" w:rsidP="0039678A">
      <w:pPr>
        <w:pStyle w:val="Textosinformato"/>
        <w:jc w:val="both"/>
        <w:rPr>
          <w:rFonts w:ascii="Palatino Linotype" w:eastAsia="MS Mincho" w:hAnsi="Palatino Linotype"/>
          <w:sz w:val="22"/>
          <w:szCs w:val="22"/>
          <w:lang w:val="es-EC"/>
        </w:rPr>
      </w:pPr>
      <w:r w:rsidRPr="0039678A">
        <w:rPr>
          <w:rFonts w:ascii="Palatino Linotype" w:eastAsia="MS Mincho" w:hAnsi="Palatino Linotype"/>
          <w:b/>
          <w:bCs/>
          <w:sz w:val="22"/>
          <w:szCs w:val="22"/>
          <w:lang w:val="es-EC"/>
        </w:rPr>
        <w:t xml:space="preserve">ALCALDÍA DEL DISTRITO METROPOLITANO DE </w:t>
      </w:r>
      <w:proofErr w:type="gramStart"/>
      <w:r w:rsidRPr="0039678A">
        <w:rPr>
          <w:rFonts w:ascii="Palatino Linotype" w:eastAsia="MS Mincho" w:hAnsi="Palatino Linotype"/>
          <w:b/>
          <w:bCs/>
          <w:sz w:val="22"/>
          <w:szCs w:val="22"/>
          <w:lang w:val="es-EC"/>
        </w:rPr>
        <w:t>QUITO.-</w:t>
      </w:r>
      <w:proofErr w:type="gramEnd"/>
      <w:r w:rsidRPr="0039678A">
        <w:rPr>
          <w:rFonts w:ascii="Palatino Linotype" w:eastAsia="MS Mincho" w:hAnsi="Palatino Linotype"/>
          <w:sz w:val="22"/>
          <w:szCs w:val="22"/>
          <w:lang w:val="es-EC"/>
        </w:rPr>
        <w:t xml:space="preserve"> Distrito Metropolitano de Quito,</w:t>
      </w:r>
    </w:p>
    <w:p w:rsidR="0039678A" w:rsidRPr="0039678A" w:rsidRDefault="0039678A" w:rsidP="0039678A">
      <w:pPr>
        <w:pStyle w:val="Textosinformato"/>
        <w:jc w:val="center"/>
        <w:rPr>
          <w:rFonts w:ascii="Palatino Linotype" w:eastAsia="MS Mincho" w:hAnsi="Palatino Linotype"/>
          <w:b/>
          <w:sz w:val="22"/>
          <w:szCs w:val="22"/>
          <w:lang w:val="es-EC"/>
        </w:rPr>
      </w:pPr>
      <w:r w:rsidRPr="0039678A">
        <w:rPr>
          <w:rFonts w:ascii="Palatino Linotype" w:eastAsia="MS Mincho" w:hAnsi="Palatino Linotype"/>
          <w:b/>
          <w:sz w:val="22"/>
          <w:szCs w:val="22"/>
          <w:lang w:val="es-EC"/>
        </w:rPr>
        <w:t>EJECÚTESE:</w:t>
      </w:r>
    </w:p>
    <w:p w:rsidR="0039678A" w:rsidRPr="0039678A" w:rsidRDefault="0039678A" w:rsidP="0039678A">
      <w:pPr>
        <w:pStyle w:val="Textosinformato"/>
        <w:tabs>
          <w:tab w:val="left" w:pos="2655"/>
        </w:tabs>
        <w:rPr>
          <w:rFonts w:ascii="Palatino Linotype" w:eastAsia="MS Mincho" w:hAnsi="Palatino Linotype"/>
          <w:sz w:val="22"/>
          <w:szCs w:val="22"/>
          <w:lang w:val="es-EC"/>
        </w:rPr>
      </w:pPr>
    </w:p>
    <w:p w:rsidR="0039678A" w:rsidRPr="0039678A" w:rsidRDefault="0039678A" w:rsidP="0039678A">
      <w:pPr>
        <w:pStyle w:val="Textosinformato"/>
        <w:jc w:val="center"/>
        <w:rPr>
          <w:rFonts w:ascii="Palatino Linotype" w:eastAsia="MS Mincho" w:hAnsi="Palatino Linotype"/>
          <w:sz w:val="22"/>
          <w:szCs w:val="22"/>
          <w:lang w:val="es-EC"/>
        </w:rPr>
      </w:pPr>
    </w:p>
    <w:p w:rsidR="0039678A" w:rsidRPr="0039678A" w:rsidRDefault="0039678A" w:rsidP="0039678A">
      <w:pPr>
        <w:pStyle w:val="Textosinformato"/>
        <w:jc w:val="center"/>
        <w:rPr>
          <w:rFonts w:ascii="Palatino Linotype" w:eastAsia="MS Mincho" w:hAnsi="Palatino Linotype"/>
          <w:sz w:val="22"/>
          <w:szCs w:val="22"/>
          <w:lang w:val="es-EC"/>
        </w:rPr>
      </w:pPr>
    </w:p>
    <w:p w:rsidR="0039678A" w:rsidRPr="0039678A" w:rsidRDefault="0039678A" w:rsidP="0039678A">
      <w:pPr>
        <w:pStyle w:val="Textosinformato"/>
        <w:jc w:val="center"/>
        <w:rPr>
          <w:rFonts w:ascii="Palatino Linotype" w:eastAsia="MS Mincho" w:hAnsi="Palatino Linotype"/>
          <w:sz w:val="22"/>
          <w:szCs w:val="22"/>
          <w:lang w:val="es-EC"/>
        </w:rPr>
      </w:pPr>
    </w:p>
    <w:p w:rsidR="0039678A" w:rsidRPr="0039678A" w:rsidRDefault="0039678A" w:rsidP="0039678A">
      <w:pPr>
        <w:pStyle w:val="Textosinformato"/>
        <w:jc w:val="center"/>
        <w:rPr>
          <w:rFonts w:ascii="Palatino Linotype" w:eastAsia="MS Mincho" w:hAnsi="Palatino Linotype"/>
          <w:sz w:val="22"/>
          <w:szCs w:val="22"/>
          <w:lang w:val="es-EC"/>
        </w:rPr>
      </w:pPr>
    </w:p>
    <w:p w:rsidR="0039678A" w:rsidRPr="0039678A" w:rsidRDefault="0039678A" w:rsidP="0039678A">
      <w:pPr>
        <w:pStyle w:val="Textosinformato"/>
        <w:jc w:val="center"/>
        <w:rPr>
          <w:rFonts w:ascii="Palatino Linotype" w:eastAsia="MS Mincho" w:hAnsi="Palatino Linotype"/>
          <w:sz w:val="22"/>
          <w:szCs w:val="22"/>
          <w:lang w:val="es-EC"/>
        </w:rPr>
      </w:pPr>
      <w:r w:rsidRPr="0039678A">
        <w:rPr>
          <w:rFonts w:ascii="Palatino Linotype" w:eastAsia="MS Mincho" w:hAnsi="Palatino Linotype"/>
          <w:sz w:val="22"/>
          <w:szCs w:val="22"/>
          <w:lang w:val="es-EC"/>
        </w:rPr>
        <w:t>Dr. Mauricio Rodas Espinel</w:t>
      </w:r>
    </w:p>
    <w:p w:rsidR="0039678A" w:rsidRPr="0039678A" w:rsidRDefault="0039678A" w:rsidP="0039678A">
      <w:pPr>
        <w:pStyle w:val="Textosinformato"/>
        <w:jc w:val="center"/>
        <w:rPr>
          <w:rFonts w:ascii="Palatino Linotype" w:eastAsia="MS Mincho" w:hAnsi="Palatino Linotype"/>
          <w:b/>
          <w:bCs/>
          <w:sz w:val="22"/>
          <w:szCs w:val="22"/>
          <w:lang w:val="es-EC"/>
        </w:rPr>
      </w:pPr>
      <w:r w:rsidRPr="0039678A">
        <w:rPr>
          <w:rFonts w:ascii="Palatino Linotype" w:eastAsia="MS Mincho" w:hAnsi="Palatino Linotype"/>
          <w:b/>
          <w:bCs/>
          <w:sz w:val="22"/>
          <w:szCs w:val="22"/>
          <w:lang w:val="es-EC"/>
        </w:rPr>
        <w:t>ALCALDE DEL DISTRITO METROPOLITANO DE QUITO</w:t>
      </w:r>
    </w:p>
    <w:p w:rsidR="0039678A" w:rsidRPr="0039678A" w:rsidRDefault="0039678A" w:rsidP="0039678A">
      <w:pPr>
        <w:pStyle w:val="Textosinformato"/>
        <w:jc w:val="both"/>
        <w:rPr>
          <w:rFonts w:ascii="Palatino Linotype" w:eastAsia="MS Mincho" w:hAnsi="Palatino Linotype"/>
          <w:b/>
          <w:bCs/>
          <w:sz w:val="22"/>
          <w:szCs w:val="22"/>
          <w:lang w:val="es-EC"/>
        </w:rPr>
      </w:pPr>
    </w:p>
    <w:p w:rsidR="0039678A" w:rsidRPr="0039678A" w:rsidRDefault="0039678A" w:rsidP="0039678A">
      <w:pPr>
        <w:pStyle w:val="Textosinformato"/>
        <w:jc w:val="both"/>
        <w:rPr>
          <w:rFonts w:ascii="Palatino Linotype" w:eastAsia="MS Mincho" w:hAnsi="Palatino Linotype"/>
          <w:sz w:val="22"/>
          <w:szCs w:val="22"/>
          <w:lang w:val="es-EC"/>
        </w:rPr>
      </w:pPr>
      <w:r w:rsidRPr="0039678A">
        <w:rPr>
          <w:rFonts w:ascii="Palatino Linotype" w:eastAsia="MS Mincho" w:hAnsi="Palatino Linotype"/>
          <w:b/>
          <w:bCs/>
          <w:sz w:val="22"/>
          <w:szCs w:val="22"/>
          <w:lang w:val="es-EC"/>
        </w:rPr>
        <w:t>CERTIFICO,</w:t>
      </w:r>
      <w:r w:rsidRPr="0039678A">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39678A" w:rsidRPr="0039678A" w:rsidRDefault="0039678A" w:rsidP="0039678A">
      <w:pPr>
        <w:pStyle w:val="Textosinformato"/>
        <w:tabs>
          <w:tab w:val="right" w:pos="8504"/>
        </w:tabs>
        <w:jc w:val="both"/>
        <w:rPr>
          <w:rFonts w:ascii="Palatino Linotype" w:eastAsia="MS Mincho" w:hAnsi="Palatino Linotype"/>
          <w:sz w:val="22"/>
          <w:szCs w:val="22"/>
          <w:lang w:val="es-EC"/>
        </w:rPr>
      </w:pPr>
      <w:proofErr w:type="gramStart"/>
      <w:r w:rsidRPr="0039678A">
        <w:rPr>
          <w:rFonts w:ascii="Palatino Linotype" w:eastAsia="MS Mincho" w:hAnsi="Palatino Linotype"/>
          <w:sz w:val="22"/>
          <w:szCs w:val="22"/>
          <w:lang w:val="es-EC"/>
        </w:rPr>
        <w:t>.-</w:t>
      </w:r>
      <w:proofErr w:type="gramEnd"/>
      <w:r w:rsidRPr="0039678A">
        <w:rPr>
          <w:rFonts w:ascii="Palatino Linotype" w:eastAsia="MS Mincho" w:hAnsi="Palatino Linotype"/>
          <w:sz w:val="22"/>
          <w:szCs w:val="22"/>
          <w:lang w:val="es-EC"/>
        </w:rPr>
        <w:t xml:space="preserve"> Distrito Metropolitano de Quito,</w:t>
      </w:r>
    </w:p>
    <w:p w:rsidR="0039678A" w:rsidRPr="0039678A" w:rsidRDefault="0039678A" w:rsidP="0039678A">
      <w:pPr>
        <w:pStyle w:val="Textosinformato"/>
        <w:jc w:val="center"/>
        <w:rPr>
          <w:rFonts w:ascii="Palatino Linotype" w:eastAsia="MS Mincho" w:hAnsi="Palatino Linotype"/>
          <w:sz w:val="22"/>
          <w:szCs w:val="22"/>
          <w:lang w:val="es-EC"/>
        </w:rPr>
      </w:pPr>
    </w:p>
    <w:p w:rsidR="0039678A" w:rsidRPr="0039678A" w:rsidRDefault="0039678A" w:rsidP="0039678A">
      <w:pPr>
        <w:pStyle w:val="Textosinformato"/>
        <w:jc w:val="center"/>
        <w:rPr>
          <w:rFonts w:ascii="Palatino Linotype" w:eastAsia="MS Mincho" w:hAnsi="Palatino Linotype"/>
          <w:sz w:val="22"/>
          <w:szCs w:val="22"/>
          <w:lang w:val="es-EC"/>
        </w:rPr>
      </w:pPr>
    </w:p>
    <w:p w:rsidR="0039678A" w:rsidRPr="0039678A" w:rsidRDefault="0039678A" w:rsidP="0039678A">
      <w:pPr>
        <w:pStyle w:val="Textosinformato"/>
        <w:jc w:val="both"/>
        <w:rPr>
          <w:rFonts w:ascii="Palatino Linotype" w:eastAsia="MS Mincho" w:hAnsi="Palatino Linotype"/>
          <w:sz w:val="22"/>
          <w:szCs w:val="22"/>
          <w:lang w:val="es-EC"/>
        </w:rPr>
      </w:pPr>
    </w:p>
    <w:p w:rsidR="0039678A" w:rsidRPr="0039678A" w:rsidRDefault="0039678A" w:rsidP="0039678A">
      <w:pPr>
        <w:pStyle w:val="Textosinformato"/>
        <w:jc w:val="both"/>
        <w:rPr>
          <w:rFonts w:ascii="Palatino Linotype" w:eastAsia="MS Mincho" w:hAnsi="Palatino Linotype"/>
          <w:sz w:val="22"/>
          <w:szCs w:val="22"/>
          <w:lang w:val="es-EC"/>
        </w:rPr>
      </w:pPr>
    </w:p>
    <w:p w:rsidR="0039678A" w:rsidRPr="0039678A" w:rsidRDefault="0039678A" w:rsidP="0039678A">
      <w:pPr>
        <w:pStyle w:val="Textosinformato"/>
        <w:jc w:val="center"/>
        <w:rPr>
          <w:rFonts w:ascii="Palatino Linotype" w:eastAsia="MS Mincho" w:hAnsi="Palatino Linotype"/>
          <w:sz w:val="22"/>
          <w:szCs w:val="22"/>
          <w:lang w:val="es-EC"/>
        </w:rPr>
      </w:pPr>
      <w:r w:rsidRPr="0039678A">
        <w:rPr>
          <w:rFonts w:ascii="Palatino Linotype" w:eastAsia="MS Mincho" w:hAnsi="Palatino Linotype"/>
          <w:sz w:val="22"/>
          <w:szCs w:val="22"/>
          <w:lang w:val="es-EC"/>
        </w:rPr>
        <w:t>Abg. Diego Cevallos Salgado</w:t>
      </w:r>
    </w:p>
    <w:p w:rsidR="0039678A" w:rsidRPr="0039678A" w:rsidRDefault="0039678A" w:rsidP="0039678A">
      <w:pPr>
        <w:pStyle w:val="Textosinformato"/>
        <w:jc w:val="center"/>
        <w:rPr>
          <w:rFonts w:ascii="Palatino Linotype" w:eastAsia="MS Mincho" w:hAnsi="Palatino Linotype"/>
          <w:b/>
          <w:bCs/>
          <w:sz w:val="22"/>
          <w:szCs w:val="22"/>
          <w:lang w:val="es-EC"/>
        </w:rPr>
      </w:pPr>
      <w:r w:rsidRPr="0039678A">
        <w:rPr>
          <w:rFonts w:ascii="Palatino Linotype" w:eastAsia="MS Mincho" w:hAnsi="Palatino Linotype"/>
          <w:b/>
          <w:bCs/>
          <w:sz w:val="22"/>
          <w:szCs w:val="22"/>
          <w:lang w:val="es-EC"/>
        </w:rPr>
        <w:t>SECRETARIO GENERAL DEL CONCEJO METROPOLITANO DE QUITO</w:t>
      </w:r>
    </w:p>
    <w:p w:rsidR="0039678A" w:rsidRPr="002C47C5" w:rsidRDefault="0039678A" w:rsidP="0039678A">
      <w:pPr>
        <w:jc w:val="both"/>
        <w:rPr>
          <w:rFonts w:ascii="Palatino Linotype" w:hAnsi="Palatino Linotype" w:cs="Arial"/>
          <w:sz w:val="16"/>
          <w:szCs w:val="16"/>
          <w:lang w:eastAsia="es-EC"/>
        </w:rPr>
      </w:pPr>
      <w:r w:rsidRPr="00DA7EE5">
        <w:rPr>
          <w:rFonts w:ascii="Palatino Linotype" w:hAnsi="Palatino Linotype" w:cs="Arial"/>
          <w:sz w:val="16"/>
          <w:szCs w:val="16"/>
          <w:lang w:eastAsia="es-EC"/>
        </w:rPr>
        <w:t>RADM</w:t>
      </w:r>
    </w:p>
    <w:p w:rsidR="005154C9" w:rsidRPr="00AB1AF6" w:rsidRDefault="005154C9" w:rsidP="0039678A">
      <w:pPr>
        <w:spacing w:after="120"/>
        <w:contextualSpacing/>
        <w:jc w:val="both"/>
        <w:rPr>
          <w:rFonts w:ascii="Palatino Linotype" w:hAnsi="Palatino Linotype" w:cs="Arial"/>
          <w:b/>
        </w:rPr>
      </w:pPr>
    </w:p>
    <w:sectPr w:rsidR="005154C9" w:rsidRPr="00AB1AF6" w:rsidSect="0039678A">
      <w:footerReference w:type="default" r:id="rId9"/>
      <w:pgSz w:w="11906" w:h="16838" w:code="9"/>
      <w:pgMar w:top="1418" w:right="1134" w:bottom="851" w:left="1418" w:header="709" w:footer="709" w:gutter="0"/>
      <w:paperSrc w:first="259" w:other="259"/>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F4E" w:rsidRDefault="00781F4E" w:rsidP="0039678A">
      <w:pPr>
        <w:spacing w:after="0" w:line="240" w:lineRule="auto"/>
      </w:pPr>
      <w:r>
        <w:separator/>
      </w:r>
    </w:p>
  </w:endnote>
  <w:endnote w:type="continuationSeparator" w:id="0">
    <w:p w:rsidR="00781F4E" w:rsidRDefault="00781F4E" w:rsidP="0039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934247"/>
      <w:docPartObj>
        <w:docPartGallery w:val="Page Numbers (Bottom of Page)"/>
        <w:docPartUnique/>
      </w:docPartObj>
    </w:sdtPr>
    <w:sdtContent>
      <w:sdt>
        <w:sdtPr>
          <w:id w:val="-1769616900"/>
          <w:docPartObj>
            <w:docPartGallery w:val="Page Numbers (Top of Page)"/>
            <w:docPartUnique/>
          </w:docPartObj>
        </w:sdtPr>
        <w:sdtContent>
          <w:p w:rsidR="0039678A" w:rsidRDefault="0039678A">
            <w:pPr>
              <w:pStyle w:val="Piedepgina"/>
              <w:jc w:val="right"/>
            </w:pPr>
            <w:r w:rsidRPr="0039678A">
              <w:rPr>
                <w:rFonts w:ascii="Palatino Linotype" w:hAnsi="Palatino Linotype"/>
              </w:rPr>
              <w:t xml:space="preserve">Página </w:t>
            </w:r>
            <w:r w:rsidRPr="0039678A">
              <w:rPr>
                <w:rFonts w:ascii="Palatino Linotype" w:hAnsi="Palatino Linotype"/>
                <w:b/>
                <w:bCs/>
              </w:rPr>
              <w:fldChar w:fldCharType="begin"/>
            </w:r>
            <w:r w:rsidRPr="0039678A">
              <w:rPr>
                <w:rFonts w:ascii="Palatino Linotype" w:hAnsi="Palatino Linotype"/>
                <w:b/>
                <w:bCs/>
              </w:rPr>
              <w:instrText>PAGE</w:instrText>
            </w:r>
            <w:r w:rsidRPr="0039678A">
              <w:rPr>
                <w:rFonts w:ascii="Palatino Linotype" w:hAnsi="Palatino Linotype"/>
                <w:b/>
                <w:bCs/>
              </w:rPr>
              <w:fldChar w:fldCharType="separate"/>
            </w:r>
            <w:r>
              <w:rPr>
                <w:rFonts w:ascii="Palatino Linotype" w:hAnsi="Palatino Linotype"/>
                <w:b/>
                <w:bCs/>
                <w:noProof/>
              </w:rPr>
              <w:t>3</w:t>
            </w:r>
            <w:r w:rsidRPr="0039678A">
              <w:rPr>
                <w:rFonts w:ascii="Palatino Linotype" w:hAnsi="Palatino Linotype"/>
                <w:b/>
                <w:bCs/>
              </w:rPr>
              <w:fldChar w:fldCharType="end"/>
            </w:r>
            <w:r w:rsidRPr="0039678A">
              <w:rPr>
                <w:rFonts w:ascii="Palatino Linotype" w:hAnsi="Palatino Linotype"/>
              </w:rPr>
              <w:t xml:space="preserve"> de </w:t>
            </w:r>
            <w:r>
              <w:rPr>
                <w:rFonts w:ascii="Palatino Linotype" w:hAnsi="Palatino Linotype"/>
                <w:b/>
                <w:bCs/>
              </w:rPr>
              <w:t>3</w:t>
            </w:r>
          </w:p>
        </w:sdtContent>
      </w:sdt>
    </w:sdtContent>
  </w:sdt>
  <w:p w:rsidR="0039678A" w:rsidRDefault="003967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F4E" w:rsidRDefault="00781F4E" w:rsidP="0039678A">
      <w:pPr>
        <w:spacing w:after="0" w:line="240" w:lineRule="auto"/>
      </w:pPr>
      <w:r>
        <w:separator/>
      </w:r>
    </w:p>
  </w:footnote>
  <w:footnote w:type="continuationSeparator" w:id="0">
    <w:p w:rsidR="00781F4E" w:rsidRDefault="00781F4E" w:rsidP="00396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8A" w:rsidRDefault="0039678A">
    <w:pPr>
      <w:pStyle w:val="Encabezado"/>
    </w:pPr>
  </w:p>
  <w:p w:rsidR="0039678A" w:rsidRDefault="0039678A">
    <w:pPr>
      <w:pStyle w:val="Encabezado"/>
    </w:pPr>
  </w:p>
  <w:p w:rsidR="0039678A" w:rsidRDefault="0039678A">
    <w:pPr>
      <w:pStyle w:val="Encabezado"/>
    </w:pPr>
  </w:p>
  <w:p w:rsidR="0039678A" w:rsidRDefault="0039678A">
    <w:pPr>
      <w:pStyle w:val="Encabezado"/>
    </w:pPr>
  </w:p>
  <w:p w:rsidR="0039678A" w:rsidRDefault="0039678A">
    <w:pPr>
      <w:pStyle w:val="Encabezado"/>
    </w:pPr>
  </w:p>
  <w:p w:rsidR="0039678A" w:rsidRDefault="0039678A">
    <w:pPr>
      <w:pStyle w:val="Encabezado"/>
    </w:pPr>
  </w:p>
  <w:p w:rsidR="0039678A" w:rsidRPr="0039678A" w:rsidRDefault="0039678A" w:rsidP="0039678A">
    <w:pPr>
      <w:jc w:val="center"/>
      <w:rPr>
        <w:rFonts w:ascii="Palatino Linotype" w:hAnsi="Palatino Linotype" w:cs="Arial"/>
        <w:b/>
      </w:rPr>
    </w:pPr>
    <w:r w:rsidRPr="00AB1AF6">
      <w:rPr>
        <w:rFonts w:ascii="Palatino Linotype" w:hAnsi="Palatino Linotype" w:cs="Arial"/>
        <w:b/>
      </w:rPr>
      <w:t xml:space="preserve">ORDENANZA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D5358"/>
    <w:multiLevelType w:val="hybridMultilevel"/>
    <w:tmpl w:val="00A6570E"/>
    <w:lvl w:ilvl="0" w:tplc="5846DB98">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7D4E67F1"/>
    <w:multiLevelType w:val="hybridMultilevel"/>
    <w:tmpl w:val="8222E7AA"/>
    <w:lvl w:ilvl="0" w:tplc="300A0001">
      <w:start w:val="1"/>
      <w:numFmt w:val="bullet"/>
      <w:lvlText w:val=""/>
      <w:lvlJc w:val="left"/>
      <w:pPr>
        <w:ind w:left="825" w:hanging="360"/>
      </w:pPr>
      <w:rPr>
        <w:rFonts w:ascii="Symbol" w:hAnsi="Symbol" w:hint="default"/>
      </w:rPr>
    </w:lvl>
    <w:lvl w:ilvl="1" w:tplc="300A0003" w:tentative="1">
      <w:start w:val="1"/>
      <w:numFmt w:val="bullet"/>
      <w:lvlText w:val="o"/>
      <w:lvlJc w:val="left"/>
      <w:pPr>
        <w:ind w:left="1545" w:hanging="360"/>
      </w:pPr>
      <w:rPr>
        <w:rFonts w:ascii="Courier New" w:hAnsi="Courier New" w:cs="Courier New" w:hint="default"/>
      </w:rPr>
    </w:lvl>
    <w:lvl w:ilvl="2" w:tplc="300A0005" w:tentative="1">
      <w:start w:val="1"/>
      <w:numFmt w:val="bullet"/>
      <w:lvlText w:val=""/>
      <w:lvlJc w:val="left"/>
      <w:pPr>
        <w:ind w:left="2265" w:hanging="360"/>
      </w:pPr>
      <w:rPr>
        <w:rFonts w:ascii="Wingdings" w:hAnsi="Wingdings" w:hint="default"/>
      </w:rPr>
    </w:lvl>
    <w:lvl w:ilvl="3" w:tplc="300A0001" w:tentative="1">
      <w:start w:val="1"/>
      <w:numFmt w:val="bullet"/>
      <w:lvlText w:val=""/>
      <w:lvlJc w:val="left"/>
      <w:pPr>
        <w:ind w:left="2985" w:hanging="360"/>
      </w:pPr>
      <w:rPr>
        <w:rFonts w:ascii="Symbol" w:hAnsi="Symbol" w:hint="default"/>
      </w:rPr>
    </w:lvl>
    <w:lvl w:ilvl="4" w:tplc="300A0003" w:tentative="1">
      <w:start w:val="1"/>
      <w:numFmt w:val="bullet"/>
      <w:lvlText w:val="o"/>
      <w:lvlJc w:val="left"/>
      <w:pPr>
        <w:ind w:left="3705" w:hanging="360"/>
      </w:pPr>
      <w:rPr>
        <w:rFonts w:ascii="Courier New" w:hAnsi="Courier New" w:cs="Courier New" w:hint="default"/>
      </w:rPr>
    </w:lvl>
    <w:lvl w:ilvl="5" w:tplc="300A0005" w:tentative="1">
      <w:start w:val="1"/>
      <w:numFmt w:val="bullet"/>
      <w:lvlText w:val=""/>
      <w:lvlJc w:val="left"/>
      <w:pPr>
        <w:ind w:left="4425" w:hanging="360"/>
      </w:pPr>
      <w:rPr>
        <w:rFonts w:ascii="Wingdings" w:hAnsi="Wingdings" w:hint="default"/>
      </w:rPr>
    </w:lvl>
    <w:lvl w:ilvl="6" w:tplc="300A0001" w:tentative="1">
      <w:start w:val="1"/>
      <w:numFmt w:val="bullet"/>
      <w:lvlText w:val=""/>
      <w:lvlJc w:val="left"/>
      <w:pPr>
        <w:ind w:left="5145" w:hanging="360"/>
      </w:pPr>
      <w:rPr>
        <w:rFonts w:ascii="Symbol" w:hAnsi="Symbol" w:hint="default"/>
      </w:rPr>
    </w:lvl>
    <w:lvl w:ilvl="7" w:tplc="300A0003" w:tentative="1">
      <w:start w:val="1"/>
      <w:numFmt w:val="bullet"/>
      <w:lvlText w:val="o"/>
      <w:lvlJc w:val="left"/>
      <w:pPr>
        <w:ind w:left="5865" w:hanging="360"/>
      </w:pPr>
      <w:rPr>
        <w:rFonts w:ascii="Courier New" w:hAnsi="Courier New" w:cs="Courier New" w:hint="default"/>
      </w:rPr>
    </w:lvl>
    <w:lvl w:ilvl="8" w:tplc="300A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36"/>
    <w:rsid w:val="0002213E"/>
    <w:rsid w:val="00022F25"/>
    <w:rsid w:val="00040377"/>
    <w:rsid w:val="000510AF"/>
    <w:rsid w:val="00061940"/>
    <w:rsid w:val="000C43CC"/>
    <w:rsid w:val="000E4793"/>
    <w:rsid w:val="00100261"/>
    <w:rsid w:val="00102488"/>
    <w:rsid w:val="001032A5"/>
    <w:rsid w:val="00187493"/>
    <w:rsid w:val="001A26E4"/>
    <w:rsid w:val="001F3064"/>
    <w:rsid w:val="00212636"/>
    <w:rsid w:val="00280E81"/>
    <w:rsid w:val="00290972"/>
    <w:rsid w:val="00295620"/>
    <w:rsid w:val="002D5ED4"/>
    <w:rsid w:val="002F4709"/>
    <w:rsid w:val="00350E0C"/>
    <w:rsid w:val="00355BD3"/>
    <w:rsid w:val="00357C15"/>
    <w:rsid w:val="003632DB"/>
    <w:rsid w:val="0039678A"/>
    <w:rsid w:val="004057C4"/>
    <w:rsid w:val="0041227E"/>
    <w:rsid w:val="00434754"/>
    <w:rsid w:val="00434D20"/>
    <w:rsid w:val="00441F79"/>
    <w:rsid w:val="00465A73"/>
    <w:rsid w:val="004827E9"/>
    <w:rsid w:val="00484078"/>
    <w:rsid w:val="004C039A"/>
    <w:rsid w:val="004E0147"/>
    <w:rsid w:val="005154C9"/>
    <w:rsid w:val="00535CEF"/>
    <w:rsid w:val="00537AFB"/>
    <w:rsid w:val="00546744"/>
    <w:rsid w:val="0055556F"/>
    <w:rsid w:val="005B1C9C"/>
    <w:rsid w:val="005E29AB"/>
    <w:rsid w:val="005E6DAF"/>
    <w:rsid w:val="00632A63"/>
    <w:rsid w:val="00641EDC"/>
    <w:rsid w:val="00647868"/>
    <w:rsid w:val="00693AAC"/>
    <w:rsid w:val="006A6D3F"/>
    <w:rsid w:val="006E3522"/>
    <w:rsid w:val="006F4D78"/>
    <w:rsid w:val="00713862"/>
    <w:rsid w:val="00772708"/>
    <w:rsid w:val="00774593"/>
    <w:rsid w:val="00781F4E"/>
    <w:rsid w:val="007A1561"/>
    <w:rsid w:val="007E3BBF"/>
    <w:rsid w:val="00811737"/>
    <w:rsid w:val="008131AB"/>
    <w:rsid w:val="00815BC9"/>
    <w:rsid w:val="00844D67"/>
    <w:rsid w:val="00870758"/>
    <w:rsid w:val="00870ACD"/>
    <w:rsid w:val="008B2B84"/>
    <w:rsid w:val="008C4501"/>
    <w:rsid w:val="008C637D"/>
    <w:rsid w:val="008E3A2E"/>
    <w:rsid w:val="008E571B"/>
    <w:rsid w:val="008F6FC8"/>
    <w:rsid w:val="00920673"/>
    <w:rsid w:val="00945A76"/>
    <w:rsid w:val="009622A5"/>
    <w:rsid w:val="009704D1"/>
    <w:rsid w:val="00990815"/>
    <w:rsid w:val="009D2C4C"/>
    <w:rsid w:val="009D4A20"/>
    <w:rsid w:val="009F2E68"/>
    <w:rsid w:val="00A80723"/>
    <w:rsid w:val="00A83250"/>
    <w:rsid w:val="00A84DFD"/>
    <w:rsid w:val="00AB1AF6"/>
    <w:rsid w:val="00AC6DA3"/>
    <w:rsid w:val="00B0282B"/>
    <w:rsid w:val="00B16D7B"/>
    <w:rsid w:val="00B469ED"/>
    <w:rsid w:val="00B531F9"/>
    <w:rsid w:val="00B650C0"/>
    <w:rsid w:val="00C10335"/>
    <w:rsid w:val="00C25326"/>
    <w:rsid w:val="00C56925"/>
    <w:rsid w:val="00C65205"/>
    <w:rsid w:val="00C77009"/>
    <w:rsid w:val="00C9406F"/>
    <w:rsid w:val="00CD61FA"/>
    <w:rsid w:val="00CF50DC"/>
    <w:rsid w:val="00D2396C"/>
    <w:rsid w:val="00D26449"/>
    <w:rsid w:val="00D456FD"/>
    <w:rsid w:val="00D83704"/>
    <w:rsid w:val="00DE008C"/>
    <w:rsid w:val="00DF04DF"/>
    <w:rsid w:val="00E514B3"/>
    <w:rsid w:val="00E96F91"/>
    <w:rsid w:val="00EA4849"/>
    <w:rsid w:val="00ED132A"/>
    <w:rsid w:val="00ED47C9"/>
    <w:rsid w:val="00F21DD6"/>
    <w:rsid w:val="00F24356"/>
    <w:rsid w:val="00F3117A"/>
    <w:rsid w:val="00F77CEE"/>
    <w:rsid w:val="00F92244"/>
    <w:rsid w:val="00F92D5A"/>
    <w:rsid w:val="00FF5F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333C"/>
  <w15:docId w15:val="{526A4DDA-331A-49FB-8950-90CCE396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F04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4DF"/>
    <w:rPr>
      <w:rFonts w:ascii="Segoe UI" w:hAnsi="Segoe UI" w:cs="Segoe UI"/>
      <w:sz w:val="18"/>
      <w:szCs w:val="18"/>
    </w:rPr>
  </w:style>
  <w:style w:type="paragraph" w:styleId="Prrafodelista">
    <w:name w:val="List Paragraph"/>
    <w:basedOn w:val="Normal"/>
    <w:uiPriority w:val="34"/>
    <w:qFormat/>
    <w:rsid w:val="00C9406F"/>
    <w:pPr>
      <w:ind w:left="720"/>
      <w:contextualSpacing/>
    </w:pPr>
  </w:style>
  <w:style w:type="paragraph" w:styleId="Sinespaciado">
    <w:name w:val="No Spacing"/>
    <w:uiPriority w:val="1"/>
    <w:qFormat/>
    <w:rsid w:val="00AC6DA3"/>
    <w:pPr>
      <w:spacing w:after="0" w:line="240" w:lineRule="auto"/>
    </w:pPr>
    <w:rPr>
      <w:rFonts w:ascii="Calibri" w:eastAsia="Calibri" w:hAnsi="Calibri" w:cs="Times New Roman"/>
    </w:rPr>
  </w:style>
  <w:style w:type="paragraph" w:styleId="Textosinformato">
    <w:name w:val="Plain Text"/>
    <w:basedOn w:val="Normal"/>
    <w:link w:val="TextosinformatoCar"/>
    <w:rsid w:val="008E3A2E"/>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E3A2E"/>
    <w:rPr>
      <w:rFonts w:ascii="Courier New" w:eastAsia="Times New Roman" w:hAnsi="Courier New" w:cs="Times New Roman"/>
      <w:sz w:val="20"/>
      <w:szCs w:val="20"/>
      <w:lang w:eastAsia="es-ES"/>
    </w:rPr>
  </w:style>
  <w:style w:type="paragraph" w:customStyle="1" w:styleId="Textopredeterminado">
    <w:name w:val="Texto predeterminado"/>
    <w:basedOn w:val="Normal"/>
    <w:rsid w:val="008E3A2E"/>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3967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678A"/>
  </w:style>
  <w:style w:type="paragraph" w:styleId="Piedepgina">
    <w:name w:val="footer"/>
    <w:basedOn w:val="Normal"/>
    <w:link w:val="PiedepginaCar"/>
    <w:uiPriority w:val="99"/>
    <w:unhideWhenUsed/>
    <w:rsid w:val="003967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6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4D3F-82EB-4FFE-A26C-778729CF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1142</Words>
  <Characters>6284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Izurieta</dc:creator>
  <cp:lastModifiedBy>Diego Sebastian Cevallos Salgado</cp:lastModifiedBy>
  <cp:revision>5</cp:revision>
  <cp:lastPrinted>2018-09-20T21:39:00Z</cp:lastPrinted>
  <dcterms:created xsi:type="dcterms:W3CDTF">2018-09-07T00:10:00Z</dcterms:created>
  <dcterms:modified xsi:type="dcterms:W3CDTF">2018-09-20T21:41:00Z</dcterms:modified>
</cp:coreProperties>
</file>