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1F51" w14:textId="77777777" w:rsidR="00657B47" w:rsidRPr="00657B47" w:rsidRDefault="00657B47" w:rsidP="0096684B">
      <w:pPr>
        <w:spacing w:after="200" w:line="276" w:lineRule="auto"/>
        <w:jc w:val="center"/>
        <w:outlineLvl w:val="0"/>
        <w:rPr>
          <w:rFonts w:ascii="Franklin Gothic Medium Cond" w:hAnsi="Franklin Gothic Medium Cond"/>
          <w:b/>
          <w:sz w:val="24"/>
          <w:szCs w:val="24"/>
          <w:lang w:val="es-ES_tradnl"/>
        </w:rPr>
      </w:pPr>
      <w:bookmarkStart w:id="0" w:name="_GoBack"/>
      <w:bookmarkEnd w:id="0"/>
      <w:r w:rsidRPr="00657B47">
        <w:rPr>
          <w:rFonts w:ascii="Franklin Gothic Medium Cond" w:hAnsi="Franklin Gothic Medium Cond"/>
          <w:b/>
          <w:sz w:val="24"/>
          <w:szCs w:val="24"/>
          <w:lang w:val="es-ES_tradnl"/>
        </w:rPr>
        <w:t>EXPOSICIÓN DE MOTIVOS</w:t>
      </w:r>
    </w:p>
    <w:p w14:paraId="65CA491B" w14:textId="77777777" w:rsidR="00657B47" w:rsidRPr="00657B47" w:rsidRDefault="00657B47" w:rsidP="00657B47">
      <w:pPr>
        <w:spacing w:after="200" w:line="276" w:lineRule="auto"/>
        <w:jc w:val="center"/>
        <w:rPr>
          <w:rFonts w:ascii="Franklin Gothic Medium Cond" w:hAnsi="Franklin Gothic Medium Cond"/>
          <w:b/>
          <w:sz w:val="24"/>
          <w:szCs w:val="24"/>
          <w:lang w:val="es-ES_tradnl"/>
        </w:rPr>
      </w:pPr>
    </w:p>
    <w:p w14:paraId="1C63731E"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color w:val="000000" w:themeColor="text1"/>
          <w:lang w:val="es-ES_tradnl"/>
        </w:rPr>
        <w:t>El</w:t>
      </w:r>
      <w:r w:rsidRPr="00657B47">
        <w:rPr>
          <w:rFonts w:ascii="Franklin Gothic Medium Cond" w:hAnsi="Franklin Gothic Medium Cond"/>
          <w:color w:val="0000FF"/>
          <w:lang w:val="es-ES_tradnl"/>
        </w:rPr>
        <w:t xml:space="preserve"> </w:t>
      </w:r>
      <w:r w:rsidRPr="00657B47">
        <w:rPr>
          <w:rFonts w:ascii="Franklin Gothic Medium Cond" w:hAnsi="Franklin Gothic Medium Cond"/>
          <w:lang w:val="es-ES_tradnl"/>
        </w:rPr>
        <w:t>desarrollo de las zonas urbanas y de las zonas rurales del Distrito Metropolitano de Quito ha experimentado un notable crecimiento caracterizado por la realización de edificaciones que en su inmensa mayoría tiene como objeto dignificar la vida de los quiteños a través de la construcción de casas de habitación para albergar a sus familias, sin que por ello se puede dejar de lado el notable aumento de equipamientos de servicios sociales, públicos, industria,  comercios y otras actividades que sostienen la operación y funcionamiento de la ciudad.</w:t>
      </w:r>
    </w:p>
    <w:p w14:paraId="2E44055D"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 xml:space="preserve">Este vertiginoso crecimiento en muchos de los casos responde a la urgencia que demanda la necesidad de la edificación y servicios básicos de infraestructura, sin perjuicio del uso que se vaya a dar a esta, hecho que a su vez resulta en que las edificaciones hayan sido realizadas sin contar con las autorizaciones, permisos o licencias que exige el ordenamiento jurídico metropolitano, lo que a su vez conlleva a considerar que estas edificaciones </w:t>
      </w:r>
      <w:r w:rsidRPr="00657B47">
        <w:rPr>
          <w:rFonts w:ascii="Franklin Gothic Medium Cond" w:hAnsi="Franklin Gothic Medium Cond"/>
          <w:color w:val="000000" w:themeColor="text1"/>
          <w:lang w:val="es-ES_tradnl"/>
        </w:rPr>
        <w:t xml:space="preserve">sean vulnerables a amenazas naturales por el incumplimiento de norma técnica arquitectónica, de ingenierías, y además </w:t>
      </w:r>
      <w:r w:rsidRPr="00657B47">
        <w:rPr>
          <w:rFonts w:ascii="Franklin Gothic Medium Cond" w:hAnsi="Franklin Gothic Medium Cond"/>
          <w:lang w:val="es-ES_tradnl"/>
        </w:rPr>
        <w:t>no se incluyan dentro de los registros municipales y se mantengan en una condición de falta de reconocimiento por parte de la autoridad.</w:t>
      </w:r>
    </w:p>
    <w:p w14:paraId="028E94DC"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Esta informalidad o falta de reconocimiento produce desactualización en el catastro, que violenta expresos mandatos legales, y lo que es más grave aún, coloca a los propietarios de estas edificaciones en una situación de inseguridad jurídica, pues en la realidad son propietarios de un lote con edificación, mientras que en los títulos de dominio solamente aparecen como propietarios de lotes de terreno, afectando su propia seguridad al no reflejarse en el catastro la verdadera situación real de las edificaciones implantadas en el lote de terreno.</w:t>
      </w:r>
    </w:p>
    <w:p w14:paraId="32F167C2" w14:textId="77777777" w:rsidR="00657B47" w:rsidRPr="00657B47" w:rsidRDefault="00657B47" w:rsidP="00657B47">
      <w:pPr>
        <w:spacing w:after="200" w:line="276" w:lineRule="auto"/>
        <w:jc w:val="both"/>
        <w:rPr>
          <w:rFonts w:ascii="Franklin Gothic Medium Cond" w:hAnsi="Franklin Gothic Medium Cond"/>
          <w:color w:val="0000FF"/>
          <w:lang w:val="es-ES_tradnl"/>
        </w:rPr>
      </w:pPr>
      <w:r w:rsidRPr="00657B47">
        <w:rPr>
          <w:rFonts w:ascii="Franklin Gothic Medium Cond" w:hAnsi="Franklin Gothic Medium Cond"/>
          <w:color w:val="000000" w:themeColor="text1"/>
          <w:lang w:val="es-ES_tradnl"/>
        </w:rPr>
        <w:t>Permite convertirse en sujeto de crédito ante las entidades del Sistema Financiero Público o Privado, tomando en consideración que al registrarse el área real de la edificación se determinará el verdadero valor del inmueble</w:t>
      </w:r>
      <w:r w:rsidRPr="00657B47">
        <w:rPr>
          <w:rFonts w:ascii="Franklin Gothic Medium Cond" w:hAnsi="Franklin Gothic Medium Cond"/>
          <w:color w:val="0000FF"/>
          <w:lang w:val="es-ES_tradnl"/>
        </w:rPr>
        <w:t>;</w:t>
      </w:r>
    </w:p>
    <w:p w14:paraId="72263AEB" w14:textId="59A246AC" w:rsidR="00657B47" w:rsidRPr="00657B47" w:rsidRDefault="00657B47" w:rsidP="00657B47">
      <w:pPr>
        <w:spacing w:after="200" w:line="276" w:lineRule="auto"/>
        <w:jc w:val="both"/>
        <w:rPr>
          <w:rFonts w:ascii="Franklin Gothic Medium Cond" w:eastAsia="+mn-ea" w:hAnsi="Franklin Gothic Medium Cond" w:cs="+mn-cs"/>
          <w:color w:val="000000" w:themeColor="text1"/>
          <w:kern w:val="24"/>
          <w:lang w:val="es-ES_tradnl"/>
        </w:rPr>
      </w:pPr>
      <w:r w:rsidRPr="00657B47">
        <w:rPr>
          <w:rFonts w:ascii="Franklin Gothic Medium Cond" w:eastAsia="+mn-ea" w:hAnsi="Franklin Gothic Medium Cond" w:cs="+mn-cs"/>
          <w:color w:val="000000" w:themeColor="text1"/>
          <w:kern w:val="24"/>
          <w:lang w:val="es-ES_tradnl"/>
        </w:rPr>
        <w:t>En la compra venta de bienes inmuebles, las obligaciones que pesan sobre el vendedor convertido por ley en garante del daño que pudiera ocasionar al promitente comprador</w:t>
      </w:r>
      <w:r w:rsidR="00F233A4" w:rsidRPr="00657B47">
        <w:rPr>
          <w:rFonts w:ascii="Franklin Gothic Medium Cond" w:eastAsia="+mn-ea" w:hAnsi="Franklin Gothic Medium Cond" w:cs="+mn-cs"/>
          <w:color w:val="000000" w:themeColor="text1"/>
          <w:kern w:val="24"/>
          <w:lang w:val="es-ES_tradnl"/>
        </w:rPr>
        <w:t>, por</w:t>
      </w:r>
      <w:r w:rsidRPr="00657B47">
        <w:rPr>
          <w:rFonts w:ascii="Franklin Gothic Medium Cond" w:eastAsia="+mn-ea" w:hAnsi="Franklin Gothic Medium Cond" w:cs="+mn-cs"/>
          <w:color w:val="000000" w:themeColor="text1"/>
          <w:kern w:val="24"/>
          <w:lang w:val="es-ES_tradnl"/>
        </w:rPr>
        <w:t xml:space="preserve"> efecto de la cosa enajenada, esto es el no estar legalmente la edificación o inmueble registrado en el catastro y Registro de la Propiedad, puede generar consecuencias </w:t>
      </w:r>
      <w:r w:rsidR="00F233A4" w:rsidRPr="00657B47">
        <w:rPr>
          <w:rFonts w:ascii="Franklin Gothic Medium Cond" w:eastAsia="+mn-ea" w:hAnsi="Franklin Gothic Medium Cond" w:cs="+mn-cs"/>
          <w:color w:val="000000" w:themeColor="text1"/>
          <w:kern w:val="24"/>
          <w:lang w:val="es-ES_tradnl"/>
        </w:rPr>
        <w:t>futuras como</w:t>
      </w:r>
      <w:r w:rsidRPr="00657B47">
        <w:rPr>
          <w:rFonts w:ascii="Franklin Gothic Medium Cond" w:eastAsia="+mn-ea" w:hAnsi="Franklin Gothic Medium Cond" w:cs="+mn-cs"/>
          <w:color w:val="000000" w:themeColor="text1"/>
          <w:kern w:val="24"/>
          <w:lang w:val="es-ES_tradnl"/>
        </w:rPr>
        <w:t xml:space="preserve"> son la de una multa y derrocamiento de la edificación existente, afectando de ésta manera los derechos del comprador.</w:t>
      </w:r>
    </w:p>
    <w:p w14:paraId="3FAF381E" w14:textId="417E258D"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El Municipio del Distrito Metropolitano</w:t>
      </w:r>
      <w:r w:rsidR="00F233A4">
        <w:rPr>
          <w:rFonts w:ascii="Franklin Gothic Medium Cond" w:hAnsi="Franklin Gothic Medium Cond"/>
          <w:color w:val="000000" w:themeColor="text1"/>
          <w:lang w:val="es-ES_tradnl"/>
        </w:rPr>
        <w:t xml:space="preserve"> de Quito</w:t>
      </w:r>
      <w:r w:rsidRPr="00657B47">
        <w:rPr>
          <w:rFonts w:ascii="Franklin Gothic Medium Cond" w:hAnsi="Franklin Gothic Medium Cond"/>
          <w:color w:val="000000" w:themeColor="text1"/>
          <w:lang w:val="es-ES_tradnl"/>
        </w:rPr>
        <w:t xml:space="preserve">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El 10 de Julio del 2008 se sanciono la Ordenanza Metropolitana 3737, sin determinar un plazo de su vigencia</w:t>
      </w:r>
      <w:r w:rsidR="00467DF9" w:rsidRPr="00657B47">
        <w:rPr>
          <w:rFonts w:ascii="Franklin Gothic Medium Cond" w:hAnsi="Franklin Gothic Medium Cond"/>
          <w:color w:val="000000" w:themeColor="text1"/>
          <w:lang w:val="es-ES_tradnl"/>
        </w:rPr>
        <w:t>, para</w:t>
      </w:r>
      <w:r w:rsidRPr="00657B47">
        <w:rPr>
          <w:rFonts w:ascii="Franklin Gothic Medium Cond" w:hAnsi="Franklin Gothic Medium Cond"/>
          <w:color w:val="000000" w:themeColor="text1"/>
          <w:lang w:val="es-ES_tradnl"/>
        </w:rPr>
        <w:t xml:space="preserve">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 </w:t>
      </w:r>
    </w:p>
    <w:p w14:paraId="40089C5B" w14:textId="77777777"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 xml:space="preserve">Para la presentación del proyecto actual, se ha estudiado la gestión realizada bajo los diferentes cuerpos normativos para considerar las diferentes formas de reconocimiento implementadas en el territorio y sus resultados. </w:t>
      </w:r>
    </w:p>
    <w:p w14:paraId="25633783" w14:textId="77777777" w:rsidR="00657B47" w:rsidRPr="00657B47" w:rsidRDefault="00657B47" w:rsidP="00657B47">
      <w:pPr>
        <w:spacing w:after="200" w:line="276" w:lineRule="auto"/>
        <w:jc w:val="both"/>
        <w:rPr>
          <w:rFonts w:ascii="Franklin Gothic Medium Cond" w:hAnsi="Franklin Gothic Medium Cond"/>
          <w:color w:val="000000" w:themeColor="text1"/>
          <w:lang w:val="es-ES_tradnl"/>
        </w:rPr>
      </w:pPr>
    </w:p>
    <w:p w14:paraId="6A555801" w14:textId="77777777" w:rsidR="00657B47" w:rsidRPr="00657B47" w:rsidRDefault="00657B47" w:rsidP="00657B47">
      <w:pPr>
        <w:spacing w:after="200" w:line="276" w:lineRule="auto"/>
        <w:jc w:val="both"/>
        <w:rPr>
          <w:rFonts w:ascii="Franklin Gothic Medium Cond" w:hAnsi="Franklin Gothic Medium Cond"/>
          <w:color w:val="0000FF"/>
          <w:lang w:val="es-ES_tradnl"/>
        </w:rPr>
      </w:pPr>
    </w:p>
    <w:p w14:paraId="671E2023"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14:paraId="09C3CFA3"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Es de vital importancia precisar de manera categórica, firme y decidida que todos los propietarios de inmuebles  ubicados dentro del territorio del Distrito Metropolitano de Quito tienen la obligación  y el deber ineludible de que previo a iniciar una edificación se deberá observar la normativa legal expedida por el gobierno autónomo descentralizado del Distrito y obtener la licencia metropolitana respectiva antes de iniciar cualquier proceso constructivo independientemente de las actividades que se desarrollen en ésta, de tal manera que sus actuaciones estén siempre sustentadas en derecho y se cumplan los procedimientos que precautelan un apropiado ordenamiento territorial.</w:t>
      </w:r>
    </w:p>
    <w:p w14:paraId="3801496D"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00" w:themeColor="text1"/>
          <w:lang w:val="es-ES_tradnl"/>
        </w:rPr>
      </w:pPr>
      <w:r w:rsidRPr="00657B47">
        <w:rPr>
          <w:rFonts w:ascii="Franklin Gothic Medium Cond" w:eastAsia="Calibri" w:hAnsi="Franklin Gothic Medium Cond" w:cs="Times New Roman"/>
          <w:color w:val="000000" w:themeColor="text1"/>
          <w:lang w:val="es-ES_tradnl"/>
        </w:rPr>
        <w:t>La Escuela Politécnica Nacional (EPN), en colaboración con Global Earthquake Model (GEM), desarrolló el "Modelo de Exposición de las Tipologías Constructivas en el DMQ y sus Curvas de Fragilidad“, entre los años 2015 y 2017. Para el estudio se estableció una muestra representativa de las edificaciones del DMQ, así como también las tipologías estructurales recurrentes de la muestra. La muestra contempló 11.556 edificaciones multifamiliares del DMQ. La metodología empleada fue provista por GEM, y es la misma que se usa en el análisis de vulnerabilidad sísmica de otras ciudades piloto alrededor del mundo.</w:t>
      </w:r>
    </w:p>
    <w:p w14:paraId="246AB0B1"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00" w:themeColor="text1"/>
          <w:lang w:val="es-ES_tradnl"/>
        </w:rPr>
      </w:pPr>
      <w:r w:rsidRPr="00657B47">
        <w:rPr>
          <w:rFonts w:ascii="Franklin Gothic Medium Cond" w:eastAsia="Calibri" w:hAnsi="Franklin Gothic Medium Cond" w:cs="Times New Roman"/>
          <w:color w:val="000000" w:themeColor="text1"/>
          <w:lang w:val="es-ES_tradnl"/>
        </w:rPr>
        <w:t xml:space="preserve">El modelo determinó 5 tipologías constructivas, 3 microzonificaciones de suelo y 3 escenarios sísmicos. La fragilidad de una edificación está relacionada con su vulnerabilidad ante un evento sísmico. Este parámetro se puede cuantificar por medio de las curvas de fragilidad. Las curvas de fragilidad se definen como la representación gráfica de la función de distribución acumulada, de la probabilidad de alcanzar o exceder un estado de daño límite específico, dada una respuesta estructural, ante una acción sísmica determinada. La metodología empleada en el estudio distribuye los umbrales de daños como ligeros, moderados, extensivos y completos. </w:t>
      </w:r>
    </w:p>
    <w:p w14:paraId="2C0944D4"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00" w:themeColor="text1"/>
          <w:lang w:val="es-ES_tradnl"/>
        </w:rPr>
      </w:pPr>
      <w:r w:rsidRPr="00657B47">
        <w:rPr>
          <w:rFonts w:ascii="Franklin Gothic Medium Cond" w:eastAsia="Calibri" w:hAnsi="Franklin Gothic Medium Cond" w:cs="Times New Roman"/>
          <w:color w:val="000000" w:themeColor="text1"/>
          <w:lang w:val="es-ES_tradnl"/>
        </w:rPr>
        <w:t>La modelación correspondiente a eventos telúricos de gran magnitud refleja la probabilidad de tener daño extensivo en todas las tipologías que oscila entre el 70 al 90%. Para eventos telúricos de magnitud media la probabilidad de tener daño completo en todas las tipologías oscila entre el 30% al 60%. Para eventos telúricos de baja intensidad se prevé que se presenten niveles de daño extensivos superiores al 10%.</w:t>
      </w:r>
    </w:p>
    <w:p w14:paraId="7AA23A46"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r w:rsidRPr="00657B47">
        <w:rPr>
          <w:rFonts w:ascii="Franklin Gothic Medium Cond" w:eastAsia="Calibri" w:hAnsi="Franklin Gothic Medium Cond" w:cs="Times New Roman"/>
          <w:color w:val="000000" w:themeColor="text1"/>
          <w:lang w:val="es-ES_tradnl"/>
        </w:rPr>
        <w:t>La modelación correspondiente a los escenarios de eventos telúricos aplicables a la ciudad refleja la probabilidad de tener daños extensivos en todas las tipologías. La evaluación estructural de las edificaciones susceptibles de ser reconocidas es indispensable para salvaguardar la seguridad de los habitantes de la ciudad</w:t>
      </w:r>
      <w:r w:rsidRPr="00657B47">
        <w:rPr>
          <w:rFonts w:ascii="Franklin Gothic Medium Cond" w:eastAsia="Calibri" w:hAnsi="Franklin Gothic Medium Cond" w:cs="Times New Roman"/>
          <w:color w:val="0000FF"/>
          <w:lang w:val="es-ES_tradnl"/>
        </w:rPr>
        <w:t>.</w:t>
      </w:r>
    </w:p>
    <w:p w14:paraId="3CA297A6"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p>
    <w:p w14:paraId="44A09DD6"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p>
    <w:p w14:paraId="60D3EF1C"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p>
    <w:p w14:paraId="3D88F33E"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p>
    <w:p w14:paraId="49E864D8"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p>
    <w:p w14:paraId="73718BB5" w14:textId="77777777" w:rsidR="00657B47" w:rsidRPr="00657B47" w:rsidRDefault="00657B47" w:rsidP="00657B47">
      <w:pPr>
        <w:spacing w:after="200" w:line="276" w:lineRule="auto"/>
        <w:jc w:val="both"/>
        <w:rPr>
          <w:rFonts w:ascii="Franklin Gothic Medium Cond" w:eastAsia="Calibri" w:hAnsi="Franklin Gothic Medium Cond" w:cs="Times New Roman"/>
          <w:color w:val="0000FF"/>
          <w:lang w:val="es-ES_tradnl"/>
        </w:rPr>
      </w:pPr>
    </w:p>
    <w:p w14:paraId="66098567" w14:textId="77777777" w:rsidR="00657B47" w:rsidRPr="00657B47" w:rsidRDefault="00657B47" w:rsidP="0096684B">
      <w:pPr>
        <w:spacing w:after="200" w:line="276" w:lineRule="auto"/>
        <w:jc w:val="center"/>
        <w:outlineLvl w:val="0"/>
        <w:rPr>
          <w:rFonts w:ascii="Franklin Gothic Medium Cond" w:hAnsi="Franklin Gothic Medium Cond"/>
          <w:b/>
          <w:sz w:val="24"/>
          <w:szCs w:val="24"/>
          <w:lang w:val="es-ES_tradnl"/>
        </w:rPr>
      </w:pPr>
      <w:r w:rsidRPr="00657B47">
        <w:rPr>
          <w:rFonts w:ascii="Franklin Gothic Medium Cond" w:hAnsi="Franklin Gothic Medium Cond"/>
          <w:b/>
          <w:sz w:val="24"/>
          <w:szCs w:val="24"/>
          <w:lang w:val="es-ES_tradnl"/>
        </w:rPr>
        <w:t>EL CONCEJO METROPOLITANO DE QUITO</w:t>
      </w:r>
    </w:p>
    <w:p w14:paraId="164FBAEE" w14:textId="77777777" w:rsidR="00657B47" w:rsidRPr="00657B47" w:rsidRDefault="00657B47" w:rsidP="00657B47">
      <w:pPr>
        <w:spacing w:after="200" w:line="276" w:lineRule="auto"/>
        <w:jc w:val="center"/>
        <w:rPr>
          <w:rFonts w:ascii="Franklin Gothic Medium Cond" w:hAnsi="Franklin Gothic Medium Cond"/>
          <w:b/>
          <w:sz w:val="24"/>
          <w:szCs w:val="24"/>
          <w:lang w:val="es-ES_tradnl"/>
        </w:rPr>
      </w:pPr>
      <w:r w:rsidRPr="00657B47">
        <w:rPr>
          <w:rFonts w:ascii="Franklin Gothic Medium Cond" w:hAnsi="Franklin Gothic Medium Cond"/>
          <w:b/>
          <w:sz w:val="24"/>
          <w:szCs w:val="24"/>
          <w:lang w:val="es-ES_tradnl"/>
        </w:rPr>
        <w:t>CONSIDERANDO:</w:t>
      </w:r>
    </w:p>
    <w:p w14:paraId="0BC2EF44" w14:textId="77777777" w:rsidR="00657B47" w:rsidRPr="00657B47" w:rsidRDefault="00657B47" w:rsidP="00657B47">
      <w:pPr>
        <w:spacing w:after="200" w:line="276" w:lineRule="auto"/>
        <w:jc w:val="both"/>
        <w:rPr>
          <w:rFonts w:ascii="Franklin Gothic Medium Cond" w:hAnsi="Franklin Gothic Medium Cond"/>
          <w:b/>
          <w:lang w:val="es-ES_tradnl"/>
        </w:rPr>
      </w:pPr>
    </w:p>
    <w:p w14:paraId="5061BD06"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xml:space="preserve"> el artículo 30 de la Constitución de la República del Ecuador, en cuanto se refiere al Hábitat y Vivienda establece que las personas tienen derecho a un hábitat  seguro y saludable, y a una vivienda adecuada y digna, con independencia de sus situación social y económica;</w:t>
      </w:r>
    </w:p>
    <w:p w14:paraId="509D674B" w14:textId="77777777"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b/>
          <w:color w:val="000000" w:themeColor="text1"/>
          <w:lang w:val="es-ES_tradnl"/>
        </w:rPr>
        <w:t>Que,</w:t>
      </w:r>
      <w:r w:rsidRPr="00657B47">
        <w:rPr>
          <w:rFonts w:ascii="Franklin Gothic Medium Cond" w:hAnsi="Franklin Gothic Medium Cond"/>
          <w:color w:val="000000" w:themeColor="text1"/>
          <w:lang w:val="es-ES_tradnl"/>
        </w:rPr>
        <w:t xml:space="preserve"> el artículo 31 de la Constitución específica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41909977" w14:textId="77777777"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b/>
          <w:color w:val="000000" w:themeColor="text1"/>
          <w:lang w:val="es-ES_tradnl"/>
        </w:rPr>
        <w:t>Que,</w:t>
      </w:r>
      <w:r w:rsidRPr="00657B47">
        <w:rPr>
          <w:rFonts w:ascii="Franklin Gothic Medium Cond" w:hAnsi="Franklin Gothic Medium Cond"/>
          <w:color w:val="000000" w:themeColor="text1"/>
          <w:lang w:val="es-ES_tradnl"/>
        </w:rPr>
        <w:t xml:space="preserve"> el numeral 26 del artículo 66 de la Constitución de la República, en lo que respecta al derecho a la propiedad en todas sus formas, con función y responsabilidad social y ambiental. El derecho al acceso a la propiedad se hará efectivo con la adopción de políticas públicas, entre otras medidas.</w:t>
      </w:r>
    </w:p>
    <w:p w14:paraId="635C2F50"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xml:space="preserve"> el numeral 2 del artículo 264 de la Constitución de la República del Ecuador, establece como competencia exclusiva de los gobiernos municipales: “Ejercer el control sobre el uso y ocupación del suelo en el cantón”;</w:t>
      </w:r>
    </w:p>
    <w:p w14:paraId="628FFC08"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el numeral 9 del mismo artículo 264 de la Carta Magna precisa que es competencia de la Municipalidad: “Formar y administrar los catastros inmobiliarios urbanos y rurales”;</w:t>
      </w:r>
    </w:p>
    <w:p w14:paraId="48C4B54B"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el artículo 266 Ibídem establece que: “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D6BD7C9"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el literal n) del artículo 84, del Código Orgánico de Organización Territorial, Autonomía y Descentralización, en cuanto se refiere a las funciones del gobierno del distrito autónomo metropolitano, textualmente señala: “regular y controlar las construcciones en la circunscripción del distrito metropolitano, con especial atención a las normas de control y prevención de riesgos y desastres”;</w:t>
      </w:r>
    </w:p>
    <w:p w14:paraId="6D42162E"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xml:space="preserve">, el artículo 246 del Código Orgánico Administrativo COA, que hace relación a la prescripción de las sanciones, señala: “Las sanciones administrativas prescriben en el mismo plazo de caducidad de la potestad sancionadora, cuando no ha existido resolución. Las sanciones también prescriben por el transcurso del tiempo desde que el acto administrativo ha causado estado. </w:t>
      </w:r>
    </w:p>
    <w:p w14:paraId="1B59CC96"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el artículo 494 del COOTAD textualmente expresa que: “las municipalidades y distritos metropolitanos mantendrán actualizados en forma permanente, los catastros de predios urbanos y rurales.  Los bienes inmuebles constarán en el catastro con el valor de la propiedad actualizado, en los términos establecidos en este Código”;</w:t>
      </w:r>
    </w:p>
    <w:p w14:paraId="5F0A634B"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el artículo 495 del cuerpo normativo antes indicado precisa que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p>
    <w:p w14:paraId="2C90150E"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w:t>
      </w:r>
    </w:p>
    <w:p w14:paraId="2E8487A3"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 xml:space="preserve">Los gobiernos autónomos descentralizados municipales adoptarán obligatoriamente normas técnicas para la prevención y gestión de riesgos en sus territorios con el propósito de proteger las personas, colectividades y la naturaleza, en sus procesos de ordenamiento territorial. </w:t>
      </w:r>
    </w:p>
    <w:p w14:paraId="2D5451FB"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Para el caso de riesgos sísmicos los Municipios expedirán ordenanzas que reglamenten la aplicación de normas de construcción y prevención.”</w:t>
      </w:r>
    </w:p>
    <w:p w14:paraId="16D9D4E4" w14:textId="77777777" w:rsidR="00657B47" w:rsidRPr="00657B47" w:rsidRDefault="00657B47" w:rsidP="00657B47">
      <w:pPr>
        <w:spacing w:after="200" w:line="276" w:lineRule="auto"/>
        <w:jc w:val="both"/>
        <w:rPr>
          <w:rFonts w:ascii="Franklin Gothic Medium Cond" w:hAnsi="Franklin Gothic Medium Cond"/>
          <w:b/>
          <w:color w:val="ED7D31" w:themeColor="accent2"/>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La disposición transitoria Décimo primera de la Ley Orgánica de Ordenamiento Territorial, Uso y Gestión de Suelo, señala: “</w:t>
      </w:r>
      <w:r w:rsidRPr="00657B47">
        <w:rPr>
          <w:rFonts w:ascii="Franklin Gothic Medium Cond" w:hAnsi="Franklin Gothic Medium Cond"/>
          <w:i/>
          <w:lang w:val="es-ES_tradnl"/>
        </w:rPr>
        <w:t>Los gobiernos autónomos descentralizados municipales y metropolitanos realizaran en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w:t>
      </w:r>
      <w:r w:rsidRPr="00657B47">
        <w:rPr>
          <w:rFonts w:ascii="Franklin Gothic Medium Cond" w:hAnsi="Franklin Gothic Medium Cond"/>
          <w:lang w:val="es-ES_tradnl"/>
        </w:rPr>
        <w:t xml:space="preserve"> (…)”.        </w:t>
      </w:r>
    </w:p>
    <w:p w14:paraId="3DC8E5FA"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w:t>
      </w:r>
      <w:r w:rsidRPr="00657B47">
        <w:rPr>
          <w:rFonts w:ascii="Franklin Gothic Medium Cond" w:hAnsi="Franklin Gothic Medium Cond"/>
          <w:lang w:val="es-ES_tradnl"/>
        </w:rPr>
        <w:tab/>
        <w:t>la Disposición General Séptima del COOTAD manifiesta que: “(…) El presente Código no afecta la vigencia de las normas de la Ley Orgánica de Régimen para el Distrito Metropolitano de Quito, publicada en el Registro Oficial No. 345, de 27 de diciembre de 1993. (…)”;</w:t>
      </w:r>
    </w:p>
    <w:p w14:paraId="5F2B75AB" w14:textId="77777777" w:rsid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xml:space="preserve"> el numeral 1 del Artículo 2 de la Ley Orgánica de Régimen para el Distrito Metropolitano de Quito señala que: “(…) De igual manera regulará y controlará con competencia exclusiva y privativa las edificaciones, su estado, utilización y condiciones (…)”;</w:t>
      </w:r>
    </w:p>
    <w:p w14:paraId="6FB8C5B9" w14:textId="77777777" w:rsidR="001F2BEB" w:rsidRPr="001F2BEB" w:rsidRDefault="00692739" w:rsidP="00657B47">
      <w:pPr>
        <w:spacing w:after="200" w:line="276" w:lineRule="auto"/>
        <w:jc w:val="both"/>
        <w:rPr>
          <w:rFonts w:ascii="Franklin Gothic Medium Cond" w:hAnsi="Franklin Gothic Medium Cond"/>
          <w:color w:val="00B050"/>
          <w:lang w:val="es-ES_tradnl"/>
        </w:rPr>
      </w:pPr>
      <w:r w:rsidRPr="001F2BEB">
        <w:rPr>
          <w:rFonts w:ascii="Franklin Gothic Medium Cond" w:hAnsi="Franklin Gothic Medium Cond"/>
          <w:b/>
          <w:color w:val="00B050"/>
          <w:lang w:val="es-ES_tradnl"/>
        </w:rPr>
        <w:t xml:space="preserve">Que, </w:t>
      </w:r>
      <w:r w:rsidRPr="001F2BEB">
        <w:rPr>
          <w:rFonts w:ascii="Franklin Gothic Medium Cond" w:hAnsi="Franklin Gothic Medium Cond"/>
          <w:color w:val="00B050"/>
          <w:lang w:val="es-ES_tradnl"/>
        </w:rPr>
        <w:t>El artículo 277 del Código Orgánico Administrativo (COA), en cuanto se refiere a los plazos en las facilidades de pago se</w:t>
      </w:r>
      <w:r w:rsidR="001F2BEB" w:rsidRPr="001F2BEB">
        <w:rPr>
          <w:rFonts w:ascii="Franklin Gothic Medium Cond" w:hAnsi="Franklin Gothic Medium Cond"/>
          <w:color w:val="00B050"/>
          <w:lang w:val="es-ES_tradnl"/>
        </w:rPr>
        <w:t>ñala: “ El órgano competente, al aceptar la petición que cumpla los requisitos determinados en los artículos precedentes, dispondrá que la o el interesado pague en diez días la cantidad ofrecida al contado y rinda la garantía por la diferencia.</w:t>
      </w:r>
    </w:p>
    <w:p w14:paraId="44469172" w14:textId="77777777" w:rsidR="001F2BEB" w:rsidRPr="001F2BEB" w:rsidRDefault="001F2BEB" w:rsidP="00657B47">
      <w:pPr>
        <w:spacing w:after="200" w:line="276" w:lineRule="auto"/>
        <w:jc w:val="both"/>
        <w:rPr>
          <w:rFonts w:ascii="Franklin Gothic Medium Cond" w:hAnsi="Franklin Gothic Medium Cond"/>
          <w:color w:val="00B050"/>
          <w:lang w:val="es-ES_tradnl"/>
        </w:rPr>
      </w:pPr>
      <w:r w:rsidRPr="001F2BEB">
        <w:rPr>
          <w:rFonts w:ascii="Franklin Gothic Medium Cond" w:hAnsi="Franklin Gothic Medium Cond"/>
          <w:color w:val="00B050"/>
          <w:lang w:val="es-ES_tradnl"/>
        </w:rPr>
        <w:t>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disto en la ley.</w:t>
      </w:r>
    </w:p>
    <w:p w14:paraId="266D91F6" w14:textId="5720E518" w:rsidR="00692739" w:rsidRPr="001F2BEB" w:rsidRDefault="001F2BEB" w:rsidP="001F2BEB">
      <w:pPr>
        <w:spacing w:after="200" w:line="276" w:lineRule="auto"/>
        <w:jc w:val="both"/>
        <w:rPr>
          <w:rFonts w:ascii="Franklin Gothic Medium Cond" w:hAnsi="Franklin Gothic Medium Cond"/>
          <w:color w:val="00B050"/>
          <w:lang w:val="es-ES_tradnl"/>
        </w:rPr>
      </w:pPr>
      <w:r w:rsidRPr="001F2BEB">
        <w:rPr>
          <w:rFonts w:ascii="Franklin Gothic Medium Cond" w:hAnsi="Franklin Gothic Medium Cond"/>
          <w:color w:val="00B050"/>
          <w:lang w:val="es-ES_tradnl"/>
        </w:rPr>
        <w:t>Al órgano concedente le corresponde determinar, dentro del plazo máximo previsto en el párrafo precedente y en atención al contenido de la petición, aquel que se concede a la o al deudor.”</w:t>
      </w:r>
    </w:p>
    <w:p w14:paraId="4BCBF10F" w14:textId="6B83BCF9" w:rsidR="00657B47" w:rsidRPr="001F2BEB" w:rsidRDefault="00657B47" w:rsidP="00657B47">
      <w:pPr>
        <w:spacing w:after="200" w:line="276" w:lineRule="auto"/>
        <w:jc w:val="both"/>
        <w:rPr>
          <w:rFonts w:ascii="Franklin Gothic Medium Cond" w:hAnsi="Franklin Gothic Medium Cond"/>
          <w:color w:val="00B050"/>
          <w:lang w:val="es-ES_tradnl"/>
        </w:rPr>
      </w:pPr>
      <w:r w:rsidRPr="0096684B">
        <w:rPr>
          <w:rFonts w:ascii="Franklin Gothic Medium Cond" w:hAnsi="Franklin Gothic Medium Cond"/>
          <w:b/>
          <w:color w:val="00B050"/>
          <w:lang w:val="es-ES_tradnl"/>
        </w:rPr>
        <w:t>Que,</w:t>
      </w:r>
      <w:r w:rsidRPr="001F2BEB">
        <w:rPr>
          <w:rFonts w:ascii="Franklin Gothic Medium Cond" w:hAnsi="Franklin Gothic Medium Cond"/>
          <w:color w:val="00B050"/>
          <w:lang w:val="es-ES_tradnl"/>
        </w:rPr>
        <w:t xml:space="preserve"> mediante</w:t>
      </w:r>
      <w:r w:rsidR="00FF5762" w:rsidRPr="001F2BEB">
        <w:rPr>
          <w:rFonts w:ascii="Franklin Gothic Medium Cond" w:hAnsi="Franklin Gothic Medium Cond"/>
          <w:color w:val="00B050"/>
          <w:lang w:val="es-ES_tradnl"/>
        </w:rPr>
        <w:t xml:space="preserve"> actualización del Acuerdo Ministerial No. 0047</w:t>
      </w:r>
      <w:r w:rsidRPr="001F2BEB">
        <w:rPr>
          <w:rFonts w:ascii="Franklin Gothic Medium Cond" w:hAnsi="Franklin Gothic Medium Cond"/>
          <w:color w:val="00B050"/>
          <w:lang w:val="es-ES_tradnl"/>
        </w:rPr>
        <w:t xml:space="preserve"> de</w:t>
      </w:r>
      <w:r w:rsidR="00FF5762" w:rsidRPr="001F2BEB">
        <w:rPr>
          <w:rFonts w:ascii="Franklin Gothic Medium Cond" w:hAnsi="Franklin Gothic Medium Cond"/>
          <w:color w:val="00B050"/>
          <w:lang w:val="es-ES_tradnl"/>
        </w:rPr>
        <w:t xml:space="preserve"> 15 de diciembre de 2014</w:t>
      </w:r>
      <w:r w:rsidRPr="001F2BEB">
        <w:rPr>
          <w:rFonts w:ascii="Franklin Gothic Medium Cond" w:hAnsi="Franklin Gothic Medium Cond"/>
          <w:color w:val="00B050"/>
          <w:lang w:val="es-ES_tradnl"/>
        </w:rPr>
        <w:t>, el Ministerio de Desarrollo Urbano y Vivienda (MIDUVI) expide la Norma Ecuatoriana de la C</w:t>
      </w:r>
      <w:r w:rsidR="00FF5762" w:rsidRPr="001F2BEB">
        <w:rPr>
          <w:rFonts w:ascii="Franklin Gothic Medium Cond" w:hAnsi="Franklin Gothic Medium Cond"/>
          <w:color w:val="00B050"/>
          <w:lang w:val="es-ES_tradnl"/>
        </w:rPr>
        <w:t xml:space="preserve">onstrucción, NEC-SE-RE: Riesgo </w:t>
      </w:r>
      <w:r w:rsidR="00CA6B7D" w:rsidRPr="001F2BEB">
        <w:rPr>
          <w:rFonts w:ascii="Franklin Gothic Medium Cond" w:hAnsi="Franklin Gothic Medium Cond"/>
          <w:color w:val="00B050"/>
          <w:lang w:val="es-ES_tradnl"/>
        </w:rPr>
        <w:t>Sísmico</w:t>
      </w:r>
      <w:r w:rsidRPr="001F2BEB">
        <w:rPr>
          <w:rFonts w:ascii="Franklin Gothic Medium Cond" w:hAnsi="Franklin Gothic Medium Cond"/>
          <w:color w:val="00B050"/>
          <w:lang w:val="es-ES_tradnl"/>
        </w:rPr>
        <w:t xml:space="preserve">, </w:t>
      </w:r>
      <w:r w:rsidR="00CA6B7D" w:rsidRPr="001F2BEB">
        <w:rPr>
          <w:rFonts w:ascii="Franklin Gothic Medium Cond" w:hAnsi="Franklin Gothic Medium Cond"/>
          <w:color w:val="00B050"/>
          <w:lang w:val="es-ES_tradnl"/>
        </w:rPr>
        <w:t>Evaluación</w:t>
      </w:r>
      <w:r w:rsidR="00FF5762" w:rsidRPr="001F2BEB">
        <w:rPr>
          <w:rFonts w:ascii="Franklin Gothic Medium Cond" w:hAnsi="Franklin Gothic Medium Cond"/>
          <w:color w:val="00B050"/>
          <w:lang w:val="es-ES_tradnl"/>
        </w:rPr>
        <w:t xml:space="preserve">, </w:t>
      </w:r>
      <w:r w:rsidR="00CA6B7D" w:rsidRPr="001F2BEB">
        <w:rPr>
          <w:rFonts w:ascii="Franklin Gothic Medium Cond" w:hAnsi="Franklin Gothic Medium Cond"/>
          <w:color w:val="00B050"/>
          <w:lang w:val="es-ES_tradnl"/>
        </w:rPr>
        <w:t>Rehabilitación</w:t>
      </w:r>
      <w:r w:rsidR="00FF5762" w:rsidRPr="001F2BEB">
        <w:rPr>
          <w:rFonts w:ascii="Franklin Gothic Medium Cond" w:hAnsi="Franklin Gothic Medium Cond"/>
          <w:color w:val="00B050"/>
          <w:lang w:val="es-ES_tradnl"/>
        </w:rPr>
        <w:t xml:space="preserve"> de E</w:t>
      </w:r>
      <w:r w:rsidRPr="001F2BEB">
        <w:rPr>
          <w:rFonts w:ascii="Franklin Gothic Medium Cond" w:hAnsi="Franklin Gothic Medium Cond"/>
          <w:color w:val="00B050"/>
          <w:lang w:val="es-ES_tradnl"/>
        </w:rPr>
        <w:t xml:space="preserve">structuras, publicada en el Registro Oficial, </w:t>
      </w:r>
      <w:r w:rsidR="00FF5762" w:rsidRPr="001F2BEB">
        <w:rPr>
          <w:rFonts w:ascii="Franklin Gothic Medium Cond" w:hAnsi="Franklin Gothic Medium Cond"/>
          <w:color w:val="00B050"/>
          <w:lang w:val="es-ES_tradnl"/>
        </w:rPr>
        <w:t>Año</w:t>
      </w:r>
      <w:r w:rsidR="00FF5762" w:rsidRPr="001F2BEB">
        <w:rPr>
          <w:rFonts w:ascii="Franklin Gothic Medium Cond" w:hAnsi="Franklin Gothic Medium Cond" w:hint="eastAsia"/>
          <w:color w:val="00B050"/>
          <w:lang w:val="es-ES_tradnl"/>
        </w:rPr>
        <w:t xml:space="preserve"> II, No</w:t>
      </w:r>
      <w:r w:rsidRPr="001F2BEB">
        <w:rPr>
          <w:rFonts w:ascii="Franklin Gothic Medium Cond" w:hAnsi="Franklin Gothic Medium Cond" w:hint="eastAsia"/>
          <w:color w:val="00B050"/>
          <w:lang w:val="es-ES_tradnl"/>
        </w:rPr>
        <w:t>. 413</w:t>
      </w:r>
      <w:r w:rsidRPr="001F2BEB">
        <w:rPr>
          <w:rFonts w:ascii="Franklin Gothic Medium Cond" w:hAnsi="Franklin Gothic Medium Cond"/>
          <w:color w:val="00B050"/>
          <w:lang w:val="es-ES_tradnl"/>
        </w:rPr>
        <w:t>.</w:t>
      </w:r>
      <w:r w:rsidRPr="001F2BEB">
        <w:rPr>
          <w:rFonts w:ascii="Franklin Gothic Medium Cond" w:hAnsi="Franklin Gothic Medium Cond" w:hint="eastAsia"/>
          <w:color w:val="00B050"/>
          <w:lang w:val="es-ES_tradnl"/>
        </w:rPr>
        <w:t xml:space="preserve"> </w:t>
      </w:r>
    </w:p>
    <w:p w14:paraId="69EBAB75" w14:textId="4E35E36B" w:rsidR="00657B47" w:rsidRPr="00CA6B7D" w:rsidRDefault="00657B47" w:rsidP="00657B47">
      <w:pPr>
        <w:spacing w:after="200" w:line="276" w:lineRule="auto"/>
        <w:jc w:val="both"/>
        <w:rPr>
          <w:rFonts w:ascii="Franklin Gothic Medium Cond" w:hAnsi="Franklin Gothic Medium Cond"/>
          <w:strike/>
          <w:color w:val="FF0000"/>
          <w:lang w:val="es-ES_tradnl"/>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xml:space="preserve">, es necesario implementar un instrumento para el reconocimiento de las edificaciones existentes que no cuenten con autorizaciones municipales y las que habiendo obtenido autorizaciones anteriores han realizado modificaciones o ampliaciones sin contar con la respectiva licencia metropolitana urbanística (LMU20) o permiso de construcción vigente al momento de inicio de </w:t>
      </w:r>
      <w:r w:rsidRPr="00CA6B7D">
        <w:rPr>
          <w:rFonts w:ascii="Franklin Gothic Medium Cond" w:hAnsi="Franklin Gothic Medium Cond"/>
          <w:color w:val="3333FF"/>
          <w:lang w:val="es-ES_tradnl"/>
        </w:rPr>
        <w:t xml:space="preserve">dichas </w:t>
      </w:r>
      <w:r w:rsidR="00CA6B7D" w:rsidRPr="00CA6B7D">
        <w:rPr>
          <w:rFonts w:ascii="Franklin Gothic Medium Cond" w:hAnsi="Franklin Gothic Medium Cond"/>
          <w:color w:val="3333FF"/>
          <w:lang w:val="es-ES_tradnl"/>
        </w:rPr>
        <w:t>intervenciones constructivas</w:t>
      </w:r>
      <w:r w:rsidR="00CA6B7D">
        <w:rPr>
          <w:rFonts w:ascii="Franklin Gothic Medium Cond" w:hAnsi="Franklin Gothic Medium Cond"/>
          <w:lang w:val="es-ES_tradnl"/>
        </w:rPr>
        <w:t>;</w:t>
      </w:r>
      <w:r w:rsidR="00CA6B7D" w:rsidRPr="00CA6B7D">
        <w:rPr>
          <w:rFonts w:ascii="Franklin Gothic Medium Cond" w:hAnsi="Franklin Gothic Medium Cond"/>
          <w:lang w:val="es-ES_tradnl"/>
        </w:rPr>
        <w:t xml:space="preserve"> </w:t>
      </w:r>
    </w:p>
    <w:p w14:paraId="111D8DA2" w14:textId="77777777"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b/>
          <w:color w:val="000000" w:themeColor="text1"/>
          <w:lang w:val="es-ES_tradnl"/>
        </w:rPr>
        <w:t>Que</w:t>
      </w:r>
      <w:r w:rsidRPr="00657B47">
        <w:rPr>
          <w:rFonts w:ascii="Franklin Gothic Medium Cond" w:hAnsi="Franklin Gothic Medium Cond"/>
          <w:color w:val="000000" w:themeColor="text1"/>
          <w:lang w:val="es-ES_tradnl"/>
        </w:rPr>
        <w:t xml:space="preserve">, el anexo técnico del Plan de Uso y Ocupación del Suelo del Distrito Metropolitano de Quito asigna los usos del suelo, y en el punto 1.3 se menciona que “en el territorio distrital en general existen varias zonas expuestas a amenazas de origen natural y antrópico que pueden generar diferentes niveles de riesgo, según las vulnerabilidades identificadas. </w:t>
      </w:r>
    </w:p>
    <w:p w14:paraId="35CF496F" w14:textId="046261F5" w:rsid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r w:rsidR="001D46EB">
        <w:rPr>
          <w:rFonts w:ascii="Franklin Gothic Medium Cond" w:hAnsi="Franklin Gothic Medium Cond"/>
          <w:color w:val="000000" w:themeColor="text1"/>
          <w:lang w:val="es-ES_tradnl"/>
        </w:rPr>
        <w:t>;</w:t>
      </w:r>
    </w:p>
    <w:p w14:paraId="04E12EBB" w14:textId="740607FE" w:rsidR="004161C5" w:rsidRPr="00692739" w:rsidRDefault="004161C5" w:rsidP="00657B47">
      <w:pPr>
        <w:spacing w:after="200" w:line="276" w:lineRule="auto"/>
        <w:jc w:val="both"/>
        <w:rPr>
          <w:rFonts w:ascii="Franklin Gothic Medium Cond" w:hAnsi="Franklin Gothic Medium Cond"/>
          <w:color w:val="00B050"/>
          <w:lang w:val="es-ES_tradnl"/>
        </w:rPr>
      </w:pPr>
      <w:r w:rsidRPr="00692739">
        <w:rPr>
          <w:rFonts w:ascii="Franklin Gothic Medium Cond" w:hAnsi="Franklin Gothic Medium Cond"/>
          <w:b/>
          <w:color w:val="00B050"/>
          <w:lang w:val="es-ES_tradnl"/>
        </w:rPr>
        <w:t>Que</w:t>
      </w:r>
      <w:r w:rsidRPr="00692739">
        <w:rPr>
          <w:rFonts w:ascii="Franklin Gothic Medium Cond" w:hAnsi="Franklin Gothic Medium Cond"/>
          <w:color w:val="00B050"/>
          <w:lang w:val="es-ES_tradnl"/>
        </w:rPr>
        <w:t>,</w:t>
      </w:r>
      <w:r w:rsidR="00501C46" w:rsidRPr="00692739">
        <w:rPr>
          <w:rFonts w:ascii="Franklin Gothic Medium Cond" w:hAnsi="Franklin Gothic Medium Cond"/>
          <w:color w:val="00B050"/>
          <w:lang w:val="es-ES_tradnl"/>
        </w:rPr>
        <w:t xml:space="preserve"> la Ordenanza Metropolitana No. 172, en su disposición transitoria segunda letra E que tiene relación con las Infracciones y sanciones Administrativas en materia de Edificación</w:t>
      </w:r>
      <w:r w:rsidR="00692739">
        <w:rPr>
          <w:rFonts w:ascii="Franklin Gothic Medium Cond" w:hAnsi="Franklin Gothic Medium Cond"/>
          <w:color w:val="00B050"/>
          <w:lang w:val="es-ES_tradnl"/>
        </w:rPr>
        <w:t>,</w:t>
      </w:r>
      <w:r w:rsidR="00501C46" w:rsidRPr="00692739">
        <w:rPr>
          <w:rFonts w:ascii="Franklin Gothic Medium Cond" w:hAnsi="Franklin Gothic Medium Cond"/>
          <w:color w:val="00B050"/>
          <w:lang w:val="es-ES_tradnl"/>
        </w:rPr>
        <w:t xml:space="preserve"> numeral 2 que Constituyen </w:t>
      </w:r>
      <w:r w:rsidR="0091017D" w:rsidRPr="00692739">
        <w:rPr>
          <w:rFonts w:ascii="Franklin Gothic Medium Cond" w:hAnsi="Franklin Gothic Medium Cond"/>
          <w:color w:val="00B050"/>
          <w:lang w:val="es-ES_tradnl"/>
        </w:rPr>
        <w:t xml:space="preserve">infracciones administrativas graves literal </w:t>
      </w:r>
      <w:r w:rsidR="00501C46" w:rsidRPr="00692739">
        <w:rPr>
          <w:rFonts w:ascii="Franklin Gothic Medium Cond" w:hAnsi="Franklin Gothic Medium Cond"/>
          <w:color w:val="00B050"/>
          <w:lang w:val="es-ES_tradnl"/>
        </w:rPr>
        <w:t xml:space="preserve">a) establece: </w:t>
      </w:r>
      <w:r w:rsidR="00501C46" w:rsidRPr="00692739">
        <w:rPr>
          <w:rFonts w:ascii="Franklin Gothic Medium Cond" w:hAnsi="Franklin Gothic Medium Cond"/>
          <w:i/>
          <w:color w:val="00B050"/>
          <w:lang w:val="es-ES_tradnl"/>
        </w:rPr>
        <w:t xml:space="preserve">“Si el informe de control establece que las obras del proyecto estructural compromete la seguridad </w:t>
      </w:r>
      <w:r w:rsidR="00692739" w:rsidRPr="00692739">
        <w:rPr>
          <w:rFonts w:ascii="Franklin Gothic Medium Cond" w:hAnsi="Franklin Gothic Medium Cond"/>
          <w:i/>
          <w:color w:val="00B050"/>
          <w:lang w:val="es-ES_tradnl"/>
        </w:rPr>
        <w:t xml:space="preserve">estructural </w:t>
      </w:r>
      <w:r w:rsidR="00501C46" w:rsidRPr="00692739">
        <w:rPr>
          <w:rFonts w:ascii="Franklin Gothic Medium Cond" w:hAnsi="Franklin Gothic Medium Cond"/>
          <w:i/>
          <w:color w:val="00B050"/>
          <w:lang w:val="es-ES_tradnl"/>
        </w:rPr>
        <w:t>de la edificación</w:t>
      </w:r>
      <w:r w:rsidR="00692739" w:rsidRPr="00692739">
        <w:rPr>
          <w:rFonts w:ascii="Franklin Gothic Medium Cond" w:hAnsi="Franklin Gothic Medium Cond"/>
          <w:i/>
          <w:color w:val="00B050"/>
          <w:lang w:val="es-ES_tradnl"/>
        </w:rPr>
        <w:t>.</w:t>
      </w:r>
      <w:r w:rsidR="00501C46" w:rsidRPr="00692739">
        <w:rPr>
          <w:rFonts w:ascii="Franklin Gothic Medium Cond" w:hAnsi="Franklin Gothic Medium Cond"/>
          <w:color w:val="00B050"/>
          <w:lang w:val="es-ES_tradnl"/>
        </w:rPr>
        <w:t xml:space="preserve"> </w:t>
      </w:r>
      <w:r w:rsidR="00692739">
        <w:rPr>
          <w:rFonts w:ascii="Franklin Gothic Medium Cond" w:hAnsi="Franklin Gothic Medium Cond"/>
          <w:color w:val="00B050"/>
          <w:lang w:val="es-ES_tradnl"/>
        </w:rPr>
        <w:t>“</w:t>
      </w:r>
      <w:r w:rsidR="00501C46" w:rsidRPr="00692739">
        <w:rPr>
          <w:rFonts w:ascii="Franklin Gothic Medium Cond" w:hAnsi="Franklin Gothic Medium Cond"/>
          <w:color w:val="00B050"/>
          <w:lang w:val="es-ES_tradnl"/>
        </w:rPr>
        <w:t xml:space="preserve"> </w:t>
      </w:r>
    </w:p>
    <w:p w14:paraId="6C40E909" w14:textId="77777777" w:rsidR="00657B47" w:rsidRPr="00657B47" w:rsidRDefault="00657B47" w:rsidP="00657B47">
      <w:pPr>
        <w:spacing w:after="200" w:line="276" w:lineRule="auto"/>
        <w:jc w:val="both"/>
        <w:rPr>
          <w:rFonts w:ascii="Franklin Gothic Medium Cond" w:eastAsia="Times New Roman" w:hAnsi="Franklin Gothic Medium Cond" w:cs="Tahoma"/>
          <w:i/>
          <w:lang w:val="es-ES_tradnl" w:eastAsia="es-EC"/>
        </w:rPr>
      </w:pPr>
      <w:r w:rsidRPr="00657B47">
        <w:rPr>
          <w:rFonts w:ascii="Franklin Gothic Medium Cond" w:hAnsi="Franklin Gothic Medium Cond"/>
          <w:b/>
          <w:lang w:val="es-ES_tradnl"/>
        </w:rPr>
        <w:t>Que</w:t>
      </w:r>
      <w:r w:rsidRPr="00657B47">
        <w:rPr>
          <w:rFonts w:ascii="Franklin Gothic Medium Cond" w:hAnsi="Franklin Gothic Medium Cond"/>
          <w:lang w:val="es-ES_tradnl"/>
        </w:rPr>
        <w:t>, la Ordenanza Metropolitana No. 172, en su Disposición Transitoria Tercera dispone:</w:t>
      </w:r>
    </w:p>
    <w:p w14:paraId="1138E393" w14:textId="77777777" w:rsidR="00657B47" w:rsidRPr="00657B47" w:rsidRDefault="00657B47" w:rsidP="00657B47">
      <w:pPr>
        <w:spacing w:after="200" w:line="276" w:lineRule="auto"/>
        <w:jc w:val="both"/>
        <w:rPr>
          <w:rFonts w:ascii="Franklin Gothic Medium Cond" w:hAnsi="Franklin Gothic Medium Cond"/>
          <w:i/>
          <w:lang w:val="es-ES_tradnl"/>
        </w:rPr>
      </w:pPr>
      <w:r w:rsidRPr="00657B47">
        <w:rPr>
          <w:rFonts w:ascii="Franklin Gothic Medium Cond" w:eastAsia="Times New Roman" w:hAnsi="Franklin Gothic Medium Cond" w:cs="Tahoma"/>
          <w:i/>
          <w:lang w:val="es-ES_tradnl" w:eastAsia="es-EC"/>
        </w:rPr>
        <w:t>“</w:t>
      </w:r>
      <w:r w:rsidRPr="00657B47">
        <w:rPr>
          <w:rFonts w:ascii="Franklin Gothic Medium Cond" w:hAnsi="Franklin Gothic Medium Cond"/>
          <w:i/>
          <w:lang w:val="es-ES_tradnl"/>
        </w:rPr>
        <w:t>A petición del interesado o por iniciativa municipal se regularizaran las construcciones que no cuenten con aprobación de planos o Licencia Metropolitana Urbanística y cuyas edificaciones no afecten derechos de terceros o al espacio público.</w:t>
      </w:r>
    </w:p>
    <w:p w14:paraId="4E7F480E" w14:textId="77777777" w:rsidR="00657B47" w:rsidRPr="00657B47" w:rsidRDefault="00657B47" w:rsidP="00657B47">
      <w:pPr>
        <w:spacing w:after="200" w:line="276" w:lineRule="auto"/>
        <w:jc w:val="both"/>
        <w:rPr>
          <w:rFonts w:ascii="Franklin Gothic Medium Cond" w:hAnsi="Franklin Gothic Medium Cond"/>
          <w:i/>
          <w:lang w:val="es-ES_tradnl"/>
        </w:rPr>
      </w:pPr>
      <w:r w:rsidRPr="00657B47">
        <w:rPr>
          <w:rFonts w:ascii="Franklin Gothic Medium Cond" w:hAnsi="Franklin Gothic Medium Cond"/>
          <w:i/>
          <w:lang w:val="es-ES_tradnl"/>
        </w:rPr>
        <w:t>El plazo de regularización será de dos años y se someterá al procedimiento simplificado.</w:t>
      </w:r>
    </w:p>
    <w:p w14:paraId="03FC3022" w14:textId="77777777" w:rsidR="00657B47" w:rsidRPr="00657B47" w:rsidRDefault="00657B47" w:rsidP="00657B47">
      <w:pPr>
        <w:spacing w:after="200" w:line="276" w:lineRule="auto"/>
        <w:jc w:val="both"/>
        <w:rPr>
          <w:rFonts w:ascii="Franklin Gothic Medium Cond" w:hAnsi="Franklin Gothic Medium Cond"/>
          <w:i/>
          <w:lang w:val="es-ES_tradnl"/>
        </w:rPr>
      </w:pPr>
      <w:r w:rsidRPr="00657B47">
        <w:rPr>
          <w:rFonts w:ascii="Franklin Gothic Medium Cond" w:hAnsi="Franklin Gothic Medium Cond"/>
          <w:i/>
          <w:lang w:val="es-ES_tradnl"/>
        </w:rPr>
        <w:t>La regularización supone el reconocimiento de la construcción y la responsabilidad del propietario sobre las características de seguridad de la construcción y la veracidad de la información integral, sin perjuicio de las inspecciones que con posterioridad la administración pudiera realizar.</w:t>
      </w:r>
    </w:p>
    <w:p w14:paraId="1E4E493D" w14:textId="77777777" w:rsidR="00DB78D1" w:rsidRDefault="00657B47" w:rsidP="00657B47">
      <w:pPr>
        <w:spacing w:after="200" w:line="276" w:lineRule="auto"/>
        <w:jc w:val="both"/>
        <w:rPr>
          <w:rFonts w:ascii="Franklin Gothic Medium Cond" w:hAnsi="Franklin Gothic Medium Cond"/>
          <w:i/>
          <w:lang w:val="es-ES_tradnl"/>
        </w:rPr>
      </w:pPr>
      <w:r w:rsidRPr="00657B47">
        <w:rPr>
          <w:rFonts w:ascii="Franklin Gothic Medium Cond" w:hAnsi="Franklin Gothic Medium Cond"/>
          <w:i/>
          <w:lang w:val="es-ES_tradnl"/>
        </w:rPr>
        <w:t>El proceso de regularización se sujetará a la Resolución Administrativa correspondiente.”</w:t>
      </w:r>
    </w:p>
    <w:p w14:paraId="7CCF432B" w14:textId="46E75A63" w:rsidR="00657B47" w:rsidRPr="0018306C" w:rsidRDefault="00DB78D1" w:rsidP="00657B47">
      <w:pPr>
        <w:spacing w:after="200" w:line="276" w:lineRule="auto"/>
        <w:jc w:val="both"/>
        <w:rPr>
          <w:rFonts w:ascii="Franklin Gothic Medium Cond" w:hAnsi="Franklin Gothic Medium Cond"/>
          <w:color w:val="00B050"/>
          <w:lang w:val="es-ES_tradnl"/>
        </w:rPr>
      </w:pPr>
      <w:r w:rsidRPr="0018306C">
        <w:rPr>
          <w:rFonts w:ascii="Franklin Gothic Medium Cond" w:hAnsi="Franklin Gothic Medium Cond"/>
          <w:b/>
          <w:color w:val="00B050"/>
          <w:lang w:val="es-ES_tradnl"/>
        </w:rPr>
        <w:t xml:space="preserve">Que, </w:t>
      </w:r>
      <w:r w:rsidRPr="0018306C">
        <w:rPr>
          <w:rFonts w:ascii="Franklin Gothic Medium Cond" w:hAnsi="Franklin Gothic Medium Cond"/>
          <w:color w:val="00B050"/>
          <w:lang w:val="es-ES_tradnl"/>
        </w:rPr>
        <w:t>la disposición séptima de la Ordenanza Metropolitana No. 0433 indica: “</w:t>
      </w:r>
      <w:r w:rsidRPr="0018306C">
        <w:rPr>
          <w:rFonts w:ascii="Franklin Gothic Medium Cond" w:hAnsi="Franklin Gothic Medium Cond"/>
          <w:i/>
          <w:color w:val="00B050"/>
          <w:lang w:val="es-ES_tradnl"/>
        </w:rPr>
        <w:t xml:space="preserve">En los casos en que mediante informe de la Agencia Metropolitana de Control, se estableciera que las edificaciones </w:t>
      </w:r>
      <w:r w:rsidR="0018306C" w:rsidRPr="0018306C">
        <w:rPr>
          <w:rFonts w:ascii="Franklin Gothic Medium Cond" w:hAnsi="Franklin Gothic Medium Cond"/>
          <w:i/>
          <w:color w:val="00B050"/>
          <w:lang w:val="es-ES_tradnl"/>
        </w:rPr>
        <w:t>que han</w:t>
      </w:r>
      <w:r w:rsidRPr="0018306C">
        <w:rPr>
          <w:rFonts w:ascii="Franklin Gothic Medium Cond" w:hAnsi="Franklin Gothic Medium Cond"/>
          <w:i/>
          <w:color w:val="00B050"/>
          <w:lang w:val="es-ES_tradnl"/>
        </w:rPr>
        <w:t xml:space="preserve"> concluido su proceso constructivo y, en el plazo de vigencia del permiso o licencia de construcción no hubieren requerido los controles y/o solicitado la Licencia de Habitabilidad, la Dirección Metropolitana Financiera procederá a ejecutar las respectivas garantías</w:t>
      </w:r>
      <w:r w:rsidRPr="0018306C">
        <w:rPr>
          <w:rFonts w:ascii="Franklin Gothic Medium Cond" w:hAnsi="Franklin Gothic Medium Cond"/>
          <w:color w:val="00B050"/>
          <w:lang w:val="es-ES_tradnl"/>
        </w:rPr>
        <w:t>”</w:t>
      </w:r>
      <w:r w:rsidR="00657B47" w:rsidRPr="0018306C">
        <w:rPr>
          <w:rFonts w:ascii="Franklin Gothic Medium Cond" w:hAnsi="Franklin Gothic Medium Cond"/>
          <w:i/>
          <w:color w:val="00B050"/>
          <w:lang w:val="es-ES_tradnl"/>
        </w:rPr>
        <w:t>;</w:t>
      </w:r>
      <w:r w:rsidR="00657B47" w:rsidRPr="0018306C">
        <w:rPr>
          <w:rFonts w:ascii="Franklin Gothic Medium Cond" w:hAnsi="Franklin Gothic Medium Cond"/>
          <w:color w:val="00B050"/>
          <w:lang w:val="es-ES_tradnl"/>
        </w:rPr>
        <w:t xml:space="preserve"> y,</w:t>
      </w:r>
    </w:p>
    <w:p w14:paraId="3650B904" w14:textId="77777777" w:rsidR="00657B47" w:rsidRDefault="00657B47" w:rsidP="00657B47">
      <w:pPr>
        <w:spacing w:after="200" w:line="276" w:lineRule="auto"/>
        <w:jc w:val="both"/>
        <w:rPr>
          <w:rFonts w:ascii="Franklin Gothic Medium Cond" w:hAnsi="Franklin Gothic Medium Cond"/>
          <w:sz w:val="24"/>
          <w:szCs w:val="24"/>
          <w:lang w:val="es-ES_tradnl"/>
        </w:rPr>
      </w:pPr>
      <w:r w:rsidRPr="00657B47">
        <w:rPr>
          <w:rFonts w:ascii="Franklin Gothic Medium Cond" w:hAnsi="Franklin Gothic Medium Cond"/>
          <w:lang w:val="es-ES_tradnl"/>
        </w:rPr>
        <w:t>En ejercicio de las atribuciones que le confieren los Arts. 57 y 87, literal a) del Código Orgánico de Organización Territorial, Autonomía y Descentralización; y, Artículo 8 numeral 1) de la Ley Orgánica de Régimen para el Distrito Metropolitano de Quito</w:t>
      </w:r>
      <w:r w:rsidRPr="00657B47">
        <w:rPr>
          <w:rFonts w:ascii="Franklin Gothic Medium Cond" w:hAnsi="Franklin Gothic Medium Cond"/>
          <w:sz w:val="24"/>
          <w:szCs w:val="24"/>
          <w:lang w:val="es-ES_tradnl"/>
        </w:rPr>
        <w:t xml:space="preserve">. </w:t>
      </w:r>
    </w:p>
    <w:p w14:paraId="57AC1463" w14:textId="77777777" w:rsidR="0096684B" w:rsidRDefault="0096684B" w:rsidP="00657B47">
      <w:pPr>
        <w:spacing w:after="200" w:line="276" w:lineRule="auto"/>
        <w:jc w:val="both"/>
        <w:rPr>
          <w:rFonts w:ascii="Franklin Gothic Medium Cond" w:hAnsi="Franklin Gothic Medium Cond"/>
          <w:sz w:val="24"/>
          <w:szCs w:val="24"/>
          <w:lang w:val="es-ES_tradnl"/>
        </w:rPr>
      </w:pPr>
    </w:p>
    <w:p w14:paraId="7F96FAC5" w14:textId="77777777" w:rsidR="0096684B" w:rsidRDefault="0096684B" w:rsidP="00657B47">
      <w:pPr>
        <w:spacing w:after="200" w:line="276" w:lineRule="auto"/>
        <w:jc w:val="both"/>
        <w:rPr>
          <w:rFonts w:ascii="Franklin Gothic Medium Cond" w:hAnsi="Franklin Gothic Medium Cond"/>
          <w:sz w:val="24"/>
          <w:szCs w:val="24"/>
          <w:lang w:val="es-ES_tradnl"/>
        </w:rPr>
      </w:pPr>
    </w:p>
    <w:p w14:paraId="5E1F4B7B" w14:textId="77777777" w:rsidR="0096684B" w:rsidRDefault="0096684B" w:rsidP="00657B47">
      <w:pPr>
        <w:spacing w:after="200" w:line="276" w:lineRule="auto"/>
        <w:jc w:val="both"/>
        <w:rPr>
          <w:rFonts w:ascii="Franklin Gothic Medium Cond" w:hAnsi="Franklin Gothic Medium Cond"/>
          <w:sz w:val="24"/>
          <w:szCs w:val="24"/>
          <w:lang w:val="es-ES_tradnl"/>
        </w:rPr>
      </w:pPr>
    </w:p>
    <w:p w14:paraId="719F8785" w14:textId="77777777" w:rsidR="0096684B" w:rsidRPr="00657B47" w:rsidRDefault="0096684B" w:rsidP="00657B47">
      <w:pPr>
        <w:spacing w:after="200" w:line="276" w:lineRule="auto"/>
        <w:jc w:val="both"/>
        <w:rPr>
          <w:rFonts w:ascii="Franklin Gothic Medium Cond" w:hAnsi="Franklin Gothic Medium Cond"/>
          <w:sz w:val="24"/>
          <w:szCs w:val="24"/>
          <w:lang w:val="es-ES_tradnl"/>
        </w:rPr>
      </w:pPr>
    </w:p>
    <w:p w14:paraId="51D6939C" w14:textId="77777777" w:rsidR="00657B47" w:rsidRPr="00657B47" w:rsidRDefault="00657B47" w:rsidP="0096684B">
      <w:pPr>
        <w:spacing w:after="200" w:line="276" w:lineRule="auto"/>
        <w:jc w:val="center"/>
        <w:outlineLvl w:val="0"/>
        <w:rPr>
          <w:rFonts w:ascii="Franklin Gothic Medium Cond" w:hAnsi="Franklin Gothic Medium Cond"/>
          <w:b/>
          <w:sz w:val="24"/>
          <w:szCs w:val="24"/>
          <w:lang w:val="es-ES_tradnl"/>
        </w:rPr>
      </w:pPr>
      <w:r w:rsidRPr="00657B47">
        <w:rPr>
          <w:rFonts w:ascii="Franklin Gothic Medium Cond" w:hAnsi="Franklin Gothic Medium Cond"/>
          <w:b/>
          <w:sz w:val="24"/>
          <w:szCs w:val="24"/>
          <w:lang w:val="es-ES_tradnl"/>
        </w:rPr>
        <w:t>EXPIDE:</w:t>
      </w:r>
    </w:p>
    <w:p w14:paraId="2FE9BA9D" w14:textId="77777777" w:rsidR="00657B47" w:rsidRPr="00657B47" w:rsidRDefault="00657B47" w:rsidP="00657B47">
      <w:pPr>
        <w:spacing w:after="200" w:line="276" w:lineRule="auto"/>
        <w:jc w:val="center"/>
        <w:rPr>
          <w:rFonts w:ascii="Franklin Gothic Medium Cond" w:hAnsi="Franklin Gothic Medium Cond"/>
          <w:b/>
          <w:sz w:val="24"/>
          <w:szCs w:val="24"/>
          <w:lang w:val="es-ES_tradnl"/>
        </w:rPr>
      </w:pPr>
      <w:r w:rsidRPr="00657B47">
        <w:rPr>
          <w:rFonts w:ascii="Franklin Gothic Medium Cond" w:hAnsi="Franklin Gothic Medium Cond"/>
          <w:b/>
          <w:sz w:val="24"/>
          <w:szCs w:val="24"/>
          <w:lang w:val="es-ES_tradnl"/>
        </w:rPr>
        <w:t>ORDENANZA METROPOLITANA DE RECONOCIMIENTO DE EDIFICACIONES EXISTENTES</w:t>
      </w:r>
    </w:p>
    <w:p w14:paraId="34A8E4F0" w14:textId="77777777" w:rsidR="00657B47" w:rsidRPr="00657B47" w:rsidRDefault="00657B47" w:rsidP="00657B47">
      <w:pPr>
        <w:spacing w:after="200" w:line="276" w:lineRule="auto"/>
        <w:jc w:val="both"/>
        <w:rPr>
          <w:rFonts w:ascii="Franklin Gothic Medium Cond" w:hAnsi="Franklin Gothic Medium Cond"/>
          <w:b/>
          <w:lang w:val="es-ES_tradnl"/>
        </w:rPr>
      </w:pPr>
    </w:p>
    <w:p w14:paraId="4E63A51A" w14:textId="6C594C25" w:rsidR="00657B47" w:rsidRPr="00657B47" w:rsidRDefault="00657B47" w:rsidP="0096684B">
      <w:pPr>
        <w:spacing w:after="200" w:line="276" w:lineRule="auto"/>
        <w:jc w:val="center"/>
        <w:outlineLvl w:val="0"/>
        <w:rPr>
          <w:rFonts w:ascii="Franklin Gothic Medium Cond" w:hAnsi="Franklin Gothic Medium Cond"/>
          <w:b/>
          <w:color w:val="000000" w:themeColor="text1"/>
          <w:lang w:val="es-ES_tradnl"/>
        </w:rPr>
      </w:pPr>
      <w:r w:rsidRPr="00657B47">
        <w:rPr>
          <w:rFonts w:ascii="Franklin Gothic Medium Cond" w:hAnsi="Franklin Gothic Medium Cond"/>
          <w:b/>
          <w:lang w:val="es-ES_tradnl"/>
        </w:rPr>
        <w:t xml:space="preserve">Capítulo I. </w:t>
      </w:r>
      <w:r w:rsidRPr="00657B47">
        <w:rPr>
          <w:rFonts w:ascii="Franklin Gothic Medium Cond" w:hAnsi="Franklin Gothic Medium Cond"/>
          <w:b/>
          <w:color w:val="000000" w:themeColor="text1"/>
          <w:lang w:val="es-ES_tradnl"/>
        </w:rPr>
        <w:t>Del Reconocimiento de Edificaciones</w:t>
      </w:r>
      <w:r w:rsidR="00760AF7" w:rsidRPr="00760AF7">
        <w:rPr>
          <w:rFonts w:ascii="Franklin Gothic Medium Cond" w:hAnsi="Franklin Gothic Medium Cond"/>
          <w:b/>
          <w:color w:val="000000" w:themeColor="text1"/>
          <w:lang w:val="es-ES_tradnl"/>
        </w:rPr>
        <w:t xml:space="preserve"> </w:t>
      </w:r>
      <w:r w:rsidR="00760AF7">
        <w:rPr>
          <w:rFonts w:ascii="Franklin Gothic Medium Cond" w:hAnsi="Franklin Gothic Medium Cond"/>
          <w:b/>
          <w:color w:val="000000" w:themeColor="text1"/>
          <w:lang w:val="es-ES_tradnl"/>
        </w:rPr>
        <w:t>Existentes</w:t>
      </w:r>
    </w:p>
    <w:p w14:paraId="5FC1AF15" w14:textId="4F8ACE1E"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Artículo 1.-</w:t>
      </w:r>
      <w:r w:rsidRPr="00657B47">
        <w:rPr>
          <w:rFonts w:ascii="Franklin Gothic Medium Cond" w:hAnsi="Franklin Gothic Medium Cond"/>
          <w:lang w:val="es-ES_tradnl"/>
        </w:rPr>
        <w:t xml:space="preserve"> Objeto. La presente ordenanza tiene como objeto regular los procedimientos administrativos conducentes al acto de reconocimiento de la existencia</w:t>
      </w:r>
      <w:r w:rsidR="00CA6B7D">
        <w:rPr>
          <w:rFonts w:ascii="Franklin Gothic Medium Cond" w:hAnsi="Franklin Gothic Medium Cond"/>
          <w:lang w:val="es-ES_tradnl"/>
        </w:rPr>
        <w:t xml:space="preserve"> </w:t>
      </w:r>
      <w:r w:rsidR="00CA6B7D" w:rsidRPr="00CA6B7D">
        <w:rPr>
          <w:rFonts w:ascii="Franklin Gothic Medium Cond" w:hAnsi="Franklin Gothic Medium Cond"/>
          <w:color w:val="3333FF"/>
          <w:lang w:val="es-ES_tradnl"/>
        </w:rPr>
        <w:t>de</w:t>
      </w:r>
      <w:r w:rsidRPr="00657B47">
        <w:rPr>
          <w:rFonts w:ascii="Franklin Gothic Medium Cond" w:hAnsi="Franklin Gothic Medium Cond"/>
          <w:lang w:val="es-ES_tradnl"/>
        </w:rPr>
        <w:t xml:space="preserve"> las edificaciones públicas o privadas ejecutadas sin la respectiva autorización municipal, </w:t>
      </w:r>
      <w:r w:rsidR="00666BB5" w:rsidRPr="00657B47">
        <w:rPr>
          <w:rFonts w:ascii="Franklin Gothic Medium Cond" w:hAnsi="Franklin Gothic Medium Cond"/>
          <w:lang w:val="es-ES_tradnl"/>
        </w:rPr>
        <w:t>que</w:t>
      </w:r>
      <w:r w:rsidR="00666BB5" w:rsidRPr="00CA6B7D">
        <w:rPr>
          <w:rFonts w:ascii="Franklin Gothic Medium Cond" w:hAnsi="Franklin Gothic Medium Cond"/>
          <w:b/>
          <w:color w:val="3333FF"/>
          <w:lang w:val="es-ES_tradnl"/>
        </w:rPr>
        <w:t xml:space="preserve"> </w:t>
      </w:r>
      <w:r w:rsidR="00666BB5" w:rsidRPr="00657B47">
        <w:rPr>
          <w:rFonts w:ascii="Franklin Gothic Medium Cond" w:hAnsi="Franklin Gothic Medium Cond"/>
          <w:lang w:val="es-ES_tradnl"/>
        </w:rPr>
        <w:t>cumplen</w:t>
      </w:r>
      <w:r w:rsidR="00CA6B7D">
        <w:rPr>
          <w:rFonts w:ascii="Franklin Gothic Medium Cond" w:hAnsi="Franklin Gothic Medium Cond"/>
          <w:lang w:val="es-ES_tradnl"/>
        </w:rPr>
        <w:t xml:space="preserve"> </w:t>
      </w:r>
      <w:r w:rsidRPr="00657B47">
        <w:rPr>
          <w:rFonts w:ascii="Franklin Gothic Medium Cond" w:hAnsi="Franklin Gothic Medium Cond"/>
          <w:lang w:val="es-ES_tradnl"/>
        </w:rPr>
        <w:t xml:space="preserve">con los requisitos, condiciones, y reglas técnicas previstas en este cuerpo normativo. </w:t>
      </w:r>
    </w:p>
    <w:p w14:paraId="2466B443" w14:textId="16D4E1A2" w:rsidR="00657B47" w:rsidRDefault="00657B47" w:rsidP="00657B47">
      <w:pPr>
        <w:spacing w:after="200" w:line="276" w:lineRule="auto"/>
        <w:jc w:val="both"/>
        <w:rPr>
          <w:rFonts w:ascii="Franklin Gothic Medium Cond" w:hAnsi="Franklin Gothic Medium Cond"/>
          <w:lang w:val="es-ES_tradnl"/>
        </w:rPr>
      </w:pPr>
      <w:r w:rsidRPr="0018306C">
        <w:rPr>
          <w:rFonts w:ascii="Franklin Gothic Medium Cond" w:hAnsi="Franklin Gothic Medium Cond"/>
          <w:color w:val="00B050"/>
          <w:lang w:val="es-ES_tradnl"/>
        </w:rPr>
        <w:t>E</w:t>
      </w:r>
      <w:r w:rsidR="0018306C" w:rsidRPr="0018306C">
        <w:rPr>
          <w:rFonts w:ascii="Franklin Gothic Medium Cond" w:hAnsi="Franklin Gothic Medium Cond"/>
          <w:color w:val="00B050"/>
          <w:lang w:val="es-ES_tradnl"/>
        </w:rPr>
        <w:t>n</w:t>
      </w:r>
      <w:r w:rsidRPr="0018306C">
        <w:rPr>
          <w:rFonts w:ascii="Franklin Gothic Medium Cond" w:hAnsi="Franklin Gothic Medium Cond"/>
          <w:color w:val="00B050"/>
          <w:lang w:val="es-ES_tradnl"/>
        </w:rPr>
        <w:t xml:space="preserve"> edificaciones</w:t>
      </w:r>
      <w:r w:rsidR="0018306C" w:rsidRPr="0018306C">
        <w:rPr>
          <w:rFonts w:ascii="Franklin Gothic Medium Cond" w:hAnsi="Franklin Gothic Medium Cond"/>
          <w:color w:val="00B050"/>
          <w:lang w:val="es-ES_tradnl"/>
        </w:rPr>
        <w:t xml:space="preserve"> de un piso de altura y hasta 120 m2</w:t>
      </w:r>
      <w:r w:rsidRPr="0018306C">
        <w:rPr>
          <w:rFonts w:ascii="Franklin Gothic Medium Cond" w:hAnsi="Franklin Gothic Medium Cond"/>
          <w:color w:val="00B050"/>
          <w:lang w:val="es-ES_tradnl"/>
        </w:rPr>
        <w:t xml:space="preserve">, previo a la expedición del acto de reconocimiento, deberán contar con un informe de </w:t>
      </w:r>
      <w:r w:rsidR="0018306C" w:rsidRPr="0018306C">
        <w:rPr>
          <w:rFonts w:ascii="Franklin Gothic Medium Cond" w:hAnsi="Franklin Gothic Medium Cond"/>
          <w:color w:val="00B050"/>
          <w:lang w:val="es-ES_tradnl"/>
        </w:rPr>
        <w:t>Evaluación rápida de Estructuras</w:t>
      </w:r>
      <w:r w:rsidRPr="00657B47">
        <w:rPr>
          <w:rFonts w:ascii="Franklin Gothic Medium Cond" w:hAnsi="Franklin Gothic Medium Cond"/>
          <w:lang w:val="es-ES_tradnl"/>
        </w:rPr>
        <w:t>, con la finalidad de identificar sus deficiencias</w:t>
      </w:r>
      <w:r w:rsidR="0018306C">
        <w:rPr>
          <w:rFonts w:ascii="Franklin Gothic Medium Cond" w:hAnsi="Franklin Gothic Medium Cond"/>
          <w:lang w:val="es-ES_tradnl"/>
        </w:rPr>
        <w:t xml:space="preserve"> y</w:t>
      </w:r>
      <w:r w:rsidRPr="00657B47">
        <w:rPr>
          <w:rFonts w:ascii="Franklin Gothic Medium Cond" w:hAnsi="Franklin Gothic Medium Cond"/>
          <w:lang w:val="es-ES_tradnl"/>
        </w:rPr>
        <w:t xml:space="preserve"> concordantemente, determinar las intervenciones</w:t>
      </w:r>
      <w:r w:rsidR="004542B8">
        <w:rPr>
          <w:rFonts w:ascii="Franklin Gothic Medium Cond" w:hAnsi="Franklin Gothic Medium Cond"/>
          <w:lang w:val="es-ES_tradnl"/>
        </w:rPr>
        <w:t xml:space="preserve"> </w:t>
      </w:r>
      <w:r w:rsidR="004542B8" w:rsidRPr="004542B8">
        <w:rPr>
          <w:rFonts w:ascii="Franklin Gothic Medium Cond" w:hAnsi="Franklin Gothic Medium Cond"/>
          <w:color w:val="3333FF"/>
          <w:lang w:val="es-ES_tradnl"/>
        </w:rPr>
        <w:t>constructivas</w:t>
      </w:r>
      <w:r w:rsidRPr="00657B47">
        <w:rPr>
          <w:rFonts w:ascii="Franklin Gothic Medium Cond" w:hAnsi="Franklin Gothic Medium Cond"/>
          <w:lang w:val="es-ES_tradnl"/>
        </w:rPr>
        <w:t xml:space="preserve"> necesarias que deberán implementarse para garantizar </w:t>
      </w:r>
      <w:r w:rsidRPr="00645589">
        <w:rPr>
          <w:rFonts w:ascii="Franklin Gothic Medium Cond" w:hAnsi="Franklin Gothic Medium Cond"/>
          <w:color w:val="0000FF"/>
          <w:lang w:val="es-ES_tradnl"/>
        </w:rPr>
        <w:t xml:space="preserve">que </w:t>
      </w:r>
      <w:r w:rsidR="00645589" w:rsidRPr="00645589">
        <w:rPr>
          <w:rFonts w:ascii="Franklin Gothic Medium Cond" w:hAnsi="Franklin Gothic Medium Cond"/>
          <w:color w:val="0000FF"/>
          <w:lang w:val="es-ES_tradnl"/>
        </w:rPr>
        <w:t xml:space="preserve">la </w:t>
      </w:r>
      <w:r w:rsidR="004A1DEF" w:rsidRPr="00645589">
        <w:rPr>
          <w:rFonts w:ascii="Franklin Gothic Medium Cond" w:hAnsi="Franklin Gothic Medium Cond"/>
          <w:color w:val="0000FF"/>
          <w:lang w:val="es-ES_tradnl"/>
        </w:rPr>
        <w:t>edificación</w:t>
      </w:r>
      <w:r w:rsidR="004A1DEF">
        <w:rPr>
          <w:rFonts w:ascii="Franklin Gothic Medium Cond" w:hAnsi="Franklin Gothic Medium Cond"/>
          <w:lang w:val="es-ES_tradnl"/>
        </w:rPr>
        <w:t xml:space="preserve"> </w:t>
      </w:r>
      <w:r w:rsidR="004A1DEF" w:rsidRPr="004A1DEF">
        <w:rPr>
          <w:rFonts w:ascii="Franklin Gothic Medium Cond" w:hAnsi="Franklin Gothic Medium Cond"/>
          <w:lang w:val="es-ES_tradnl"/>
        </w:rPr>
        <w:t>alcance</w:t>
      </w:r>
      <w:r w:rsidRPr="00657B47">
        <w:rPr>
          <w:rFonts w:ascii="Franklin Gothic Medium Cond" w:hAnsi="Franklin Gothic Medium Cond"/>
          <w:lang w:val="es-ES_tradnl"/>
        </w:rPr>
        <w:t xml:space="preserve"> un nivel adecuado de seguridad y estabilidad.</w:t>
      </w:r>
    </w:p>
    <w:p w14:paraId="06D08E2F" w14:textId="6364B673" w:rsidR="0018306C" w:rsidRPr="00657B47" w:rsidRDefault="0018306C"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 xml:space="preserve">Las edificaciones de </w:t>
      </w:r>
      <w:r w:rsidRPr="0096684B">
        <w:rPr>
          <w:rFonts w:ascii="Franklin Gothic Medium Cond" w:hAnsi="Franklin Gothic Medium Cond"/>
          <w:color w:val="00B050"/>
          <w:lang w:val="es-ES_tradnl"/>
        </w:rPr>
        <w:t xml:space="preserve">uno, dos y tres pisos  </w:t>
      </w:r>
      <w:r>
        <w:rPr>
          <w:rFonts w:ascii="Franklin Gothic Medium Cond" w:hAnsi="Franklin Gothic Medium Cond"/>
          <w:lang w:val="es-ES_tradnl"/>
        </w:rPr>
        <w:t xml:space="preserve">que superen los 120 m2,  </w:t>
      </w:r>
      <w:r w:rsidRPr="0018306C">
        <w:rPr>
          <w:rFonts w:ascii="Franklin Gothic Medium Cond" w:hAnsi="Franklin Gothic Medium Cond"/>
          <w:color w:val="00B050"/>
          <w:lang w:val="es-ES_tradnl"/>
        </w:rPr>
        <w:t xml:space="preserve">previo a la expedición del acto de reconocimiento, deberán contar con un informe de </w:t>
      </w:r>
      <w:r>
        <w:rPr>
          <w:rFonts w:ascii="Franklin Gothic Medium Cond" w:hAnsi="Franklin Gothic Medium Cond"/>
          <w:color w:val="00B050"/>
          <w:lang w:val="es-ES_tradnl"/>
        </w:rPr>
        <w:t>riesgos sísmico que contenga una clara evaluación de la estructura</w:t>
      </w:r>
      <w:r w:rsidRPr="00657B47">
        <w:rPr>
          <w:rFonts w:ascii="Franklin Gothic Medium Cond" w:hAnsi="Franklin Gothic Medium Cond"/>
          <w:lang w:val="es-ES_tradnl"/>
        </w:rPr>
        <w:t>, con la finalidad de identificar sus deficiencias</w:t>
      </w:r>
      <w:r>
        <w:rPr>
          <w:rFonts w:ascii="Franklin Gothic Medium Cond" w:hAnsi="Franklin Gothic Medium Cond"/>
          <w:lang w:val="es-ES_tradnl"/>
        </w:rPr>
        <w:t xml:space="preserve"> y</w:t>
      </w:r>
      <w:r w:rsidRPr="00657B47">
        <w:rPr>
          <w:rFonts w:ascii="Franklin Gothic Medium Cond" w:hAnsi="Franklin Gothic Medium Cond"/>
          <w:lang w:val="es-ES_tradnl"/>
        </w:rPr>
        <w:t xml:space="preserve"> concordantemente, determinar las intervenciones</w:t>
      </w:r>
      <w:r>
        <w:rPr>
          <w:rFonts w:ascii="Franklin Gothic Medium Cond" w:hAnsi="Franklin Gothic Medium Cond"/>
          <w:lang w:val="es-ES_tradnl"/>
        </w:rPr>
        <w:t xml:space="preserve"> </w:t>
      </w:r>
      <w:r w:rsidRPr="004542B8">
        <w:rPr>
          <w:rFonts w:ascii="Franklin Gothic Medium Cond" w:hAnsi="Franklin Gothic Medium Cond"/>
          <w:color w:val="3333FF"/>
          <w:lang w:val="es-ES_tradnl"/>
        </w:rPr>
        <w:t>constructivas</w:t>
      </w:r>
      <w:r w:rsidRPr="00657B47">
        <w:rPr>
          <w:rFonts w:ascii="Franklin Gothic Medium Cond" w:hAnsi="Franklin Gothic Medium Cond"/>
          <w:lang w:val="es-ES_tradnl"/>
        </w:rPr>
        <w:t xml:space="preserve"> necesarias que deberán implementarse para garantizar </w:t>
      </w:r>
      <w:r w:rsidRPr="00645589">
        <w:rPr>
          <w:rFonts w:ascii="Franklin Gothic Medium Cond" w:hAnsi="Franklin Gothic Medium Cond"/>
          <w:color w:val="0000FF"/>
          <w:lang w:val="es-ES_tradnl"/>
        </w:rPr>
        <w:t>que la edificación</w:t>
      </w:r>
      <w:r>
        <w:rPr>
          <w:rFonts w:ascii="Franklin Gothic Medium Cond" w:hAnsi="Franklin Gothic Medium Cond"/>
          <w:lang w:val="es-ES_tradnl"/>
        </w:rPr>
        <w:t xml:space="preserve"> </w:t>
      </w:r>
      <w:r w:rsidRPr="004A1DEF">
        <w:rPr>
          <w:rFonts w:ascii="Franklin Gothic Medium Cond" w:hAnsi="Franklin Gothic Medium Cond"/>
          <w:lang w:val="es-ES_tradnl"/>
        </w:rPr>
        <w:t>alcance</w:t>
      </w:r>
      <w:r w:rsidRPr="00657B47">
        <w:rPr>
          <w:rFonts w:ascii="Franklin Gothic Medium Cond" w:hAnsi="Franklin Gothic Medium Cond"/>
          <w:lang w:val="es-ES_tradnl"/>
        </w:rPr>
        <w:t xml:space="preserve"> un nivel adecuado de seguridad y estabilidad</w:t>
      </w:r>
      <w:r>
        <w:rPr>
          <w:rFonts w:ascii="Franklin Gothic Medium Cond" w:hAnsi="Franklin Gothic Medium Cond"/>
          <w:lang w:val="es-ES_tradnl"/>
        </w:rPr>
        <w:t>.</w:t>
      </w:r>
    </w:p>
    <w:p w14:paraId="131E3CF1" w14:textId="77777777"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 xml:space="preserve">Artículo 2.- Título Jurídico. </w:t>
      </w:r>
      <w:r w:rsidRPr="00657B47">
        <w:rPr>
          <w:rFonts w:ascii="Franklin Gothic Medium Cond" w:hAnsi="Franklin Gothic Medium Cond"/>
          <w:lang w:val="es-ES_tradnl"/>
        </w:rPr>
        <w:t>El título jurídico que contiene el acto administrativo de autorización se denominará “Licencia Metropolitana Urbanística de Reconocimiento de Edificación Existente” o LMU (22).</w:t>
      </w:r>
    </w:p>
    <w:p w14:paraId="0A14B1C9" w14:textId="0295D77A" w:rsidR="00657B47" w:rsidRPr="00645589" w:rsidRDefault="00657B47" w:rsidP="00657B47">
      <w:pPr>
        <w:spacing w:after="200" w:line="276" w:lineRule="auto"/>
        <w:jc w:val="both"/>
        <w:rPr>
          <w:rFonts w:ascii="Franklin Gothic Medium Cond" w:hAnsi="Franklin Gothic Medium Cond"/>
          <w:strike/>
          <w:color w:val="FF0000"/>
          <w:lang w:val="es-ES_tradnl"/>
        </w:rPr>
      </w:pPr>
      <w:r w:rsidRPr="00657B47">
        <w:rPr>
          <w:rFonts w:ascii="Franklin Gothic Medium Cond" w:hAnsi="Franklin Gothic Medium Cond"/>
          <w:b/>
          <w:lang w:val="es-ES_tradnl"/>
        </w:rPr>
        <w:t>Artículo 3.-</w:t>
      </w:r>
      <w:r w:rsidRPr="00657B47">
        <w:rPr>
          <w:rFonts w:ascii="Franklin Gothic Medium Cond" w:hAnsi="Franklin Gothic Medium Cond"/>
          <w:lang w:val="es-ES_tradnl"/>
        </w:rPr>
        <w:t xml:space="preserve"> </w:t>
      </w:r>
      <w:r w:rsidRPr="00657B47">
        <w:rPr>
          <w:rFonts w:ascii="Franklin Gothic Medium Cond" w:hAnsi="Franklin Gothic Medium Cond"/>
          <w:b/>
          <w:lang w:val="es-ES_tradnl"/>
        </w:rPr>
        <w:t>Ámbito de Aplicación.</w:t>
      </w:r>
      <w:r w:rsidRPr="00657B47">
        <w:rPr>
          <w:rFonts w:ascii="Franklin Gothic Medium Cond" w:hAnsi="Franklin Gothic Medium Cond"/>
          <w:lang w:val="es-ES_tradnl"/>
        </w:rPr>
        <w:t xml:space="preserve"> La presente ordenanza es de aplicación obligatoria en todo el territorio del Distrito Metropolitano de Quito</w:t>
      </w:r>
      <w:r w:rsidR="00645589">
        <w:rPr>
          <w:rFonts w:ascii="Franklin Gothic Medium Cond" w:hAnsi="Franklin Gothic Medium Cond"/>
          <w:lang w:val="es-ES_tradnl"/>
        </w:rPr>
        <w:t>.</w:t>
      </w:r>
      <w:r w:rsidRPr="00657B47">
        <w:rPr>
          <w:rFonts w:ascii="Franklin Gothic Medium Cond" w:hAnsi="Franklin Gothic Medium Cond"/>
          <w:lang w:val="es-ES_tradnl"/>
        </w:rPr>
        <w:t xml:space="preserve"> </w:t>
      </w:r>
    </w:p>
    <w:p w14:paraId="56F52364" w14:textId="3365B0E1"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b/>
          <w:lang w:val="es-ES_tradnl"/>
        </w:rPr>
        <w:t>Artículo 4.- De la oportunidad para solicitar el acto de reconocimiento</w:t>
      </w:r>
      <w:r w:rsidRPr="00657B47">
        <w:rPr>
          <w:rFonts w:ascii="Franklin Gothic Medium Cond" w:hAnsi="Franklin Gothic Medium Cond"/>
          <w:lang w:val="es-ES_tradnl"/>
        </w:rPr>
        <w:t xml:space="preserve">. El acto de reconocimiento de </w:t>
      </w:r>
      <w:r w:rsidR="00666BB5" w:rsidRPr="00354DDD">
        <w:rPr>
          <w:rFonts w:ascii="Franklin Gothic Medium Cond" w:hAnsi="Franklin Gothic Medium Cond"/>
          <w:color w:val="3333FF"/>
          <w:lang w:val="es-ES_tradnl"/>
        </w:rPr>
        <w:t>las</w:t>
      </w:r>
      <w:r w:rsidRPr="00354DDD">
        <w:rPr>
          <w:rFonts w:ascii="Franklin Gothic Medium Cond" w:hAnsi="Franklin Gothic Medium Cond"/>
          <w:color w:val="3333FF"/>
          <w:lang w:val="es-ES_tradnl"/>
        </w:rPr>
        <w:t xml:space="preserve"> </w:t>
      </w:r>
      <w:r w:rsidRPr="00657B47">
        <w:rPr>
          <w:rFonts w:ascii="Franklin Gothic Medium Cond" w:hAnsi="Franklin Gothic Medium Cond"/>
          <w:lang w:val="es-ES_tradnl"/>
        </w:rPr>
        <w:t>edificaciones</w:t>
      </w:r>
      <w:r w:rsidR="00354DDD">
        <w:rPr>
          <w:rFonts w:ascii="Franklin Gothic Medium Cond" w:hAnsi="Franklin Gothic Medium Cond"/>
          <w:lang w:val="es-ES_tradnl"/>
        </w:rPr>
        <w:t xml:space="preserve"> </w:t>
      </w:r>
      <w:r w:rsidR="00354DDD" w:rsidRPr="00354DDD">
        <w:rPr>
          <w:rFonts w:ascii="Franklin Gothic Medium Cond" w:hAnsi="Franklin Gothic Medium Cond"/>
          <w:color w:val="3333FF"/>
          <w:lang w:val="es-ES_tradnl"/>
        </w:rPr>
        <w:t>existentes</w:t>
      </w:r>
      <w:r w:rsidRPr="00657B47">
        <w:rPr>
          <w:rFonts w:ascii="Franklin Gothic Medium Cond" w:hAnsi="Franklin Gothic Medium Cond"/>
          <w:lang w:val="es-ES_tradnl"/>
        </w:rPr>
        <w:t xml:space="preserve"> se expedirá a favor de los propietarios, </w:t>
      </w:r>
      <w:r w:rsidRPr="005E5F87">
        <w:rPr>
          <w:rFonts w:ascii="Franklin Gothic Medium Cond" w:hAnsi="Franklin Gothic Medium Cond"/>
          <w:lang w:val="es-ES_tradnl"/>
        </w:rPr>
        <w:t>administradores</w:t>
      </w:r>
      <w:r w:rsidR="005E5F87">
        <w:rPr>
          <w:rFonts w:ascii="Franklin Gothic Medium Cond" w:hAnsi="Franklin Gothic Medium Cond"/>
          <w:lang w:val="es-ES_tradnl"/>
        </w:rPr>
        <w:t xml:space="preserve"> </w:t>
      </w:r>
      <w:r w:rsidR="005E5F87" w:rsidRPr="005E5F87">
        <w:rPr>
          <w:rFonts w:ascii="Franklin Gothic Medium Cond" w:hAnsi="Franklin Gothic Medium Cond"/>
          <w:color w:val="0000FF"/>
          <w:lang w:val="es-ES_tradnl"/>
        </w:rPr>
        <w:t>públicos</w:t>
      </w:r>
      <w:r w:rsidRPr="00657B47">
        <w:rPr>
          <w:rFonts w:ascii="Franklin Gothic Medium Cond" w:hAnsi="Franklin Gothic Medium Cond"/>
          <w:lang w:val="es-ES_tradnl"/>
        </w:rPr>
        <w:t xml:space="preserve"> de los inmuebles, según los casos, </w:t>
      </w:r>
      <w:r w:rsidRPr="0018306C">
        <w:rPr>
          <w:rFonts w:ascii="Franklin Gothic Medium Cond" w:hAnsi="Franklin Gothic Medium Cond"/>
          <w:color w:val="00B050"/>
          <w:lang w:val="es-ES_tradnl"/>
        </w:rPr>
        <w:t xml:space="preserve">sin </w:t>
      </w:r>
      <w:r w:rsidR="0018306C" w:rsidRPr="0018306C">
        <w:rPr>
          <w:rFonts w:ascii="Franklin Gothic Medium Cond" w:hAnsi="Franklin Gothic Medium Cond"/>
          <w:color w:val="00B050"/>
          <w:lang w:val="es-ES_tradnl"/>
        </w:rPr>
        <w:t>multa</w:t>
      </w:r>
      <w:r w:rsidRPr="0018306C">
        <w:rPr>
          <w:rFonts w:ascii="Franklin Gothic Medium Cond" w:hAnsi="Franklin Gothic Medium Cond"/>
          <w:color w:val="00B050"/>
          <w:lang w:val="es-ES_tradnl"/>
        </w:rPr>
        <w:t xml:space="preserve"> algun</w:t>
      </w:r>
      <w:r w:rsidR="0018306C" w:rsidRPr="0018306C">
        <w:rPr>
          <w:rFonts w:ascii="Franklin Gothic Medium Cond" w:hAnsi="Franklin Gothic Medium Cond"/>
          <w:color w:val="00B050"/>
          <w:lang w:val="es-ES_tradnl"/>
        </w:rPr>
        <w:t>a</w:t>
      </w:r>
      <w:r w:rsidRPr="00657B47">
        <w:rPr>
          <w:rFonts w:ascii="Franklin Gothic Medium Cond" w:hAnsi="Franklin Gothic Medium Cond"/>
          <w:lang w:val="es-ES_tradnl"/>
        </w:rPr>
        <w:t>, cuando las solicitudes de reconocimiento</w:t>
      </w:r>
      <w:r w:rsidR="0018306C" w:rsidRPr="0018306C">
        <w:rPr>
          <w:rFonts w:ascii="Franklin Gothic Medium Cond" w:hAnsi="Franklin Gothic Medium Cond"/>
          <w:color w:val="00B050"/>
          <w:lang w:val="es-ES_tradnl"/>
        </w:rPr>
        <w:t xml:space="preserve"> </w:t>
      </w:r>
      <w:r w:rsidRPr="0018306C">
        <w:rPr>
          <w:rFonts w:ascii="Franklin Gothic Medium Cond" w:hAnsi="Franklin Gothic Medium Cond"/>
          <w:color w:val="00B050"/>
          <w:lang w:val="es-ES_tradnl"/>
        </w:rPr>
        <w:t>sea</w:t>
      </w:r>
      <w:r w:rsidR="0096684B">
        <w:rPr>
          <w:rFonts w:ascii="Franklin Gothic Medium Cond" w:hAnsi="Franklin Gothic Medium Cond"/>
          <w:color w:val="00B050"/>
          <w:lang w:val="es-ES_tradnl"/>
        </w:rPr>
        <w:t>n</w:t>
      </w:r>
      <w:r w:rsidRPr="0018306C">
        <w:rPr>
          <w:rFonts w:ascii="Franklin Gothic Medium Cond" w:hAnsi="Franklin Gothic Medium Cond"/>
          <w:color w:val="00B050"/>
          <w:lang w:val="es-ES_tradnl"/>
        </w:rPr>
        <w:t xml:space="preserve"> ingresada</w:t>
      </w:r>
      <w:r w:rsidR="0096684B">
        <w:rPr>
          <w:rFonts w:ascii="Franklin Gothic Medium Cond" w:hAnsi="Franklin Gothic Medium Cond"/>
          <w:color w:val="00B050"/>
          <w:lang w:val="es-ES_tradnl"/>
        </w:rPr>
        <w:t>s</w:t>
      </w:r>
      <w:r w:rsidRPr="0018306C">
        <w:rPr>
          <w:rFonts w:ascii="Franklin Gothic Medium Cond" w:hAnsi="Franklin Gothic Medium Cond"/>
          <w:color w:val="00B050"/>
          <w:lang w:val="es-ES_tradnl"/>
        </w:rPr>
        <w:t xml:space="preserve"> </w:t>
      </w:r>
      <w:r w:rsidRPr="00657B47">
        <w:rPr>
          <w:rFonts w:ascii="Franklin Gothic Medium Cond" w:hAnsi="Franklin Gothic Medium Cond"/>
          <w:lang w:val="es-ES_tradnl"/>
        </w:rPr>
        <w:t>en los veinticuatro (24) meses posteriores a la sanción de la presente ordenanza.</w:t>
      </w:r>
    </w:p>
    <w:p w14:paraId="4EF210A0" w14:textId="704CB671" w:rsidR="00750BCC"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 xml:space="preserve">Los actos de reconocimiento correspondientes a las solicitudes ingresadas a partir del vigésimo quinto (25) mes, contado a partir de la sanción de la presente ordenanza, se liquidarán </w:t>
      </w:r>
      <w:r w:rsidRPr="000757A0">
        <w:rPr>
          <w:rFonts w:ascii="Franklin Gothic Medium Cond" w:hAnsi="Franklin Gothic Medium Cond"/>
          <w:color w:val="00B050"/>
          <w:lang w:val="es-ES_tradnl"/>
        </w:rPr>
        <w:t>con un</w:t>
      </w:r>
      <w:r w:rsidR="000757A0" w:rsidRPr="000757A0">
        <w:rPr>
          <w:rFonts w:ascii="Franklin Gothic Medium Cond" w:hAnsi="Franklin Gothic Medium Cond"/>
          <w:color w:val="00B050"/>
          <w:lang w:val="es-ES_tradnl"/>
        </w:rPr>
        <w:t>a multa equivalente al 1% del avalúo actualizado de la edificación</w:t>
      </w:r>
      <w:r w:rsidR="000757A0">
        <w:rPr>
          <w:rFonts w:ascii="Franklin Gothic Medium Cond" w:hAnsi="Franklin Gothic Medium Cond"/>
          <w:lang w:val="es-ES_tradnl"/>
        </w:rPr>
        <w:t>,</w:t>
      </w:r>
      <w:r w:rsidRPr="00657B47">
        <w:rPr>
          <w:rFonts w:ascii="Franklin Gothic Medium Cond" w:hAnsi="Franklin Gothic Medium Cond"/>
          <w:lang w:val="es-ES_tradnl"/>
        </w:rPr>
        <w:t xml:space="preserve"> de conformidad a lo establecido en la disposición general novena.</w:t>
      </w:r>
    </w:p>
    <w:p w14:paraId="079051F6" w14:textId="43DC8E1A" w:rsidR="00750BCC" w:rsidRPr="001D1859" w:rsidRDefault="00750BCC" w:rsidP="00750BCC">
      <w:pPr>
        <w:spacing w:after="200" w:line="276" w:lineRule="auto"/>
        <w:jc w:val="both"/>
        <w:rPr>
          <w:rFonts w:ascii="Franklin Gothic Medium Cond" w:eastAsia="Calibri" w:hAnsi="Franklin Gothic Medium Cond" w:cs="Times New Roman"/>
          <w:lang w:val="es-ES_tradnl"/>
        </w:rPr>
      </w:pPr>
      <w:r w:rsidRPr="00355C12">
        <w:rPr>
          <w:rFonts w:ascii="Franklin Gothic Medium Cond" w:eastAsia="Calibri" w:hAnsi="Franklin Gothic Medium Cond" w:cs="Times New Roman"/>
          <w:b/>
          <w:color w:val="0000FF"/>
          <w:lang w:val="es-ES_tradnl"/>
        </w:rPr>
        <w:t xml:space="preserve">Artículo 5.- Tipologías particulares de edificaciones </w:t>
      </w:r>
      <w:r w:rsidR="00756A42">
        <w:rPr>
          <w:rFonts w:ascii="Franklin Gothic Medium Cond" w:eastAsia="Calibri" w:hAnsi="Franklin Gothic Medium Cond" w:cs="Times New Roman"/>
          <w:b/>
          <w:color w:val="0000FF"/>
          <w:lang w:val="es-ES_tradnl"/>
        </w:rPr>
        <w:t xml:space="preserve">existentes </w:t>
      </w:r>
      <w:r w:rsidRPr="00355C12">
        <w:rPr>
          <w:rFonts w:ascii="Franklin Gothic Medium Cond" w:eastAsia="Calibri" w:hAnsi="Franklin Gothic Medium Cond" w:cs="Times New Roman"/>
          <w:b/>
          <w:color w:val="0000FF"/>
          <w:lang w:val="es-ES_tradnl"/>
        </w:rPr>
        <w:t>sujetas al acto de reconocimiento</w:t>
      </w:r>
      <w:r w:rsidRPr="001D1859">
        <w:rPr>
          <w:rFonts w:ascii="Franklin Gothic Medium Cond" w:eastAsia="Calibri" w:hAnsi="Franklin Gothic Medium Cond" w:cs="Times New Roman"/>
          <w:b/>
          <w:lang w:val="es-ES_tradnl"/>
        </w:rPr>
        <w:t xml:space="preserve">.- </w:t>
      </w:r>
      <w:r w:rsidRPr="001D1859">
        <w:rPr>
          <w:rFonts w:ascii="Franklin Gothic Medium Cond" w:eastAsia="Calibri" w:hAnsi="Franklin Gothic Medium Cond" w:cs="Times New Roman"/>
          <w:lang w:val="es-ES_tradnl"/>
        </w:rPr>
        <w:t xml:space="preserve">Para efectos de diferenciar los procedimientos de reconocimiento, se distinguen </w:t>
      </w:r>
      <w:r w:rsidR="00F037A0">
        <w:rPr>
          <w:rFonts w:ascii="Franklin Gothic Medium Cond" w:eastAsia="Calibri" w:hAnsi="Franklin Gothic Medium Cond" w:cs="Times New Roman"/>
          <w:lang w:val="es-ES_tradnl"/>
        </w:rPr>
        <w:t>4</w:t>
      </w:r>
      <w:r w:rsidRPr="001D1859">
        <w:rPr>
          <w:rFonts w:ascii="Franklin Gothic Medium Cond" w:eastAsia="Calibri" w:hAnsi="Franklin Gothic Medium Cond" w:cs="Times New Roman"/>
          <w:lang w:val="es-ES_tradnl"/>
        </w:rPr>
        <w:t xml:space="preserve"> tipologías de edificación en función de su </w:t>
      </w:r>
      <w:r w:rsidRPr="001D1859">
        <w:rPr>
          <w:rFonts w:ascii="Franklin Gothic Medium Cond" w:eastAsia="Calibri" w:hAnsi="Franklin Gothic Medium Cond" w:cs="Times New Roman"/>
          <w:color w:val="3333FF"/>
          <w:lang w:val="es-ES_tradnl"/>
        </w:rPr>
        <w:t>área</w:t>
      </w:r>
      <w:r w:rsidR="0096684B">
        <w:rPr>
          <w:rFonts w:ascii="Franklin Gothic Medium Cond" w:eastAsia="Calibri" w:hAnsi="Franklin Gothic Medium Cond" w:cs="Times New Roman"/>
          <w:lang w:val="es-ES_tradnl"/>
        </w:rPr>
        <w:t xml:space="preserve">, </w:t>
      </w:r>
      <w:r w:rsidRPr="001D1859">
        <w:rPr>
          <w:rFonts w:ascii="Franklin Gothic Medium Cond" w:eastAsia="Calibri" w:hAnsi="Franklin Gothic Medium Cond" w:cs="Times New Roman"/>
          <w:lang w:val="es-ES_tradnl"/>
        </w:rPr>
        <w:t>número de pisos</w:t>
      </w:r>
      <w:r w:rsidR="0096684B">
        <w:rPr>
          <w:rFonts w:ascii="Franklin Gothic Medium Cond" w:eastAsia="Calibri" w:hAnsi="Franklin Gothic Medium Cond" w:cs="Times New Roman"/>
          <w:lang w:val="es-ES_tradnl"/>
        </w:rPr>
        <w:t xml:space="preserve"> y </w:t>
      </w:r>
      <w:r w:rsidR="00344CBC" w:rsidRPr="00925190">
        <w:rPr>
          <w:rFonts w:ascii="Franklin Gothic Medium Cond" w:eastAsia="Calibri" w:hAnsi="Franklin Gothic Medium Cond" w:cs="Times New Roman"/>
          <w:color w:val="00B050"/>
          <w:lang w:val="es-ES_tradnl"/>
        </w:rPr>
        <w:t>antigüedad</w:t>
      </w:r>
      <w:r w:rsidRPr="00925190">
        <w:rPr>
          <w:rFonts w:ascii="Franklin Gothic Medium Cond" w:eastAsia="Calibri" w:hAnsi="Franklin Gothic Medium Cond" w:cs="Times New Roman"/>
          <w:color w:val="00B050"/>
          <w:lang w:val="es-ES_tradnl"/>
        </w:rPr>
        <w:t>.</w:t>
      </w:r>
      <w:r w:rsidRPr="0096684B">
        <w:rPr>
          <w:rFonts w:ascii="Franklin Gothic Medium Cond" w:eastAsia="Calibri" w:hAnsi="Franklin Gothic Medium Cond" w:cs="Times New Roman"/>
          <w:color w:val="00B050"/>
          <w:lang w:val="es-ES_tradnl"/>
        </w:rPr>
        <w:t xml:space="preserve"> </w:t>
      </w:r>
    </w:p>
    <w:p w14:paraId="46A4EF28" w14:textId="4046836C" w:rsidR="00750BCC" w:rsidRPr="00030EAF" w:rsidRDefault="00750BCC" w:rsidP="00750BCC">
      <w:pPr>
        <w:spacing w:after="200" w:line="276" w:lineRule="auto"/>
        <w:jc w:val="both"/>
        <w:rPr>
          <w:rFonts w:ascii="Franklin Gothic Medium Cond" w:eastAsia="Calibri" w:hAnsi="Franklin Gothic Medium Cond" w:cs="Times New Roman"/>
          <w:color w:val="00B050"/>
          <w:lang w:val="es-ES_tradnl"/>
        </w:rPr>
      </w:pPr>
      <w:r w:rsidRPr="001D1859">
        <w:rPr>
          <w:rFonts w:ascii="Franklin Gothic Medium Cond" w:eastAsia="Calibri" w:hAnsi="Franklin Gothic Medium Cond" w:cs="Times New Roman"/>
          <w:lang w:val="es-ES_tradnl"/>
        </w:rPr>
        <w:t xml:space="preserve">1. </w:t>
      </w:r>
      <w:r w:rsidRPr="00030EAF">
        <w:rPr>
          <w:rFonts w:ascii="Franklin Gothic Medium Cond" w:eastAsia="Calibri" w:hAnsi="Franklin Gothic Medium Cond" w:cs="Times New Roman"/>
          <w:color w:val="00B050"/>
          <w:lang w:val="es-ES_tradnl"/>
        </w:rPr>
        <w:t xml:space="preserve">Edificaciones </w:t>
      </w:r>
      <w:r w:rsidR="00030EAF" w:rsidRPr="00030EAF">
        <w:rPr>
          <w:rFonts w:ascii="Franklin Gothic Medium Cond" w:eastAsia="Calibri" w:hAnsi="Franklin Gothic Medium Cond" w:cs="Times New Roman"/>
          <w:color w:val="00B050"/>
          <w:lang w:val="es-ES_tradnl"/>
        </w:rPr>
        <w:t>individuales</w:t>
      </w:r>
      <w:r w:rsidR="00756A42">
        <w:rPr>
          <w:rFonts w:ascii="Franklin Gothic Medium Cond" w:eastAsia="Calibri" w:hAnsi="Franklin Gothic Medium Cond" w:cs="Times New Roman"/>
          <w:color w:val="00B050"/>
          <w:lang w:val="es-ES_tradnl"/>
        </w:rPr>
        <w:t xml:space="preserve"> existentes</w:t>
      </w:r>
      <w:r w:rsidR="00030EAF" w:rsidRPr="00030EAF">
        <w:rPr>
          <w:rFonts w:ascii="Franklin Gothic Medium Cond" w:eastAsia="Calibri" w:hAnsi="Franklin Gothic Medium Cond" w:cs="Times New Roman"/>
          <w:color w:val="00B050"/>
          <w:lang w:val="es-ES_tradnl"/>
        </w:rPr>
        <w:t xml:space="preserve"> </w:t>
      </w:r>
      <w:r w:rsidRPr="00030EAF">
        <w:rPr>
          <w:rFonts w:ascii="Franklin Gothic Medium Cond" w:eastAsia="Calibri" w:hAnsi="Franklin Gothic Medium Cond" w:cs="Times New Roman"/>
          <w:color w:val="00B050"/>
          <w:lang w:val="es-ES_tradnl"/>
        </w:rPr>
        <w:t xml:space="preserve">de un piso de altura y de hasta 120 m2 de construcción; </w:t>
      </w:r>
    </w:p>
    <w:p w14:paraId="4077B27D" w14:textId="77777777" w:rsidR="00750BCC" w:rsidRPr="001D1859" w:rsidRDefault="00750BCC" w:rsidP="00750BCC">
      <w:pPr>
        <w:spacing w:after="200" w:line="276" w:lineRule="auto"/>
        <w:jc w:val="both"/>
        <w:rPr>
          <w:rFonts w:ascii="Franklin Gothic Medium Cond" w:eastAsia="Calibri" w:hAnsi="Franklin Gothic Medium Cond" w:cs="Times New Roman"/>
          <w:lang w:val="es-ES_tradnl"/>
        </w:rPr>
      </w:pPr>
      <w:r w:rsidRPr="001D1859">
        <w:rPr>
          <w:rFonts w:ascii="Franklin Gothic Medium Cond" w:eastAsia="Calibri" w:hAnsi="Franklin Gothic Medium Cond" w:cs="Times New Roman"/>
          <w:lang w:val="es-ES_tradnl"/>
        </w:rPr>
        <w:t>2. Edificaciones de un piso que supera los 120 m2 y de dos y tres pisos de altura;</w:t>
      </w:r>
    </w:p>
    <w:p w14:paraId="4B0740E6" w14:textId="79A1C9F1" w:rsidR="00750BCC" w:rsidRDefault="00750BCC" w:rsidP="00750BCC">
      <w:pPr>
        <w:spacing w:after="200" w:line="276" w:lineRule="auto"/>
        <w:jc w:val="both"/>
        <w:rPr>
          <w:rFonts w:ascii="Franklin Gothic Medium Cond" w:eastAsia="Calibri" w:hAnsi="Franklin Gothic Medium Cond" w:cs="Times New Roman"/>
          <w:lang w:val="es-ES_tradnl"/>
        </w:rPr>
      </w:pPr>
      <w:r w:rsidRPr="001D1859">
        <w:rPr>
          <w:rFonts w:ascii="Franklin Gothic Medium Cond" w:eastAsia="Calibri" w:hAnsi="Franklin Gothic Medium Cond" w:cs="Times New Roman"/>
          <w:lang w:val="es-ES_tradnl"/>
        </w:rPr>
        <w:t>3. Edificaciones</w:t>
      </w:r>
      <w:r w:rsidR="002E5211">
        <w:rPr>
          <w:rFonts w:ascii="Franklin Gothic Medium Cond" w:eastAsia="Calibri" w:hAnsi="Franklin Gothic Medium Cond" w:cs="Times New Roman"/>
          <w:lang w:val="es-ES_tradnl"/>
        </w:rPr>
        <w:t xml:space="preserve"> de más de tres pisos de altura;</w:t>
      </w:r>
    </w:p>
    <w:p w14:paraId="132B27C7" w14:textId="7E3C624A" w:rsidR="002E5211" w:rsidRDefault="002E5211" w:rsidP="00750BCC">
      <w:pPr>
        <w:spacing w:after="200" w:line="276" w:lineRule="auto"/>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color w:val="00B050"/>
          <w:lang w:val="es-ES_tradnl"/>
        </w:rPr>
        <w:t xml:space="preserve">4. </w:t>
      </w:r>
      <w:r w:rsidRPr="00756A42">
        <w:rPr>
          <w:rFonts w:ascii="Franklin Gothic Medium Cond" w:eastAsia="Calibri" w:hAnsi="Franklin Gothic Medium Cond" w:cs="Times New Roman"/>
          <w:color w:val="00B050"/>
          <w:lang w:val="es-ES_tradnl"/>
        </w:rPr>
        <w:t>Las edificaciones existentes que fueron construidas a partir del año 1940 hasta el año 1978</w:t>
      </w:r>
      <w:r>
        <w:rPr>
          <w:rFonts w:ascii="Franklin Gothic Medium Cond" w:eastAsia="Calibri" w:hAnsi="Franklin Gothic Medium Cond" w:cs="Times New Roman"/>
          <w:color w:val="00B050"/>
          <w:lang w:val="es-ES_tradnl"/>
        </w:rPr>
        <w:t>.</w:t>
      </w:r>
    </w:p>
    <w:p w14:paraId="70518913" w14:textId="40105F12" w:rsidR="00750BCC" w:rsidRPr="00355C12" w:rsidRDefault="00D058DA" w:rsidP="0096684B">
      <w:pPr>
        <w:spacing w:after="200" w:line="276" w:lineRule="auto"/>
        <w:jc w:val="both"/>
        <w:outlineLvl w:val="0"/>
        <w:rPr>
          <w:rFonts w:ascii="Franklin Gothic Medium Cond" w:eastAsia="Calibri" w:hAnsi="Franklin Gothic Medium Cond" w:cs="Times New Roman"/>
          <w:color w:val="0000FF"/>
          <w:lang w:val="es-ES_tradnl"/>
        </w:rPr>
      </w:pPr>
      <w:r w:rsidRPr="00355C12">
        <w:rPr>
          <w:rFonts w:ascii="Franklin Gothic Medium Cond" w:eastAsia="Calibri" w:hAnsi="Franklin Gothic Medium Cond" w:cs="Times New Roman"/>
          <w:b/>
          <w:color w:val="0000FF"/>
          <w:lang w:val="es-ES_tradnl"/>
        </w:rPr>
        <w:t>Artículo 6</w:t>
      </w:r>
      <w:r w:rsidR="00750BCC" w:rsidRPr="00355C12">
        <w:rPr>
          <w:rFonts w:ascii="Franklin Gothic Medium Cond" w:eastAsia="Calibri" w:hAnsi="Franklin Gothic Medium Cond" w:cs="Times New Roman"/>
          <w:b/>
          <w:color w:val="0000FF"/>
          <w:lang w:val="es-ES_tradnl"/>
        </w:rPr>
        <w:t>.- Procedimientos diferenciados por tipología</w:t>
      </w:r>
      <w:r w:rsidR="00750BCC" w:rsidRPr="00355C12">
        <w:rPr>
          <w:rFonts w:ascii="Franklin Gothic Medium Cond" w:eastAsia="Calibri" w:hAnsi="Franklin Gothic Medium Cond" w:cs="Times New Roman"/>
          <w:color w:val="0000FF"/>
          <w:lang w:val="es-ES_tradnl"/>
        </w:rPr>
        <w:t xml:space="preserve">.- </w:t>
      </w:r>
    </w:p>
    <w:p w14:paraId="065B7EE7" w14:textId="7A945C8B" w:rsidR="00B70D54" w:rsidRPr="00756A42" w:rsidRDefault="002E5211" w:rsidP="00756A42">
      <w:pPr>
        <w:spacing w:after="200" w:line="276" w:lineRule="auto"/>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b/>
          <w:color w:val="000000" w:themeColor="text1"/>
          <w:lang w:val="es-ES_tradnl"/>
        </w:rPr>
        <w:t xml:space="preserve">1. </w:t>
      </w:r>
      <w:r w:rsidR="00750BCC" w:rsidRPr="001D1859">
        <w:rPr>
          <w:rFonts w:ascii="Franklin Gothic Medium Cond" w:eastAsia="Calibri" w:hAnsi="Franklin Gothic Medium Cond" w:cs="Times New Roman"/>
          <w:b/>
          <w:color w:val="000000" w:themeColor="text1"/>
          <w:lang w:val="es-ES_tradnl"/>
        </w:rPr>
        <w:t>Procedimiento Simplificado</w:t>
      </w:r>
      <w:r w:rsidR="00750BCC" w:rsidRPr="001D1859">
        <w:rPr>
          <w:rFonts w:ascii="Franklin Gothic Medium Cond" w:eastAsia="Calibri" w:hAnsi="Franklin Gothic Medium Cond" w:cs="Times New Roman"/>
          <w:color w:val="000000" w:themeColor="text1"/>
          <w:lang w:val="es-ES_tradnl"/>
        </w:rPr>
        <w:t>.- Aplica para las edificaciones</w:t>
      </w:r>
      <w:r w:rsidR="00756A42">
        <w:rPr>
          <w:rFonts w:ascii="Franklin Gothic Medium Cond" w:eastAsia="Calibri" w:hAnsi="Franklin Gothic Medium Cond" w:cs="Times New Roman"/>
          <w:color w:val="000000" w:themeColor="text1"/>
          <w:lang w:val="es-ES_tradnl"/>
        </w:rPr>
        <w:t xml:space="preserve"> </w:t>
      </w:r>
      <w:r w:rsidR="00756A42" w:rsidRPr="00955C81">
        <w:rPr>
          <w:rFonts w:ascii="Franklin Gothic Medium Cond" w:eastAsia="Calibri" w:hAnsi="Franklin Gothic Medium Cond" w:cs="Times New Roman"/>
          <w:color w:val="00B050"/>
          <w:lang w:val="es-ES_tradnl"/>
        </w:rPr>
        <w:t>individuales</w:t>
      </w:r>
      <w:r w:rsidR="00750BCC" w:rsidRPr="00955C81">
        <w:rPr>
          <w:rFonts w:ascii="Franklin Gothic Medium Cond" w:eastAsia="Calibri" w:hAnsi="Franklin Gothic Medium Cond" w:cs="Times New Roman"/>
          <w:color w:val="00B050"/>
          <w:lang w:val="es-ES_tradnl"/>
        </w:rPr>
        <w:t xml:space="preserve"> </w:t>
      </w:r>
      <w:r w:rsidR="00750BCC" w:rsidRPr="001D1859">
        <w:rPr>
          <w:rFonts w:ascii="Franklin Gothic Medium Cond" w:eastAsia="Calibri" w:hAnsi="Franklin Gothic Medium Cond" w:cs="Times New Roman"/>
          <w:color w:val="000000" w:themeColor="text1"/>
          <w:lang w:val="es-ES_tradnl"/>
        </w:rPr>
        <w:t xml:space="preserve">existentes de un piso de altura y de hasta 120 m2 de construcción </w:t>
      </w:r>
      <w:r w:rsidR="00756A42" w:rsidRPr="00030EAF">
        <w:rPr>
          <w:rFonts w:ascii="Franklin Gothic Medium Cond" w:eastAsia="Calibri" w:hAnsi="Franklin Gothic Medium Cond" w:cs="Times New Roman"/>
          <w:color w:val="00B050"/>
          <w:lang w:val="es-ES_tradnl"/>
        </w:rPr>
        <w:t>que se encuentran implantadas en un lote de terreno</w:t>
      </w:r>
      <w:r w:rsidR="00756A42">
        <w:rPr>
          <w:rFonts w:ascii="Franklin Gothic Medium Cond" w:eastAsia="Calibri" w:hAnsi="Franklin Gothic Medium Cond" w:cs="Times New Roman"/>
          <w:color w:val="00B050"/>
          <w:lang w:val="es-ES_tradnl"/>
        </w:rPr>
        <w:t>,</w:t>
      </w:r>
      <w:r w:rsidR="00F037A0">
        <w:rPr>
          <w:rFonts w:ascii="Franklin Gothic Medium Cond" w:eastAsia="Calibri" w:hAnsi="Franklin Gothic Medium Cond" w:cs="Times New Roman"/>
          <w:color w:val="00B050"/>
          <w:lang w:val="es-ES_tradnl"/>
        </w:rPr>
        <w:t xml:space="preserve"> para lo cual el representante técnico </w:t>
      </w:r>
      <w:r w:rsidR="00F037A0" w:rsidRPr="001D1859">
        <w:rPr>
          <w:rFonts w:ascii="Franklin Gothic Medium Cond" w:eastAsia="Calibri" w:hAnsi="Franklin Gothic Medium Cond" w:cs="Times New Roman"/>
          <w:color w:val="000000" w:themeColor="text1"/>
          <w:lang w:val="es-ES_tradnl"/>
        </w:rPr>
        <w:t>deberá</w:t>
      </w:r>
      <w:r w:rsidR="00750BCC" w:rsidRPr="00F037A0">
        <w:rPr>
          <w:rFonts w:ascii="Franklin Gothic Medium Cond" w:eastAsia="Calibri" w:hAnsi="Franklin Gothic Medium Cond" w:cs="Times New Roman"/>
          <w:color w:val="00B050"/>
          <w:lang w:val="es-ES_tradnl"/>
        </w:rPr>
        <w:t xml:space="preserve"> cumplir </w:t>
      </w:r>
      <w:r w:rsidR="00F037A0" w:rsidRPr="00F037A0">
        <w:rPr>
          <w:rFonts w:ascii="Franklin Gothic Medium Cond" w:eastAsia="Calibri" w:hAnsi="Franklin Gothic Medium Cond" w:cs="Times New Roman"/>
          <w:color w:val="00B050"/>
          <w:lang w:val="es-ES_tradnl"/>
        </w:rPr>
        <w:t xml:space="preserve">con </w:t>
      </w:r>
      <w:r w:rsidR="00750BCC" w:rsidRPr="00F037A0">
        <w:rPr>
          <w:rFonts w:ascii="Franklin Gothic Medium Cond" w:eastAsia="Calibri" w:hAnsi="Franklin Gothic Medium Cond" w:cs="Times New Roman"/>
          <w:color w:val="00B050"/>
          <w:lang w:val="es-ES_tradnl"/>
        </w:rPr>
        <w:t>lo siguiente</w:t>
      </w:r>
      <w:r w:rsidR="00750BCC" w:rsidRPr="001D1859">
        <w:rPr>
          <w:rFonts w:ascii="Franklin Gothic Medium Cond" w:eastAsia="Calibri" w:hAnsi="Franklin Gothic Medium Cond" w:cs="Times New Roman"/>
          <w:color w:val="000000" w:themeColor="text1"/>
          <w:lang w:val="es-ES_tradnl"/>
        </w:rPr>
        <w:t>:</w:t>
      </w:r>
    </w:p>
    <w:p w14:paraId="4AC0A8B4" w14:textId="0E154A16" w:rsidR="001E0496" w:rsidRDefault="00ED6F4A" w:rsidP="00B70D54">
      <w:pPr>
        <w:spacing w:after="0" w:line="240" w:lineRule="auto"/>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b/>
          <w:color w:val="00B050"/>
          <w:lang w:val="es-ES_tradnl"/>
        </w:rPr>
        <w:t xml:space="preserve"> </w:t>
      </w:r>
      <w:r w:rsidRPr="00ED6F4A">
        <w:rPr>
          <w:rFonts w:ascii="Franklin Gothic Medium Cond" w:eastAsia="Calibri" w:hAnsi="Franklin Gothic Medium Cond" w:cs="Times New Roman"/>
          <w:b/>
          <w:color w:val="00B050"/>
          <w:lang w:val="es-ES_tradnl"/>
        </w:rPr>
        <w:t xml:space="preserve">Levantamiento de </w:t>
      </w:r>
      <w:r w:rsidR="00B70D54" w:rsidRPr="00B70D54">
        <w:rPr>
          <w:rFonts w:ascii="Franklin Gothic Medium Cond" w:eastAsia="Calibri" w:hAnsi="Franklin Gothic Medium Cond" w:cs="Times New Roman"/>
          <w:b/>
          <w:color w:val="00B050"/>
          <w:lang w:val="es-ES_tradnl"/>
        </w:rPr>
        <w:t>Planos Arquitectónicos</w:t>
      </w:r>
      <w:r w:rsidRPr="00ED6F4A">
        <w:rPr>
          <w:rFonts w:ascii="Franklin Gothic Medium Cond" w:eastAsia="Calibri" w:hAnsi="Franklin Gothic Medium Cond" w:cs="Times New Roman"/>
          <w:color w:val="00B050"/>
          <w:lang w:val="es-ES_tradnl"/>
        </w:rPr>
        <w:t>:</w:t>
      </w:r>
      <w:r w:rsidR="00B70D54" w:rsidRPr="00B70D54">
        <w:rPr>
          <w:rFonts w:ascii="Franklin Gothic Medium Cond" w:eastAsia="Calibri" w:hAnsi="Franklin Gothic Medium Cond" w:cs="Times New Roman"/>
          <w:color w:val="00B050"/>
          <w:lang w:val="es-ES_tradnl"/>
        </w:rPr>
        <w:t xml:space="preserve"> </w:t>
      </w:r>
      <w:r w:rsidRPr="00ED6F4A">
        <w:rPr>
          <w:rFonts w:ascii="Franklin Gothic Medium Cond" w:eastAsia="Calibri" w:hAnsi="Franklin Gothic Medium Cond" w:cs="Times New Roman"/>
          <w:color w:val="00B050"/>
          <w:lang w:val="es-ES_tradnl"/>
        </w:rPr>
        <w:t>que contendrá</w:t>
      </w:r>
      <w:r w:rsidR="001E0496">
        <w:rPr>
          <w:rFonts w:ascii="Franklin Gothic Medium Cond" w:eastAsia="Calibri" w:hAnsi="Franklin Gothic Medium Cond" w:cs="Times New Roman"/>
          <w:color w:val="00B050"/>
          <w:lang w:val="es-ES_tradnl"/>
        </w:rPr>
        <w:t>:</w:t>
      </w:r>
    </w:p>
    <w:p w14:paraId="598FF7F6" w14:textId="5DA84042" w:rsidR="001E0496" w:rsidRPr="001E0496" w:rsidRDefault="00B70D54" w:rsidP="001E0496">
      <w:pPr>
        <w:pStyle w:val="Prrafodelista"/>
        <w:numPr>
          <w:ilvl w:val="0"/>
          <w:numId w:val="21"/>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 xml:space="preserve">Implantación de la Edificación sobre </w:t>
      </w:r>
      <w:r w:rsidR="00ED6F4A" w:rsidRPr="001E0496">
        <w:rPr>
          <w:rFonts w:ascii="Franklin Gothic Medium Cond" w:eastAsia="Calibri" w:hAnsi="Franklin Gothic Medium Cond" w:cs="Times New Roman"/>
          <w:color w:val="00B050"/>
          <w:lang w:val="es-ES_tradnl"/>
        </w:rPr>
        <w:t>el levantamiento topográfico</w:t>
      </w:r>
      <w:r w:rsidR="001E0496">
        <w:rPr>
          <w:rFonts w:ascii="Franklin Gothic Medium Cond" w:eastAsia="Calibri" w:hAnsi="Franklin Gothic Medium Cond" w:cs="Times New Roman"/>
          <w:color w:val="00B050"/>
          <w:lang w:val="es-ES_tradnl"/>
        </w:rPr>
        <w:t xml:space="preserve"> georreferenciado;</w:t>
      </w:r>
      <w:r w:rsidRPr="001E0496">
        <w:rPr>
          <w:rFonts w:ascii="Franklin Gothic Medium Cond" w:eastAsia="Calibri" w:hAnsi="Franklin Gothic Medium Cond" w:cs="Times New Roman"/>
          <w:color w:val="00B050"/>
          <w:lang w:val="es-ES_tradnl"/>
        </w:rPr>
        <w:t xml:space="preserve"> </w:t>
      </w:r>
    </w:p>
    <w:p w14:paraId="6A0A02D7" w14:textId="6706EC51" w:rsidR="00B70D54" w:rsidRDefault="00B70D54" w:rsidP="001E0496">
      <w:pPr>
        <w:pStyle w:val="Prrafodelista"/>
        <w:numPr>
          <w:ilvl w:val="0"/>
          <w:numId w:val="21"/>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Plantas, Cortes, Fachadas</w:t>
      </w:r>
      <w:r w:rsidR="00955C81">
        <w:rPr>
          <w:rFonts w:ascii="Franklin Gothic Medium Cond" w:eastAsia="Calibri" w:hAnsi="Franklin Gothic Medium Cond" w:cs="Times New Roman"/>
          <w:color w:val="00B050"/>
          <w:lang w:val="es-ES_tradnl"/>
        </w:rPr>
        <w:t>, Cuadro de áreas;</w:t>
      </w:r>
    </w:p>
    <w:p w14:paraId="45AF44D2" w14:textId="251A9210" w:rsidR="001E0496" w:rsidRPr="001E0496" w:rsidRDefault="001E0496" w:rsidP="001E0496">
      <w:pPr>
        <w:pStyle w:val="Prrafodelista"/>
        <w:numPr>
          <w:ilvl w:val="0"/>
          <w:numId w:val="21"/>
        </w:numPr>
        <w:spacing w:after="0" w:line="240" w:lineRule="auto"/>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color w:val="00B050"/>
          <w:lang w:val="es-ES_tradnl"/>
        </w:rPr>
        <w:t>Memoria fotográfica de la edificación, exteriores e interiores.</w:t>
      </w:r>
    </w:p>
    <w:p w14:paraId="66F3EA3F" w14:textId="77777777" w:rsidR="00ED6F4A" w:rsidRPr="00ED6F4A" w:rsidRDefault="00ED6F4A" w:rsidP="00B70D54">
      <w:pPr>
        <w:spacing w:after="0" w:line="240" w:lineRule="auto"/>
        <w:jc w:val="both"/>
        <w:rPr>
          <w:rFonts w:ascii="Franklin Gothic Medium Cond" w:eastAsia="Calibri" w:hAnsi="Franklin Gothic Medium Cond" w:cs="Times New Roman"/>
          <w:color w:val="000000" w:themeColor="text1"/>
          <w:lang w:val="es-ES_tradnl"/>
        </w:rPr>
      </w:pPr>
    </w:p>
    <w:p w14:paraId="66474930" w14:textId="531845F0" w:rsidR="001E0496" w:rsidRDefault="00ED6F4A" w:rsidP="00750BCC">
      <w:pPr>
        <w:spacing w:after="0" w:line="240" w:lineRule="auto"/>
        <w:contextualSpacing/>
        <w:jc w:val="both"/>
        <w:rPr>
          <w:rFonts w:ascii="Franklin Gothic Medium Cond" w:eastAsia="Calibri" w:hAnsi="Franklin Gothic Medium Cond" w:cs="Times New Roman"/>
          <w:color w:val="00B050"/>
          <w:lang w:val="es-ES_tradnl"/>
        </w:rPr>
      </w:pPr>
      <w:r w:rsidRPr="001D1859">
        <w:rPr>
          <w:rFonts w:ascii="Franklin Gothic Medium Cond" w:eastAsia="Calibri" w:hAnsi="Franklin Gothic Medium Cond" w:cs="Times New Roman"/>
          <w:b/>
          <w:color w:val="000000" w:themeColor="text1"/>
          <w:lang w:val="es-ES_tradnl"/>
        </w:rPr>
        <w:t>Evaluación rápida de estructuras</w:t>
      </w:r>
      <w:r w:rsidR="00F037A0">
        <w:rPr>
          <w:rFonts w:ascii="Franklin Gothic Medium Cond" w:eastAsia="Calibri" w:hAnsi="Franklin Gothic Medium Cond" w:cs="Times New Roman"/>
          <w:b/>
          <w:color w:val="000000" w:themeColor="text1"/>
          <w:lang w:val="es-ES_tradnl"/>
        </w:rPr>
        <w:t>:</w:t>
      </w:r>
      <w:r w:rsidRPr="001D1859">
        <w:rPr>
          <w:rFonts w:ascii="Franklin Gothic Medium Cond" w:eastAsia="Calibri" w:hAnsi="Franklin Gothic Medium Cond" w:cs="Times New Roman"/>
          <w:color w:val="000000" w:themeColor="text1"/>
          <w:lang w:val="es-ES_tradnl"/>
        </w:rPr>
        <w:t xml:space="preserve"> en función de la sección 7 de la Norma Ecuatoriana de la Construcción, capítulo </w:t>
      </w:r>
      <w:r w:rsidRPr="001D1859">
        <w:rPr>
          <w:rFonts w:ascii="Franklin Gothic Medium Cond" w:eastAsia="Calibri" w:hAnsi="Franklin Gothic Medium Cond" w:cs="Times New Roman"/>
          <w:i/>
          <w:color w:val="000000" w:themeColor="text1"/>
          <w:lang w:val="es-ES_tradnl"/>
        </w:rPr>
        <w:t>Riesgo Sísmico, Evaluación y Rehabilitación de Estructuras</w:t>
      </w:r>
      <w:r w:rsidRPr="001D1859">
        <w:rPr>
          <w:rFonts w:ascii="Franklin Gothic Medium Cond" w:eastAsia="Calibri" w:hAnsi="Franklin Gothic Medium Cond" w:cs="Times New Roman"/>
          <w:color w:val="000000" w:themeColor="text1"/>
          <w:lang w:val="es-ES_tradnl"/>
        </w:rPr>
        <w:t>, código NEC- SE-RE</w:t>
      </w:r>
      <w:r>
        <w:rPr>
          <w:rFonts w:ascii="Franklin Gothic Medium Cond" w:eastAsia="Calibri" w:hAnsi="Franklin Gothic Medium Cond" w:cs="Times New Roman"/>
          <w:color w:val="000000" w:themeColor="text1"/>
          <w:lang w:val="es-ES_tradnl"/>
        </w:rPr>
        <w:t xml:space="preserve">, </w:t>
      </w:r>
      <w:r w:rsidRPr="00ED6F4A">
        <w:rPr>
          <w:rFonts w:ascii="Franklin Gothic Medium Cond" w:eastAsia="Calibri" w:hAnsi="Franklin Gothic Medium Cond" w:cs="Times New Roman"/>
          <w:color w:val="00B050"/>
          <w:lang w:val="es-ES_tradnl"/>
        </w:rPr>
        <w:t>que contendrá</w:t>
      </w:r>
      <w:r w:rsidR="001E0496">
        <w:rPr>
          <w:rFonts w:ascii="Franklin Gothic Medium Cond" w:eastAsia="Calibri" w:hAnsi="Franklin Gothic Medium Cond" w:cs="Times New Roman"/>
          <w:color w:val="00B050"/>
          <w:lang w:val="es-ES_tradnl"/>
        </w:rPr>
        <w:t>:</w:t>
      </w:r>
    </w:p>
    <w:p w14:paraId="3A8E9EFC" w14:textId="52CB8D1D" w:rsidR="001E0496" w:rsidRDefault="00B70D54"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 xml:space="preserve">Relieve y </w:t>
      </w:r>
      <w:r w:rsidR="00ED6F4A" w:rsidRPr="001E0496">
        <w:rPr>
          <w:rFonts w:ascii="Franklin Gothic Medium Cond" w:eastAsia="Calibri" w:hAnsi="Franklin Gothic Medium Cond" w:cs="Times New Roman"/>
          <w:color w:val="00B050"/>
          <w:lang w:val="es-ES_tradnl"/>
        </w:rPr>
        <w:t>Cimentación</w:t>
      </w:r>
      <w:r w:rsidR="001E0496">
        <w:rPr>
          <w:rFonts w:ascii="Franklin Gothic Medium Cond" w:eastAsia="Calibri" w:hAnsi="Franklin Gothic Medium Cond" w:cs="Times New Roman"/>
          <w:color w:val="00B050"/>
          <w:lang w:val="es-ES_tradnl"/>
        </w:rPr>
        <w:t>;</w:t>
      </w:r>
      <w:r w:rsidR="00ED6F4A" w:rsidRPr="001E0496">
        <w:rPr>
          <w:rFonts w:ascii="Franklin Gothic Medium Cond" w:eastAsia="Calibri" w:hAnsi="Franklin Gothic Medium Cond" w:cs="Times New Roman"/>
          <w:color w:val="00B050"/>
          <w:lang w:val="es-ES_tradnl"/>
        </w:rPr>
        <w:t xml:space="preserve"> </w:t>
      </w:r>
    </w:p>
    <w:p w14:paraId="275B53E8" w14:textId="7C1837DE" w:rsidR="001E0496" w:rsidRDefault="00ED6F4A"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Características</w:t>
      </w:r>
      <w:r w:rsidR="00B70D54" w:rsidRPr="001E0496">
        <w:rPr>
          <w:rFonts w:ascii="Franklin Gothic Medium Cond" w:eastAsia="Calibri" w:hAnsi="Franklin Gothic Medium Cond" w:cs="Times New Roman"/>
          <w:color w:val="00B050"/>
          <w:lang w:val="es-ES_tradnl"/>
        </w:rPr>
        <w:t xml:space="preserve"> de la </w:t>
      </w:r>
      <w:r w:rsidRPr="001E0496">
        <w:rPr>
          <w:rFonts w:ascii="Franklin Gothic Medium Cond" w:eastAsia="Calibri" w:hAnsi="Franklin Gothic Medium Cond" w:cs="Times New Roman"/>
          <w:color w:val="00B050"/>
          <w:lang w:val="es-ES_tradnl"/>
        </w:rPr>
        <w:t>Edificación</w:t>
      </w:r>
      <w:r w:rsidR="001E0496">
        <w:rPr>
          <w:rFonts w:ascii="Franklin Gothic Medium Cond" w:eastAsia="Calibri" w:hAnsi="Franklin Gothic Medium Cond" w:cs="Times New Roman"/>
          <w:color w:val="00B050"/>
          <w:lang w:val="es-ES_tradnl"/>
        </w:rPr>
        <w:t>;</w:t>
      </w:r>
      <w:r w:rsidRPr="001E0496">
        <w:rPr>
          <w:rFonts w:ascii="Franklin Gothic Medium Cond" w:eastAsia="Calibri" w:hAnsi="Franklin Gothic Medium Cond" w:cs="Times New Roman"/>
          <w:color w:val="00B050"/>
          <w:lang w:val="es-ES_tradnl"/>
        </w:rPr>
        <w:t xml:space="preserve"> </w:t>
      </w:r>
    </w:p>
    <w:p w14:paraId="4777A55D" w14:textId="31B25FF1" w:rsidR="001E0496" w:rsidRDefault="00ED6F4A"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Configuración</w:t>
      </w:r>
      <w:r w:rsidR="00B70D54" w:rsidRPr="001E0496">
        <w:rPr>
          <w:rFonts w:ascii="Franklin Gothic Medium Cond" w:eastAsia="Calibri" w:hAnsi="Franklin Gothic Medium Cond" w:cs="Times New Roman"/>
          <w:color w:val="00B050"/>
          <w:lang w:val="es-ES_tradnl"/>
        </w:rPr>
        <w:t xml:space="preserve"> Estructural de la Edificación</w:t>
      </w:r>
      <w:r w:rsidR="001E0496">
        <w:rPr>
          <w:rFonts w:ascii="Franklin Gothic Medium Cond" w:eastAsia="Calibri" w:hAnsi="Franklin Gothic Medium Cond" w:cs="Times New Roman"/>
          <w:color w:val="00B050"/>
          <w:lang w:val="es-ES_tradnl"/>
        </w:rPr>
        <w:t>;</w:t>
      </w:r>
      <w:r w:rsidRPr="001E0496">
        <w:rPr>
          <w:rFonts w:ascii="Franklin Gothic Medium Cond" w:eastAsia="Calibri" w:hAnsi="Franklin Gothic Medium Cond" w:cs="Times New Roman"/>
          <w:color w:val="00B050"/>
          <w:lang w:val="es-ES_tradnl"/>
        </w:rPr>
        <w:t xml:space="preserve"> </w:t>
      </w:r>
    </w:p>
    <w:p w14:paraId="7A8E5CC2" w14:textId="57B934BF" w:rsidR="001E0496" w:rsidRDefault="00B70D54"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Geometría en Planta y Elevación</w:t>
      </w:r>
      <w:r w:rsidR="001E0496">
        <w:rPr>
          <w:rFonts w:ascii="Franklin Gothic Medium Cond" w:eastAsia="Calibri" w:hAnsi="Franklin Gothic Medium Cond" w:cs="Times New Roman"/>
          <w:color w:val="00B050"/>
          <w:lang w:val="es-ES_tradnl"/>
        </w:rPr>
        <w:t>;</w:t>
      </w:r>
      <w:r w:rsidR="00ED6F4A" w:rsidRPr="001E0496">
        <w:rPr>
          <w:rFonts w:ascii="Franklin Gothic Medium Cond" w:eastAsia="Calibri" w:hAnsi="Franklin Gothic Medium Cond" w:cs="Times New Roman"/>
          <w:color w:val="00B050"/>
          <w:lang w:val="es-ES_tradnl"/>
        </w:rPr>
        <w:t xml:space="preserve"> </w:t>
      </w:r>
    </w:p>
    <w:p w14:paraId="6E4BA625" w14:textId="0C9C0133" w:rsidR="001E0496" w:rsidRDefault="00B70D54"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Material de la estructura</w:t>
      </w:r>
      <w:r w:rsidR="00ED6F4A" w:rsidRPr="001E0496">
        <w:rPr>
          <w:rFonts w:ascii="Franklin Gothic Medium Cond" w:eastAsia="Calibri" w:hAnsi="Franklin Gothic Medium Cond" w:cs="Times New Roman"/>
          <w:color w:val="00B050"/>
          <w:lang w:val="es-ES_tradnl"/>
        </w:rPr>
        <w:t xml:space="preserve"> y</w:t>
      </w:r>
      <w:r w:rsidR="001E0496">
        <w:rPr>
          <w:rFonts w:ascii="Franklin Gothic Medium Cond" w:eastAsia="Calibri" w:hAnsi="Franklin Gothic Medium Cond" w:cs="Times New Roman"/>
          <w:color w:val="00B050"/>
          <w:lang w:val="es-ES_tradnl"/>
        </w:rPr>
        <w:t>;</w:t>
      </w:r>
    </w:p>
    <w:p w14:paraId="26E1A0B4" w14:textId="6731BC45" w:rsidR="00B70D54" w:rsidRPr="001E0496" w:rsidRDefault="00ED6F4A"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 xml:space="preserve"> Evaluación</w:t>
      </w:r>
      <w:r w:rsidR="00B70D54" w:rsidRPr="001E0496">
        <w:rPr>
          <w:rFonts w:ascii="Franklin Gothic Medium Cond" w:eastAsia="Calibri" w:hAnsi="Franklin Gothic Medium Cond" w:cs="Times New Roman"/>
          <w:color w:val="00B050"/>
          <w:lang w:val="es-ES_tradnl"/>
        </w:rPr>
        <w:t xml:space="preserve"> y </w:t>
      </w:r>
      <w:r w:rsidRPr="001E0496">
        <w:rPr>
          <w:rFonts w:ascii="Franklin Gothic Medium Cond" w:eastAsia="Calibri" w:hAnsi="Franklin Gothic Medium Cond" w:cs="Times New Roman"/>
          <w:color w:val="00B050"/>
          <w:lang w:val="es-ES_tradnl"/>
        </w:rPr>
        <w:t>diagnóstico</w:t>
      </w:r>
      <w:r w:rsidR="00B70D54" w:rsidRPr="001E0496">
        <w:rPr>
          <w:rFonts w:ascii="Franklin Gothic Medium Cond" w:eastAsia="Calibri" w:hAnsi="Franklin Gothic Medium Cond" w:cs="Times New Roman"/>
          <w:color w:val="00B050"/>
          <w:lang w:val="es-ES_tradnl"/>
        </w:rPr>
        <w:t>.</w:t>
      </w:r>
    </w:p>
    <w:p w14:paraId="610A5C62" w14:textId="77777777" w:rsidR="00750BCC" w:rsidRPr="00ED6F4A" w:rsidRDefault="00750BCC" w:rsidP="00750BCC">
      <w:pPr>
        <w:spacing w:after="0" w:line="240" w:lineRule="auto"/>
        <w:jc w:val="both"/>
        <w:rPr>
          <w:rFonts w:ascii="Franklin Gothic Medium Cond" w:eastAsia="Calibri" w:hAnsi="Franklin Gothic Medium Cond" w:cs="Times New Roman"/>
          <w:color w:val="00B050"/>
          <w:lang w:val="es-ES_tradnl"/>
        </w:rPr>
      </w:pPr>
    </w:p>
    <w:p w14:paraId="59B38164" w14:textId="36291977" w:rsidR="00750BCC" w:rsidRDefault="00750BCC" w:rsidP="00750BCC">
      <w:pPr>
        <w:spacing w:after="0" w:line="240" w:lineRule="auto"/>
        <w:jc w:val="both"/>
        <w:rPr>
          <w:rFonts w:ascii="Franklin Gothic Medium Cond" w:eastAsia="Calibri" w:hAnsi="Franklin Gothic Medium Cond" w:cs="Times New Roman"/>
          <w:color w:val="000000" w:themeColor="text1"/>
          <w:lang w:val="es-ES_tradnl"/>
        </w:rPr>
      </w:pPr>
      <w:r w:rsidRPr="001D1859">
        <w:rPr>
          <w:rFonts w:ascii="Franklin Gothic Medium Cond" w:eastAsia="Calibri" w:hAnsi="Franklin Gothic Medium Cond" w:cs="Times New Roman"/>
          <w:color w:val="000000" w:themeColor="text1"/>
          <w:lang w:val="es-ES_tradnl"/>
        </w:rPr>
        <w:t xml:space="preserve">El reconocimiento de esta tipología de edificación no implicará inspección previa. Con los informes de </w:t>
      </w:r>
      <w:r w:rsidRPr="001D1859">
        <w:rPr>
          <w:rFonts w:ascii="Franklin Gothic Medium Cond" w:eastAsia="Calibri" w:hAnsi="Franklin Gothic Medium Cond" w:cs="Times New Roman"/>
          <w:color w:val="3333FF"/>
          <w:lang w:val="es-ES_tradnl"/>
        </w:rPr>
        <w:t>registro</w:t>
      </w:r>
      <w:r w:rsidRPr="001D1859">
        <w:rPr>
          <w:rFonts w:ascii="Franklin Gothic Medium Cond" w:eastAsia="Calibri" w:hAnsi="Franklin Gothic Medium Cond" w:cs="Times New Roman"/>
          <w:color w:val="000000" w:themeColor="text1"/>
          <w:lang w:val="es-ES_tradnl"/>
        </w:rPr>
        <w:t xml:space="preserve"> emitidos por las </w:t>
      </w:r>
      <w:r w:rsidR="005D34A4" w:rsidRPr="005D34A4">
        <w:rPr>
          <w:rFonts w:ascii="Franklin Gothic Medium Cond" w:eastAsia="Calibri" w:hAnsi="Franklin Gothic Medium Cond" w:cs="Times New Roman"/>
          <w:color w:val="00B050"/>
          <w:lang w:val="es-ES_tradnl"/>
        </w:rPr>
        <w:t>Administraciones Zonales competentes</w:t>
      </w:r>
      <w:r w:rsidRPr="005D34A4">
        <w:rPr>
          <w:rFonts w:ascii="Franklin Gothic Medium Cond" w:eastAsia="Calibri" w:hAnsi="Franklin Gothic Medium Cond" w:cs="Times New Roman"/>
          <w:color w:val="00B050"/>
          <w:lang w:val="es-ES_tradnl"/>
        </w:rPr>
        <w:t xml:space="preserve"> </w:t>
      </w:r>
      <w:r w:rsidRPr="001D1859">
        <w:rPr>
          <w:rFonts w:ascii="Franklin Gothic Medium Cond" w:eastAsia="Calibri" w:hAnsi="Franklin Gothic Medium Cond" w:cs="Times New Roman"/>
          <w:color w:val="000000" w:themeColor="text1"/>
          <w:lang w:val="es-ES_tradnl"/>
        </w:rPr>
        <w:t xml:space="preserve">y de los demás requisitos administrativos previstos </w:t>
      </w:r>
      <w:r w:rsidRPr="001D1859">
        <w:rPr>
          <w:rFonts w:ascii="Franklin Gothic Medium Cond" w:eastAsia="Calibri" w:hAnsi="Franklin Gothic Medium Cond" w:cs="Times New Roman"/>
          <w:color w:val="3333FF"/>
          <w:lang w:val="es-ES_tradnl"/>
        </w:rPr>
        <w:t>en el anexo técnico de aplicación de la</w:t>
      </w:r>
      <w:r w:rsidRPr="001D1859">
        <w:rPr>
          <w:rFonts w:ascii="Franklin Gothic Medium Cond" w:eastAsia="Calibri" w:hAnsi="Franklin Gothic Medium Cond" w:cs="Times New Roman"/>
          <w:color w:val="000000" w:themeColor="text1"/>
          <w:lang w:val="es-ES_tradnl"/>
        </w:rPr>
        <w:t xml:space="preserve"> presente ordenanza, la Administración Zonal correspondiente emitirá la LMU 22.</w:t>
      </w:r>
    </w:p>
    <w:p w14:paraId="4F66C1C2" w14:textId="77777777" w:rsidR="00030EAF" w:rsidRDefault="00030EAF" w:rsidP="00750BCC">
      <w:pPr>
        <w:spacing w:after="0" w:line="240" w:lineRule="auto"/>
        <w:jc w:val="both"/>
        <w:rPr>
          <w:rFonts w:ascii="Franklin Gothic Medium Cond" w:eastAsia="Calibri" w:hAnsi="Franklin Gothic Medium Cond" w:cs="Times New Roman"/>
          <w:color w:val="000000" w:themeColor="text1"/>
          <w:lang w:val="es-ES_tradnl"/>
        </w:rPr>
      </w:pPr>
    </w:p>
    <w:p w14:paraId="3F31A742" w14:textId="310394AC" w:rsidR="00ED6F4A" w:rsidRDefault="002E5211" w:rsidP="005D34A4">
      <w:pPr>
        <w:spacing w:after="200" w:line="276" w:lineRule="auto"/>
        <w:jc w:val="both"/>
        <w:rPr>
          <w:rFonts w:ascii="Franklin Gothic Medium Cond" w:eastAsia="Calibri" w:hAnsi="Franklin Gothic Medium Cond" w:cs="Times New Roman"/>
          <w:color w:val="000000" w:themeColor="text1"/>
          <w:lang w:val="es-ES_tradnl"/>
        </w:rPr>
      </w:pPr>
      <w:r>
        <w:rPr>
          <w:rFonts w:ascii="Franklin Gothic Medium Cond" w:eastAsia="Calibri" w:hAnsi="Franklin Gothic Medium Cond" w:cs="Times New Roman"/>
          <w:b/>
          <w:color w:val="000000" w:themeColor="text1"/>
          <w:lang w:val="es-ES_tradnl"/>
        </w:rPr>
        <w:t xml:space="preserve">2. </w:t>
      </w:r>
      <w:r w:rsidR="00750BCC" w:rsidRPr="001D1859">
        <w:rPr>
          <w:rFonts w:ascii="Franklin Gothic Medium Cond" w:eastAsia="Calibri" w:hAnsi="Franklin Gothic Medium Cond" w:cs="Times New Roman"/>
          <w:b/>
          <w:color w:val="000000" w:themeColor="text1"/>
          <w:lang w:val="es-ES_tradnl"/>
        </w:rPr>
        <w:t>Procedimiento Ordinario</w:t>
      </w:r>
      <w:r w:rsidR="00750BCC" w:rsidRPr="001D1859">
        <w:rPr>
          <w:rFonts w:ascii="Franklin Gothic Medium Cond" w:eastAsia="Calibri" w:hAnsi="Franklin Gothic Medium Cond" w:cs="Times New Roman"/>
          <w:color w:val="000000" w:themeColor="text1"/>
          <w:lang w:val="es-ES_tradnl"/>
        </w:rPr>
        <w:t xml:space="preserve">.- </w:t>
      </w:r>
      <w:r w:rsidR="00750BCC" w:rsidRPr="00F037A0">
        <w:rPr>
          <w:rFonts w:ascii="Franklin Gothic Medium Cond" w:eastAsia="Calibri" w:hAnsi="Franklin Gothic Medium Cond" w:cs="Times New Roman"/>
          <w:color w:val="00B050"/>
          <w:lang w:val="es-ES_tradnl"/>
        </w:rPr>
        <w:t>Aplica para las edi</w:t>
      </w:r>
      <w:r w:rsidR="0096684B">
        <w:rPr>
          <w:rFonts w:ascii="Franklin Gothic Medium Cond" w:eastAsia="Calibri" w:hAnsi="Franklin Gothic Medium Cond" w:cs="Times New Roman"/>
          <w:color w:val="00B050"/>
          <w:lang w:val="es-ES_tradnl"/>
        </w:rPr>
        <w:t xml:space="preserve">ficaciones existentes de uno, </w:t>
      </w:r>
      <w:r w:rsidR="00F037A0" w:rsidRPr="00F037A0">
        <w:rPr>
          <w:rFonts w:ascii="Franklin Gothic Medium Cond" w:eastAsia="Calibri" w:hAnsi="Franklin Gothic Medium Cond" w:cs="Times New Roman"/>
          <w:color w:val="00B050"/>
          <w:lang w:val="es-ES_tradnl"/>
        </w:rPr>
        <w:t>dos y tres pisos</w:t>
      </w:r>
      <w:r w:rsidR="00750BCC" w:rsidRPr="00F037A0">
        <w:rPr>
          <w:rFonts w:ascii="Franklin Gothic Medium Cond" w:eastAsia="Calibri" w:hAnsi="Franklin Gothic Medium Cond" w:cs="Times New Roman"/>
          <w:color w:val="00B050"/>
          <w:lang w:val="es-ES_tradnl"/>
        </w:rPr>
        <w:t xml:space="preserve"> </w:t>
      </w:r>
      <w:r w:rsidR="00F037A0" w:rsidRPr="00F037A0">
        <w:rPr>
          <w:rFonts w:ascii="Franklin Gothic Medium Cond" w:eastAsia="Calibri" w:hAnsi="Franklin Gothic Medium Cond" w:cs="Times New Roman"/>
          <w:color w:val="00B050"/>
          <w:lang w:val="es-ES_tradnl"/>
        </w:rPr>
        <w:t xml:space="preserve">de altura </w:t>
      </w:r>
      <w:r w:rsidR="00750BCC" w:rsidRPr="00F037A0">
        <w:rPr>
          <w:rFonts w:ascii="Franklin Gothic Medium Cond" w:eastAsia="Calibri" w:hAnsi="Franklin Gothic Medium Cond" w:cs="Times New Roman"/>
          <w:color w:val="00B050"/>
          <w:lang w:val="es-ES_tradnl"/>
        </w:rPr>
        <w:t>que supera</w:t>
      </w:r>
      <w:r w:rsidR="00F037A0" w:rsidRPr="00F037A0">
        <w:rPr>
          <w:rFonts w:ascii="Franklin Gothic Medium Cond" w:eastAsia="Calibri" w:hAnsi="Franklin Gothic Medium Cond" w:cs="Times New Roman"/>
          <w:color w:val="00B050"/>
          <w:lang w:val="es-ES_tradnl"/>
        </w:rPr>
        <w:t>n</w:t>
      </w:r>
      <w:r w:rsidR="00750BCC" w:rsidRPr="00F037A0">
        <w:rPr>
          <w:rFonts w:ascii="Franklin Gothic Medium Cond" w:eastAsia="Calibri" w:hAnsi="Franklin Gothic Medium Cond" w:cs="Times New Roman"/>
          <w:color w:val="00B050"/>
          <w:lang w:val="es-ES_tradnl"/>
        </w:rPr>
        <w:t xml:space="preserve"> los 120 </w:t>
      </w:r>
      <w:r w:rsidR="00F037A0" w:rsidRPr="00F037A0">
        <w:rPr>
          <w:rFonts w:ascii="Franklin Gothic Medium Cond" w:eastAsia="Calibri" w:hAnsi="Franklin Gothic Medium Cond" w:cs="Times New Roman"/>
          <w:color w:val="00B050"/>
          <w:lang w:val="es-ES_tradnl"/>
        </w:rPr>
        <w:t>m2 de construcción</w:t>
      </w:r>
      <w:r w:rsidR="00750BCC" w:rsidRPr="00F037A0">
        <w:rPr>
          <w:rFonts w:ascii="Franklin Gothic Medium Cond" w:eastAsia="Calibri" w:hAnsi="Franklin Gothic Medium Cond" w:cs="Times New Roman"/>
          <w:color w:val="00B050"/>
          <w:lang w:val="es-ES_tradnl"/>
        </w:rPr>
        <w:t xml:space="preserve">, </w:t>
      </w:r>
      <w:r w:rsidR="005D34A4">
        <w:rPr>
          <w:rFonts w:ascii="Franklin Gothic Medium Cond" w:eastAsia="Calibri" w:hAnsi="Franklin Gothic Medium Cond" w:cs="Times New Roman"/>
          <w:color w:val="00B050"/>
          <w:lang w:val="es-ES_tradnl"/>
        </w:rPr>
        <w:t xml:space="preserve">para lo cual el representante técnico </w:t>
      </w:r>
      <w:r w:rsidR="005D34A4" w:rsidRPr="001D1859">
        <w:rPr>
          <w:rFonts w:ascii="Franklin Gothic Medium Cond" w:eastAsia="Calibri" w:hAnsi="Franklin Gothic Medium Cond" w:cs="Times New Roman"/>
          <w:color w:val="000000" w:themeColor="text1"/>
          <w:lang w:val="es-ES_tradnl"/>
        </w:rPr>
        <w:t>deberá</w:t>
      </w:r>
      <w:r w:rsidR="005D34A4" w:rsidRPr="00F037A0">
        <w:rPr>
          <w:rFonts w:ascii="Franklin Gothic Medium Cond" w:eastAsia="Calibri" w:hAnsi="Franklin Gothic Medium Cond" w:cs="Times New Roman"/>
          <w:color w:val="00B050"/>
          <w:lang w:val="es-ES_tradnl"/>
        </w:rPr>
        <w:t xml:space="preserve"> cumplir con lo siguiente</w:t>
      </w:r>
      <w:r w:rsidR="005D34A4" w:rsidRPr="001D1859">
        <w:rPr>
          <w:rFonts w:ascii="Franklin Gothic Medium Cond" w:eastAsia="Calibri" w:hAnsi="Franklin Gothic Medium Cond" w:cs="Times New Roman"/>
          <w:color w:val="000000" w:themeColor="text1"/>
          <w:lang w:val="es-ES_tradnl"/>
        </w:rPr>
        <w:t>:</w:t>
      </w:r>
    </w:p>
    <w:p w14:paraId="3542281F" w14:textId="2A919D11" w:rsidR="001E0496" w:rsidRDefault="001E0496" w:rsidP="00750BCC">
      <w:pPr>
        <w:spacing w:after="0" w:line="240" w:lineRule="auto"/>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color w:val="00B050"/>
          <w:lang w:val="es-ES_tradnl"/>
        </w:rPr>
        <w:t xml:space="preserve">Levantamiento de </w:t>
      </w:r>
      <w:r w:rsidR="00ED6F4A" w:rsidRPr="00756A42">
        <w:rPr>
          <w:rFonts w:ascii="Franklin Gothic Medium Cond" w:eastAsia="Calibri" w:hAnsi="Franklin Gothic Medium Cond" w:cs="Times New Roman"/>
          <w:color w:val="00B050"/>
          <w:lang w:val="es-ES_tradnl"/>
        </w:rPr>
        <w:t xml:space="preserve">Planos </w:t>
      </w:r>
      <w:r>
        <w:rPr>
          <w:rFonts w:ascii="Franklin Gothic Medium Cond" w:eastAsia="Calibri" w:hAnsi="Franklin Gothic Medium Cond" w:cs="Times New Roman"/>
          <w:color w:val="00B050"/>
          <w:lang w:val="es-ES_tradnl"/>
        </w:rPr>
        <w:t>Arquitectónicos que contendrá:</w:t>
      </w:r>
    </w:p>
    <w:p w14:paraId="2FD63EF0" w14:textId="062478BA" w:rsidR="001E0496" w:rsidRPr="001E0496" w:rsidRDefault="001E0496" w:rsidP="00750BCC">
      <w:pPr>
        <w:pStyle w:val="Prrafodelista"/>
        <w:numPr>
          <w:ilvl w:val="0"/>
          <w:numId w:val="21"/>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Implantación de la Edificación sobre el levantamiento topográfico</w:t>
      </w:r>
      <w:r>
        <w:rPr>
          <w:rFonts w:ascii="Franklin Gothic Medium Cond" w:eastAsia="Calibri" w:hAnsi="Franklin Gothic Medium Cond" w:cs="Times New Roman"/>
          <w:color w:val="00B050"/>
          <w:lang w:val="es-ES_tradnl"/>
        </w:rPr>
        <w:t xml:space="preserve"> georreferenciado;</w:t>
      </w:r>
      <w:r w:rsidRPr="001E0496">
        <w:rPr>
          <w:rFonts w:ascii="Franklin Gothic Medium Cond" w:eastAsia="Calibri" w:hAnsi="Franklin Gothic Medium Cond" w:cs="Times New Roman"/>
          <w:color w:val="00B050"/>
          <w:lang w:val="es-ES_tradnl"/>
        </w:rPr>
        <w:t xml:space="preserve"> </w:t>
      </w:r>
    </w:p>
    <w:p w14:paraId="6EEA5ABA" w14:textId="5C1EFAD5" w:rsidR="00ED6F4A" w:rsidRPr="001E0496" w:rsidRDefault="00ED6F4A"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Plantas, Cortes,</w:t>
      </w:r>
      <w:r w:rsidR="00955C81">
        <w:rPr>
          <w:rFonts w:ascii="Franklin Gothic Medium Cond" w:eastAsia="Calibri" w:hAnsi="Franklin Gothic Medium Cond" w:cs="Times New Roman"/>
          <w:color w:val="00B050"/>
          <w:lang w:val="es-ES_tradnl"/>
        </w:rPr>
        <w:t xml:space="preserve"> Fachadas, Cuadro de áreas;</w:t>
      </w:r>
    </w:p>
    <w:p w14:paraId="65BB9858" w14:textId="77777777" w:rsidR="001E0496" w:rsidRPr="001E0496" w:rsidRDefault="001E0496" w:rsidP="001E0496">
      <w:pPr>
        <w:pStyle w:val="Prrafodelista"/>
        <w:numPr>
          <w:ilvl w:val="0"/>
          <w:numId w:val="20"/>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Memoria fotográfica de la edificación, exteriores e interiores.</w:t>
      </w:r>
    </w:p>
    <w:p w14:paraId="55422613" w14:textId="77777777" w:rsidR="001E0496" w:rsidRDefault="001E0496" w:rsidP="001E0496">
      <w:pPr>
        <w:pStyle w:val="Prrafodelista"/>
        <w:spacing w:after="0" w:line="240" w:lineRule="auto"/>
        <w:jc w:val="both"/>
        <w:rPr>
          <w:rFonts w:ascii="Franklin Gothic Medium Cond" w:eastAsia="Calibri" w:hAnsi="Franklin Gothic Medium Cond" w:cs="Times New Roman"/>
          <w:color w:val="00B050"/>
          <w:lang w:val="es-ES_tradnl"/>
        </w:rPr>
      </w:pPr>
    </w:p>
    <w:p w14:paraId="187EDF71" w14:textId="7E7D9F74" w:rsidR="001E0496" w:rsidRDefault="005D34A4" w:rsidP="00B468AB">
      <w:pPr>
        <w:spacing w:after="0" w:line="240" w:lineRule="auto"/>
        <w:contextualSpacing/>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b/>
          <w:color w:val="00B050"/>
          <w:lang w:val="es-ES_tradnl"/>
        </w:rPr>
        <w:t>Evaluación y Diagnostico Estructural de la Edificación</w:t>
      </w:r>
      <w:r w:rsidR="00B468AB" w:rsidRPr="00756A42">
        <w:rPr>
          <w:rFonts w:ascii="Franklin Gothic Medium Cond" w:eastAsia="Calibri" w:hAnsi="Franklin Gothic Medium Cond" w:cs="Times New Roman"/>
          <w:b/>
          <w:color w:val="00B050"/>
          <w:lang w:val="es-ES_tradnl"/>
        </w:rPr>
        <w:t>:</w:t>
      </w:r>
      <w:r w:rsidR="00B468AB" w:rsidRPr="00756A42">
        <w:rPr>
          <w:rFonts w:ascii="Franklin Gothic Medium Cond" w:eastAsia="Calibri" w:hAnsi="Franklin Gothic Medium Cond" w:cs="Times New Roman"/>
          <w:color w:val="00B050"/>
          <w:lang w:val="es-ES_tradnl"/>
        </w:rPr>
        <w:t xml:space="preserve"> realizado en función de la sección 5 Evaluación del riesgo sísmico en edificios de la Norma Ecuatoriana de la Construcción, capítulo Riesgo Sísmico, Evaluación y Rehabilitación de Estructuras, código NEC- SE-RE</w:t>
      </w:r>
      <w:r w:rsidR="00B468AB" w:rsidRPr="00756A42" w:rsidDel="006E10AD">
        <w:rPr>
          <w:rFonts w:ascii="Franklin Gothic Medium Cond" w:eastAsia="Calibri" w:hAnsi="Franklin Gothic Medium Cond" w:cs="Times New Roman"/>
          <w:color w:val="00B050"/>
          <w:lang w:val="es-ES_tradnl"/>
        </w:rPr>
        <w:t xml:space="preserve"> </w:t>
      </w:r>
      <w:r w:rsidR="00B468AB" w:rsidRPr="00756A42">
        <w:rPr>
          <w:rFonts w:ascii="Franklin Gothic Medium Cond" w:eastAsia="Calibri" w:hAnsi="Franklin Gothic Medium Cond" w:cs="Times New Roman"/>
          <w:color w:val="00B050"/>
          <w:lang w:val="es-ES_tradnl"/>
        </w:rPr>
        <w:t>, que contendrá:</w:t>
      </w:r>
    </w:p>
    <w:p w14:paraId="249B5C33" w14:textId="160E1C14" w:rsidR="001E0496" w:rsidRPr="001E0496" w:rsidRDefault="00B468AB" w:rsidP="001E0496">
      <w:pPr>
        <w:pStyle w:val="Prrafodelista"/>
        <w:numPr>
          <w:ilvl w:val="0"/>
          <w:numId w:val="23"/>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Relieve y Cimentación</w:t>
      </w:r>
      <w:r w:rsidR="001E0496" w:rsidRPr="001E0496">
        <w:rPr>
          <w:rFonts w:ascii="Franklin Gothic Medium Cond" w:eastAsia="Calibri" w:hAnsi="Franklin Gothic Medium Cond" w:cs="Times New Roman"/>
          <w:color w:val="00B050"/>
          <w:lang w:val="es-ES_tradnl"/>
        </w:rPr>
        <w:t>;</w:t>
      </w:r>
    </w:p>
    <w:p w14:paraId="3657F572" w14:textId="71D5F2BF" w:rsidR="001E0496" w:rsidRPr="001E0496" w:rsidRDefault="00B468AB" w:rsidP="001E0496">
      <w:pPr>
        <w:pStyle w:val="Prrafodelista"/>
        <w:numPr>
          <w:ilvl w:val="0"/>
          <w:numId w:val="23"/>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Características de la Edificación</w:t>
      </w:r>
      <w:r w:rsidR="001E0496" w:rsidRPr="001E0496">
        <w:rPr>
          <w:rFonts w:ascii="Franklin Gothic Medium Cond" w:eastAsia="Calibri" w:hAnsi="Franklin Gothic Medium Cond" w:cs="Times New Roman"/>
          <w:color w:val="00B050"/>
          <w:lang w:val="es-ES_tradnl"/>
        </w:rPr>
        <w:t>;</w:t>
      </w:r>
      <w:r w:rsidRPr="001E0496">
        <w:rPr>
          <w:rFonts w:ascii="Franklin Gothic Medium Cond" w:eastAsia="Calibri" w:hAnsi="Franklin Gothic Medium Cond" w:cs="Times New Roman"/>
          <w:color w:val="00B050"/>
          <w:lang w:val="es-ES_tradnl"/>
        </w:rPr>
        <w:t xml:space="preserve">  </w:t>
      </w:r>
    </w:p>
    <w:p w14:paraId="0875E3B5" w14:textId="77777777" w:rsidR="001E0496" w:rsidRPr="001E0496" w:rsidRDefault="00B468AB" w:rsidP="001E0496">
      <w:pPr>
        <w:pStyle w:val="Prrafodelista"/>
        <w:numPr>
          <w:ilvl w:val="0"/>
          <w:numId w:val="23"/>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Configuración Estructural de la Edificación</w:t>
      </w:r>
      <w:r w:rsidR="001E0496" w:rsidRPr="001E0496">
        <w:rPr>
          <w:rFonts w:ascii="Franklin Gothic Medium Cond" w:eastAsia="Calibri" w:hAnsi="Franklin Gothic Medium Cond" w:cs="Times New Roman"/>
          <w:color w:val="00B050"/>
          <w:lang w:val="es-ES_tradnl"/>
        </w:rPr>
        <w:t>;</w:t>
      </w:r>
    </w:p>
    <w:p w14:paraId="23D2F0F7" w14:textId="50599A3C" w:rsidR="00B468AB" w:rsidRPr="001E0496" w:rsidRDefault="00B468AB" w:rsidP="001E0496">
      <w:pPr>
        <w:pStyle w:val="Prrafodelista"/>
        <w:numPr>
          <w:ilvl w:val="0"/>
          <w:numId w:val="23"/>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Geometría en Planta y Elevación</w:t>
      </w:r>
      <w:r w:rsidR="001E0496" w:rsidRPr="001E0496">
        <w:rPr>
          <w:rFonts w:ascii="Franklin Gothic Medium Cond" w:eastAsia="Calibri" w:hAnsi="Franklin Gothic Medium Cond" w:cs="Times New Roman"/>
          <w:color w:val="00B050"/>
          <w:lang w:val="es-ES_tradnl"/>
        </w:rPr>
        <w:t>;</w:t>
      </w:r>
    </w:p>
    <w:p w14:paraId="1D5FBE5C" w14:textId="09A69A68" w:rsidR="00B468AB" w:rsidRPr="001E0496" w:rsidRDefault="00B468AB" w:rsidP="001E0496">
      <w:pPr>
        <w:pStyle w:val="Prrafodelista"/>
        <w:numPr>
          <w:ilvl w:val="0"/>
          <w:numId w:val="23"/>
        </w:numPr>
        <w:spacing w:after="0" w:line="240" w:lineRule="auto"/>
        <w:jc w:val="both"/>
        <w:rPr>
          <w:rFonts w:ascii="Franklin Gothic Medium Cond" w:eastAsia="Calibri" w:hAnsi="Franklin Gothic Medium Cond" w:cs="Times New Roman"/>
          <w:color w:val="00B050"/>
          <w:lang w:val="es-ES_tradnl"/>
        </w:rPr>
      </w:pPr>
      <w:r w:rsidRPr="001E0496">
        <w:rPr>
          <w:rFonts w:ascii="Franklin Gothic Medium Cond" w:eastAsia="Calibri" w:hAnsi="Franklin Gothic Medium Cond" w:cs="Times New Roman"/>
          <w:color w:val="00B050"/>
          <w:lang w:val="es-ES_tradnl"/>
        </w:rPr>
        <w:t xml:space="preserve">ESTRUCTURA: material, sistema resistente, condiciones de los elementos estructurales, mampostería y muros, aspectos constructivos y grado de deterioro, patologías por asentamientos, </w:t>
      </w:r>
      <w:r w:rsidR="001E0496">
        <w:rPr>
          <w:rFonts w:ascii="Franklin Gothic Medium Cond" w:eastAsia="Calibri" w:hAnsi="Franklin Gothic Medium Cond" w:cs="Times New Roman"/>
          <w:color w:val="00B050"/>
          <w:lang w:val="es-ES_tradnl"/>
        </w:rPr>
        <w:t>e</w:t>
      </w:r>
      <w:r w:rsidRPr="001E0496">
        <w:rPr>
          <w:rFonts w:ascii="Franklin Gothic Medium Cond" w:eastAsia="Calibri" w:hAnsi="Franklin Gothic Medium Cond" w:cs="Times New Roman"/>
          <w:color w:val="00B050"/>
          <w:lang w:val="es-ES_tradnl"/>
        </w:rPr>
        <w:t>valuación y diagnóstico.</w:t>
      </w:r>
    </w:p>
    <w:p w14:paraId="150E89CD" w14:textId="77777777" w:rsidR="00750BCC" w:rsidRPr="001D1859" w:rsidRDefault="00750BCC" w:rsidP="00750BCC">
      <w:pPr>
        <w:spacing w:after="0" w:line="240" w:lineRule="auto"/>
        <w:jc w:val="both"/>
        <w:rPr>
          <w:rFonts w:ascii="Franklin Gothic Medium Cond" w:eastAsia="Calibri" w:hAnsi="Franklin Gothic Medium Cond" w:cs="Times New Roman"/>
          <w:color w:val="000000" w:themeColor="text1"/>
          <w:lang w:val="es-ES_tradnl"/>
        </w:rPr>
      </w:pPr>
    </w:p>
    <w:p w14:paraId="69C92F99" w14:textId="77777777" w:rsidR="00750BCC" w:rsidRPr="001D1859" w:rsidRDefault="00750BCC" w:rsidP="00750BCC">
      <w:pPr>
        <w:spacing w:after="0" w:line="240" w:lineRule="auto"/>
        <w:jc w:val="both"/>
        <w:rPr>
          <w:rFonts w:ascii="Franklin Gothic Medium Cond" w:eastAsia="Calibri" w:hAnsi="Franklin Gothic Medium Cond" w:cs="Times New Roman"/>
          <w:color w:val="000000" w:themeColor="text1"/>
          <w:lang w:val="es-ES_tradnl"/>
        </w:rPr>
      </w:pPr>
      <w:r w:rsidRPr="001D1859">
        <w:rPr>
          <w:rFonts w:ascii="Franklin Gothic Medium Cond" w:eastAsia="Calibri" w:hAnsi="Franklin Gothic Medium Cond" w:cs="Times New Roman"/>
          <w:color w:val="000000" w:themeColor="text1"/>
          <w:lang w:val="es-ES_tradnl"/>
        </w:rPr>
        <w:t>En edificaciones existentes de más de tres (3) pisos, se requerirá además:</w:t>
      </w:r>
    </w:p>
    <w:p w14:paraId="6633EE46" w14:textId="77777777" w:rsidR="00750BCC" w:rsidRPr="001D1859" w:rsidRDefault="00750BCC" w:rsidP="00750BCC">
      <w:pPr>
        <w:spacing w:after="0" w:line="240" w:lineRule="auto"/>
        <w:jc w:val="both"/>
        <w:rPr>
          <w:rFonts w:ascii="Franklin Gothic Medium Cond" w:eastAsia="Calibri" w:hAnsi="Franklin Gothic Medium Cond" w:cs="Times New Roman"/>
          <w:color w:val="000000" w:themeColor="text1"/>
          <w:lang w:val="es-ES_tradnl"/>
        </w:rPr>
      </w:pPr>
    </w:p>
    <w:p w14:paraId="7148F0A2" w14:textId="6F1FA1C1" w:rsidR="00750BCC" w:rsidRPr="001D1859" w:rsidRDefault="00675373" w:rsidP="00750BCC">
      <w:pPr>
        <w:spacing w:after="0" w:line="240" w:lineRule="auto"/>
        <w:jc w:val="both"/>
        <w:rPr>
          <w:rFonts w:ascii="Franklin Gothic Medium Cond" w:eastAsia="Calibri" w:hAnsi="Franklin Gothic Medium Cond" w:cs="Times New Roman"/>
          <w:color w:val="000000" w:themeColor="text1"/>
          <w:lang w:val="es-ES_tradnl"/>
        </w:rPr>
      </w:pPr>
      <w:r w:rsidRPr="00675373">
        <w:rPr>
          <w:rFonts w:ascii="Franklin Gothic Medium Cond" w:eastAsia="Calibri" w:hAnsi="Franklin Gothic Medium Cond" w:cs="Times New Roman"/>
          <w:b/>
          <w:color w:val="000000" w:themeColor="text1"/>
          <w:lang w:val="es-ES_tradnl"/>
        </w:rPr>
        <w:t>Estudio E</w:t>
      </w:r>
      <w:r w:rsidR="00750BCC" w:rsidRPr="00675373">
        <w:rPr>
          <w:rFonts w:ascii="Franklin Gothic Medium Cond" w:eastAsia="Calibri" w:hAnsi="Franklin Gothic Medium Cond" w:cs="Times New Roman"/>
          <w:b/>
          <w:color w:val="000000" w:themeColor="text1"/>
          <w:lang w:val="es-ES_tradnl"/>
        </w:rPr>
        <w:t>structural</w:t>
      </w:r>
      <w:r w:rsidR="00750BCC" w:rsidRPr="001D1859">
        <w:rPr>
          <w:rFonts w:ascii="Franklin Gothic Medium Cond" w:eastAsia="Calibri" w:hAnsi="Franklin Gothic Medium Cond" w:cs="Times New Roman"/>
          <w:color w:val="000000" w:themeColor="text1"/>
          <w:lang w:val="es-ES_tradnl"/>
        </w:rPr>
        <w:t xml:space="preserve"> </w:t>
      </w:r>
      <w:r w:rsidR="005D34A4" w:rsidRPr="005D34A4">
        <w:rPr>
          <w:rFonts w:ascii="Franklin Gothic Medium Cond" w:eastAsia="Calibri" w:hAnsi="Franklin Gothic Medium Cond" w:cs="Times New Roman"/>
          <w:color w:val="00B050"/>
          <w:lang w:val="es-ES_tradnl"/>
        </w:rPr>
        <w:t xml:space="preserve">de la Edificación </w:t>
      </w:r>
      <w:r w:rsidR="00750BCC" w:rsidRPr="001D1859">
        <w:rPr>
          <w:rFonts w:ascii="Franklin Gothic Medium Cond" w:eastAsia="Calibri" w:hAnsi="Franklin Gothic Medium Cond" w:cs="Times New Roman"/>
          <w:color w:val="000000" w:themeColor="text1"/>
          <w:lang w:val="es-ES_tradnl"/>
        </w:rPr>
        <w:t>que deberá contener:</w:t>
      </w:r>
    </w:p>
    <w:p w14:paraId="164464B3" w14:textId="77777777" w:rsidR="00750BCC" w:rsidRPr="001D1859" w:rsidRDefault="00750BCC" w:rsidP="00750BCC">
      <w:pPr>
        <w:numPr>
          <w:ilvl w:val="0"/>
          <w:numId w:val="13"/>
        </w:numPr>
        <w:spacing w:after="0" w:line="240" w:lineRule="auto"/>
        <w:contextualSpacing/>
        <w:jc w:val="both"/>
        <w:rPr>
          <w:rFonts w:ascii="Franklin Gothic Medium Cond" w:eastAsia="Calibri" w:hAnsi="Franklin Gothic Medium Cond" w:cs="Times New Roman"/>
          <w:color w:val="000000" w:themeColor="text1"/>
          <w:lang w:val="es-ES_tradnl"/>
        </w:rPr>
      </w:pPr>
      <w:r w:rsidRPr="001D1859">
        <w:rPr>
          <w:rFonts w:ascii="Franklin Gothic Medium Cond" w:eastAsia="Calibri" w:hAnsi="Franklin Gothic Medium Cond" w:cs="Times New Roman"/>
          <w:color w:val="000000" w:themeColor="text1"/>
          <w:lang w:val="es-ES_tradnl"/>
        </w:rPr>
        <w:t>Estudio de Suelos y memoria de resistencia de suelos;</w:t>
      </w:r>
    </w:p>
    <w:p w14:paraId="58D7E597" w14:textId="77777777" w:rsidR="00750BCC" w:rsidRPr="001D1859" w:rsidRDefault="00750BCC" w:rsidP="00750BCC">
      <w:pPr>
        <w:numPr>
          <w:ilvl w:val="0"/>
          <w:numId w:val="13"/>
        </w:numPr>
        <w:spacing w:after="0" w:line="240" w:lineRule="auto"/>
        <w:contextualSpacing/>
        <w:jc w:val="both"/>
        <w:rPr>
          <w:rFonts w:ascii="Franklin Gothic Medium Cond" w:eastAsia="Calibri" w:hAnsi="Franklin Gothic Medium Cond" w:cs="Times New Roman"/>
          <w:color w:val="000000" w:themeColor="text1"/>
          <w:lang w:val="es-ES_tradnl"/>
        </w:rPr>
      </w:pPr>
      <w:r w:rsidRPr="001D1859">
        <w:rPr>
          <w:rFonts w:ascii="Franklin Gothic Medium Cond" w:eastAsia="Calibri" w:hAnsi="Franklin Gothic Medium Cond" w:cs="Times New Roman"/>
          <w:color w:val="000000" w:themeColor="text1"/>
          <w:lang w:val="es-ES_tradnl"/>
        </w:rPr>
        <w:t>Planos estructurales;</w:t>
      </w:r>
    </w:p>
    <w:p w14:paraId="6D8FC564" w14:textId="77777777" w:rsidR="00750BCC" w:rsidRDefault="00750BCC" w:rsidP="00750BCC">
      <w:pPr>
        <w:numPr>
          <w:ilvl w:val="0"/>
          <w:numId w:val="13"/>
        </w:numPr>
        <w:spacing w:after="0" w:line="240" w:lineRule="auto"/>
        <w:contextualSpacing/>
        <w:jc w:val="both"/>
        <w:rPr>
          <w:rFonts w:ascii="Franklin Gothic Medium Cond" w:eastAsia="Calibri" w:hAnsi="Franklin Gothic Medium Cond" w:cs="Times New Roman"/>
          <w:color w:val="000000" w:themeColor="text1"/>
          <w:lang w:val="es-ES_tradnl"/>
        </w:rPr>
      </w:pPr>
      <w:r w:rsidRPr="001D1859">
        <w:rPr>
          <w:rFonts w:ascii="Franklin Gothic Medium Cond" w:eastAsia="Calibri" w:hAnsi="Franklin Gothic Medium Cond" w:cs="Times New Roman"/>
          <w:color w:val="000000" w:themeColor="text1"/>
          <w:lang w:val="es-ES_tradnl"/>
        </w:rPr>
        <w:t>Memoria de Cálculo.</w:t>
      </w:r>
    </w:p>
    <w:p w14:paraId="5982AA23" w14:textId="77777777" w:rsidR="00F037A0" w:rsidRPr="001D1859" w:rsidRDefault="00F037A0" w:rsidP="00F037A0">
      <w:pPr>
        <w:spacing w:after="0" w:line="240" w:lineRule="auto"/>
        <w:ind w:left="360"/>
        <w:contextualSpacing/>
        <w:jc w:val="both"/>
        <w:rPr>
          <w:rFonts w:ascii="Franklin Gothic Medium Cond" w:eastAsia="Calibri" w:hAnsi="Franklin Gothic Medium Cond" w:cs="Times New Roman"/>
          <w:color w:val="000000" w:themeColor="text1"/>
          <w:lang w:val="es-ES_tradnl"/>
        </w:rPr>
      </w:pPr>
    </w:p>
    <w:p w14:paraId="3DB2BFC2" w14:textId="77777777" w:rsidR="00F037A0" w:rsidRPr="001D1859" w:rsidRDefault="00F037A0" w:rsidP="00F037A0">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color w:val="00B050"/>
          <w:lang w:val="es-ES_tradnl"/>
        </w:rPr>
        <w:t xml:space="preserve">Las edificaciones existentes implantadas en un lote de terreno con o sin autorización municipal, declaradas o no bajo el régimen de propiedad horizontal, que superen los 120 m2 de construcción deberán someterse al procedimiento ordinario.   </w:t>
      </w:r>
    </w:p>
    <w:p w14:paraId="2A5C0812" w14:textId="1F92917F" w:rsidR="00756A42" w:rsidRDefault="008C0326" w:rsidP="00756A42">
      <w:pPr>
        <w:spacing w:after="200" w:line="276" w:lineRule="auto"/>
        <w:jc w:val="both"/>
        <w:rPr>
          <w:rFonts w:ascii="Franklin Gothic Medium Cond" w:hAnsi="Franklin Gothic Medium Cond"/>
          <w:color w:val="00B050"/>
          <w:lang w:val="es-ES_tradnl"/>
        </w:rPr>
      </w:pPr>
      <w:r w:rsidRPr="00756A42">
        <w:rPr>
          <w:rFonts w:ascii="Franklin Gothic Medium Cond" w:eastAsia="Calibri" w:hAnsi="Franklin Gothic Medium Cond" w:cs="Times New Roman"/>
          <w:color w:val="00B050"/>
          <w:lang w:val="es-ES_tradnl"/>
        </w:rPr>
        <w:t xml:space="preserve">Las edificaciones existentes que fueron construidas a partir del año 1940 hasta el año 1978, </w:t>
      </w:r>
      <w:r w:rsidR="00756A42" w:rsidRPr="00756A42">
        <w:rPr>
          <w:rFonts w:ascii="Franklin Gothic Medium Cond" w:hAnsi="Franklin Gothic Medium Cond"/>
          <w:color w:val="00B050"/>
          <w:lang w:val="es-ES_tradnl"/>
        </w:rPr>
        <w:t>que no cuentan con registro, autorización o permiso de construcción y que no sean parte del inventario de edificaciones patrimoniales, se sujetarán al procedimiento de Registro de Estado Actual previsto para las edificaciones inventariadas en la Secretaría de Territorio, Hábitat y Vivienda, cuyos requisitos y procedimiento están determinados en la</w:t>
      </w:r>
      <w:r w:rsidR="00675373">
        <w:rPr>
          <w:rFonts w:ascii="Franklin Gothic Medium Cond" w:hAnsi="Franklin Gothic Medium Cond"/>
          <w:color w:val="00B050"/>
          <w:lang w:val="es-ES_tradnl"/>
        </w:rPr>
        <w:t>s</w:t>
      </w:r>
      <w:r w:rsidR="00756A42" w:rsidRPr="00756A42">
        <w:rPr>
          <w:rFonts w:ascii="Franklin Gothic Medium Cond" w:hAnsi="Franklin Gothic Medium Cond"/>
          <w:color w:val="00B050"/>
          <w:lang w:val="es-ES_tradnl"/>
        </w:rPr>
        <w:t xml:space="preserve"> Ordenanzas Metropolitanas Nos.</w:t>
      </w:r>
      <w:r w:rsidR="00756A42">
        <w:rPr>
          <w:rFonts w:ascii="Franklin Gothic Medium Cond" w:hAnsi="Franklin Gothic Medium Cond"/>
          <w:color w:val="00B050"/>
          <w:lang w:val="es-ES_tradnl"/>
        </w:rPr>
        <w:t xml:space="preserve"> 260,</w:t>
      </w:r>
      <w:r w:rsidR="00756A42" w:rsidRPr="00756A42">
        <w:rPr>
          <w:rFonts w:ascii="Franklin Gothic Medium Cond" w:hAnsi="Franklin Gothic Medium Cond"/>
          <w:color w:val="00B050"/>
          <w:lang w:val="es-ES_tradnl"/>
        </w:rPr>
        <w:t>194</w:t>
      </w:r>
      <w:r w:rsidR="00756A42">
        <w:rPr>
          <w:rFonts w:ascii="Franklin Gothic Medium Cond" w:hAnsi="Franklin Gothic Medium Cond"/>
          <w:color w:val="00B050"/>
          <w:lang w:val="es-ES_tradnl"/>
        </w:rPr>
        <w:t xml:space="preserve"> </w:t>
      </w:r>
      <w:r w:rsidR="00756A42" w:rsidRPr="00756A42">
        <w:rPr>
          <w:rFonts w:ascii="Franklin Gothic Medium Cond" w:hAnsi="Franklin Gothic Medium Cond"/>
          <w:color w:val="00B050"/>
          <w:lang w:val="es-ES_tradnl"/>
        </w:rPr>
        <w:t>y Resolución STHV-RT-No. 009-2014.</w:t>
      </w:r>
    </w:p>
    <w:p w14:paraId="604D453E" w14:textId="36FB6D2E" w:rsidR="00F037A0" w:rsidRPr="005D34A4" w:rsidRDefault="00F037A0" w:rsidP="00F037A0">
      <w:pPr>
        <w:spacing w:after="0" w:line="240" w:lineRule="auto"/>
        <w:jc w:val="both"/>
        <w:rPr>
          <w:rFonts w:ascii="Franklin Gothic Medium Cond" w:eastAsia="Calibri" w:hAnsi="Franklin Gothic Medium Cond" w:cs="Times New Roman"/>
          <w:color w:val="00B050"/>
          <w:lang w:val="es-ES_tradnl"/>
        </w:rPr>
      </w:pPr>
      <w:r w:rsidRPr="001D1859">
        <w:rPr>
          <w:rFonts w:ascii="Franklin Gothic Medium Cond" w:eastAsia="Calibri" w:hAnsi="Franklin Gothic Medium Cond" w:cs="Times New Roman"/>
          <w:color w:val="000000" w:themeColor="text1"/>
          <w:lang w:val="es-ES_tradnl"/>
        </w:rPr>
        <w:t>El reconocimiento de estas tipologías de edificación implicará al menos una inspección previa</w:t>
      </w:r>
      <w:r w:rsidRPr="001D1859" w:rsidDel="006E10AD">
        <w:rPr>
          <w:rFonts w:ascii="Franklin Gothic Medium Cond" w:eastAsia="Calibri" w:hAnsi="Franklin Gothic Medium Cond" w:cs="Times New Roman"/>
          <w:color w:val="000000" w:themeColor="text1"/>
          <w:lang w:val="es-ES_tradnl"/>
        </w:rPr>
        <w:t xml:space="preserve"> </w:t>
      </w:r>
      <w:r w:rsidRPr="001D1859">
        <w:rPr>
          <w:rFonts w:ascii="Franklin Gothic Medium Cond" w:eastAsia="Calibri" w:hAnsi="Franklin Gothic Medium Cond" w:cs="Times New Roman"/>
          <w:color w:val="000000" w:themeColor="text1"/>
          <w:lang w:val="es-ES_tradnl"/>
        </w:rPr>
        <w:t xml:space="preserve">por parte de </w:t>
      </w:r>
      <w:r w:rsidRPr="005D34A4">
        <w:rPr>
          <w:rFonts w:ascii="Franklin Gothic Medium Cond" w:eastAsia="Calibri" w:hAnsi="Franklin Gothic Medium Cond" w:cs="Times New Roman"/>
          <w:color w:val="00B050"/>
          <w:lang w:val="es-ES_tradnl"/>
        </w:rPr>
        <w:t xml:space="preserve">las </w:t>
      </w:r>
      <w:r w:rsidR="005D34A4" w:rsidRPr="005D34A4">
        <w:rPr>
          <w:rFonts w:ascii="Franklin Gothic Medium Cond" w:eastAsia="Calibri" w:hAnsi="Franklin Gothic Medium Cond" w:cs="Times New Roman"/>
          <w:color w:val="00B050"/>
          <w:lang w:val="es-ES_tradnl"/>
        </w:rPr>
        <w:t>Administraciones Zonales competentes</w:t>
      </w:r>
      <w:r w:rsidRPr="005D34A4">
        <w:rPr>
          <w:rFonts w:ascii="Franklin Gothic Medium Cond" w:eastAsia="Calibri" w:hAnsi="Franklin Gothic Medium Cond" w:cs="Times New Roman"/>
          <w:color w:val="00B050"/>
          <w:lang w:val="es-ES_tradnl"/>
        </w:rPr>
        <w:t xml:space="preserve">. </w:t>
      </w:r>
    </w:p>
    <w:p w14:paraId="0F663E0F" w14:textId="77777777" w:rsidR="00F037A0" w:rsidRDefault="00F037A0" w:rsidP="00F037A0">
      <w:pPr>
        <w:spacing w:after="0" w:line="240" w:lineRule="auto"/>
        <w:jc w:val="both"/>
        <w:rPr>
          <w:rFonts w:ascii="Franklin Gothic Medium Cond" w:eastAsia="Calibri" w:hAnsi="Franklin Gothic Medium Cond" w:cs="Times New Roman"/>
          <w:color w:val="000000" w:themeColor="text1"/>
          <w:lang w:val="es-ES_tradnl"/>
        </w:rPr>
      </w:pPr>
    </w:p>
    <w:p w14:paraId="5F444A06" w14:textId="7137266D" w:rsidR="00750BCC" w:rsidRPr="00D058DA" w:rsidRDefault="00750BCC" w:rsidP="00657B47">
      <w:pPr>
        <w:spacing w:after="200" w:line="276" w:lineRule="auto"/>
        <w:jc w:val="both"/>
        <w:rPr>
          <w:rFonts w:ascii="Franklin Gothic Medium Cond" w:eastAsia="Calibri" w:hAnsi="Franklin Gothic Medium Cond" w:cs="Times New Roman"/>
          <w:lang w:val="es-ES_tradnl"/>
        </w:rPr>
      </w:pPr>
      <w:r w:rsidRPr="001D1859">
        <w:rPr>
          <w:rFonts w:ascii="Franklin Gothic Medium Cond" w:eastAsia="Calibri" w:hAnsi="Franklin Gothic Medium Cond" w:cs="Times New Roman"/>
          <w:lang w:val="es-ES_tradnl"/>
        </w:rPr>
        <w:t xml:space="preserve">Con el cumplimiento de los requisitos </w:t>
      </w:r>
      <w:r w:rsidRPr="001D1859">
        <w:rPr>
          <w:rFonts w:ascii="Franklin Gothic Medium Cond" w:eastAsia="Calibri" w:hAnsi="Franklin Gothic Medium Cond" w:cs="Times New Roman"/>
          <w:color w:val="0000FF"/>
          <w:lang w:val="es-ES_tradnl"/>
        </w:rPr>
        <w:t>determinados en este cuerpo normativo</w:t>
      </w:r>
      <w:r w:rsidRPr="001D1859">
        <w:rPr>
          <w:rFonts w:ascii="Franklin Gothic Medium Cond" w:eastAsia="Calibri" w:hAnsi="Franklin Gothic Medium Cond" w:cs="Times New Roman"/>
          <w:lang w:val="es-ES_tradnl"/>
        </w:rPr>
        <w:t xml:space="preserve"> y el anexo técnico de aplicación, la Administración Zonal correspondiente conferirá la licencia de reconocimiento de la edificación existente LMU 22, en la cual deberá constar el plazo para la ejecución de las intervenciones constructivas que determine </w:t>
      </w:r>
      <w:r w:rsidRPr="001D1859">
        <w:rPr>
          <w:rFonts w:ascii="Franklin Gothic Medium Cond" w:eastAsia="Calibri" w:hAnsi="Franklin Gothic Medium Cond" w:cs="Times New Roman"/>
          <w:color w:val="0000FF"/>
          <w:lang w:val="es-ES_tradnl"/>
        </w:rPr>
        <w:t xml:space="preserve">y recomiende </w:t>
      </w:r>
      <w:r w:rsidR="00925190" w:rsidRPr="00925190">
        <w:rPr>
          <w:rFonts w:ascii="Franklin Gothic Medium Cond" w:eastAsia="Calibri" w:hAnsi="Franklin Gothic Medium Cond" w:cs="Times New Roman"/>
          <w:color w:val="00B050"/>
          <w:lang w:val="es-ES_tradnl"/>
        </w:rPr>
        <w:t>l</w:t>
      </w:r>
      <w:r w:rsidR="00925190" w:rsidRPr="00925190">
        <w:rPr>
          <w:rFonts w:ascii="Franklin Gothic Medium Cond" w:hAnsi="Franklin Gothic Medium Cond"/>
          <w:color w:val="00B050"/>
          <w:lang w:val="es-ES_tradnl"/>
        </w:rPr>
        <w:t>a</w:t>
      </w:r>
      <w:r w:rsidR="00925190">
        <w:rPr>
          <w:rFonts w:ascii="Franklin Gothic Medium Cond" w:hAnsi="Franklin Gothic Medium Cond"/>
          <w:color w:val="00B050"/>
          <w:lang w:val="es-ES_tradnl"/>
        </w:rPr>
        <w:t xml:space="preserve"> Evaluación rápida de Estructuras, </w:t>
      </w:r>
      <w:r w:rsidR="00925190" w:rsidRPr="0096684B">
        <w:rPr>
          <w:rFonts w:ascii="Franklin Gothic Medium Cond" w:hAnsi="Franklin Gothic Medium Cond"/>
          <w:color w:val="00B050"/>
          <w:lang w:val="es-ES_tradnl"/>
        </w:rPr>
        <w:t xml:space="preserve"> </w:t>
      </w:r>
      <w:r w:rsidR="00925190" w:rsidRPr="0096684B">
        <w:rPr>
          <w:rFonts w:ascii="Franklin Gothic Medium Cond" w:eastAsia="Calibri" w:hAnsi="Franklin Gothic Medium Cond" w:cs="Times New Roman"/>
          <w:b/>
          <w:color w:val="00B050"/>
          <w:lang w:val="es-ES_tradnl"/>
        </w:rPr>
        <w:t xml:space="preserve">Evaluación </w:t>
      </w:r>
      <w:r w:rsidR="00925190">
        <w:rPr>
          <w:rFonts w:ascii="Franklin Gothic Medium Cond" w:eastAsia="Calibri" w:hAnsi="Franklin Gothic Medium Cond" w:cs="Times New Roman"/>
          <w:b/>
          <w:color w:val="00B050"/>
          <w:lang w:val="es-ES_tradnl"/>
        </w:rPr>
        <w:t xml:space="preserve">y Diagnostico Estructural </w:t>
      </w:r>
      <w:r w:rsidR="00925190" w:rsidRPr="0096684B">
        <w:rPr>
          <w:rFonts w:ascii="Franklin Gothic Medium Cond" w:hAnsi="Franklin Gothic Medium Cond"/>
          <w:color w:val="00B050"/>
          <w:lang w:val="es-ES_tradnl"/>
        </w:rPr>
        <w:t>o Estudi</w:t>
      </w:r>
      <w:r w:rsidR="00925190">
        <w:rPr>
          <w:rFonts w:ascii="Franklin Gothic Medium Cond" w:hAnsi="Franklin Gothic Medium Cond"/>
          <w:color w:val="00B050"/>
          <w:lang w:val="es-ES_tradnl"/>
        </w:rPr>
        <w:t xml:space="preserve">o estructural </w:t>
      </w:r>
      <w:r w:rsidR="00925190" w:rsidRPr="00925190">
        <w:rPr>
          <w:rFonts w:ascii="Franklin Gothic Medium Cond" w:hAnsi="Franklin Gothic Medium Cond"/>
          <w:lang w:val="es-ES_tradnl"/>
        </w:rPr>
        <w:t xml:space="preserve">según corresponda. </w:t>
      </w:r>
      <w:r w:rsidRPr="00925190">
        <w:rPr>
          <w:rFonts w:ascii="Franklin Gothic Medium Cond" w:eastAsia="Calibri" w:hAnsi="Franklin Gothic Medium Cond" w:cs="Times New Roman"/>
          <w:lang w:val="es-ES_tradnl"/>
        </w:rPr>
        <w:t xml:space="preserve"> </w:t>
      </w:r>
    </w:p>
    <w:p w14:paraId="75998CE6" w14:textId="55470025" w:rsidR="00657B47" w:rsidRPr="00657B47" w:rsidRDefault="00D058DA" w:rsidP="00657B47">
      <w:pPr>
        <w:spacing w:after="200" w:line="276" w:lineRule="auto"/>
        <w:jc w:val="both"/>
        <w:rPr>
          <w:rFonts w:ascii="Franklin Gothic Medium Cond" w:hAnsi="Franklin Gothic Medium Cond"/>
          <w:lang w:val="es-ES_tradnl"/>
        </w:rPr>
      </w:pPr>
      <w:r>
        <w:rPr>
          <w:rFonts w:ascii="Franklin Gothic Medium Cond" w:hAnsi="Franklin Gothic Medium Cond"/>
          <w:b/>
          <w:lang w:val="es-ES_tradnl"/>
        </w:rPr>
        <w:t>Artículo 7</w:t>
      </w:r>
      <w:r w:rsidR="00657B47" w:rsidRPr="00657B47">
        <w:rPr>
          <w:rFonts w:ascii="Franklin Gothic Medium Cond" w:hAnsi="Franklin Gothic Medium Cond"/>
          <w:b/>
          <w:lang w:val="es-ES_tradnl"/>
        </w:rPr>
        <w:t>.- Naturaleza y alcance.</w:t>
      </w:r>
      <w:r w:rsidR="00657B47" w:rsidRPr="00657B47">
        <w:rPr>
          <w:rFonts w:ascii="Franklin Gothic Medium Cond" w:hAnsi="Franklin Gothic Medium Cond"/>
          <w:lang w:val="es-ES_tradnl"/>
        </w:rPr>
        <w:t xml:space="preserve">  La Licencia Metropolitana Urbanística de Reconocimiento de </w:t>
      </w:r>
      <w:r w:rsidR="00666BB5" w:rsidRPr="00666BB5">
        <w:rPr>
          <w:rFonts w:ascii="Franklin Gothic Medium Cond" w:hAnsi="Franklin Gothic Medium Cond"/>
          <w:color w:val="3333FF"/>
          <w:lang w:val="es-ES_tradnl"/>
        </w:rPr>
        <w:t>Edificación</w:t>
      </w:r>
      <w:r w:rsidR="00666BB5">
        <w:rPr>
          <w:rFonts w:ascii="Franklin Gothic Medium Cond" w:hAnsi="Franklin Gothic Medium Cond"/>
          <w:lang w:val="es-ES_tradnl"/>
        </w:rPr>
        <w:t xml:space="preserve"> </w:t>
      </w:r>
      <w:r w:rsidR="004A1DEF">
        <w:rPr>
          <w:rFonts w:ascii="Franklin Gothic Medium Cond" w:hAnsi="Franklin Gothic Medium Cond"/>
          <w:lang w:val="es-ES_tradnl"/>
        </w:rPr>
        <w:t xml:space="preserve">Existente </w:t>
      </w:r>
      <w:r w:rsidR="00657B47" w:rsidRPr="00657B47">
        <w:rPr>
          <w:rFonts w:ascii="Franklin Gothic Medium Cond" w:hAnsi="Franklin Gothic Medium Cond"/>
          <w:lang w:val="es-ES_tradnl"/>
        </w:rPr>
        <w:t>LMU 22, es el acto administrativo mediante</w:t>
      </w:r>
      <w:r w:rsidR="002C2648">
        <w:rPr>
          <w:rFonts w:ascii="Franklin Gothic Medium Cond" w:hAnsi="Franklin Gothic Medium Cond"/>
          <w:lang w:val="es-ES_tradnl"/>
        </w:rPr>
        <w:t xml:space="preserve"> </w:t>
      </w:r>
      <w:r w:rsidR="002C2648" w:rsidRPr="00373558">
        <w:rPr>
          <w:rFonts w:ascii="Franklin Gothic Medium Cond" w:hAnsi="Franklin Gothic Medium Cond"/>
          <w:color w:val="3333FF"/>
          <w:lang w:val="es-ES_tradnl"/>
        </w:rPr>
        <w:t>el</w:t>
      </w:r>
      <w:r w:rsidR="00657B47" w:rsidRPr="00657B47">
        <w:rPr>
          <w:rFonts w:ascii="Franklin Gothic Medium Cond" w:hAnsi="Franklin Gothic Medium Cond"/>
          <w:lang w:val="es-ES_tradnl"/>
        </w:rPr>
        <w:t xml:space="preserve"> cual la Municipalidad reconoce a una edificación existente, que fue construida sin obtener las respectivas autorizaciones municipales y que cumple con las condiciones establecidas en la presente ordenanza. Será emitida por la Administración Zonal</w:t>
      </w:r>
      <w:r w:rsidR="00196DE9">
        <w:rPr>
          <w:rFonts w:ascii="Franklin Gothic Medium Cond" w:hAnsi="Franklin Gothic Medium Cond"/>
          <w:lang w:val="es-ES_tradnl"/>
        </w:rPr>
        <w:t xml:space="preserve"> correspondiente</w:t>
      </w:r>
      <w:r w:rsidR="00657B47" w:rsidRPr="00657B47">
        <w:rPr>
          <w:rFonts w:ascii="Franklin Gothic Medium Cond" w:hAnsi="Franklin Gothic Medium Cond"/>
          <w:lang w:val="es-ES_tradnl"/>
        </w:rPr>
        <w:t xml:space="preserve"> en</w:t>
      </w:r>
      <w:r w:rsidR="004A1DEF">
        <w:rPr>
          <w:rFonts w:ascii="Franklin Gothic Medium Cond" w:hAnsi="Franklin Gothic Medium Cond"/>
          <w:lang w:val="es-ES_tradnl"/>
        </w:rPr>
        <w:t xml:space="preserve"> el ámbito de su</w:t>
      </w:r>
      <w:r w:rsidR="004A1DEF" w:rsidRPr="00657B47">
        <w:rPr>
          <w:rFonts w:ascii="Franklin Gothic Medium Cond" w:hAnsi="Franklin Gothic Medium Cond"/>
          <w:lang w:val="es-ES_tradnl"/>
        </w:rPr>
        <w:t xml:space="preserve"> </w:t>
      </w:r>
      <w:r w:rsidR="004A1DEF">
        <w:rPr>
          <w:rFonts w:ascii="Franklin Gothic Medium Cond" w:hAnsi="Franklin Gothic Medium Cond"/>
          <w:lang w:val="es-ES_tradnl"/>
        </w:rPr>
        <w:t xml:space="preserve">jurisdicción territorial. </w:t>
      </w:r>
    </w:p>
    <w:p w14:paraId="1EBF5BA0" w14:textId="2D237531" w:rsid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La expedición de la Licencia Metropolitana Urbanística de Reconocimiento de</w:t>
      </w:r>
      <w:r w:rsidR="00666BB5">
        <w:rPr>
          <w:rFonts w:ascii="Franklin Gothic Medium Cond" w:hAnsi="Franklin Gothic Medium Cond"/>
          <w:lang w:val="es-ES_tradnl"/>
        </w:rPr>
        <w:t xml:space="preserve"> </w:t>
      </w:r>
      <w:r w:rsidR="00666BB5" w:rsidRPr="00666BB5">
        <w:rPr>
          <w:rFonts w:ascii="Franklin Gothic Medium Cond" w:hAnsi="Franklin Gothic Medium Cond"/>
          <w:color w:val="3333FF"/>
          <w:lang w:val="es-ES_tradnl"/>
        </w:rPr>
        <w:t>Edificación</w:t>
      </w:r>
      <w:r w:rsidR="005E5F87">
        <w:rPr>
          <w:rFonts w:ascii="Franklin Gothic Medium Cond" w:hAnsi="Franklin Gothic Medium Cond"/>
          <w:color w:val="3333FF"/>
          <w:lang w:val="es-ES_tradnl"/>
        </w:rPr>
        <w:t xml:space="preserve"> Existente</w:t>
      </w:r>
      <w:r w:rsidRPr="00657B47">
        <w:rPr>
          <w:rFonts w:ascii="Franklin Gothic Medium Cond" w:hAnsi="Franklin Gothic Medium Cond"/>
          <w:lang w:val="es-ES_tradnl"/>
        </w:rPr>
        <w:t>, LMU 22, causará los mismos efectos y obligaciones legales de una Licencia Metropolitana Urbanística (LMU 20).</w:t>
      </w:r>
    </w:p>
    <w:p w14:paraId="15AB0EF6" w14:textId="33DC04FF" w:rsidR="00C50CB8" w:rsidRPr="00C50CB8" w:rsidRDefault="00C50CB8" w:rsidP="00C50CB8">
      <w:pPr>
        <w:jc w:val="both"/>
        <w:rPr>
          <w:rFonts w:ascii="Franklin Gothic Medium Cond" w:hAnsi="Franklin Gothic Medium Cond"/>
          <w:color w:val="3333FF"/>
          <w:lang w:val="es-ES_tradnl"/>
        </w:rPr>
      </w:pPr>
      <w:r w:rsidRPr="00C50CB8">
        <w:rPr>
          <w:rFonts w:ascii="Franklin Gothic Medium Cond" w:hAnsi="Franklin Gothic Medium Cond"/>
          <w:color w:val="3333FF"/>
          <w:lang w:val="es-ES_tradnl"/>
        </w:rPr>
        <w:t>Una vez obtenida la Licencia Metropolitana Urbanística de Reconoc</w:t>
      </w:r>
      <w:r w:rsidR="00666BB5">
        <w:rPr>
          <w:rFonts w:ascii="Franklin Gothic Medium Cond" w:hAnsi="Franklin Gothic Medium Cond"/>
          <w:color w:val="3333FF"/>
          <w:lang w:val="es-ES_tradnl"/>
        </w:rPr>
        <w:t>imiento de Edificación</w:t>
      </w:r>
      <w:r w:rsidR="004D03BA">
        <w:rPr>
          <w:rFonts w:ascii="Franklin Gothic Medium Cond" w:hAnsi="Franklin Gothic Medium Cond"/>
          <w:color w:val="3333FF"/>
          <w:lang w:val="es-ES_tradnl"/>
        </w:rPr>
        <w:t xml:space="preserve"> Existente</w:t>
      </w:r>
      <w:r w:rsidRPr="00C50CB8">
        <w:rPr>
          <w:rFonts w:ascii="Franklin Gothic Medium Cond" w:hAnsi="Franklin Gothic Medium Cond"/>
          <w:color w:val="3333FF"/>
          <w:lang w:val="es-ES_tradnl"/>
        </w:rPr>
        <w:t>, LMU 22, las Unidades de Catastro de las Administraciones Zonales procederán a ingresar y actualizar en el catastro municipal</w:t>
      </w:r>
      <w:r w:rsidR="00C615CA">
        <w:rPr>
          <w:rFonts w:ascii="Franklin Gothic Medium Cond" w:hAnsi="Franklin Gothic Medium Cond"/>
          <w:color w:val="3333FF"/>
          <w:lang w:val="es-ES_tradnl"/>
        </w:rPr>
        <w:t xml:space="preserve"> </w:t>
      </w:r>
      <w:r w:rsidRPr="00C50CB8">
        <w:rPr>
          <w:rFonts w:ascii="Franklin Gothic Medium Cond" w:hAnsi="Franklin Gothic Medium Cond"/>
          <w:color w:val="3333FF"/>
          <w:lang w:val="es-ES_tradnl"/>
        </w:rPr>
        <w:t>las edificaciones existentes que sean reconocidas</w:t>
      </w:r>
      <w:r w:rsidR="00311435">
        <w:rPr>
          <w:rFonts w:ascii="Franklin Gothic Medium Cond" w:hAnsi="Franklin Gothic Medium Cond"/>
          <w:color w:val="3333FF"/>
          <w:lang w:val="es-ES_tradnl"/>
        </w:rPr>
        <w:t>.</w:t>
      </w:r>
      <w:r w:rsidR="00C615CA">
        <w:rPr>
          <w:rFonts w:ascii="Franklin Gothic Medium Cond" w:hAnsi="Franklin Gothic Medium Cond"/>
          <w:color w:val="3333FF"/>
          <w:lang w:val="es-ES_tradnl"/>
        </w:rPr>
        <w:t xml:space="preserve"> </w:t>
      </w:r>
    </w:p>
    <w:p w14:paraId="2E2ADD92" w14:textId="0E9A1A8D"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La obtención de la LMU 22 no regulariza las actividades económicas o de otra naturaleza que se realicen en dicho inmueble; tampoco autoriza la ejecución de</w:t>
      </w:r>
      <w:r w:rsidR="00666BB5">
        <w:rPr>
          <w:rFonts w:ascii="Franklin Gothic Medium Cond" w:hAnsi="Franklin Gothic Medium Cond"/>
          <w:lang w:val="es-ES_tradnl"/>
        </w:rPr>
        <w:t xml:space="preserve"> </w:t>
      </w:r>
      <w:r w:rsidR="00666BB5" w:rsidRPr="00666BB5">
        <w:rPr>
          <w:rFonts w:ascii="Franklin Gothic Medium Cond" w:hAnsi="Franklin Gothic Medium Cond"/>
          <w:color w:val="3333FF"/>
          <w:lang w:val="es-ES_tradnl"/>
        </w:rPr>
        <w:t>intervenciones constructivas</w:t>
      </w:r>
      <w:r w:rsidR="00760AF7">
        <w:rPr>
          <w:rFonts w:ascii="Franklin Gothic Medium Cond" w:hAnsi="Franklin Gothic Medium Cond"/>
          <w:lang w:val="es-ES_tradnl"/>
        </w:rPr>
        <w:t xml:space="preserve"> </w:t>
      </w:r>
      <w:r w:rsidRPr="00657B47">
        <w:rPr>
          <w:rFonts w:ascii="Franklin Gothic Medium Cond" w:hAnsi="Franklin Gothic Medium Cond"/>
          <w:lang w:val="es-ES_tradnl"/>
        </w:rPr>
        <w:t>de ampliación o modificación de la</w:t>
      </w:r>
      <w:r w:rsidRPr="00666BB5">
        <w:rPr>
          <w:rFonts w:ascii="Franklin Gothic Medium Cond" w:hAnsi="Franklin Gothic Medium Cond"/>
          <w:color w:val="3333FF"/>
          <w:lang w:val="es-ES_tradnl"/>
        </w:rPr>
        <w:t xml:space="preserve"> </w:t>
      </w:r>
      <w:r w:rsidR="004D03BA">
        <w:rPr>
          <w:rFonts w:ascii="Franklin Gothic Medium Cond" w:hAnsi="Franklin Gothic Medium Cond"/>
          <w:color w:val="3333FF"/>
          <w:lang w:val="es-ES_tradnl"/>
        </w:rPr>
        <w:t xml:space="preserve">edificación </w:t>
      </w:r>
      <w:r w:rsidR="00760AF7">
        <w:rPr>
          <w:rFonts w:ascii="Franklin Gothic Medium Cond" w:hAnsi="Franklin Gothic Medium Cond"/>
          <w:lang w:val="es-ES_tradnl"/>
        </w:rPr>
        <w:t>existente ni</w:t>
      </w:r>
      <w:r w:rsidR="00666BB5">
        <w:rPr>
          <w:rFonts w:ascii="Franklin Gothic Medium Cond" w:hAnsi="Franklin Gothic Medium Cond"/>
          <w:lang w:val="es-ES_tradnl"/>
        </w:rPr>
        <w:t xml:space="preserve"> </w:t>
      </w:r>
      <w:r w:rsidR="00C615CA">
        <w:rPr>
          <w:rFonts w:ascii="Franklin Gothic Medium Cond" w:hAnsi="Franklin Gothic Medium Cond"/>
          <w:lang w:val="es-ES_tradnl"/>
        </w:rPr>
        <w:t xml:space="preserve">la </w:t>
      </w:r>
      <w:r w:rsidR="00C615CA" w:rsidRPr="00657B47">
        <w:rPr>
          <w:rFonts w:ascii="Franklin Gothic Medium Cond" w:hAnsi="Franklin Gothic Medium Cond"/>
          <w:lang w:val="es-ES_tradnl"/>
        </w:rPr>
        <w:t>declaratoria</w:t>
      </w:r>
      <w:r w:rsidRPr="00657B47">
        <w:rPr>
          <w:rFonts w:ascii="Franklin Gothic Medium Cond" w:hAnsi="Franklin Gothic Medium Cond"/>
          <w:lang w:val="es-ES_tradnl"/>
        </w:rPr>
        <w:t xml:space="preserve"> </w:t>
      </w:r>
      <w:r w:rsidR="00666BB5" w:rsidRPr="00666BB5">
        <w:rPr>
          <w:rFonts w:ascii="Franklin Gothic Medium Cond" w:hAnsi="Franklin Gothic Medium Cond"/>
          <w:color w:val="3333FF"/>
          <w:lang w:val="es-ES_tradnl"/>
        </w:rPr>
        <w:t xml:space="preserve">bajo el régimen </w:t>
      </w:r>
      <w:r w:rsidRPr="00657B47">
        <w:rPr>
          <w:rFonts w:ascii="Franklin Gothic Medium Cond" w:hAnsi="Franklin Gothic Medium Cond"/>
          <w:lang w:val="es-ES_tradnl"/>
        </w:rPr>
        <w:t>de propiedad horizontal.</w:t>
      </w:r>
    </w:p>
    <w:p w14:paraId="3D82F8B7" w14:textId="51FAE409" w:rsidR="00657B47" w:rsidRPr="00657B47" w:rsidRDefault="00C1791F" w:rsidP="00657B47">
      <w:pPr>
        <w:spacing w:after="200" w:line="276" w:lineRule="auto"/>
        <w:jc w:val="both"/>
        <w:rPr>
          <w:rFonts w:ascii="Franklin Gothic Medium Cond" w:hAnsi="Franklin Gothic Medium Cond"/>
          <w:lang w:val="es-ES_tradnl"/>
        </w:rPr>
      </w:pPr>
      <w:r w:rsidRPr="00C1791F">
        <w:rPr>
          <w:rFonts w:ascii="Franklin Gothic Medium Cond" w:hAnsi="Franklin Gothic Medium Cond"/>
          <w:color w:val="0000FF"/>
          <w:lang w:val="es-ES_tradnl"/>
        </w:rPr>
        <w:t>Con</w:t>
      </w:r>
      <w:r>
        <w:rPr>
          <w:rFonts w:ascii="Franklin Gothic Medium Cond" w:hAnsi="Franklin Gothic Medium Cond"/>
          <w:lang w:val="es-ES_tradnl"/>
        </w:rPr>
        <w:t xml:space="preserve"> </w:t>
      </w:r>
      <w:r w:rsidR="00657B47" w:rsidRPr="00657B47">
        <w:rPr>
          <w:rFonts w:ascii="Franklin Gothic Medium Cond" w:hAnsi="Franklin Gothic Medium Cond"/>
          <w:lang w:val="es-ES_tradnl"/>
        </w:rPr>
        <w:t xml:space="preserve">la expedición de la LMU 22 </w:t>
      </w:r>
      <w:r w:rsidRPr="00C1791F">
        <w:rPr>
          <w:rFonts w:ascii="Franklin Gothic Medium Cond" w:hAnsi="Franklin Gothic Medium Cond"/>
          <w:color w:val="0000FF"/>
          <w:lang w:val="es-ES_tradnl"/>
        </w:rPr>
        <w:t xml:space="preserve">se autoriza el reconocimiento de la edificación existente; </w:t>
      </w:r>
      <w:r w:rsidR="00760AF7">
        <w:rPr>
          <w:rFonts w:ascii="Franklin Gothic Medium Cond" w:hAnsi="Franklin Gothic Medium Cond"/>
          <w:color w:val="0000FF"/>
          <w:lang w:val="es-ES_tradnl"/>
        </w:rPr>
        <w:t xml:space="preserve">además </w:t>
      </w:r>
      <w:r w:rsidR="00311435" w:rsidRPr="00311435">
        <w:rPr>
          <w:rFonts w:ascii="Franklin Gothic Medium Cond" w:hAnsi="Franklin Gothic Medium Cond"/>
          <w:color w:val="0000FF"/>
          <w:lang w:val="es-ES_tradnl"/>
        </w:rPr>
        <w:t>las intervenciones constructivas</w:t>
      </w:r>
      <w:r w:rsidR="00760AF7">
        <w:rPr>
          <w:rFonts w:ascii="Franklin Gothic Medium Cond" w:hAnsi="Franklin Gothic Medium Cond"/>
          <w:lang w:val="es-ES_tradnl"/>
        </w:rPr>
        <w:t xml:space="preserve"> </w:t>
      </w:r>
      <w:r w:rsidR="00657B47" w:rsidRPr="00657B47">
        <w:rPr>
          <w:rFonts w:ascii="Franklin Gothic Medium Cond" w:hAnsi="Franklin Gothic Medium Cond"/>
          <w:lang w:val="es-ES_tradnl"/>
        </w:rPr>
        <w:t>de adecuación o reforzamiento estructural del inmueble, derivadas de los requerimientos del Informe de Riesgo Sísmico, en cu</w:t>
      </w:r>
      <w:r w:rsidR="00760AF7">
        <w:rPr>
          <w:rFonts w:ascii="Franklin Gothic Medium Cond" w:hAnsi="Franklin Gothic Medium Cond"/>
          <w:lang w:val="es-ES_tradnl"/>
        </w:rPr>
        <w:t xml:space="preserve">yo caso, el plazo para ejecutar </w:t>
      </w:r>
      <w:r w:rsidR="00311435" w:rsidRPr="00311435">
        <w:rPr>
          <w:rFonts w:ascii="Franklin Gothic Medium Cond" w:hAnsi="Franklin Gothic Medium Cond"/>
          <w:color w:val="0000FF"/>
          <w:lang w:val="es-ES_tradnl"/>
        </w:rPr>
        <w:t>las intervenciones constructivas</w:t>
      </w:r>
      <w:r w:rsidR="00311435" w:rsidRPr="00657B47">
        <w:rPr>
          <w:rFonts w:ascii="Franklin Gothic Medium Cond" w:hAnsi="Franklin Gothic Medium Cond"/>
          <w:lang w:val="es-ES_tradnl"/>
        </w:rPr>
        <w:t xml:space="preserve"> </w:t>
      </w:r>
      <w:r w:rsidR="00657B47" w:rsidRPr="00657B47">
        <w:rPr>
          <w:rFonts w:ascii="Franklin Gothic Medium Cond" w:hAnsi="Franklin Gothic Medium Cond"/>
          <w:lang w:val="es-ES_tradnl"/>
        </w:rPr>
        <w:t>será correspondiente al tiempo de vigencia de una Licencia Metropolitana Urbanística LMU 20.</w:t>
      </w:r>
    </w:p>
    <w:p w14:paraId="648C53AE" w14:textId="20BAB470" w:rsidR="00657B47" w:rsidRPr="00657B47" w:rsidRDefault="004D03BA" w:rsidP="00657B47">
      <w:pPr>
        <w:spacing w:after="200" w:line="276" w:lineRule="auto"/>
        <w:jc w:val="both"/>
        <w:rPr>
          <w:rFonts w:ascii="Franklin Gothic Medium Cond" w:hAnsi="Franklin Gothic Medium Cond"/>
          <w:b/>
          <w:color w:val="000000" w:themeColor="text1"/>
          <w:lang w:val="es-ES_tradnl"/>
        </w:rPr>
      </w:pPr>
      <w:r>
        <w:rPr>
          <w:rFonts w:ascii="Franklin Gothic Medium Cond" w:hAnsi="Franklin Gothic Medium Cond"/>
          <w:lang w:val="es-ES_tradnl"/>
        </w:rPr>
        <w:t>Por lo tanto</w:t>
      </w:r>
      <w:r w:rsidR="00657B47" w:rsidRPr="00657B47">
        <w:rPr>
          <w:rFonts w:ascii="Franklin Gothic Medium Cond" w:hAnsi="Franklin Gothic Medium Cond"/>
          <w:lang w:val="es-ES_tradnl"/>
        </w:rPr>
        <w:t>, el pl</w:t>
      </w:r>
      <w:r w:rsidR="00760AF7">
        <w:rPr>
          <w:rFonts w:ascii="Franklin Gothic Medium Cond" w:hAnsi="Franklin Gothic Medium Cond"/>
          <w:lang w:val="es-ES_tradnl"/>
        </w:rPr>
        <w:t xml:space="preserve">azo improrrogable para ejecutar </w:t>
      </w:r>
      <w:r w:rsidR="00311435" w:rsidRPr="00311435">
        <w:rPr>
          <w:rFonts w:ascii="Franklin Gothic Medium Cond" w:hAnsi="Franklin Gothic Medium Cond"/>
          <w:color w:val="0000FF"/>
          <w:lang w:val="es-ES_tradnl"/>
        </w:rPr>
        <w:t>las intervenciones constructivas</w:t>
      </w:r>
      <w:r w:rsidR="00760AF7">
        <w:rPr>
          <w:rFonts w:ascii="Franklin Gothic Medium Cond" w:hAnsi="Franklin Gothic Medium Cond"/>
          <w:lang w:val="es-ES_tradnl"/>
        </w:rPr>
        <w:t xml:space="preserve"> </w:t>
      </w:r>
      <w:r w:rsidR="00657B47" w:rsidRPr="00657B47">
        <w:rPr>
          <w:rFonts w:ascii="Franklin Gothic Medium Cond" w:hAnsi="Franklin Gothic Medium Cond"/>
          <w:lang w:val="es-ES_tradnl"/>
        </w:rPr>
        <w:t xml:space="preserve">será de tres (3) años, contados a partir de la fecha de expedición de la LMU 22. </w:t>
      </w:r>
      <w:r w:rsidR="00657B47" w:rsidRPr="00657B47">
        <w:rPr>
          <w:rFonts w:ascii="Franklin Gothic Medium Cond" w:hAnsi="Franklin Gothic Medium Cond"/>
          <w:color w:val="000000" w:themeColor="text1"/>
          <w:lang w:val="es-ES_tradnl"/>
        </w:rPr>
        <w:t>Ante el incumplimiento de esta obligación, la Agencia Metropolitana de Control iniciará los procesos sancionadores previstos en la norma</w:t>
      </w:r>
      <w:r w:rsidR="00311435" w:rsidRPr="00311435">
        <w:rPr>
          <w:rFonts w:ascii="Franklin Gothic Medium Cond" w:hAnsi="Franklin Gothic Medium Cond"/>
          <w:color w:val="0000FF"/>
          <w:lang w:val="es-ES_tradnl"/>
        </w:rPr>
        <w:t>tiva vigente</w:t>
      </w:r>
      <w:r w:rsidR="00657B47" w:rsidRPr="00311435">
        <w:rPr>
          <w:rFonts w:ascii="Franklin Gothic Medium Cond" w:hAnsi="Franklin Gothic Medium Cond"/>
          <w:color w:val="0000FF"/>
          <w:lang w:val="es-ES_tradnl"/>
        </w:rPr>
        <w:t>.</w:t>
      </w:r>
    </w:p>
    <w:p w14:paraId="767313D2" w14:textId="0F184394" w:rsidR="00657B47" w:rsidRPr="00657B47" w:rsidRDefault="00760AF7" w:rsidP="0096684B">
      <w:pPr>
        <w:spacing w:after="200" w:line="276" w:lineRule="auto"/>
        <w:jc w:val="both"/>
        <w:outlineLvl w:val="0"/>
        <w:rPr>
          <w:rFonts w:ascii="Franklin Gothic Medium Cond" w:hAnsi="Franklin Gothic Medium Cond"/>
          <w:b/>
          <w:color w:val="000000" w:themeColor="text1"/>
          <w:lang w:val="es-ES_tradnl"/>
        </w:rPr>
      </w:pPr>
      <w:r w:rsidRPr="00657B47">
        <w:rPr>
          <w:rFonts w:ascii="Franklin Gothic Medium Cond" w:hAnsi="Franklin Gothic Medium Cond"/>
          <w:b/>
          <w:color w:val="000000" w:themeColor="text1"/>
          <w:lang w:val="es-ES_tradnl"/>
        </w:rPr>
        <w:t>Artículo</w:t>
      </w:r>
      <w:r w:rsidR="00D058DA">
        <w:rPr>
          <w:rFonts w:ascii="Franklin Gothic Medium Cond" w:hAnsi="Franklin Gothic Medium Cond"/>
          <w:b/>
          <w:color w:val="000000" w:themeColor="text1"/>
          <w:lang w:val="es-ES_tradnl"/>
        </w:rPr>
        <w:t xml:space="preserve"> 8</w:t>
      </w:r>
      <w:r w:rsidR="00657B47" w:rsidRPr="00657B47">
        <w:rPr>
          <w:rFonts w:ascii="Franklin Gothic Medium Cond" w:hAnsi="Franklin Gothic Medium Cond"/>
          <w:b/>
          <w:color w:val="000000" w:themeColor="text1"/>
          <w:lang w:val="es-ES_tradnl"/>
        </w:rPr>
        <w:t>.- Otros derechos derivados del acto de reconocimiento.</w:t>
      </w:r>
    </w:p>
    <w:p w14:paraId="4A0289C8" w14:textId="77777777" w:rsidR="002E5211" w:rsidRPr="00922E3F" w:rsidRDefault="002E5211" w:rsidP="002E5211">
      <w:pPr>
        <w:spacing w:after="200" w:line="276" w:lineRule="auto"/>
        <w:jc w:val="both"/>
        <w:rPr>
          <w:rFonts w:ascii="Franklin Gothic Medium Cond" w:hAnsi="Franklin Gothic Medium Cond"/>
          <w:color w:val="00B050"/>
          <w:lang w:val="es-ES_tradnl"/>
        </w:rPr>
      </w:pPr>
      <w:r w:rsidRPr="00922E3F">
        <w:rPr>
          <w:rFonts w:ascii="Franklin Gothic Medium Cond" w:hAnsi="Franklin Gothic Medium Cond"/>
          <w:color w:val="00B050"/>
          <w:lang w:val="es-ES_tradnl"/>
        </w:rPr>
        <w:t>Conjuntamente con la expedición de la LMU 22 y únicamente cuando la edificación sujeta a reconocimiento no requiera ejecutar obras de reforzamiento estructural, en concordancia con lo establecido en el informe de riesgo sísmico, el administrado quedará facultado a solicitar la aprobación de la declaratoria bajo el régimen de propiedad horizontal. Sin embargo, para realizar obras ampliatorias, el administrado deberá obtener una licencia metropolitana urbanística LMU 20, bajo los procedimientos previstos en la normativa vigente.</w:t>
      </w:r>
    </w:p>
    <w:p w14:paraId="07A6BA5F" w14:textId="54E47D4B" w:rsidR="00922E3F" w:rsidRPr="00675373" w:rsidRDefault="00922E3F" w:rsidP="002E5211">
      <w:pPr>
        <w:spacing w:after="200" w:line="276" w:lineRule="auto"/>
        <w:jc w:val="both"/>
        <w:rPr>
          <w:rFonts w:ascii="Franklin Gothic Medium Cond" w:hAnsi="Franklin Gothic Medium Cond"/>
          <w:lang w:val="es-ES_tradnl"/>
        </w:rPr>
      </w:pPr>
      <w:r w:rsidRPr="00922E3F">
        <w:rPr>
          <w:rFonts w:ascii="Franklin Gothic Medium Cond" w:hAnsi="Franklin Gothic Medium Cond"/>
          <w:lang w:val="es-ES_tradnl"/>
        </w:rPr>
        <w:t xml:space="preserve">La Agencia Metropolitana de Control emitirá el certificado de conformidad de finalización del proceso constructivo de reforzamiento estructural, en concordancia con los requerimientos técnicos del Informe de Riesgo Sísmico. Con la emisión de este certificado, el administrado quedará facultado para solicitar la aprobación de la declaratoria bajo el régimen de propiedad horizontal y/o, de ser técnicamente posible, una licencia metropolitana urbanística destinada a ampliar la edificación existente. </w:t>
      </w:r>
    </w:p>
    <w:p w14:paraId="3BDCCC18" w14:textId="74A84853" w:rsidR="00657B47" w:rsidRPr="00657B47" w:rsidRDefault="00F24793" w:rsidP="0096684B">
      <w:pPr>
        <w:spacing w:after="200" w:line="276" w:lineRule="auto"/>
        <w:jc w:val="center"/>
        <w:outlineLvl w:val="0"/>
        <w:rPr>
          <w:rFonts w:ascii="Franklin Gothic Medium Cond" w:hAnsi="Franklin Gothic Medium Cond"/>
          <w:b/>
          <w:color w:val="000000" w:themeColor="text1"/>
          <w:lang w:val="es-ES_tradnl"/>
        </w:rPr>
      </w:pPr>
      <w:r>
        <w:rPr>
          <w:rFonts w:ascii="Franklin Gothic Medium Cond" w:hAnsi="Franklin Gothic Medium Cond"/>
          <w:b/>
          <w:color w:val="000000" w:themeColor="text1"/>
          <w:lang w:val="es-ES_tradnl"/>
        </w:rPr>
        <w:t>Capítulo II. Del Procedimiento de R</w:t>
      </w:r>
      <w:r w:rsidR="00657B47" w:rsidRPr="00657B47">
        <w:rPr>
          <w:rFonts w:ascii="Franklin Gothic Medium Cond" w:hAnsi="Franklin Gothic Medium Cond"/>
          <w:b/>
          <w:color w:val="000000" w:themeColor="text1"/>
          <w:lang w:val="es-ES_tradnl"/>
        </w:rPr>
        <w:t>econocimiento.</w:t>
      </w:r>
    </w:p>
    <w:p w14:paraId="208E9887" w14:textId="631066B0" w:rsidR="00657B47" w:rsidRPr="00657B47" w:rsidRDefault="00D058DA" w:rsidP="00657B47">
      <w:pPr>
        <w:spacing w:after="200" w:line="276" w:lineRule="auto"/>
        <w:jc w:val="both"/>
        <w:rPr>
          <w:rFonts w:ascii="Franklin Gothic Medium Cond" w:hAnsi="Franklin Gothic Medium Cond"/>
          <w:color w:val="000000" w:themeColor="text1"/>
          <w:lang w:val="es-ES_tradnl"/>
        </w:rPr>
      </w:pPr>
      <w:r>
        <w:rPr>
          <w:rFonts w:ascii="Franklin Gothic Medium Cond" w:hAnsi="Franklin Gothic Medium Cond"/>
          <w:b/>
          <w:color w:val="000000" w:themeColor="text1"/>
          <w:lang w:val="es-ES_tradnl"/>
        </w:rPr>
        <w:t>Artículo 9</w:t>
      </w:r>
      <w:r w:rsidR="00657B47" w:rsidRPr="00657B47">
        <w:rPr>
          <w:rFonts w:ascii="Franklin Gothic Medium Cond" w:hAnsi="Franklin Gothic Medium Cond"/>
          <w:b/>
          <w:color w:val="000000" w:themeColor="text1"/>
          <w:lang w:val="es-ES_tradnl"/>
        </w:rPr>
        <w:t>.- Requisitos generales.</w:t>
      </w:r>
      <w:r w:rsidR="00657B47" w:rsidRPr="00657B47">
        <w:rPr>
          <w:rFonts w:ascii="Franklin Gothic Medium Cond" w:hAnsi="Franklin Gothic Medium Cond"/>
          <w:color w:val="000000" w:themeColor="text1"/>
          <w:lang w:val="es-ES_tradnl"/>
        </w:rPr>
        <w:t xml:space="preserve"> La solicitud de reconocimiento comportará la presentación de los siguientes documentos y requisitos:</w:t>
      </w:r>
    </w:p>
    <w:p w14:paraId="197E246C" w14:textId="67FEADDE"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1. Formulario</w:t>
      </w:r>
      <w:r w:rsidR="002B47AD">
        <w:rPr>
          <w:rFonts w:ascii="Franklin Gothic Medium Cond" w:hAnsi="Franklin Gothic Medium Cond"/>
          <w:color w:val="000000" w:themeColor="text1"/>
          <w:lang w:val="es-ES_tradnl"/>
        </w:rPr>
        <w:t xml:space="preserve"> normalizado</w:t>
      </w:r>
      <w:r w:rsidRPr="00657B47">
        <w:rPr>
          <w:rFonts w:ascii="Franklin Gothic Medium Cond" w:hAnsi="Franklin Gothic Medium Cond"/>
          <w:color w:val="000000" w:themeColor="text1"/>
          <w:lang w:val="es-ES_tradnl"/>
        </w:rPr>
        <w:t xml:space="preserve"> de solicitud de Reconocimiento de</w:t>
      </w:r>
      <w:r w:rsidR="001F518D">
        <w:rPr>
          <w:rFonts w:ascii="Franklin Gothic Medium Cond" w:hAnsi="Franklin Gothic Medium Cond"/>
          <w:color w:val="000000" w:themeColor="text1"/>
          <w:lang w:val="es-ES_tradnl"/>
        </w:rPr>
        <w:t xml:space="preserve"> </w:t>
      </w:r>
      <w:r w:rsidR="001F518D" w:rsidRPr="001F518D">
        <w:rPr>
          <w:rFonts w:ascii="Franklin Gothic Medium Cond" w:hAnsi="Franklin Gothic Medium Cond"/>
          <w:color w:val="3333FF"/>
          <w:lang w:val="es-ES_tradnl"/>
        </w:rPr>
        <w:t>Edificaciones Existentes</w:t>
      </w:r>
      <w:r w:rsidRPr="001F518D">
        <w:rPr>
          <w:rFonts w:ascii="Franklin Gothic Medium Cond" w:hAnsi="Franklin Gothic Medium Cond"/>
          <w:color w:val="FF0000"/>
          <w:lang w:val="es-ES_tradnl"/>
        </w:rPr>
        <w:t xml:space="preserve"> </w:t>
      </w:r>
      <w:r w:rsidRPr="00657B47">
        <w:rPr>
          <w:rFonts w:ascii="Franklin Gothic Medium Cond" w:hAnsi="Franklin Gothic Medium Cond"/>
          <w:color w:val="000000" w:themeColor="text1"/>
          <w:lang w:val="es-ES_tradnl"/>
        </w:rPr>
        <w:t xml:space="preserve">debidamente </w:t>
      </w:r>
      <w:r w:rsidRPr="003C2A03">
        <w:rPr>
          <w:rFonts w:ascii="Franklin Gothic Medium Cond" w:hAnsi="Franklin Gothic Medium Cond"/>
          <w:color w:val="00B050"/>
          <w:lang w:val="es-ES_tradnl"/>
        </w:rPr>
        <w:t>suscrito por el</w:t>
      </w:r>
      <w:r w:rsidR="002B47AD" w:rsidRPr="003C2A03">
        <w:rPr>
          <w:rFonts w:ascii="Franklin Gothic Medium Cond" w:hAnsi="Franklin Gothic Medium Cond"/>
          <w:color w:val="00B050"/>
          <w:lang w:val="es-ES_tradnl"/>
        </w:rPr>
        <w:t xml:space="preserve"> </w:t>
      </w:r>
      <w:r w:rsidR="003C2A03" w:rsidRPr="003C2A03">
        <w:rPr>
          <w:rFonts w:ascii="Franklin Gothic Medium Cond" w:hAnsi="Franklin Gothic Medium Cond"/>
          <w:color w:val="00B050"/>
          <w:lang w:val="es-ES_tradnl"/>
        </w:rPr>
        <w:t>representante técnico</w:t>
      </w:r>
      <w:r w:rsidR="002B47AD" w:rsidRPr="002B47AD">
        <w:rPr>
          <w:rFonts w:ascii="Franklin Gothic Medium Cond" w:hAnsi="Franklin Gothic Medium Cond"/>
          <w:color w:val="0000FF"/>
          <w:lang w:val="es-ES_tradnl"/>
        </w:rPr>
        <w:t xml:space="preserve">. </w:t>
      </w:r>
      <w:r w:rsidRPr="00657B47">
        <w:rPr>
          <w:rFonts w:ascii="Franklin Gothic Medium Cond" w:hAnsi="Franklin Gothic Medium Cond"/>
          <w:color w:val="000000" w:themeColor="text1"/>
          <w:lang w:val="es-ES_tradnl"/>
        </w:rPr>
        <w:t>El formulario contendrá una declaración juramentada por la cual el propietario asume la responsabilidad penal y civil respecto a la veracidad de la información consignada en la solicitud de reconocimiento.</w:t>
      </w:r>
    </w:p>
    <w:p w14:paraId="1748119D" w14:textId="235BC709" w:rsidR="00657B47" w:rsidRPr="00657B47" w:rsidRDefault="002B47AD" w:rsidP="00657B47">
      <w:pPr>
        <w:spacing w:after="200" w:line="276" w:lineRule="auto"/>
        <w:jc w:val="both"/>
        <w:rPr>
          <w:rFonts w:ascii="Franklin Gothic Medium Cond" w:hAnsi="Franklin Gothic Medium Cond"/>
          <w:color w:val="000000" w:themeColor="text1"/>
          <w:lang w:val="es-ES_tradnl"/>
        </w:rPr>
      </w:pPr>
      <w:r>
        <w:rPr>
          <w:rFonts w:ascii="Franklin Gothic Medium Cond" w:hAnsi="Franklin Gothic Medium Cond"/>
          <w:color w:val="000000" w:themeColor="text1"/>
          <w:lang w:val="es-ES_tradnl"/>
        </w:rPr>
        <w:t>2. Levantamiento A</w:t>
      </w:r>
      <w:r w:rsidR="00657B47" w:rsidRPr="00657B47">
        <w:rPr>
          <w:rFonts w:ascii="Franklin Gothic Medium Cond" w:hAnsi="Franklin Gothic Medium Cond"/>
          <w:color w:val="000000" w:themeColor="text1"/>
          <w:lang w:val="es-ES_tradnl"/>
        </w:rPr>
        <w:t xml:space="preserve">rquitectónico suscrito por un </w:t>
      </w:r>
      <w:r w:rsidR="004C0154">
        <w:rPr>
          <w:rFonts w:ascii="Franklin Gothic Medium Cond" w:hAnsi="Franklin Gothic Medium Cond"/>
          <w:color w:val="000000" w:themeColor="text1"/>
          <w:lang w:val="es-ES_tradnl"/>
        </w:rPr>
        <w:t xml:space="preserve">profesional de la arquitectura, </w:t>
      </w:r>
      <w:r w:rsidR="001F518D" w:rsidRPr="001F518D">
        <w:rPr>
          <w:rFonts w:ascii="Franklin Gothic Medium Cond" w:hAnsi="Franklin Gothic Medium Cond"/>
          <w:color w:val="3333FF"/>
          <w:lang w:val="es-ES_tradnl"/>
        </w:rPr>
        <w:t>el</w:t>
      </w:r>
      <w:r w:rsidR="00657B47" w:rsidRPr="001F518D">
        <w:rPr>
          <w:rFonts w:ascii="Franklin Gothic Medium Cond" w:hAnsi="Franklin Gothic Medium Cond"/>
          <w:color w:val="3333FF"/>
          <w:lang w:val="es-ES_tradnl"/>
        </w:rPr>
        <w:t xml:space="preserve"> </w:t>
      </w:r>
      <w:r w:rsidR="00657B47" w:rsidRPr="00657B47">
        <w:rPr>
          <w:rFonts w:ascii="Franklin Gothic Medium Cond" w:hAnsi="Franklin Gothic Medium Cond"/>
          <w:color w:val="000000" w:themeColor="text1"/>
          <w:lang w:val="es-ES_tradnl"/>
        </w:rPr>
        <w:t>cual será responsable legalmente de la veracidad de</w:t>
      </w:r>
      <w:r w:rsidR="00DB2253">
        <w:rPr>
          <w:rFonts w:ascii="Franklin Gothic Medium Cond" w:hAnsi="Franklin Gothic Medium Cond"/>
          <w:color w:val="000000" w:themeColor="text1"/>
          <w:lang w:val="es-ES_tradnl"/>
        </w:rPr>
        <w:t xml:space="preserve"> la información contenida en e</w:t>
      </w:r>
      <w:r w:rsidR="00657B47" w:rsidRPr="00657B47">
        <w:rPr>
          <w:rFonts w:ascii="Franklin Gothic Medium Cond" w:hAnsi="Franklin Gothic Medium Cond"/>
          <w:color w:val="000000" w:themeColor="text1"/>
          <w:lang w:val="es-ES_tradnl"/>
        </w:rPr>
        <w:t>l levantamiento</w:t>
      </w:r>
      <w:r w:rsidR="00DB2253">
        <w:rPr>
          <w:rFonts w:ascii="Franklin Gothic Medium Cond" w:hAnsi="Franklin Gothic Medium Cond"/>
          <w:color w:val="000000" w:themeColor="text1"/>
          <w:lang w:val="es-ES_tradnl"/>
        </w:rPr>
        <w:t>,</w:t>
      </w:r>
      <w:r w:rsidR="00657B47" w:rsidRPr="00657B47">
        <w:rPr>
          <w:rFonts w:ascii="Franklin Gothic Medium Cond" w:hAnsi="Franklin Gothic Medium Cond"/>
          <w:color w:val="000000" w:themeColor="text1"/>
          <w:lang w:val="es-ES_tradnl"/>
        </w:rPr>
        <w:t xml:space="preserve"> incluirá el plano de implantación (haciendo constar el lote debidamente georreferenciado); los planos de cada una de las plantas o niveles; las fachadas y dos secciones representativas. De igual forma incluirá un cuadro de </w:t>
      </w:r>
      <w:r w:rsidRPr="002B47AD">
        <w:rPr>
          <w:rFonts w:ascii="Franklin Gothic Medium Cond" w:hAnsi="Franklin Gothic Medium Cond"/>
          <w:color w:val="0000FF"/>
          <w:lang w:val="es-ES_tradnl"/>
        </w:rPr>
        <w:t>áreas</w:t>
      </w:r>
      <w:r>
        <w:rPr>
          <w:rFonts w:ascii="Franklin Gothic Medium Cond" w:hAnsi="Franklin Gothic Medium Cond"/>
          <w:color w:val="000000" w:themeColor="text1"/>
          <w:lang w:val="es-ES_tradnl"/>
        </w:rPr>
        <w:t xml:space="preserve"> </w:t>
      </w:r>
      <w:r w:rsidRPr="00657B47">
        <w:rPr>
          <w:rFonts w:ascii="Franklin Gothic Medium Cond" w:hAnsi="Franklin Gothic Medium Cond"/>
          <w:color w:val="000000" w:themeColor="text1"/>
          <w:lang w:val="es-ES_tradnl"/>
        </w:rPr>
        <w:t>por</w:t>
      </w:r>
      <w:r w:rsidR="00657B47" w:rsidRPr="00657B47">
        <w:rPr>
          <w:rFonts w:ascii="Franklin Gothic Medium Cond" w:hAnsi="Franklin Gothic Medium Cond"/>
          <w:color w:val="000000" w:themeColor="text1"/>
          <w:lang w:val="es-ES_tradnl"/>
        </w:rPr>
        <w:t xml:space="preserve"> nivel</w:t>
      </w:r>
      <w:r>
        <w:rPr>
          <w:rFonts w:ascii="Franklin Gothic Medium Cond" w:hAnsi="Franklin Gothic Medium Cond"/>
          <w:color w:val="000000" w:themeColor="text1"/>
          <w:lang w:val="es-ES_tradnl"/>
        </w:rPr>
        <w:t>es, de conformidad a la normativa vigente.</w:t>
      </w:r>
    </w:p>
    <w:p w14:paraId="42D8675C" w14:textId="3379A8BC"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3. Memoria fotográfica</w:t>
      </w:r>
      <w:r w:rsidR="002B47AD">
        <w:rPr>
          <w:rFonts w:ascii="Franklin Gothic Medium Cond" w:hAnsi="Franklin Gothic Medium Cond"/>
          <w:color w:val="000000" w:themeColor="text1"/>
          <w:lang w:val="es-ES_tradnl"/>
        </w:rPr>
        <w:t xml:space="preserve"> actualizada</w:t>
      </w:r>
      <w:r w:rsidRPr="00657B47">
        <w:rPr>
          <w:rFonts w:ascii="Franklin Gothic Medium Cond" w:hAnsi="Franklin Gothic Medium Cond"/>
          <w:color w:val="000000" w:themeColor="text1"/>
          <w:lang w:val="es-ES_tradnl"/>
        </w:rPr>
        <w:t xml:space="preserve"> de la edificación</w:t>
      </w:r>
      <w:r w:rsidR="002B47AD">
        <w:rPr>
          <w:rFonts w:ascii="Franklin Gothic Medium Cond" w:hAnsi="Franklin Gothic Medium Cond"/>
          <w:color w:val="000000" w:themeColor="text1"/>
          <w:lang w:val="es-ES_tradnl"/>
        </w:rPr>
        <w:t>,</w:t>
      </w:r>
      <w:r w:rsidRPr="00657B47">
        <w:rPr>
          <w:rFonts w:ascii="Franklin Gothic Medium Cond" w:eastAsia="Calibri" w:hAnsi="Franklin Gothic Medium Cond" w:cs="Times New Roman"/>
          <w:lang w:val="es-ES_tradnl"/>
        </w:rPr>
        <w:t xml:space="preserve"> </w:t>
      </w:r>
      <w:r w:rsidR="001F518D" w:rsidRPr="001F518D">
        <w:rPr>
          <w:rFonts w:ascii="Franklin Gothic Medium Cond" w:eastAsia="Calibri" w:hAnsi="Franklin Gothic Medium Cond" w:cs="Times New Roman"/>
          <w:color w:val="3333FF"/>
          <w:lang w:val="es-ES_tradnl"/>
        </w:rPr>
        <w:t>tanto</w:t>
      </w:r>
      <w:r w:rsidR="001F518D">
        <w:rPr>
          <w:rFonts w:ascii="Franklin Gothic Medium Cond" w:eastAsia="Calibri" w:hAnsi="Franklin Gothic Medium Cond" w:cs="Times New Roman"/>
          <w:lang w:val="es-ES_tradnl"/>
        </w:rPr>
        <w:t xml:space="preserve"> </w:t>
      </w:r>
      <w:r w:rsidRPr="00657B47">
        <w:rPr>
          <w:rFonts w:ascii="Franklin Gothic Medium Cond" w:eastAsia="Calibri" w:hAnsi="Franklin Gothic Medium Cond" w:cs="Times New Roman"/>
          <w:lang w:val="es-ES_tradnl"/>
        </w:rPr>
        <w:t>exter</w:t>
      </w:r>
      <w:r w:rsidR="002B47AD">
        <w:rPr>
          <w:rFonts w:ascii="Franklin Gothic Medium Cond" w:eastAsia="Calibri" w:hAnsi="Franklin Gothic Medium Cond" w:cs="Times New Roman"/>
          <w:lang w:val="es-ES_tradnl"/>
        </w:rPr>
        <w:t xml:space="preserve">iores e interiores </w:t>
      </w:r>
      <w:r w:rsidRPr="00657B47">
        <w:rPr>
          <w:rFonts w:ascii="Franklin Gothic Medium Cond" w:eastAsia="Calibri" w:hAnsi="Franklin Gothic Medium Cond" w:cs="Times New Roman"/>
          <w:lang w:val="es-ES_tradnl"/>
        </w:rPr>
        <w:t>de la edificación</w:t>
      </w:r>
      <w:r w:rsidR="002B47AD">
        <w:rPr>
          <w:rFonts w:ascii="Franklin Gothic Medium Cond" w:eastAsia="Calibri" w:hAnsi="Franklin Gothic Medium Cond" w:cs="Times New Roman"/>
          <w:lang w:val="es-ES_tradnl"/>
        </w:rPr>
        <w:t xml:space="preserve"> existente</w:t>
      </w:r>
      <w:r w:rsidRPr="00657B47">
        <w:rPr>
          <w:rFonts w:ascii="Franklin Gothic Medium Cond" w:eastAsia="Calibri" w:hAnsi="Franklin Gothic Medium Cond" w:cs="Times New Roman"/>
          <w:lang w:val="es-ES_tradnl"/>
        </w:rPr>
        <w:t>.</w:t>
      </w:r>
      <w:r w:rsidRPr="00657B47">
        <w:rPr>
          <w:rFonts w:ascii="Franklin Gothic Medium Cond" w:hAnsi="Franklin Gothic Medium Cond"/>
          <w:color w:val="000000" w:themeColor="text1"/>
          <w:lang w:val="es-ES_tradnl"/>
        </w:rPr>
        <w:t xml:space="preserve">  </w:t>
      </w:r>
    </w:p>
    <w:p w14:paraId="03021E86" w14:textId="749871EE" w:rsidR="00657B47" w:rsidRPr="00657B47" w:rsidRDefault="0096684B" w:rsidP="00657B47">
      <w:pPr>
        <w:spacing w:after="200" w:line="276" w:lineRule="auto"/>
        <w:jc w:val="both"/>
        <w:rPr>
          <w:rFonts w:ascii="Franklin Gothic Medium Cond" w:hAnsi="Franklin Gothic Medium Cond"/>
          <w:color w:val="000000" w:themeColor="text1"/>
          <w:lang w:val="es-ES_tradnl"/>
        </w:rPr>
      </w:pPr>
      <w:r>
        <w:rPr>
          <w:rFonts w:ascii="Franklin Gothic Medium Cond" w:hAnsi="Franklin Gothic Medium Cond"/>
          <w:color w:val="000000" w:themeColor="text1"/>
          <w:lang w:val="es-ES_tradnl"/>
        </w:rPr>
        <w:t xml:space="preserve">4. </w:t>
      </w:r>
      <w:r w:rsidRPr="0096684B">
        <w:rPr>
          <w:rFonts w:ascii="Franklin Gothic Medium Cond" w:hAnsi="Franklin Gothic Medium Cond"/>
          <w:color w:val="00B050"/>
          <w:lang w:val="es-ES_tradnl"/>
        </w:rPr>
        <w:t>La</w:t>
      </w:r>
      <w:r>
        <w:rPr>
          <w:rFonts w:ascii="Franklin Gothic Medium Cond" w:hAnsi="Franklin Gothic Medium Cond"/>
          <w:color w:val="00B050"/>
          <w:lang w:val="es-ES_tradnl"/>
        </w:rPr>
        <w:t xml:space="preserve"> Evaluación rápida de Estructuras, </w:t>
      </w:r>
      <w:r w:rsidRPr="0096684B">
        <w:rPr>
          <w:rFonts w:ascii="Franklin Gothic Medium Cond" w:hAnsi="Franklin Gothic Medium Cond"/>
          <w:color w:val="00B050"/>
          <w:lang w:val="es-ES_tradnl"/>
        </w:rPr>
        <w:t xml:space="preserve"> </w:t>
      </w:r>
      <w:r w:rsidRPr="0096684B">
        <w:rPr>
          <w:rFonts w:ascii="Franklin Gothic Medium Cond" w:eastAsia="Calibri" w:hAnsi="Franklin Gothic Medium Cond" w:cs="Times New Roman"/>
          <w:b/>
          <w:color w:val="00B050"/>
          <w:lang w:val="es-ES_tradnl"/>
        </w:rPr>
        <w:t xml:space="preserve">Evaluación </w:t>
      </w:r>
      <w:r>
        <w:rPr>
          <w:rFonts w:ascii="Franklin Gothic Medium Cond" w:eastAsia="Calibri" w:hAnsi="Franklin Gothic Medium Cond" w:cs="Times New Roman"/>
          <w:b/>
          <w:color w:val="00B050"/>
          <w:lang w:val="es-ES_tradnl"/>
        </w:rPr>
        <w:t xml:space="preserve">y Diagnostico Estructural </w:t>
      </w:r>
      <w:r w:rsidRPr="0096684B">
        <w:rPr>
          <w:rFonts w:ascii="Franklin Gothic Medium Cond" w:hAnsi="Franklin Gothic Medium Cond"/>
          <w:color w:val="00B050"/>
          <w:lang w:val="es-ES_tradnl"/>
        </w:rPr>
        <w:t xml:space="preserve">o Estudio estructural según corresponda, </w:t>
      </w:r>
      <w:r w:rsidR="00657B47" w:rsidRPr="00657B47">
        <w:rPr>
          <w:rFonts w:ascii="Franklin Gothic Medium Cond" w:hAnsi="Franklin Gothic Medium Cond"/>
          <w:color w:val="000000" w:themeColor="text1"/>
          <w:lang w:val="es-ES_tradnl"/>
        </w:rPr>
        <w:t xml:space="preserve">debidamente suscrito por un profesional habilitado para realizar la </w:t>
      </w:r>
      <w:r w:rsidR="00DB2253" w:rsidRPr="00DB2253">
        <w:rPr>
          <w:rFonts w:ascii="Franklin Gothic Medium Cond" w:eastAsia="Calibri" w:hAnsi="Franklin Gothic Medium Cond" w:cs="Times New Roman"/>
          <w:lang w:val="es-ES_tradnl"/>
        </w:rPr>
        <w:t xml:space="preserve">evaluación </w:t>
      </w:r>
      <w:r w:rsidR="00DB2253">
        <w:rPr>
          <w:rFonts w:ascii="Franklin Gothic Medium Cond" w:eastAsia="Calibri" w:hAnsi="Franklin Gothic Medium Cond" w:cs="Times New Roman"/>
          <w:color w:val="3333FF"/>
          <w:lang w:val="es-ES_tradnl"/>
        </w:rPr>
        <w:t xml:space="preserve">de la vulnerabilidad </w:t>
      </w:r>
      <w:r w:rsidR="00DB2253" w:rsidRPr="00DB2253">
        <w:rPr>
          <w:rFonts w:ascii="Franklin Gothic Medium Cond" w:eastAsia="Calibri" w:hAnsi="Franklin Gothic Medium Cond" w:cs="Times New Roman"/>
          <w:lang w:val="es-ES_tradnl"/>
        </w:rPr>
        <w:t>de la</w:t>
      </w:r>
      <w:r w:rsidR="00657B47" w:rsidRPr="00DB2253">
        <w:rPr>
          <w:rFonts w:ascii="Franklin Gothic Medium Cond" w:hAnsi="Franklin Gothic Medium Cond"/>
          <w:lang w:val="es-ES_tradnl"/>
        </w:rPr>
        <w:t xml:space="preserve"> </w:t>
      </w:r>
      <w:r w:rsidR="00DB2253" w:rsidRPr="00657B47">
        <w:rPr>
          <w:rFonts w:ascii="Franklin Gothic Medium Cond" w:hAnsi="Franklin Gothic Medium Cond"/>
          <w:color w:val="000000" w:themeColor="text1"/>
          <w:lang w:val="es-ES_tradnl"/>
        </w:rPr>
        <w:t>edificación</w:t>
      </w:r>
      <w:r w:rsidR="00657B47" w:rsidRPr="00657B47">
        <w:rPr>
          <w:rFonts w:ascii="Franklin Gothic Medium Cond" w:hAnsi="Franklin Gothic Medium Cond"/>
          <w:color w:val="000000" w:themeColor="text1"/>
          <w:lang w:val="es-ES_tradnl"/>
        </w:rPr>
        <w:t>, quien será legalmente responsable de los resultados del estudio.</w:t>
      </w:r>
    </w:p>
    <w:p w14:paraId="23A5F8C2" w14:textId="512EF1D3" w:rsidR="00657B47" w:rsidRPr="0096684B" w:rsidRDefault="00D058DA" w:rsidP="0096684B">
      <w:pPr>
        <w:spacing w:after="200" w:line="276" w:lineRule="auto"/>
        <w:jc w:val="both"/>
        <w:outlineLvl w:val="0"/>
        <w:rPr>
          <w:rFonts w:ascii="Franklin Gothic Medium Cond" w:hAnsi="Franklin Gothic Medium Cond"/>
          <w:b/>
          <w:strike/>
          <w:color w:val="000000" w:themeColor="text1"/>
          <w:lang w:val="es-ES_tradnl"/>
        </w:rPr>
      </w:pPr>
      <w:r>
        <w:rPr>
          <w:rFonts w:ascii="Franklin Gothic Medium Cond" w:hAnsi="Franklin Gothic Medium Cond"/>
          <w:b/>
          <w:color w:val="000000" w:themeColor="text1"/>
          <w:lang w:val="es-ES_tradnl"/>
        </w:rPr>
        <w:t>Artículo 10</w:t>
      </w:r>
      <w:r w:rsidR="0096684B">
        <w:rPr>
          <w:rFonts w:ascii="Franklin Gothic Medium Cond" w:hAnsi="Franklin Gothic Medium Cond"/>
          <w:b/>
          <w:color w:val="000000" w:themeColor="text1"/>
          <w:lang w:val="es-ES_tradnl"/>
        </w:rPr>
        <w:t>.- Alcance y efectos de la</w:t>
      </w:r>
      <w:r w:rsidR="0096684B" w:rsidRPr="0096684B">
        <w:rPr>
          <w:rFonts w:ascii="Franklin Gothic Medium Cond" w:hAnsi="Franklin Gothic Medium Cond"/>
          <w:color w:val="00B050"/>
          <w:lang w:val="es-ES_tradnl"/>
        </w:rPr>
        <w:t xml:space="preserve"> La</w:t>
      </w:r>
      <w:r w:rsidR="0096684B">
        <w:rPr>
          <w:rFonts w:ascii="Franklin Gothic Medium Cond" w:hAnsi="Franklin Gothic Medium Cond"/>
          <w:color w:val="00B050"/>
          <w:lang w:val="es-ES_tradnl"/>
        </w:rPr>
        <w:t xml:space="preserve"> Evaluación rápida de Estructuras, </w:t>
      </w:r>
      <w:r w:rsidR="0096684B" w:rsidRPr="0096684B">
        <w:rPr>
          <w:rFonts w:ascii="Franklin Gothic Medium Cond" w:hAnsi="Franklin Gothic Medium Cond"/>
          <w:color w:val="00B050"/>
          <w:lang w:val="es-ES_tradnl"/>
        </w:rPr>
        <w:t xml:space="preserve"> </w:t>
      </w:r>
      <w:r w:rsidR="0096684B" w:rsidRPr="0096684B">
        <w:rPr>
          <w:rFonts w:ascii="Franklin Gothic Medium Cond" w:eastAsia="Calibri" w:hAnsi="Franklin Gothic Medium Cond" w:cs="Times New Roman"/>
          <w:b/>
          <w:color w:val="00B050"/>
          <w:lang w:val="es-ES_tradnl"/>
        </w:rPr>
        <w:t xml:space="preserve">Evaluación </w:t>
      </w:r>
      <w:r w:rsidR="0096684B">
        <w:rPr>
          <w:rFonts w:ascii="Franklin Gothic Medium Cond" w:eastAsia="Calibri" w:hAnsi="Franklin Gothic Medium Cond" w:cs="Times New Roman"/>
          <w:b/>
          <w:color w:val="00B050"/>
          <w:lang w:val="es-ES_tradnl"/>
        </w:rPr>
        <w:t xml:space="preserve">y Diagnostico Estructural </w:t>
      </w:r>
      <w:r w:rsidR="0096684B" w:rsidRPr="0096684B">
        <w:rPr>
          <w:rFonts w:ascii="Franklin Gothic Medium Cond" w:hAnsi="Franklin Gothic Medium Cond"/>
          <w:color w:val="00B050"/>
          <w:lang w:val="es-ES_tradnl"/>
        </w:rPr>
        <w:t xml:space="preserve">o Estudio </w:t>
      </w:r>
      <w:r w:rsidR="003257F9">
        <w:rPr>
          <w:rFonts w:ascii="Franklin Gothic Medium Cond" w:hAnsi="Franklin Gothic Medium Cond"/>
          <w:color w:val="00B050"/>
          <w:lang w:val="es-ES_tradnl"/>
        </w:rPr>
        <w:t>E</w:t>
      </w:r>
      <w:r w:rsidR="0096684B" w:rsidRPr="0096684B">
        <w:rPr>
          <w:rFonts w:ascii="Franklin Gothic Medium Cond" w:hAnsi="Franklin Gothic Medium Cond"/>
          <w:color w:val="00B050"/>
          <w:lang w:val="es-ES_tradnl"/>
        </w:rPr>
        <w:t>structural</w:t>
      </w:r>
      <w:r w:rsidR="006037AD">
        <w:rPr>
          <w:rFonts w:ascii="Franklin Gothic Medium Cond" w:hAnsi="Franklin Gothic Medium Cond"/>
          <w:color w:val="00B050"/>
          <w:lang w:val="es-ES_tradnl"/>
        </w:rPr>
        <w:t xml:space="preserve"> </w:t>
      </w:r>
      <w:r w:rsidR="006037AD">
        <w:rPr>
          <w:rFonts w:ascii="Franklin Gothic Medium Cond" w:eastAsia="Calibri" w:hAnsi="Franklin Gothic Medium Cond" w:cs="Times New Roman"/>
          <w:b/>
          <w:color w:val="00B050"/>
          <w:lang w:val="es-ES_tradnl"/>
        </w:rPr>
        <w:t>de la Edificación</w:t>
      </w:r>
      <w:r w:rsidR="0096684B">
        <w:rPr>
          <w:rFonts w:ascii="Franklin Gothic Medium Cond" w:hAnsi="Franklin Gothic Medium Cond"/>
          <w:color w:val="00B050"/>
          <w:lang w:val="es-ES_tradnl"/>
        </w:rPr>
        <w:t>.</w:t>
      </w:r>
      <w:r w:rsidR="006037AD">
        <w:rPr>
          <w:rFonts w:ascii="Franklin Gothic Medium Cond" w:hAnsi="Franklin Gothic Medium Cond"/>
          <w:color w:val="00B050"/>
          <w:lang w:val="es-ES_tradnl"/>
        </w:rPr>
        <w:t xml:space="preserve"> </w:t>
      </w:r>
    </w:p>
    <w:p w14:paraId="3144EDE7" w14:textId="11001AA0" w:rsidR="00657B47" w:rsidRPr="00657B47" w:rsidRDefault="0096684B" w:rsidP="00657B47">
      <w:pPr>
        <w:spacing w:after="200" w:line="276" w:lineRule="auto"/>
        <w:jc w:val="both"/>
        <w:rPr>
          <w:rFonts w:ascii="Franklin Gothic Medium Cond" w:hAnsi="Franklin Gothic Medium Cond"/>
          <w:color w:val="000000" w:themeColor="text1"/>
          <w:lang w:val="es-ES_tradnl"/>
        </w:rPr>
      </w:pPr>
      <w:r>
        <w:rPr>
          <w:rFonts w:ascii="Franklin Gothic Medium Cond" w:hAnsi="Franklin Gothic Medium Cond"/>
          <w:color w:val="000000" w:themeColor="text1"/>
          <w:lang w:val="es-ES_tradnl"/>
        </w:rPr>
        <w:t>T</w:t>
      </w:r>
      <w:r w:rsidR="00657B47" w:rsidRPr="00942B82">
        <w:rPr>
          <w:rFonts w:ascii="Franklin Gothic Medium Cond" w:hAnsi="Franklin Gothic Medium Cond"/>
          <w:color w:val="000000" w:themeColor="text1"/>
          <w:lang w:val="es-ES_tradnl"/>
        </w:rPr>
        <w:t>iene</w:t>
      </w:r>
      <w:r>
        <w:rPr>
          <w:rFonts w:ascii="Franklin Gothic Medium Cond" w:hAnsi="Franklin Gothic Medium Cond"/>
          <w:color w:val="000000" w:themeColor="text1"/>
          <w:lang w:val="es-ES_tradnl"/>
        </w:rPr>
        <w:t>n</w:t>
      </w:r>
      <w:r w:rsidR="00657B47" w:rsidRPr="00942B82">
        <w:rPr>
          <w:rFonts w:ascii="Franklin Gothic Medium Cond" w:hAnsi="Franklin Gothic Medium Cond"/>
          <w:color w:val="000000" w:themeColor="text1"/>
          <w:lang w:val="es-ES_tradnl"/>
        </w:rPr>
        <w:t xml:space="preserve"> por objeto el determinar la estabilidad de la construcción ante esfuerzos </w:t>
      </w:r>
      <w:r w:rsidR="00062B8A" w:rsidRPr="00942B82">
        <w:rPr>
          <w:rFonts w:ascii="Franklin Gothic Medium Cond" w:hAnsi="Franklin Gothic Medium Cond"/>
          <w:color w:val="000000" w:themeColor="text1"/>
          <w:lang w:val="es-ES_tradnl"/>
        </w:rPr>
        <w:t>laterales y torsional de elementos</w:t>
      </w:r>
      <w:r w:rsidR="007F1532" w:rsidRPr="00942B82">
        <w:rPr>
          <w:rFonts w:ascii="Franklin Gothic Medium Cond" w:hAnsi="Franklin Gothic Medium Cond"/>
          <w:color w:val="000000" w:themeColor="text1"/>
          <w:lang w:val="es-ES_tradnl"/>
        </w:rPr>
        <w:t xml:space="preserve">, </w:t>
      </w:r>
      <w:r w:rsidR="00657B47" w:rsidRPr="00942B82">
        <w:rPr>
          <w:rFonts w:ascii="Franklin Gothic Medium Cond" w:hAnsi="Franklin Gothic Medium Cond"/>
          <w:color w:val="000000" w:themeColor="text1"/>
          <w:lang w:val="es-ES_tradnl"/>
        </w:rPr>
        <w:t>e identificar</w:t>
      </w:r>
      <w:r w:rsidR="00062B8A" w:rsidRPr="00942B82">
        <w:rPr>
          <w:rFonts w:ascii="Franklin Gothic Medium Cond" w:hAnsi="Franklin Gothic Medium Cond"/>
          <w:color w:val="000000" w:themeColor="text1"/>
          <w:lang w:val="es-ES_tradnl"/>
        </w:rPr>
        <w:t xml:space="preserve"> y </w:t>
      </w:r>
      <w:r w:rsidR="00CF22BE" w:rsidRPr="00942B82">
        <w:rPr>
          <w:rFonts w:ascii="Franklin Gothic Medium Cond" w:hAnsi="Franklin Gothic Medium Cond"/>
          <w:color w:val="000000" w:themeColor="text1"/>
          <w:lang w:val="es-ES_tradnl"/>
        </w:rPr>
        <w:t>recomendar las</w:t>
      </w:r>
      <w:r w:rsidR="00C26ABC" w:rsidRPr="00942B82">
        <w:rPr>
          <w:rFonts w:ascii="Franklin Gothic Medium Cond" w:hAnsi="Franklin Gothic Medium Cond"/>
          <w:color w:val="000000" w:themeColor="text1"/>
          <w:lang w:val="es-ES_tradnl"/>
        </w:rPr>
        <w:t xml:space="preserve"> </w:t>
      </w:r>
      <w:r w:rsidR="00C26ABC" w:rsidRPr="00942B82">
        <w:rPr>
          <w:rFonts w:ascii="Franklin Gothic Medium Cond" w:hAnsi="Franklin Gothic Medium Cond"/>
          <w:color w:val="3333FF"/>
          <w:lang w:val="es-ES_tradnl"/>
        </w:rPr>
        <w:t>intervenciones constructivas</w:t>
      </w:r>
      <w:r w:rsidR="00657B47" w:rsidRPr="00942B82">
        <w:rPr>
          <w:rFonts w:ascii="Franklin Gothic Medium Cond" w:hAnsi="Franklin Gothic Medium Cond"/>
          <w:color w:val="3333FF"/>
          <w:lang w:val="es-ES_tradnl"/>
        </w:rPr>
        <w:t xml:space="preserve"> </w:t>
      </w:r>
      <w:r w:rsidR="00657B47" w:rsidRPr="00942B82">
        <w:rPr>
          <w:rFonts w:ascii="Franklin Gothic Medium Cond" w:hAnsi="Franklin Gothic Medium Cond"/>
          <w:color w:val="000000" w:themeColor="text1"/>
          <w:lang w:val="es-ES_tradnl"/>
        </w:rPr>
        <w:t>a realizarse para disminuir su vulnerabilidad sísmica.</w:t>
      </w:r>
      <w:r w:rsidR="00657B47" w:rsidRPr="00657B47">
        <w:rPr>
          <w:rFonts w:ascii="Franklin Gothic Medium Cond" w:hAnsi="Franklin Gothic Medium Cond"/>
          <w:color w:val="000000" w:themeColor="text1"/>
          <w:lang w:val="es-ES_tradnl"/>
        </w:rPr>
        <w:t xml:space="preserve"> </w:t>
      </w:r>
    </w:p>
    <w:p w14:paraId="3C6793CB" w14:textId="6EC7A803"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FA1C65">
        <w:rPr>
          <w:rFonts w:ascii="Franklin Gothic Medium Cond" w:hAnsi="Franklin Gothic Medium Cond"/>
          <w:color w:val="00B050"/>
          <w:lang w:val="es-ES_tradnl"/>
        </w:rPr>
        <w:t xml:space="preserve">El </w:t>
      </w:r>
      <w:r w:rsidR="00FA1C65" w:rsidRPr="00FA1C65">
        <w:rPr>
          <w:rFonts w:ascii="Franklin Gothic Medium Cond" w:hAnsi="Franklin Gothic Medium Cond"/>
          <w:color w:val="00B050"/>
          <w:lang w:val="es-ES_tradnl"/>
        </w:rPr>
        <w:t xml:space="preserve">representante técnico </w:t>
      </w:r>
      <w:r w:rsidRPr="00657B47">
        <w:rPr>
          <w:rFonts w:ascii="Franklin Gothic Medium Cond" w:hAnsi="Franklin Gothic Medium Cond"/>
          <w:color w:val="000000" w:themeColor="text1"/>
          <w:lang w:val="es-ES_tradnl"/>
        </w:rPr>
        <w:t>a cargo</w:t>
      </w:r>
      <w:r w:rsidR="001B6AE9">
        <w:rPr>
          <w:rFonts w:ascii="Franklin Gothic Medium Cond" w:hAnsi="Franklin Gothic Medium Cond"/>
          <w:color w:val="000000" w:themeColor="text1"/>
          <w:lang w:val="es-ES_tradnl"/>
        </w:rPr>
        <w:t xml:space="preserve"> del estudio dejará constancia </w:t>
      </w:r>
      <w:r w:rsidRPr="00657B47">
        <w:rPr>
          <w:rFonts w:ascii="Franklin Gothic Medium Cond" w:hAnsi="Franklin Gothic Medium Cond"/>
          <w:color w:val="000000" w:themeColor="text1"/>
          <w:lang w:val="es-ES_tradnl"/>
        </w:rPr>
        <w:t>en los formularios previstos para el efecto, de las</w:t>
      </w:r>
      <w:r w:rsidR="004C0154">
        <w:rPr>
          <w:rFonts w:ascii="Franklin Gothic Medium Cond" w:hAnsi="Franklin Gothic Medium Cond"/>
          <w:color w:val="3333FF"/>
          <w:lang w:val="es-ES_tradnl"/>
        </w:rPr>
        <w:t xml:space="preserve"> </w:t>
      </w:r>
      <w:r w:rsidR="001B6AE9">
        <w:rPr>
          <w:rFonts w:ascii="Franklin Gothic Medium Cond" w:hAnsi="Franklin Gothic Medium Cond"/>
          <w:color w:val="3333FF"/>
          <w:lang w:val="es-ES_tradnl"/>
        </w:rPr>
        <w:t>recomendaciones</w:t>
      </w:r>
      <w:r w:rsidR="004C0154">
        <w:rPr>
          <w:rFonts w:ascii="Franklin Gothic Medium Cond" w:hAnsi="Franklin Gothic Medium Cond"/>
          <w:color w:val="3333FF"/>
          <w:lang w:val="es-ES_tradnl"/>
        </w:rPr>
        <w:t xml:space="preserve"> </w:t>
      </w:r>
      <w:r w:rsidRPr="00657B47">
        <w:rPr>
          <w:rFonts w:ascii="Franklin Gothic Medium Cond" w:hAnsi="Franklin Gothic Medium Cond"/>
          <w:color w:val="000000" w:themeColor="text1"/>
          <w:lang w:val="es-ES_tradnl"/>
        </w:rPr>
        <w:t>necesarias</w:t>
      </w:r>
      <w:r w:rsidR="001B6AE9">
        <w:rPr>
          <w:rFonts w:ascii="Franklin Gothic Medium Cond" w:hAnsi="Franklin Gothic Medium Cond"/>
          <w:color w:val="000000" w:themeColor="text1"/>
          <w:lang w:val="es-ES_tradnl"/>
        </w:rPr>
        <w:t xml:space="preserve"> de </w:t>
      </w:r>
      <w:r w:rsidR="000D2900">
        <w:rPr>
          <w:rFonts w:ascii="Franklin Gothic Medium Cond" w:hAnsi="Franklin Gothic Medium Cond"/>
          <w:color w:val="000000" w:themeColor="text1"/>
          <w:lang w:val="es-ES_tradnl"/>
        </w:rPr>
        <w:t xml:space="preserve">las </w:t>
      </w:r>
      <w:r w:rsidR="000D2900" w:rsidRPr="001B6AE9">
        <w:rPr>
          <w:rFonts w:ascii="Franklin Gothic Medium Cond" w:hAnsi="Franklin Gothic Medium Cond"/>
          <w:color w:val="3333FF"/>
          <w:lang w:val="es-ES_tradnl"/>
        </w:rPr>
        <w:t>intervenciones</w:t>
      </w:r>
      <w:r w:rsidR="001B6AE9">
        <w:rPr>
          <w:rFonts w:ascii="Franklin Gothic Medium Cond" w:hAnsi="Franklin Gothic Medium Cond"/>
          <w:color w:val="3333FF"/>
          <w:lang w:val="es-ES_tradnl"/>
        </w:rPr>
        <w:t xml:space="preserve"> constructivas a ejecutarse,</w:t>
      </w:r>
      <w:r w:rsidRPr="00657B47">
        <w:rPr>
          <w:rFonts w:ascii="Franklin Gothic Medium Cond" w:hAnsi="Franklin Gothic Medium Cond"/>
          <w:color w:val="000000" w:themeColor="text1"/>
          <w:lang w:val="es-ES_tradnl"/>
        </w:rPr>
        <w:t xml:space="preserve"> para asegurar que </w:t>
      </w:r>
      <w:r w:rsidR="00645589" w:rsidRPr="00645589">
        <w:rPr>
          <w:rFonts w:ascii="Franklin Gothic Medium Cond" w:hAnsi="Franklin Gothic Medium Cond"/>
          <w:color w:val="0000FF"/>
          <w:lang w:val="es-ES_tradnl"/>
        </w:rPr>
        <w:t xml:space="preserve">la edificación </w:t>
      </w:r>
      <w:r w:rsidRPr="00657B47">
        <w:rPr>
          <w:rFonts w:ascii="Franklin Gothic Medium Cond" w:hAnsi="Franklin Gothic Medium Cond"/>
          <w:color w:val="000000" w:themeColor="text1"/>
          <w:lang w:val="es-ES_tradnl"/>
        </w:rPr>
        <w:t xml:space="preserve">alcance niveles de solvencia estructural suficientes para garantizar la seguridad de las personas y la estabilidad de la estructura. </w:t>
      </w:r>
    </w:p>
    <w:p w14:paraId="6C9D9EE9" w14:textId="4C0A1FFA"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Las intervenciones</w:t>
      </w:r>
      <w:r w:rsidR="00C26ABC">
        <w:rPr>
          <w:rFonts w:ascii="Franklin Gothic Medium Cond" w:hAnsi="Franklin Gothic Medium Cond"/>
          <w:color w:val="000000" w:themeColor="text1"/>
          <w:lang w:val="es-ES_tradnl"/>
        </w:rPr>
        <w:t xml:space="preserve"> </w:t>
      </w:r>
      <w:r w:rsidR="00C26ABC" w:rsidRPr="00C26ABC">
        <w:rPr>
          <w:rFonts w:ascii="Franklin Gothic Medium Cond" w:hAnsi="Franklin Gothic Medium Cond"/>
          <w:color w:val="3333FF"/>
          <w:lang w:val="es-ES_tradnl"/>
        </w:rPr>
        <w:t>constructivas</w:t>
      </w:r>
      <w:r w:rsidR="00286941">
        <w:rPr>
          <w:rFonts w:ascii="Franklin Gothic Medium Cond" w:hAnsi="Franklin Gothic Medium Cond"/>
          <w:color w:val="3333FF"/>
          <w:lang w:val="es-ES_tradnl"/>
        </w:rPr>
        <w:t xml:space="preserve"> y </w:t>
      </w:r>
      <w:r w:rsidR="0035210A">
        <w:rPr>
          <w:rFonts w:ascii="Franklin Gothic Medium Cond" w:hAnsi="Franklin Gothic Medium Cond"/>
          <w:color w:val="3333FF"/>
          <w:lang w:val="es-ES_tradnl"/>
        </w:rPr>
        <w:t>recomendaciones que</w:t>
      </w:r>
      <w:r w:rsidR="00286941">
        <w:rPr>
          <w:rFonts w:ascii="Franklin Gothic Medium Cond" w:hAnsi="Franklin Gothic Medium Cond"/>
          <w:color w:val="3333FF"/>
          <w:lang w:val="es-ES_tradnl"/>
        </w:rPr>
        <w:t xml:space="preserve"> determine</w:t>
      </w:r>
      <w:r w:rsidR="0096684B">
        <w:rPr>
          <w:rFonts w:ascii="Franklin Gothic Medium Cond" w:hAnsi="Franklin Gothic Medium Cond"/>
          <w:color w:val="3333FF"/>
          <w:lang w:val="es-ES_tradnl"/>
        </w:rPr>
        <w:t xml:space="preserve">n </w:t>
      </w:r>
      <w:r w:rsidR="0096684B" w:rsidRPr="0096684B">
        <w:rPr>
          <w:rFonts w:ascii="Franklin Gothic Medium Cond" w:hAnsi="Franklin Gothic Medium Cond"/>
          <w:color w:val="00B050"/>
          <w:lang w:val="es-ES_tradnl"/>
        </w:rPr>
        <w:t>los estudios</w:t>
      </w:r>
      <w:r w:rsidR="007F737D">
        <w:rPr>
          <w:rFonts w:ascii="Franklin Gothic Medium Cond" w:hAnsi="Franklin Gothic Medium Cond"/>
          <w:color w:val="00B050"/>
          <w:lang w:val="es-ES_tradnl"/>
        </w:rPr>
        <w:t xml:space="preserve"> de vulnerabilidad sísmica</w:t>
      </w:r>
      <w:r w:rsidR="00286941" w:rsidRPr="0096684B">
        <w:rPr>
          <w:rFonts w:ascii="Franklin Gothic Medium Cond" w:hAnsi="Franklin Gothic Medium Cond"/>
          <w:color w:val="00B050"/>
          <w:lang w:val="es-ES_tradnl"/>
        </w:rPr>
        <w:t xml:space="preserve"> </w:t>
      </w:r>
      <w:r w:rsidRPr="00657B47">
        <w:rPr>
          <w:rFonts w:ascii="Franklin Gothic Medium Cond" w:hAnsi="Franklin Gothic Medium Cond"/>
          <w:color w:val="000000" w:themeColor="text1"/>
          <w:lang w:val="es-ES_tradnl"/>
        </w:rPr>
        <w:t>serán de obligatorio cumplimiento y deberán ejecutarse,</w:t>
      </w:r>
      <w:r w:rsidR="000D2900">
        <w:rPr>
          <w:rFonts w:ascii="Franklin Gothic Medium Cond" w:hAnsi="Franklin Gothic Medium Cond"/>
          <w:color w:val="000000" w:themeColor="text1"/>
          <w:lang w:val="es-ES_tradnl"/>
        </w:rPr>
        <w:t xml:space="preserve"> por parte de los propietarios </w:t>
      </w:r>
      <w:r w:rsidRPr="00657B47">
        <w:rPr>
          <w:rFonts w:ascii="Franklin Gothic Medium Cond" w:hAnsi="Franklin Gothic Medium Cond"/>
          <w:color w:val="000000" w:themeColor="text1"/>
          <w:lang w:val="es-ES_tradnl"/>
        </w:rPr>
        <w:t>de</w:t>
      </w:r>
      <w:r w:rsidR="000D2900">
        <w:rPr>
          <w:rFonts w:ascii="Franklin Gothic Medium Cond" w:hAnsi="Franklin Gothic Medium Cond"/>
          <w:color w:val="000000" w:themeColor="text1"/>
          <w:lang w:val="es-ES_tradnl"/>
        </w:rPr>
        <w:t xml:space="preserve"> </w:t>
      </w:r>
      <w:r w:rsidRPr="00657B47">
        <w:rPr>
          <w:rFonts w:ascii="Franklin Gothic Medium Cond" w:hAnsi="Franklin Gothic Medium Cond"/>
          <w:color w:val="000000" w:themeColor="text1"/>
          <w:lang w:val="es-ES_tradnl"/>
        </w:rPr>
        <w:t>l</w:t>
      </w:r>
      <w:r w:rsidR="000D2900">
        <w:rPr>
          <w:rFonts w:ascii="Franklin Gothic Medium Cond" w:hAnsi="Franklin Gothic Medium Cond"/>
          <w:color w:val="000000" w:themeColor="text1"/>
          <w:lang w:val="es-ES_tradnl"/>
        </w:rPr>
        <w:t>a edificación</w:t>
      </w:r>
      <w:r w:rsidRPr="00657B47">
        <w:rPr>
          <w:rFonts w:ascii="Franklin Gothic Medium Cond" w:hAnsi="Franklin Gothic Medium Cond"/>
          <w:color w:val="000000" w:themeColor="text1"/>
          <w:lang w:val="es-ES_tradnl"/>
        </w:rPr>
        <w:t xml:space="preserve">, de forma posterior a la emisión de la LMU 22, en los plazos previstos en la presente ordenanza. </w:t>
      </w:r>
    </w:p>
    <w:p w14:paraId="75E62FCD" w14:textId="3B7987F9" w:rsidR="00657B47" w:rsidRPr="00C0335F" w:rsidRDefault="00657B47" w:rsidP="00C0335F">
      <w:pPr>
        <w:spacing w:after="200" w:line="276" w:lineRule="auto"/>
        <w:jc w:val="both"/>
        <w:rPr>
          <w:rFonts w:ascii="Franklin Gothic Medium Cond" w:hAnsi="Franklin Gothic Medium Cond"/>
          <w:color w:val="000000" w:themeColor="text1"/>
          <w:lang w:val="es-ES_tradnl"/>
        </w:rPr>
      </w:pPr>
      <w:r w:rsidRPr="00C0335F">
        <w:rPr>
          <w:rFonts w:ascii="Franklin Gothic Medium Cond" w:hAnsi="Franklin Gothic Medium Cond"/>
          <w:color w:val="000000" w:themeColor="text1"/>
          <w:lang w:val="es-ES_tradnl"/>
        </w:rPr>
        <w:t>Las edificaciones existentes,</w:t>
      </w:r>
      <w:r w:rsidR="00C0335F" w:rsidRPr="00C0335F">
        <w:rPr>
          <w:rFonts w:ascii="Franklin Gothic Medium Cond" w:hAnsi="Franklin Gothic Medium Cond"/>
          <w:color w:val="000000" w:themeColor="text1"/>
          <w:lang w:val="es-ES_tradnl"/>
        </w:rPr>
        <w:t xml:space="preserve"> </w:t>
      </w:r>
      <w:r w:rsidRPr="0096684B">
        <w:rPr>
          <w:rFonts w:ascii="Franklin Gothic Medium Cond" w:hAnsi="Franklin Gothic Medium Cond"/>
          <w:color w:val="00B050"/>
          <w:lang w:val="es-ES_tradnl"/>
        </w:rPr>
        <w:t>cuyo</w:t>
      </w:r>
      <w:r w:rsidR="0096684B" w:rsidRPr="0096684B">
        <w:rPr>
          <w:rFonts w:ascii="Franklin Gothic Medium Cond" w:hAnsi="Franklin Gothic Medium Cond"/>
          <w:color w:val="00B050"/>
          <w:lang w:val="es-ES_tradnl"/>
        </w:rPr>
        <w:t>s estudios</w:t>
      </w:r>
      <w:r w:rsidR="003257F9">
        <w:rPr>
          <w:rFonts w:ascii="Franklin Gothic Medium Cond" w:hAnsi="Franklin Gothic Medium Cond"/>
          <w:color w:val="00B050"/>
          <w:lang w:val="es-ES_tradnl"/>
        </w:rPr>
        <w:t xml:space="preserve"> de vulnerabilidad </w:t>
      </w:r>
      <w:r w:rsidR="00344CBC">
        <w:rPr>
          <w:rFonts w:ascii="Franklin Gothic Medium Cond" w:hAnsi="Franklin Gothic Medium Cond"/>
          <w:color w:val="00B050"/>
          <w:lang w:val="es-ES_tradnl"/>
        </w:rPr>
        <w:t xml:space="preserve">sísmica </w:t>
      </w:r>
      <w:r w:rsidRPr="00C0335F">
        <w:rPr>
          <w:rFonts w:ascii="Franklin Gothic Medium Cond" w:hAnsi="Franklin Gothic Medium Cond"/>
          <w:color w:val="000000" w:themeColor="text1"/>
          <w:lang w:val="es-ES_tradnl"/>
        </w:rPr>
        <w:t>determine</w:t>
      </w:r>
      <w:r w:rsidR="0096684B">
        <w:rPr>
          <w:rFonts w:ascii="Franklin Gothic Medium Cond" w:hAnsi="Franklin Gothic Medium Cond"/>
          <w:color w:val="000000" w:themeColor="text1"/>
          <w:lang w:val="es-ES_tradnl"/>
        </w:rPr>
        <w:t>n</w:t>
      </w:r>
      <w:r w:rsidRPr="00C0335F">
        <w:rPr>
          <w:rFonts w:ascii="Franklin Gothic Medium Cond" w:hAnsi="Franklin Gothic Medium Cond"/>
          <w:color w:val="000000" w:themeColor="text1"/>
          <w:lang w:val="es-ES_tradnl"/>
        </w:rPr>
        <w:t xml:space="preserve"> que no pueden</w:t>
      </w:r>
      <w:r w:rsidR="00C0335F">
        <w:rPr>
          <w:rFonts w:ascii="Franklin Gothic Medium Cond" w:hAnsi="Franklin Gothic Medium Cond"/>
          <w:color w:val="000000" w:themeColor="text1"/>
          <w:lang w:val="es-ES_tradnl"/>
        </w:rPr>
        <w:t xml:space="preserve"> s</w:t>
      </w:r>
      <w:r w:rsidRPr="00C0335F">
        <w:rPr>
          <w:rFonts w:ascii="Franklin Gothic Medium Cond" w:hAnsi="Franklin Gothic Medium Cond"/>
          <w:color w:val="000000" w:themeColor="text1"/>
          <w:lang w:val="es-ES_tradnl"/>
        </w:rPr>
        <w:t>er</w:t>
      </w:r>
      <w:r w:rsidR="00C0335F">
        <w:rPr>
          <w:rFonts w:ascii="Franklin Gothic Medium Cond" w:hAnsi="Franklin Gothic Medium Cond"/>
          <w:color w:val="000000" w:themeColor="text1"/>
          <w:lang w:val="es-ES_tradnl"/>
        </w:rPr>
        <w:t xml:space="preserve"> </w:t>
      </w:r>
      <w:r w:rsidRPr="00C0335F">
        <w:rPr>
          <w:rFonts w:ascii="Franklin Gothic Medium Cond" w:hAnsi="Franklin Gothic Medium Cond"/>
          <w:color w:val="000000" w:themeColor="text1"/>
          <w:lang w:val="es-ES_tradnl"/>
        </w:rPr>
        <w:t>sujetas</w:t>
      </w:r>
      <w:r w:rsidR="00C0335F">
        <w:rPr>
          <w:rFonts w:ascii="Franklin Gothic Medium Cond" w:hAnsi="Franklin Gothic Medium Cond"/>
          <w:color w:val="000000" w:themeColor="text1"/>
          <w:lang w:val="es-ES_tradnl"/>
        </w:rPr>
        <w:t xml:space="preserve"> </w:t>
      </w:r>
      <w:r w:rsidRPr="00C0335F">
        <w:rPr>
          <w:rFonts w:ascii="Franklin Gothic Medium Cond" w:hAnsi="Franklin Gothic Medium Cond"/>
          <w:color w:val="000000" w:themeColor="text1"/>
          <w:lang w:val="es-ES_tradnl"/>
        </w:rPr>
        <w:t>a reforzamiento estructural, no podrán continuar con el trámite de reconocimiento, debiendo</w:t>
      </w:r>
      <w:r w:rsidR="00C0335F">
        <w:rPr>
          <w:rFonts w:ascii="Franklin Gothic Medium Cond" w:hAnsi="Franklin Gothic Medium Cond"/>
          <w:color w:val="000000" w:themeColor="text1"/>
          <w:lang w:val="es-ES_tradnl"/>
        </w:rPr>
        <w:t xml:space="preserve"> </w:t>
      </w:r>
      <w:r w:rsidRPr="00C0335F">
        <w:rPr>
          <w:rFonts w:ascii="Franklin Gothic Medium Cond" w:hAnsi="Franklin Gothic Medium Cond"/>
          <w:color w:val="000000" w:themeColor="text1"/>
          <w:lang w:val="es-ES_tradnl"/>
        </w:rPr>
        <w:t xml:space="preserve">la Administración Zonal correspondiente notificar a la Agencia Metropolitana de Control para que esta actúe de conformidad con </w:t>
      </w:r>
      <w:r w:rsidR="00C0335F" w:rsidRPr="00C0335F">
        <w:rPr>
          <w:rFonts w:ascii="Franklin Gothic Medium Cond" w:hAnsi="Franklin Gothic Medium Cond"/>
          <w:color w:val="000000" w:themeColor="text1"/>
          <w:lang w:val="es-ES_tradnl"/>
        </w:rPr>
        <w:t>la normativa vigente.</w:t>
      </w:r>
    </w:p>
    <w:p w14:paraId="1AC4BFB0" w14:textId="385754A3" w:rsidR="00657B47" w:rsidRPr="00657B47" w:rsidRDefault="00D058DA" w:rsidP="00657B47">
      <w:pPr>
        <w:spacing w:after="200" w:line="276" w:lineRule="auto"/>
        <w:jc w:val="both"/>
        <w:rPr>
          <w:rFonts w:ascii="Franklin Gothic Medium Cond" w:hAnsi="Franklin Gothic Medium Cond"/>
          <w:lang w:val="es-ES_tradnl"/>
        </w:rPr>
      </w:pPr>
      <w:r>
        <w:rPr>
          <w:rFonts w:ascii="Franklin Gothic Medium Cond" w:hAnsi="Franklin Gothic Medium Cond"/>
          <w:b/>
          <w:lang w:val="es-ES_tradnl"/>
        </w:rPr>
        <w:t>Artículo 11</w:t>
      </w:r>
      <w:r w:rsidR="00657B47" w:rsidRPr="00657B47">
        <w:rPr>
          <w:rFonts w:ascii="Franklin Gothic Medium Cond" w:hAnsi="Franklin Gothic Medium Cond"/>
          <w:b/>
          <w:lang w:val="es-ES_tradnl"/>
        </w:rPr>
        <w:t>.- Casos admisibles.</w:t>
      </w:r>
      <w:r w:rsidR="00657B47" w:rsidRPr="00657B47">
        <w:rPr>
          <w:rFonts w:ascii="Franklin Gothic Medium Cond" w:hAnsi="Franklin Gothic Medium Cond"/>
          <w:lang w:val="es-ES_tradnl"/>
        </w:rPr>
        <w:t xml:space="preserve"> Podrán sujetarse al acto administrativo de reconocimiento las construcciones existentes, públicas o privadas, que cumplan con las siguientes condiciones:</w:t>
      </w:r>
    </w:p>
    <w:p w14:paraId="08FA924A" w14:textId="62A3E8BA"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1. Edificaciones existentes que habiendo tenido Licencia Metropolitana Urbanística (LMU</w:t>
      </w:r>
      <w:r w:rsidR="00F120CD">
        <w:rPr>
          <w:rFonts w:ascii="Franklin Gothic Medium Cond" w:hAnsi="Franklin Gothic Medium Cond"/>
          <w:lang w:val="es-ES_tradnl"/>
        </w:rPr>
        <w:t xml:space="preserve"> </w:t>
      </w:r>
      <w:r w:rsidRPr="00657B47">
        <w:rPr>
          <w:rFonts w:ascii="Franklin Gothic Medium Cond" w:hAnsi="Franklin Gothic Medium Cond"/>
          <w:lang w:val="es-ES_tradnl"/>
        </w:rPr>
        <w:t>20) o, en su defecto, una autorización municipal de construcción, hayan posteriormente ejecutado modificaciones, ampliaciones, reformas</w:t>
      </w:r>
      <w:r w:rsidR="00F120CD">
        <w:rPr>
          <w:rFonts w:ascii="Franklin Gothic Medium Cond" w:hAnsi="Franklin Gothic Medium Cond"/>
          <w:lang w:val="es-ES_tradnl"/>
        </w:rPr>
        <w:t xml:space="preserve"> </w:t>
      </w:r>
      <w:r w:rsidR="00F120CD" w:rsidRPr="00F120CD">
        <w:rPr>
          <w:rFonts w:ascii="Franklin Gothic Medium Cond" w:hAnsi="Franklin Gothic Medium Cond"/>
          <w:color w:val="3333FF"/>
          <w:lang w:val="es-ES_tradnl"/>
        </w:rPr>
        <w:t>o intervenciones constructivas</w:t>
      </w:r>
      <w:r w:rsidRPr="00F120CD">
        <w:rPr>
          <w:rFonts w:ascii="Franklin Gothic Medium Cond" w:hAnsi="Franklin Gothic Medium Cond"/>
          <w:color w:val="3333FF"/>
          <w:lang w:val="es-ES_tradnl"/>
        </w:rPr>
        <w:t xml:space="preserve"> </w:t>
      </w:r>
      <w:r w:rsidRPr="00657B47">
        <w:rPr>
          <w:rFonts w:ascii="Franklin Gothic Medium Cond" w:hAnsi="Franklin Gothic Medium Cond"/>
          <w:lang w:val="es-ES_tradnl"/>
        </w:rPr>
        <w:t>sin contar con la respectiva autorización municipal.</w:t>
      </w:r>
    </w:p>
    <w:p w14:paraId="0FCAE213" w14:textId="146C5B4F"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2. Las edificaciones construidas sin contar con la respectiva Licencia Metropolitana Urbanística (LMU</w:t>
      </w:r>
      <w:r w:rsidR="002A602B">
        <w:rPr>
          <w:rFonts w:ascii="Franklin Gothic Medium Cond" w:hAnsi="Franklin Gothic Medium Cond"/>
          <w:lang w:val="es-ES_tradnl"/>
        </w:rPr>
        <w:t xml:space="preserve"> </w:t>
      </w:r>
      <w:r w:rsidRPr="00657B47">
        <w:rPr>
          <w:rFonts w:ascii="Franklin Gothic Medium Cond" w:hAnsi="Franklin Gothic Medium Cond"/>
          <w:lang w:val="es-ES_tradnl"/>
        </w:rPr>
        <w:t>20) o, en su defecto, con una autorización municipal de construcción, que se encuentren total o parcialmente terminadas e incluso en obra gris. Para tales efectos, se entenderá como obra gris al avance constructivo que evidencie la conclusión de la estructura portante, circulaciones verticales y horizontales, mampostería perimetral y ductería para las instalaciones.</w:t>
      </w:r>
    </w:p>
    <w:p w14:paraId="643C7BA6" w14:textId="7F6082EA" w:rsidR="00275366"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3. Edificaciones existentes que, por su antigüedad, no cuenten con registro, autorización o permiso de construcción, salvo aquellas que sean parte del inventario de edificaciones patrimoniales, en cuyo caso se sujetarán a las disposiciones normativas previstas para tal efecto.</w:t>
      </w:r>
    </w:p>
    <w:p w14:paraId="348B55A0" w14:textId="1DF18345" w:rsidR="00275366" w:rsidRDefault="00275366" w:rsidP="00657B47">
      <w:pPr>
        <w:spacing w:after="200" w:line="276" w:lineRule="auto"/>
        <w:jc w:val="both"/>
        <w:rPr>
          <w:rFonts w:ascii="Franklin Gothic Medium Cond" w:hAnsi="Franklin Gothic Medium Cond"/>
          <w:color w:val="0000FF"/>
          <w:lang w:val="es-ES_tradnl"/>
        </w:rPr>
      </w:pPr>
      <w:r w:rsidRPr="00275366">
        <w:rPr>
          <w:rFonts w:ascii="Franklin Gothic Medium Cond" w:hAnsi="Franklin Gothic Medium Cond"/>
          <w:color w:val="0000FF"/>
          <w:lang w:val="es-ES_tradnl"/>
        </w:rPr>
        <w:t>4. Edificaciones existentes</w:t>
      </w:r>
      <w:r>
        <w:rPr>
          <w:rFonts w:ascii="Franklin Gothic Medium Cond" w:hAnsi="Franklin Gothic Medium Cond"/>
          <w:color w:val="0000FF"/>
          <w:lang w:val="es-ES_tradnl"/>
        </w:rPr>
        <w:t xml:space="preserve"> cuya antigüedad sea inferior a la potestad administrativa sancionadora </w:t>
      </w:r>
      <w:r w:rsidR="006033FE">
        <w:rPr>
          <w:rFonts w:ascii="Franklin Gothic Medium Cond" w:hAnsi="Franklin Gothic Medium Cond"/>
          <w:color w:val="0000FF"/>
          <w:lang w:val="es-ES_tradnl"/>
        </w:rPr>
        <w:t>en base a lo establecido en e</w:t>
      </w:r>
      <w:r>
        <w:rPr>
          <w:rFonts w:ascii="Franklin Gothic Medium Cond" w:hAnsi="Franklin Gothic Medium Cond"/>
          <w:color w:val="0000FF"/>
          <w:lang w:val="es-ES_tradnl"/>
        </w:rPr>
        <w:t xml:space="preserve">l </w:t>
      </w:r>
      <w:r w:rsidR="006033FE">
        <w:rPr>
          <w:rFonts w:ascii="Franklin Gothic Medium Cond" w:hAnsi="Franklin Gothic Medium Cond"/>
          <w:color w:val="0000FF"/>
          <w:lang w:val="es-ES_tradnl"/>
        </w:rPr>
        <w:t xml:space="preserve">artículo 399 del </w:t>
      </w:r>
      <w:r>
        <w:rPr>
          <w:rFonts w:ascii="Franklin Gothic Medium Cond" w:hAnsi="Franklin Gothic Medium Cond"/>
          <w:color w:val="0000FF"/>
          <w:lang w:val="es-ES_tradnl"/>
        </w:rPr>
        <w:t xml:space="preserve">Código Orgánico </w:t>
      </w:r>
      <w:r w:rsidR="006033FE">
        <w:rPr>
          <w:rFonts w:ascii="Franklin Gothic Medium Cond" w:hAnsi="Franklin Gothic Medium Cond"/>
          <w:color w:val="0000FF"/>
          <w:lang w:val="es-ES_tradnl"/>
        </w:rPr>
        <w:t>de Organización Territorial, Autonomía y Descentralización (COOTAD</w:t>
      </w:r>
      <w:r w:rsidR="00BF38AA">
        <w:rPr>
          <w:rFonts w:ascii="Franklin Gothic Medium Cond" w:hAnsi="Franklin Gothic Medium Cond"/>
          <w:color w:val="0000FF"/>
          <w:lang w:val="es-ES_tradnl"/>
        </w:rPr>
        <w:t>) y a</w:t>
      </w:r>
      <w:r w:rsidR="006033FE">
        <w:rPr>
          <w:rFonts w:ascii="Franklin Gothic Medium Cond" w:hAnsi="Franklin Gothic Medium Cond"/>
          <w:color w:val="0000FF"/>
          <w:lang w:val="es-ES_tradnl"/>
        </w:rPr>
        <w:t xml:space="preserve"> partir de la vigencia del artículo 246 del Código Orgánico </w:t>
      </w:r>
      <w:r w:rsidR="00BF38AA">
        <w:rPr>
          <w:rFonts w:ascii="Franklin Gothic Medium Cond" w:hAnsi="Franklin Gothic Medium Cond"/>
          <w:color w:val="0000FF"/>
          <w:lang w:val="es-ES_tradnl"/>
        </w:rPr>
        <w:t>Administrativo (</w:t>
      </w:r>
      <w:r w:rsidR="006033FE">
        <w:rPr>
          <w:rFonts w:ascii="Franklin Gothic Medium Cond" w:hAnsi="Franklin Gothic Medium Cond"/>
          <w:color w:val="0000FF"/>
          <w:lang w:val="es-ES_tradnl"/>
        </w:rPr>
        <w:t>COA)</w:t>
      </w:r>
      <w:r w:rsidR="00BF38AA">
        <w:rPr>
          <w:rFonts w:ascii="Franklin Gothic Medium Cond" w:hAnsi="Franklin Gothic Medium Cond"/>
          <w:color w:val="0000FF"/>
          <w:lang w:val="es-ES_tradnl"/>
        </w:rPr>
        <w:t xml:space="preserve">, las cuales </w:t>
      </w:r>
      <w:r>
        <w:rPr>
          <w:rFonts w:ascii="Franklin Gothic Medium Cond" w:hAnsi="Franklin Gothic Medium Cond"/>
          <w:color w:val="0000FF"/>
          <w:lang w:val="es-ES_tradnl"/>
        </w:rPr>
        <w:t>deberán sujetarse a las siguientes condiciones:</w:t>
      </w:r>
    </w:p>
    <w:p w14:paraId="23F73732" w14:textId="123CC99F" w:rsidR="006033FE" w:rsidRPr="00BF38AA" w:rsidRDefault="00BF38AA" w:rsidP="00BF38AA">
      <w:pPr>
        <w:pStyle w:val="Prrafodelista"/>
        <w:numPr>
          <w:ilvl w:val="0"/>
          <w:numId w:val="19"/>
        </w:numPr>
        <w:jc w:val="both"/>
        <w:rPr>
          <w:rFonts w:ascii="Franklin Gothic Medium Cond" w:eastAsia="Calibri" w:hAnsi="Franklin Gothic Medium Cond" w:cs="Times New Roman"/>
          <w:color w:val="0000FF"/>
          <w:lang w:val="es-ES_tradnl"/>
        </w:rPr>
      </w:pPr>
      <w:r>
        <w:rPr>
          <w:rFonts w:ascii="Franklin Gothic Medium Cond" w:eastAsia="Calibri" w:hAnsi="Franklin Gothic Medium Cond" w:cs="Times New Roman"/>
          <w:color w:val="0000FF"/>
          <w:lang w:val="es-ES_tradnl"/>
        </w:rPr>
        <w:t>Ca</w:t>
      </w:r>
      <w:r w:rsidR="006033FE" w:rsidRPr="00BF38AA">
        <w:rPr>
          <w:rFonts w:ascii="Franklin Gothic Medium Cond" w:eastAsia="Calibri" w:hAnsi="Franklin Gothic Medium Cond" w:cs="Times New Roman"/>
          <w:color w:val="0000FF"/>
          <w:lang w:val="es-ES_tradnl"/>
        </w:rPr>
        <w:t>ncelar</w:t>
      </w:r>
      <w:r>
        <w:rPr>
          <w:rFonts w:ascii="Franklin Gothic Medium Cond" w:eastAsia="Calibri" w:hAnsi="Franklin Gothic Medium Cond" w:cs="Times New Roman"/>
          <w:color w:val="0000FF"/>
          <w:lang w:val="es-ES_tradnl"/>
        </w:rPr>
        <w:t>án</w:t>
      </w:r>
      <w:r w:rsidR="006033FE" w:rsidRPr="00BF38AA">
        <w:rPr>
          <w:rFonts w:ascii="Franklin Gothic Medium Cond" w:eastAsia="Calibri" w:hAnsi="Franklin Gothic Medium Cond" w:cs="Times New Roman"/>
          <w:color w:val="0000FF"/>
          <w:lang w:val="es-ES_tradnl"/>
        </w:rPr>
        <w:t xml:space="preserve"> una multa equivalente al uno por ciento (1%) del avaluó total actualizado de la edificación, determinado por la Dire</w:t>
      </w:r>
      <w:r w:rsidR="00DB6A17" w:rsidRPr="00BF38AA">
        <w:rPr>
          <w:rFonts w:ascii="Franklin Gothic Medium Cond" w:eastAsia="Calibri" w:hAnsi="Franklin Gothic Medium Cond" w:cs="Times New Roman"/>
          <w:color w:val="0000FF"/>
          <w:lang w:val="es-ES_tradnl"/>
        </w:rPr>
        <w:t>cción Metropolitana de Catastro;</w:t>
      </w:r>
      <w:r w:rsidR="006033FE" w:rsidRPr="00BF38AA">
        <w:rPr>
          <w:rFonts w:ascii="Franklin Gothic Medium Cond" w:eastAsia="Calibri" w:hAnsi="Franklin Gothic Medium Cond" w:cs="Times New Roman"/>
          <w:color w:val="0000FF"/>
          <w:lang w:val="es-ES_tradnl"/>
        </w:rPr>
        <w:t xml:space="preserve"> </w:t>
      </w:r>
    </w:p>
    <w:p w14:paraId="5027E28A" w14:textId="288B9C8C" w:rsidR="00DB6A17" w:rsidRPr="00BF38AA" w:rsidRDefault="00BF38AA" w:rsidP="00BF38AA">
      <w:pPr>
        <w:pStyle w:val="Prrafodelista"/>
        <w:numPr>
          <w:ilvl w:val="0"/>
          <w:numId w:val="19"/>
        </w:numPr>
        <w:jc w:val="both"/>
        <w:rPr>
          <w:rFonts w:ascii="Franklin Gothic Medium Cond" w:eastAsia="Calibri" w:hAnsi="Franklin Gothic Medium Cond" w:cs="Times New Roman"/>
          <w:color w:val="0000FF"/>
          <w:lang w:val="es-ES_tradnl"/>
        </w:rPr>
      </w:pPr>
      <w:r>
        <w:rPr>
          <w:rFonts w:ascii="Franklin Gothic Medium Cond" w:eastAsia="Calibri" w:hAnsi="Franklin Gothic Medium Cond" w:cs="Times New Roman"/>
          <w:color w:val="0000FF"/>
          <w:lang w:val="es-ES_tradnl"/>
        </w:rPr>
        <w:t>Que l</w:t>
      </w:r>
      <w:r w:rsidR="00DB6A17" w:rsidRPr="00BF38AA">
        <w:rPr>
          <w:rFonts w:ascii="Franklin Gothic Medium Cond" w:eastAsia="Calibri" w:hAnsi="Franklin Gothic Medium Cond" w:cs="Times New Roman"/>
          <w:color w:val="0000FF"/>
          <w:lang w:val="es-ES_tradnl"/>
        </w:rPr>
        <w:t>as edificaciones existentes se encuentren terminadas.</w:t>
      </w:r>
    </w:p>
    <w:p w14:paraId="0BD6E71A" w14:textId="3CDE30AE" w:rsidR="00657B47" w:rsidRPr="00657B47" w:rsidRDefault="00D058DA" w:rsidP="0096684B">
      <w:pPr>
        <w:spacing w:after="200" w:line="276" w:lineRule="auto"/>
        <w:jc w:val="both"/>
        <w:outlineLvl w:val="0"/>
        <w:rPr>
          <w:rFonts w:ascii="Franklin Gothic Medium Cond" w:hAnsi="Franklin Gothic Medium Cond"/>
          <w:b/>
          <w:lang w:val="es-ES_tradnl"/>
        </w:rPr>
      </w:pPr>
      <w:r>
        <w:rPr>
          <w:rFonts w:ascii="Franklin Gothic Medium Cond" w:hAnsi="Franklin Gothic Medium Cond"/>
          <w:b/>
          <w:lang w:val="es-ES_tradnl"/>
        </w:rPr>
        <w:t>Artículo 12</w:t>
      </w:r>
      <w:r w:rsidR="00657B47" w:rsidRPr="00657B47">
        <w:rPr>
          <w:rFonts w:ascii="Franklin Gothic Medium Cond" w:hAnsi="Franklin Gothic Medium Cond"/>
          <w:b/>
          <w:lang w:val="es-ES_tradnl"/>
        </w:rPr>
        <w:t xml:space="preserve">.- </w:t>
      </w:r>
      <w:r w:rsidR="00657B47" w:rsidRPr="00563A12">
        <w:rPr>
          <w:rFonts w:ascii="Franklin Gothic Medium Cond" w:hAnsi="Franklin Gothic Medium Cond"/>
          <w:b/>
          <w:lang w:val="es-ES_tradnl"/>
        </w:rPr>
        <w:t xml:space="preserve">Condiciones </w:t>
      </w:r>
      <w:r w:rsidR="00563A12" w:rsidRPr="00563A12">
        <w:rPr>
          <w:rFonts w:ascii="Franklin Gothic Medium Cond" w:hAnsi="Franklin Gothic Medium Cond"/>
          <w:b/>
          <w:lang w:val="es-ES_tradnl"/>
        </w:rPr>
        <w:t>de edificabilidad</w:t>
      </w:r>
      <w:r w:rsidR="00657B47" w:rsidRPr="00657B47">
        <w:rPr>
          <w:rFonts w:ascii="Franklin Gothic Medium Cond" w:hAnsi="Franklin Gothic Medium Cond"/>
          <w:b/>
          <w:lang w:val="es-ES_tradnl"/>
        </w:rPr>
        <w:t xml:space="preserve"> particulares de los casos admisibles.</w:t>
      </w:r>
    </w:p>
    <w:p w14:paraId="4E6C9681" w14:textId="7184BDA4" w:rsidR="00657B47" w:rsidRPr="00657B47" w:rsidRDefault="00657B47" w:rsidP="00657B47">
      <w:pPr>
        <w:spacing w:after="200" w:line="276" w:lineRule="auto"/>
        <w:jc w:val="both"/>
        <w:rPr>
          <w:rFonts w:ascii="Franklin Gothic Medium Cond" w:hAnsi="Franklin Gothic Medium Cond"/>
          <w:lang w:val="es-ES_tradnl"/>
        </w:rPr>
      </w:pPr>
      <w:r w:rsidRPr="00657B47">
        <w:rPr>
          <w:rFonts w:ascii="Franklin Gothic Medium Cond" w:hAnsi="Franklin Gothic Medium Cond"/>
          <w:lang w:val="es-ES_tradnl"/>
        </w:rPr>
        <w:t xml:space="preserve">Procederán las solicitudes de otorgamiento de la licencia de reconocimiento de </w:t>
      </w:r>
      <w:r w:rsidR="002A602B" w:rsidRPr="002A602B">
        <w:rPr>
          <w:rFonts w:ascii="Franklin Gothic Medium Cond" w:hAnsi="Franklin Gothic Medium Cond"/>
          <w:color w:val="3333FF"/>
          <w:lang w:val="es-ES_tradnl"/>
        </w:rPr>
        <w:t xml:space="preserve">edificaciones existentes </w:t>
      </w:r>
      <w:r w:rsidRPr="00657B47">
        <w:rPr>
          <w:rFonts w:ascii="Franklin Gothic Medium Cond" w:hAnsi="Franklin Gothic Medium Cond"/>
          <w:lang w:val="es-ES_tradnl"/>
        </w:rPr>
        <w:t>LMU 22 incluso para las edificaciones que estén inmersas en las siguientes condiciones:</w:t>
      </w:r>
    </w:p>
    <w:p w14:paraId="36D6A656"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hAnsi="Franklin Gothic Medium Cond"/>
          <w:lang w:val="es-ES_tradnl"/>
        </w:rPr>
        <w:t xml:space="preserve">1. </w:t>
      </w:r>
      <w:r w:rsidRPr="00657B47">
        <w:rPr>
          <w:rFonts w:ascii="Franklin Gothic Medium Cond" w:eastAsia="Calibri" w:hAnsi="Franklin Gothic Medium Cond" w:cs="Times New Roman"/>
          <w:lang w:val="es-ES_tradnl"/>
        </w:rPr>
        <w:t xml:space="preserve">Edificaciones existentes que superan los coeficientes de edificabilidad determinados en la zonificación vigente; </w:t>
      </w:r>
    </w:p>
    <w:p w14:paraId="19562581" w14:textId="18B34646" w:rsidR="00563A12" w:rsidRPr="00657B47" w:rsidRDefault="00657B47" w:rsidP="00563A12">
      <w:pPr>
        <w:spacing w:after="200" w:line="276" w:lineRule="auto"/>
        <w:jc w:val="both"/>
        <w:rPr>
          <w:rFonts w:ascii="Franklin Gothic Medium Cond" w:hAnsi="Franklin Gothic Medium Cond"/>
          <w:b/>
          <w:color w:val="000000" w:themeColor="text1"/>
          <w:lang w:val="es-ES_tradnl"/>
        </w:rPr>
      </w:pPr>
      <w:r w:rsidRPr="00563A12">
        <w:rPr>
          <w:rFonts w:ascii="Franklin Gothic Medium Cond" w:eastAsia="Calibri" w:hAnsi="Franklin Gothic Medium Cond" w:cs="Times New Roman"/>
          <w:lang w:val="es-ES_tradnl"/>
        </w:rPr>
        <w:t xml:space="preserve">2. Edificaciones existentes que se encuentran en zonas de riesgo mitigable siempre y cuando el estudio demuestre que fueron construidas o que pueden ser habilitadas en concordancia con los requerimientos derivados </w:t>
      </w:r>
      <w:r w:rsidRPr="003257F9">
        <w:rPr>
          <w:rFonts w:ascii="Franklin Gothic Medium Cond" w:eastAsia="Calibri" w:hAnsi="Franklin Gothic Medium Cond" w:cs="Times New Roman"/>
          <w:color w:val="00B050"/>
          <w:lang w:val="es-ES_tradnl"/>
        </w:rPr>
        <w:t>de</w:t>
      </w:r>
      <w:r w:rsidR="003257F9" w:rsidRPr="003257F9">
        <w:rPr>
          <w:rFonts w:ascii="Franklin Gothic Medium Cond" w:eastAsia="Calibri" w:hAnsi="Franklin Gothic Medium Cond" w:cs="Times New Roman"/>
          <w:color w:val="00B050"/>
          <w:lang w:val="es-ES_tradnl"/>
        </w:rPr>
        <w:t xml:space="preserve"> </w:t>
      </w:r>
      <w:r w:rsidRPr="003257F9">
        <w:rPr>
          <w:rFonts w:ascii="Franklin Gothic Medium Cond" w:eastAsia="Calibri" w:hAnsi="Franklin Gothic Medium Cond" w:cs="Times New Roman"/>
          <w:color w:val="00B050"/>
          <w:lang w:val="es-ES_tradnl"/>
        </w:rPr>
        <w:t>l</w:t>
      </w:r>
      <w:r w:rsidR="003257F9" w:rsidRPr="003257F9">
        <w:rPr>
          <w:rFonts w:ascii="Franklin Gothic Medium Cond" w:eastAsia="Calibri" w:hAnsi="Franklin Gothic Medium Cond" w:cs="Times New Roman"/>
          <w:color w:val="00B050"/>
          <w:lang w:val="es-ES_tradnl"/>
        </w:rPr>
        <w:t>os estudios</w:t>
      </w:r>
      <w:r w:rsidR="00344CBC">
        <w:rPr>
          <w:rFonts w:ascii="Franklin Gothic Medium Cond" w:eastAsia="Calibri" w:hAnsi="Franklin Gothic Medium Cond" w:cs="Times New Roman"/>
          <w:color w:val="00B050"/>
          <w:lang w:val="es-ES_tradnl"/>
        </w:rPr>
        <w:t xml:space="preserve"> de vulnerabilidad sísmica </w:t>
      </w:r>
      <w:r w:rsidR="003257F9" w:rsidRPr="003257F9">
        <w:rPr>
          <w:rFonts w:ascii="Franklin Gothic Medium Cond" w:eastAsia="Calibri" w:hAnsi="Franklin Gothic Medium Cond" w:cs="Times New Roman"/>
          <w:color w:val="00B050"/>
          <w:lang w:val="es-ES_tradnl"/>
        </w:rPr>
        <w:t>realizados</w:t>
      </w:r>
      <w:r w:rsidR="003257F9">
        <w:rPr>
          <w:rFonts w:ascii="Franklin Gothic Medium Cond" w:hAnsi="Franklin Gothic Medium Cond"/>
          <w:color w:val="000000" w:themeColor="text1"/>
          <w:lang w:val="es-ES_tradnl"/>
        </w:rPr>
        <w:t>.</w:t>
      </w:r>
      <w:r w:rsidRPr="003257F9">
        <w:rPr>
          <w:rFonts w:ascii="Franklin Gothic Medium Cond" w:hAnsi="Franklin Gothic Medium Cond"/>
          <w:color w:val="000000" w:themeColor="text1"/>
          <w:lang w:val="es-ES_tradnl"/>
        </w:rPr>
        <w:t xml:space="preserve"> </w:t>
      </w:r>
    </w:p>
    <w:p w14:paraId="22CDE17F"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3. Edificaciones existentes implantadas sobre línea de fábrica, con voladizos que sobrepasen las dimensiones especificadas en la normativa vigente, siempre y cuando cumplan con los siguientes parámetros:</w:t>
      </w:r>
    </w:p>
    <w:p w14:paraId="4F5099E1" w14:textId="3BDB4DDD" w:rsidR="00657B47" w:rsidRPr="00657B47" w:rsidRDefault="00657B47" w:rsidP="00657B47">
      <w:pPr>
        <w:numPr>
          <w:ilvl w:val="0"/>
          <w:numId w:val="11"/>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Edificaciones existentes implantadas sobre línea de fábrica, con frente a vías con un ancho inferior a 12 m: los voladizos no podrán exceder 1.00 m. de ancho y garantizarán una altura libre mínima de 2.00 m.</w:t>
      </w:r>
      <w:r w:rsidR="00C743E8">
        <w:rPr>
          <w:rFonts w:ascii="Franklin Gothic Medium Cond" w:eastAsia="Calibri" w:hAnsi="Franklin Gothic Medium Cond" w:cs="Times New Roman"/>
          <w:lang w:val="es-ES_tradnl"/>
        </w:rPr>
        <w:t>,</w:t>
      </w:r>
      <w:r w:rsidRPr="00657B47">
        <w:rPr>
          <w:rFonts w:ascii="Franklin Gothic Medium Cond" w:eastAsia="Calibri" w:hAnsi="Franklin Gothic Medium Cond" w:cs="Times New Roman"/>
          <w:lang w:val="es-ES_tradnl"/>
        </w:rPr>
        <w:t xml:space="preserve"> medidos desde el nivel de la acera.</w:t>
      </w:r>
    </w:p>
    <w:p w14:paraId="622C3749" w14:textId="59D78377" w:rsidR="00657B47" w:rsidRPr="00657B47" w:rsidRDefault="00657B47" w:rsidP="00657B47">
      <w:pPr>
        <w:numPr>
          <w:ilvl w:val="0"/>
          <w:numId w:val="11"/>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Edificaciones existentes implantadas sobre línea de fábrica, con frente a vías con un ancho superior a 12 m: los voladizos no podrán exceder 1.80 m. de ancho y garantizarán una altura libre mínima de 2.00 m.</w:t>
      </w:r>
      <w:r w:rsidR="00C743E8">
        <w:rPr>
          <w:rFonts w:ascii="Franklin Gothic Medium Cond" w:eastAsia="Calibri" w:hAnsi="Franklin Gothic Medium Cond" w:cs="Times New Roman"/>
          <w:lang w:val="es-ES_tradnl"/>
        </w:rPr>
        <w:t>,</w:t>
      </w:r>
      <w:r w:rsidRPr="00657B47">
        <w:rPr>
          <w:rFonts w:ascii="Franklin Gothic Medium Cond" w:eastAsia="Calibri" w:hAnsi="Franklin Gothic Medium Cond" w:cs="Times New Roman"/>
          <w:lang w:val="es-ES_tradnl"/>
        </w:rPr>
        <w:t xml:space="preserve"> medidos desde el nivel de la acera.</w:t>
      </w:r>
    </w:p>
    <w:p w14:paraId="5551D099" w14:textId="2AA3B174" w:rsidR="00657B47" w:rsidRPr="00120767" w:rsidRDefault="00657B47" w:rsidP="00657B47">
      <w:pPr>
        <w:spacing w:after="200" w:line="276" w:lineRule="auto"/>
        <w:jc w:val="both"/>
        <w:rPr>
          <w:rFonts w:ascii="Franklin Gothic Medium Cond" w:eastAsia="Calibri" w:hAnsi="Franklin Gothic Medium Cond" w:cs="Times New Roman"/>
          <w:strike/>
          <w:color w:val="FF0000"/>
          <w:lang w:val="es-ES_tradnl"/>
        </w:rPr>
      </w:pPr>
      <w:r w:rsidRPr="00657B47">
        <w:rPr>
          <w:rFonts w:ascii="Franklin Gothic Medium Cond" w:eastAsia="Calibri" w:hAnsi="Franklin Gothic Medium Cond" w:cs="Times New Roman"/>
          <w:lang w:val="es-ES_tradnl"/>
        </w:rPr>
        <w:t>Los voladizos que excedan las dimensiones establecidas en la normativa vigente, deberán pagar el excedente de ocupación, de conformidad a la fórmula T2=</w:t>
      </w:r>
      <w:r w:rsidR="00D82C69">
        <w:rPr>
          <w:rFonts w:ascii="Franklin Gothic Medium Cond" w:eastAsia="Calibri" w:hAnsi="Franklin Gothic Medium Cond" w:cs="Times New Roman"/>
          <w:lang w:val="es-ES_tradnl"/>
        </w:rPr>
        <w:t>AB2xC2xF2.</w:t>
      </w:r>
    </w:p>
    <w:p w14:paraId="3EBC58B2" w14:textId="6746E4C2" w:rsidR="00657B47" w:rsidRPr="00BF6535" w:rsidRDefault="00657B47" w:rsidP="00657B47">
      <w:pPr>
        <w:numPr>
          <w:ilvl w:val="0"/>
          <w:numId w:val="11"/>
        </w:numPr>
        <w:spacing w:after="200" w:line="276" w:lineRule="auto"/>
        <w:contextualSpacing/>
        <w:jc w:val="both"/>
        <w:rPr>
          <w:rFonts w:ascii="Franklin Gothic Medium Cond" w:eastAsia="Calibri" w:hAnsi="Franklin Gothic Medium Cond" w:cs="Times New Roman"/>
          <w:color w:val="0000FF"/>
          <w:lang w:val="es-ES_tradnl"/>
        </w:rPr>
      </w:pPr>
      <w:r w:rsidRPr="00657B47">
        <w:rPr>
          <w:rFonts w:ascii="Franklin Gothic Medium Cond" w:eastAsia="Calibri" w:hAnsi="Franklin Gothic Medium Cond" w:cs="Times New Roman"/>
          <w:lang w:val="es-ES_tradnl"/>
        </w:rPr>
        <w:t>Edificaciones existentes implantadas sobre línea de fábrica</w:t>
      </w:r>
      <w:r w:rsidR="00120767" w:rsidRPr="00657B47">
        <w:rPr>
          <w:rFonts w:ascii="Franklin Gothic Medium Cond" w:eastAsia="Calibri" w:hAnsi="Franklin Gothic Medium Cond" w:cs="Times New Roman"/>
          <w:lang w:val="es-ES_tradnl"/>
        </w:rPr>
        <w:t>, correspondientes</w:t>
      </w:r>
      <w:r w:rsidRPr="00657B47">
        <w:rPr>
          <w:rFonts w:ascii="Franklin Gothic Medium Cond" w:eastAsia="Calibri" w:hAnsi="Franklin Gothic Medium Cond" w:cs="Times New Roman"/>
          <w:lang w:val="es-ES_tradnl"/>
        </w:rPr>
        <w:t xml:space="preserve"> a lotes esquineros, que se encuentren ocupando las áreas afectadas por radios de curvatura,</w:t>
      </w:r>
      <w:r w:rsidR="00A11363">
        <w:rPr>
          <w:rFonts w:ascii="Franklin Gothic Medium Cond" w:eastAsia="Calibri" w:hAnsi="Franklin Gothic Medium Cond" w:cs="Times New Roman"/>
          <w:lang w:val="es-ES_tradnl"/>
        </w:rPr>
        <w:t xml:space="preserve"> a los cerramientos de los </w:t>
      </w:r>
      <w:r w:rsidR="006445A1">
        <w:rPr>
          <w:rFonts w:ascii="Franklin Gothic Medium Cond" w:eastAsia="Calibri" w:hAnsi="Franklin Gothic Medium Cond" w:cs="Times New Roman"/>
          <w:lang w:val="es-ES_tradnl"/>
        </w:rPr>
        <w:t>inmuebles</w:t>
      </w:r>
      <w:r w:rsidR="00C743E8">
        <w:rPr>
          <w:rFonts w:ascii="Franklin Gothic Medium Cond" w:eastAsia="Calibri" w:hAnsi="Franklin Gothic Medium Cond" w:cs="Times New Roman"/>
          <w:lang w:val="es-ES_tradnl"/>
        </w:rPr>
        <w:t>,</w:t>
      </w:r>
      <w:r w:rsidR="006445A1">
        <w:rPr>
          <w:rFonts w:ascii="Franklin Gothic Medium Cond" w:eastAsia="Calibri" w:hAnsi="Franklin Gothic Medium Cond" w:cs="Times New Roman"/>
          <w:lang w:val="es-ES_tradnl"/>
        </w:rPr>
        <w:t xml:space="preserve"> </w:t>
      </w:r>
      <w:r w:rsidR="006445A1" w:rsidRPr="00657B47">
        <w:rPr>
          <w:rFonts w:ascii="Franklin Gothic Medium Cond" w:eastAsia="Calibri" w:hAnsi="Franklin Gothic Medium Cond" w:cs="Times New Roman"/>
          <w:lang w:val="es-ES_tradnl"/>
        </w:rPr>
        <w:t>deberán</w:t>
      </w:r>
      <w:r w:rsidRPr="00657B47">
        <w:rPr>
          <w:rFonts w:ascii="Franklin Gothic Medium Cond" w:eastAsia="Calibri" w:hAnsi="Franklin Gothic Medium Cond" w:cs="Times New Roman"/>
          <w:lang w:val="es-ES_tradnl"/>
        </w:rPr>
        <w:t xml:space="preserve"> someterse al pago por el excedente de área, es decir el área construida en exceso de conformidad a la fórmula T2=AB2xC2xF2</w:t>
      </w:r>
      <w:r w:rsidR="00BF6535">
        <w:rPr>
          <w:rFonts w:ascii="Franklin Gothic Medium Cond" w:eastAsia="Calibri" w:hAnsi="Franklin Gothic Medium Cond" w:cs="Times New Roman"/>
          <w:lang w:val="es-ES_tradnl"/>
        </w:rPr>
        <w:t xml:space="preserve">, </w:t>
      </w:r>
      <w:r w:rsidR="00BF6535" w:rsidRPr="00BF6535">
        <w:rPr>
          <w:rFonts w:ascii="Franklin Gothic Medium Cond" w:eastAsia="Calibri" w:hAnsi="Franklin Gothic Medium Cond" w:cs="Times New Roman"/>
          <w:color w:val="0000FF"/>
          <w:lang w:val="es-ES_tradnl"/>
        </w:rPr>
        <w:t>siempre y cuando exista la escritura de expropiación debidamente inscrita</w:t>
      </w:r>
      <w:r w:rsidRPr="00BF6535">
        <w:rPr>
          <w:rFonts w:ascii="Franklin Gothic Medium Cond" w:eastAsia="Calibri" w:hAnsi="Franklin Gothic Medium Cond" w:cs="Times New Roman"/>
          <w:color w:val="0000FF"/>
          <w:lang w:val="es-ES_tradnl"/>
        </w:rPr>
        <w:t>.</w:t>
      </w:r>
    </w:p>
    <w:p w14:paraId="5AA379B5" w14:textId="77777777" w:rsidR="00657B47" w:rsidRPr="00657B47" w:rsidRDefault="00657B47" w:rsidP="00657B47">
      <w:pPr>
        <w:spacing w:after="200" w:line="276" w:lineRule="auto"/>
        <w:contextualSpacing/>
        <w:jc w:val="both"/>
        <w:rPr>
          <w:rFonts w:ascii="Franklin Gothic Medium Cond" w:eastAsia="Calibri" w:hAnsi="Franklin Gothic Medium Cond" w:cs="Times New Roman"/>
          <w:lang w:val="es-ES_tradnl"/>
        </w:rPr>
      </w:pPr>
    </w:p>
    <w:p w14:paraId="4C80F4D0" w14:textId="400A3F0A" w:rsidR="00657B47" w:rsidRPr="00BF6535" w:rsidRDefault="00657B47" w:rsidP="00BF6535">
      <w:pPr>
        <w:numPr>
          <w:ilvl w:val="0"/>
          <w:numId w:val="11"/>
        </w:numPr>
        <w:spacing w:after="200" w:line="276" w:lineRule="auto"/>
        <w:contextualSpacing/>
        <w:jc w:val="both"/>
        <w:rPr>
          <w:rFonts w:ascii="Franklin Gothic Medium Cond" w:eastAsia="Calibri" w:hAnsi="Franklin Gothic Medium Cond" w:cs="Times New Roman"/>
          <w:color w:val="0000FF"/>
          <w:lang w:val="es-ES_tradnl"/>
        </w:rPr>
      </w:pPr>
      <w:r w:rsidRPr="00657B47">
        <w:rPr>
          <w:rFonts w:ascii="Franklin Gothic Medium Cond" w:eastAsia="Calibri" w:hAnsi="Franklin Gothic Medium Cond" w:cs="Times New Roman"/>
          <w:lang w:val="es-ES_tradnl"/>
        </w:rPr>
        <w:t xml:space="preserve">Edificaciones implantadas en retiros o áreas afectadas por trazados viales, construidas con posterioridad a los actos aprobatorios de dichos trazados, efectuados </w:t>
      </w:r>
      <w:r w:rsidR="00C743E8">
        <w:rPr>
          <w:rFonts w:ascii="Franklin Gothic Medium Cond" w:eastAsia="Calibri" w:hAnsi="Franklin Gothic Medium Cond" w:cs="Times New Roman"/>
          <w:lang w:val="es-ES_tradnl"/>
        </w:rPr>
        <w:t>por el Concejo Metropolitano, d</w:t>
      </w:r>
      <w:r w:rsidRPr="00657B47">
        <w:rPr>
          <w:rFonts w:ascii="Franklin Gothic Medium Cond" w:eastAsia="Calibri" w:hAnsi="Franklin Gothic Medium Cond" w:cs="Times New Roman"/>
          <w:lang w:val="es-ES_tradnl"/>
        </w:rPr>
        <w:t xml:space="preserve">eberán someterse al pago por el excedente de área, es decir el área construida en exceso de conformidad a la fórmula T2=AB2xC2xF2 </w:t>
      </w:r>
      <w:r w:rsidR="00BF6535">
        <w:rPr>
          <w:rFonts w:ascii="Franklin Gothic Medium Cond" w:eastAsia="Calibri" w:hAnsi="Franklin Gothic Medium Cond" w:cs="Times New Roman"/>
          <w:lang w:val="es-ES_tradnl"/>
        </w:rPr>
        <w:t>,</w:t>
      </w:r>
      <w:r w:rsidR="00BF6535" w:rsidRPr="00BF6535">
        <w:rPr>
          <w:rFonts w:ascii="Franklin Gothic Medium Cond" w:eastAsia="Calibri" w:hAnsi="Franklin Gothic Medium Cond" w:cs="Times New Roman"/>
          <w:color w:val="0000FF"/>
          <w:lang w:val="es-ES_tradnl"/>
        </w:rPr>
        <w:t xml:space="preserve"> siempre y cuando exista la escritura de expropiación debidamente inscrita</w:t>
      </w:r>
      <w:r w:rsidR="00BF6535">
        <w:rPr>
          <w:rFonts w:ascii="Franklin Gothic Medium Cond" w:eastAsia="Calibri" w:hAnsi="Franklin Gothic Medium Cond" w:cs="Times New Roman"/>
          <w:color w:val="0000FF"/>
          <w:lang w:val="es-ES_tradnl"/>
        </w:rPr>
        <w:t>,</w:t>
      </w:r>
      <w:r w:rsidR="00BF6535" w:rsidRPr="00BF6535">
        <w:rPr>
          <w:rFonts w:ascii="Franklin Gothic Medium Cond" w:eastAsia="Calibri" w:hAnsi="Franklin Gothic Medium Cond" w:cs="Times New Roman"/>
          <w:lang w:val="es-ES_tradnl"/>
        </w:rPr>
        <w:t xml:space="preserve"> </w:t>
      </w:r>
      <w:r w:rsidRPr="00BF6535">
        <w:rPr>
          <w:rFonts w:ascii="Franklin Gothic Medium Cond" w:eastAsia="Calibri" w:hAnsi="Franklin Gothic Medium Cond" w:cs="Times New Roman"/>
          <w:lang w:val="es-ES_tradnl"/>
        </w:rPr>
        <w:t xml:space="preserve">en </w:t>
      </w:r>
      <w:r w:rsidR="00BF6535">
        <w:rPr>
          <w:rFonts w:ascii="Franklin Gothic Medium Cond" w:eastAsia="Calibri" w:hAnsi="Franklin Gothic Medium Cond" w:cs="Times New Roman"/>
          <w:lang w:val="es-ES_tradnl"/>
        </w:rPr>
        <w:t>base al siguiente parámetro</w:t>
      </w:r>
      <w:r w:rsidRPr="00BF6535">
        <w:rPr>
          <w:rFonts w:ascii="Franklin Gothic Medium Cond" w:eastAsia="Calibri" w:hAnsi="Franklin Gothic Medium Cond" w:cs="Times New Roman"/>
          <w:lang w:val="es-ES_tradnl"/>
        </w:rPr>
        <w:t>:</w:t>
      </w:r>
    </w:p>
    <w:p w14:paraId="2409CE19" w14:textId="77777777" w:rsidR="00BF6535" w:rsidRPr="00BF6535" w:rsidRDefault="00BF6535" w:rsidP="00BF6535">
      <w:pPr>
        <w:spacing w:after="200" w:line="276" w:lineRule="auto"/>
        <w:contextualSpacing/>
        <w:jc w:val="both"/>
        <w:rPr>
          <w:rFonts w:ascii="Franklin Gothic Medium Cond" w:eastAsia="Calibri" w:hAnsi="Franklin Gothic Medium Cond" w:cs="Times New Roman"/>
          <w:color w:val="0000FF"/>
          <w:lang w:val="es-ES_tradnl"/>
        </w:rPr>
      </w:pPr>
    </w:p>
    <w:p w14:paraId="0A3CA429" w14:textId="77777777" w:rsidR="00657B47" w:rsidRDefault="00657B47" w:rsidP="00120767">
      <w:pPr>
        <w:numPr>
          <w:ilvl w:val="0"/>
          <w:numId w:val="18"/>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Si en los costados o flancos del tramo de la cuadra se determina que existen implantadas un porcentaje de edificaciones que superen el  50% de consolidación con construcciones a línea de fábrica, procede el reconocimiento de las edificaciones  existentes que se encuentran ocupando áreas afectadas por trazados viales; en tal razón  la Administración Zonal correspondiente, solicitará la modificatoria del trazado vial para que se mantenga el ancho existente de la vía acorde a las edificaciones implantadas y reconocidas.</w:t>
      </w:r>
    </w:p>
    <w:p w14:paraId="760AFB7A" w14:textId="77777777" w:rsidR="00604C15" w:rsidRDefault="00604C15" w:rsidP="00604C15">
      <w:pPr>
        <w:spacing w:after="200" w:line="276" w:lineRule="auto"/>
        <w:ind w:left="1068"/>
        <w:contextualSpacing/>
        <w:jc w:val="both"/>
        <w:rPr>
          <w:rFonts w:ascii="Franklin Gothic Medium Cond" w:eastAsia="Calibri" w:hAnsi="Franklin Gothic Medium Cond" w:cs="Times New Roman"/>
          <w:lang w:val="es-ES_tradnl"/>
        </w:rPr>
      </w:pPr>
    </w:p>
    <w:p w14:paraId="24281558" w14:textId="77777777" w:rsidR="00120767" w:rsidRPr="00657B47" w:rsidRDefault="00120767" w:rsidP="00120767">
      <w:pPr>
        <w:spacing w:after="200" w:line="276" w:lineRule="auto"/>
        <w:ind w:left="1068"/>
        <w:contextualSpacing/>
        <w:jc w:val="both"/>
        <w:rPr>
          <w:rFonts w:ascii="Franklin Gothic Medium Cond" w:eastAsia="Calibri" w:hAnsi="Franklin Gothic Medium Cond" w:cs="Times New Roman"/>
          <w:lang w:val="es-ES_tradnl"/>
        </w:rPr>
      </w:pPr>
    </w:p>
    <w:p w14:paraId="7ABC146A" w14:textId="311FC058" w:rsidR="00657B47" w:rsidRPr="00657B47" w:rsidRDefault="00FB1D85" w:rsidP="00657B47">
      <w:pPr>
        <w:spacing w:after="200" w:line="276" w:lineRule="auto"/>
        <w:jc w:val="both"/>
        <w:rPr>
          <w:rFonts w:ascii="Franklin Gothic Medium Cond" w:hAnsi="Franklin Gothic Medium Cond"/>
          <w:color w:val="000000" w:themeColor="text1"/>
          <w:lang w:val="es-ES_tradnl"/>
        </w:rPr>
      </w:pPr>
      <w:r>
        <w:rPr>
          <w:rFonts w:ascii="Franklin Gothic Medium Cond" w:hAnsi="Franklin Gothic Medium Cond"/>
          <w:b/>
          <w:color w:val="000000" w:themeColor="text1"/>
          <w:lang w:val="es-ES_tradnl"/>
        </w:rPr>
        <w:t>Artí</w:t>
      </w:r>
      <w:r w:rsidR="00D058DA">
        <w:rPr>
          <w:rFonts w:ascii="Franklin Gothic Medium Cond" w:hAnsi="Franklin Gothic Medium Cond"/>
          <w:b/>
          <w:color w:val="000000" w:themeColor="text1"/>
          <w:lang w:val="es-ES_tradnl"/>
        </w:rPr>
        <w:t>culo 1</w:t>
      </w:r>
      <w:r w:rsidR="002E5211">
        <w:rPr>
          <w:rFonts w:ascii="Franklin Gothic Medium Cond" w:hAnsi="Franklin Gothic Medium Cond"/>
          <w:b/>
          <w:color w:val="000000" w:themeColor="text1"/>
          <w:lang w:val="es-ES_tradnl"/>
        </w:rPr>
        <w:t>3</w:t>
      </w:r>
      <w:r w:rsidR="00657B47" w:rsidRPr="00657B47">
        <w:rPr>
          <w:rFonts w:ascii="Franklin Gothic Medium Cond" w:hAnsi="Franklin Gothic Medium Cond"/>
          <w:b/>
          <w:color w:val="000000" w:themeColor="text1"/>
          <w:lang w:val="es-ES_tradnl"/>
        </w:rPr>
        <w:t xml:space="preserve">.- Casos no admisibles. </w:t>
      </w:r>
      <w:r w:rsidR="00657B47" w:rsidRPr="00657B47">
        <w:rPr>
          <w:rFonts w:ascii="Franklin Gothic Medium Cond" w:hAnsi="Franklin Gothic Medium Cond"/>
          <w:lang w:val="es-ES_tradnl"/>
        </w:rPr>
        <w:t xml:space="preserve">No podrán sujetarse al acto de reconocimiento </w:t>
      </w:r>
      <w:r w:rsidR="00657B47" w:rsidRPr="00657B47">
        <w:rPr>
          <w:rFonts w:ascii="Franklin Gothic Medium Cond" w:hAnsi="Franklin Gothic Medium Cond"/>
          <w:color w:val="000000" w:themeColor="text1"/>
          <w:lang w:val="es-ES_tradnl"/>
        </w:rPr>
        <w:t xml:space="preserve">las edificaciones existentes que correspondan a los siguientes casos: </w:t>
      </w:r>
    </w:p>
    <w:p w14:paraId="1C6828F6" w14:textId="6476DD07"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72392C">
        <w:rPr>
          <w:rFonts w:ascii="Franklin Gothic Medium Cond" w:hAnsi="Franklin Gothic Medium Cond"/>
          <w:color w:val="000000" w:themeColor="text1"/>
          <w:lang w:val="es-ES_tradnl"/>
        </w:rPr>
        <w:t>1. Las edificaciones privadas que ocupen total o parcialmente el espacio público, salvo en los casos previsto</w:t>
      </w:r>
      <w:r w:rsidR="00160A92">
        <w:rPr>
          <w:rFonts w:ascii="Franklin Gothic Medium Cond" w:hAnsi="Franklin Gothic Medium Cond"/>
          <w:color w:val="000000" w:themeColor="text1"/>
          <w:lang w:val="es-ES_tradnl"/>
        </w:rPr>
        <w:t>s</w:t>
      </w:r>
      <w:r w:rsidRPr="0072392C">
        <w:rPr>
          <w:rFonts w:ascii="Franklin Gothic Medium Cond" w:hAnsi="Franklin Gothic Medium Cond"/>
          <w:color w:val="000000" w:themeColor="text1"/>
          <w:lang w:val="es-ES_tradnl"/>
        </w:rPr>
        <w:t xml:space="preserve"> en el artículo 9 de la presente ordenanza.</w:t>
      </w:r>
    </w:p>
    <w:p w14:paraId="643C985C" w14:textId="76A39EB4" w:rsidR="00657B47" w:rsidRPr="00657B47" w:rsidRDefault="0072392C"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2</w:t>
      </w:r>
      <w:r w:rsidR="00657B47" w:rsidRPr="00657B47">
        <w:rPr>
          <w:rFonts w:ascii="Franklin Gothic Medium Cond" w:hAnsi="Franklin Gothic Medium Cond"/>
          <w:lang w:val="es-ES_tradnl"/>
        </w:rPr>
        <w:t>. Las edificaciones implantadas parcial o totalmente en áreas de protección de ríos, quebradas abiertas, taludes o áreas de protección especial.</w:t>
      </w:r>
    </w:p>
    <w:p w14:paraId="03ADFD22" w14:textId="4FB89122" w:rsidR="00657B47" w:rsidRPr="00657B47" w:rsidRDefault="0072392C"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3</w:t>
      </w:r>
      <w:r w:rsidR="00657B47" w:rsidRPr="00657B47">
        <w:rPr>
          <w:rFonts w:ascii="Franklin Gothic Medium Cond" w:hAnsi="Franklin Gothic Medium Cond"/>
          <w:lang w:val="es-ES_tradnl"/>
        </w:rPr>
        <w:t xml:space="preserve">. Edificaciones implantadas parcial o totalmente en áreas de rellenos de quebradas no adjudicadas, que no justifiquen </w:t>
      </w:r>
      <w:r w:rsidR="00657B47" w:rsidRPr="00160A92">
        <w:rPr>
          <w:rFonts w:ascii="Franklin Gothic Medium Cond" w:hAnsi="Franklin Gothic Medium Cond"/>
          <w:color w:val="0000FF"/>
          <w:lang w:val="es-ES_tradnl"/>
        </w:rPr>
        <w:t>la</w:t>
      </w:r>
      <w:r w:rsidR="00160A92" w:rsidRPr="00160A92">
        <w:rPr>
          <w:rFonts w:ascii="Franklin Gothic Medium Cond" w:hAnsi="Franklin Gothic Medium Cond"/>
          <w:color w:val="0000FF"/>
          <w:lang w:val="es-ES_tradnl"/>
        </w:rPr>
        <w:t xml:space="preserve"> titularidad de dominio</w:t>
      </w:r>
      <w:r w:rsidR="00160A92">
        <w:rPr>
          <w:rFonts w:ascii="Franklin Gothic Medium Cond" w:hAnsi="Franklin Gothic Medium Cond"/>
          <w:lang w:val="es-ES_tradnl"/>
        </w:rPr>
        <w:t>.</w:t>
      </w:r>
    </w:p>
    <w:p w14:paraId="44D4B08E" w14:textId="510AF87F" w:rsidR="00657B47" w:rsidRPr="000D3ED8" w:rsidRDefault="0072392C" w:rsidP="00657B47">
      <w:pPr>
        <w:spacing w:after="200" w:line="276" w:lineRule="auto"/>
        <w:jc w:val="both"/>
        <w:rPr>
          <w:rFonts w:ascii="Franklin Gothic Medium Cond" w:hAnsi="Franklin Gothic Medium Cond"/>
          <w:color w:val="0000FF"/>
          <w:lang w:val="es-ES_tradnl"/>
        </w:rPr>
      </w:pPr>
      <w:r>
        <w:rPr>
          <w:rFonts w:ascii="Franklin Gothic Medium Cond" w:hAnsi="Franklin Gothic Medium Cond"/>
          <w:lang w:val="es-ES_tradnl"/>
        </w:rPr>
        <w:t>4</w:t>
      </w:r>
      <w:r w:rsidR="00657B47" w:rsidRPr="00657B47">
        <w:rPr>
          <w:rFonts w:ascii="Franklin Gothic Medium Cond" w:hAnsi="Franklin Gothic Medium Cond"/>
          <w:lang w:val="es-ES_tradnl"/>
        </w:rPr>
        <w:t>. Las edificaciones implantadas en zonas de riesgo no mitigable</w:t>
      </w:r>
      <w:r w:rsidR="000D3ED8">
        <w:rPr>
          <w:rFonts w:ascii="Franklin Gothic Medium Cond" w:hAnsi="Franklin Gothic Medium Cond"/>
          <w:lang w:val="es-ES_tradnl"/>
        </w:rPr>
        <w:t xml:space="preserve">, </w:t>
      </w:r>
      <w:r w:rsidR="000D3ED8" w:rsidRPr="000D3ED8">
        <w:rPr>
          <w:rFonts w:ascii="Franklin Gothic Medium Cond" w:hAnsi="Franklin Gothic Medium Cond"/>
          <w:color w:val="0000FF"/>
          <w:lang w:val="es-ES_tradnl"/>
        </w:rPr>
        <w:t>determinado por la Dirección Metropolitana de Gestión de Riesgos.</w:t>
      </w:r>
    </w:p>
    <w:p w14:paraId="2E86220F" w14:textId="4D09994D" w:rsidR="00657B47" w:rsidRPr="00657B47" w:rsidRDefault="0072392C"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5</w:t>
      </w:r>
      <w:r w:rsidR="00657B47" w:rsidRPr="00657B47">
        <w:rPr>
          <w:rFonts w:ascii="Franklin Gothic Medium Cond" w:hAnsi="Franklin Gothic Medium Cond"/>
          <w:lang w:val="es-ES_tradnl"/>
        </w:rPr>
        <w:t>. Las edificaciones que se encuentren con procedimientos administrativos iniciados por daños a terceros.</w:t>
      </w:r>
    </w:p>
    <w:p w14:paraId="6AD5778F" w14:textId="4BE48D79" w:rsidR="00657B47" w:rsidRPr="00657B47" w:rsidRDefault="0072392C"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6</w:t>
      </w:r>
      <w:r w:rsidR="00657B47" w:rsidRPr="00657B47">
        <w:rPr>
          <w:rFonts w:ascii="Franklin Gothic Medium Cond" w:hAnsi="Franklin Gothic Medium Cond"/>
          <w:lang w:val="es-ES_tradnl"/>
        </w:rPr>
        <w:t>. Las edificaciones cuya propiedad no pertenece al peticionario, salvo el caso de existir sentencia ejecutoriada de prescripción extraordinaria adquisitiva de dominio a favor del peticionario;</w:t>
      </w:r>
    </w:p>
    <w:p w14:paraId="1A588830" w14:textId="175963D5" w:rsidR="00657B47" w:rsidRDefault="0072392C"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7</w:t>
      </w:r>
      <w:r w:rsidR="00657B47" w:rsidRPr="00657B47">
        <w:rPr>
          <w:rFonts w:ascii="Franklin Gothic Medium Cond" w:hAnsi="Franklin Gothic Medium Cond"/>
          <w:lang w:val="es-ES_tradnl"/>
        </w:rPr>
        <w:t>. Las edificaciones implantadas en lotes que se encuentren ubicados en la zona de restricción aeroportuaria, salvo que se presente el informe favorable de la Dirección de Aviación Civil respecto a la máxima altura permitida.</w:t>
      </w:r>
    </w:p>
    <w:p w14:paraId="6BA4BEAF" w14:textId="3082926C" w:rsidR="00D10724" w:rsidRDefault="00D1398F" w:rsidP="00657B47">
      <w:pPr>
        <w:spacing w:after="200" w:line="276" w:lineRule="auto"/>
        <w:jc w:val="both"/>
        <w:rPr>
          <w:rFonts w:ascii="Franklin Gothic Medium Cond" w:hAnsi="Franklin Gothic Medium Cond"/>
          <w:lang w:val="es-ES_tradnl"/>
        </w:rPr>
      </w:pPr>
      <w:r>
        <w:rPr>
          <w:rFonts w:ascii="Franklin Gothic Medium Cond" w:hAnsi="Franklin Gothic Medium Cond"/>
          <w:lang w:val="es-ES_tradnl"/>
        </w:rPr>
        <w:t>8. Las edificaciones que se hayan realizado posterior al reconocimiento en base al presente cuerpo normativo</w:t>
      </w:r>
      <w:r w:rsidR="00D10724">
        <w:rPr>
          <w:rFonts w:ascii="Franklin Gothic Medium Cond" w:hAnsi="Franklin Gothic Medium Cond"/>
          <w:lang w:val="es-ES_tradnl"/>
        </w:rPr>
        <w:t>.</w:t>
      </w:r>
    </w:p>
    <w:p w14:paraId="516D47D1" w14:textId="1177E2E5" w:rsidR="00657B47" w:rsidRPr="00657B47" w:rsidRDefault="00D058DA" w:rsidP="00657B47">
      <w:pPr>
        <w:spacing w:after="200" w:line="276" w:lineRule="auto"/>
        <w:jc w:val="both"/>
        <w:rPr>
          <w:rFonts w:ascii="Franklin Gothic Medium Cond" w:eastAsia="Calibri" w:hAnsi="Franklin Gothic Medium Cond" w:cs="Times New Roman"/>
          <w:lang w:val="es-ES_tradnl"/>
        </w:rPr>
      </w:pPr>
      <w:r w:rsidRPr="002E5211">
        <w:rPr>
          <w:rFonts w:ascii="Franklin Gothic Medium Cond" w:eastAsia="Calibri" w:hAnsi="Franklin Gothic Medium Cond" w:cs="Times New Roman"/>
          <w:b/>
          <w:color w:val="00B050"/>
          <w:lang w:val="es-ES_tradnl"/>
        </w:rPr>
        <w:t>Artículo 1</w:t>
      </w:r>
      <w:r w:rsidR="002E5211">
        <w:rPr>
          <w:rFonts w:ascii="Franklin Gothic Medium Cond" w:eastAsia="Calibri" w:hAnsi="Franklin Gothic Medium Cond" w:cs="Times New Roman"/>
          <w:b/>
          <w:color w:val="00B050"/>
          <w:lang w:val="es-ES_tradnl"/>
        </w:rPr>
        <w:t>4</w:t>
      </w:r>
      <w:r w:rsidR="00657B47" w:rsidRPr="00657B47">
        <w:rPr>
          <w:rFonts w:ascii="Franklin Gothic Medium Cond" w:eastAsia="Calibri" w:hAnsi="Franklin Gothic Medium Cond" w:cs="Times New Roman"/>
          <w:b/>
          <w:lang w:val="es-ES_tradnl"/>
        </w:rPr>
        <w:t xml:space="preserve">.- Iniciativa para el reconocimiento. </w:t>
      </w:r>
      <w:r w:rsidR="00657B47" w:rsidRPr="00657B47">
        <w:rPr>
          <w:rFonts w:ascii="Franklin Gothic Medium Cond" w:eastAsia="Calibri" w:hAnsi="Franklin Gothic Medium Cond" w:cs="Times New Roman"/>
          <w:lang w:val="es-ES_tradnl"/>
        </w:rPr>
        <w:t xml:space="preserve"> El reconocimiento de edificaciones existentes podrá originarse por iniciativa particular</w:t>
      </w:r>
      <w:r w:rsidR="00C95B14">
        <w:rPr>
          <w:rFonts w:ascii="Franklin Gothic Medium Cond" w:eastAsia="Calibri" w:hAnsi="Franklin Gothic Medium Cond" w:cs="Times New Roman"/>
          <w:lang w:val="es-ES_tradnl"/>
        </w:rPr>
        <w:t xml:space="preserve"> o </w:t>
      </w:r>
      <w:r w:rsidR="00657B47" w:rsidRPr="00657B47">
        <w:rPr>
          <w:rFonts w:ascii="Franklin Gothic Medium Cond" w:eastAsia="Calibri" w:hAnsi="Franklin Gothic Medium Cond" w:cs="Times New Roman"/>
          <w:lang w:val="es-ES_tradnl"/>
        </w:rPr>
        <w:t xml:space="preserve">municipal. </w:t>
      </w:r>
    </w:p>
    <w:p w14:paraId="68690779" w14:textId="0E1A68C7" w:rsidR="00657B47" w:rsidRPr="00657B47" w:rsidRDefault="00160A92"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lang w:val="es-ES_tradnl"/>
        </w:rPr>
        <w:t>En el caso M</w:t>
      </w:r>
      <w:r w:rsidR="00657B47" w:rsidRPr="00657B47">
        <w:rPr>
          <w:rFonts w:ascii="Franklin Gothic Medium Cond" w:eastAsia="Calibri" w:hAnsi="Franklin Gothic Medium Cond" w:cs="Times New Roman"/>
          <w:lang w:val="es-ES_tradnl"/>
        </w:rPr>
        <w:t>unicipal, la iniciativa estará direccionada a reconocer la existencia de edificaciones correspondientes a:</w:t>
      </w:r>
    </w:p>
    <w:p w14:paraId="5AB17C67" w14:textId="6D8EC7B9" w:rsidR="0068708F" w:rsidRPr="002B20CA" w:rsidRDefault="00657B47" w:rsidP="00657B47">
      <w:pPr>
        <w:numPr>
          <w:ilvl w:val="0"/>
          <w:numId w:val="16"/>
        </w:numPr>
        <w:spacing w:after="200" w:line="276" w:lineRule="auto"/>
        <w:ind w:left="426" w:hanging="426"/>
        <w:contextualSpacing/>
        <w:jc w:val="both"/>
        <w:rPr>
          <w:rFonts w:ascii="Franklin Gothic Medium Cond" w:eastAsia="Calibri" w:hAnsi="Franklin Gothic Medium Cond" w:cs="Times New Roman"/>
          <w:color w:val="00B050"/>
          <w:lang w:val="es-ES_tradnl"/>
        </w:rPr>
      </w:pPr>
      <w:r w:rsidRPr="002B20CA">
        <w:rPr>
          <w:rFonts w:ascii="Franklin Gothic Medium Cond" w:eastAsia="Calibri" w:hAnsi="Franklin Gothic Medium Cond" w:cs="Times New Roman"/>
          <w:color w:val="00B050"/>
          <w:lang w:val="es-ES_tradnl"/>
        </w:rPr>
        <w:t xml:space="preserve">Vivienda </w:t>
      </w:r>
      <w:r w:rsidR="0068708F" w:rsidRPr="002B20CA">
        <w:rPr>
          <w:rFonts w:ascii="Franklin Gothic Medium Cond" w:eastAsia="Calibri" w:hAnsi="Franklin Gothic Medium Cond" w:cs="Times New Roman"/>
          <w:color w:val="00B050"/>
          <w:lang w:val="es-ES_tradnl"/>
        </w:rPr>
        <w:t xml:space="preserve">de interés social (VIS), definida para este efecto por la valoración catastral correspondiente al inmueble a ser reconocido, la cual no podrá superar el monto establecido por la respectiva política pública nacional, </w:t>
      </w:r>
      <w:r w:rsidR="002B20CA" w:rsidRPr="002B20CA">
        <w:rPr>
          <w:rFonts w:ascii="Franklin Gothic Medium Cond" w:eastAsia="Calibri" w:hAnsi="Franklin Gothic Medium Cond" w:cs="Times New Roman"/>
          <w:color w:val="00B050"/>
          <w:lang w:val="es-ES_tradnl"/>
        </w:rPr>
        <w:t xml:space="preserve">vigente al momento de iniciar el trámite de reconocimiento. </w:t>
      </w:r>
      <w:r w:rsidR="0068708F" w:rsidRPr="002B20CA">
        <w:rPr>
          <w:rFonts w:ascii="Franklin Gothic Medium Cond" w:eastAsia="Calibri" w:hAnsi="Franklin Gothic Medium Cond" w:cs="Times New Roman"/>
          <w:color w:val="00B050"/>
          <w:lang w:val="es-ES_tradnl"/>
        </w:rPr>
        <w:t xml:space="preserve">  </w:t>
      </w:r>
    </w:p>
    <w:p w14:paraId="2050920A" w14:textId="0B80EFB4" w:rsidR="00657B47" w:rsidRPr="002B20CA" w:rsidRDefault="002B20CA" w:rsidP="00657B47">
      <w:pPr>
        <w:numPr>
          <w:ilvl w:val="0"/>
          <w:numId w:val="16"/>
        </w:numPr>
        <w:spacing w:after="200" w:line="276" w:lineRule="auto"/>
        <w:ind w:left="426" w:hanging="426"/>
        <w:contextualSpacing/>
        <w:jc w:val="both"/>
        <w:rPr>
          <w:rFonts w:ascii="Franklin Gothic Medium Cond" w:eastAsia="Calibri" w:hAnsi="Franklin Gothic Medium Cond" w:cs="Times New Roman"/>
          <w:color w:val="00B050"/>
          <w:lang w:val="es-ES_tradnl"/>
        </w:rPr>
      </w:pPr>
      <w:r w:rsidRPr="002B20CA">
        <w:rPr>
          <w:rFonts w:ascii="Franklin Gothic Medium Cond" w:eastAsia="Calibri" w:hAnsi="Franklin Gothic Medium Cond" w:cs="Times New Roman"/>
          <w:color w:val="00B050"/>
          <w:lang w:val="es-ES_tradnl"/>
        </w:rPr>
        <w:t>Vivienda de interés social ( VIS) comprendida en las ordenanzas de regularización de asentamientos humanos de hecho y consolidados o en sectores de la ciudad donde se identifique técnicamente una presencia significativa de edificaciones construidas sin las autorizaciones correspondientes y que no superen el monto establecido por la respectiva política pública nacional</w:t>
      </w:r>
      <w:r w:rsidR="00657B47" w:rsidRPr="002B20CA">
        <w:rPr>
          <w:rFonts w:ascii="Franklin Gothic Medium Cond" w:eastAsia="Calibri" w:hAnsi="Franklin Gothic Medium Cond" w:cs="Times New Roman"/>
          <w:color w:val="00B050"/>
          <w:lang w:val="es-ES_tradnl"/>
        </w:rPr>
        <w:t xml:space="preserve">. </w:t>
      </w:r>
    </w:p>
    <w:p w14:paraId="54090AA5" w14:textId="77777777" w:rsidR="00657B47" w:rsidRDefault="00657B47" w:rsidP="00657B47">
      <w:pPr>
        <w:numPr>
          <w:ilvl w:val="0"/>
          <w:numId w:val="16"/>
        </w:numPr>
        <w:spacing w:after="200" w:line="276" w:lineRule="auto"/>
        <w:ind w:left="426" w:hanging="426"/>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Equipamientos públicos municipales en todas sus tipologías y categorías.</w:t>
      </w:r>
    </w:p>
    <w:p w14:paraId="6C7882B6" w14:textId="77777777" w:rsidR="002B20CA" w:rsidRDefault="002B20CA" w:rsidP="002B20CA">
      <w:pPr>
        <w:spacing w:after="200" w:line="276" w:lineRule="auto"/>
        <w:contextualSpacing/>
        <w:jc w:val="both"/>
        <w:rPr>
          <w:rFonts w:ascii="Franklin Gothic Medium Cond" w:eastAsia="Calibri" w:hAnsi="Franklin Gothic Medium Cond" w:cs="Times New Roman"/>
          <w:lang w:val="es-ES_tradnl"/>
        </w:rPr>
      </w:pPr>
    </w:p>
    <w:p w14:paraId="663B7467" w14:textId="24D3ABA8" w:rsidR="002B20CA" w:rsidRDefault="002B20CA" w:rsidP="002B20CA">
      <w:pPr>
        <w:spacing w:after="200" w:line="276" w:lineRule="auto"/>
        <w:contextualSpacing/>
        <w:jc w:val="both"/>
        <w:rPr>
          <w:rFonts w:ascii="Franklin Gothic Medium Cond" w:eastAsia="Calibri" w:hAnsi="Franklin Gothic Medium Cond" w:cs="Times New Roman"/>
          <w:lang w:val="es-ES_tradnl"/>
        </w:rPr>
      </w:pPr>
      <w:r w:rsidRPr="00D0167D">
        <w:rPr>
          <w:rFonts w:ascii="Franklin Gothic Medium Cond" w:eastAsia="Calibri" w:hAnsi="Franklin Gothic Medium Cond" w:cs="Times New Roman"/>
          <w:color w:val="00B050"/>
          <w:lang w:val="es-ES_tradnl"/>
        </w:rPr>
        <w:t>Para el reconocimiento de las edificaciones existentes</w:t>
      </w:r>
      <w:r w:rsidR="001D0B28">
        <w:rPr>
          <w:rFonts w:ascii="Franklin Gothic Medium Cond" w:eastAsia="Calibri" w:hAnsi="Franklin Gothic Medium Cond" w:cs="Times New Roman"/>
          <w:color w:val="00B050"/>
          <w:lang w:val="es-ES_tradnl"/>
        </w:rPr>
        <w:t>,</w:t>
      </w:r>
      <w:r w:rsidRPr="00D0167D">
        <w:rPr>
          <w:rFonts w:ascii="Franklin Gothic Medium Cond" w:eastAsia="Calibri" w:hAnsi="Franklin Gothic Medium Cond" w:cs="Times New Roman"/>
          <w:color w:val="00B050"/>
          <w:lang w:val="es-ES_tradnl"/>
        </w:rPr>
        <w:t xml:space="preserve"> que de acuerdo a la valoración catastral </w:t>
      </w:r>
      <w:r w:rsidR="00D0167D" w:rsidRPr="00D0167D">
        <w:rPr>
          <w:rFonts w:ascii="Franklin Gothic Medium Cond" w:eastAsia="Calibri" w:hAnsi="Franklin Gothic Medium Cond" w:cs="Times New Roman"/>
          <w:color w:val="00B050"/>
          <w:lang w:val="es-ES_tradnl"/>
        </w:rPr>
        <w:t>no superen</w:t>
      </w:r>
      <w:r w:rsidRPr="00D0167D">
        <w:rPr>
          <w:rFonts w:ascii="Franklin Gothic Medium Cond" w:eastAsia="Calibri" w:hAnsi="Franklin Gothic Medium Cond" w:cs="Times New Roman"/>
          <w:color w:val="00B050"/>
          <w:lang w:val="es-ES_tradnl"/>
        </w:rPr>
        <w:t xml:space="preserve"> </w:t>
      </w:r>
      <w:r w:rsidRPr="002B20CA">
        <w:rPr>
          <w:rFonts w:ascii="Franklin Gothic Medium Cond" w:eastAsia="Calibri" w:hAnsi="Franklin Gothic Medium Cond" w:cs="Times New Roman"/>
          <w:color w:val="00B050"/>
          <w:lang w:val="es-ES_tradnl"/>
        </w:rPr>
        <w:t>el monto establecido por la respectiva política pública nacional</w:t>
      </w:r>
      <w:r>
        <w:rPr>
          <w:rFonts w:ascii="Franklin Gothic Medium Cond" w:eastAsia="Calibri" w:hAnsi="Franklin Gothic Medium Cond" w:cs="Times New Roman"/>
          <w:color w:val="00B050"/>
          <w:lang w:val="es-ES_tradnl"/>
        </w:rPr>
        <w:t xml:space="preserve"> </w:t>
      </w:r>
      <w:r w:rsidR="00D0167D">
        <w:rPr>
          <w:rFonts w:ascii="Franklin Gothic Medium Cond" w:eastAsia="Calibri" w:hAnsi="Franklin Gothic Medium Cond" w:cs="Times New Roman"/>
          <w:color w:val="00B050"/>
          <w:lang w:val="es-ES_tradnl"/>
        </w:rPr>
        <w:t xml:space="preserve">determinados </w:t>
      </w:r>
      <w:r w:rsidR="001D0B28">
        <w:rPr>
          <w:rFonts w:ascii="Franklin Gothic Medium Cond" w:eastAsia="Calibri" w:hAnsi="Franklin Gothic Medium Cond" w:cs="Times New Roman"/>
          <w:color w:val="00B050"/>
          <w:lang w:val="es-ES_tradnl"/>
        </w:rPr>
        <w:t>en los</w:t>
      </w:r>
      <w:r w:rsidR="00D0167D">
        <w:rPr>
          <w:rFonts w:ascii="Franklin Gothic Medium Cond" w:eastAsia="Calibri" w:hAnsi="Franklin Gothic Medium Cond" w:cs="Times New Roman"/>
          <w:color w:val="00B050"/>
          <w:lang w:val="es-ES_tradnl"/>
        </w:rPr>
        <w:t xml:space="preserve"> numerales 1 y 2, </w:t>
      </w:r>
      <w:r>
        <w:rPr>
          <w:rFonts w:ascii="Franklin Gothic Medium Cond" w:eastAsia="Calibri" w:hAnsi="Franklin Gothic Medium Cond" w:cs="Times New Roman"/>
          <w:color w:val="00B050"/>
          <w:lang w:val="es-ES_tradnl"/>
        </w:rPr>
        <w:t>el Municipio del Distrito Metropolitano de Quito, podrá realizar convenios c</w:t>
      </w:r>
      <w:r w:rsidR="0035210A">
        <w:rPr>
          <w:rFonts w:ascii="Franklin Gothic Medium Cond" w:eastAsia="Calibri" w:hAnsi="Franklin Gothic Medium Cond" w:cs="Times New Roman"/>
          <w:color w:val="00B050"/>
          <w:lang w:val="es-ES_tradnl"/>
        </w:rPr>
        <w:t>on las Universidades y Gremios P</w:t>
      </w:r>
      <w:r>
        <w:rPr>
          <w:rFonts w:ascii="Franklin Gothic Medium Cond" w:eastAsia="Calibri" w:hAnsi="Franklin Gothic Medium Cond" w:cs="Times New Roman"/>
          <w:color w:val="00B050"/>
          <w:lang w:val="es-ES_tradnl"/>
        </w:rPr>
        <w:t xml:space="preserve">rofesionales </w:t>
      </w:r>
      <w:r w:rsidR="00D0167D">
        <w:rPr>
          <w:rFonts w:ascii="Franklin Gothic Medium Cond" w:eastAsia="Calibri" w:hAnsi="Franklin Gothic Medium Cond" w:cs="Times New Roman"/>
          <w:color w:val="00B050"/>
          <w:lang w:val="es-ES_tradnl"/>
        </w:rPr>
        <w:t xml:space="preserve">con el objetivo de disminuir los costos derivados del levantamiento arquitectónico </w:t>
      </w:r>
      <w:r w:rsidR="003257F9">
        <w:rPr>
          <w:rFonts w:ascii="Franklin Gothic Medium Cond" w:eastAsia="Calibri" w:hAnsi="Franklin Gothic Medium Cond" w:cs="Times New Roman"/>
          <w:color w:val="00B050"/>
          <w:lang w:val="es-ES_tradnl"/>
        </w:rPr>
        <w:t xml:space="preserve"> y estudios d</w:t>
      </w:r>
      <w:r w:rsidR="00BF607E">
        <w:rPr>
          <w:rFonts w:ascii="Franklin Gothic Medium Cond" w:eastAsia="Calibri" w:hAnsi="Franklin Gothic Medium Cond" w:cs="Times New Roman"/>
          <w:color w:val="00B050"/>
          <w:lang w:val="es-ES_tradnl"/>
        </w:rPr>
        <w:t xml:space="preserve">e la vulnerabilidad sísmica </w:t>
      </w:r>
      <w:r w:rsidR="00D0167D">
        <w:rPr>
          <w:rFonts w:ascii="Franklin Gothic Medium Cond" w:eastAsia="Calibri" w:hAnsi="Franklin Gothic Medium Cond" w:cs="Times New Roman"/>
          <w:color w:val="00B050"/>
          <w:lang w:val="es-ES_tradnl"/>
        </w:rPr>
        <w:t xml:space="preserve">de las construcciones existentes.    </w:t>
      </w:r>
      <w:r>
        <w:rPr>
          <w:rFonts w:ascii="Franklin Gothic Medium Cond" w:eastAsia="Calibri" w:hAnsi="Franklin Gothic Medium Cond" w:cs="Times New Roman"/>
          <w:lang w:val="es-ES_tradnl"/>
        </w:rPr>
        <w:t xml:space="preserve">  </w:t>
      </w:r>
    </w:p>
    <w:p w14:paraId="2401B1F2" w14:textId="77777777" w:rsidR="001F2BEB" w:rsidRDefault="001F2BEB" w:rsidP="002B20CA">
      <w:pPr>
        <w:spacing w:after="200" w:line="276" w:lineRule="auto"/>
        <w:contextualSpacing/>
        <w:jc w:val="both"/>
        <w:rPr>
          <w:rFonts w:ascii="Franklin Gothic Medium Cond" w:eastAsia="Calibri" w:hAnsi="Franklin Gothic Medium Cond" w:cs="Times New Roman"/>
          <w:lang w:val="es-ES_tradnl"/>
        </w:rPr>
      </w:pPr>
    </w:p>
    <w:p w14:paraId="70145DCA" w14:textId="40C42BA3" w:rsidR="001F2BEB" w:rsidRPr="001F2BEB" w:rsidRDefault="001F2BEB" w:rsidP="002B20CA">
      <w:pPr>
        <w:spacing w:after="200" w:line="276" w:lineRule="auto"/>
        <w:contextualSpacing/>
        <w:jc w:val="both"/>
        <w:rPr>
          <w:rFonts w:ascii="Franklin Gothic Medium Cond" w:eastAsia="Calibri" w:hAnsi="Franklin Gothic Medium Cond" w:cs="Times New Roman"/>
          <w:color w:val="00B050"/>
          <w:lang w:val="es-ES_tradnl"/>
        </w:rPr>
      </w:pPr>
      <w:r w:rsidRPr="001F2BEB">
        <w:rPr>
          <w:rFonts w:ascii="Franklin Gothic Medium Cond" w:eastAsia="Calibri" w:hAnsi="Franklin Gothic Medium Cond" w:cs="Times New Roman"/>
          <w:color w:val="00B050"/>
          <w:lang w:val="es-ES_tradnl"/>
        </w:rPr>
        <w:t xml:space="preserve">Los valores que se generen por concepto de la emisión de la Licencia Metropolitana Urbanística LMU 22 los administrados podrán solicitar plazos en las facilidades de pago de conformidad a lo que establece el artículo 277 del Código orgánico Administrativo (COA).  </w:t>
      </w:r>
    </w:p>
    <w:p w14:paraId="79EA3BFF" w14:textId="77777777" w:rsidR="00657B47" w:rsidRPr="00657B47" w:rsidRDefault="00657B47" w:rsidP="00657B47">
      <w:pPr>
        <w:spacing w:after="200" w:line="276" w:lineRule="auto"/>
        <w:contextualSpacing/>
        <w:jc w:val="both"/>
        <w:rPr>
          <w:rFonts w:ascii="Franklin Gothic Medium Cond" w:eastAsia="Calibri" w:hAnsi="Franklin Gothic Medium Cond" w:cs="Times New Roman"/>
          <w:lang w:val="es-ES_tradnl"/>
        </w:rPr>
      </w:pPr>
    </w:p>
    <w:p w14:paraId="52873ED2" w14:textId="77777777" w:rsidR="00582826" w:rsidRPr="00657B47" w:rsidRDefault="00582826" w:rsidP="00657B47">
      <w:pPr>
        <w:spacing w:after="200" w:line="276" w:lineRule="auto"/>
        <w:contextualSpacing/>
        <w:jc w:val="both"/>
        <w:rPr>
          <w:rFonts w:ascii="Franklin Gothic Medium Cond" w:eastAsia="Calibri" w:hAnsi="Franklin Gothic Medium Cond" w:cs="Times New Roman"/>
          <w:lang w:val="es-ES_tradnl"/>
        </w:rPr>
      </w:pPr>
    </w:p>
    <w:p w14:paraId="4179C3E8" w14:textId="17409B9E" w:rsidR="00657B47" w:rsidRPr="00657B47" w:rsidRDefault="00D058DA"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Artículo 1</w:t>
      </w:r>
      <w:r w:rsidR="00A1766F">
        <w:rPr>
          <w:rFonts w:ascii="Franklin Gothic Medium Cond" w:eastAsia="Calibri" w:hAnsi="Franklin Gothic Medium Cond" w:cs="Times New Roman"/>
          <w:b/>
          <w:lang w:val="es-ES_tradnl"/>
        </w:rPr>
        <w:t>5</w:t>
      </w:r>
      <w:r w:rsidR="00657B47" w:rsidRPr="00657B47">
        <w:rPr>
          <w:rFonts w:ascii="Franklin Gothic Medium Cond" w:eastAsia="Calibri" w:hAnsi="Franklin Gothic Medium Cond" w:cs="Times New Roman"/>
          <w:b/>
          <w:lang w:val="es-ES_tradnl"/>
        </w:rPr>
        <w:t xml:space="preserve">.- Facultad de priorización. </w:t>
      </w:r>
      <w:r w:rsidR="00657B47" w:rsidRPr="00657B47">
        <w:rPr>
          <w:rFonts w:ascii="Franklin Gothic Medium Cond" w:eastAsia="Calibri" w:hAnsi="Franklin Gothic Medium Cond" w:cs="Times New Roman"/>
          <w:color w:val="000000"/>
          <w:lang w:val="es-ES_tradnl"/>
        </w:rPr>
        <w:t>Para los casos 1 y 2 señalados en el artículo que antecede</w:t>
      </w:r>
      <w:r w:rsidR="00657B47" w:rsidRPr="00657B47">
        <w:rPr>
          <w:rFonts w:ascii="Franklin Gothic Medium Cond" w:eastAsia="Calibri" w:hAnsi="Franklin Gothic Medium Cond" w:cs="Times New Roman"/>
          <w:b/>
          <w:color w:val="000000"/>
          <w:lang w:val="es-ES_tradnl"/>
        </w:rPr>
        <w:t xml:space="preserve">, </w:t>
      </w:r>
      <w:r w:rsidR="00657B47" w:rsidRPr="00657B47">
        <w:rPr>
          <w:rFonts w:ascii="Franklin Gothic Medium Cond" w:eastAsia="Calibri" w:hAnsi="Franklin Gothic Medium Cond" w:cs="Times New Roman"/>
          <w:lang w:val="es-ES_tradnl"/>
        </w:rPr>
        <w:t>la Secretaría de Coordinación Territorial y Participación Ciudadana será la entidad competente para determinar y priorizar los sectores del Distrito Metropolitano de Quito a intervenir en materia de reconocimiento.</w:t>
      </w:r>
    </w:p>
    <w:p w14:paraId="775D6934" w14:textId="551529D5" w:rsidR="00657B47" w:rsidRPr="00C95B14" w:rsidRDefault="00D058DA" w:rsidP="00657B47">
      <w:pPr>
        <w:spacing w:after="200" w:line="276" w:lineRule="auto"/>
        <w:jc w:val="both"/>
        <w:rPr>
          <w:rFonts w:ascii="Franklin Gothic Medium Cond" w:eastAsia="Calibri" w:hAnsi="Franklin Gothic Medium Cond" w:cs="Times New Roman"/>
          <w:color w:val="00B050"/>
          <w:lang w:val="es-ES_tradnl"/>
        </w:rPr>
      </w:pPr>
      <w:r>
        <w:rPr>
          <w:rFonts w:ascii="Franklin Gothic Medium Cond" w:eastAsia="Calibri" w:hAnsi="Franklin Gothic Medium Cond" w:cs="Times New Roman"/>
          <w:b/>
          <w:lang w:val="es-ES_tradnl"/>
        </w:rPr>
        <w:t>Artículo 1</w:t>
      </w:r>
      <w:r w:rsidR="00A1766F">
        <w:rPr>
          <w:rFonts w:ascii="Franklin Gothic Medium Cond" w:eastAsia="Calibri" w:hAnsi="Franklin Gothic Medium Cond" w:cs="Times New Roman"/>
          <w:b/>
          <w:lang w:val="es-ES_tradnl"/>
        </w:rPr>
        <w:t>6</w:t>
      </w:r>
      <w:r w:rsidR="00657B47" w:rsidRPr="00657B47">
        <w:rPr>
          <w:rFonts w:ascii="Franklin Gothic Medium Cond" w:eastAsia="Calibri" w:hAnsi="Franklin Gothic Medium Cond" w:cs="Times New Roman"/>
          <w:b/>
          <w:lang w:val="es-ES_tradnl"/>
        </w:rPr>
        <w:t>.- Autoridad administrativa otorgante. -</w:t>
      </w:r>
      <w:r w:rsidR="00657B47" w:rsidRPr="00657B47">
        <w:rPr>
          <w:rFonts w:ascii="Franklin Gothic Medium Cond" w:eastAsia="Calibri" w:hAnsi="Franklin Gothic Medium Cond" w:cs="Times New Roman"/>
          <w:lang w:val="es-ES_tradnl"/>
        </w:rPr>
        <w:t xml:space="preserve"> Las Administraciones Zonales serán las autoridades administrativas otorgantes de la Licencia de Reconocimiento de Edificaciones Existentes (LMU 22) en su respectiva jurisdicción administrativa, previo a la emisión de los informes</w:t>
      </w:r>
      <w:r w:rsidR="00160A92">
        <w:rPr>
          <w:rFonts w:ascii="Franklin Gothic Medium Cond" w:eastAsia="Calibri" w:hAnsi="Franklin Gothic Medium Cond" w:cs="Times New Roman"/>
          <w:lang w:val="es-ES_tradnl"/>
        </w:rPr>
        <w:t xml:space="preserve"> de </w:t>
      </w:r>
      <w:r w:rsidR="00160A92" w:rsidRPr="00C95B14">
        <w:rPr>
          <w:rFonts w:ascii="Franklin Gothic Medium Cond" w:eastAsia="Calibri" w:hAnsi="Franklin Gothic Medium Cond" w:cs="Times New Roman"/>
          <w:color w:val="00B050"/>
          <w:lang w:val="es-ES_tradnl"/>
        </w:rPr>
        <w:t>registro</w:t>
      </w:r>
      <w:r w:rsidR="00C95B14" w:rsidRPr="00C95B14">
        <w:rPr>
          <w:rFonts w:ascii="Franklin Gothic Medium Cond" w:eastAsia="Calibri" w:hAnsi="Franklin Gothic Medium Cond" w:cs="Times New Roman"/>
          <w:color w:val="00B050"/>
          <w:lang w:val="es-ES_tradnl"/>
        </w:rPr>
        <w:t xml:space="preserve"> del le</w:t>
      </w:r>
      <w:r w:rsidR="00BF607E">
        <w:rPr>
          <w:rFonts w:ascii="Franklin Gothic Medium Cond" w:eastAsia="Calibri" w:hAnsi="Franklin Gothic Medium Cond" w:cs="Times New Roman"/>
          <w:color w:val="00B050"/>
          <w:lang w:val="es-ES_tradnl"/>
        </w:rPr>
        <w:t>vantamiento arquitectónico y de los</w:t>
      </w:r>
      <w:r w:rsidR="00C95B14" w:rsidRPr="00C95B14">
        <w:rPr>
          <w:rFonts w:ascii="Franklin Gothic Medium Cond" w:eastAsia="Calibri" w:hAnsi="Franklin Gothic Medium Cond" w:cs="Times New Roman"/>
          <w:color w:val="00B050"/>
          <w:lang w:val="es-ES_tradnl"/>
        </w:rPr>
        <w:t xml:space="preserve"> informe</w:t>
      </w:r>
      <w:r w:rsidR="00BF607E">
        <w:rPr>
          <w:rFonts w:ascii="Franklin Gothic Medium Cond" w:eastAsia="Calibri" w:hAnsi="Franklin Gothic Medium Cond" w:cs="Times New Roman"/>
          <w:color w:val="00B050"/>
          <w:lang w:val="es-ES_tradnl"/>
        </w:rPr>
        <w:t>s</w:t>
      </w:r>
      <w:r w:rsidR="00C95B14" w:rsidRPr="00C95B14">
        <w:rPr>
          <w:rFonts w:ascii="Franklin Gothic Medium Cond" w:eastAsia="Calibri" w:hAnsi="Franklin Gothic Medium Cond" w:cs="Times New Roman"/>
          <w:color w:val="00B050"/>
          <w:lang w:val="es-ES_tradnl"/>
        </w:rPr>
        <w:t xml:space="preserve"> de eva</w:t>
      </w:r>
      <w:r w:rsidR="00BF607E">
        <w:rPr>
          <w:rFonts w:ascii="Franklin Gothic Medium Cond" w:eastAsia="Calibri" w:hAnsi="Franklin Gothic Medium Cond" w:cs="Times New Roman"/>
          <w:color w:val="00B050"/>
          <w:lang w:val="es-ES_tradnl"/>
        </w:rPr>
        <w:t xml:space="preserve">luación rápida de estructuras, </w:t>
      </w:r>
      <w:r w:rsidR="00C95B14" w:rsidRPr="00C95B14">
        <w:rPr>
          <w:rFonts w:ascii="Franklin Gothic Medium Cond" w:eastAsia="Calibri" w:hAnsi="Franklin Gothic Medium Cond" w:cs="Times New Roman"/>
          <w:color w:val="00B050"/>
          <w:lang w:val="es-ES_tradnl"/>
        </w:rPr>
        <w:t>informe de riesgo sísmico</w:t>
      </w:r>
      <w:r w:rsidR="00BF607E">
        <w:rPr>
          <w:rFonts w:ascii="Franklin Gothic Medium Cond" w:eastAsia="Calibri" w:hAnsi="Franklin Gothic Medium Cond" w:cs="Times New Roman"/>
          <w:color w:val="00B050"/>
          <w:lang w:val="es-ES_tradnl"/>
        </w:rPr>
        <w:t xml:space="preserve"> o estudio </w:t>
      </w:r>
      <w:r w:rsidR="00F614A2">
        <w:rPr>
          <w:rFonts w:ascii="Franklin Gothic Medium Cond" w:eastAsia="Calibri" w:hAnsi="Franklin Gothic Medium Cond" w:cs="Times New Roman"/>
          <w:color w:val="00B050"/>
          <w:lang w:val="es-ES_tradnl"/>
        </w:rPr>
        <w:t>estructural</w:t>
      </w:r>
      <w:r w:rsidR="00C95B14" w:rsidRPr="00C95B14">
        <w:rPr>
          <w:rFonts w:ascii="Franklin Gothic Medium Cond" w:eastAsia="Calibri" w:hAnsi="Franklin Gothic Medium Cond" w:cs="Times New Roman"/>
          <w:color w:val="00B050"/>
          <w:lang w:val="es-ES_tradnl"/>
        </w:rPr>
        <w:t xml:space="preserve"> según corresponda.</w:t>
      </w:r>
      <w:r w:rsidR="00657B47" w:rsidRPr="00C95B14">
        <w:rPr>
          <w:rFonts w:ascii="Franklin Gothic Medium Cond" w:eastAsia="Calibri" w:hAnsi="Franklin Gothic Medium Cond" w:cs="Times New Roman"/>
          <w:color w:val="00B050"/>
          <w:lang w:val="es-ES_tradnl"/>
        </w:rPr>
        <w:t xml:space="preserve"> </w:t>
      </w:r>
    </w:p>
    <w:p w14:paraId="5599EC7F" w14:textId="69D3603B" w:rsidR="00657B47" w:rsidRPr="00657B47" w:rsidRDefault="00D058DA"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Artículo 1</w:t>
      </w:r>
      <w:r w:rsidR="00A1766F">
        <w:rPr>
          <w:rFonts w:ascii="Franklin Gothic Medium Cond" w:eastAsia="Calibri" w:hAnsi="Franklin Gothic Medium Cond" w:cs="Times New Roman"/>
          <w:b/>
          <w:lang w:val="es-ES_tradnl"/>
        </w:rPr>
        <w:t>7</w:t>
      </w:r>
      <w:r w:rsidR="00657B47" w:rsidRPr="00657B47">
        <w:rPr>
          <w:rFonts w:ascii="Franklin Gothic Medium Cond" w:eastAsia="Calibri" w:hAnsi="Franklin Gothic Medium Cond" w:cs="Times New Roman"/>
          <w:b/>
          <w:lang w:val="es-ES_tradnl"/>
        </w:rPr>
        <w:t xml:space="preserve">.- Informes de </w:t>
      </w:r>
      <w:r w:rsidR="00A942BF" w:rsidRPr="00A942BF">
        <w:rPr>
          <w:rFonts w:ascii="Franklin Gothic Medium Cond" w:eastAsia="Calibri" w:hAnsi="Franklin Gothic Medium Cond" w:cs="Times New Roman"/>
          <w:b/>
          <w:color w:val="3333FF"/>
          <w:lang w:val="es-ES_tradnl"/>
        </w:rPr>
        <w:t>registro</w:t>
      </w:r>
      <w:r w:rsidR="00C95B14">
        <w:rPr>
          <w:rFonts w:ascii="Franklin Gothic Medium Cond" w:eastAsia="Calibri" w:hAnsi="Franklin Gothic Medium Cond" w:cs="Times New Roman"/>
          <w:b/>
          <w:color w:val="3333FF"/>
          <w:lang w:val="es-ES_tradnl"/>
        </w:rPr>
        <w:t>.-</w:t>
      </w:r>
      <w:r w:rsidR="00A942BF" w:rsidRPr="00A942BF">
        <w:rPr>
          <w:rFonts w:ascii="Franklin Gothic Medium Cond" w:eastAsia="Calibri" w:hAnsi="Franklin Gothic Medium Cond" w:cs="Times New Roman"/>
          <w:b/>
          <w:color w:val="3333FF"/>
          <w:lang w:val="es-ES_tradnl"/>
        </w:rPr>
        <w:t xml:space="preserve"> </w:t>
      </w:r>
      <w:r w:rsidR="00C95B14" w:rsidRPr="00C95B14">
        <w:rPr>
          <w:rFonts w:ascii="Franklin Gothic Medium Cond" w:eastAsia="Calibri" w:hAnsi="Franklin Gothic Medium Cond" w:cs="Times New Roman"/>
          <w:b/>
          <w:color w:val="00B050"/>
          <w:lang w:val="es-ES_tradnl"/>
        </w:rPr>
        <w:t>L</w:t>
      </w:r>
      <w:r w:rsidR="00657B47" w:rsidRPr="00C95B14">
        <w:rPr>
          <w:rFonts w:ascii="Franklin Gothic Medium Cond" w:eastAsia="Calibri" w:hAnsi="Franklin Gothic Medium Cond" w:cs="Times New Roman"/>
          <w:b/>
          <w:color w:val="00B050"/>
          <w:lang w:val="es-ES_tradnl"/>
        </w:rPr>
        <w:t xml:space="preserve">as </w:t>
      </w:r>
      <w:r w:rsidR="00C95B14" w:rsidRPr="00C95B14">
        <w:rPr>
          <w:rFonts w:ascii="Franklin Gothic Medium Cond" w:eastAsia="Calibri" w:hAnsi="Franklin Gothic Medium Cond" w:cs="Times New Roman"/>
          <w:b/>
          <w:color w:val="00B050"/>
          <w:lang w:val="es-ES_tradnl"/>
        </w:rPr>
        <w:t>Administraciones Zonales</w:t>
      </w:r>
      <w:r w:rsidR="00657B47" w:rsidRPr="00C95B14">
        <w:rPr>
          <w:rFonts w:ascii="Franklin Gothic Medium Cond" w:eastAsia="Calibri" w:hAnsi="Franklin Gothic Medium Cond" w:cs="Times New Roman"/>
          <w:color w:val="00B050"/>
          <w:lang w:val="es-ES_tradnl"/>
        </w:rPr>
        <w:t>, serán las encargadas de emitir los informes de</w:t>
      </w:r>
      <w:r w:rsidR="00A942BF" w:rsidRPr="00C95B14">
        <w:rPr>
          <w:rFonts w:ascii="Franklin Gothic Medium Cond" w:eastAsia="Calibri" w:hAnsi="Franklin Gothic Medium Cond" w:cs="Times New Roman"/>
          <w:color w:val="00B050"/>
          <w:lang w:val="es-ES_tradnl"/>
        </w:rPr>
        <w:t xml:space="preserve"> </w:t>
      </w:r>
      <w:r w:rsidR="00465799" w:rsidRPr="00C95B14">
        <w:rPr>
          <w:rFonts w:ascii="Franklin Gothic Medium Cond" w:eastAsia="Calibri" w:hAnsi="Franklin Gothic Medium Cond" w:cs="Times New Roman"/>
          <w:color w:val="00B050"/>
          <w:lang w:val="es-ES_tradnl"/>
        </w:rPr>
        <w:t>registro de</w:t>
      </w:r>
      <w:r w:rsidR="00657B47" w:rsidRPr="00C95B14">
        <w:rPr>
          <w:rFonts w:ascii="Franklin Gothic Medium Cond" w:eastAsia="Calibri" w:hAnsi="Franklin Gothic Medium Cond" w:cs="Times New Roman"/>
          <w:color w:val="00B050"/>
          <w:lang w:val="es-ES_tradnl"/>
        </w:rPr>
        <w:t xml:space="preserve"> los siguientes documentos:</w:t>
      </w:r>
    </w:p>
    <w:p w14:paraId="0E28CC54" w14:textId="43896A4F" w:rsidR="00465799" w:rsidRDefault="00465799" w:rsidP="00EE6F77">
      <w:pPr>
        <w:spacing w:after="200" w:line="276" w:lineRule="auto"/>
        <w:contextualSpacing/>
        <w:jc w:val="both"/>
        <w:rPr>
          <w:rFonts w:ascii="Franklin Gothic Medium Cond" w:hAnsi="Franklin Gothic Medium Cond"/>
          <w:color w:val="000000" w:themeColor="text1"/>
          <w:lang w:val="es-ES_tradnl"/>
        </w:rPr>
      </w:pPr>
      <w:r>
        <w:rPr>
          <w:rFonts w:ascii="Franklin Gothic Medium Cond" w:eastAsia="Calibri" w:hAnsi="Franklin Gothic Medium Cond" w:cs="Times New Roman"/>
          <w:lang w:val="es-ES_tradnl"/>
        </w:rPr>
        <w:t>1. Informe de</w:t>
      </w:r>
      <w:r w:rsidR="005E2C1D">
        <w:rPr>
          <w:rFonts w:ascii="Franklin Gothic Medium Cond" w:eastAsia="Calibri" w:hAnsi="Franklin Gothic Medium Cond" w:cs="Times New Roman"/>
          <w:lang w:val="es-ES_tradnl"/>
        </w:rPr>
        <w:t xml:space="preserve"> </w:t>
      </w:r>
      <w:r w:rsidR="005E2C1D" w:rsidRPr="005E2C1D">
        <w:rPr>
          <w:rFonts w:ascii="Franklin Gothic Medium Cond" w:eastAsia="Calibri" w:hAnsi="Franklin Gothic Medium Cond" w:cs="Times New Roman"/>
          <w:color w:val="00B050"/>
          <w:lang w:val="es-ES_tradnl"/>
        </w:rPr>
        <w:t>Registro</w:t>
      </w:r>
      <w:r w:rsidRPr="005E2C1D">
        <w:rPr>
          <w:rFonts w:ascii="Franklin Gothic Medium Cond" w:eastAsia="Calibri" w:hAnsi="Franklin Gothic Medium Cond" w:cs="Times New Roman"/>
          <w:color w:val="00B050"/>
          <w:lang w:val="es-ES_tradnl"/>
        </w:rPr>
        <w:t xml:space="preserve"> </w:t>
      </w:r>
      <w:r w:rsidR="005E2C1D" w:rsidRPr="005E2C1D">
        <w:rPr>
          <w:rFonts w:ascii="Franklin Gothic Medium Cond" w:eastAsia="Calibri" w:hAnsi="Franklin Gothic Medium Cond" w:cs="Times New Roman"/>
          <w:color w:val="00B050"/>
          <w:lang w:val="es-ES_tradnl"/>
        </w:rPr>
        <w:t xml:space="preserve">del </w:t>
      </w:r>
      <w:r>
        <w:rPr>
          <w:rFonts w:ascii="Franklin Gothic Medium Cond" w:eastAsia="Calibri" w:hAnsi="Franklin Gothic Medium Cond" w:cs="Times New Roman"/>
          <w:lang w:val="es-ES_tradnl"/>
        </w:rPr>
        <w:t>L</w:t>
      </w:r>
      <w:r w:rsidR="00657B47" w:rsidRPr="00657B47">
        <w:rPr>
          <w:rFonts w:ascii="Franklin Gothic Medium Cond" w:eastAsia="Calibri" w:hAnsi="Franklin Gothic Medium Cond" w:cs="Times New Roman"/>
          <w:lang w:val="es-ES_tradnl"/>
        </w:rPr>
        <w:t xml:space="preserve">evantamiento </w:t>
      </w:r>
      <w:r>
        <w:rPr>
          <w:rFonts w:ascii="Franklin Gothic Medium Cond" w:hAnsi="Franklin Gothic Medium Cond"/>
          <w:color w:val="000000" w:themeColor="text1"/>
          <w:lang w:val="es-ES_tradnl"/>
        </w:rPr>
        <w:t>A</w:t>
      </w:r>
      <w:r w:rsidR="00657B47" w:rsidRPr="00657B47">
        <w:rPr>
          <w:rFonts w:ascii="Franklin Gothic Medium Cond" w:hAnsi="Franklin Gothic Medium Cond"/>
          <w:color w:val="000000" w:themeColor="text1"/>
          <w:lang w:val="es-ES_tradnl"/>
        </w:rPr>
        <w:t>rquitectónico</w:t>
      </w:r>
      <w:r w:rsidR="00A942BF">
        <w:rPr>
          <w:rFonts w:ascii="Franklin Gothic Medium Cond" w:hAnsi="Franklin Gothic Medium Cond"/>
          <w:color w:val="000000" w:themeColor="text1"/>
          <w:lang w:val="es-ES_tradnl"/>
        </w:rPr>
        <w:t xml:space="preserve"> que </w:t>
      </w:r>
      <w:r w:rsidR="00A942BF" w:rsidRPr="00A942BF">
        <w:rPr>
          <w:rFonts w:ascii="Franklin Gothic Medium Cond" w:hAnsi="Franklin Gothic Medium Cond"/>
          <w:color w:val="3333FF"/>
          <w:lang w:val="es-ES_tradnl"/>
        </w:rPr>
        <w:t>contendrá</w:t>
      </w:r>
      <w:r w:rsidR="00D82C69">
        <w:rPr>
          <w:rFonts w:ascii="Franklin Gothic Medium Cond" w:hAnsi="Franklin Gothic Medium Cond"/>
          <w:color w:val="000000" w:themeColor="text1"/>
          <w:lang w:val="es-ES_tradnl"/>
        </w:rPr>
        <w:t>:</w:t>
      </w:r>
      <w:r w:rsidR="00657B47" w:rsidRPr="00A942BF">
        <w:rPr>
          <w:rFonts w:ascii="Franklin Gothic Medium Cond" w:hAnsi="Franklin Gothic Medium Cond"/>
          <w:color w:val="FF0000"/>
          <w:lang w:val="es-ES_tradnl"/>
        </w:rPr>
        <w:t xml:space="preserve"> </w:t>
      </w:r>
      <w:r w:rsidR="00335310">
        <w:rPr>
          <w:rFonts w:ascii="Franklin Gothic Medium Cond" w:hAnsi="Franklin Gothic Medium Cond"/>
          <w:color w:val="000000" w:themeColor="text1"/>
          <w:lang w:val="es-ES_tradnl"/>
        </w:rPr>
        <w:t xml:space="preserve">planos, fachadas </w:t>
      </w:r>
      <w:r w:rsidR="00335310" w:rsidRPr="00335310">
        <w:rPr>
          <w:rFonts w:ascii="Franklin Gothic Medium Cond" w:hAnsi="Franklin Gothic Medium Cond"/>
          <w:color w:val="3333FF"/>
          <w:lang w:val="es-ES_tradnl"/>
        </w:rPr>
        <w:t>y</w:t>
      </w:r>
      <w:r w:rsidR="00D82C69">
        <w:rPr>
          <w:rFonts w:ascii="Franklin Gothic Medium Cond" w:hAnsi="Franklin Gothic Medium Cond"/>
          <w:color w:val="000000" w:themeColor="text1"/>
          <w:lang w:val="es-ES_tradnl"/>
        </w:rPr>
        <w:t xml:space="preserve"> secciones </w:t>
      </w:r>
      <w:r w:rsidR="00335310" w:rsidRPr="00DD44A9">
        <w:rPr>
          <w:rFonts w:ascii="Franklin Gothic Medium Cond" w:hAnsi="Franklin Gothic Medium Cond"/>
          <w:color w:val="3333FF"/>
          <w:lang w:val="es-ES_tradnl"/>
        </w:rPr>
        <w:t>que</w:t>
      </w:r>
      <w:r w:rsidR="00EE6F77">
        <w:rPr>
          <w:rFonts w:ascii="Franklin Gothic Medium Cond" w:hAnsi="Franklin Gothic Medium Cond"/>
          <w:color w:val="FF0000"/>
          <w:lang w:val="es-ES_tradnl"/>
        </w:rPr>
        <w:t xml:space="preserve"> </w:t>
      </w:r>
      <w:r w:rsidR="00657B47" w:rsidRPr="00657B47">
        <w:rPr>
          <w:rFonts w:ascii="Franklin Gothic Medium Cond" w:hAnsi="Franklin Gothic Medium Cond"/>
          <w:color w:val="000000" w:themeColor="text1"/>
          <w:lang w:val="es-ES_tradnl"/>
        </w:rPr>
        <w:t>estén claramente graficados</w:t>
      </w:r>
      <w:r w:rsidR="00EE6F77">
        <w:rPr>
          <w:rFonts w:ascii="Franklin Gothic Medium Cond" w:hAnsi="Franklin Gothic Medium Cond"/>
          <w:color w:val="000000" w:themeColor="text1"/>
          <w:lang w:val="es-ES_tradnl"/>
        </w:rPr>
        <w:t xml:space="preserve">, </w:t>
      </w:r>
      <w:r>
        <w:rPr>
          <w:rFonts w:ascii="Franklin Gothic Medium Cond" w:hAnsi="Franklin Gothic Medium Cond"/>
          <w:color w:val="3333FF"/>
          <w:lang w:val="es-ES_tradnl"/>
        </w:rPr>
        <w:t>cuadros de áreas de conformidad a la normativa vigente</w:t>
      </w:r>
      <w:r w:rsidR="00EE6F77">
        <w:rPr>
          <w:rFonts w:ascii="Franklin Gothic Medium Cond" w:hAnsi="Franklin Gothic Medium Cond"/>
          <w:color w:val="3333FF"/>
          <w:lang w:val="es-ES_tradnl"/>
        </w:rPr>
        <w:t xml:space="preserve">; además memoria fotográfica que ilustre con claridad el estado actual de la edificación y que sea concordante con el levantamiento </w:t>
      </w:r>
      <w:r w:rsidR="00DD44A9">
        <w:rPr>
          <w:rFonts w:ascii="Franklin Gothic Medium Cond" w:hAnsi="Franklin Gothic Medium Cond"/>
          <w:color w:val="3333FF"/>
          <w:lang w:val="es-ES_tradnl"/>
        </w:rPr>
        <w:t>arquitectónico</w:t>
      </w:r>
      <w:r>
        <w:rPr>
          <w:rFonts w:ascii="Franklin Gothic Medium Cond" w:hAnsi="Franklin Gothic Medium Cond"/>
          <w:color w:val="3333FF"/>
          <w:lang w:val="es-ES_tradnl"/>
        </w:rPr>
        <w:t xml:space="preserve"> de la edificación existente</w:t>
      </w:r>
      <w:r w:rsidR="00DD44A9">
        <w:rPr>
          <w:rFonts w:ascii="Franklin Gothic Medium Cond" w:hAnsi="Franklin Gothic Medium Cond"/>
          <w:color w:val="3333FF"/>
          <w:lang w:val="es-ES_tradnl"/>
        </w:rPr>
        <w:t xml:space="preserve">. </w:t>
      </w:r>
      <w:r w:rsidR="00657B47" w:rsidRPr="00657B47">
        <w:rPr>
          <w:rFonts w:ascii="Franklin Gothic Medium Cond" w:hAnsi="Franklin Gothic Medium Cond"/>
          <w:color w:val="000000" w:themeColor="text1"/>
          <w:lang w:val="es-ES_tradnl"/>
        </w:rPr>
        <w:t>De igua</w:t>
      </w:r>
      <w:r>
        <w:rPr>
          <w:rFonts w:ascii="Franklin Gothic Medium Cond" w:hAnsi="Franklin Gothic Medium Cond"/>
          <w:color w:val="000000" w:themeColor="text1"/>
          <w:lang w:val="es-ES_tradnl"/>
        </w:rPr>
        <w:t xml:space="preserve">l forma verificará que </w:t>
      </w:r>
      <w:r w:rsidRPr="00465799">
        <w:rPr>
          <w:rFonts w:ascii="Franklin Gothic Medium Cond" w:hAnsi="Franklin Gothic Medium Cond"/>
          <w:color w:val="0000FF"/>
          <w:lang w:val="es-ES_tradnl"/>
        </w:rPr>
        <w:t>en el lote o inmueble</w:t>
      </w:r>
      <w:r w:rsidR="00657B47" w:rsidRPr="00465799">
        <w:rPr>
          <w:rFonts w:ascii="Franklin Gothic Medium Cond" w:hAnsi="Franklin Gothic Medium Cond"/>
          <w:color w:val="0000FF"/>
          <w:lang w:val="es-ES_tradnl"/>
        </w:rPr>
        <w:t xml:space="preserve"> </w:t>
      </w:r>
      <w:r>
        <w:rPr>
          <w:rFonts w:ascii="Franklin Gothic Medium Cond" w:hAnsi="Franklin Gothic Medium Cond"/>
          <w:color w:val="000000" w:themeColor="text1"/>
          <w:lang w:val="es-ES_tradnl"/>
        </w:rPr>
        <w:t>sobre el cual se realiza</w:t>
      </w:r>
      <w:r w:rsidR="00657B47" w:rsidRPr="00657B47">
        <w:rPr>
          <w:rFonts w:ascii="Franklin Gothic Medium Cond" w:hAnsi="Franklin Gothic Medium Cond"/>
          <w:color w:val="000000" w:themeColor="text1"/>
          <w:lang w:val="es-ES_tradnl"/>
        </w:rPr>
        <w:t xml:space="preserve"> el levantamiento arquitectónico</w:t>
      </w:r>
      <w:r>
        <w:rPr>
          <w:rFonts w:ascii="Franklin Gothic Medium Cond" w:hAnsi="Franklin Gothic Medium Cond"/>
          <w:color w:val="000000" w:themeColor="text1"/>
          <w:lang w:val="es-ES_tradnl"/>
        </w:rPr>
        <w:t xml:space="preserve"> </w:t>
      </w:r>
      <w:r w:rsidRPr="00465799">
        <w:rPr>
          <w:rFonts w:ascii="Franklin Gothic Medium Cond" w:hAnsi="Franklin Gothic Medium Cond"/>
          <w:color w:val="0000FF"/>
          <w:lang w:val="es-ES_tradnl"/>
        </w:rPr>
        <w:t>de la edificación</w:t>
      </w:r>
      <w:r w:rsidR="00657B47" w:rsidRPr="00465799">
        <w:rPr>
          <w:rFonts w:ascii="Franklin Gothic Medium Cond" w:hAnsi="Franklin Gothic Medium Cond"/>
          <w:color w:val="0000FF"/>
          <w:lang w:val="es-ES_tradnl"/>
        </w:rPr>
        <w:t xml:space="preserve"> </w:t>
      </w:r>
      <w:r w:rsidR="00657B47" w:rsidRPr="00657B47">
        <w:rPr>
          <w:rFonts w:ascii="Franklin Gothic Medium Cond" w:hAnsi="Franklin Gothic Medium Cond"/>
          <w:color w:val="000000" w:themeColor="text1"/>
          <w:lang w:val="es-ES_tradnl"/>
        </w:rPr>
        <w:t xml:space="preserve">esté adecuadamente georreferenciado, en concordancia con el sistema de coordenadas previsto por la normativa municipal y con la cédula </w:t>
      </w:r>
      <w:r w:rsidR="00A942BF" w:rsidRPr="00A942BF">
        <w:rPr>
          <w:rFonts w:ascii="Franklin Gothic Medium Cond" w:hAnsi="Franklin Gothic Medium Cond"/>
          <w:color w:val="3333FF"/>
          <w:lang w:val="es-ES_tradnl"/>
        </w:rPr>
        <w:t>catastral</w:t>
      </w:r>
      <w:r w:rsidR="00A942BF">
        <w:rPr>
          <w:rFonts w:ascii="Franklin Gothic Medium Cond" w:hAnsi="Franklin Gothic Medium Cond"/>
          <w:color w:val="000000" w:themeColor="text1"/>
          <w:lang w:val="es-ES_tradnl"/>
        </w:rPr>
        <w:t xml:space="preserve"> </w:t>
      </w:r>
      <w:r w:rsidR="00657B47" w:rsidRPr="00657B47">
        <w:rPr>
          <w:rFonts w:ascii="Franklin Gothic Medium Cond" w:hAnsi="Franklin Gothic Medium Cond"/>
          <w:color w:val="000000" w:themeColor="text1"/>
          <w:lang w:val="es-ES_tradnl"/>
        </w:rPr>
        <w:t>de regularización de</w:t>
      </w:r>
      <w:r>
        <w:rPr>
          <w:rFonts w:ascii="Franklin Gothic Medium Cond" w:hAnsi="Franklin Gothic Medium Cond"/>
          <w:color w:val="000000" w:themeColor="text1"/>
          <w:lang w:val="es-ES_tradnl"/>
        </w:rPr>
        <w:t xml:space="preserve"> excedentes o diferencias de áreas.</w:t>
      </w:r>
    </w:p>
    <w:p w14:paraId="45255E06" w14:textId="4E336F48" w:rsidR="00A942BF" w:rsidRDefault="00657B47" w:rsidP="00EE6F77">
      <w:pPr>
        <w:spacing w:after="200" w:line="276" w:lineRule="auto"/>
        <w:contextualSpacing/>
        <w:jc w:val="both"/>
        <w:rPr>
          <w:rFonts w:ascii="Franklin Gothic Medium Cond" w:hAnsi="Franklin Gothic Medium Cond"/>
          <w:color w:val="000000" w:themeColor="text1"/>
          <w:lang w:val="es-ES_tradnl"/>
        </w:rPr>
      </w:pPr>
      <w:r w:rsidRPr="00657B47">
        <w:rPr>
          <w:rFonts w:ascii="Franklin Gothic Medium Cond" w:hAnsi="Franklin Gothic Medium Cond"/>
          <w:color w:val="000000" w:themeColor="text1"/>
          <w:lang w:val="es-ES_tradnl"/>
        </w:rPr>
        <w:t xml:space="preserve"> </w:t>
      </w:r>
    </w:p>
    <w:p w14:paraId="0D12A0AD" w14:textId="4DA2E93B" w:rsidR="00657B47" w:rsidRPr="00657B47" w:rsidRDefault="00EE6F77" w:rsidP="00DB2253">
      <w:pPr>
        <w:jc w:val="both"/>
        <w:rPr>
          <w:rFonts w:ascii="Franklin Gothic Medium Cond" w:hAnsi="Franklin Gothic Medium Cond"/>
          <w:color w:val="000000" w:themeColor="text1"/>
          <w:lang w:val="es-ES_tradnl"/>
        </w:rPr>
      </w:pPr>
      <w:r>
        <w:rPr>
          <w:rFonts w:ascii="Franklin Gothic Medium Cond" w:hAnsi="Franklin Gothic Medium Cond"/>
          <w:color w:val="000000" w:themeColor="text1"/>
          <w:lang w:val="es-ES_tradnl"/>
        </w:rPr>
        <w:t xml:space="preserve">Se </w:t>
      </w:r>
      <w:r w:rsidRPr="00EE6F77">
        <w:rPr>
          <w:rFonts w:ascii="Franklin Gothic Medium Cond" w:hAnsi="Franklin Gothic Medium Cond"/>
          <w:color w:val="000000" w:themeColor="text1"/>
          <w:lang w:val="es-ES_tradnl"/>
        </w:rPr>
        <w:t xml:space="preserve">determinará, de ser el caso, las superficies que excedan la </w:t>
      </w:r>
      <w:r w:rsidR="00465799">
        <w:rPr>
          <w:rFonts w:ascii="Franklin Gothic Medium Cond" w:hAnsi="Franklin Gothic Medium Cond"/>
          <w:color w:val="000000" w:themeColor="text1"/>
          <w:lang w:val="es-ES_tradnl"/>
        </w:rPr>
        <w:t xml:space="preserve">normativa de </w:t>
      </w:r>
      <w:r w:rsidR="00465799" w:rsidRPr="00465799">
        <w:rPr>
          <w:rFonts w:ascii="Franklin Gothic Medium Cond" w:hAnsi="Franklin Gothic Medium Cond"/>
          <w:color w:val="0000FF"/>
          <w:lang w:val="es-ES_tradnl"/>
        </w:rPr>
        <w:t>edificabilidad</w:t>
      </w:r>
      <w:r w:rsidRPr="00EE6F77">
        <w:rPr>
          <w:rFonts w:ascii="Franklin Gothic Medium Cond" w:hAnsi="Franklin Gothic Medium Cond"/>
          <w:color w:val="000000" w:themeColor="text1"/>
          <w:lang w:val="es-ES_tradnl"/>
        </w:rPr>
        <w:t xml:space="preserve"> (coeficientes de ocupación del suelo en planta baja o total)</w:t>
      </w:r>
      <w:r w:rsidR="00465799">
        <w:rPr>
          <w:rFonts w:ascii="Franklin Gothic Medium Cond" w:hAnsi="Franklin Gothic Medium Cond"/>
          <w:color w:val="000000" w:themeColor="text1"/>
          <w:lang w:val="es-ES_tradnl"/>
        </w:rPr>
        <w:t>,</w:t>
      </w:r>
      <w:r w:rsidRPr="00EE6F77">
        <w:rPr>
          <w:rFonts w:ascii="Franklin Gothic Medium Cond" w:hAnsi="Franklin Gothic Medium Cond"/>
          <w:color w:val="000000" w:themeColor="text1"/>
          <w:lang w:val="es-ES_tradnl"/>
        </w:rPr>
        <w:t xml:space="preserve"> así como los valores a ser pagados por el administrado por este concepto, en función de las fórmulas previstas en la presente ordenanza.</w:t>
      </w:r>
      <w:r w:rsidR="00657B47" w:rsidRPr="00657B47">
        <w:rPr>
          <w:rFonts w:ascii="Franklin Gothic Medium Cond" w:hAnsi="Franklin Gothic Medium Cond"/>
          <w:color w:val="000000" w:themeColor="text1"/>
          <w:lang w:val="es-ES_tradnl"/>
        </w:rPr>
        <w:t xml:space="preserve"> </w:t>
      </w:r>
    </w:p>
    <w:p w14:paraId="19810C3B" w14:textId="676D1143" w:rsidR="00657B47" w:rsidRDefault="00EE6F77" w:rsidP="00EE6F77">
      <w:pPr>
        <w:spacing w:after="200" w:line="276" w:lineRule="auto"/>
        <w:contextualSpacing/>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lang w:val="es-ES_tradnl"/>
        </w:rPr>
        <w:t xml:space="preserve">2. </w:t>
      </w:r>
      <w:r w:rsidR="00657B47" w:rsidRPr="00657B47">
        <w:rPr>
          <w:rFonts w:ascii="Franklin Gothic Medium Cond" w:eastAsia="Calibri" w:hAnsi="Franklin Gothic Medium Cond" w:cs="Times New Roman"/>
          <w:lang w:val="es-ES_tradnl"/>
        </w:rPr>
        <w:t>Informe de</w:t>
      </w:r>
      <w:r w:rsidR="005E2C1D">
        <w:rPr>
          <w:rFonts w:ascii="Franklin Gothic Medium Cond" w:eastAsia="Calibri" w:hAnsi="Franklin Gothic Medium Cond" w:cs="Times New Roman"/>
          <w:lang w:val="es-ES_tradnl"/>
        </w:rPr>
        <w:t xml:space="preserve"> </w:t>
      </w:r>
      <w:r w:rsidR="005E2C1D" w:rsidRPr="005E2C1D">
        <w:rPr>
          <w:rFonts w:ascii="Franklin Gothic Medium Cond" w:eastAsia="Calibri" w:hAnsi="Franklin Gothic Medium Cond" w:cs="Times New Roman"/>
          <w:color w:val="00B050"/>
          <w:lang w:val="es-ES_tradnl"/>
        </w:rPr>
        <w:t>Registro de</w:t>
      </w:r>
      <w:r w:rsidR="00FD5174" w:rsidRPr="005E2C1D">
        <w:rPr>
          <w:rFonts w:ascii="Franklin Gothic Medium Cond" w:eastAsia="Calibri" w:hAnsi="Franklin Gothic Medium Cond" w:cs="Times New Roman"/>
          <w:color w:val="00B050"/>
          <w:lang w:val="es-ES_tradnl"/>
        </w:rPr>
        <w:t xml:space="preserve"> </w:t>
      </w:r>
      <w:r w:rsidR="00FD5174" w:rsidRPr="00FD5174">
        <w:rPr>
          <w:rFonts w:ascii="Franklin Gothic Medium Cond" w:eastAsia="Calibri" w:hAnsi="Franklin Gothic Medium Cond" w:cs="Times New Roman"/>
          <w:color w:val="3333FF"/>
          <w:lang w:val="es-ES_tradnl"/>
        </w:rPr>
        <w:t xml:space="preserve">Evaluación de </w:t>
      </w:r>
      <w:r w:rsidR="00FD5174" w:rsidRPr="00FD5174">
        <w:rPr>
          <w:rFonts w:ascii="Franklin Gothic Medium Cond" w:eastAsia="Calibri" w:hAnsi="Franklin Gothic Medium Cond" w:cs="Times New Roman"/>
          <w:lang w:val="es-ES_tradnl"/>
        </w:rPr>
        <w:t>Riesgo</w:t>
      </w:r>
      <w:r w:rsidR="00657B47" w:rsidRPr="00657B47">
        <w:rPr>
          <w:rFonts w:ascii="Franklin Gothic Medium Cond" w:eastAsia="Calibri" w:hAnsi="Franklin Gothic Medium Cond" w:cs="Times New Roman"/>
          <w:lang w:val="es-ES_tradnl"/>
        </w:rPr>
        <w:t xml:space="preserve"> Sísmico</w:t>
      </w:r>
      <w:r w:rsidR="00DD44A9">
        <w:rPr>
          <w:rFonts w:ascii="Franklin Gothic Medium Cond" w:eastAsia="Calibri" w:hAnsi="Franklin Gothic Medium Cond" w:cs="Times New Roman"/>
          <w:lang w:val="es-ES_tradnl"/>
        </w:rPr>
        <w:t xml:space="preserve"> </w:t>
      </w:r>
      <w:r w:rsidR="00DD44A9" w:rsidRPr="00DD44A9">
        <w:rPr>
          <w:rFonts w:ascii="Franklin Gothic Medium Cond" w:eastAsia="Calibri" w:hAnsi="Franklin Gothic Medium Cond" w:cs="Times New Roman"/>
          <w:color w:val="3333FF"/>
          <w:lang w:val="es-ES_tradnl"/>
        </w:rPr>
        <w:t>que contendrá</w:t>
      </w:r>
      <w:r w:rsidR="00657B47" w:rsidRPr="00FB5B9A">
        <w:rPr>
          <w:rFonts w:ascii="Franklin Gothic Medium Cond" w:eastAsia="Calibri" w:hAnsi="Franklin Gothic Medium Cond" w:cs="Times New Roman"/>
          <w:color w:val="3333FF"/>
          <w:lang w:val="es-ES_tradnl"/>
        </w:rPr>
        <w:t>:</w:t>
      </w:r>
      <w:r w:rsidR="00FB5B9A" w:rsidRPr="00FB5B9A">
        <w:rPr>
          <w:rFonts w:ascii="Franklin Gothic Medium Cond" w:eastAsia="Calibri" w:hAnsi="Franklin Gothic Medium Cond" w:cs="Times New Roman"/>
          <w:color w:val="3333FF"/>
          <w:lang w:val="es-ES_tradnl"/>
        </w:rPr>
        <w:t xml:space="preserve"> </w:t>
      </w:r>
      <w:r w:rsidR="00FA110A" w:rsidRPr="00FA110A">
        <w:rPr>
          <w:rFonts w:ascii="Franklin Gothic Medium Cond" w:eastAsia="Calibri" w:hAnsi="Franklin Gothic Medium Cond" w:cs="Times New Roman"/>
          <w:color w:val="00B050"/>
          <w:lang w:val="es-ES_tradnl"/>
        </w:rPr>
        <w:t xml:space="preserve">el estudio de la </w:t>
      </w:r>
      <w:r w:rsidR="00DD44A9" w:rsidRPr="00FA110A">
        <w:rPr>
          <w:rFonts w:ascii="Franklin Gothic Medium Cond" w:eastAsia="Calibri" w:hAnsi="Franklin Gothic Medium Cond" w:cs="Times New Roman"/>
          <w:color w:val="00B050"/>
          <w:lang w:val="es-ES_tradnl"/>
        </w:rPr>
        <w:t xml:space="preserve"> </w:t>
      </w:r>
      <w:r w:rsidR="00FB5B9A" w:rsidRPr="00FB5B9A">
        <w:rPr>
          <w:rFonts w:ascii="Franklin Gothic Medium Cond" w:eastAsia="Calibri" w:hAnsi="Franklin Gothic Medium Cond" w:cs="Times New Roman"/>
          <w:color w:val="3333FF"/>
          <w:lang w:val="es-ES_tradnl"/>
        </w:rPr>
        <w:t xml:space="preserve">evaluación </w:t>
      </w:r>
      <w:r w:rsidR="001F6973">
        <w:rPr>
          <w:rFonts w:ascii="Franklin Gothic Medium Cond" w:eastAsia="Calibri" w:hAnsi="Franklin Gothic Medium Cond" w:cs="Times New Roman"/>
          <w:color w:val="3333FF"/>
          <w:lang w:val="es-ES_tradnl"/>
        </w:rPr>
        <w:t>de la vulnerabilidad</w:t>
      </w:r>
      <w:r w:rsidR="00FB5B9A" w:rsidRPr="00FB5B9A">
        <w:rPr>
          <w:rFonts w:ascii="Franklin Gothic Medium Cond" w:eastAsia="Calibri" w:hAnsi="Franklin Gothic Medium Cond" w:cs="Times New Roman"/>
          <w:color w:val="3333FF"/>
          <w:lang w:val="es-ES_tradnl"/>
        </w:rPr>
        <w:t xml:space="preserve"> </w:t>
      </w:r>
      <w:r w:rsidR="00F904D6" w:rsidRPr="00F904D6">
        <w:rPr>
          <w:rFonts w:ascii="Franklin Gothic Medium Cond" w:eastAsia="Calibri" w:hAnsi="Franklin Gothic Medium Cond" w:cs="Times New Roman"/>
          <w:color w:val="00B050"/>
          <w:lang w:val="es-ES_tradnl"/>
        </w:rPr>
        <w:t>sísmica</w:t>
      </w:r>
      <w:r w:rsidR="00F904D6">
        <w:rPr>
          <w:rFonts w:ascii="Franklin Gothic Medium Cond" w:eastAsia="Calibri" w:hAnsi="Franklin Gothic Medium Cond" w:cs="Times New Roman"/>
          <w:color w:val="3333FF"/>
          <w:lang w:val="es-ES_tradnl"/>
        </w:rPr>
        <w:t xml:space="preserve"> </w:t>
      </w:r>
      <w:r w:rsidR="00FB5B9A" w:rsidRPr="00FB5B9A">
        <w:rPr>
          <w:rFonts w:ascii="Franklin Gothic Medium Cond" w:eastAsia="Calibri" w:hAnsi="Franklin Gothic Medium Cond" w:cs="Times New Roman"/>
          <w:color w:val="3333FF"/>
          <w:lang w:val="es-ES_tradnl"/>
        </w:rPr>
        <w:t>de la edificaci</w:t>
      </w:r>
      <w:r w:rsidR="00FA110A">
        <w:rPr>
          <w:rFonts w:ascii="Franklin Gothic Medium Cond" w:eastAsia="Calibri" w:hAnsi="Franklin Gothic Medium Cond" w:cs="Times New Roman"/>
          <w:color w:val="3333FF"/>
          <w:lang w:val="es-ES_tradnl"/>
        </w:rPr>
        <w:t>ón</w:t>
      </w:r>
      <w:r w:rsidR="001F6973">
        <w:rPr>
          <w:rFonts w:ascii="Franklin Gothic Medium Cond" w:eastAsia="Calibri" w:hAnsi="Franklin Gothic Medium Cond" w:cs="Times New Roman"/>
          <w:color w:val="3333FF"/>
          <w:lang w:val="es-ES_tradnl"/>
        </w:rPr>
        <w:t xml:space="preserve"> </w:t>
      </w:r>
      <w:r w:rsidR="00FB5B9A" w:rsidRPr="002845EB">
        <w:rPr>
          <w:rFonts w:ascii="Franklin Gothic Medium Cond" w:eastAsia="Calibri" w:hAnsi="Franklin Gothic Medium Cond" w:cs="Times New Roman"/>
          <w:lang w:val="es-ES_tradnl"/>
        </w:rPr>
        <w:t>que</w:t>
      </w:r>
      <w:r w:rsidR="00657B47" w:rsidRPr="00657B47">
        <w:rPr>
          <w:rFonts w:ascii="Franklin Gothic Medium Cond" w:eastAsia="Calibri" w:hAnsi="Franklin Gothic Medium Cond" w:cs="Times New Roman"/>
          <w:lang w:val="es-ES_tradnl"/>
        </w:rPr>
        <w:t xml:space="preserve"> esté adecuadamente desarrollado con claridad</w:t>
      </w:r>
      <w:r w:rsidR="00FB5B9A">
        <w:rPr>
          <w:rFonts w:ascii="Franklin Gothic Medium Cond" w:eastAsia="Calibri" w:hAnsi="Franklin Gothic Medium Cond" w:cs="Times New Roman"/>
          <w:lang w:val="es-ES_tradnl"/>
        </w:rPr>
        <w:t xml:space="preserve"> </w:t>
      </w:r>
      <w:r w:rsidR="00FB5B9A" w:rsidRPr="00FB5B9A">
        <w:rPr>
          <w:rFonts w:ascii="Franklin Gothic Medium Cond" w:eastAsia="Calibri" w:hAnsi="Franklin Gothic Medium Cond" w:cs="Times New Roman"/>
          <w:color w:val="3333FF"/>
          <w:lang w:val="es-ES_tradnl"/>
        </w:rPr>
        <w:t xml:space="preserve">y contenga </w:t>
      </w:r>
      <w:r w:rsidR="00FB5B9A" w:rsidRPr="00FB5B9A">
        <w:rPr>
          <w:rFonts w:ascii="Franklin Gothic Medium Cond" w:eastAsia="Calibri" w:hAnsi="Franklin Gothic Medium Cond" w:cs="Times New Roman"/>
          <w:lang w:val="es-ES_tradnl"/>
        </w:rPr>
        <w:t>las</w:t>
      </w:r>
      <w:r w:rsidR="00465799">
        <w:rPr>
          <w:rFonts w:ascii="Franklin Gothic Medium Cond" w:eastAsia="Calibri" w:hAnsi="Franklin Gothic Medium Cond" w:cs="Times New Roman"/>
          <w:lang w:val="es-ES_tradnl"/>
        </w:rPr>
        <w:t xml:space="preserve"> </w:t>
      </w:r>
      <w:r w:rsidR="0097397D" w:rsidRPr="00465799">
        <w:rPr>
          <w:rFonts w:ascii="Franklin Gothic Medium Cond" w:eastAsia="Calibri" w:hAnsi="Franklin Gothic Medium Cond" w:cs="Times New Roman"/>
          <w:color w:val="0000FF"/>
          <w:lang w:val="es-ES_tradnl"/>
        </w:rPr>
        <w:t xml:space="preserve">recomendaciones </w:t>
      </w:r>
      <w:r w:rsidR="0097397D">
        <w:rPr>
          <w:rFonts w:ascii="Franklin Gothic Medium Cond" w:eastAsia="Calibri" w:hAnsi="Franklin Gothic Medium Cond" w:cs="Times New Roman"/>
          <w:color w:val="0000FF"/>
          <w:lang w:val="es-ES_tradnl"/>
        </w:rPr>
        <w:t>de</w:t>
      </w:r>
      <w:r w:rsidR="00465799">
        <w:rPr>
          <w:rFonts w:ascii="Franklin Gothic Medium Cond" w:eastAsia="Calibri" w:hAnsi="Franklin Gothic Medium Cond" w:cs="Times New Roman"/>
          <w:color w:val="0000FF"/>
          <w:lang w:val="es-ES_tradnl"/>
        </w:rPr>
        <w:t xml:space="preserve"> las </w:t>
      </w:r>
      <w:r w:rsidRPr="00EE6F77">
        <w:rPr>
          <w:rFonts w:ascii="Franklin Gothic Medium Cond" w:eastAsia="Calibri" w:hAnsi="Franklin Gothic Medium Cond" w:cs="Times New Roman"/>
          <w:color w:val="3333FF"/>
          <w:lang w:val="es-ES_tradnl"/>
        </w:rPr>
        <w:t xml:space="preserve">intervenciones constructivas </w:t>
      </w:r>
      <w:r w:rsidR="00657B47" w:rsidRPr="00657B47">
        <w:rPr>
          <w:rFonts w:ascii="Franklin Gothic Medium Cond" w:eastAsia="Calibri" w:hAnsi="Franklin Gothic Medium Cond" w:cs="Times New Roman"/>
          <w:lang w:val="es-ES_tradnl"/>
        </w:rPr>
        <w:t xml:space="preserve">de reforzamiento requeridas para garantizar la </w:t>
      </w:r>
      <w:r w:rsidR="003F2992" w:rsidRPr="003F2992">
        <w:rPr>
          <w:rFonts w:ascii="Franklin Gothic Medium Cond" w:eastAsia="Calibri" w:hAnsi="Franklin Gothic Medium Cond" w:cs="Times New Roman"/>
          <w:color w:val="3333FF"/>
          <w:lang w:val="es-ES_tradnl"/>
        </w:rPr>
        <w:t>rehabilitación</w:t>
      </w:r>
      <w:r w:rsidR="001F6973" w:rsidRPr="003F2992">
        <w:rPr>
          <w:rFonts w:ascii="Franklin Gothic Medium Cond" w:eastAsia="Calibri" w:hAnsi="Franklin Gothic Medium Cond" w:cs="Times New Roman"/>
          <w:color w:val="3333FF"/>
          <w:lang w:val="es-ES_tradnl"/>
        </w:rPr>
        <w:t xml:space="preserve"> y</w:t>
      </w:r>
      <w:r w:rsidR="001F6973">
        <w:rPr>
          <w:rFonts w:ascii="Franklin Gothic Medium Cond" w:eastAsia="Calibri" w:hAnsi="Franklin Gothic Medium Cond" w:cs="Times New Roman"/>
          <w:lang w:val="es-ES_tradnl"/>
        </w:rPr>
        <w:t xml:space="preserve"> </w:t>
      </w:r>
      <w:r w:rsidR="00657B47" w:rsidRPr="00657B47">
        <w:rPr>
          <w:rFonts w:ascii="Franklin Gothic Medium Cond" w:eastAsia="Calibri" w:hAnsi="Franklin Gothic Medium Cond" w:cs="Times New Roman"/>
          <w:lang w:val="es-ES_tradnl"/>
        </w:rPr>
        <w:t>estabilidad de la edificación.</w:t>
      </w:r>
    </w:p>
    <w:p w14:paraId="21F85F0F" w14:textId="77777777" w:rsidR="00515073" w:rsidRPr="00657B47" w:rsidRDefault="00515073" w:rsidP="00EE6F77">
      <w:pPr>
        <w:spacing w:after="200" w:line="276" w:lineRule="auto"/>
        <w:contextualSpacing/>
        <w:jc w:val="both"/>
        <w:rPr>
          <w:rFonts w:ascii="Franklin Gothic Medium Cond" w:eastAsia="Calibri" w:hAnsi="Franklin Gothic Medium Cond" w:cs="Times New Roman"/>
          <w:lang w:val="es-ES_tradnl"/>
        </w:rPr>
      </w:pPr>
    </w:p>
    <w:p w14:paraId="6A45ECBF" w14:textId="42CF9160" w:rsidR="00657B47" w:rsidRPr="00657B47" w:rsidRDefault="008B514B" w:rsidP="00657B47">
      <w:pPr>
        <w:spacing w:after="200" w:line="276" w:lineRule="auto"/>
        <w:rPr>
          <w:rFonts w:ascii="Franklin Gothic Medium Cond" w:eastAsia="Calibri" w:hAnsi="Franklin Gothic Medium Cond" w:cs="Tahoma"/>
          <w:b/>
          <w:lang w:val="es-ES_tradnl"/>
        </w:rPr>
      </w:pPr>
      <w:r>
        <w:rPr>
          <w:rFonts w:ascii="Franklin Gothic Medium Cond" w:eastAsia="Calibri" w:hAnsi="Franklin Gothic Medium Cond" w:cs="Times New Roman"/>
          <w:b/>
          <w:lang w:val="es-ES_tradnl"/>
        </w:rPr>
        <w:t>Artículo 1</w:t>
      </w:r>
      <w:r w:rsidR="00A1766F">
        <w:rPr>
          <w:rFonts w:ascii="Franklin Gothic Medium Cond" w:eastAsia="Calibri" w:hAnsi="Franklin Gothic Medium Cond" w:cs="Times New Roman"/>
          <w:b/>
          <w:lang w:val="es-ES_tradnl"/>
        </w:rPr>
        <w:t>8</w:t>
      </w:r>
      <w:r w:rsidR="00657B47" w:rsidRPr="00657B47">
        <w:rPr>
          <w:rFonts w:ascii="Franklin Gothic Medium Cond" w:eastAsia="Calibri" w:hAnsi="Franklin Gothic Medium Cond" w:cs="Times New Roman"/>
          <w:b/>
          <w:lang w:val="es-ES_tradnl"/>
        </w:rPr>
        <w:t>.-</w:t>
      </w:r>
      <w:r w:rsidR="00657B47" w:rsidRPr="00657B47">
        <w:rPr>
          <w:rFonts w:ascii="Franklin Gothic Medium Cond" w:eastAsia="Calibri" w:hAnsi="Franklin Gothic Medium Cond" w:cs="Tahoma"/>
          <w:b/>
          <w:lang w:val="es-ES_tradnl"/>
        </w:rPr>
        <w:t xml:space="preserve"> Condiciones para declarar edificaciones reconocidas bajo el Régimen de Propiedad Horizontal.</w:t>
      </w:r>
    </w:p>
    <w:p w14:paraId="478EE91A" w14:textId="40B80932"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Las edificaciones que hayan obtenido la licencia de reconocimiento de edificación existente LMU 22 podrán ser declaradas bajo el régimen de propiedad horizontal de acuerdo a lo que establece la Ley de Propiedad Horizontal y su reglamento</w:t>
      </w:r>
      <w:r w:rsidR="00704B95">
        <w:rPr>
          <w:rFonts w:ascii="Franklin Gothic Medium Cond" w:eastAsia="Calibri" w:hAnsi="Franklin Gothic Medium Cond" w:cs="Times New Roman"/>
          <w:lang w:val="es-ES_tradnl"/>
        </w:rPr>
        <w:t xml:space="preserve">. </w:t>
      </w:r>
      <w:r w:rsidR="00704B95" w:rsidRPr="00704B95">
        <w:rPr>
          <w:rFonts w:ascii="Franklin Gothic Medium Cond" w:eastAsia="Calibri" w:hAnsi="Franklin Gothic Medium Cond" w:cs="Times New Roman"/>
          <w:color w:val="00B050"/>
          <w:lang w:val="es-ES_tradnl"/>
        </w:rPr>
        <w:t>Las edificaciones que</w:t>
      </w:r>
      <w:r w:rsidR="00AA670C">
        <w:rPr>
          <w:rFonts w:ascii="Franklin Gothic Medium Cond" w:eastAsia="Calibri" w:hAnsi="Franklin Gothic Medium Cond" w:cs="Times New Roman"/>
          <w:color w:val="00B050"/>
          <w:lang w:val="es-ES_tradnl"/>
        </w:rPr>
        <w:t xml:space="preserve"> en base a los estudios de vulnerabilidad sísmica, deban realizar o ejecutar intervenciones constructivas de reforzamiento estructural</w:t>
      </w:r>
      <w:r w:rsidR="00925190">
        <w:rPr>
          <w:rFonts w:ascii="Franklin Gothic Medium Cond" w:eastAsia="Calibri" w:hAnsi="Franklin Gothic Medium Cond" w:cs="Times New Roman"/>
          <w:color w:val="00B050"/>
          <w:lang w:val="es-ES_tradnl"/>
        </w:rPr>
        <w:t xml:space="preserve">, </w:t>
      </w:r>
      <w:r w:rsidR="00704B95" w:rsidRPr="00704B95">
        <w:rPr>
          <w:rFonts w:ascii="Franklin Gothic Medium Cond" w:eastAsia="Calibri" w:hAnsi="Franklin Gothic Medium Cond" w:cs="Times New Roman"/>
          <w:color w:val="00B050"/>
          <w:lang w:val="es-ES_tradnl"/>
        </w:rPr>
        <w:t xml:space="preserve">deberán obtener </w:t>
      </w:r>
      <w:r w:rsidRPr="00704B95">
        <w:rPr>
          <w:rFonts w:ascii="Franklin Gothic Medium Cond" w:eastAsia="Calibri" w:hAnsi="Franklin Gothic Medium Cond" w:cs="Times New Roman"/>
          <w:color w:val="00B050"/>
          <w:lang w:val="es-ES_tradnl"/>
        </w:rPr>
        <w:t xml:space="preserve">el </w:t>
      </w:r>
      <w:r w:rsidRPr="00704B95">
        <w:rPr>
          <w:rFonts w:ascii="Franklin Gothic Medium Cond" w:hAnsi="Franklin Gothic Medium Cond"/>
          <w:color w:val="00B050"/>
          <w:lang w:val="es-ES_tradnl"/>
        </w:rPr>
        <w:t>certificado de conformidad de finalización</w:t>
      </w:r>
      <w:r w:rsidR="00355A2A" w:rsidRPr="00704B95">
        <w:rPr>
          <w:rFonts w:ascii="Franklin Gothic Medium Cond" w:hAnsi="Franklin Gothic Medium Cond"/>
          <w:color w:val="00B050"/>
          <w:lang w:val="es-ES_tradnl"/>
        </w:rPr>
        <w:t xml:space="preserve"> de las intervencio</w:t>
      </w:r>
      <w:r w:rsidR="00515073" w:rsidRPr="00704B95">
        <w:rPr>
          <w:rFonts w:ascii="Franklin Gothic Medium Cond" w:hAnsi="Franklin Gothic Medium Cond"/>
          <w:color w:val="00B050"/>
          <w:lang w:val="es-ES_tradnl"/>
        </w:rPr>
        <w:t xml:space="preserve">nes constructivas que determine </w:t>
      </w:r>
      <w:r w:rsidR="00355A2A" w:rsidRPr="00704B95">
        <w:rPr>
          <w:rFonts w:ascii="Franklin Gothic Medium Cond" w:hAnsi="Franklin Gothic Medium Cond"/>
          <w:color w:val="00B050"/>
          <w:lang w:val="es-ES_tradnl"/>
        </w:rPr>
        <w:t xml:space="preserve">el </w:t>
      </w:r>
      <w:r w:rsidRPr="00704B95">
        <w:rPr>
          <w:rFonts w:ascii="Franklin Gothic Medium Cond" w:hAnsi="Franklin Gothic Medium Cond"/>
          <w:color w:val="00B050"/>
          <w:lang w:val="es-ES_tradnl"/>
        </w:rPr>
        <w:t>reforzamiento estructural, en concordancia con los requerimientos técnicos de</w:t>
      </w:r>
      <w:r w:rsidR="00704B95" w:rsidRPr="00704B95">
        <w:rPr>
          <w:rFonts w:ascii="Franklin Gothic Medium Cond" w:hAnsi="Franklin Gothic Medium Cond"/>
          <w:color w:val="00B050"/>
          <w:lang w:val="es-ES_tradnl"/>
        </w:rPr>
        <w:t xml:space="preserve"> dicho informe, requisito indispensable previo a obtener la declaratoria bajo el régimen de propiedad horizontal</w:t>
      </w:r>
      <w:r w:rsidR="00704B95">
        <w:rPr>
          <w:rFonts w:ascii="Franklin Gothic Medium Cond" w:hAnsi="Franklin Gothic Medium Cond"/>
          <w:color w:val="000000" w:themeColor="text1"/>
          <w:lang w:val="es-ES_tradnl"/>
        </w:rPr>
        <w:t>.</w:t>
      </w:r>
    </w:p>
    <w:p w14:paraId="50915EE4"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Las unidades constructivas a ser declaradas como bienes de propiedad exclusiva bajo este régimen estarán individualizadas y contarán con independencia y accesibilidad.</w:t>
      </w:r>
    </w:p>
    <w:p w14:paraId="73F21F80" w14:textId="297818C8"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Los espacios constantes en los planos arquitectónicos y declarados como bienes comunes deberán ser accesibles para todos los copropietarios. Para el efecto, el peticionario podrá realizar modificaciones funcionales o formales para adecuar estos espacios comunales a través de intervenciones constructivas menores, debidamente autorizadas por el Municipio, las cuales se podrán hacer en paralelo a las</w:t>
      </w:r>
      <w:r w:rsidR="00ED1331">
        <w:rPr>
          <w:rFonts w:ascii="Franklin Gothic Medium Cond" w:eastAsia="Calibri" w:hAnsi="Franklin Gothic Medium Cond" w:cs="Times New Roman"/>
          <w:lang w:val="es-ES_tradnl"/>
        </w:rPr>
        <w:t xml:space="preserve"> </w:t>
      </w:r>
      <w:r w:rsidR="00ED1331" w:rsidRPr="00ED1331">
        <w:rPr>
          <w:rFonts w:ascii="Franklin Gothic Medium Cond" w:eastAsia="Calibri" w:hAnsi="Franklin Gothic Medium Cond" w:cs="Times New Roman"/>
          <w:color w:val="3333FF"/>
          <w:lang w:val="es-ES_tradnl"/>
        </w:rPr>
        <w:t>intervenciones constructivas</w:t>
      </w:r>
      <w:r w:rsidRPr="00ED1331">
        <w:rPr>
          <w:rFonts w:ascii="Franklin Gothic Medium Cond" w:eastAsia="Calibri" w:hAnsi="Franklin Gothic Medium Cond" w:cs="Times New Roman"/>
          <w:color w:val="3333FF"/>
          <w:lang w:val="es-ES_tradnl"/>
        </w:rPr>
        <w:t xml:space="preserve"> </w:t>
      </w:r>
      <w:r w:rsidRPr="00657B47">
        <w:rPr>
          <w:rFonts w:ascii="Franklin Gothic Medium Cond" w:eastAsia="Calibri" w:hAnsi="Franklin Gothic Medium Cond" w:cs="Times New Roman"/>
          <w:lang w:val="es-ES_tradnl"/>
        </w:rPr>
        <w:t>de reforzamiento</w:t>
      </w:r>
      <w:r w:rsidR="003B09C6">
        <w:rPr>
          <w:rFonts w:ascii="Franklin Gothic Medium Cond" w:eastAsia="Calibri" w:hAnsi="Franklin Gothic Medium Cond" w:cs="Times New Roman"/>
          <w:lang w:val="es-ES_tradnl"/>
        </w:rPr>
        <w:t xml:space="preserve"> </w:t>
      </w:r>
      <w:r w:rsidR="003B09C6" w:rsidRPr="003B09C6">
        <w:rPr>
          <w:rFonts w:ascii="Franklin Gothic Medium Cond" w:eastAsia="Calibri" w:hAnsi="Franklin Gothic Medium Cond" w:cs="Times New Roman"/>
          <w:color w:val="0000FF"/>
          <w:lang w:val="es-ES_tradnl"/>
        </w:rPr>
        <w:t>estructural</w:t>
      </w:r>
      <w:r w:rsidRPr="00657B47">
        <w:rPr>
          <w:rFonts w:ascii="Franklin Gothic Medium Cond" w:eastAsia="Calibri" w:hAnsi="Franklin Gothic Medium Cond" w:cs="Times New Roman"/>
          <w:lang w:val="es-ES_tradnl"/>
        </w:rPr>
        <w:t xml:space="preserve"> o de forma posterior a ellas.</w:t>
      </w:r>
    </w:p>
    <w:p w14:paraId="2AAF6710" w14:textId="0E347C5F" w:rsidR="00657B47" w:rsidRPr="00657B47" w:rsidRDefault="008B514B"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 xml:space="preserve">Artículo </w:t>
      </w:r>
      <w:r w:rsidR="00A1766F">
        <w:rPr>
          <w:rFonts w:ascii="Franklin Gothic Medium Cond" w:eastAsia="Calibri" w:hAnsi="Franklin Gothic Medium Cond" w:cs="Times New Roman"/>
          <w:b/>
          <w:lang w:val="es-ES_tradnl"/>
        </w:rPr>
        <w:t>19</w:t>
      </w:r>
      <w:r w:rsidR="00657B47" w:rsidRPr="00657B47">
        <w:rPr>
          <w:rFonts w:ascii="Franklin Gothic Medium Cond" w:eastAsia="Calibri" w:hAnsi="Franklin Gothic Medium Cond" w:cs="Times New Roman"/>
          <w:b/>
          <w:lang w:val="es-ES_tradnl"/>
        </w:rPr>
        <w:t>.- Reconocimiento de edificación existente en un inmueble declarado bajo el régimen de propiedad horizontal</w:t>
      </w:r>
      <w:r w:rsidR="00657B47" w:rsidRPr="00657B47">
        <w:rPr>
          <w:rFonts w:ascii="Franklin Gothic Medium Cond" w:eastAsia="Calibri" w:hAnsi="Franklin Gothic Medium Cond" w:cs="Times New Roman"/>
          <w:lang w:val="es-ES_tradnl"/>
        </w:rPr>
        <w:t xml:space="preserve">.- </w:t>
      </w:r>
    </w:p>
    <w:p w14:paraId="04D78076" w14:textId="5CA77D03" w:rsidR="00675373" w:rsidRPr="00657B47" w:rsidRDefault="00657B47" w:rsidP="00657B47">
      <w:pPr>
        <w:spacing w:after="200" w:line="276" w:lineRule="auto"/>
        <w:jc w:val="both"/>
        <w:rPr>
          <w:rFonts w:ascii="Franklin Gothic Medium Cond" w:eastAsia="Times New Roman" w:hAnsi="Franklin Gothic Medium Cond" w:cs="Arial"/>
          <w:bCs/>
          <w:lang w:val="es-ES_tradnl" w:eastAsia="es-ES"/>
        </w:rPr>
      </w:pPr>
      <w:r w:rsidRPr="00657B47">
        <w:rPr>
          <w:rFonts w:ascii="Franklin Gothic Medium Cond" w:eastAsia="Times New Roman" w:hAnsi="Franklin Gothic Medium Cond" w:cs="Arial"/>
          <w:bCs/>
          <w:lang w:val="es-ES_tradnl" w:eastAsia="es-ES"/>
        </w:rPr>
        <w:t>Para reconocer ampliaciones o modificaciones realizadas sin permiso o licencia de construcción, en edificaciones existentes y que hayan sido declaradas bajo el régimen de Propiedad Horizontal, se requerirá, a más de los requisitos previstos en esta ordenanza, el consentimiento del 75% de los copropietarios de acuerdo a la Ley de Propiedad Horizontal y su Reglamento.</w:t>
      </w:r>
    </w:p>
    <w:p w14:paraId="0EC6DA9A" w14:textId="5C28E23F" w:rsidR="00657B47" w:rsidRPr="00657B47" w:rsidRDefault="008B514B" w:rsidP="00657B47">
      <w:pPr>
        <w:spacing w:after="200" w:line="276" w:lineRule="auto"/>
        <w:jc w:val="both"/>
        <w:rPr>
          <w:rFonts w:ascii="Franklin Gothic Medium Cond" w:eastAsia="Times New Roman" w:hAnsi="Franklin Gothic Medium Cond" w:cs="Arial"/>
          <w:bCs/>
          <w:lang w:val="es-ES_tradnl" w:eastAsia="es-ES"/>
        </w:rPr>
      </w:pPr>
      <w:r>
        <w:rPr>
          <w:rFonts w:ascii="Franklin Gothic Medium Cond" w:eastAsia="Times New Roman" w:hAnsi="Franklin Gothic Medium Cond" w:cs="Arial"/>
          <w:b/>
          <w:bCs/>
          <w:lang w:val="es-ES_tradnl" w:eastAsia="es-ES"/>
        </w:rPr>
        <w:t>Artículo 2</w:t>
      </w:r>
      <w:r w:rsidR="00A1766F">
        <w:rPr>
          <w:rFonts w:ascii="Franklin Gothic Medium Cond" w:eastAsia="Times New Roman" w:hAnsi="Franklin Gothic Medium Cond" w:cs="Arial"/>
          <w:b/>
          <w:bCs/>
          <w:lang w:val="es-ES_tradnl" w:eastAsia="es-ES"/>
        </w:rPr>
        <w:t>0</w:t>
      </w:r>
      <w:r w:rsidR="00657B47" w:rsidRPr="00657B47">
        <w:rPr>
          <w:rFonts w:ascii="Franklin Gothic Medium Cond" w:eastAsia="Times New Roman" w:hAnsi="Franklin Gothic Medium Cond" w:cs="Arial"/>
          <w:b/>
          <w:bCs/>
          <w:lang w:val="es-ES_tradnl" w:eastAsia="es-ES"/>
        </w:rPr>
        <w:t xml:space="preserve">.- Reconocimiento de edificaciones existentes en inmuebles en derechos y acciones.- </w:t>
      </w:r>
      <w:r w:rsidR="00657B47" w:rsidRPr="003C424E">
        <w:rPr>
          <w:rFonts w:ascii="Franklin Gothic Medium Cond" w:eastAsia="Times New Roman" w:hAnsi="Franklin Gothic Medium Cond" w:cs="Arial"/>
          <w:bCs/>
          <w:color w:val="3333FF"/>
          <w:lang w:val="es-ES_tradnl" w:eastAsia="es-ES"/>
        </w:rPr>
        <w:t xml:space="preserve">Si </w:t>
      </w:r>
      <w:r w:rsidR="003C424E" w:rsidRPr="003C424E">
        <w:rPr>
          <w:rFonts w:ascii="Franklin Gothic Medium Cond" w:eastAsia="Times New Roman" w:hAnsi="Franklin Gothic Medium Cond" w:cs="Arial"/>
          <w:bCs/>
          <w:color w:val="3333FF"/>
          <w:lang w:val="es-ES_tradnl" w:eastAsia="es-ES"/>
        </w:rPr>
        <w:t xml:space="preserve">la edificación existente se encuentra implantada en un </w:t>
      </w:r>
      <w:r w:rsidR="00657B47" w:rsidRPr="00657B47">
        <w:rPr>
          <w:rFonts w:ascii="Franklin Gothic Medium Cond" w:eastAsia="Times New Roman" w:hAnsi="Franklin Gothic Medium Cond" w:cs="Arial"/>
          <w:bCs/>
          <w:lang w:val="es-ES_tradnl" w:eastAsia="es-ES"/>
        </w:rPr>
        <w:t xml:space="preserve">lote o inmueble sujeto al acto de reconocimiento </w:t>
      </w:r>
      <w:r w:rsidR="00EE0519" w:rsidRPr="00EE0519">
        <w:rPr>
          <w:rFonts w:ascii="Franklin Gothic Medium Cond" w:eastAsia="Times New Roman" w:hAnsi="Franklin Gothic Medium Cond" w:cs="Arial"/>
          <w:bCs/>
          <w:color w:val="3333FF"/>
          <w:lang w:val="es-ES_tradnl" w:eastAsia="es-ES"/>
        </w:rPr>
        <w:t>que</w:t>
      </w:r>
      <w:r w:rsidR="00EE0519">
        <w:rPr>
          <w:rFonts w:ascii="Franklin Gothic Medium Cond" w:eastAsia="Times New Roman" w:hAnsi="Franklin Gothic Medium Cond" w:cs="Arial"/>
          <w:bCs/>
          <w:lang w:val="es-ES_tradnl" w:eastAsia="es-ES"/>
        </w:rPr>
        <w:t xml:space="preserve"> </w:t>
      </w:r>
      <w:r w:rsidR="00EE0519" w:rsidRPr="00EE0519">
        <w:rPr>
          <w:rFonts w:ascii="Franklin Gothic Medium Cond" w:eastAsia="Times New Roman" w:hAnsi="Franklin Gothic Medium Cond" w:cs="Arial"/>
          <w:bCs/>
          <w:color w:val="3333FF"/>
          <w:lang w:val="es-ES_tradnl" w:eastAsia="es-ES"/>
        </w:rPr>
        <w:t>consta</w:t>
      </w:r>
      <w:r w:rsidR="00EE0519">
        <w:rPr>
          <w:rFonts w:ascii="Franklin Gothic Medium Cond" w:eastAsia="Times New Roman" w:hAnsi="Franklin Gothic Medium Cond" w:cs="Arial"/>
          <w:bCs/>
          <w:lang w:val="es-ES_tradnl" w:eastAsia="es-ES"/>
        </w:rPr>
        <w:t xml:space="preserve"> </w:t>
      </w:r>
      <w:r w:rsidR="00657B47" w:rsidRPr="00657B47">
        <w:rPr>
          <w:rFonts w:ascii="Franklin Gothic Medium Cond" w:eastAsia="Times New Roman" w:hAnsi="Franklin Gothic Medium Cond" w:cs="Arial"/>
          <w:bCs/>
          <w:lang w:val="es-ES_tradnl" w:eastAsia="es-ES"/>
        </w:rPr>
        <w:t>en derechos y acciones, se requerirá, a más de los requisitos previstos en esta ordenanza, contar con la aprobación del 100% de los copropietarios.</w:t>
      </w:r>
    </w:p>
    <w:p w14:paraId="7DBD0136" w14:textId="6DE87A6F" w:rsidR="00657B47" w:rsidRDefault="008B514B"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Artículo 2</w:t>
      </w:r>
      <w:r w:rsidR="00A1766F">
        <w:rPr>
          <w:rFonts w:ascii="Franklin Gothic Medium Cond" w:eastAsia="Calibri" w:hAnsi="Franklin Gothic Medium Cond" w:cs="Times New Roman"/>
          <w:b/>
          <w:lang w:val="es-ES_tradnl"/>
        </w:rPr>
        <w:t>1</w:t>
      </w:r>
      <w:r w:rsidR="00657B47" w:rsidRPr="00657B47">
        <w:rPr>
          <w:rFonts w:ascii="Franklin Gothic Medium Cond" w:eastAsia="Calibri" w:hAnsi="Franklin Gothic Medium Cond" w:cs="Times New Roman"/>
          <w:b/>
          <w:lang w:val="es-ES_tradnl"/>
        </w:rPr>
        <w:t xml:space="preserve">.- Nulidad de la licencia de reconocimiento. </w:t>
      </w:r>
      <w:r w:rsidR="00657B47" w:rsidRPr="00657B47">
        <w:rPr>
          <w:rFonts w:ascii="Franklin Gothic Medium Cond" w:eastAsia="Calibri" w:hAnsi="Franklin Gothic Medium Cond" w:cs="Times New Roman"/>
          <w:lang w:val="es-ES_tradnl"/>
        </w:rPr>
        <w:t>Las Administraciones Zonales, a cuyo conocimiento llegare información de que para el otorgamiento de la licencia de reconocimiento de</w:t>
      </w:r>
      <w:r w:rsidR="00EE0519">
        <w:rPr>
          <w:rFonts w:ascii="Franklin Gothic Medium Cond" w:eastAsia="Calibri" w:hAnsi="Franklin Gothic Medium Cond" w:cs="Times New Roman"/>
          <w:lang w:val="es-ES_tradnl"/>
        </w:rPr>
        <w:t xml:space="preserve"> </w:t>
      </w:r>
      <w:r w:rsidR="00515073">
        <w:rPr>
          <w:rFonts w:ascii="Franklin Gothic Medium Cond" w:eastAsia="Calibri" w:hAnsi="Franklin Gothic Medium Cond" w:cs="Times New Roman"/>
          <w:color w:val="3333FF"/>
          <w:lang w:val="es-ES_tradnl"/>
        </w:rPr>
        <w:t xml:space="preserve">edificación </w:t>
      </w:r>
      <w:r w:rsidR="00657B47" w:rsidRPr="00657B47">
        <w:rPr>
          <w:rFonts w:ascii="Franklin Gothic Medium Cond" w:eastAsia="Calibri" w:hAnsi="Franklin Gothic Medium Cond" w:cs="Times New Roman"/>
          <w:lang w:val="es-ES_tradnl"/>
        </w:rPr>
        <w:t>existente (LMU 22), el peticionario hubiere utilizado documentación falsa, notificarán documentadamente del particular al ente de control competente, a fin de que este realice la verificación pertinente, a efectos de determinar si procede o no declarar la nulidad de la Licencia, no sin antes conferir al propietario el derecho al debido proceso, sin perjuicio de las acciones legales y sanciones a que hubiere lugar.</w:t>
      </w:r>
    </w:p>
    <w:p w14:paraId="6353F716" w14:textId="77777777" w:rsidR="00FA110A" w:rsidRPr="00657B47" w:rsidRDefault="00FA110A" w:rsidP="00657B47">
      <w:pPr>
        <w:spacing w:after="200" w:line="276" w:lineRule="auto"/>
        <w:jc w:val="both"/>
        <w:rPr>
          <w:rFonts w:ascii="Franklin Gothic Medium Cond" w:eastAsia="Calibri" w:hAnsi="Franklin Gothic Medium Cond" w:cs="Times New Roman"/>
          <w:lang w:val="es-ES_tradnl"/>
        </w:rPr>
      </w:pPr>
    </w:p>
    <w:p w14:paraId="56E46875" w14:textId="4B463659" w:rsidR="00657B47" w:rsidRPr="00657B47" w:rsidRDefault="008B514B" w:rsidP="0096684B">
      <w:pPr>
        <w:spacing w:after="200" w:line="276" w:lineRule="auto"/>
        <w:jc w:val="both"/>
        <w:outlineLvl w:val="0"/>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Artículo 2</w:t>
      </w:r>
      <w:r w:rsidR="00A1766F">
        <w:rPr>
          <w:rFonts w:ascii="Franklin Gothic Medium Cond" w:eastAsia="Calibri" w:hAnsi="Franklin Gothic Medium Cond" w:cs="Times New Roman"/>
          <w:b/>
          <w:lang w:val="es-ES_tradnl"/>
        </w:rPr>
        <w:t>2</w:t>
      </w:r>
      <w:r w:rsidR="00657B47" w:rsidRPr="00657B47">
        <w:rPr>
          <w:rFonts w:ascii="Franklin Gothic Medium Cond" w:eastAsia="Calibri" w:hAnsi="Franklin Gothic Medium Cond" w:cs="Times New Roman"/>
          <w:b/>
          <w:lang w:val="es-ES_tradnl"/>
        </w:rPr>
        <w:t xml:space="preserve">.- Responsabilidades derivadas del </w:t>
      </w:r>
      <w:r w:rsidR="00EE0519" w:rsidRPr="00657B47">
        <w:rPr>
          <w:rFonts w:ascii="Franklin Gothic Medium Cond" w:eastAsia="Calibri" w:hAnsi="Franklin Gothic Medium Cond" w:cs="Times New Roman"/>
          <w:b/>
          <w:lang w:val="es-ES_tradnl"/>
        </w:rPr>
        <w:t xml:space="preserve">reconocimiento. </w:t>
      </w:r>
    </w:p>
    <w:p w14:paraId="13882374" w14:textId="704AA8E3" w:rsidR="00657B47" w:rsidRPr="00657B47" w:rsidRDefault="00657B47" w:rsidP="00657B47">
      <w:pPr>
        <w:spacing w:after="200" w:line="276" w:lineRule="auto"/>
        <w:jc w:val="both"/>
        <w:rPr>
          <w:rFonts w:ascii="Franklin Gothic Medium Cond" w:hAnsi="Franklin Gothic Medium Cond"/>
          <w:color w:val="000000" w:themeColor="text1"/>
          <w:lang w:val="es-ES_tradnl"/>
        </w:rPr>
      </w:pPr>
      <w:r w:rsidRPr="00657B47">
        <w:rPr>
          <w:rFonts w:ascii="Franklin Gothic Medium Cond" w:eastAsia="Calibri" w:hAnsi="Franklin Gothic Medium Cond" w:cs="Times New Roman"/>
          <w:lang w:val="es-ES_tradnl"/>
        </w:rPr>
        <w:t>Una vez obtenida la LMU 22, el administrado tendrá un plazo improrrogable de tres (3) años para ejecutar las intervenciones</w:t>
      </w:r>
      <w:r w:rsidR="00EE0519">
        <w:rPr>
          <w:rFonts w:ascii="Franklin Gothic Medium Cond" w:eastAsia="Calibri" w:hAnsi="Franklin Gothic Medium Cond" w:cs="Times New Roman"/>
          <w:lang w:val="es-ES_tradnl"/>
        </w:rPr>
        <w:t xml:space="preserve"> </w:t>
      </w:r>
      <w:r w:rsidR="00EE0519" w:rsidRPr="00EE0519">
        <w:rPr>
          <w:rFonts w:ascii="Franklin Gothic Medium Cond" w:eastAsia="Calibri" w:hAnsi="Franklin Gothic Medium Cond" w:cs="Times New Roman"/>
          <w:color w:val="3333FF"/>
          <w:lang w:val="es-ES_tradnl"/>
        </w:rPr>
        <w:t>constructivas</w:t>
      </w:r>
      <w:r w:rsidR="00EE0519">
        <w:rPr>
          <w:rFonts w:ascii="Franklin Gothic Medium Cond" w:eastAsia="Calibri" w:hAnsi="Franklin Gothic Medium Cond" w:cs="Times New Roman"/>
          <w:lang w:val="es-ES_tradnl"/>
        </w:rPr>
        <w:t xml:space="preserve"> </w:t>
      </w:r>
      <w:r w:rsidRPr="00657B47">
        <w:rPr>
          <w:rFonts w:ascii="Franklin Gothic Medium Cond" w:eastAsia="Calibri" w:hAnsi="Franklin Gothic Medium Cond" w:cs="Times New Roman"/>
          <w:lang w:val="es-ES_tradnl"/>
        </w:rPr>
        <w:t>de reforzami</w:t>
      </w:r>
      <w:r w:rsidR="005B4FFC">
        <w:rPr>
          <w:rFonts w:ascii="Franklin Gothic Medium Cond" w:eastAsia="Calibri" w:hAnsi="Franklin Gothic Medium Cond" w:cs="Times New Roman"/>
          <w:lang w:val="es-ES_tradnl"/>
        </w:rPr>
        <w:t xml:space="preserve">ento estructural derivadas del </w:t>
      </w:r>
      <w:r w:rsidR="005B4FFC" w:rsidRPr="005B4FFC">
        <w:rPr>
          <w:rFonts w:ascii="Franklin Gothic Medium Cond" w:eastAsia="Calibri" w:hAnsi="Franklin Gothic Medium Cond" w:cs="Times New Roman"/>
          <w:color w:val="0000FF"/>
          <w:lang w:val="es-ES_tradnl"/>
        </w:rPr>
        <w:t>I</w:t>
      </w:r>
      <w:r w:rsidRPr="005B4FFC">
        <w:rPr>
          <w:rFonts w:ascii="Franklin Gothic Medium Cond" w:eastAsia="Calibri" w:hAnsi="Franklin Gothic Medium Cond" w:cs="Times New Roman"/>
          <w:color w:val="0000FF"/>
          <w:lang w:val="es-ES_tradnl"/>
        </w:rPr>
        <w:t xml:space="preserve">nforme de </w:t>
      </w:r>
      <w:r w:rsidR="005B4FFC" w:rsidRPr="005B4FFC">
        <w:rPr>
          <w:rFonts w:ascii="Franklin Gothic Medium Cond" w:eastAsia="Calibri" w:hAnsi="Franklin Gothic Medium Cond" w:cs="Times New Roman"/>
          <w:color w:val="0000FF"/>
          <w:lang w:val="es-ES_tradnl"/>
        </w:rPr>
        <w:t>Riesgo Sísmico</w:t>
      </w:r>
      <w:r w:rsidRPr="00657B47">
        <w:rPr>
          <w:rFonts w:ascii="Franklin Gothic Medium Cond" w:eastAsia="Calibri" w:hAnsi="Franklin Gothic Medium Cond" w:cs="Times New Roman"/>
          <w:lang w:val="es-ES_tradnl"/>
        </w:rPr>
        <w:t>. La Agencia Metropolitana de Control o las entidades colaboradoras acreditadas para el efecto, efectuarán las inspecci</w:t>
      </w:r>
      <w:r w:rsidR="005B4FFC">
        <w:rPr>
          <w:rFonts w:ascii="Franklin Gothic Medium Cond" w:eastAsia="Calibri" w:hAnsi="Franklin Gothic Medium Cond" w:cs="Times New Roman"/>
          <w:lang w:val="es-ES_tradnl"/>
        </w:rPr>
        <w:t xml:space="preserve">ones de seguimiento a las </w:t>
      </w:r>
      <w:r w:rsidR="005B4FFC" w:rsidRPr="005B4FFC">
        <w:rPr>
          <w:rFonts w:ascii="Franklin Gothic Medium Cond" w:eastAsia="Calibri" w:hAnsi="Franklin Gothic Medium Cond" w:cs="Times New Roman"/>
          <w:color w:val="0000FF"/>
          <w:lang w:val="es-ES_tradnl"/>
        </w:rPr>
        <w:t>intervenciones</w:t>
      </w:r>
      <w:r w:rsidRPr="005B4FFC">
        <w:rPr>
          <w:rFonts w:ascii="Franklin Gothic Medium Cond" w:eastAsia="Calibri" w:hAnsi="Franklin Gothic Medium Cond" w:cs="Times New Roman"/>
          <w:color w:val="0000FF"/>
          <w:lang w:val="es-ES_tradnl"/>
        </w:rPr>
        <w:t xml:space="preserve"> </w:t>
      </w:r>
      <w:r w:rsidRPr="00657B47">
        <w:rPr>
          <w:rFonts w:ascii="Franklin Gothic Medium Cond" w:eastAsia="Calibri" w:hAnsi="Franklin Gothic Medium Cond" w:cs="Times New Roman"/>
          <w:lang w:val="es-ES_tradnl"/>
        </w:rPr>
        <w:t>constructivas, en función de la normativa prevista para tal efecto. Una vez concluidas las</w:t>
      </w:r>
      <w:r w:rsidR="00EE0239" w:rsidRPr="00EE0239">
        <w:rPr>
          <w:rFonts w:ascii="Franklin Gothic Medium Cond" w:eastAsia="Calibri" w:hAnsi="Franklin Gothic Medium Cond" w:cs="Times New Roman"/>
          <w:lang w:val="es-ES_tradnl"/>
        </w:rPr>
        <w:t xml:space="preserve"> </w:t>
      </w:r>
      <w:r w:rsidR="00EE0239" w:rsidRPr="00EE0239">
        <w:rPr>
          <w:rFonts w:ascii="Franklin Gothic Medium Cond" w:eastAsia="Calibri" w:hAnsi="Franklin Gothic Medium Cond" w:cs="Times New Roman"/>
          <w:color w:val="3333FF"/>
          <w:lang w:val="es-ES_tradnl"/>
        </w:rPr>
        <w:t>intervenciones constructivas</w:t>
      </w:r>
      <w:r w:rsidRPr="00EE0239">
        <w:rPr>
          <w:rFonts w:ascii="Franklin Gothic Medium Cond" w:eastAsia="Calibri" w:hAnsi="Franklin Gothic Medium Cond" w:cs="Times New Roman"/>
          <w:color w:val="3333FF"/>
          <w:lang w:val="es-ES_tradnl"/>
        </w:rPr>
        <w:t xml:space="preserve"> </w:t>
      </w:r>
      <w:r w:rsidRPr="00657B47">
        <w:rPr>
          <w:rFonts w:ascii="Franklin Gothic Medium Cond" w:eastAsia="Calibri" w:hAnsi="Franklin Gothic Medium Cond" w:cs="Times New Roman"/>
          <w:lang w:val="es-ES_tradnl"/>
        </w:rPr>
        <w:t xml:space="preserve">de reforzamiento, el administrado solicitará a la Agencia Metropolitana de Control el otorgamiento del </w:t>
      </w:r>
      <w:r w:rsidRPr="00657B47">
        <w:rPr>
          <w:rFonts w:ascii="Franklin Gothic Medium Cond" w:hAnsi="Franklin Gothic Medium Cond"/>
          <w:color w:val="000000" w:themeColor="text1"/>
          <w:lang w:val="es-ES_tradnl"/>
        </w:rPr>
        <w:t>certificado de conformidad de finalización del proceso constructivo de reforzamiento estructural, en concordancia con los requerimientos técnicos del Informe de Riesgo Sísmico.</w:t>
      </w:r>
    </w:p>
    <w:p w14:paraId="68C4CF89" w14:textId="019B8FD3"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hAnsi="Franklin Gothic Medium Cond"/>
          <w:color w:val="000000" w:themeColor="text1"/>
          <w:lang w:val="es-ES_tradnl"/>
        </w:rPr>
        <w:t xml:space="preserve">En caso de incumplimiento de las </w:t>
      </w:r>
      <w:r w:rsidR="00EE0239" w:rsidRPr="00EE0239">
        <w:rPr>
          <w:rFonts w:ascii="Franklin Gothic Medium Cond" w:eastAsia="Calibri" w:hAnsi="Franklin Gothic Medium Cond" w:cs="Times New Roman"/>
          <w:color w:val="3333FF"/>
          <w:lang w:val="es-ES_tradnl"/>
        </w:rPr>
        <w:t xml:space="preserve">intervenciones constructivas </w:t>
      </w:r>
      <w:r w:rsidRPr="00657B47">
        <w:rPr>
          <w:rFonts w:ascii="Franklin Gothic Medium Cond" w:hAnsi="Franklin Gothic Medium Cond"/>
          <w:color w:val="000000" w:themeColor="text1"/>
          <w:lang w:val="es-ES_tradnl"/>
        </w:rPr>
        <w:t xml:space="preserve">de reforzamiento estructural, </w:t>
      </w:r>
      <w:r w:rsidRPr="00657B47">
        <w:rPr>
          <w:rFonts w:ascii="Franklin Gothic Medium Cond" w:eastAsia="Calibri" w:hAnsi="Franklin Gothic Medium Cond" w:cs="Times New Roman"/>
          <w:lang w:val="es-ES_tradnl"/>
        </w:rPr>
        <w:t>la Agencia Metropolitana de Control iniciará los procesos sancionadores previstos en la normativa, sin perjuicio de las responsabilidades civiles y penales que pudie</w:t>
      </w:r>
      <w:r w:rsidR="00BE24A8">
        <w:rPr>
          <w:rFonts w:ascii="Franklin Gothic Medium Cond" w:eastAsia="Calibri" w:hAnsi="Franklin Gothic Medium Cond" w:cs="Times New Roman"/>
          <w:lang w:val="es-ES_tradnl"/>
        </w:rPr>
        <w:t xml:space="preserve">ren ocasionarse por daños </w:t>
      </w:r>
      <w:r w:rsidR="00BE24A8" w:rsidRPr="00BE24A8">
        <w:rPr>
          <w:rFonts w:ascii="Franklin Gothic Medium Cond" w:eastAsia="Calibri" w:hAnsi="Franklin Gothic Medium Cond" w:cs="Times New Roman"/>
          <w:color w:val="0000FF"/>
          <w:lang w:val="es-ES_tradnl"/>
        </w:rPr>
        <w:t>ocasionados</w:t>
      </w:r>
      <w:r w:rsidRPr="00657B47">
        <w:rPr>
          <w:rFonts w:ascii="Franklin Gothic Medium Cond" w:eastAsia="Calibri" w:hAnsi="Franklin Gothic Medium Cond" w:cs="Times New Roman"/>
          <w:lang w:val="es-ES_tradnl"/>
        </w:rPr>
        <w:t xml:space="preserve"> a las personas </w:t>
      </w:r>
      <w:r w:rsidR="00BE24A8" w:rsidRPr="00657B47">
        <w:rPr>
          <w:rFonts w:ascii="Franklin Gothic Medium Cond" w:eastAsia="Calibri" w:hAnsi="Franklin Gothic Medium Cond" w:cs="Times New Roman"/>
          <w:lang w:val="es-ES_tradnl"/>
        </w:rPr>
        <w:t>o a</w:t>
      </w:r>
      <w:r w:rsidRPr="00657B47">
        <w:rPr>
          <w:rFonts w:ascii="Franklin Gothic Medium Cond" w:eastAsia="Calibri" w:hAnsi="Franklin Gothic Medium Cond" w:cs="Times New Roman"/>
          <w:lang w:val="es-ES_tradnl"/>
        </w:rPr>
        <w:t xml:space="preserve"> los bienes, producto de la falla estructural de la edificación.</w:t>
      </w:r>
    </w:p>
    <w:p w14:paraId="615AB606"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Para efectos de evitar accidentes de las personas que habitan la edificación, cuando ésta se encuentra cercana a redes eléctricas, el administrado deberá proceder a implementar las medidas de seguridad que el caso requiera.</w:t>
      </w:r>
    </w:p>
    <w:p w14:paraId="7005FCA9" w14:textId="658E58C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 xml:space="preserve">Las obligaciones y responsabilidades asumidas por el administrado y por los profesionales responsables de los estudios, eximen al Municipio de Quito de toda responsabilidad civil, penal, administrativa o de cualquier otra naturaleza, directa o de terceros, frente a eventualidades relacionadas a las edificaciones </w:t>
      </w:r>
      <w:r w:rsidR="00AF2B86" w:rsidRPr="00AF2B86">
        <w:rPr>
          <w:rFonts w:ascii="Franklin Gothic Medium Cond" w:eastAsia="Calibri" w:hAnsi="Franklin Gothic Medium Cond" w:cs="Times New Roman"/>
          <w:color w:val="0000FF"/>
          <w:lang w:val="es-ES_tradnl"/>
        </w:rPr>
        <w:t>existentes</w:t>
      </w:r>
      <w:r w:rsidR="00AF2B86">
        <w:rPr>
          <w:rFonts w:ascii="Franklin Gothic Medium Cond" w:eastAsia="Calibri" w:hAnsi="Franklin Gothic Medium Cond" w:cs="Times New Roman"/>
          <w:lang w:val="es-ES_tradnl"/>
        </w:rPr>
        <w:t xml:space="preserve"> </w:t>
      </w:r>
      <w:r w:rsidRPr="00657B47">
        <w:rPr>
          <w:rFonts w:ascii="Franklin Gothic Medium Cond" w:eastAsia="Calibri" w:hAnsi="Franklin Gothic Medium Cond" w:cs="Times New Roman"/>
          <w:lang w:val="es-ES_tradnl"/>
        </w:rPr>
        <w:t>reconocidas.</w:t>
      </w:r>
    </w:p>
    <w:p w14:paraId="1ACC7C81" w14:textId="2C4E543E" w:rsidR="00657B47" w:rsidRPr="00576C76" w:rsidRDefault="008B514B" w:rsidP="00657B47">
      <w:pPr>
        <w:spacing w:after="200" w:line="276" w:lineRule="auto"/>
        <w:jc w:val="both"/>
        <w:rPr>
          <w:rFonts w:ascii="Franklin Gothic Medium Cond" w:eastAsia="Calibri" w:hAnsi="Franklin Gothic Medium Cond" w:cs="Times New Roman"/>
          <w:color w:val="00B050"/>
          <w:lang w:val="es-ES_tradnl"/>
        </w:rPr>
      </w:pPr>
      <w:r w:rsidRPr="00576C76">
        <w:rPr>
          <w:rFonts w:ascii="Franklin Gothic Medium Cond" w:eastAsia="Calibri" w:hAnsi="Franklin Gothic Medium Cond" w:cs="Times New Roman"/>
          <w:b/>
          <w:color w:val="00B050"/>
          <w:lang w:val="es-ES_tradnl"/>
        </w:rPr>
        <w:t>Artículo 2</w:t>
      </w:r>
      <w:r w:rsidR="00C95B14">
        <w:rPr>
          <w:rFonts w:ascii="Franklin Gothic Medium Cond" w:eastAsia="Calibri" w:hAnsi="Franklin Gothic Medium Cond" w:cs="Times New Roman"/>
          <w:b/>
          <w:color w:val="00B050"/>
          <w:lang w:val="es-ES_tradnl"/>
        </w:rPr>
        <w:t>3</w:t>
      </w:r>
      <w:r w:rsidR="00657B47" w:rsidRPr="00576C76">
        <w:rPr>
          <w:rFonts w:ascii="Franklin Gothic Medium Cond" w:eastAsia="Calibri" w:hAnsi="Franklin Gothic Medium Cond" w:cs="Times New Roman"/>
          <w:b/>
          <w:color w:val="00B050"/>
          <w:lang w:val="es-ES_tradnl"/>
        </w:rPr>
        <w:t xml:space="preserve">.- Tasa retributiva.  </w:t>
      </w:r>
      <w:r w:rsidR="00657B47" w:rsidRPr="00576C76">
        <w:rPr>
          <w:rFonts w:ascii="Franklin Gothic Medium Cond" w:eastAsia="Calibri" w:hAnsi="Franklin Gothic Medium Cond" w:cs="Times New Roman"/>
          <w:color w:val="00B050"/>
          <w:lang w:val="es-ES_tradnl"/>
        </w:rPr>
        <w:t xml:space="preserve">Por la autorización y emisión de la LMU 22, por parte de la municipalidad, se aplicará </w:t>
      </w:r>
      <w:r w:rsidR="00576C76" w:rsidRPr="00576C76">
        <w:rPr>
          <w:rFonts w:ascii="Franklin Gothic Medium Cond" w:eastAsia="Calibri" w:hAnsi="Franklin Gothic Medium Cond" w:cs="Times New Roman"/>
          <w:color w:val="00B050"/>
          <w:lang w:val="es-ES_tradnl"/>
        </w:rPr>
        <w:t xml:space="preserve">el pago de </w:t>
      </w:r>
      <w:r w:rsidR="00E460F4">
        <w:rPr>
          <w:rFonts w:ascii="Franklin Gothic Medium Cond" w:eastAsia="Calibri" w:hAnsi="Franklin Gothic Medium Cond" w:cs="Times New Roman"/>
          <w:color w:val="00B050"/>
          <w:lang w:val="es-ES_tradnl"/>
        </w:rPr>
        <w:t xml:space="preserve">las siguientes </w:t>
      </w:r>
      <w:r w:rsidR="00E460F4" w:rsidRPr="00576C76">
        <w:rPr>
          <w:rFonts w:ascii="Franklin Gothic Medium Cond" w:eastAsia="Calibri" w:hAnsi="Franklin Gothic Medium Cond" w:cs="Times New Roman"/>
          <w:color w:val="00B050"/>
          <w:lang w:val="es-ES_tradnl"/>
        </w:rPr>
        <w:t>tasas</w:t>
      </w:r>
      <w:r w:rsidR="00E460F4">
        <w:rPr>
          <w:rFonts w:ascii="Franklin Gothic Medium Cond" w:eastAsia="Calibri" w:hAnsi="Franklin Gothic Medium Cond" w:cs="Times New Roman"/>
          <w:color w:val="00B050"/>
          <w:lang w:val="es-ES_tradnl"/>
        </w:rPr>
        <w:t xml:space="preserve"> </w:t>
      </w:r>
      <w:r w:rsidR="00657B47" w:rsidRPr="00576C76">
        <w:rPr>
          <w:rFonts w:ascii="Franklin Gothic Medium Cond" w:eastAsia="Calibri" w:hAnsi="Franklin Gothic Medium Cond" w:cs="Times New Roman"/>
          <w:color w:val="00B050"/>
          <w:lang w:val="es-ES_tradnl"/>
        </w:rPr>
        <w:t xml:space="preserve">que se expresan a continuación: </w:t>
      </w:r>
    </w:p>
    <w:p w14:paraId="157D33EB" w14:textId="77B88C4C" w:rsidR="00531F29" w:rsidRPr="00602176" w:rsidRDefault="00657B47" w:rsidP="00657B47">
      <w:pPr>
        <w:spacing w:after="200" w:line="276" w:lineRule="auto"/>
        <w:jc w:val="both"/>
        <w:rPr>
          <w:rFonts w:ascii="Franklin Gothic Medium Cond" w:eastAsia="Calibri" w:hAnsi="Franklin Gothic Medium Cond" w:cs="Times New Roman"/>
          <w:color w:val="00B050"/>
          <w:lang w:val="es-ES_tradnl"/>
        </w:rPr>
      </w:pPr>
      <w:r w:rsidRPr="00576C76">
        <w:rPr>
          <w:rFonts w:ascii="Franklin Gothic Medium Cond" w:eastAsia="Calibri" w:hAnsi="Franklin Gothic Medium Cond" w:cs="Times New Roman"/>
          <w:b/>
          <w:color w:val="00B050"/>
          <w:lang w:val="es-ES_tradnl"/>
        </w:rPr>
        <w:t xml:space="preserve">T1: </w:t>
      </w:r>
      <w:r w:rsidRPr="00576C76">
        <w:rPr>
          <w:rFonts w:ascii="Franklin Gothic Medium Cond" w:eastAsia="Calibri" w:hAnsi="Franklin Gothic Medium Cond" w:cs="Times New Roman"/>
          <w:color w:val="00B050"/>
          <w:lang w:val="es-ES_tradnl"/>
        </w:rPr>
        <w:t xml:space="preserve">Para edificaciones existentes que se encuentran dentro de los coeficientes de edificabilidad permitidos por la zonificación vigente para el sector, </w:t>
      </w:r>
      <w:r w:rsidR="00576C76" w:rsidRPr="00576C76">
        <w:rPr>
          <w:rFonts w:ascii="Franklin Gothic Medium Cond" w:eastAsia="Calibri" w:hAnsi="Franklin Gothic Medium Cond" w:cs="Times New Roman"/>
          <w:color w:val="00B050"/>
          <w:lang w:val="es-ES_tradnl"/>
        </w:rPr>
        <w:t>tendrá</w:t>
      </w:r>
      <w:r w:rsidR="00E460F4">
        <w:rPr>
          <w:rFonts w:ascii="Franklin Gothic Medium Cond" w:eastAsia="Calibri" w:hAnsi="Franklin Gothic Medium Cond" w:cs="Times New Roman"/>
          <w:color w:val="00B050"/>
          <w:lang w:val="es-ES_tradnl"/>
        </w:rPr>
        <w:t xml:space="preserve"> una tasa fija de</w:t>
      </w:r>
      <w:r w:rsidR="00576C76" w:rsidRPr="00576C76">
        <w:rPr>
          <w:rFonts w:ascii="Franklin Gothic Medium Cond" w:eastAsia="Calibri" w:hAnsi="Franklin Gothic Medium Cond" w:cs="Times New Roman"/>
          <w:color w:val="00B050"/>
          <w:lang w:val="es-ES_tradnl"/>
        </w:rPr>
        <w:t xml:space="preserve"> USD. 4.13</w:t>
      </w:r>
      <w:r w:rsidR="00E460F4">
        <w:rPr>
          <w:rFonts w:ascii="Franklin Gothic Medium Cond" w:eastAsia="Calibri" w:hAnsi="Franklin Gothic Medium Cond" w:cs="Times New Roman"/>
          <w:color w:val="00B050"/>
          <w:lang w:val="es-ES_tradnl"/>
        </w:rPr>
        <w:t xml:space="preserve"> </w:t>
      </w:r>
      <w:r w:rsidR="00576C76" w:rsidRPr="00576C76">
        <w:rPr>
          <w:rFonts w:ascii="Franklin Gothic Medium Cond" w:eastAsia="Calibri" w:hAnsi="Franklin Gothic Medium Cond" w:cs="Times New Roman"/>
          <w:color w:val="00B050"/>
          <w:lang w:val="es-ES_tradnl"/>
        </w:rPr>
        <w:t>(cuatro dólares de los Estados Unidos de América,</w:t>
      </w:r>
      <w:r w:rsidR="00602176">
        <w:rPr>
          <w:rFonts w:ascii="Franklin Gothic Medium Cond" w:eastAsia="Calibri" w:hAnsi="Franklin Gothic Medium Cond" w:cs="Times New Roman"/>
          <w:color w:val="00B050"/>
          <w:lang w:val="es-ES_tradnl"/>
        </w:rPr>
        <w:t xml:space="preserve"> con</w:t>
      </w:r>
      <w:r w:rsidR="00576C76" w:rsidRPr="00576C76">
        <w:rPr>
          <w:rFonts w:ascii="Franklin Gothic Medium Cond" w:eastAsia="Calibri" w:hAnsi="Franklin Gothic Medium Cond" w:cs="Times New Roman"/>
          <w:color w:val="00B050"/>
          <w:lang w:val="es-ES_tradnl"/>
        </w:rPr>
        <w:t xml:space="preserve"> trece centavos</w:t>
      </w:r>
      <w:r w:rsidR="00602176">
        <w:rPr>
          <w:rFonts w:ascii="Franklin Gothic Medium Cond" w:eastAsia="Calibri" w:hAnsi="Franklin Gothic Medium Cond" w:cs="Times New Roman"/>
          <w:color w:val="00B050"/>
          <w:lang w:val="es-ES_tradnl"/>
        </w:rPr>
        <w:t>)</w:t>
      </w:r>
      <w:r w:rsidR="00576C76" w:rsidRPr="00576C76">
        <w:rPr>
          <w:rFonts w:ascii="Franklin Gothic Medium Cond" w:eastAsia="Calibri" w:hAnsi="Franklin Gothic Medium Cond" w:cs="Times New Roman"/>
          <w:color w:val="00B050"/>
          <w:lang w:val="es-ES_tradnl"/>
        </w:rPr>
        <w:t>.</w:t>
      </w:r>
    </w:p>
    <w:p w14:paraId="08656D40" w14:textId="77777777" w:rsidR="00657B47" w:rsidRPr="00942B82" w:rsidRDefault="00657B47" w:rsidP="00657B47">
      <w:pPr>
        <w:spacing w:after="200" w:line="276" w:lineRule="auto"/>
        <w:jc w:val="both"/>
        <w:rPr>
          <w:rFonts w:ascii="Franklin Gothic Medium Cond" w:eastAsia="Calibri" w:hAnsi="Franklin Gothic Medium Cond" w:cs="Times New Roman"/>
          <w:lang w:val="es-ES_tradnl"/>
        </w:rPr>
      </w:pPr>
      <w:r w:rsidRPr="00942B82">
        <w:rPr>
          <w:rFonts w:ascii="Franklin Gothic Medium Cond" w:eastAsia="Calibri" w:hAnsi="Franklin Gothic Medium Cond" w:cs="Times New Roman"/>
          <w:b/>
          <w:lang w:val="es-ES_tradnl"/>
        </w:rPr>
        <w:t>T2:</w:t>
      </w:r>
      <w:r w:rsidRPr="00942B82">
        <w:rPr>
          <w:rFonts w:ascii="Franklin Gothic Medium Cond" w:eastAsia="Calibri" w:hAnsi="Franklin Gothic Medium Cond" w:cs="Times New Roman"/>
          <w:lang w:val="es-ES_tradnl"/>
        </w:rPr>
        <w:t xml:space="preserve"> Las edificaciones existentes que superan el área de construcción permitida por la zonificación vigente, se sujetarán al pago según la formula T2; además edificaciones con voladizos que sobrepasen las dimensiones especificadas en la normativa vigente, edificaciones que se encuentran ocupando las áreas afectadas por radios de curvatura y áreas afectadas por trazados viales aprobados por el Concejo Metropolitano.</w:t>
      </w:r>
    </w:p>
    <w:p w14:paraId="361CF81B" w14:textId="5A5CB048" w:rsidR="00657B47" w:rsidRPr="00942B82" w:rsidRDefault="00657B47" w:rsidP="0096684B">
      <w:pPr>
        <w:spacing w:after="200" w:line="276" w:lineRule="auto"/>
        <w:jc w:val="center"/>
        <w:outlineLvl w:val="0"/>
        <w:rPr>
          <w:rFonts w:ascii="Franklin Gothic Medium Cond" w:eastAsia="Calibri" w:hAnsi="Franklin Gothic Medium Cond" w:cs="Times New Roman"/>
          <w:b/>
          <w:sz w:val="24"/>
          <w:szCs w:val="24"/>
          <w:lang w:val="es-ES_tradnl"/>
        </w:rPr>
      </w:pPr>
      <w:r w:rsidRPr="00942B82">
        <w:rPr>
          <w:rFonts w:ascii="Franklin Gothic Medium Cond" w:eastAsia="Calibri" w:hAnsi="Franklin Gothic Medium Cond" w:cs="Times New Roman"/>
          <w:b/>
          <w:sz w:val="24"/>
          <w:szCs w:val="24"/>
          <w:lang w:val="es-ES_tradnl"/>
        </w:rPr>
        <w:t>T2 = A</w:t>
      </w:r>
      <w:r w:rsidR="00EE0239" w:rsidRPr="00942B82">
        <w:rPr>
          <w:rFonts w:ascii="Franklin Gothic Medium Cond" w:eastAsia="Calibri" w:hAnsi="Franklin Gothic Medium Cond" w:cs="Times New Roman"/>
          <w:b/>
          <w:color w:val="3333FF"/>
          <w:sz w:val="24"/>
          <w:szCs w:val="24"/>
          <w:lang w:val="es-ES_tradnl"/>
        </w:rPr>
        <w:t>U</w:t>
      </w:r>
      <w:r w:rsidRPr="00942B82">
        <w:rPr>
          <w:rFonts w:ascii="Franklin Gothic Medium Cond" w:eastAsia="Calibri" w:hAnsi="Franklin Gothic Medium Cond" w:cs="Times New Roman"/>
          <w:b/>
          <w:sz w:val="24"/>
          <w:szCs w:val="24"/>
          <w:lang w:val="es-ES_tradnl"/>
        </w:rPr>
        <w:t>2 x C2 x F2</w:t>
      </w:r>
    </w:p>
    <w:p w14:paraId="10670512" w14:textId="6198E498" w:rsidR="00657B47" w:rsidRPr="00942B82" w:rsidRDefault="00657B47" w:rsidP="00657B47">
      <w:pPr>
        <w:spacing w:after="200" w:line="276" w:lineRule="auto"/>
        <w:jc w:val="both"/>
        <w:rPr>
          <w:rFonts w:ascii="Franklin Gothic Medium Cond" w:eastAsia="Calibri" w:hAnsi="Franklin Gothic Medium Cond" w:cs="Times New Roman"/>
          <w:lang w:val="es-ES_tradnl"/>
        </w:rPr>
      </w:pPr>
      <w:r w:rsidRPr="00942B82">
        <w:rPr>
          <w:rFonts w:ascii="Franklin Gothic Medium Cond" w:eastAsia="Calibri" w:hAnsi="Franklin Gothic Medium Cond" w:cs="Times New Roman"/>
          <w:b/>
          <w:lang w:val="es-ES_tradnl"/>
        </w:rPr>
        <w:t>A</w:t>
      </w:r>
      <w:r w:rsidR="00EE0239" w:rsidRPr="00942B82">
        <w:rPr>
          <w:rFonts w:ascii="Franklin Gothic Medium Cond" w:eastAsia="Calibri" w:hAnsi="Franklin Gothic Medium Cond" w:cs="Times New Roman"/>
          <w:b/>
          <w:color w:val="3333FF"/>
          <w:lang w:val="es-ES_tradnl"/>
        </w:rPr>
        <w:t>U</w:t>
      </w:r>
      <w:r w:rsidRPr="00942B82">
        <w:rPr>
          <w:rFonts w:ascii="Franklin Gothic Medium Cond" w:eastAsia="Calibri" w:hAnsi="Franklin Gothic Medium Cond" w:cs="Times New Roman"/>
          <w:b/>
          <w:lang w:val="es-ES_tradnl"/>
        </w:rPr>
        <w:t>2=</w:t>
      </w:r>
      <w:r w:rsidRPr="00942B82">
        <w:rPr>
          <w:rFonts w:ascii="Franklin Gothic Medium Cond" w:eastAsia="Calibri" w:hAnsi="Franklin Gothic Medium Cond" w:cs="Times New Roman"/>
          <w:lang w:val="es-ES_tradnl"/>
        </w:rPr>
        <w:t xml:space="preserve"> Área </w:t>
      </w:r>
      <w:r w:rsidR="00EE0239" w:rsidRPr="00942B82">
        <w:rPr>
          <w:rFonts w:ascii="Franklin Gothic Medium Cond" w:eastAsia="Calibri" w:hAnsi="Franklin Gothic Medium Cond" w:cs="Times New Roman"/>
          <w:color w:val="3333FF"/>
          <w:lang w:val="es-ES_tradnl"/>
        </w:rPr>
        <w:t>útil</w:t>
      </w:r>
      <w:r w:rsidRPr="00942B82">
        <w:rPr>
          <w:rFonts w:ascii="Franklin Gothic Medium Cond" w:eastAsia="Calibri" w:hAnsi="Franklin Gothic Medium Cond" w:cs="Times New Roman"/>
          <w:color w:val="3333FF"/>
          <w:lang w:val="es-ES_tradnl"/>
        </w:rPr>
        <w:t xml:space="preserve"> </w:t>
      </w:r>
      <w:r w:rsidRPr="00942B82">
        <w:rPr>
          <w:rFonts w:ascii="Franklin Gothic Medium Cond" w:eastAsia="Calibri" w:hAnsi="Franklin Gothic Medium Cond" w:cs="Times New Roman"/>
          <w:lang w:val="es-ES_tradnl"/>
        </w:rPr>
        <w:t>total de construcción, en función del área ocupada con voladizos, afectaciones, y construida en exceso a ser reconocida, es decir que supera el máximo permitido por la zonificación vigente (COS total).</w:t>
      </w:r>
    </w:p>
    <w:p w14:paraId="5B3A2E2C" w14:textId="77777777" w:rsidR="00657B47" w:rsidRPr="00942B82" w:rsidRDefault="00657B47" w:rsidP="00657B47">
      <w:pPr>
        <w:spacing w:after="200" w:line="276" w:lineRule="auto"/>
        <w:jc w:val="both"/>
        <w:rPr>
          <w:rFonts w:ascii="Franklin Gothic Medium Cond" w:eastAsia="Calibri" w:hAnsi="Franklin Gothic Medium Cond" w:cs="Times New Roman"/>
          <w:lang w:val="es-ES_tradnl"/>
        </w:rPr>
      </w:pPr>
      <w:r w:rsidRPr="00942B82">
        <w:rPr>
          <w:rFonts w:ascii="Franklin Gothic Medium Cond" w:eastAsia="Calibri" w:hAnsi="Franklin Gothic Medium Cond" w:cs="Times New Roman"/>
          <w:b/>
          <w:lang w:val="es-ES_tradnl"/>
        </w:rPr>
        <w:t>C2=</w:t>
      </w:r>
      <w:r w:rsidRPr="00942B82">
        <w:rPr>
          <w:rFonts w:ascii="Franklin Gothic Medium Cond" w:eastAsia="Calibri" w:hAnsi="Franklin Gothic Medium Cond" w:cs="Times New Roman"/>
          <w:lang w:val="es-ES_tradnl"/>
        </w:rPr>
        <w:t xml:space="preserve"> Costo promedio del metro (m2) cuadrado de construcción actualizado determinado por la instancia competente municipal.</w:t>
      </w:r>
    </w:p>
    <w:p w14:paraId="620A3562"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942B82">
        <w:rPr>
          <w:rFonts w:ascii="Franklin Gothic Medium Cond" w:eastAsia="Calibri" w:hAnsi="Franklin Gothic Medium Cond" w:cs="Times New Roman"/>
          <w:b/>
          <w:lang w:val="es-ES_tradnl"/>
        </w:rPr>
        <w:t>F2=</w:t>
      </w:r>
      <w:r w:rsidRPr="00942B82">
        <w:rPr>
          <w:rFonts w:ascii="Franklin Gothic Medium Cond" w:eastAsia="Calibri" w:hAnsi="Franklin Gothic Medium Cond" w:cs="Times New Roman"/>
          <w:lang w:val="es-ES_tradnl"/>
        </w:rPr>
        <w:t xml:space="preserve"> Factor diferencial determinado de acuerdo al siguiente cuadro:</w:t>
      </w:r>
    </w:p>
    <w:tbl>
      <w:tblPr>
        <w:tblStyle w:val="Tablaconcuadrcula"/>
        <w:tblpPr w:leftFromText="141" w:rightFromText="141" w:vertAnchor="text" w:horzAnchor="margin" w:tblpXSpec="center" w:tblpY="250"/>
        <w:tblW w:w="0" w:type="auto"/>
        <w:tblLook w:val="04A0" w:firstRow="1" w:lastRow="0" w:firstColumn="1" w:lastColumn="0" w:noHBand="0" w:noVBand="1"/>
      </w:tblPr>
      <w:tblGrid>
        <w:gridCol w:w="2876"/>
        <w:gridCol w:w="1218"/>
      </w:tblGrid>
      <w:tr w:rsidR="00460433" w:rsidRPr="00460433" w14:paraId="3BD87D2B" w14:textId="77777777" w:rsidTr="00463BE8">
        <w:tc>
          <w:tcPr>
            <w:tcW w:w="0" w:type="auto"/>
            <w:tcBorders>
              <w:top w:val="single" w:sz="4" w:space="0" w:color="000000"/>
              <w:left w:val="single" w:sz="4" w:space="0" w:color="000000"/>
              <w:bottom w:val="single" w:sz="4" w:space="0" w:color="000000"/>
              <w:right w:val="single" w:sz="4" w:space="0" w:color="000000"/>
            </w:tcBorders>
            <w:vAlign w:val="center"/>
            <w:hideMark/>
          </w:tcPr>
          <w:p w14:paraId="7C158995" w14:textId="77777777" w:rsidR="00460433" w:rsidRPr="00460433" w:rsidRDefault="00460433" w:rsidP="00460433">
            <w:pPr>
              <w:jc w:val="both"/>
              <w:rPr>
                <w:rFonts w:ascii="Franklin Gothic Medium Cond" w:eastAsia="Times New Roman" w:hAnsi="Franklin Gothic Medium Cond" w:cs="Arial"/>
                <w:b/>
                <w:bCs/>
                <w:lang w:val="es-ES" w:eastAsia="es-ES"/>
              </w:rPr>
            </w:pPr>
            <w:r w:rsidRPr="00460433">
              <w:rPr>
                <w:rFonts w:ascii="Franklin Gothic Medium Cond" w:eastAsia="Times New Roman" w:hAnsi="Franklin Gothic Medium Cond" w:cs="Arial"/>
                <w:b/>
                <w:bCs/>
                <w:lang w:val="es-ES" w:eastAsia="es-ES"/>
              </w:rPr>
              <w:t>ÁREA BRUTA DE CONSTRUCCIÓN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C013D" w14:textId="0154FCD5" w:rsidR="00460433" w:rsidRPr="00460433" w:rsidRDefault="00460433" w:rsidP="00460433">
            <w:pPr>
              <w:jc w:val="both"/>
              <w:rPr>
                <w:rFonts w:ascii="Franklin Gothic Medium Cond" w:eastAsia="Times New Roman" w:hAnsi="Franklin Gothic Medium Cond" w:cs="Arial"/>
                <w:b/>
                <w:bCs/>
                <w:lang w:val="es-ES" w:eastAsia="es-ES"/>
              </w:rPr>
            </w:pPr>
            <w:r>
              <w:rPr>
                <w:rFonts w:ascii="Franklin Gothic Medium Cond" w:eastAsia="Times New Roman" w:hAnsi="Franklin Gothic Medium Cond" w:cs="Arial"/>
                <w:b/>
                <w:bCs/>
                <w:lang w:val="es-ES" w:eastAsia="es-ES"/>
              </w:rPr>
              <w:t>FACTOR (F2</w:t>
            </w:r>
            <w:r w:rsidRPr="00460433">
              <w:rPr>
                <w:rFonts w:ascii="Franklin Gothic Medium Cond" w:eastAsia="Times New Roman" w:hAnsi="Franklin Gothic Medium Cond" w:cs="Arial"/>
                <w:b/>
                <w:bCs/>
                <w:lang w:val="es-ES" w:eastAsia="es-ES"/>
              </w:rPr>
              <w:t>)</w:t>
            </w:r>
          </w:p>
        </w:tc>
      </w:tr>
      <w:tr w:rsidR="00460433" w:rsidRPr="00460433" w14:paraId="696DDF22" w14:textId="77777777" w:rsidTr="00463BE8">
        <w:tc>
          <w:tcPr>
            <w:tcW w:w="0" w:type="auto"/>
            <w:tcBorders>
              <w:top w:val="single" w:sz="4" w:space="0" w:color="000000"/>
              <w:left w:val="single" w:sz="4" w:space="0" w:color="000000"/>
              <w:bottom w:val="single" w:sz="4" w:space="0" w:color="000000"/>
              <w:right w:val="single" w:sz="4" w:space="0" w:color="000000"/>
            </w:tcBorders>
            <w:vAlign w:val="center"/>
            <w:hideMark/>
          </w:tcPr>
          <w:p w14:paraId="7B46A5B2" w14:textId="77777777" w:rsidR="00460433" w:rsidRPr="00460433" w:rsidRDefault="00460433" w:rsidP="00460433">
            <w:pPr>
              <w:jc w:val="both"/>
              <w:rPr>
                <w:rFonts w:ascii="Franklin Gothic Medium Cond" w:eastAsia="Times New Roman" w:hAnsi="Franklin Gothic Medium Cond" w:cs="Arial"/>
                <w:bCs/>
                <w:lang w:val="es-ES" w:eastAsia="es-ES"/>
              </w:rPr>
            </w:pPr>
            <w:r w:rsidRPr="00460433">
              <w:rPr>
                <w:rFonts w:ascii="Franklin Gothic Medium Cond" w:eastAsia="Times New Roman" w:hAnsi="Franklin Gothic Medium Cond" w:cs="Arial"/>
                <w:bCs/>
                <w:lang w:val="es-ES" w:eastAsia="es-ES"/>
              </w:rPr>
              <w:t>1 - 120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F9E04" w14:textId="2CBFEDF6" w:rsidR="00460433" w:rsidRPr="00460433" w:rsidRDefault="00460433" w:rsidP="00460433">
            <w:pPr>
              <w:jc w:val="both"/>
              <w:rPr>
                <w:rFonts w:ascii="Franklin Gothic Medium Cond" w:eastAsia="Times New Roman" w:hAnsi="Franklin Gothic Medium Cond" w:cs="Arial"/>
                <w:bCs/>
                <w:lang w:val="es-ES" w:eastAsia="es-ES"/>
              </w:rPr>
            </w:pPr>
            <w:r>
              <w:rPr>
                <w:rFonts w:ascii="Franklin Gothic Medium Cond" w:eastAsia="Times New Roman" w:hAnsi="Franklin Gothic Medium Cond" w:cs="Arial"/>
                <w:bCs/>
                <w:lang w:val="es-ES" w:eastAsia="es-ES"/>
              </w:rPr>
              <w:t>0.9 %</w:t>
            </w:r>
          </w:p>
        </w:tc>
      </w:tr>
      <w:tr w:rsidR="00460433" w:rsidRPr="00460433" w14:paraId="552681E1" w14:textId="77777777" w:rsidTr="00463BE8">
        <w:tc>
          <w:tcPr>
            <w:tcW w:w="0" w:type="auto"/>
            <w:tcBorders>
              <w:top w:val="single" w:sz="4" w:space="0" w:color="000000"/>
              <w:left w:val="single" w:sz="4" w:space="0" w:color="000000"/>
              <w:bottom w:val="single" w:sz="4" w:space="0" w:color="000000"/>
              <w:right w:val="single" w:sz="4" w:space="0" w:color="000000"/>
            </w:tcBorders>
            <w:vAlign w:val="center"/>
            <w:hideMark/>
          </w:tcPr>
          <w:p w14:paraId="371619D5" w14:textId="77777777" w:rsidR="00460433" w:rsidRPr="00460433" w:rsidRDefault="00460433" w:rsidP="00460433">
            <w:pPr>
              <w:jc w:val="both"/>
              <w:rPr>
                <w:rFonts w:ascii="Franklin Gothic Medium Cond" w:eastAsia="Times New Roman" w:hAnsi="Franklin Gothic Medium Cond" w:cs="Arial"/>
                <w:bCs/>
                <w:lang w:val="es-ES" w:eastAsia="es-ES"/>
              </w:rPr>
            </w:pPr>
            <w:r w:rsidRPr="00460433">
              <w:rPr>
                <w:rFonts w:ascii="Franklin Gothic Medium Cond" w:eastAsia="Times New Roman" w:hAnsi="Franklin Gothic Medium Cond" w:cs="Arial"/>
                <w:bCs/>
                <w:lang w:val="es-ES" w:eastAsia="es-ES"/>
              </w:rPr>
              <w:t>121 - 240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E9CB3B" w14:textId="666C32F0" w:rsidR="00460433" w:rsidRPr="00460433" w:rsidRDefault="00460433" w:rsidP="00460433">
            <w:pPr>
              <w:jc w:val="both"/>
              <w:rPr>
                <w:rFonts w:ascii="Franklin Gothic Medium Cond" w:eastAsia="Times New Roman" w:hAnsi="Franklin Gothic Medium Cond" w:cs="Arial"/>
                <w:bCs/>
                <w:lang w:val="es-ES" w:eastAsia="es-ES"/>
              </w:rPr>
            </w:pPr>
            <w:r>
              <w:rPr>
                <w:rFonts w:ascii="Franklin Gothic Medium Cond" w:eastAsia="Times New Roman" w:hAnsi="Franklin Gothic Medium Cond" w:cs="Arial"/>
                <w:bCs/>
                <w:lang w:val="es-ES" w:eastAsia="es-ES"/>
              </w:rPr>
              <w:t>1.8 %</w:t>
            </w:r>
          </w:p>
        </w:tc>
      </w:tr>
      <w:tr w:rsidR="00460433" w:rsidRPr="00460433" w14:paraId="6063BC9E" w14:textId="77777777" w:rsidTr="00463BE8">
        <w:tc>
          <w:tcPr>
            <w:tcW w:w="0" w:type="auto"/>
            <w:tcBorders>
              <w:top w:val="single" w:sz="4" w:space="0" w:color="000000"/>
              <w:left w:val="single" w:sz="4" w:space="0" w:color="000000"/>
              <w:bottom w:val="single" w:sz="4" w:space="0" w:color="000000"/>
              <w:right w:val="single" w:sz="4" w:space="0" w:color="000000"/>
            </w:tcBorders>
            <w:vAlign w:val="center"/>
            <w:hideMark/>
          </w:tcPr>
          <w:p w14:paraId="415180B6" w14:textId="77777777" w:rsidR="00460433" w:rsidRPr="00460433" w:rsidRDefault="00460433" w:rsidP="00460433">
            <w:pPr>
              <w:jc w:val="both"/>
              <w:rPr>
                <w:rFonts w:ascii="Franklin Gothic Medium Cond" w:eastAsia="Times New Roman" w:hAnsi="Franklin Gothic Medium Cond" w:cs="Arial"/>
                <w:bCs/>
                <w:lang w:val="es-ES" w:eastAsia="es-ES"/>
              </w:rPr>
            </w:pPr>
            <w:r w:rsidRPr="00460433">
              <w:rPr>
                <w:rFonts w:ascii="Franklin Gothic Medium Cond" w:eastAsia="Times New Roman" w:hAnsi="Franklin Gothic Medium Cond" w:cs="Arial"/>
                <w:bCs/>
                <w:lang w:val="es-ES" w:eastAsia="es-ES"/>
              </w:rPr>
              <w:t>241 - 600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39623" w14:textId="588E3092" w:rsidR="00460433" w:rsidRPr="00460433" w:rsidRDefault="00460433" w:rsidP="00460433">
            <w:pPr>
              <w:jc w:val="both"/>
              <w:rPr>
                <w:rFonts w:ascii="Franklin Gothic Medium Cond" w:eastAsia="Times New Roman" w:hAnsi="Franklin Gothic Medium Cond" w:cs="Arial"/>
                <w:bCs/>
                <w:lang w:val="es-ES" w:eastAsia="es-ES"/>
              </w:rPr>
            </w:pPr>
            <w:r>
              <w:rPr>
                <w:rFonts w:ascii="Franklin Gothic Medium Cond" w:eastAsia="Times New Roman" w:hAnsi="Franklin Gothic Medium Cond" w:cs="Arial"/>
                <w:bCs/>
                <w:lang w:val="es-ES" w:eastAsia="es-ES"/>
              </w:rPr>
              <w:t>2.4 %</w:t>
            </w:r>
          </w:p>
        </w:tc>
      </w:tr>
      <w:tr w:rsidR="00460433" w:rsidRPr="00460433" w14:paraId="3E7DAD6B" w14:textId="77777777" w:rsidTr="00463BE8">
        <w:tc>
          <w:tcPr>
            <w:tcW w:w="0" w:type="auto"/>
            <w:tcBorders>
              <w:top w:val="single" w:sz="4" w:space="0" w:color="000000"/>
              <w:left w:val="single" w:sz="4" w:space="0" w:color="000000"/>
              <w:bottom w:val="single" w:sz="4" w:space="0" w:color="000000"/>
              <w:right w:val="single" w:sz="4" w:space="0" w:color="000000"/>
            </w:tcBorders>
            <w:vAlign w:val="center"/>
            <w:hideMark/>
          </w:tcPr>
          <w:p w14:paraId="6D47D5A2" w14:textId="77777777" w:rsidR="00460433" w:rsidRPr="00460433" w:rsidRDefault="00460433" w:rsidP="00460433">
            <w:pPr>
              <w:jc w:val="both"/>
              <w:rPr>
                <w:rFonts w:ascii="Franklin Gothic Medium Cond" w:eastAsia="Times New Roman" w:hAnsi="Franklin Gothic Medium Cond" w:cs="Arial"/>
                <w:bCs/>
                <w:lang w:val="es-ES" w:eastAsia="es-ES"/>
              </w:rPr>
            </w:pPr>
            <w:r w:rsidRPr="00460433">
              <w:rPr>
                <w:rFonts w:ascii="Franklin Gothic Medium Cond" w:eastAsia="Times New Roman" w:hAnsi="Franklin Gothic Medium Cond" w:cs="Arial"/>
                <w:bCs/>
                <w:lang w:val="es-ES" w:eastAsia="es-ES"/>
              </w:rPr>
              <w:t>601 en adelante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DB98B1" w14:textId="6F480DBC" w:rsidR="00460433" w:rsidRPr="00460433" w:rsidRDefault="00460433" w:rsidP="00460433">
            <w:pPr>
              <w:jc w:val="both"/>
              <w:rPr>
                <w:rFonts w:ascii="Franklin Gothic Medium Cond" w:eastAsia="Times New Roman" w:hAnsi="Franklin Gothic Medium Cond" w:cs="Arial"/>
                <w:bCs/>
                <w:lang w:val="es-ES" w:eastAsia="es-ES"/>
              </w:rPr>
            </w:pPr>
            <w:r>
              <w:rPr>
                <w:rFonts w:ascii="Franklin Gothic Medium Cond" w:eastAsia="Times New Roman" w:hAnsi="Franklin Gothic Medium Cond" w:cs="Arial"/>
                <w:bCs/>
                <w:lang w:val="es-ES" w:eastAsia="es-ES"/>
              </w:rPr>
              <w:t>3.6 %</w:t>
            </w:r>
          </w:p>
        </w:tc>
      </w:tr>
    </w:tbl>
    <w:p w14:paraId="2FA4AEEA" w14:textId="77777777" w:rsidR="00657B47" w:rsidRPr="00657B47" w:rsidRDefault="00657B47" w:rsidP="00657B47">
      <w:pPr>
        <w:spacing w:after="200" w:line="276" w:lineRule="auto"/>
        <w:jc w:val="both"/>
        <w:rPr>
          <w:rFonts w:ascii="Franklin Gothic Medium Cond" w:eastAsia="Calibri" w:hAnsi="Franklin Gothic Medium Cond" w:cs="Times New Roman"/>
          <w:b/>
          <w:lang w:val="es-ES_tradnl"/>
        </w:rPr>
      </w:pPr>
    </w:p>
    <w:p w14:paraId="5BD7129C" w14:textId="77777777" w:rsidR="00657B47" w:rsidRPr="00657B47" w:rsidRDefault="00657B47" w:rsidP="00657B47">
      <w:pPr>
        <w:spacing w:after="200" w:line="276" w:lineRule="auto"/>
        <w:jc w:val="both"/>
        <w:rPr>
          <w:rFonts w:ascii="Franklin Gothic Medium Cond" w:eastAsia="Calibri" w:hAnsi="Franklin Gothic Medium Cond" w:cs="Times New Roman"/>
          <w:b/>
          <w:lang w:val="es-ES_tradnl"/>
        </w:rPr>
      </w:pPr>
    </w:p>
    <w:p w14:paraId="64F1CF13"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p>
    <w:p w14:paraId="2BA1F507"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p>
    <w:p w14:paraId="7F41E14F"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El valor del m2 de construcción establecido en la Ordenanza de valoración vigente, se determina en relación al tipo de estructura, número de pisos y categoría de acabados.</w:t>
      </w:r>
    </w:p>
    <w:p w14:paraId="1D6D96C0"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Las categorías de acabados son:</w:t>
      </w:r>
    </w:p>
    <w:p w14:paraId="103D11C1" w14:textId="77777777" w:rsidR="00657B47" w:rsidRPr="00657B47" w:rsidRDefault="00657B47" w:rsidP="00657B47">
      <w:pPr>
        <w:numPr>
          <w:ilvl w:val="0"/>
          <w:numId w:val="2"/>
        </w:numPr>
        <w:spacing w:after="200" w:line="276" w:lineRule="auto"/>
        <w:contextualSpacing/>
        <w:jc w:val="both"/>
        <w:rPr>
          <w:rFonts w:ascii="Franklin Gothic Medium Cond" w:eastAsia="Calibri" w:hAnsi="Franklin Gothic Medium Cond" w:cs="Times New Roman"/>
          <w:b/>
          <w:lang w:val="es-ES_tradnl"/>
        </w:rPr>
      </w:pPr>
      <w:r w:rsidRPr="00657B47">
        <w:rPr>
          <w:rFonts w:ascii="Franklin Gothic Medium Cond" w:eastAsia="Calibri" w:hAnsi="Franklin Gothic Medium Cond" w:cs="Times New Roman"/>
          <w:b/>
          <w:lang w:val="es-ES_tradnl"/>
        </w:rPr>
        <w:t>A</w:t>
      </w:r>
      <w:r w:rsidRPr="00657B47">
        <w:rPr>
          <w:rFonts w:ascii="Franklin Gothic Medium Cond" w:eastAsia="Calibri" w:hAnsi="Franklin Gothic Medium Cond" w:cs="Times New Roman"/>
          <w:lang w:val="es-ES_tradnl"/>
        </w:rPr>
        <w:t xml:space="preserve"> (Popular),</w:t>
      </w:r>
      <w:r w:rsidRPr="00657B47">
        <w:rPr>
          <w:rFonts w:ascii="Franklin Gothic Medium Cond" w:eastAsia="Calibri" w:hAnsi="Franklin Gothic Medium Cond" w:cs="Times New Roman"/>
          <w:b/>
          <w:lang w:val="es-ES_tradnl"/>
        </w:rPr>
        <w:t xml:space="preserve"> </w:t>
      </w:r>
    </w:p>
    <w:p w14:paraId="11DECFF7" w14:textId="77777777" w:rsidR="00657B47" w:rsidRPr="00657B47" w:rsidRDefault="00657B47" w:rsidP="00657B47">
      <w:pPr>
        <w:numPr>
          <w:ilvl w:val="0"/>
          <w:numId w:val="2"/>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B</w:t>
      </w:r>
      <w:r w:rsidRPr="00657B47">
        <w:rPr>
          <w:rFonts w:ascii="Franklin Gothic Medium Cond" w:eastAsia="Calibri" w:hAnsi="Franklin Gothic Medium Cond" w:cs="Times New Roman"/>
          <w:lang w:val="es-ES_tradnl"/>
        </w:rPr>
        <w:t xml:space="preserve"> (Económico), </w:t>
      </w:r>
    </w:p>
    <w:p w14:paraId="2BDCE8B6" w14:textId="77777777" w:rsidR="00657B47" w:rsidRPr="00657B47" w:rsidRDefault="00657B47" w:rsidP="00657B47">
      <w:pPr>
        <w:numPr>
          <w:ilvl w:val="0"/>
          <w:numId w:val="2"/>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 xml:space="preserve">C </w:t>
      </w:r>
      <w:r w:rsidRPr="00657B47">
        <w:rPr>
          <w:rFonts w:ascii="Franklin Gothic Medium Cond" w:eastAsia="Calibri" w:hAnsi="Franklin Gothic Medium Cond" w:cs="Times New Roman"/>
          <w:lang w:val="es-ES_tradnl"/>
        </w:rPr>
        <w:t xml:space="preserve">(Normal), </w:t>
      </w:r>
    </w:p>
    <w:p w14:paraId="54D84783" w14:textId="77777777" w:rsidR="00657B47" w:rsidRPr="00657B47" w:rsidRDefault="00657B47" w:rsidP="00657B47">
      <w:pPr>
        <w:numPr>
          <w:ilvl w:val="0"/>
          <w:numId w:val="2"/>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 xml:space="preserve">D </w:t>
      </w:r>
      <w:r w:rsidRPr="00657B47">
        <w:rPr>
          <w:rFonts w:ascii="Franklin Gothic Medium Cond" w:eastAsia="Calibri" w:hAnsi="Franklin Gothic Medium Cond" w:cs="Times New Roman"/>
          <w:lang w:val="es-ES_tradnl"/>
        </w:rPr>
        <w:t xml:space="preserve">(Primera), </w:t>
      </w:r>
    </w:p>
    <w:p w14:paraId="083C4BAD" w14:textId="77777777" w:rsidR="00657B47" w:rsidRPr="00657B47" w:rsidRDefault="00657B47" w:rsidP="00657B47">
      <w:pPr>
        <w:numPr>
          <w:ilvl w:val="0"/>
          <w:numId w:val="2"/>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E</w:t>
      </w:r>
      <w:r w:rsidRPr="00657B47">
        <w:rPr>
          <w:rFonts w:ascii="Franklin Gothic Medium Cond" w:eastAsia="Calibri" w:hAnsi="Franklin Gothic Medium Cond" w:cs="Times New Roman"/>
          <w:lang w:val="es-ES_tradnl"/>
        </w:rPr>
        <w:t xml:space="preserve"> (Lujo) y;</w:t>
      </w:r>
    </w:p>
    <w:p w14:paraId="0C2FF295" w14:textId="77777777" w:rsidR="00657B47" w:rsidRPr="00657B47" w:rsidRDefault="00657B47" w:rsidP="00657B47">
      <w:pPr>
        <w:numPr>
          <w:ilvl w:val="0"/>
          <w:numId w:val="2"/>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F</w:t>
      </w:r>
      <w:r w:rsidRPr="00657B47">
        <w:rPr>
          <w:rFonts w:ascii="Franklin Gothic Medium Cond" w:eastAsia="Calibri" w:hAnsi="Franklin Gothic Medium Cond" w:cs="Times New Roman"/>
          <w:lang w:val="es-ES_tradnl"/>
        </w:rPr>
        <w:t xml:space="preserve"> (Especial), cuyas características constructivas constan en la Normativa de Valoración a aplicarse en el Distrito Metropolitano de Quito.</w:t>
      </w:r>
    </w:p>
    <w:p w14:paraId="267A0397" w14:textId="77777777" w:rsidR="00657B47" w:rsidRPr="00657B47" w:rsidRDefault="00657B47" w:rsidP="00657B47">
      <w:pPr>
        <w:spacing w:after="200" w:line="276" w:lineRule="auto"/>
        <w:contextualSpacing/>
        <w:jc w:val="both"/>
        <w:rPr>
          <w:rFonts w:ascii="Franklin Gothic Medium Cond" w:eastAsia="Calibri" w:hAnsi="Franklin Gothic Medium Cond" w:cs="Times New Roman"/>
          <w:lang w:val="es-ES_tradnl"/>
        </w:rPr>
      </w:pPr>
    </w:p>
    <w:p w14:paraId="31E879F2"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Para determinar los valores a cobrarse por concepto de esta tasa se observarán los siguientes porcentajes:</w:t>
      </w:r>
    </w:p>
    <w:p w14:paraId="3E9AF455" w14:textId="77777777" w:rsidR="00657B47" w:rsidRPr="00657B47" w:rsidRDefault="00657B47" w:rsidP="00657B47">
      <w:pPr>
        <w:numPr>
          <w:ilvl w:val="0"/>
          <w:numId w:val="1"/>
        </w:numPr>
        <w:spacing w:after="200" w:line="276" w:lineRule="auto"/>
        <w:contextualSpacing/>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 xml:space="preserve">Cobro del 50 % del valor de la tasa para las categorías </w:t>
      </w:r>
      <w:r w:rsidRPr="00657B47">
        <w:rPr>
          <w:rFonts w:ascii="Franklin Gothic Medium Cond" w:eastAsia="Calibri" w:hAnsi="Franklin Gothic Medium Cond" w:cs="Times New Roman"/>
          <w:b/>
          <w:lang w:val="es-ES_tradnl"/>
        </w:rPr>
        <w:t>A y B.</w:t>
      </w:r>
    </w:p>
    <w:p w14:paraId="599C3C4A" w14:textId="77777777" w:rsidR="00657B47" w:rsidRPr="00657B47" w:rsidRDefault="00657B47" w:rsidP="00657B47">
      <w:pPr>
        <w:numPr>
          <w:ilvl w:val="0"/>
          <w:numId w:val="1"/>
        </w:numPr>
        <w:spacing w:after="200" w:line="276" w:lineRule="auto"/>
        <w:contextualSpacing/>
        <w:jc w:val="both"/>
        <w:rPr>
          <w:rFonts w:ascii="Franklin Gothic Medium Cond" w:eastAsia="Calibri" w:hAnsi="Franklin Gothic Medium Cond" w:cs="Times New Roman"/>
          <w:b/>
          <w:lang w:val="es-ES_tradnl"/>
        </w:rPr>
      </w:pPr>
      <w:r w:rsidRPr="00657B47">
        <w:rPr>
          <w:rFonts w:ascii="Franklin Gothic Medium Cond" w:eastAsia="Calibri" w:hAnsi="Franklin Gothic Medium Cond" w:cs="Times New Roman"/>
          <w:lang w:val="es-ES_tradnl"/>
        </w:rPr>
        <w:t xml:space="preserve">Cobro del  75 %  del valor de la tasa para la categoría </w:t>
      </w:r>
      <w:r w:rsidRPr="00657B47">
        <w:rPr>
          <w:rFonts w:ascii="Franklin Gothic Medium Cond" w:eastAsia="Calibri" w:hAnsi="Franklin Gothic Medium Cond" w:cs="Times New Roman"/>
          <w:b/>
          <w:lang w:val="es-ES_tradnl"/>
        </w:rPr>
        <w:t>C</w:t>
      </w:r>
    </w:p>
    <w:p w14:paraId="59C1D3CC" w14:textId="77777777" w:rsidR="00657B47" w:rsidRPr="00657B47" w:rsidRDefault="00657B47" w:rsidP="00657B47">
      <w:pPr>
        <w:numPr>
          <w:ilvl w:val="0"/>
          <w:numId w:val="1"/>
        </w:numPr>
        <w:spacing w:after="200" w:line="276" w:lineRule="auto"/>
        <w:contextualSpacing/>
        <w:jc w:val="both"/>
        <w:rPr>
          <w:rFonts w:ascii="Franklin Gothic Medium Cond" w:eastAsia="Calibri" w:hAnsi="Franklin Gothic Medium Cond" w:cs="Times New Roman"/>
          <w:b/>
          <w:lang w:val="es-ES_tradnl"/>
        </w:rPr>
      </w:pPr>
      <w:r w:rsidRPr="00657B47">
        <w:rPr>
          <w:rFonts w:ascii="Franklin Gothic Medium Cond" w:eastAsia="Calibri" w:hAnsi="Franklin Gothic Medium Cond" w:cs="Times New Roman"/>
          <w:lang w:val="es-ES_tradnl"/>
        </w:rPr>
        <w:t xml:space="preserve">Cobro del 100 % del valor de la tasa para las categorías </w:t>
      </w:r>
      <w:r w:rsidRPr="00657B47">
        <w:rPr>
          <w:rFonts w:ascii="Franklin Gothic Medium Cond" w:eastAsia="Calibri" w:hAnsi="Franklin Gothic Medium Cond" w:cs="Times New Roman"/>
          <w:b/>
          <w:lang w:val="es-ES_tradnl"/>
        </w:rPr>
        <w:t>D, E, y F.</w:t>
      </w:r>
    </w:p>
    <w:p w14:paraId="7BE72F0B" w14:textId="77777777" w:rsidR="00657B47" w:rsidRPr="00657B47" w:rsidRDefault="00657B47" w:rsidP="00657B47">
      <w:pPr>
        <w:spacing w:after="200" w:line="276" w:lineRule="auto"/>
        <w:jc w:val="both"/>
        <w:rPr>
          <w:rFonts w:ascii="Franklin Gothic Medium Cond" w:eastAsia="Calibri" w:hAnsi="Franklin Gothic Medium Cond" w:cs="Times New Roman"/>
          <w:b/>
          <w:lang w:val="es-ES_tradnl"/>
        </w:rPr>
      </w:pPr>
    </w:p>
    <w:p w14:paraId="6F04B573" w14:textId="77777777" w:rsidR="00657B47" w:rsidRPr="00942B82" w:rsidRDefault="00657B47" w:rsidP="00657B47">
      <w:pPr>
        <w:spacing w:after="200" w:line="276" w:lineRule="auto"/>
        <w:jc w:val="both"/>
        <w:rPr>
          <w:rFonts w:ascii="Franklin Gothic Medium Cond" w:eastAsia="Calibri" w:hAnsi="Franklin Gothic Medium Cond" w:cs="Times New Roman"/>
          <w:lang w:val="es-ES_tradnl"/>
        </w:rPr>
      </w:pPr>
      <w:r w:rsidRPr="00942B82">
        <w:rPr>
          <w:rFonts w:ascii="Franklin Gothic Medium Cond" w:eastAsia="Calibri" w:hAnsi="Franklin Gothic Medium Cond" w:cs="Times New Roman"/>
          <w:b/>
          <w:lang w:val="es-ES_tradnl"/>
        </w:rPr>
        <w:t>T3:</w:t>
      </w:r>
      <w:r w:rsidRPr="00942B82">
        <w:rPr>
          <w:rFonts w:ascii="Franklin Gothic Medium Cond" w:eastAsia="Calibri" w:hAnsi="Franklin Gothic Medium Cond" w:cs="Times New Roman"/>
          <w:lang w:val="es-ES_tradnl"/>
        </w:rPr>
        <w:t xml:space="preserve"> En edificaciones existentes a ser reconocidas el propietario deberá pagar el valor de la Licencia  de Reconocimiento LMU 22 por lo construido dentro de la normativa vigente, más el valor correspondiente al reconocimiento de las edificaciones que superan los coeficientes de edificabilidad tales como:  voladizos que sobrepasen las dimensiones especificadas en la normativa vigente, edificaciones que se encuentran ocupando las áreas afectadas por radios de curvatura y áreas afectadas por  trazados viales aprobados por el Concejo Metropolitano, se aplicará la fórmula de reconocimientos de derechos urbanísticos, siendo la siguiente:</w:t>
      </w:r>
    </w:p>
    <w:p w14:paraId="22B1F1BE" w14:textId="0F87C52A" w:rsidR="00657B47" w:rsidRPr="00080876" w:rsidRDefault="00657B47" w:rsidP="0096684B">
      <w:pPr>
        <w:spacing w:after="200" w:line="276" w:lineRule="auto"/>
        <w:jc w:val="center"/>
        <w:outlineLvl w:val="0"/>
        <w:rPr>
          <w:rFonts w:ascii="Franklin Gothic Medium Cond" w:eastAsia="Calibri" w:hAnsi="Franklin Gothic Medium Cond" w:cs="Times New Roman"/>
          <w:b/>
          <w:color w:val="0000FF"/>
          <w:sz w:val="24"/>
          <w:szCs w:val="24"/>
          <w:lang w:val="es-ES_tradnl"/>
        </w:rPr>
      </w:pPr>
      <w:r w:rsidRPr="00942B82">
        <w:rPr>
          <w:rFonts w:ascii="Franklin Gothic Medium Cond" w:eastAsia="Calibri" w:hAnsi="Franklin Gothic Medium Cond" w:cs="Times New Roman"/>
          <w:b/>
          <w:sz w:val="24"/>
          <w:szCs w:val="24"/>
          <w:lang w:val="es-ES_tradnl"/>
        </w:rPr>
        <w:t>T3= T1 +</w:t>
      </w:r>
      <w:r w:rsidR="00602176">
        <w:rPr>
          <w:rFonts w:ascii="Franklin Gothic Medium Cond" w:eastAsia="Calibri" w:hAnsi="Franklin Gothic Medium Cond" w:cs="Times New Roman"/>
          <w:b/>
          <w:sz w:val="24"/>
          <w:szCs w:val="24"/>
          <w:lang w:val="es-ES_tradnl"/>
        </w:rPr>
        <w:t xml:space="preserve"> </w:t>
      </w:r>
      <w:r w:rsidR="00602176" w:rsidRPr="00942B82">
        <w:rPr>
          <w:rFonts w:ascii="Franklin Gothic Medium Cond" w:eastAsia="Calibri" w:hAnsi="Franklin Gothic Medium Cond" w:cs="Times New Roman"/>
          <w:b/>
          <w:sz w:val="24"/>
          <w:szCs w:val="24"/>
          <w:lang w:val="es-ES_tradnl"/>
        </w:rPr>
        <w:t>T2</w:t>
      </w:r>
      <w:r w:rsidR="00602176">
        <w:rPr>
          <w:rFonts w:ascii="Franklin Gothic Medium Cond" w:eastAsia="Calibri" w:hAnsi="Franklin Gothic Medium Cond" w:cs="Times New Roman"/>
          <w:b/>
          <w:sz w:val="24"/>
          <w:szCs w:val="24"/>
          <w:lang w:val="es-ES_tradnl"/>
        </w:rPr>
        <w:t xml:space="preserve"> x</w:t>
      </w:r>
      <w:r w:rsidR="00080876" w:rsidRPr="00080876">
        <w:rPr>
          <w:rFonts w:ascii="Franklin Gothic Medium Cond" w:eastAsia="Calibri" w:hAnsi="Franklin Gothic Medium Cond" w:cs="Times New Roman"/>
          <w:b/>
          <w:color w:val="0000FF"/>
          <w:sz w:val="24"/>
          <w:szCs w:val="24"/>
          <w:lang w:val="es-ES_tradnl"/>
        </w:rPr>
        <w:t xml:space="preserve"> % descuento</w:t>
      </w:r>
    </w:p>
    <w:p w14:paraId="1F93CE55" w14:textId="1B5E689E"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942B82">
        <w:rPr>
          <w:rFonts w:ascii="Franklin Gothic Medium Cond" w:eastAsia="Calibri" w:hAnsi="Franklin Gothic Medium Cond" w:cs="Times New Roman"/>
          <w:lang w:val="es-ES_tradnl"/>
        </w:rPr>
        <w:t>Para el cálculo del área total de construcción a ser reconocida</w:t>
      </w:r>
      <w:r w:rsidRPr="00942B82">
        <w:rPr>
          <w:rFonts w:ascii="Franklin Gothic Medium Cond" w:eastAsia="Calibri" w:hAnsi="Franklin Gothic Medium Cond" w:cs="Times New Roman"/>
          <w:color w:val="FF0000"/>
          <w:lang w:val="es-ES_tradnl"/>
        </w:rPr>
        <w:t xml:space="preserve"> </w:t>
      </w:r>
      <w:r w:rsidRPr="00942B82">
        <w:rPr>
          <w:rFonts w:ascii="Franklin Gothic Medium Cond" w:eastAsia="Calibri" w:hAnsi="Franklin Gothic Medium Cond" w:cs="Times New Roman"/>
          <w:lang w:val="es-ES_tradnl"/>
        </w:rPr>
        <w:t>T3 se descontará el área</w:t>
      </w:r>
      <w:r w:rsidR="00EE0239" w:rsidRPr="00942B82">
        <w:rPr>
          <w:rFonts w:ascii="Franklin Gothic Medium Cond" w:eastAsia="Calibri" w:hAnsi="Franklin Gothic Medium Cond" w:cs="Times New Roman"/>
          <w:color w:val="3333FF"/>
          <w:lang w:val="es-ES_tradnl"/>
        </w:rPr>
        <w:t xml:space="preserve"> útil</w:t>
      </w:r>
      <w:r w:rsidRPr="00942B82">
        <w:rPr>
          <w:rFonts w:ascii="Franklin Gothic Medium Cond" w:eastAsia="Calibri" w:hAnsi="Franklin Gothic Medium Cond" w:cs="Times New Roman"/>
          <w:color w:val="3333FF"/>
          <w:lang w:val="es-ES_tradnl"/>
        </w:rPr>
        <w:t xml:space="preserve"> </w:t>
      </w:r>
      <w:r w:rsidRPr="00942B82">
        <w:rPr>
          <w:rFonts w:ascii="Franklin Gothic Medium Cond" w:eastAsia="Calibri" w:hAnsi="Franklin Gothic Medium Cond" w:cs="Times New Roman"/>
          <w:lang w:val="es-ES_tradnl"/>
        </w:rPr>
        <w:t>construida, que cuente con autorizaciones municipales obtenidas anteriormente.</w:t>
      </w:r>
    </w:p>
    <w:p w14:paraId="57BBAFFA" w14:textId="77777777" w:rsidR="00657B47" w:rsidRPr="00657B47" w:rsidRDefault="00657B47" w:rsidP="0096684B">
      <w:pPr>
        <w:spacing w:after="200" w:line="276" w:lineRule="auto"/>
        <w:jc w:val="both"/>
        <w:outlineLvl w:val="0"/>
        <w:rPr>
          <w:rFonts w:ascii="Franklin Gothic Medium Cond" w:eastAsia="Calibri" w:hAnsi="Franklin Gothic Medium Cond" w:cs="Times New Roman"/>
          <w:b/>
          <w:lang w:val="es-ES_tradnl"/>
        </w:rPr>
      </w:pPr>
      <w:r w:rsidRPr="00657B47">
        <w:rPr>
          <w:rFonts w:ascii="Franklin Gothic Medium Cond" w:eastAsia="Calibri" w:hAnsi="Franklin Gothic Medium Cond" w:cs="Times New Roman"/>
          <w:b/>
          <w:lang w:val="es-ES_tradnl"/>
        </w:rPr>
        <w:t>DISPOSICIONES GENERALES. –</w:t>
      </w:r>
    </w:p>
    <w:p w14:paraId="565AF378" w14:textId="77777777" w:rsidR="00657B47" w:rsidRPr="00657B47" w:rsidRDefault="00657B47" w:rsidP="00657B47">
      <w:pPr>
        <w:spacing w:after="200" w:line="276" w:lineRule="auto"/>
        <w:jc w:val="both"/>
        <w:rPr>
          <w:rFonts w:ascii="Franklin Gothic Medium Cond" w:eastAsia="Times New Roman" w:hAnsi="Franklin Gothic Medium Cond" w:cs="Arial"/>
          <w:lang w:val="es-ES_tradnl" w:eastAsia="es-ES"/>
        </w:rPr>
      </w:pPr>
      <w:r w:rsidRPr="00657B47">
        <w:rPr>
          <w:rFonts w:ascii="Franklin Gothic Medium Cond" w:eastAsia="Times New Roman" w:hAnsi="Franklin Gothic Medium Cond" w:cs="Arial"/>
          <w:b/>
          <w:lang w:val="es-ES_tradnl" w:eastAsia="es-ES"/>
        </w:rPr>
        <w:t>PRIMERA.-</w:t>
      </w:r>
      <w:r w:rsidRPr="00657B47">
        <w:rPr>
          <w:rFonts w:ascii="Franklin Gothic Medium Cond" w:eastAsia="Calibri" w:hAnsi="Franklin Gothic Medium Cond" w:cs="Times New Roman"/>
          <w:lang w:val="es-ES_tradnl"/>
        </w:rPr>
        <w:t xml:space="preserve"> </w:t>
      </w:r>
      <w:r w:rsidRPr="00657B47">
        <w:rPr>
          <w:rFonts w:ascii="Franklin Gothic Medium Cond" w:eastAsia="Times New Roman" w:hAnsi="Franklin Gothic Medium Cond" w:cs="Arial"/>
          <w:lang w:val="es-ES_tradnl" w:eastAsia="es-ES"/>
        </w:rPr>
        <w:t>Agréguese</w:t>
      </w:r>
      <w:r w:rsidRPr="00657B47">
        <w:rPr>
          <w:rFonts w:ascii="Franklin Gothic Medium Cond" w:eastAsia="Times New Roman" w:hAnsi="Franklin Gothic Medium Cond" w:cs="Arial"/>
          <w:b/>
          <w:lang w:val="es-ES_tradnl" w:eastAsia="es-ES"/>
        </w:rPr>
        <w:t xml:space="preserve"> </w:t>
      </w:r>
      <w:r w:rsidRPr="00657B47">
        <w:rPr>
          <w:rFonts w:ascii="Franklin Gothic Medium Cond" w:eastAsia="Times New Roman" w:hAnsi="Franklin Gothic Medium Cond" w:cs="Arial"/>
          <w:lang w:val="es-ES_tradnl" w:eastAsia="es-ES"/>
        </w:rPr>
        <w:t>al artículo innumerado 5 de la Ordenanza Metropolitana 156, que establece el Régimen Administrativo del Suelo en el Distrito Metropolitano de Quito: De las Licencias Metropolitanas Urbanísticas, el siguiente literal:</w:t>
      </w:r>
    </w:p>
    <w:p w14:paraId="7A3B20C6" w14:textId="215D49B9" w:rsidR="00657B47" w:rsidRPr="00657B47" w:rsidRDefault="00657B47" w:rsidP="00657B47">
      <w:pPr>
        <w:spacing w:after="200" w:line="276" w:lineRule="auto"/>
        <w:rPr>
          <w:rFonts w:ascii="Franklin Gothic Medium Cond" w:eastAsia="Times New Roman" w:hAnsi="Franklin Gothic Medium Cond" w:cs="Arial"/>
          <w:lang w:val="es-ES_tradnl" w:eastAsia="es-ES"/>
        </w:rPr>
      </w:pPr>
      <w:r w:rsidRPr="00657B47">
        <w:rPr>
          <w:rFonts w:ascii="Franklin Gothic Medium Cond" w:eastAsia="Times New Roman" w:hAnsi="Franklin Gothic Medium Cond" w:cs="Arial"/>
          <w:lang w:val="es-ES_tradnl" w:eastAsia="es-ES"/>
        </w:rPr>
        <w:t>g) Licencia Metropolitana Urbanística de Reconocimi</w:t>
      </w:r>
      <w:r w:rsidR="00AF2B86">
        <w:rPr>
          <w:rFonts w:ascii="Franklin Gothic Medium Cond" w:eastAsia="Times New Roman" w:hAnsi="Franklin Gothic Medium Cond" w:cs="Arial"/>
          <w:lang w:val="es-ES_tradnl" w:eastAsia="es-ES"/>
        </w:rPr>
        <w:t xml:space="preserve">ento de </w:t>
      </w:r>
      <w:r w:rsidR="00FC1863">
        <w:rPr>
          <w:rFonts w:ascii="Franklin Gothic Medium Cond" w:eastAsia="Times New Roman" w:hAnsi="Franklin Gothic Medium Cond" w:cs="Arial"/>
          <w:lang w:val="es-ES_tradnl" w:eastAsia="es-ES"/>
        </w:rPr>
        <w:t xml:space="preserve">Edificaciones </w:t>
      </w:r>
      <w:r w:rsidR="00FC1863" w:rsidRPr="00657B47">
        <w:rPr>
          <w:rFonts w:ascii="Franklin Gothic Medium Cond" w:eastAsia="Times New Roman" w:hAnsi="Franklin Gothic Medium Cond" w:cs="Arial"/>
          <w:lang w:val="es-ES_tradnl" w:eastAsia="es-ES"/>
        </w:rPr>
        <w:t>Existentes</w:t>
      </w:r>
      <w:r w:rsidRPr="00657B47">
        <w:rPr>
          <w:rFonts w:ascii="Franklin Gothic Medium Cond" w:eastAsia="Times New Roman" w:hAnsi="Franklin Gothic Medium Cond" w:cs="Arial"/>
          <w:lang w:val="es-ES_tradnl" w:eastAsia="es-ES"/>
        </w:rPr>
        <w:t>, LMU (22).</w:t>
      </w:r>
    </w:p>
    <w:p w14:paraId="4965587F"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color w:val="000000"/>
          <w:lang w:val="es-ES_tradnl"/>
        </w:rPr>
        <w:t>SEGUNDA.-</w:t>
      </w:r>
      <w:r w:rsidRPr="00657B47">
        <w:rPr>
          <w:rFonts w:ascii="Franklin Gothic Medium Cond" w:eastAsia="Calibri" w:hAnsi="Franklin Gothic Medium Cond" w:cs="Times New Roman"/>
          <w:color w:val="000000"/>
          <w:lang w:val="es-ES_tradnl"/>
        </w:rPr>
        <w:t xml:space="preserve"> Los administrados que hayan obtenido licencias metropolitanas de reconocimiento de edificaciones existentes anteriores a la vigencia de la presente ordenanza, y ejecutaron nuevas construcciones al margen de la normativa, deberán cancelar </w:t>
      </w:r>
      <w:r w:rsidRPr="00657B47">
        <w:rPr>
          <w:rFonts w:ascii="Franklin Gothic Medium Cond" w:eastAsia="Calibri" w:hAnsi="Franklin Gothic Medium Cond" w:cs="Times New Roman"/>
          <w:lang w:val="es-ES_tradnl"/>
        </w:rPr>
        <w:t>una multa equivalente al uno por ciento (1%) del avaluó total actualizado de la edificación, determinado por la Dirección Metropolitana de Catastro, previo a someterse al nuevo procedimiento.</w:t>
      </w:r>
    </w:p>
    <w:p w14:paraId="5000D0AF" w14:textId="6F459848"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TERCERA.-</w:t>
      </w:r>
      <w:r w:rsidRPr="00657B47">
        <w:rPr>
          <w:rFonts w:ascii="Franklin Gothic Medium Cond" w:eastAsia="Calibri" w:hAnsi="Franklin Gothic Medium Cond" w:cs="Times New Roman"/>
          <w:lang w:val="es-ES_tradnl"/>
        </w:rPr>
        <w:t xml:space="preserve"> Las instituciones públicas y privadas que son propietarias de edificaciones existentes que no cuentan con las respectivas autorizaciones emitidas por la Municipalidad, deberán proceder al  reconocimiento de las construcciones, las cuales pueden ser ejecutadas por etapas en un proceso continuo en el plazo establecido en la presente ordenanza, para lo cual deberán presentar</w:t>
      </w:r>
      <w:r w:rsidR="00751AD6">
        <w:rPr>
          <w:rFonts w:ascii="Franklin Gothic Medium Cond" w:eastAsia="Calibri" w:hAnsi="Franklin Gothic Medium Cond" w:cs="Times New Roman"/>
          <w:lang w:val="es-ES_tradnl"/>
        </w:rPr>
        <w:t xml:space="preserve"> </w:t>
      </w:r>
      <w:r w:rsidR="00751AD6" w:rsidRPr="00751AD6">
        <w:rPr>
          <w:rFonts w:ascii="Franklin Gothic Medium Cond" w:eastAsia="Calibri" w:hAnsi="Franklin Gothic Medium Cond" w:cs="Times New Roman"/>
          <w:color w:val="0000FF"/>
          <w:lang w:val="es-ES_tradnl"/>
        </w:rPr>
        <w:t>el levantamiento de</w:t>
      </w:r>
      <w:r w:rsidRPr="00751AD6">
        <w:rPr>
          <w:rFonts w:ascii="Franklin Gothic Medium Cond" w:eastAsia="Calibri" w:hAnsi="Franklin Gothic Medium Cond" w:cs="Times New Roman"/>
          <w:color w:val="0000FF"/>
          <w:lang w:val="es-ES_tradnl"/>
        </w:rPr>
        <w:t xml:space="preserve"> </w:t>
      </w:r>
      <w:r w:rsidRPr="00657B47">
        <w:rPr>
          <w:rFonts w:ascii="Franklin Gothic Medium Cond" w:eastAsia="Calibri" w:hAnsi="Franklin Gothic Medium Cond" w:cs="Times New Roman"/>
          <w:lang w:val="es-ES_tradnl"/>
        </w:rPr>
        <w:t xml:space="preserve">planos arquitectónicos, </w:t>
      </w:r>
      <w:r w:rsidR="006037AD">
        <w:rPr>
          <w:rFonts w:ascii="Franklin Gothic Medium Cond" w:eastAsia="Calibri" w:hAnsi="Franklin Gothic Medium Cond" w:cs="Times New Roman"/>
          <w:lang w:val="es-ES_tradnl"/>
        </w:rPr>
        <w:t xml:space="preserve">los estudios de </w:t>
      </w:r>
      <w:r w:rsidR="006037AD">
        <w:rPr>
          <w:rFonts w:ascii="Franklin Gothic Medium Cond" w:hAnsi="Franklin Gothic Medium Cond"/>
          <w:color w:val="00B050"/>
          <w:lang w:val="es-ES_tradnl"/>
        </w:rPr>
        <w:t xml:space="preserve">la Evaluación rápida de Estructuras, </w:t>
      </w:r>
      <w:r w:rsidR="006037AD" w:rsidRPr="0096684B">
        <w:rPr>
          <w:rFonts w:ascii="Franklin Gothic Medium Cond" w:hAnsi="Franklin Gothic Medium Cond"/>
          <w:color w:val="00B050"/>
          <w:lang w:val="es-ES_tradnl"/>
        </w:rPr>
        <w:t xml:space="preserve"> </w:t>
      </w:r>
      <w:r w:rsidR="006037AD" w:rsidRPr="0096684B">
        <w:rPr>
          <w:rFonts w:ascii="Franklin Gothic Medium Cond" w:eastAsia="Calibri" w:hAnsi="Franklin Gothic Medium Cond" w:cs="Times New Roman"/>
          <w:b/>
          <w:color w:val="00B050"/>
          <w:lang w:val="es-ES_tradnl"/>
        </w:rPr>
        <w:t xml:space="preserve">Evaluación </w:t>
      </w:r>
      <w:r w:rsidR="006037AD">
        <w:rPr>
          <w:rFonts w:ascii="Franklin Gothic Medium Cond" w:eastAsia="Calibri" w:hAnsi="Franklin Gothic Medium Cond" w:cs="Times New Roman"/>
          <w:b/>
          <w:color w:val="00B050"/>
          <w:lang w:val="es-ES_tradnl"/>
        </w:rPr>
        <w:t xml:space="preserve">y Diagnostico Estructural </w:t>
      </w:r>
      <w:r w:rsidR="006037AD" w:rsidRPr="0096684B">
        <w:rPr>
          <w:rFonts w:ascii="Franklin Gothic Medium Cond" w:hAnsi="Franklin Gothic Medium Cond"/>
          <w:color w:val="00B050"/>
          <w:lang w:val="es-ES_tradnl"/>
        </w:rPr>
        <w:t xml:space="preserve">o Estudio </w:t>
      </w:r>
      <w:r w:rsidR="006037AD">
        <w:rPr>
          <w:rFonts w:ascii="Franklin Gothic Medium Cond" w:hAnsi="Franklin Gothic Medium Cond"/>
          <w:color w:val="00B050"/>
          <w:lang w:val="es-ES_tradnl"/>
        </w:rPr>
        <w:t>E</w:t>
      </w:r>
      <w:r w:rsidR="006037AD" w:rsidRPr="0096684B">
        <w:rPr>
          <w:rFonts w:ascii="Franklin Gothic Medium Cond" w:hAnsi="Franklin Gothic Medium Cond"/>
          <w:color w:val="00B050"/>
          <w:lang w:val="es-ES_tradnl"/>
        </w:rPr>
        <w:t>structural</w:t>
      </w:r>
      <w:r w:rsidR="006037AD">
        <w:rPr>
          <w:rFonts w:ascii="Franklin Gothic Medium Cond" w:eastAsia="Calibri" w:hAnsi="Franklin Gothic Medium Cond" w:cs="Times New Roman"/>
          <w:lang w:val="es-ES_tradnl"/>
        </w:rPr>
        <w:t xml:space="preserve"> de la edificación </w:t>
      </w:r>
      <w:r w:rsidR="00D0088D">
        <w:rPr>
          <w:rFonts w:ascii="Franklin Gothic Medium Cond" w:eastAsia="Calibri" w:hAnsi="Franklin Gothic Medium Cond" w:cs="Times New Roman"/>
          <w:lang w:val="es-ES_tradnl"/>
        </w:rPr>
        <w:t xml:space="preserve"> </w:t>
      </w:r>
      <w:r w:rsidRPr="00657B47">
        <w:rPr>
          <w:rFonts w:ascii="Franklin Gothic Medium Cond" w:eastAsia="Calibri" w:hAnsi="Franklin Gothic Medium Cond" w:cs="Times New Roman"/>
          <w:lang w:val="es-ES_tradnl"/>
        </w:rPr>
        <w:t>se</w:t>
      </w:r>
      <w:r w:rsidR="00751AD6">
        <w:rPr>
          <w:rFonts w:ascii="Franklin Gothic Medium Cond" w:eastAsia="Calibri" w:hAnsi="Franklin Gothic Medium Cond" w:cs="Times New Roman"/>
          <w:lang w:val="es-ES_tradnl"/>
        </w:rPr>
        <w:t xml:space="preserve">gún corresponda, suscrita </w:t>
      </w:r>
      <w:r w:rsidR="00751AD6" w:rsidRPr="00751AD6">
        <w:rPr>
          <w:rFonts w:ascii="Franklin Gothic Medium Cond" w:eastAsia="Calibri" w:hAnsi="Franklin Gothic Medium Cond" w:cs="Times New Roman"/>
          <w:color w:val="0000FF"/>
          <w:lang w:val="es-ES_tradnl"/>
        </w:rPr>
        <w:t>por los</w:t>
      </w:r>
      <w:r w:rsidRPr="00751AD6">
        <w:rPr>
          <w:rFonts w:ascii="Franklin Gothic Medium Cond" w:eastAsia="Calibri" w:hAnsi="Franklin Gothic Medium Cond" w:cs="Times New Roman"/>
          <w:color w:val="0000FF"/>
          <w:lang w:val="es-ES_tradnl"/>
        </w:rPr>
        <w:t xml:space="preserve"> profesional</w:t>
      </w:r>
      <w:r w:rsidR="00751AD6" w:rsidRPr="00751AD6">
        <w:rPr>
          <w:rFonts w:ascii="Franklin Gothic Medium Cond" w:eastAsia="Calibri" w:hAnsi="Franklin Gothic Medium Cond" w:cs="Times New Roman"/>
          <w:color w:val="0000FF"/>
          <w:lang w:val="es-ES_tradnl"/>
        </w:rPr>
        <w:t>es</w:t>
      </w:r>
      <w:r w:rsidRPr="00751AD6">
        <w:rPr>
          <w:rFonts w:ascii="Franklin Gothic Medium Cond" w:eastAsia="Calibri" w:hAnsi="Franklin Gothic Medium Cond" w:cs="Times New Roman"/>
          <w:color w:val="0000FF"/>
          <w:lang w:val="es-ES_tradnl"/>
        </w:rPr>
        <w:t xml:space="preserve"> </w:t>
      </w:r>
      <w:r w:rsidRPr="00657B47">
        <w:rPr>
          <w:rFonts w:ascii="Franklin Gothic Medium Cond" w:eastAsia="Calibri" w:hAnsi="Franklin Gothic Medium Cond" w:cs="Times New Roman"/>
          <w:lang w:val="es-ES_tradnl"/>
        </w:rPr>
        <w:t>competente</w:t>
      </w:r>
      <w:r w:rsidR="00751AD6">
        <w:rPr>
          <w:rFonts w:ascii="Franklin Gothic Medium Cond" w:eastAsia="Calibri" w:hAnsi="Franklin Gothic Medium Cond" w:cs="Times New Roman"/>
          <w:lang w:val="es-ES_tradnl"/>
        </w:rPr>
        <w:t>s</w:t>
      </w:r>
      <w:r w:rsidRPr="00657B47">
        <w:rPr>
          <w:rFonts w:ascii="Franklin Gothic Medium Cond" w:eastAsia="Calibri" w:hAnsi="Franklin Gothic Medium Cond" w:cs="Times New Roman"/>
          <w:lang w:val="es-ES_tradnl"/>
        </w:rPr>
        <w:t xml:space="preserve"> en la materia. </w:t>
      </w:r>
    </w:p>
    <w:p w14:paraId="4A52AD87"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CUARTA. -</w:t>
      </w:r>
      <w:r w:rsidRPr="00657B47">
        <w:rPr>
          <w:rFonts w:ascii="Franklin Gothic Medium Cond" w:eastAsia="Calibri" w:hAnsi="Franklin Gothic Medium Cond" w:cs="Times New Roman"/>
          <w:lang w:val="es-ES_tradnl"/>
        </w:rPr>
        <w:t xml:space="preserve"> En edificaciones anteriores existentes, en las que se depositaron garantías por ejecución de procesos constructivos e incumplieron la normativa vigente; y, además se realizaron nuevas construcciones al margen de la normativa, el Municipio del Distrito Metropolitano de Quito, a través de la Dirección Metropolitana Financiera, ejecutará  la garantía depositada, previo al otorgamiento de la LMU 22, de conformidad con lo que establece la disposición transitoria séptima de la Ordenanza Metropolitana 0433, reformatoria de la Ordenanza Metropolitana 156.</w:t>
      </w:r>
    </w:p>
    <w:p w14:paraId="60D7F9B8"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QUINTA. -</w:t>
      </w:r>
      <w:r w:rsidRPr="00657B47">
        <w:rPr>
          <w:rFonts w:ascii="Franklin Gothic Medium Cond" w:eastAsia="Calibri" w:hAnsi="Franklin Gothic Medium Cond" w:cs="Times New Roman"/>
          <w:lang w:val="es-ES_tradnl"/>
        </w:rPr>
        <w:t xml:space="preserve"> La Agencia Metropolitana de Control a través del sistema informático de control informará a las Administraciones Zonales respecto de las edificaciones existentes que se encuentren con expedientes administrativos o procesos judiciales iniciados por terceros que se creyeren perjudicados, previo a iniciar el trámite de reconocimiento.</w:t>
      </w:r>
    </w:p>
    <w:p w14:paraId="5893F457" w14:textId="5BEFE92E"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SEXTA.</w:t>
      </w:r>
      <w:r w:rsidRPr="00657B47">
        <w:rPr>
          <w:rFonts w:ascii="Franklin Gothic Medium Cond" w:eastAsia="Calibri" w:hAnsi="Franklin Gothic Medium Cond" w:cs="Times New Roman"/>
          <w:lang w:val="es-ES_tradnl"/>
        </w:rPr>
        <w:t>- Una vez obtenida la LMU 22, el administrado deberá notificar a la Agencia Metropolitana de Control, el inicio de la ejecución de las intervenciones constructivas en base a las recomendaciones que determine</w:t>
      </w:r>
      <w:r w:rsidR="00FA110A">
        <w:rPr>
          <w:rFonts w:ascii="Franklin Gothic Medium Cond" w:eastAsia="Calibri" w:hAnsi="Franklin Gothic Medium Cond" w:cs="Times New Roman"/>
          <w:lang w:val="es-ES_tradnl"/>
        </w:rPr>
        <w:t xml:space="preserve">n </w:t>
      </w:r>
      <w:r w:rsidR="00FA110A" w:rsidRPr="00FA110A">
        <w:rPr>
          <w:rFonts w:ascii="Franklin Gothic Medium Cond" w:eastAsia="Calibri" w:hAnsi="Franklin Gothic Medium Cond" w:cs="Times New Roman"/>
          <w:color w:val="00B050"/>
          <w:lang w:val="es-ES_tradnl"/>
        </w:rPr>
        <w:t xml:space="preserve">los estudios de </w:t>
      </w:r>
      <w:r w:rsidR="00FB297D">
        <w:rPr>
          <w:rFonts w:ascii="Franklin Gothic Medium Cond" w:hAnsi="Franklin Gothic Medium Cond"/>
          <w:color w:val="00B050"/>
          <w:lang w:val="es-ES_tradnl"/>
        </w:rPr>
        <w:t>l</w:t>
      </w:r>
      <w:r w:rsidR="001A31CD" w:rsidRPr="0096684B">
        <w:rPr>
          <w:rFonts w:ascii="Franklin Gothic Medium Cond" w:hAnsi="Franklin Gothic Medium Cond"/>
          <w:color w:val="00B050"/>
          <w:lang w:val="es-ES_tradnl"/>
        </w:rPr>
        <w:t>a</w:t>
      </w:r>
      <w:r w:rsidR="001A31CD">
        <w:rPr>
          <w:rFonts w:ascii="Franklin Gothic Medium Cond" w:hAnsi="Franklin Gothic Medium Cond"/>
          <w:color w:val="00B050"/>
          <w:lang w:val="es-ES_tradnl"/>
        </w:rPr>
        <w:t xml:space="preserve"> Evaluación rápida de Estructuras, </w:t>
      </w:r>
      <w:r w:rsidR="001A31CD" w:rsidRPr="0096684B">
        <w:rPr>
          <w:rFonts w:ascii="Franklin Gothic Medium Cond" w:hAnsi="Franklin Gothic Medium Cond"/>
          <w:color w:val="00B050"/>
          <w:lang w:val="es-ES_tradnl"/>
        </w:rPr>
        <w:t xml:space="preserve"> </w:t>
      </w:r>
      <w:r w:rsidR="001A31CD" w:rsidRPr="0096684B">
        <w:rPr>
          <w:rFonts w:ascii="Franklin Gothic Medium Cond" w:eastAsia="Calibri" w:hAnsi="Franklin Gothic Medium Cond" w:cs="Times New Roman"/>
          <w:b/>
          <w:color w:val="00B050"/>
          <w:lang w:val="es-ES_tradnl"/>
        </w:rPr>
        <w:t xml:space="preserve">Evaluación </w:t>
      </w:r>
      <w:r w:rsidR="001A31CD">
        <w:rPr>
          <w:rFonts w:ascii="Franklin Gothic Medium Cond" w:eastAsia="Calibri" w:hAnsi="Franklin Gothic Medium Cond" w:cs="Times New Roman"/>
          <w:b/>
          <w:color w:val="00B050"/>
          <w:lang w:val="es-ES_tradnl"/>
        </w:rPr>
        <w:t xml:space="preserve">y Diagnostico Estructural </w:t>
      </w:r>
      <w:r w:rsidR="001A31CD" w:rsidRPr="0096684B">
        <w:rPr>
          <w:rFonts w:ascii="Franklin Gothic Medium Cond" w:hAnsi="Franklin Gothic Medium Cond"/>
          <w:color w:val="00B050"/>
          <w:lang w:val="es-ES_tradnl"/>
        </w:rPr>
        <w:t xml:space="preserve">o Estudio </w:t>
      </w:r>
      <w:r w:rsidR="001A31CD">
        <w:rPr>
          <w:rFonts w:ascii="Franklin Gothic Medium Cond" w:hAnsi="Franklin Gothic Medium Cond"/>
          <w:color w:val="00B050"/>
          <w:lang w:val="es-ES_tradnl"/>
        </w:rPr>
        <w:t>E</w:t>
      </w:r>
      <w:r w:rsidR="001A31CD" w:rsidRPr="0096684B">
        <w:rPr>
          <w:rFonts w:ascii="Franklin Gothic Medium Cond" w:hAnsi="Franklin Gothic Medium Cond"/>
          <w:color w:val="00B050"/>
          <w:lang w:val="es-ES_tradnl"/>
        </w:rPr>
        <w:t>structural</w:t>
      </w:r>
      <w:r w:rsidR="001A31CD">
        <w:rPr>
          <w:rFonts w:ascii="Franklin Gothic Medium Cond" w:hAnsi="Franklin Gothic Medium Cond"/>
          <w:color w:val="00B050"/>
          <w:lang w:val="es-ES_tradnl"/>
        </w:rPr>
        <w:t xml:space="preserve"> </w:t>
      </w:r>
      <w:r w:rsidR="001A31CD">
        <w:rPr>
          <w:rFonts w:ascii="Franklin Gothic Medium Cond" w:eastAsia="Calibri" w:hAnsi="Franklin Gothic Medium Cond" w:cs="Times New Roman"/>
          <w:b/>
          <w:color w:val="00B050"/>
          <w:lang w:val="es-ES_tradnl"/>
        </w:rPr>
        <w:t xml:space="preserve">de la </w:t>
      </w:r>
      <w:r w:rsidRPr="00657B47">
        <w:rPr>
          <w:rFonts w:ascii="Franklin Gothic Medium Cond" w:eastAsia="Calibri" w:hAnsi="Franklin Gothic Medium Cond" w:cs="Times New Roman"/>
          <w:lang w:val="es-ES_tradnl"/>
        </w:rPr>
        <w:t xml:space="preserve">según corresponda. </w:t>
      </w:r>
    </w:p>
    <w:p w14:paraId="3F11880B" w14:textId="1DD180A0"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SÉPTIMA.-</w:t>
      </w:r>
      <w:r w:rsidRPr="00657B47">
        <w:rPr>
          <w:rFonts w:ascii="Franklin Gothic Medium Cond" w:eastAsia="Calibri" w:hAnsi="Franklin Gothic Medium Cond" w:cs="Times New Roman"/>
          <w:lang w:val="es-ES_tradnl"/>
        </w:rPr>
        <w:t xml:space="preserve">Posterior al plazo concedido de tres años para iniciar las intervenciones constructivas que </w:t>
      </w:r>
      <w:r w:rsidRPr="00FB297D">
        <w:rPr>
          <w:rFonts w:ascii="Franklin Gothic Medium Cond" w:eastAsia="Calibri" w:hAnsi="Franklin Gothic Medium Cond" w:cs="Times New Roman"/>
          <w:color w:val="00B050"/>
          <w:lang w:val="es-ES_tradnl"/>
        </w:rPr>
        <w:t>determine</w:t>
      </w:r>
      <w:r w:rsidR="00FB297D">
        <w:rPr>
          <w:rFonts w:ascii="Franklin Gothic Medium Cond" w:eastAsia="Calibri" w:hAnsi="Franklin Gothic Medium Cond" w:cs="Times New Roman"/>
          <w:color w:val="00B050"/>
          <w:lang w:val="es-ES_tradnl"/>
        </w:rPr>
        <w:t xml:space="preserve">n los estudios de </w:t>
      </w:r>
      <w:r w:rsidR="00FB297D">
        <w:rPr>
          <w:rFonts w:ascii="Franklin Gothic Medium Cond" w:hAnsi="Franklin Gothic Medium Cond"/>
          <w:color w:val="00B050"/>
          <w:lang w:val="es-ES_tradnl"/>
        </w:rPr>
        <w:t>l</w:t>
      </w:r>
      <w:r w:rsidR="00FB297D" w:rsidRPr="0096684B">
        <w:rPr>
          <w:rFonts w:ascii="Franklin Gothic Medium Cond" w:hAnsi="Franklin Gothic Medium Cond"/>
          <w:color w:val="00B050"/>
          <w:lang w:val="es-ES_tradnl"/>
        </w:rPr>
        <w:t>a</w:t>
      </w:r>
      <w:r w:rsidR="00FB297D">
        <w:rPr>
          <w:rFonts w:ascii="Franklin Gothic Medium Cond" w:hAnsi="Franklin Gothic Medium Cond"/>
          <w:color w:val="00B050"/>
          <w:lang w:val="es-ES_tradnl"/>
        </w:rPr>
        <w:t xml:space="preserve"> Evaluación rápida de Estructuras, </w:t>
      </w:r>
      <w:r w:rsidR="00FB297D" w:rsidRPr="0096684B">
        <w:rPr>
          <w:rFonts w:ascii="Franklin Gothic Medium Cond" w:hAnsi="Franklin Gothic Medium Cond"/>
          <w:color w:val="00B050"/>
          <w:lang w:val="es-ES_tradnl"/>
        </w:rPr>
        <w:t xml:space="preserve"> </w:t>
      </w:r>
      <w:r w:rsidR="00FB297D" w:rsidRPr="0096684B">
        <w:rPr>
          <w:rFonts w:ascii="Franklin Gothic Medium Cond" w:eastAsia="Calibri" w:hAnsi="Franklin Gothic Medium Cond" w:cs="Times New Roman"/>
          <w:b/>
          <w:color w:val="00B050"/>
          <w:lang w:val="es-ES_tradnl"/>
        </w:rPr>
        <w:t xml:space="preserve">Evaluación </w:t>
      </w:r>
      <w:r w:rsidR="00FB297D">
        <w:rPr>
          <w:rFonts w:ascii="Franklin Gothic Medium Cond" w:eastAsia="Calibri" w:hAnsi="Franklin Gothic Medium Cond" w:cs="Times New Roman"/>
          <w:b/>
          <w:color w:val="00B050"/>
          <w:lang w:val="es-ES_tradnl"/>
        </w:rPr>
        <w:t xml:space="preserve">y Diagnostico Estructural </w:t>
      </w:r>
      <w:r w:rsidR="00FB297D" w:rsidRPr="0096684B">
        <w:rPr>
          <w:rFonts w:ascii="Franklin Gothic Medium Cond" w:hAnsi="Franklin Gothic Medium Cond"/>
          <w:color w:val="00B050"/>
          <w:lang w:val="es-ES_tradnl"/>
        </w:rPr>
        <w:t xml:space="preserve">o Estudio </w:t>
      </w:r>
      <w:r w:rsidR="00FB297D">
        <w:rPr>
          <w:rFonts w:ascii="Franklin Gothic Medium Cond" w:hAnsi="Franklin Gothic Medium Cond"/>
          <w:color w:val="00B050"/>
          <w:lang w:val="es-ES_tradnl"/>
        </w:rPr>
        <w:t>E</w:t>
      </w:r>
      <w:r w:rsidR="00FB297D" w:rsidRPr="0096684B">
        <w:rPr>
          <w:rFonts w:ascii="Franklin Gothic Medium Cond" w:hAnsi="Franklin Gothic Medium Cond"/>
          <w:color w:val="00B050"/>
          <w:lang w:val="es-ES_tradnl"/>
        </w:rPr>
        <w:t>structural</w:t>
      </w:r>
      <w:r w:rsidR="00FB297D">
        <w:rPr>
          <w:rFonts w:ascii="Franklin Gothic Medium Cond" w:hAnsi="Franklin Gothic Medium Cond"/>
          <w:color w:val="00B050"/>
          <w:lang w:val="es-ES_tradnl"/>
        </w:rPr>
        <w:t xml:space="preserve"> </w:t>
      </w:r>
      <w:r w:rsidR="00FB297D">
        <w:rPr>
          <w:rFonts w:ascii="Franklin Gothic Medium Cond" w:eastAsia="Calibri" w:hAnsi="Franklin Gothic Medium Cond" w:cs="Times New Roman"/>
          <w:b/>
          <w:color w:val="00B050"/>
          <w:lang w:val="es-ES_tradnl"/>
        </w:rPr>
        <w:t>de la Edificación</w:t>
      </w:r>
      <w:r w:rsidR="00FB297D">
        <w:rPr>
          <w:rFonts w:ascii="Franklin Gothic Medium Cond" w:eastAsia="Calibri" w:hAnsi="Franklin Gothic Medium Cond" w:cs="Times New Roman"/>
          <w:color w:val="00B050"/>
          <w:lang w:val="es-ES_tradnl"/>
        </w:rPr>
        <w:t xml:space="preserve"> </w:t>
      </w:r>
      <w:r w:rsidRPr="00657B47">
        <w:rPr>
          <w:rFonts w:ascii="Franklin Gothic Medium Cond" w:eastAsia="Calibri" w:hAnsi="Franklin Gothic Medium Cond" w:cs="Times New Roman"/>
          <w:lang w:val="es-ES_tradnl"/>
        </w:rPr>
        <w:t xml:space="preserve">según corresponda, a la Agencia Metropolitana de Control, le corresponde ejercer las potestades de inspección general, de instrucción y de juzgamiento administrativo, de conformidad con la Ordenanza que norma el Régimen Jurídico de Control Administrativo en el Distrito Metropolitano de Quito. </w:t>
      </w:r>
    </w:p>
    <w:p w14:paraId="1E9CF10E"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OCTAVA.-</w:t>
      </w:r>
      <w:r w:rsidRPr="00657B47">
        <w:rPr>
          <w:rFonts w:ascii="Franklin Gothic Medium Cond" w:eastAsia="Calibri" w:hAnsi="Franklin Gothic Medium Cond" w:cs="Times New Roman"/>
          <w:lang w:val="es-ES_tradnl"/>
        </w:rPr>
        <w:t xml:space="preserve"> El ajuste de excedentes o diferencias de áreas de terreno de propiedad privada que superan el área original que consta en el respectivo título de dominio al efectuar una medición municipal por cualquier causa, o resulten como diferencia entre una medición anterior y la última practicada, por errores de cálculo o de medidas, previsto en el ordenamiento jurídico nacional y metropolitano, será requisito previo indispensable la rectificación y regularización a favor del propietario del lote que ha sido mal medido, dejando a salvo el derecho de terceros perjudicados, para posteriormente acceder al proceso de  reconocimiento de edificaciones existentes.</w:t>
      </w:r>
    </w:p>
    <w:p w14:paraId="05D85E83"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 xml:space="preserve">NOVENA.- </w:t>
      </w:r>
      <w:r w:rsidRPr="00657B47">
        <w:rPr>
          <w:rFonts w:ascii="Franklin Gothic Medium Cond" w:eastAsia="Calibri" w:hAnsi="Franklin Gothic Medium Cond" w:cs="Times New Roman"/>
          <w:lang w:val="es-ES_tradnl"/>
        </w:rPr>
        <w:t>En caso de que se incumpla el plazo indicado en el artículo 4 de la presente ordenanza, para el reconocimiento de las edificaciones existentes serán sancionados anualmente de forma progresiva con una multa equivalente al uno por ciento (1%) del avaluó total actualizado de la edificación, determinado por la Dirección Metropolitana de Catastro, procedimiento sancionatorio que estará a cargo de la Agencia Metropolitana de Control, de conformidad con lo que dispone el artículo 76 literal i) Constitución de la República del Ecuador.</w:t>
      </w:r>
    </w:p>
    <w:p w14:paraId="58AE7273"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DÉCIMA</w:t>
      </w:r>
      <w:r w:rsidRPr="00657B47">
        <w:rPr>
          <w:rFonts w:ascii="Franklin Gothic Medium Cond" w:eastAsia="Calibri" w:hAnsi="Franklin Gothic Medium Cond" w:cs="Times New Roman"/>
          <w:lang w:val="es-ES_tradnl"/>
        </w:rPr>
        <w:t>.- En caso de que se incumpla el plazo indicado, para el reconocimiento de las edificaciones existentes, el funcionario decisor podrá imponer multas compulsorias o coercitivas para conseguir el cumplimiento de sus actos administrativos. Las multas compulsivas o coercitivas, dentro del procedimiento sancionatorio principal se aplicarán mediante resolución del siguiente modo:</w:t>
      </w:r>
    </w:p>
    <w:p w14:paraId="37697BB9"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De no acatar el plazo concedido para el reconocimiento de la edificación existente señalado en el presente cuerpo normativo, se procederá con una multa compulsoria o coercitiva equivalente al uno por ciento (1 %) anual en función del avaluó total actualizado de la edificación, determinado por la Dirección Metropolitana de Catastro.</w:t>
      </w:r>
    </w:p>
    <w:p w14:paraId="64BC28CB"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 xml:space="preserve">De continuar el desacato para proceder al reconocimiento de la edificación existente, se sancionará con una multa compulsoria o coercitiva equivalente al uno por ciento (1 %) anual en función del avaluó total actualizado de la edificación, determinado por la Dirección Metropolitana de Catastro.  </w:t>
      </w:r>
    </w:p>
    <w:p w14:paraId="2175E39E"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Este procedimiento sancionatorio estará a cargo de la Agencia Metropolitana de Control.</w:t>
      </w:r>
    </w:p>
    <w:p w14:paraId="42A9DF24" w14:textId="77777777" w:rsidR="00657B47" w:rsidRPr="00657B47" w:rsidRDefault="00657B47" w:rsidP="0096684B">
      <w:pPr>
        <w:spacing w:after="200" w:line="276" w:lineRule="auto"/>
        <w:jc w:val="both"/>
        <w:outlineLvl w:val="0"/>
        <w:rPr>
          <w:rFonts w:ascii="Franklin Gothic Medium Cond" w:eastAsia="Calibri" w:hAnsi="Franklin Gothic Medium Cond" w:cs="Times New Roman"/>
          <w:b/>
          <w:lang w:val="es-ES_tradnl"/>
        </w:rPr>
      </w:pPr>
      <w:r w:rsidRPr="00657B47">
        <w:rPr>
          <w:rFonts w:ascii="Franklin Gothic Medium Cond" w:eastAsia="Calibri" w:hAnsi="Franklin Gothic Medium Cond" w:cs="Times New Roman"/>
          <w:b/>
          <w:lang w:val="es-ES_tradnl"/>
        </w:rPr>
        <w:t xml:space="preserve">DISPOSICIONES TRANSITORIAS.-  </w:t>
      </w:r>
    </w:p>
    <w:p w14:paraId="09E25181" w14:textId="581590B5" w:rsidR="00657B47" w:rsidRPr="00316C5B" w:rsidRDefault="00657B47" w:rsidP="00657B47">
      <w:pPr>
        <w:spacing w:after="200" w:line="276" w:lineRule="auto"/>
        <w:jc w:val="both"/>
        <w:rPr>
          <w:rFonts w:ascii="Franklin Gothic Medium Cond" w:eastAsia="Calibri" w:hAnsi="Franklin Gothic Medium Cond" w:cs="Times New Roman"/>
          <w:color w:val="0000FF"/>
          <w:lang w:val="es-ES_tradnl"/>
        </w:rPr>
      </w:pPr>
      <w:r w:rsidRPr="00316C5B">
        <w:rPr>
          <w:rFonts w:ascii="Franklin Gothic Medium Cond" w:eastAsia="Calibri" w:hAnsi="Franklin Gothic Medium Cond" w:cs="Times New Roman"/>
          <w:b/>
          <w:color w:val="0000FF"/>
          <w:lang w:val="es-ES_tradnl"/>
        </w:rPr>
        <w:t>PRIMERA</w:t>
      </w:r>
      <w:r w:rsidRPr="00316C5B">
        <w:rPr>
          <w:rFonts w:ascii="Franklin Gothic Medium Cond" w:eastAsia="Calibri" w:hAnsi="Franklin Gothic Medium Cond" w:cs="Times New Roman"/>
          <w:color w:val="0000FF"/>
          <w:lang w:val="es-ES_tradnl"/>
        </w:rPr>
        <w:t>.- La Administración General</w:t>
      </w:r>
      <w:r w:rsidR="00316C5B" w:rsidRPr="00316C5B">
        <w:rPr>
          <w:rFonts w:ascii="Franklin Gothic Medium Cond" w:eastAsia="Calibri" w:hAnsi="Franklin Gothic Medium Cond" w:cs="Times New Roman"/>
          <w:color w:val="0000FF"/>
          <w:lang w:val="es-ES_tradnl"/>
        </w:rPr>
        <w:t xml:space="preserve"> proveerá los recursos necesarios para la implementación de lo establecido en esta ordenanza </w:t>
      </w:r>
      <w:r w:rsidRPr="00316C5B">
        <w:rPr>
          <w:rFonts w:ascii="Franklin Gothic Medium Cond" w:eastAsia="Calibri" w:hAnsi="Franklin Gothic Medium Cond" w:cs="Times New Roman"/>
          <w:color w:val="0000FF"/>
          <w:lang w:val="es-ES_tradnl"/>
        </w:rPr>
        <w:t>y de las gestiones de sus dependencias, necesarios para la difusión, instrumentación y ejecución</w:t>
      </w:r>
      <w:r w:rsidR="00316C5B" w:rsidRPr="00316C5B">
        <w:rPr>
          <w:rFonts w:ascii="Franklin Gothic Medium Cond" w:eastAsia="Calibri" w:hAnsi="Franklin Gothic Medium Cond" w:cs="Times New Roman"/>
          <w:color w:val="0000FF"/>
          <w:lang w:val="es-ES_tradnl"/>
        </w:rPr>
        <w:t>;</w:t>
      </w:r>
      <w:r w:rsidRPr="00316C5B">
        <w:rPr>
          <w:rFonts w:ascii="Franklin Gothic Medium Cond" w:eastAsia="Calibri" w:hAnsi="Franklin Gothic Medium Cond" w:cs="Times New Roman"/>
          <w:color w:val="0000FF"/>
          <w:lang w:val="es-ES_tradnl"/>
        </w:rPr>
        <w:t xml:space="preserve"> gestión que la realizará en coordinación con la Secretaría de Comunicación y la Secretaría General de Coordinación Territorial y Participación Ciudadana.</w:t>
      </w:r>
    </w:p>
    <w:p w14:paraId="4A5D8B25" w14:textId="68E9E0EE"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SEGUNDA.-</w:t>
      </w:r>
      <w:r w:rsidR="007C3779">
        <w:rPr>
          <w:rFonts w:ascii="Franklin Gothic Medium Cond" w:eastAsia="Calibri" w:hAnsi="Franklin Gothic Medium Cond" w:cs="Times New Roman"/>
          <w:b/>
          <w:lang w:val="es-ES_tradnl"/>
        </w:rPr>
        <w:t xml:space="preserve"> </w:t>
      </w:r>
      <w:r w:rsidRPr="00657B47">
        <w:rPr>
          <w:rFonts w:ascii="Franklin Gothic Medium Cond" w:eastAsia="Calibri" w:hAnsi="Franklin Gothic Medium Cond" w:cs="Times New Roman"/>
          <w:lang w:val="es-ES_tradnl"/>
        </w:rPr>
        <w:t>Los expedientes relacionados con el reconocimiento de edificaciones existentes que hayan ingresado a la Administración Municipal podrán acogerse al nuevo procedimiento, de conformidad con lo que dispone el artículo 227 de la Constitución de la República del Ecuador, artículo 84 literal f del Código Orgánico de Organización Territorial, Autonomía y Descentralización (COOTAD).</w:t>
      </w:r>
    </w:p>
    <w:p w14:paraId="01AFD6A6" w14:textId="7E8682C0" w:rsid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 xml:space="preserve">TERCERA.- </w:t>
      </w:r>
      <w:r w:rsidRPr="00657B47">
        <w:rPr>
          <w:rFonts w:ascii="Franklin Gothic Medium Cond" w:eastAsia="Calibri" w:hAnsi="Franklin Gothic Medium Cond" w:cs="Times New Roman"/>
          <w:lang w:val="es-ES_tradnl"/>
        </w:rPr>
        <w:t>En el plazo de tres meses a partir de la sanción de la presente ordenanza, la Administración General, Secretaria de Territorio, Hábitat y Vivienda, la Secretaría de Coordinación Territorial y Participación Ciudadana y la Dirección Metropolitana de Informática, en coordinación procederán a la adecuación de los sistemas informáticos procedimentales y a la capacitación del personal de los órganos competentes del Municipio Metropolitano de Quito y su implementación</w:t>
      </w:r>
      <w:r w:rsidR="00D0088D">
        <w:rPr>
          <w:rFonts w:ascii="Franklin Gothic Medium Cond" w:eastAsia="Calibri" w:hAnsi="Franklin Gothic Medium Cond" w:cs="Times New Roman"/>
          <w:lang w:val="es-ES_tradnl"/>
        </w:rPr>
        <w:t>.</w:t>
      </w:r>
    </w:p>
    <w:p w14:paraId="231DC461" w14:textId="0D997A20" w:rsidR="00D0088D" w:rsidRPr="00D93829" w:rsidRDefault="00D0088D" w:rsidP="00657B47">
      <w:pPr>
        <w:spacing w:after="200" w:line="276" w:lineRule="auto"/>
        <w:jc w:val="both"/>
        <w:rPr>
          <w:rFonts w:ascii="Franklin Gothic Medium Cond" w:eastAsia="Calibri" w:hAnsi="Franklin Gothic Medium Cond" w:cs="Times New Roman"/>
          <w:color w:val="3333FF"/>
          <w:lang w:val="es-ES_tradnl"/>
        </w:rPr>
      </w:pPr>
      <w:r w:rsidRPr="00D93829">
        <w:rPr>
          <w:rFonts w:ascii="Franklin Gothic Medium Cond" w:eastAsia="Calibri" w:hAnsi="Franklin Gothic Medium Cond" w:cs="Times New Roman"/>
          <w:b/>
          <w:color w:val="3333FF"/>
          <w:lang w:val="es-ES_tradnl"/>
        </w:rPr>
        <w:t xml:space="preserve">CUARTA.- </w:t>
      </w:r>
      <w:r w:rsidRPr="00D93829">
        <w:rPr>
          <w:rFonts w:ascii="Franklin Gothic Medium Cond" w:eastAsia="Calibri" w:hAnsi="Franklin Gothic Medium Cond" w:cs="Times New Roman"/>
          <w:color w:val="3333FF"/>
          <w:lang w:val="es-ES_tradnl"/>
        </w:rPr>
        <w:t>En el plazo de tres meses a partir de la sanción de la presente ordenanza, la Secretaría de Territorio, Hábitat y Vivienda elaborará el anexo técnico de aplicación</w:t>
      </w:r>
      <w:r w:rsidR="00D93829" w:rsidRPr="00D93829">
        <w:rPr>
          <w:rFonts w:ascii="Franklin Gothic Medium Cond" w:eastAsia="Calibri" w:hAnsi="Franklin Gothic Medium Cond" w:cs="Times New Roman"/>
          <w:color w:val="3333FF"/>
          <w:lang w:val="es-ES_tradnl"/>
        </w:rPr>
        <w:t>.</w:t>
      </w:r>
      <w:r w:rsidRPr="00D93829">
        <w:rPr>
          <w:rFonts w:ascii="Franklin Gothic Medium Cond" w:eastAsia="Calibri" w:hAnsi="Franklin Gothic Medium Cond" w:cs="Times New Roman"/>
          <w:color w:val="3333FF"/>
          <w:lang w:val="es-ES_tradnl"/>
        </w:rPr>
        <w:t xml:space="preserve">  </w:t>
      </w:r>
    </w:p>
    <w:p w14:paraId="5820A94E" w14:textId="1D5605F5" w:rsidR="00657B47" w:rsidRPr="00657B47" w:rsidRDefault="00316C5B"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QUINTA</w:t>
      </w:r>
      <w:r w:rsidR="00657B47" w:rsidRPr="00657B47">
        <w:rPr>
          <w:rFonts w:ascii="Franklin Gothic Medium Cond" w:eastAsia="Calibri" w:hAnsi="Franklin Gothic Medium Cond" w:cs="Times New Roman"/>
          <w:lang w:val="es-ES_tradnl"/>
        </w:rPr>
        <w:t>.- La Agencia Metropolitana de Control se abstendrá de iniciar procesos sancionatorios contra los propietarios de las edificaciones que hayan presentado su solicitud para el reconocimiento de edificaciones existentes, conforme la presente ordenanza.</w:t>
      </w:r>
    </w:p>
    <w:p w14:paraId="780C031A"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del documento normalizado para el reconocimiento de las edificaciones existentes.</w:t>
      </w:r>
    </w:p>
    <w:p w14:paraId="7FE0009E" w14:textId="2813B6BF" w:rsidR="00657B47" w:rsidRPr="00657B47" w:rsidRDefault="00D93829"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S</w:t>
      </w:r>
      <w:r w:rsidR="00316C5B">
        <w:rPr>
          <w:rFonts w:ascii="Franklin Gothic Medium Cond" w:eastAsia="Calibri" w:hAnsi="Franklin Gothic Medium Cond" w:cs="Times New Roman"/>
          <w:b/>
          <w:lang w:val="es-ES_tradnl"/>
        </w:rPr>
        <w:t>EXTA</w:t>
      </w:r>
      <w:r w:rsidRPr="00657B47">
        <w:rPr>
          <w:rFonts w:ascii="Franklin Gothic Medium Cond" w:eastAsia="Calibri" w:hAnsi="Franklin Gothic Medium Cond" w:cs="Times New Roman"/>
          <w:b/>
          <w:lang w:val="es-ES_tradnl"/>
        </w:rPr>
        <w:t xml:space="preserve">.- </w:t>
      </w:r>
      <w:r w:rsidR="00657B47" w:rsidRPr="00657B47">
        <w:rPr>
          <w:rFonts w:ascii="Franklin Gothic Medium Cond" w:eastAsia="Calibri" w:hAnsi="Franklin Gothic Medium Cond" w:cs="Times New Roman"/>
          <w:lang w:val="es-ES_tradnl"/>
        </w:rPr>
        <w:t>Los valores a pagar por parte del administrado por concepto de la LMU 22, lo podrá realizar hasta en un plazo de dos (2) años, contados a partir de la emisión de la licencia</w:t>
      </w:r>
      <w:r w:rsidR="007C3779">
        <w:rPr>
          <w:rFonts w:ascii="Franklin Gothic Medium Cond" w:eastAsia="Calibri" w:hAnsi="Franklin Gothic Medium Cond" w:cs="Times New Roman"/>
          <w:lang w:val="es-ES_tradnl"/>
        </w:rPr>
        <w:t xml:space="preserve"> </w:t>
      </w:r>
      <w:r w:rsidR="007C3779" w:rsidRPr="007C3779">
        <w:rPr>
          <w:rFonts w:ascii="Franklin Gothic Medium Cond" w:eastAsia="Calibri" w:hAnsi="Franklin Gothic Medium Cond" w:cs="Times New Roman"/>
          <w:color w:val="0000FF"/>
          <w:lang w:val="es-ES_tradnl"/>
        </w:rPr>
        <w:t>de reconocimiento</w:t>
      </w:r>
      <w:r w:rsidR="00657B47" w:rsidRPr="00657B47">
        <w:rPr>
          <w:rFonts w:ascii="Franklin Gothic Medium Cond" w:eastAsia="Calibri" w:hAnsi="Franklin Gothic Medium Cond" w:cs="Times New Roman"/>
          <w:lang w:val="es-ES_tradnl"/>
        </w:rPr>
        <w:t>.</w:t>
      </w:r>
    </w:p>
    <w:p w14:paraId="4F84971F"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En caso de que el administrado solicite un convenio de facilidades de pago, a partir de los seis meses deberá presentar en Tesorería Metropolitana una garantía bancaria de las previstas en la Ley,</w:t>
      </w:r>
    </w:p>
    <w:p w14:paraId="2C9049AA" w14:textId="37B99328" w:rsidR="00080876" w:rsidRPr="00675373"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lang w:val="es-ES_tradnl"/>
        </w:rPr>
        <w:t>El convenio lo podrá realizar en la Unidad de Coactivas, previo el pago del 20% del monto total en efectivo.</w:t>
      </w:r>
    </w:p>
    <w:p w14:paraId="06905577" w14:textId="79AFDE2E" w:rsidR="00657B47" w:rsidRPr="00657B47" w:rsidRDefault="007251D0" w:rsidP="00657B47">
      <w:pPr>
        <w:spacing w:after="200" w:line="276" w:lineRule="auto"/>
        <w:jc w:val="both"/>
        <w:rPr>
          <w:rFonts w:ascii="Franklin Gothic Medium Cond" w:eastAsia="Calibri" w:hAnsi="Franklin Gothic Medium Cond" w:cs="Times New Roman"/>
          <w:lang w:val="es-ES_tradnl"/>
        </w:rPr>
      </w:pPr>
      <w:r>
        <w:rPr>
          <w:rFonts w:ascii="Franklin Gothic Medium Cond" w:eastAsia="Calibri" w:hAnsi="Franklin Gothic Medium Cond" w:cs="Times New Roman"/>
          <w:b/>
          <w:lang w:val="es-ES_tradnl"/>
        </w:rPr>
        <w:t>SÉPTIMA</w:t>
      </w:r>
      <w:r w:rsidR="00657B47" w:rsidRPr="00657B47">
        <w:rPr>
          <w:rFonts w:ascii="Franklin Gothic Medium Cond" w:eastAsia="Calibri" w:hAnsi="Franklin Gothic Medium Cond" w:cs="Times New Roman"/>
          <w:b/>
          <w:lang w:val="es-ES_tradnl"/>
        </w:rPr>
        <w:t xml:space="preserve">.- </w:t>
      </w:r>
      <w:r w:rsidR="00657B47" w:rsidRPr="00657B47">
        <w:rPr>
          <w:rFonts w:ascii="Franklin Gothic Medium Cond" w:eastAsia="Calibri" w:hAnsi="Franklin Gothic Medium Cond" w:cs="Times New Roman"/>
          <w:lang w:val="es-ES_tradnl"/>
        </w:rPr>
        <w:t xml:space="preserve">En lo que respecta a la Disposición Transitoria Tercera de la Ordenanza Metropolitana 172, se aplicará a las edificaciones existentes que cumplen con normas administrativas y reglas técnicas, que no afectan derechos de terceros o al espacio público y que no cuentan con autorización municipal; determinándose que </w:t>
      </w:r>
      <w:r w:rsidR="00D93829">
        <w:rPr>
          <w:rFonts w:ascii="Franklin Gothic Medium Cond" w:eastAsia="Calibri" w:hAnsi="Franklin Gothic Medium Cond" w:cs="Times New Roman"/>
          <w:lang w:val="es-ES_tradnl"/>
        </w:rPr>
        <w:t xml:space="preserve">en </w:t>
      </w:r>
      <w:r w:rsidR="00657B47" w:rsidRPr="00657B47">
        <w:rPr>
          <w:rFonts w:ascii="Franklin Gothic Medium Cond" w:eastAsia="Calibri" w:hAnsi="Franklin Gothic Medium Cond" w:cs="Times New Roman"/>
          <w:lang w:val="es-ES_tradnl"/>
        </w:rPr>
        <w:t>el plazo de dos años que se señala en dicho texto, se aplicará con lo señalado en el artículo cuatro de este cuerpo normativo, cuyo trámite se realizará a través del procedimiento ordinario.</w:t>
      </w:r>
    </w:p>
    <w:p w14:paraId="6A2B5CAB" w14:textId="77777777" w:rsidR="00657B47" w:rsidRPr="00657B47" w:rsidRDefault="00657B47" w:rsidP="0096684B">
      <w:pPr>
        <w:spacing w:after="200" w:line="276" w:lineRule="auto"/>
        <w:jc w:val="both"/>
        <w:outlineLvl w:val="0"/>
        <w:rPr>
          <w:rFonts w:ascii="Franklin Gothic Medium Cond" w:eastAsia="Calibri" w:hAnsi="Franklin Gothic Medium Cond" w:cs="Times New Roman"/>
          <w:b/>
          <w:lang w:val="es-ES_tradnl"/>
        </w:rPr>
      </w:pPr>
      <w:r w:rsidRPr="00657B47">
        <w:rPr>
          <w:rFonts w:ascii="Franklin Gothic Medium Cond" w:eastAsia="Calibri" w:hAnsi="Franklin Gothic Medium Cond" w:cs="Times New Roman"/>
          <w:b/>
          <w:lang w:val="es-ES_tradnl"/>
        </w:rPr>
        <w:t>DISPOSICIONES FINALES. –</w:t>
      </w:r>
    </w:p>
    <w:p w14:paraId="1C8EECEE"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PRIMERA.-</w:t>
      </w:r>
      <w:r w:rsidRPr="00657B47">
        <w:rPr>
          <w:rFonts w:ascii="Franklin Gothic Medium Cond" w:eastAsia="Calibri" w:hAnsi="Franklin Gothic Medium Cond" w:cs="Times New Roman"/>
          <w:lang w:val="es-ES_tradnl"/>
        </w:rPr>
        <w:t xml:space="preserve"> La Agencia Metropolitana de Control iniciará procesos administrativos sancionatorios contra los propietarios que no se hayan sometido a la presente ordenanza de reconocimiento de edificaciones existentes, luego de los dos años establecidos en el artículo 4 de la presente ordenanza.</w:t>
      </w:r>
    </w:p>
    <w:p w14:paraId="32243403" w14:textId="77777777" w:rsidR="00657B47" w:rsidRPr="00657B47" w:rsidRDefault="00657B47" w:rsidP="00657B47">
      <w:pPr>
        <w:spacing w:after="200" w:line="276" w:lineRule="auto"/>
        <w:jc w:val="both"/>
        <w:rPr>
          <w:rFonts w:ascii="Franklin Gothic Medium Cond" w:eastAsia="Calibri" w:hAnsi="Franklin Gothic Medium Cond" w:cs="Times New Roman"/>
          <w:lang w:val="es-ES_tradnl"/>
        </w:rPr>
      </w:pPr>
      <w:r w:rsidRPr="00657B47">
        <w:rPr>
          <w:rFonts w:ascii="Franklin Gothic Medium Cond" w:eastAsia="Calibri" w:hAnsi="Franklin Gothic Medium Cond" w:cs="Times New Roman"/>
          <w:b/>
          <w:lang w:val="es-ES_tradnl"/>
        </w:rPr>
        <w:t>SEGUNDA.-</w:t>
      </w:r>
      <w:r w:rsidRPr="00657B47">
        <w:rPr>
          <w:rFonts w:ascii="Franklin Gothic Medium Cond" w:eastAsia="Calibri" w:hAnsi="Franklin Gothic Medium Cond" w:cs="Times New Roman"/>
          <w:lang w:val="es-ES_tradnl"/>
        </w:rPr>
        <w:t xml:space="preserve"> Los procedimientos administrativos iniciados en contra de quienes hayan construido sin contar con los correspondientes permisos o licencias municipales seguirán el debido proceso de conformidad con el Régimen Sancionador.</w:t>
      </w:r>
    </w:p>
    <w:p w14:paraId="31EC30DB" w14:textId="77777777" w:rsidR="00484CF8" w:rsidRPr="00657B47" w:rsidRDefault="00484CF8">
      <w:pPr>
        <w:rPr>
          <w:lang w:val="es-ES_tradnl"/>
        </w:rPr>
      </w:pPr>
    </w:p>
    <w:sectPr w:rsidR="00484CF8" w:rsidRPr="00657B47" w:rsidSect="00D0088D">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7519" w14:textId="77777777" w:rsidR="00AD1D9B" w:rsidRDefault="00AD1D9B">
      <w:pPr>
        <w:spacing w:after="0" w:line="240" w:lineRule="auto"/>
      </w:pPr>
      <w:r>
        <w:separator/>
      </w:r>
    </w:p>
  </w:endnote>
  <w:endnote w:type="continuationSeparator" w:id="0">
    <w:p w14:paraId="72E617DC" w14:textId="77777777" w:rsidR="00AD1D9B" w:rsidRDefault="00AD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CE85" w14:textId="53A0A9A4" w:rsidR="00D0088D" w:rsidRPr="00CA7C92" w:rsidRDefault="00D0088D">
    <w:pPr>
      <w:pStyle w:val="Piedepgina"/>
      <w:rPr>
        <w:rFonts w:ascii="Franklin Gothic Medium Cond" w:hAnsi="Franklin Gothic Medium Cond"/>
        <w:color w:val="0000FF"/>
        <w:sz w:val="18"/>
        <w:szCs w:val="18"/>
      </w:rPr>
    </w:pPr>
    <w:r w:rsidRPr="00CA7C92">
      <w:rPr>
        <w:rFonts w:ascii="Franklin Gothic Medium Cond" w:hAnsi="Franklin Gothic Medium Cond"/>
        <w:color w:val="0000FF"/>
        <w:sz w:val="18"/>
        <w:szCs w:val="18"/>
      </w:rPr>
      <w:t xml:space="preserve">CUS / </w:t>
    </w:r>
    <w:r w:rsidR="00955C81">
      <w:rPr>
        <w:rFonts w:ascii="Franklin Gothic Medium Cond" w:hAnsi="Franklin Gothic Medium Cond"/>
        <w:color w:val="0000FF"/>
        <w:sz w:val="18"/>
        <w:szCs w:val="18"/>
      </w:rPr>
      <w:t>Ord. Reconocimiento / 2018-12-03</w:t>
    </w:r>
    <w:r w:rsidRPr="00CA7C92">
      <w:rPr>
        <w:rFonts w:ascii="Franklin Gothic Medium Cond" w:hAnsi="Franklin Gothic Medium Cond"/>
        <w:color w:val="0000FF"/>
        <w:sz w:val="18"/>
        <w:szCs w:val="18"/>
      </w:rPr>
      <w:tab/>
    </w:r>
    <w:r w:rsidRPr="00CA7C92">
      <w:rPr>
        <w:rFonts w:ascii="Franklin Gothic Medium Cond" w:hAnsi="Franklin Gothic Medium Cond"/>
        <w:color w:val="0000FF"/>
        <w:sz w:val="18"/>
        <w:szCs w:val="18"/>
      </w:rPr>
      <w:tab/>
    </w:r>
    <w:r w:rsidRPr="00E10075">
      <w:rPr>
        <w:rFonts w:ascii="Franklin Gothic Medium Cond" w:hAnsi="Franklin Gothic Medium Cond"/>
        <w:color w:val="0000FF"/>
        <w:sz w:val="18"/>
        <w:szCs w:val="18"/>
      </w:rPr>
      <w:fldChar w:fldCharType="begin"/>
    </w:r>
    <w:r w:rsidRPr="00E10075">
      <w:rPr>
        <w:rFonts w:ascii="Franklin Gothic Medium Cond" w:hAnsi="Franklin Gothic Medium Cond"/>
        <w:color w:val="0000FF"/>
        <w:sz w:val="18"/>
        <w:szCs w:val="18"/>
      </w:rPr>
      <w:instrText>PAGE   \* MERGEFORMAT</w:instrText>
    </w:r>
    <w:r w:rsidRPr="00E10075">
      <w:rPr>
        <w:rFonts w:ascii="Franklin Gothic Medium Cond" w:hAnsi="Franklin Gothic Medium Cond"/>
        <w:color w:val="0000FF"/>
        <w:sz w:val="18"/>
        <w:szCs w:val="18"/>
      </w:rPr>
      <w:fldChar w:fldCharType="separate"/>
    </w:r>
    <w:r w:rsidR="007D39AF" w:rsidRPr="007D39AF">
      <w:rPr>
        <w:rFonts w:ascii="Franklin Gothic Medium Cond" w:hAnsi="Franklin Gothic Medium Cond"/>
        <w:noProof/>
        <w:color w:val="0000FF"/>
        <w:sz w:val="18"/>
        <w:szCs w:val="18"/>
        <w:lang w:val="es-ES"/>
      </w:rPr>
      <w:t>1</w:t>
    </w:r>
    <w:r w:rsidRPr="00E10075">
      <w:rPr>
        <w:rFonts w:ascii="Franklin Gothic Medium Cond" w:hAnsi="Franklin Gothic Medium Cond"/>
        <w:color w:val="0000F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733F" w14:textId="77777777" w:rsidR="00AD1D9B" w:rsidRDefault="00AD1D9B">
      <w:pPr>
        <w:spacing w:after="0" w:line="240" w:lineRule="auto"/>
      </w:pPr>
      <w:r>
        <w:separator/>
      </w:r>
    </w:p>
  </w:footnote>
  <w:footnote w:type="continuationSeparator" w:id="0">
    <w:p w14:paraId="31F98F55" w14:textId="77777777" w:rsidR="00AD1D9B" w:rsidRDefault="00AD1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32E"/>
    <w:multiLevelType w:val="hybridMultilevel"/>
    <w:tmpl w:val="C22811B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0A6D3C0B"/>
    <w:multiLevelType w:val="hybridMultilevel"/>
    <w:tmpl w:val="48E27A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CCD49B4"/>
    <w:multiLevelType w:val="hybridMultilevel"/>
    <w:tmpl w:val="7640EC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FD7CC7"/>
    <w:multiLevelType w:val="hybridMultilevel"/>
    <w:tmpl w:val="B6A435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89660C8"/>
    <w:multiLevelType w:val="hybridMultilevel"/>
    <w:tmpl w:val="4CF6C6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F293216"/>
    <w:multiLevelType w:val="hybridMultilevel"/>
    <w:tmpl w:val="6464A7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15:restartNumberingAfterBreak="0">
    <w:nsid w:val="1FEA1723"/>
    <w:multiLevelType w:val="hybridMultilevel"/>
    <w:tmpl w:val="9B349E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DA5463C"/>
    <w:multiLevelType w:val="hybridMultilevel"/>
    <w:tmpl w:val="563229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1D5631D"/>
    <w:multiLevelType w:val="hybridMultilevel"/>
    <w:tmpl w:val="A39C235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37806C27"/>
    <w:multiLevelType w:val="hybridMultilevel"/>
    <w:tmpl w:val="A3B83C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61C61D6"/>
    <w:multiLevelType w:val="hybridMultilevel"/>
    <w:tmpl w:val="DF7E8F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9BA1F7E"/>
    <w:multiLevelType w:val="hybridMultilevel"/>
    <w:tmpl w:val="A8BA50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C6B710C"/>
    <w:multiLevelType w:val="hybridMultilevel"/>
    <w:tmpl w:val="5C64F6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03A0E19"/>
    <w:multiLevelType w:val="hybridMultilevel"/>
    <w:tmpl w:val="9048986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BB209E0"/>
    <w:multiLevelType w:val="hybridMultilevel"/>
    <w:tmpl w:val="002C0EBA"/>
    <w:lvl w:ilvl="0" w:tplc="300A0003">
      <w:start w:val="1"/>
      <w:numFmt w:val="bullet"/>
      <w:lvlText w:val="o"/>
      <w:lvlJc w:val="left"/>
      <w:pPr>
        <w:ind w:left="1068" w:hanging="360"/>
      </w:pPr>
      <w:rPr>
        <w:rFonts w:ascii="Courier New" w:hAnsi="Courier New" w:cs="Courier New"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5" w15:restartNumberingAfterBreak="0">
    <w:nsid w:val="647C246C"/>
    <w:multiLevelType w:val="hybridMultilevel"/>
    <w:tmpl w:val="D2C43F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7434FB6"/>
    <w:multiLevelType w:val="hybridMultilevel"/>
    <w:tmpl w:val="664A9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EE46FE4"/>
    <w:multiLevelType w:val="hybridMultilevel"/>
    <w:tmpl w:val="6E4EFEBC"/>
    <w:lvl w:ilvl="0" w:tplc="37C03BDA">
      <w:start w:val="1"/>
      <w:numFmt w:val="decimal"/>
      <w:lvlText w:val="%1."/>
      <w:lvlJc w:val="left"/>
      <w:pPr>
        <w:ind w:left="740" w:hanging="380"/>
      </w:pPr>
      <w:rPr>
        <w:rFonts w:eastAsia="Calibri"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1436A2"/>
    <w:multiLevelType w:val="hybridMultilevel"/>
    <w:tmpl w:val="EC58A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636F4E"/>
    <w:multiLevelType w:val="hybridMultilevel"/>
    <w:tmpl w:val="C1A69D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8466373"/>
    <w:multiLevelType w:val="hybridMultilevel"/>
    <w:tmpl w:val="0F0C7D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AFF5B88"/>
    <w:multiLevelType w:val="multilevel"/>
    <w:tmpl w:val="760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66895"/>
    <w:multiLevelType w:val="hybridMultilevel"/>
    <w:tmpl w:val="DD129C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6"/>
  </w:num>
  <w:num w:numId="5">
    <w:abstractNumId w:val="22"/>
  </w:num>
  <w:num w:numId="6">
    <w:abstractNumId w:val="5"/>
  </w:num>
  <w:num w:numId="7">
    <w:abstractNumId w:val="8"/>
  </w:num>
  <w:num w:numId="8">
    <w:abstractNumId w:val="0"/>
  </w:num>
  <w:num w:numId="9">
    <w:abstractNumId w:val="13"/>
  </w:num>
  <w:num w:numId="10">
    <w:abstractNumId w:val="15"/>
  </w:num>
  <w:num w:numId="11">
    <w:abstractNumId w:val="10"/>
  </w:num>
  <w:num w:numId="12">
    <w:abstractNumId w:val="7"/>
  </w:num>
  <w:num w:numId="13">
    <w:abstractNumId w:val="19"/>
  </w:num>
  <w:num w:numId="14">
    <w:abstractNumId w:val="11"/>
  </w:num>
  <w:num w:numId="15">
    <w:abstractNumId w:val="21"/>
  </w:num>
  <w:num w:numId="16">
    <w:abstractNumId w:val="18"/>
  </w:num>
  <w:num w:numId="17">
    <w:abstractNumId w:val="17"/>
  </w:num>
  <w:num w:numId="18">
    <w:abstractNumId w:val="14"/>
  </w:num>
  <w:num w:numId="19">
    <w:abstractNumId w:val="3"/>
  </w:num>
  <w:num w:numId="20">
    <w:abstractNumId w:val="12"/>
  </w:num>
  <w:num w:numId="21">
    <w:abstractNumId w:val="9"/>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47"/>
    <w:rsid w:val="00030EAF"/>
    <w:rsid w:val="00062B8A"/>
    <w:rsid w:val="000757A0"/>
    <w:rsid w:val="00080876"/>
    <w:rsid w:val="0008408C"/>
    <w:rsid w:val="000A40D3"/>
    <w:rsid w:val="000B29D0"/>
    <w:rsid w:val="000D2900"/>
    <w:rsid w:val="000D3ED8"/>
    <w:rsid w:val="0010689B"/>
    <w:rsid w:val="00110FC9"/>
    <w:rsid w:val="00120767"/>
    <w:rsid w:val="00131430"/>
    <w:rsid w:val="001366A4"/>
    <w:rsid w:val="00160A92"/>
    <w:rsid w:val="0017010E"/>
    <w:rsid w:val="00177A5D"/>
    <w:rsid w:val="0018306C"/>
    <w:rsid w:val="00196DE9"/>
    <w:rsid w:val="001A31CD"/>
    <w:rsid w:val="001B6AE9"/>
    <w:rsid w:val="001D0B28"/>
    <w:rsid w:val="001D1859"/>
    <w:rsid w:val="001D46EB"/>
    <w:rsid w:val="001E0496"/>
    <w:rsid w:val="001F2A52"/>
    <w:rsid w:val="001F2BEB"/>
    <w:rsid w:val="001F518D"/>
    <w:rsid w:val="001F6973"/>
    <w:rsid w:val="00201A70"/>
    <w:rsid w:val="00212403"/>
    <w:rsid w:val="002470FD"/>
    <w:rsid w:val="00275366"/>
    <w:rsid w:val="00282597"/>
    <w:rsid w:val="002845EB"/>
    <w:rsid w:val="00286941"/>
    <w:rsid w:val="002A59E3"/>
    <w:rsid w:val="002A602B"/>
    <w:rsid w:val="002B20CA"/>
    <w:rsid w:val="002B47AD"/>
    <w:rsid w:val="002C2648"/>
    <w:rsid w:val="002D3795"/>
    <w:rsid w:val="002E5211"/>
    <w:rsid w:val="002E6D12"/>
    <w:rsid w:val="00311435"/>
    <w:rsid w:val="00316C5B"/>
    <w:rsid w:val="003257F9"/>
    <w:rsid w:val="00327C2F"/>
    <w:rsid w:val="00335310"/>
    <w:rsid w:val="00344CBC"/>
    <w:rsid w:val="0035210A"/>
    <w:rsid w:val="00354DDD"/>
    <w:rsid w:val="00355A2A"/>
    <w:rsid w:val="00355C12"/>
    <w:rsid w:val="00373558"/>
    <w:rsid w:val="003B09C6"/>
    <w:rsid w:val="003B6E77"/>
    <w:rsid w:val="003C2A03"/>
    <w:rsid w:val="003C424E"/>
    <w:rsid w:val="003F2992"/>
    <w:rsid w:val="00404051"/>
    <w:rsid w:val="00412E99"/>
    <w:rsid w:val="004161C5"/>
    <w:rsid w:val="00425E67"/>
    <w:rsid w:val="00435634"/>
    <w:rsid w:val="00444CAD"/>
    <w:rsid w:val="004542B8"/>
    <w:rsid w:val="00460433"/>
    <w:rsid w:val="00465799"/>
    <w:rsid w:val="00467DF9"/>
    <w:rsid w:val="00484CF8"/>
    <w:rsid w:val="00487C55"/>
    <w:rsid w:val="004A1DEF"/>
    <w:rsid w:val="004B39FF"/>
    <w:rsid w:val="004C0154"/>
    <w:rsid w:val="004D03BA"/>
    <w:rsid w:val="004F2336"/>
    <w:rsid w:val="00501C46"/>
    <w:rsid w:val="00513F9C"/>
    <w:rsid w:val="00515073"/>
    <w:rsid w:val="005165ED"/>
    <w:rsid w:val="00531F29"/>
    <w:rsid w:val="005621D3"/>
    <w:rsid w:val="00563A12"/>
    <w:rsid w:val="00576C76"/>
    <w:rsid w:val="00582826"/>
    <w:rsid w:val="005832A7"/>
    <w:rsid w:val="005B2FB1"/>
    <w:rsid w:val="005B4FFC"/>
    <w:rsid w:val="005D34A4"/>
    <w:rsid w:val="005E1E03"/>
    <w:rsid w:val="005E2C1D"/>
    <w:rsid w:val="005E5F87"/>
    <w:rsid w:val="005F14EB"/>
    <w:rsid w:val="00602176"/>
    <w:rsid w:val="006033FE"/>
    <w:rsid w:val="006037AD"/>
    <w:rsid w:val="00604C15"/>
    <w:rsid w:val="006326B3"/>
    <w:rsid w:val="00636CC7"/>
    <w:rsid w:val="006445A1"/>
    <w:rsid w:val="00645589"/>
    <w:rsid w:val="00657B47"/>
    <w:rsid w:val="00660E0C"/>
    <w:rsid w:val="00666BB5"/>
    <w:rsid w:val="00675373"/>
    <w:rsid w:val="00681450"/>
    <w:rsid w:val="0068708F"/>
    <w:rsid w:val="00692739"/>
    <w:rsid w:val="00692DD4"/>
    <w:rsid w:val="006B368E"/>
    <w:rsid w:val="006C0BDB"/>
    <w:rsid w:val="006D1424"/>
    <w:rsid w:val="00704B95"/>
    <w:rsid w:val="007177C0"/>
    <w:rsid w:val="007210E9"/>
    <w:rsid w:val="007226E6"/>
    <w:rsid w:val="0072392C"/>
    <w:rsid w:val="007251D0"/>
    <w:rsid w:val="00730978"/>
    <w:rsid w:val="0074654F"/>
    <w:rsid w:val="00746CFC"/>
    <w:rsid w:val="00750BCC"/>
    <w:rsid w:val="00751AD6"/>
    <w:rsid w:val="00756A42"/>
    <w:rsid w:val="00760AF7"/>
    <w:rsid w:val="00763C0D"/>
    <w:rsid w:val="00785982"/>
    <w:rsid w:val="007C3779"/>
    <w:rsid w:val="007C3EDE"/>
    <w:rsid w:val="007D39AF"/>
    <w:rsid w:val="007F1532"/>
    <w:rsid w:val="007F737D"/>
    <w:rsid w:val="00850C57"/>
    <w:rsid w:val="00865311"/>
    <w:rsid w:val="00876C89"/>
    <w:rsid w:val="008B514B"/>
    <w:rsid w:val="008C0326"/>
    <w:rsid w:val="008D198D"/>
    <w:rsid w:val="009069C7"/>
    <w:rsid w:val="0091017D"/>
    <w:rsid w:val="00917FD9"/>
    <w:rsid w:val="00922E3F"/>
    <w:rsid w:val="00925190"/>
    <w:rsid w:val="00942B82"/>
    <w:rsid w:val="00953C09"/>
    <w:rsid w:val="00955C81"/>
    <w:rsid w:val="00960E7C"/>
    <w:rsid w:val="0096684B"/>
    <w:rsid w:val="0097397D"/>
    <w:rsid w:val="009B674D"/>
    <w:rsid w:val="009D57EA"/>
    <w:rsid w:val="009E71EC"/>
    <w:rsid w:val="00A03BBB"/>
    <w:rsid w:val="00A11363"/>
    <w:rsid w:val="00A1766F"/>
    <w:rsid w:val="00A35760"/>
    <w:rsid w:val="00A3760E"/>
    <w:rsid w:val="00A421E5"/>
    <w:rsid w:val="00A942BF"/>
    <w:rsid w:val="00A95E6E"/>
    <w:rsid w:val="00AA670C"/>
    <w:rsid w:val="00AD1D9B"/>
    <w:rsid w:val="00AE3285"/>
    <w:rsid w:val="00AF2B86"/>
    <w:rsid w:val="00B01109"/>
    <w:rsid w:val="00B10397"/>
    <w:rsid w:val="00B13699"/>
    <w:rsid w:val="00B468AB"/>
    <w:rsid w:val="00B55172"/>
    <w:rsid w:val="00B70D54"/>
    <w:rsid w:val="00B82245"/>
    <w:rsid w:val="00BE24A8"/>
    <w:rsid w:val="00BE46A8"/>
    <w:rsid w:val="00BF1C55"/>
    <w:rsid w:val="00BF38AA"/>
    <w:rsid w:val="00BF607E"/>
    <w:rsid w:val="00BF6535"/>
    <w:rsid w:val="00C0335F"/>
    <w:rsid w:val="00C1791F"/>
    <w:rsid w:val="00C26ABC"/>
    <w:rsid w:val="00C342A4"/>
    <w:rsid w:val="00C50CB8"/>
    <w:rsid w:val="00C61258"/>
    <w:rsid w:val="00C615CA"/>
    <w:rsid w:val="00C743E8"/>
    <w:rsid w:val="00C81226"/>
    <w:rsid w:val="00C87459"/>
    <w:rsid w:val="00C92528"/>
    <w:rsid w:val="00C94709"/>
    <w:rsid w:val="00C95B14"/>
    <w:rsid w:val="00CA10C8"/>
    <w:rsid w:val="00CA1CD1"/>
    <w:rsid w:val="00CA6B7D"/>
    <w:rsid w:val="00CE6BFC"/>
    <w:rsid w:val="00CF22BE"/>
    <w:rsid w:val="00CF46F1"/>
    <w:rsid w:val="00D0088D"/>
    <w:rsid w:val="00D0167D"/>
    <w:rsid w:val="00D02090"/>
    <w:rsid w:val="00D058DA"/>
    <w:rsid w:val="00D05CBB"/>
    <w:rsid w:val="00D10724"/>
    <w:rsid w:val="00D1398F"/>
    <w:rsid w:val="00D31D05"/>
    <w:rsid w:val="00D416E1"/>
    <w:rsid w:val="00D544C2"/>
    <w:rsid w:val="00D82C69"/>
    <w:rsid w:val="00D93829"/>
    <w:rsid w:val="00DA2AC6"/>
    <w:rsid w:val="00DA2DAB"/>
    <w:rsid w:val="00DA5D93"/>
    <w:rsid w:val="00DB2253"/>
    <w:rsid w:val="00DB67DD"/>
    <w:rsid w:val="00DB6A17"/>
    <w:rsid w:val="00DB78D1"/>
    <w:rsid w:val="00DB7C21"/>
    <w:rsid w:val="00DC5D65"/>
    <w:rsid w:val="00DD44A9"/>
    <w:rsid w:val="00DE0F0C"/>
    <w:rsid w:val="00DF46E1"/>
    <w:rsid w:val="00E178FC"/>
    <w:rsid w:val="00E36364"/>
    <w:rsid w:val="00E460F4"/>
    <w:rsid w:val="00E5258D"/>
    <w:rsid w:val="00ED1331"/>
    <w:rsid w:val="00ED6F4A"/>
    <w:rsid w:val="00EE0239"/>
    <w:rsid w:val="00EE0519"/>
    <w:rsid w:val="00EE6F77"/>
    <w:rsid w:val="00F01A88"/>
    <w:rsid w:val="00F037A0"/>
    <w:rsid w:val="00F120CD"/>
    <w:rsid w:val="00F131B3"/>
    <w:rsid w:val="00F233A4"/>
    <w:rsid w:val="00F24793"/>
    <w:rsid w:val="00F614A2"/>
    <w:rsid w:val="00F64B61"/>
    <w:rsid w:val="00F75D99"/>
    <w:rsid w:val="00F77DA7"/>
    <w:rsid w:val="00F80607"/>
    <w:rsid w:val="00F8336B"/>
    <w:rsid w:val="00F904D6"/>
    <w:rsid w:val="00FA110A"/>
    <w:rsid w:val="00FA1C65"/>
    <w:rsid w:val="00FB1D85"/>
    <w:rsid w:val="00FB297D"/>
    <w:rsid w:val="00FB5B9A"/>
    <w:rsid w:val="00FC1863"/>
    <w:rsid w:val="00FD5174"/>
    <w:rsid w:val="00FF153A"/>
    <w:rsid w:val="00FF576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FCFA"/>
  <w15:chartTrackingRefBased/>
  <w15:docId w15:val="{E95D63AA-A4F2-49BD-BC14-3A16C4C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57B47"/>
  </w:style>
  <w:style w:type="table" w:styleId="Tablaconcuadrcula">
    <w:name w:val="Table Grid"/>
    <w:basedOn w:val="Tablanormal"/>
    <w:uiPriority w:val="59"/>
    <w:rsid w:val="0065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5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B47"/>
  </w:style>
  <w:style w:type="paragraph" w:styleId="Piedepgina">
    <w:name w:val="footer"/>
    <w:basedOn w:val="Normal"/>
    <w:link w:val="PiedepginaCar"/>
    <w:uiPriority w:val="99"/>
    <w:unhideWhenUsed/>
    <w:rsid w:val="00657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B47"/>
  </w:style>
  <w:style w:type="paragraph" w:styleId="Prrafodelista">
    <w:name w:val="List Paragraph"/>
    <w:basedOn w:val="Normal"/>
    <w:uiPriority w:val="34"/>
    <w:qFormat/>
    <w:rsid w:val="00657B47"/>
    <w:pPr>
      <w:spacing w:after="200" w:line="276" w:lineRule="auto"/>
      <w:ind w:left="720"/>
      <w:contextualSpacing/>
    </w:pPr>
  </w:style>
  <w:style w:type="character" w:styleId="Refdecomentario">
    <w:name w:val="annotation reference"/>
    <w:basedOn w:val="Fuentedeprrafopredeter"/>
    <w:uiPriority w:val="99"/>
    <w:semiHidden/>
    <w:unhideWhenUsed/>
    <w:rsid w:val="00657B47"/>
    <w:rPr>
      <w:sz w:val="18"/>
      <w:szCs w:val="18"/>
    </w:rPr>
  </w:style>
  <w:style w:type="paragraph" w:styleId="Textocomentario">
    <w:name w:val="annotation text"/>
    <w:basedOn w:val="Normal"/>
    <w:link w:val="TextocomentarioCar"/>
    <w:uiPriority w:val="99"/>
    <w:semiHidden/>
    <w:unhideWhenUsed/>
    <w:rsid w:val="00657B47"/>
    <w:pPr>
      <w:spacing w:after="200" w:line="240" w:lineRule="auto"/>
    </w:pPr>
    <w:rPr>
      <w:sz w:val="24"/>
      <w:szCs w:val="24"/>
    </w:rPr>
  </w:style>
  <w:style w:type="character" w:customStyle="1" w:styleId="TextocomentarioCar">
    <w:name w:val="Texto comentario Car"/>
    <w:basedOn w:val="Fuentedeprrafopredeter"/>
    <w:link w:val="Textocomentario"/>
    <w:uiPriority w:val="99"/>
    <w:semiHidden/>
    <w:rsid w:val="00657B47"/>
    <w:rPr>
      <w:sz w:val="24"/>
      <w:szCs w:val="24"/>
    </w:rPr>
  </w:style>
  <w:style w:type="paragraph" w:styleId="Asuntodelcomentario">
    <w:name w:val="annotation subject"/>
    <w:basedOn w:val="Textocomentario"/>
    <w:next w:val="Textocomentario"/>
    <w:link w:val="AsuntodelcomentarioCar"/>
    <w:uiPriority w:val="99"/>
    <w:semiHidden/>
    <w:unhideWhenUsed/>
    <w:rsid w:val="00657B47"/>
    <w:rPr>
      <w:b/>
      <w:bCs/>
      <w:sz w:val="20"/>
      <w:szCs w:val="20"/>
    </w:rPr>
  </w:style>
  <w:style w:type="character" w:customStyle="1" w:styleId="AsuntodelcomentarioCar">
    <w:name w:val="Asunto del comentario Car"/>
    <w:basedOn w:val="TextocomentarioCar"/>
    <w:link w:val="Asuntodelcomentario"/>
    <w:uiPriority w:val="99"/>
    <w:semiHidden/>
    <w:rsid w:val="00657B47"/>
    <w:rPr>
      <w:b/>
      <w:bCs/>
      <w:sz w:val="20"/>
      <w:szCs w:val="20"/>
    </w:rPr>
  </w:style>
  <w:style w:type="paragraph" w:styleId="Textodeglobo">
    <w:name w:val="Balloon Text"/>
    <w:basedOn w:val="Normal"/>
    <w:link w:val="TextodegloboCar"/>
    <w:uiPriority w:val="99"/>
    <w:semiHidden/>
    <w:unhideWhenUsed/>
    <w:rsid w:val="00657B4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7B47"/>
    <w:rPr>
      <w:rFonts w:ascii="Lucida Grande" w:hAnsi="Lucida Grande" w:cs="Lucida Grande"/>
      <w:sz w:val="18"/>
      <w:szCs w:val="18"/>
    </w:rPr>
  </w:style>
  <w:style w:type="paragraph" w:styleId="NormalWeb">
    <w:name w:val="Normal (Web)"/>
    <w:basedOn w:val="Normal"/>
    <w:uiPriority w:val="99"/>
    <w:unhideWhenUsed/>
    <w:rsid w:val="00657B47"/>
    <w:pPr>
      <w:spacing w:before="100" w:beforeAutospacing="1" w:after="100" w:afterAutospacing="1" w:line="240" w:lineRule="auto"/>
    </w:pPr>
    <w:rPr>
      <w:rFonts w:ascii="Times" w:eastAsiaTheme="minorEastAsia" w:hAnsi="Times" w:cs="Times New Roman"/>
      <w:sz w:val="20"/>
      <w:szCs w:val="20"/>
      <w:lang w:eastAsia="es-ES"/>
    </w:rPr>
  </w:style>
  <w:style w:type="paragraph" w:styleId="Revisin">
    <w:name w:val="Revision"/>
    <w:hidden/>
    <w:uiPriority w:val="99"/>
    <w:semiHidden/>
    <w:rsid w:val="00966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95108">
      <w:bodyDiv w:val="1"/>
      <w:marLeft w:val="0"/>
      <w:marRight w:val="0"/>
      <w:marTop w:val="0"/>
      <w:marBottom w:val="0"/>
      <w:divBdr>
        <w:top w:val="none" w:sz="0" w:space="0" w:color="auto"/>
        <w:left w:val="none" w:sz="0" w:space="0" w:color="auto"/>
        <w:bottom w:val="none" w:sz="0" w:space="0" w:color="auto"/>
        <w:right w:val="none" w:sz="0" w:space="0" w:color="auto"/>
      </w:divBdr>
    </w:div>
    <w:div w:id="1005130580">
      <w:bodyDiv w:val="1"/>
      <w:marLeft w:val="0"/>
      <w:marRight w:val="0"/>
      <w:marTop w:val="0"/>
      <w:marBottom w:val="0"/>
      <w:divBdr>
        <w:top w:val="none" w:sz="0" w:space="0" w:color="auto"/>
        <w:left w:val="none" w:sz="0" w:space="0" w:color="auto"/>
        <w:bottom w:val="none" w:sz="0" w:space="0" w:color="auto"/>
        <w:right w:val="none" w:sz="0" w:space="0" w:color="auto"/>
      </w:divBdr>
    </w:div>
    <w:div w:id="1038318238">
      <w:bodyDiv w:val="1"/>
      <w:marLeft w:val="0"/>
      <w:marRight w:val="0"/>
      <w:marTop w:val="0"/>
      <w:marBottom w:val="0"/>
      <w:divBdr>
        <w:top w:val="none" w:sz="0" w:space="0" w:color="auto"/>
        <w:left w:val="none" w:sz="0" w:space="0" w:color="auto"/>
        <w:bottom w:val="none" w:sz="0" w:space="0" w:color="auto"/>
        <w:right w:val="none" w:sz="0" w:space="0" w:color="auto"/>
      </w:divBdr>
    </w:div>
    <w:div w:id="1053044836">
      <w:bodyDiv w:val="1"/>
      <w:marLeft w:val="0"/>
      <w:marRight w:val="0"/>
      <w:marTop w:val="0"/>
      <w:marBottom w:val="0"/>
      <w:divBdr>
        <w:top w:val="none" w:sz="0" w:space="0" w:color="auto"/>
        <w:left w:val="none" w:sz="0" w:space="0" w:color="auto"/>
        <w:bottom w:val="none" w:sz="0" w:space="0" w:color="auto"/>
        <w:right w:val="none" w:sz="0" w:space="0" w:color="auto"/>
      </w:divBdr>
    </w:div>
    <w:div w:id="1123572851">
      <w:bodyDiv w:val="1"/>
      <w:marLeft w:val="0"/>
      <w:marRight w:val="0"/>
      <w:marTop w:val="0"/>
      <w:marBottom w:val="0"/>
      <w:divBdr>
        <w:top w:val="none" w:sz="0" w:space="0" w:color="auto"/>
        <w:left w:val="none" w:sz="0" w:space="0" w:color="auto"/>
        <w:bottom w:val="none" w:sz="0" w:space="0" w:color="auto"/>
        <w:right w:val="none" w:sz="0" w:space="0" w:color="auto"/>
      </w:divBdr>
    </w:div>
    <w:div w:id="1125077109">
      <w:bodyDiv w:val="1"/>
      <w:marLeft w:val="0"/>
      <w:marRight w:val="0"/>
      <w:marTop w:val="0"/>
      <w:marBottom w:val="0"/>
      <w:divBdr>
        <w:top w:val="none" w:sz="0" w:space="0" w:color="auto"/>
        <w:left w:val="none" w:sz="0" w:space="0" w:color="auto"/>
        <w:bottom w:val="none" w:sz="0" w:space="0" w:color="auto"/>
        <w:right w:val="none" w:sz="0" w:space="0" w:color="auto"/>
      </w:divBdr>
    </w:div>
    <w:div w:id="1244995870">
      <w:bodyDiv w:val="1"/>
      <w:marLeft w:val="0"/>
      <w:marRight w:val="0"/>
      <w:marTop w:val="0"/>
      <w:marBottom w:val="0"/>
      <w:divBdr>
        <w:top w:val="none" w:sz="0" w:space="0" w:color="auto"/>
        <w:left w:val="none" w:sz="0" w:space="0" w:color="auto"/>
        <w:bottom w:val="none" w:sz="0" w:space="0" w:color="auto"/>
        <w:right w:val="none" w:sz="0" w:space="0" w:color="auto"/>
      </w:divBdr>
    </w:div>
    <w:div w:id="1250386758">
      <w:bodyDiv w:val="1"/>
      <w:marLeft w:val="0"/>
      <w:marRight w:val="0"/>
      <w:marTop w:val="0"/>
      <w:marBottom w:val="0"/>
      <w:divBdr>
        <w:top w:val="none" w:sz="0" w:space="0" w:color="auto"/>
        <w:left w:val="none" w:sz="0" w:space="0" w:color="auto"/>
        <w:bottom w:val="none" w:sz="0" w:space="0" w:color="auto"/>
        <w:right w:val="none" w:sz="0" w:space="0" w:color="auto"/>
      </w:divBdr>
    </w:div>
    <w:div w:id="1539313385">
      <w:bodyDiv w:val="1"/>
      <w:marLeft w:val="0"/>
      <w:marRight w:val="0"/>
      <w:marTop w:val="0"/>
      <w:marBottom w:val="0"/>
      <w:divBdr>
        <w:top w:val="none" w:sz="0" w:space="0" w:color="auto"/>
        <w:left w:val="none" w:sz="0" w:space="0" w:color="auto"/>
        <w:bottom w:val="none" w:sz="0" w:space="0" w:color="auto"/>
        <w:right w:val="none" w:sz="0" w:space="0" w:color="auto"/>
      </w:divBdr>
    </w:div>
    <w:div w:id="1853183615">
      <w:bodyDiv w:val="1"/>
      <w:marLeft w:val="0"/>
      <w:marRight w:val="0"/>
      <w:marTop w:val="0"/>
      <w:marBottom w:val="0"/>
      <w:divBdr>
        <w:top w:val="none" w:sz="0" w:space="0" w:color="auto"/>
        <w:left w:val="none" w:sz="0" w:space="0" w:color="auto"/>
        <w:bottom w:val="none" w:sz="0" w:space="0" w:color="auto"/>
        <w:right w:val="none" w:sz="0" w:space="0" w:color="auto"/>
      </w:divBdr>
    </w:div>
    <w:div w:id="1999073015">
      <w:bodyDiv w:val="1"/>
      <w:marLeft w:val="0"/>
      <w:marRight w:val="0"/>
      <w:marTop w:val="0"/>
      <w:marBottom w:val="0"/>
      <w:divBdr>
        <w:top w:val="none" w:sz="0" w:space="0" w:color="auto"/>
        <w:left w:val="none" w:sz="0" w:space="0" w:color="auto"/>
        <w:bottom w:val="none" w:sz="0" w:space="0" w:color="auto"/>
        <w:right w:val="none" w:sz="0" w:space="0" w:color="auto"/>
      </w:divBdr>
    </w:div>
    <w:div w:id="2054840763">
      <w:bodyDiv w:val="1"/>
      <w:marLeft w:val="0"/>
      <w:marRight w:val="0"/>
      <w:marTop w:val="0"/>
      <w:marBottom w:val="0"/>
      <w:divBdr>
        <w:top w:val="none" w:sz="0" w:space="0" w:color="auto"/>
        <w:left w:val="none" w:sz="0" w:space="0" w:color="auto"/>
        <w:bottom w:val="none" w:sz="0" w:space="0" w:color="auto"/>
        <w:right w:val="none" w:sz="0" w:space="0" w:color="auto"/>
      </w:divBdr>
    </w:div>
    <w:div w:id="20603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86CB-A33B-4367-BF6C-6917DA02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8800</Words>
  <Characters>48406</Characters>
  <Application>Microsoft Office Word</Application>
  <DocSecurity>4</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Espinel Puyol</dc:creator>
  <cp:keywords/>
  <dc:description/>
  <cp:lastModifiedBy>Veronica Patricia Loachamin Jarrin</cp:lastModifiedBy>
  <cp:revision>2</cp:revision>
  <dcterms:created xsi:type="dcterms:W3CDTF">2018-12-03T14:04:00Z</dcterms:created>
  <dcterms:modified xsi:type="dcterms:W3CDTF">2018-12-03T14:04:00Z</dcterms:modified>
</cp:coreProperties>
</file>