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843"/>
        <w:gridCol w:w="6985"/>
      </w:tblGrid>
      <w:tr w:rsidR="004B20CD" w:rsidRPr="00997EBA" w:rsidTr="0099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4B20CD" w:rsidRPr="00997EBA" w:rsidRDefault="00997EBA" w:rsidP="004B20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7EBA">
              <w:rPr>
                <w:rFonts w:asciiTheme="majorHAnsi" w:hAnsiTheme="majorHAnsi"/>
                <w:sz w:val="20"/>
                <w:szCs w:val="20"/>
              </w:rPr>
              <w:t>RECOLECCIÓN, TRANSPORTE, TRATAMIENTO Y DISPOSICIÓN DE RESIDUOS SANITARIOS - ANÁTOMO-PATOLÓGICOS PROVENIENTES DE UNIDADES MÉDICAS</w:t>
            </w:r>
          </w:p>
        </w:tc>
      </w:tr>
      <w:tr w:rsidR="004B20CD" w:rsidRPr="00997EBA" w:rsidTr="0099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B20CD" w:rsidRPr="00997EBA" w:rsidRDefault="00997EBA" w:rsidP="00C616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985" w:type="dxa"/>
          </w:tcPr>
          <w:p w:rsidR="004B20CD" w:rsidRPr="00997EBA" w:rsidRDefault="004B20CD" w:rsidP="00C6168C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97EBA">
              <w:rPr>
                <w:rFonts w:asciiTheme="majorHAnsi" w:hAnsiTheme="majorHAnsi" w:cs="Arial"/>
              </w:rPr>
              <w:t xml:space="preserve">El servicio comprende la recolección, transporte, tratamiento térmico y disposición final de residuos </w:t>
            </w:r>
            <w:proofErr w:type="spellStart"/>
            <w:r w:rsidRPr="00997EBA">
              <w:rPr>
                <w:rFonts w:asciiTheme="majorHAnsi" w:hAnsiTheme="majorHAnsi" w:cs="Arial"/>
              </w:rPr>
              <w:t>anatomopatológicos</w:t>
            </w:r>
            <w:proofErr w:type="spellEnd"/>
            <w:r w:rsidRPr="00997EBA">
              <w:rPr>
                <w:rFonts w:asciiTheme="majorHAnsi" w:hAnsiTheme="majorHAnsi" w:cs="Arial"/>
              </w:rPr>
              <w:t xml:space="preserve"> provenientes de unidades médicas.</w:t>
            </w:r>
          </w:p>
        </w:tc>
      </w:tr>
      <w:tr w:rsidR="00DC5404" w:rsidRPr="00997EBA" w:rsidTr="000C673E">
        <w:tblPrEx>
          <w:tblCellMar>
            <w:left w:w="70" w:type="dxa"/>
            <w:right w:w="70" w:type="dxa"/>
          </w:tblCellMar>
        </w:tblPrEx>
        <w:trPr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DC5404" w:rsidRPr="00470BDE" w:rsidRDefault="00DC5404" w:rsidP="00DC5404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985" w:type="dxa"/>
          </w:tcPr>
          <w:p w:rsidR="00DC5404" w:rsidRPr="00285FD6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DC5404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C5404" w:rsidRPr="00470BDE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DC5404" w:rsidRPr="00470BDE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DC5404" w:rsidRPr="00470BDE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DC5404" w:rsidRPr="00470BDE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DC5404" w:rsidRPr="00470BDE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DC5404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DC5404" w:rsidRPr="00470BDE" w:rsidRDefault="00DC5404" w:rsidP="00DC5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tr w:rsidR="004B20CD" w:rsidRPr="00997EBA" w:rsidTr="00997EBA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B20CD" w:rsidRPr="00997EBA" w:rsidRDefault="004B20CD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997EBA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4B20CD" w:rsidRPr="00997EBA" w:rsidRDefault="004B20CD" w:rsidP="00C616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85" w:type="dxa"/>
          </w:tcPr>
          <w:p w:rsidR="004B20CD" w:rsidRPr="00997EBA" w:rsidRDefault="004B20CD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997EBA">
              <w:rPr>
                <w:rFonts w:asciiTheme="majorHAnsi" w:hAnsiTheme="majorHAnsi" w:cs="Arial"/>
                <w:sz w:val="20"/>
                <w:szCs w:val="20"/>
              </w:rPr>
              <w:t xml:space="preserve">De acuerdo a cotización REC-I-010-17 de </w:t>
            </w:r>
            <w:proofErr w:type="spellStart"/>
            <w:r w:rsidRPr="00997EBA">
              <w:rPr>
                <w:rFonts w:asciiTheme="majorHAnsi" w:hAnsiTheme="majorHAnsi" w:cs="Arial"/>
                <w:sz w:val="20"/>
                <w:szCs w:val="20"/>
              </w:rPr>
              <w:t>Gadere</w:t>
            </w:r>
            <w:proofErr w:type="spellEnd"/>
            <w:r w:rsidRPr="00997EBA">
              <w:rPr>
                <w:rFonts w:asciiTheme="majorHAnsi" w:hAnsiTheme="majorHAnsi" w:cs="Arial"/>
                <w:sz w:val="20"/>
                <w:szCs w:val="20"/>
              </w:rPr>
              <w:t xml:space="preserve"> S.A Gestor Ambiental de Residuos el valor correspondiente a la recolección, transporte, y disposición final residuos </w:t>
            </w:r>
            <w:proofErr w:type="spellStart"/>
            <w:r w:rsidRPr="00997EBA">
              <w:rPr>
                <w:rFonts w:asciiTheme="majorHAnsi" w:hAnsiTheme="majorHAnsi" w:cs="Arial"/>
                <w:sz w:val="20"/>
                <w:szCs w:val="20"/>
              </w:rPr>
              <w:t>anatomopatológicos</w:t>
            </w:r>
            <w:proofErr w:type="spellEnd"/>
            <w:r w:rsidRPr="00997EBA">
              <w:rPr>
                <w:rFonts w:asciiTheme="majorHAnsi" w:hAnsiTheme="majorHAnsi" w:cs="Arial"/>
                <w:sz w:val="20"/>
                <w:szCs w:val="20"/>
              </w:rPr>
              <w:t xml:space="preserve"> p</w:t>
            </w:r>
            <w:r w:rsidR="00997EBA">
              <w:rPr>
                <w:rFonts w:asciiTheme="majorHAnsi" w:hAnsiTheme="majorHAnsi" w:cs="Arial"/>
                <w:sz w:val="20"/>
                <w:szCs w:val="20"/>
              </w:rPr>
              <w:t>rovenientes de unidades médicas</w:t>
            </w:r>
            <w:r w:rsidRPr="00997EBA">
              <w:rPr>
                <w:rFonts w:asciiTheme="majorHAnsi" w:hAnsiTheme="majorHAnsi" w:cs="Arial"/>
                <w:sz w:val="20"/>
                <w:szCs w:val="20"/>
              </w:rPr>
              <w:t xml:space="preserve"> es </w:t>
            </w:r>
            <w:r w:rsidRPr="00997EBA">
              <w:rPr>
                <w:rFonts w:asciiTheme="majorHAnsi" w:hAnsiTheme="majorHAnsi" w:cs="Arial"/>
                <w:b/>
                <w:sz w:val="20"/>
                <w:szCs w:val="20"/>
              </w:rPr>
              <w:t>$1,75 por kg</w:t>
            </w:r>
            <w:r w:rsidRPr="00997EBA">
              <w:rPr>
                <w:rFonts w:asciiTheme="majorHAnsi" w:hAnsiTheme="majorHAnsi" w:cs="Arial"/>
                <w:sz w:val="20"/>
                <w:szCs w:val="20"/>
              </w:rPr>
              <w:t xml:space="preserve"> (No incluye IVA). </w:t>
            </w:r>
          </w:p>
          <w:p w:rsidR="004B20CD" w:rsidRPr="00997EBA" w:rsidRDefault="004B20CD" w:rsidP="00C6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97EBA" w:rsidRDefault="004B20CD" w:rsidP="00997E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997EBA">
              <w:rPr>
                <w:rFonts w:asciiTheme="majorHAnsi" w:hAnsiTheme="majorHAnsi" w:cs="Arial"/>
                <w:sz w:val="20"/>
                <w:szCs w:val="20"/>
              </w:rPr>
              <w:t>La t</w:t>
            </w:r>
            <w:r w:rsidR="00997EBA">
              <w:rPr>
                <w:rFonts w:asciiTheme="majorHAnsi" w:hAnsiTheme="majorHAnsi" w:cs="Arial"/>
                <w:sz w:val="20"/>
                <w:szCs w:val="20"/>
              </w:rPr>
              <w:t xml:space="preserve">arifa propuesta corresponde a </w:t>
            </w:r>
            <w:r w:rsidR="00997EBA" w:rsidRPr="00997EBA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 w:rsidR="00547486">
              <w:rPr>
                <w:rFonts w:asciiTheme="majorHAnsi" w:hAnsiTheme="majorHAnsi" w:cs="Arial"/>
                <w:b/>
                <w:sz w:val="20"/>
                <w:szCs w:val="20"/>
              </w:rPr>
              <w:t>2,16</w:t>
            </w:r>
            <w:r w:rsidRPr="00997EBA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 kg</w:t>
            </w:r>
            <w:r w:rsidRPr="00997EBA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997EBA">
              <w:rPr>
                <w:rFonts w:asciiTheme="majorHAnsi" w:hAnsiTheme="majorHAnsi" w:cs="Arial"/>
                <w:sz w:val="20"/>
                <w:szCs w:val="20"/>
              </w:rPr>
              <w:t xml:space="preserve"> que incluye el 12% por IVA </w:t>
            </w:r>
            <w:r w:rsidR="00997EBA" w:rsidRPr="00800735">
              <w:rPr>
                <w:rFonts w:asciiTheme="majorHAnsi" w:hAnsiTheme="majorHAnsi" w:cs="Arial"/>
                <w:sz w:val="20"/>
                <w:szCs w:val="20"/>
              </w:rPr>
              <w:t xml:space="preserve">y un 10% de </w:t>
            </w:r>
            <w:r w:rsidR="00100E01">
              <w:rPr>
                <w:rFonts w:asciiTheme="majorHAnsi" w:hAnsiTheme="majorHAnsi" w:cs="Arial"/>
                <w:sz w:val="20"/>
                <w:szCs w:val="20"/>
              </w:rPr>
              <w:t>sostenibilidad financiera del servicio</w:t>
            </w:r>
            <w:r w:rsidR="00997EBA" w:rsidRPr="00800735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997EBA" w:rsidRPr="00BC553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997EBA" w:rsidRDefault="00997EBA" w:rsidP="00997E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97EBA" w:rsidRDefault="00997EBA" w:rsidP="00997EBA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Tabla </w:t>
            </w:r>
            <w:fldSimple w:instr=" SEQ Tabla \* ARABIC ">
              <w:r w:rsidR="00DC5404">
                <w:rPr>
                  <w:noProof/>
                </w:rPr>
                <w:t>1</w:t>
              </w:r>
            </w:fldSimple>
            <w:r>
              <w:t>. Tarifa de Servicios para Disposición Final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27"/>
              <w:gridCol w:w="1611"/>
            </w:tblGrid>
            <w:tr w:rsidR="00547486" w:rsidTr="00100E01">
              <w:trPr>
                <w:trHeight w:val="256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547486" w:rsidRDefault="00547486" w:rsidP="00547486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547486" w:rsidRDefault="00547486" w:rsidP="00547486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Valor (USD)</w:t>
                  </w:r>
                </w:p>
              </w:tc>
            </w:tr>
            <w:tr w:rsidR="00547486" w:rsidTr="00100E01">
              <w:trPr>
                <w:trHeight w:val="256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486" w:rsidRDefault="00547486" w:rsidP="00547486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Tarifa por servicio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486" w:rsidRDefault="00547486" w:rsidP="00547486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1,75</w:t>
                  </w:r>
                </w:p>
              </w:tc>
            </w:tr>
            <w:tr w:rsidR="00547486" w:rsidTr="00100E01">
              <w:trPr>
                <w:trHeight w:val="256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486" w:rsidRDefault="00100E01" w:rsidP="00547486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10% Sostenibilidad Financiera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486" w:rsidRDefault="00547486" w:rsidP="00547486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0,175</w:t>
                  </w:r>
                </w:p>
              </w:tc>
            </w:tr>
            <w:tr w:rsidR="00547486" w:rsidTr="00100E01">
              <w:trPr>
                <w:trHeight w:val="240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547486" w:rsidRDefault="00547486" w:rsidP="00547486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Total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547486" w:rsidRDefault="00547486" w:rsidP="00547486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1,925</w:t>
                  </w:r>
                </w:p>
              </w:tc>
            </w:tr>
            <w:tr w:rsidR="00547486" w:rsidTr="00100E01">
              <w:trPr>
                <w:trHeight w:val="240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486" w:rsidRDefault="00547486" w:rsidP="00547486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12%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486" w:rsidRDefault="00547486" w:rsidP="00547486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0,231</w:t>
                  </w:r>
                </w:p>
              </w:tc>
            </w:tr>
            <w:tr w:rsidR="00547486" w:rsidTr="00100E01">
              <w:trPr>
                <w:trHeight w:val="240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547486" w:rsidRDefault="00547486" w:rsidP="00547486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(Incluido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547486" w:rsidRDefault="00547486" w:rsidP="00547486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2,156</w:t>
                  </w:r>
                </w:p>
              </w:tc>
            </w:tr>
          </w:tbl>
          <w:p w:rsidR="004B20CD" w:rsidRPr="00997EBA" w:rsidRDefault="004B20CD" w:rsidP="00C6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4940F0" w:rsidRPr="00997EBA" w:rsidRDefault="004940F0">
      <w:pPr>
        <w:rPr>
          <w:rFonts w:asciiTheme="majorHAnsi" w:hAnsiTheme="majorHAnsi"/>
          <w:sz w:val="20"/>
          <w:szCs w:val="20"/>
        </w:rPr>
      </w:pPr>
    </w:p>
    <w:sectPr w:rsidR="004940F0" w:rsidRPr="00997E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FF" w:rsidRDefault="003052FF" w:rsidP="004B20CD">
      <w:pPr>
        <w:spacing w:after="0" w:line="240" w:lineRule="auto"/>
      </w:pPr>
      <w:r>
        <w:separator/>
      </w:r>
    </w:p>
  </w:endnote>
  <w:endnote w:type="continuationSeparator" w:id="0">
    <w:p w:rsidR="003052FF" w:rsidRDefault="003052FF" w:rsidP="004B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FF" w:rsidRDefault="003052FF" w:rsidP="004B20CD">
      <w:pPr>
        <w:spacing w:after="0" w:line="240" w:lineRule="auto"/>
      </w:pPr>
      <w:r>
        <w:separator/>
      </w:r>
    </w:p>
  </w:footnote>
  <w:footnote w:type="continuationSeparator" w:id="0">
    <w:p w:rsidR="003052FF" w:rsidRDefault="003052FF" w:rsidP="004B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CD" w:rsidRDefault="004B20C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5E4ACE2" wp14:editId="60C94C5E">
          <wp:simplePos x="0" y="0"/>
          <wp:positionH relativeFrom="column">
            <wp:posOffset>4705350</wp:posOffset>
          </wp:positionH>
          <wp:positionV relativeFrom="paragraph">
            <wp:posOffset>-210185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CD"/>
    <w:rsid w:val="000C673E"/>
    <w:rsid w:val="00100E01"/>
    <w:rsid w:val="003052FF"/>
    <w:rsid w:val="004940F0"/>
    <w:rsid w:val="004B20CD"/>
    <w:rsid w:val="004C5D24"/>
    <w:rsid w:val="00547486"/>
    <w:rsid w:val="00814208"/>
    <w:rsid w:val="0083769D"/>
    <w:rsid w:val="00997EBA"/>
    <w:rsid w:val="00CE6516"/>
    <w:rsid w:val="00D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CB547E-CBD1-4B5D-8293-9EFE656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4B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4B20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20C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20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4B2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0CD"/>
  </w:style>
  <w:style w:type="paragraph" w:styleId="Piedepgina">
    <w:name w:val="footer"/>
    <w:basedOn w:val="Normal"/>
    <w:link w:val="PiedepginaCar"/>
    <w:uiPriority w:val="99"/>
    <w:unhideWhenUsed/>
    <w:rsid w:val="004B2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0CD"/>
  </w:style>
  <w:style w:type="paragraph" w:styleId="Descripcin">
    <w:name w:val="caption"/>
    <w:basedOn w:val="Normal"/>
    <w:next w:val="Normal"/>
    <w:uiPriority w:val="35"/>
    <w:unhideWhenUsed/>
    <w:qFormat/>
    <w:rsid w:val="00997E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99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8</cp:revision>
  <cp:lastPrinted>2017-07-25T20:05:00Z</cp:lastPrinted>
  <dcterms:created xsi:type="dcterms:W3CDTF">2017-04-13T17:24:00Z</dcterms:created>
  <dcterms:modified xsi:type="dcterms:W3CDTF">2017-07-25T20:11:00Z</dcterms:modified>
</cp:coreProperties>
</file>