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8F43" w14:textId="77777777" w:rsidR="00907721" w:rsidRDefault="00907721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18F833C6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4C53FB">
        <w:rPr>
          <w:rFonts w:ascii="Palatino Linotype" w:hAnsi="Palatino Linotype" w:cs="Times New Roman"/>
          <w:b/>
          <w:sz w:val="24"/>
          <w:szCs w:val="24"/>
        </w:rPr>
        <w:t>EXTRAORDINARIA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38698800" w14:textId="77777777" w:rsidR="00907721" w:rsidRDefault="00907721" w:rsidP="005D6C1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BBB55F3" w14:textId="38340D58" w:rsidR="005D6C19" w:rsidRDefault="005D6C19" w:rsidP="005D6C1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4C53FB">
        <w:rPr>
          <w:rFonts w:ascii="Palatino Linotype" w:hAnsi="Palatino Linotype" w:cs="Times New Roman"/>
          <w:b/>
          <w:sz w:val="24"/>
          <w:szCs w:val="24"/>
        </w:rPr>
        <w:t>Sesión Extraordinaria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Pr="00B33AA5">
        <w:rPr>
          <w:rFonts w:ascii="Palatino Linotype" w:hAnsi="Palatino Linotype" w:cs="Times New Roman"/>
          <w:b/>
        </w:rPr>
        <w:t xml:space="preserve">jueves </w:t>
      </w:r>
      <w:r w:rsidR="004C53FB">
        <w:rPr>
          <w:rFonts w:ascii="Palatino Linotype" w:hAnsi="Palatino Linotype" w:cs="Times New Roman"/>
          <w:b/>
        </w:rPr>
        <w:t>4</w:t>
      </w:r>
      <w:r>
        <w:rPr>
          <w:rFonts w:ascii="Palatino Linotype" w:hAnsi="Palatino Linotype" w:cs="Times New Roman"/>
          <w:b/>
        </w:rPr>
        <w:t xml:space="preserve"> </w:t>
      </w:r>
      <w:r w:rsidR="004C53FB">
        <w:rPr>
          <w:rFonts w:ascii="Palatino Linotype" w:hAnsi="Palatino Linotype" w:cs="Times New Roman"/>
          <w:b/>
        </w:rPr>
        <w:t>de junio</w:t>
      </w:r>
      <w:r w:rsidRPr="00B33AA5">
        <w:rPr>
          <w:rFonts w:ascii="Palatino Linotype" w:hAnsi="Palatino Linotype" w:cs="Times New Roman"/>
          <w:b/>
        </w:rPr>
        <w:t xml:space="preserve"> de 2020, a las 10h30,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2C78C3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29274E0" w14:textId="60CDD6ED" w:rsidR="005D6C19" w:rsidRDefault="009B4026" w:rsidP="005D6C19">
      <w:pPr>
        <w:pStyle w:val="Prrafodelista"/>
        <w:numPr>
          <w:ilvl w:val="0"/>
          <w:numId w:val="6"/>
        </w:numPr>
        <w:ind w:left="709" w:hanging="425"/>
        <w:jc w:val="both"/>
        <w:rPr>
          <w:rFonts w:ascii="Palatino Linotype" w:hAnsi="Palatino Linotype" w:cs="Times New Roman"/>
          <w:sz w:val="24"/>
          <w:szCs w:val="24"/>
        </w:rPr>
      </w:pPr>
      <w:r w:rsidRPr="009B4026">
        <w:rPr>
          <w:rFonts w:ascii="Palatino Linotype" w:hAnsi="Palatino Linotype" w:cs="Times New Roman"/>
          <w:sz w:val="24"/>
          <w:szCs w:val="24"/>
        </w:rPr>
        <w:t>Intervención de la Señora Karol Fajardo</w:t>
      </w:r>
      <w:r w:rsidR="005D6C19">
        <w:rPr>
          <w:rFonts w:ascii="Palatino Linotype" w:hAnsi="Palatino Linotype" w:cs="Times New Roman"/>
          <w:sz w:val="24"/>
          <w:szCs w:val="24"/>
        </w:rPr>
        <w:t>,</w:t>
      </w:r>
      <w:r w:rsidRPr="009B4026">
        <w:rPr>
          <w:rFonts w:ascii="Palatino Linotype" w:hAnsi="Palatino Linotype" w:cs="Times New Roman"/>
          <w:sz w:val="24"/>
          <w:szCs w:val="24"/>
        </w:rPr>
        <w:t xml:space="preserve"> Directora del Instituto Distrital de Turismo de Bogotá</w:t>
      </w:r>
      <w:r w:rsidR="00907721">
        <w:rPr>
          <w:rFonts w:ascii="Palatino Linotype" w:hAnsi="Palatino Linotype" w:cs="Times New Roman"/>
          <w:sz w:val="24"/>
          <w:szCs w:val="24"/>
        </w:rPr>
        <w:t xml:space="preserve">, quien </w:t>
      </w:r>
      <w:r w:rsidR="00FE47AB">
        <w:rPr>
          <w:rFonts w:ascii="Palatino Linotype" w:hAnsi="Palatino Linotype" w:cs="Times New Roman"/>
          <w:sz w:val="24"/>
          <w:szCs w:val="24"/>
        </w:rPr>
        <w:t xml:space="preserve">realizará una ponencia </w:t>
      </w:r>
      <w:r w:rsidR="00907721">
        <w:rPr>
          <w:rFonts w:ascii="Palatino Linotype" w:hAnsi="Palatino Linotype" w:cs="Times New Roman"/>
          <w:sz w:val="24"/>
          <w:szCs w:val="24"/>
        </w:rPr>
        <w:t>respecto de</w:t>
      </w:r>
      <w:r w:rsidRPr="009B4026">
        <w:rPr>
          <w:rFonts w:ascii="Palatino Linotype" w:hAnsi="Palatino Linotype" w:cs="Times New Roman"/>
          <w:sz w:val="24"/>
          <w:szCs w:val="24"/>
        </w:rPr>
        <w:t xml:space="preserve"> las acciones que se están </w:t>
      </w:r>
      <w:r w:rsidR="00907721">
        <w:rPr>
          <w:rFonts w:ascii="Palatino Linotype" w:hAnsi="Palatino Linotype" w:cs="Times New Roman"/>
          <w:sz w:val="24"/>
          <w:szCs w:val="24"/>
        </w:rPr>
        <w:t>desarrollando</w:t>
      </w:r>
      <w:r w:rsidR="00E37547">
        <w:rPr>
          <w:rFonts w:ascii="Palatino Linotype" w:hAnsi="Palatino Linotype" w:cs="Times New Roman"/>
          <w:sz w:val="24"/>
          <w:szCs w:val="24"/>
        </w:rPr>
        <w:t xml:space="preserve"> en el </w:t>
      </w:r>
      <w:r w:rsidRPr="009B4026">
        <w:rPr>
          <w:rFonts w:ascii="Palatino Linotype" w:hAnsi="Palatino Linotype" w:cs="Times New Roman"/>
          <w:sz w:val="24"/>
          <w:szCs w:val="24"/>
        </w:rPr>
        <w:t>Municip</w:t>
      </w:r>
      <w:r w:rsidR="00E37547">
        <w:rPr>
          <w:rFonts w:ascii="Palatino Linotype" w:hAnsi="Palatino Linotype" w:cs="Times New Roman"/>
          <w:sz w:val="24"/>
          <w:szCs w:val="24"/>
        </w:rPr>
        <w:t xml:space="preserve">io </w:t>
      </w:r>
      <w:r w:rsidRPr="009B4026">
        <w:rPr>
          <w:rFonts w:ascii="Palatino Linotype" w:hAnsi="Palatino Linotype" w:cs="Times New Roman"/>
          <w:sz w:val="24"/>
          <w:szCs w:val="24"/>
        </w:rPr>
        <w:t>de Bogotá</w:t>
      </w:r>
      <w:r w:rsidR="00907721">
        <w:rPr>
          <w:rFonts w:ascii="Palatino Linotype" w:hAnsi="Palatino Linotype" w:cs="Times New Roman"/>
          <w:sz w:val="24"/>
          <w:szCs w:val="24"/>
        </w:rPr>
        <w:t>,</w:t>
      </w:r>
      <w:r w:rsidRPr="009B4026">
        <w:rPr>
          <w:rFonts w:ascii="Palatino Linotype" w:hAnsi="Palatino Linotype" w:cs="Times New Roman"/>
          <w:sz w:val="24"/>
          <w:szCs w:val="24"/>
        </w:rPr>
        <w:t xml:space="preserve"> para la reactivación económica desde el turismo.</w:t>
      </w:r>
    </w:p>
    <w:p w14:paraId="5E97AC9C" w14:textId="77777777" w:rsidR="005D6C19" w:rsidRDefault="005D6C19" w:rsidP="005D6C19">
      <w:pPr>
        <w:pStyle w:val="Prrafodelista"/>
        <w:ind w:left="709"/>
        <w:jc w:val="both"/>
        <w:rPr>
          <w:rFonts w:ascii="Palatino Linotype" w:hAnsi="Palatino Linotype" w:cs="Times New Roman"/>
          <w:sz w:val="24"/>
          <w:szCs w:val="24"/>
        </w:rPr>
      </w:pPr>
    </w:p>
    <w:p w14:paraId="7222E519" w14:textId="1B2495A1" w:rsidR="005D6C19" w:rsidRDefault="009B4026" w:rsidP="005D6C19">
      <w:pPr>
        <w:pStyle w:val="Prrafodelista"/>
        <w:numPr>
          <w:ilvl w:val="0"/>
          <w:numId w:val="6"/>
        </w:numPr>
        <w:ind w:left="709" w:hanging="425"/>
        <w:jc w:val="both"/>
        <w:rPr>
          <w:rFonts w:ascii="Palatino Linotype" w:hAnsi="Palatino Linotype" w:cs="Times New Roman"/>
          <w:sz w:val="24"/>
          <w:szCs w:val="24"/>
        </w:rPr>
      </w:pPr>
      <w:r w:rsidRPr="005D6C19">
        <w:rPr>
          <w:rFonts w:ascii="Palatino Linotype" w:hAnsi="Palatino Linotype" w:cs="Times New Roman"/>
          <w:sz w:val="24"/>
          <w:szCs w:val="24"/>
        </w:rPr>
        <w:t xml:space="preserve">Exposición </w:t>
      </w:r>
      <w:r w:rsidR="00FE47AB" w:rsidRPr="005D6C19">
        <w:rPr>
          <w:rFonts w:ascii="Palatino Linotype" w:hAnsi="Palatino Linotype" w:cs="Times New Roman"/>
          <w:sz w:val="24"/>
          <w:szCs w:val="24"/>
        </w:rPr>
        <w:t xml:space="preserve">por parte del Arquitecto y Urbanista Fernando Carrión </w:t>
      </w:r>
      <w:r w:rsidR="00FE47AB">
        <w:rPr>
          <w:rFonts w:ascii="Palatino Linotype" w:hAnsi="Palatino Linotype" w:cs="Times New Roman"/>
          <w:sz w:val="24"/>
          <w:szCs w:val="24"/>
        </w:rPr>
        <w:t>del tema “V</w:t>
      </w:r>
      <w:r w:rsidRPr="005D6C19">
        <w:rPr>
          <w:rFonts w:ascii="Palatino Linotype" w:hAnsi="Palatino Linotype" w:cs="Times New Roman"/>
          <w:sz w:val="24"/>
          <w:szCs w:val="24"/>
        </w:rPr>
        <w:t>isión de las ciudades post pandemia sobre la nueva normalidad</w:t>
      </w:r>
      <w:r w:rsidR="00FE47AB">
        <w:rPr>
          <w:rFonts w:ascii="Palatino Linotype" w:hAnsi="Palatino Linotype" w:cs="Times New Roman"/>
          <w:sz w:val="24"/>
          <w:szCs w:val="24"/>
        </w:rPr>
        <w:t>”</w:t>
      </w:r>
      <w:r w:rsidRPr="005D6C19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3FBBD862" w14:textId="77777777" w:rsidR="005D6C19" w:rsidRPr="005D6C19" w:rsidRDefault="005D6C19" w:rsidP="005D6C19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64AB9C64" w14:textId="77777777" w:rsidR="00FE47AB" w:rsidRDefault="00FE47AB" w:rsidP="00FE47AB">
      <w:pPr>
        <w:pStyle w:val="Prrafodelista"/>
        <w:numPr>
          <w:ilvl w:val="0"/>
          <w:numId w:val="6"/>
        </w:numPr>
        <w:ind w:left="709" w:hanging="425"/>
        <w:jc w:val="both"/>
        <w:rPr>
          <w:rFonts w:ascii="Palatino Linotype" w:hAnsi="Palatino Linotype" w:cs="Times New Roman"/>
          <w:sz w:val="24"/>
          <w:szCs w:val="24"/>
        </w:rPr>
      </w:pPr>
      <w:r w:rsidRPr="00FE47AB">
        <w:rPr>
          <w:rFonts w:ascii="Palatino Linotype" w:hAnsi="Palatino Linotype" w:cs="Times New Roman"/>
          <w:sz w:val="24"/>
          <w:szCs w:val="24"/>
        </w:rPr>
        <w:t xml:space="preserve">Intervención del Arquitecto y Urbanista Diego Hurtado Vásquez, quien realizará una </w:t>
      </w:r>
      <w:r>
        <w:rPr>
          <w:rFonts w:ascii="Palatino Linotype" w:hAnsi="Palatino Linotype" w:cs="Times New Roman"/>
          <w:sz w:val="24"/>
          <w:szCs w:val="24"/>
        </w:rPr>
        <w:t>e</w:t>
      </w:r>
      <w:r w:rsidR="009B4026" w:rsidRPr="00FE47AB">
        <w:rPr>
          <w:rFonts w:ascii="Palatino Linotype" w:hAnsi="Palatino Linotype" w:cs="Times New Roman"/>
          <w:sz w:val="24"/>
          <w:szCs w:val="24"/>
        </w:rPr>
        <w:t>xposición</w:t>
      </w:r>
      <w:r>
        <w:rPr>
          <w:rFonts w:ascii="Palatino Linotype" w:hAnsi="Palatino Linotype" w:cs="Times New Roman"/>
          <w:sz w:val="24"/>
          <w:szCs w:val="24"/>
        </w:rPr>
        <w:t xml:space="preserve"> sobre la</w:t>
      </w:r>
      <w:r w:rsidR="009B4026" w:rsidRPr="00FE47AB">
        <w:rPr>
          <w:rFonts w:ascii="Palatino Linotype" w:hAnsi="Palatino Linotype" w:cs="Times New Roman"/>
          <w:sz w:val="24"/>
          <w:szCs w:val="24"/>
        </w:rPr>
        <w:t xml:space="preserve"> visión de ciudad a futuro desde la planificación urbana sostenible y el turismo como alternativa local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269B92BA" w14:textId="77777777" w:rsidR="00FE47AB" w:rsidRPr="00FE47AB" w:rsidRDefault="00FE47AB" w:rsidP="00FE47AB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6E8306D4" w14:textId="7B1CFCB3" w:rsidR="005D6C19" w:rsidRPr="00FE47AB" w:rsidRDefault="009B4026" w:rsidP="00FE47AB">
      <w:pPr>
        <w:pStyle w:val="Prrafodelista"/>
        <w:numPr>
          <w:ilvl w:val="0"/>
          <w:numId w:val="6"/>
        </w:numPr>
        <w:ind w:left="709" w:hanging="425"/>
        <w:jc w:val="both"/>
        <w:rPr>
          <w:rFonts w:ascii="Palatino Linotype" w:hAnsi="Palatino Linotype" w:cs="Times New Roman"/>
          <w:sz w:val="24"/>
          <w:szCs w:val="24"/>
        </w:rPr>
      </w:pPr>
      <w:r w:rsidRPr="00FE47AB">
        <w:rPr>
          <w:rFonts w:ascii="Palatino Linotype" w:hAnsi="Palatino Linotype" w:cs="Times New Roman"/>
          <w:sz w:val="24"/>
          <w:szCs w:val="24"/>
        </w:rPr>
        <w:t xml:space="preserve">Conocimiento y socialización de inquietudes y aportes de </w:t>
      </w:r>
      <w:r w:rsidR="00FE47AB">
        <w:rPr>
          <w:rFonts w:ascii="Palatino Linotype" w:hAnsi="Palatino Linotype" w:cs="Times New Roman"/>
          <w:sz w:val="24"/>
          <w:szCs w:val="24"/>
        </w:rPr>
        <w:t xml:space="preserve">varios </w:t>
      </w:r>
      <w:r w:rsidRPr="00FE47AB">
        <w:rPr>
          <w:rFonts w:ascii="Palatino Linotype" w:hAnsi="Palatino Linotype" w:cs="Times New Roman"/>
          <w:sz w:val="24"/>
          <w:szCs w:val="24"/>
        </w:rPr>
        <w:t xml:space="preserve">actores de la </w:t>
      </w:r>
      <w:r w:rsidR="00FE47AB">
        <w:rPr>
          <w:rFonts w:ascii="Palatino Linotype" w:hAnsi="Palatino Linotype" w:cs="Times New Roman"/>
          <w:sz w:val="24"/>
          <w:szCs w:val="24"/>
        </w:rPr>
        <w:t>A</w:t>
      </w:r>
      <w:r w:rsidRPr="00FE47AB">
        <w:rPr>
          <w:rFonts w:ascii="Palatino Linotype" w:hAnsi="Palatino Linotype" w:cs="Times New Roman"/>
          <w:sz w:val="24"/>
          <w:szCs w:val="24"/>
        </w:rPr>
        <w:t>cademia relacionados al turismo o actividades complementarias del sector, para el diseño de estrategias y acciones conjuntas con la Empresa Pública Metropolitana de Gestión de Destino Turístico - Quito Turismo, considerando a la academia como un aliado estratégico para el fortalecimiento y la diversificación de oferta, teniendo en cuenta que el turismo interno es una potente herramienta de recuperación económica en el periodo postcrisis; y, resolución al respecto.</w:t>
      </w:r>
    </w:p>
    <w:p w14:paraId="33A9E7C1" w14:textId="22174E4C" w:rsidR="005D6C19" w:rsidRDefault="005D6C19" w:rsidP="005D6C19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73238968" w14:textId="355B45C8" w:rsidR="00FE47AB" w:rsidRDefault="00FE47AB" w:rsidP="005D6C19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0990CBD2" w14:textId="77777777" w:rsidR="00FE47AB" w:rsidRPr="005D6C19" w:rsidRDefault="00FE47AB" w:rsidP="005D6C19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2580FD43" w14:textId="4C78508D" w:rsidR="00F1057B" w:rsidRPr="005D6C19" w:rsidRDefault="009B4026" w:rsidP="005D6C19">
      <w:pPr>
        <w:pStyle w:val="Prrafodelista"/>
        <w:numPr>
          <w:ilvl w:val="0"/>
          <w:numId w:val="6"/>
        </w:numPr>
        <w:ind w:left="709" w:hanging="425"/>
        <w:jc w:val="both"/>
        <w:rPr>
          <w:rFonts w:ascii="Palatino Linotype" w:hAnsi="Palatino Linotype" w:cs="Times New Roman"/>
          <w:sz w:val="24"/>
          <w:szCs w:val="24"/>
        </w:rPr>
      </w:pPr>
      <w:r w:rsidRPr="005D6C19">
        <w:rPr>
          <w:rFonts w:ascii="Palatino Linotype" w:hAnsi="Palatino Linotype" w:cs="Times New Roman"/>
          <w:sz w:val="24"/>
          <w:szCs w:val="24"/>
        </w:rPr>
        <w:t xml:space="preserve">Intervención del </w:t>
      </w:r>
      <w:r w:rsidR="00FE47AB" w:rsidRPr="005D6C19">
        <w:rPr>
          <w:rFonts w:ascii="Palatino Linotype" w:hAnsi="Palatino Linotype" w:cs="Times New Roman"/>
          <w:sz w:val="24"/>
          <w:szCs w:val="24"/>
        </w:rPr>
        <w:t>Máster</w:t>
      </w:r>
      <w:r w:rsidRPr="005D6C19">
        <w:rPr>
          <w:rFonts w:ascii="Palatino Linotype" w:hAnsi="Palatino Linotype" w:cs="Times New Roman"/>
          <w:sz w:val="24"/>
          <w:szCs w:val="24"/>
        </w:rPr>
        <w:t xml:space="preserve"> en Gestión y Dirección Aeroportuaria y </w:t>
      </w:r>
      <w:r w:rsidR="00FE47AB" w:rsidRPr="005D6C19">
        <w:rPr>
          <w:rFonts w:ascii="Palatino Linotype" w:hAnsi="Palatino Linotype" w:cs="Times New Roman"/>
          <w:sz w:val="24"/>
          <w:szCs w:val="24"/>
        </w:rPr>
        <w:t>Aeronáutica</w:t>
      </w:r>
      <w:r w:rsidR="00FE47AB">
        <w:rPr>
          <w:rFonts w:ascii="Palatino Linotype" w:hAnsi="Palatino Linotype" w:cs="Times New Roman"/>
          <w:sz w:val="24"/>
          <w:szCs w:val="24"/>
        </w:rPr>
        <w:t>,</w:t>
      </w:r>
      <w:r w:rsidRPr="005D6C19">
        <w:rPr>
          <w:rFonts w:ascii="Palatino Linotype" w:hAnsi="Palatino Linotype" w:cs="Times New Roman"/>
          <w:sz w:val="24"/>
          <w:szCs w:val="24"/>
        </w:rPr>
        <w:t xml:space="preserve"> </w:t>
      </w:r>
      <w:r w:rsidR="001D192D" w:rsidRPr="005D6C19">
        <w:rPr>
          <w:rFonts w:ascii="Palatino Linotype" w:hAnsi="Palatino Linotype" w:cs="Times New Roman"/>
          <w:sz w:val="24"/>
          <w:szCs w:val="24"/>
        </w:rPr>
        <w:t>Nicolás</w:t>
      </w:r>
      <w:r w:rsidRPr="005D6C19">
        <w:rPr>
          <w:rFonts w:ascii="Palatino Linotype" w:hAnsi="Palatino Linotype" w:cs="Times New Roman"/>
          <w:sz w:val="24"/>
          <w:szCs w:val="24"/>
        </w:rPr>
        <w:t xml:space="preserve"> Larenas sobre las implicaciones técnicas de la </w:t>
      </w:r>
      <w:r w:rsidR="00FE47AB" w:rsidRPr="005D6C19">
        <w:rPr>
          <w:rFonts w:ascii="Palatino Linotype" w:hAnsi="Palatino Linotype" w:cs="Times New Roman"/>
          <w:sz w:val="24"/>
          <w:szCs w:val="24"/>
        </w:rPr>
        <w:t xml:space="preserve">Disposición Transitoria Vigésima Segunda </w:t>
      </w:r>
      <w:r w:rsidRPr="005D6C19">
        <w:rPr>
          <w:rFonts w:ascii="Palatino Linotype" w:hAnsi="Palatino Linotype" w:cs="Times New Roman"/>
          <w:sz w:val="24"/>
          <w:szCs w:val="24"/>
        </w:rPr>
        <w:t>de la Ley Humanitaria</w:t>
      </w:r>
      <w:r w:rsidR="00FE47AB">
        <w:rPr>
          <w:rFonts w:ascii="Palatino Linotype" w:hAnsi="Palatino Linotype" w:cs="Times New Roman"/>
          <w:sz w:val="24"/>
          <w:szCs w:val="24"/>
        </w:rPr>
        <w:t xml:space="preserve">, en la que </w:t>
      </w:r>
      <w:r w:rsidRPr="005D6C19">
        <w:rPr>
          <w:rFonts w:ascii="Palatino Linotype" w:hAnsi="Palatino Linotype" w:cs="Times New Roman"/>
          <w:sz w:val="24"/>
          <w:szCs w:val="24"/>
        </w:rPr>
        <w:t>se establece la conveniencia de activar los aeropuertos de las Islas Galápagos para vuelos internacionales directos; y Exposición de la Empresa Pública de Gestión de Destino Turístico – Quito Turismo sobre la afectación de esta transitoria al turismo del Distrito</w:t>
      </w:r>
      <w:r w:rsidR="00FE47AB">
        <w:rPr>
          <w:rFonts w:ascii="Palatino Linotype" w:hAnsi="Palatino Linotype" w:cs="Times New Roman"/>
          <w:sz w:val="24"/>
          <w:szCs w:val="24"/>
        </w:rPr>
        <w:t xml:space="preserve"> Metropolitano de Quito</w:t>
      </w:r>
      <w:r w:rsidRPr="005D6C19">
        <w:rPr>
          <w:rFonts w:ascii="Palatino Linotype" w:hAnsi="Palatino Linotype" w:cs="Times New Roman"/>
          <w:sz w:val="24"/>
          <w:szCs w:val="24"/>
        </w:rPr>
        <w:t>; y, Resolución al respecto.</w:t>
      </w:r>
    </w:p>
    <w:p w14:paraId="128CD01A" w14:textId="77777777" w:rsidR="009B4026" w:rsidRDefault="009B4026" w:rsidP="00FE47AB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B26CF5D" w14:textId="4171C8FE" w:rsidR="002C78C3" w:rsidRPr="00F1057B" w:rsidRDefault="002C78C3" w:rsidP="00F1057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1CD6842B" w14:textId="77777777" w:rsidR="001D192D" w:rsidRDefault="001D192D" w:rsidP="00807789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5AEDE6BE" w14:textId="6D445621" w:rsidR="002C78C3" w:rsidRPr="00807789" w:rsidRDefault="002C78C3" w:rsidP="00807789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3B9FD8F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2E7317B" w14:textId="77777777" w:rsidR="009B4026" w:rsidRDefault="009B4026" w:rsidP="002C78C3">
      <w:pPr>
        <w:rPr>
          <w:rFonts w:ascii="Palatino Linotype" w:hAnsi="Palatino Linotype" w:cs="Times New Roman"/>
          <w:b/>
          <w:u w:val="single"/>
        </w:rPr>
      </w:pPr>
    </w:p>
    <w:p w14:paraId="1A61F036" w14:textId="77777777" w:rsidR="009B4026" w:rsidRDefault="009B4026" w:rsidP="002C78C3">
      <w:pPr>
        <w:rPr>
          <w:rFonts w:ascii="Palatino Linotype" w:hAnsi="Palatino Linotype" w:cs="Times New Roman"/>
          <w:b/>
          <w:u w:val="single"/>
        </w:rPr>
      </w:pPr>
    </w:p>
    <w:p w14:paraId="295ECFD1" w14:textId="4290E37D" w:rsidR="00E17EB3" w:rsidRDefault="00E17EB3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B73F9BE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B40C4DE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ECD4021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632216C4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DD042CF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99FBE5E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056D458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E1D16A6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CFAC0AF" w14:textId="77777777" w:rsidR="004C53FB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18989A77" w14:textId="77777777" w:rsidR="004C53FB" w:rsidRPr="00EA3DE3" w:rsidRDefault="004C53FB" w:rsidP="004C53FB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16A7370" w14:textId="77777777" w:rsidR="004C53FB" w:rsidRPr="00216301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216301">
        <w:rPr>
          <w:rFonts w:ascii="Palatino Linotype" w:hAnsi="Palatino Linotype" w:cs="Times New Roman"/>
          <w:sz w:val="24"/>
          <w:szCs w:val="24"/>
        </w:rPr>
        <w:t xml:space="preserve"> Doctora</w:t>
      </w:r>
    </w:p>
    <w:p w14:paraId="5BDB6FF8" w14:textId="77777777" w:rsidR="004C53FB" w:rsidRPr="00216301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216301">
        <w:rPr>
          <w:rFonts w:ascii="Palatino Linotype" w:hAnsi="Palatino Linotype" w:cs="Times New Roman"/>
          <w:sz w:val="24"/>
          <w:szCs w:val="24"/>
        </w:rPr>
        <w:t xml:space="preserve">Natalia Maribel </w:t>
      </w:r>
      <w:proofErr w:type="spellStart"/>
      <w:r w:rsidRPr="00216301">
        <w:rPr>
          <w:rFonts w:ascii="Palatino Linotype" w:hAnsi="Palatino Linotype" w:cs="Times New Roman"/>
          <w:sz w:val="24"/>
          <w:szCs w:val="24"/>
        </w:rPr>
        <w:t>Recalde</w:t>
      </w:r>
      <w:proofErr w:type="spellEnd"/>
      <w:r w:rsidRPr="00216301">
        <w:rPr>
          <w:rFonts w:ascii="Palatino Linotype" w:hAnsi="Palatino Linotype" w:cs="Times New Roman"/>
          <w:sz w:val="24"/>
          <w:szCs w:val="24"/>
        </w:rPr>
        <w:t xml:space="preserve"> Estrella</w:t>
      </w:r>
    </w:p>
    <w:p w14:paraId="0C636699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C90B76">
        <w:rPr>
          <w:rFonts w:ascii="Palatino Linotype" w:hAnsi="Palatino Linotype" w:cs="Times New Roman"/>
          <w:b/>
          <w:sz w:val="24"/>
          <w:szCs w:val="24"/>
        </w:rPr>
        <w:t>ADMINISTRADORA GENERAL</w:t>
      </w:r>
    </w:p>
    <w:p w14:paraId="5C63A577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5CFB4AC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3C5320A6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Dunker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Morales</w:t>
      </w:r>
    </w:p>
    <w:p w14:paraId="5C184503" w14:textId="77777777" w:rsidR="004C53FB" w:rsidRPr="0092059A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2A1C7396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08AFFC3" w14:textId="77777777" w:rsidR="004C53FB" w:rsidRPr="00216301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Pr="00216301">
        <w:rPr>
          <w:rFonts w:ascii="Palatino Linotype" w:hAnsi="Palatino Linotype" w:cs="Times New Roman"/>
          <w:sz w:val="24"/>
          <w:szCs w:val="24"/>
        </w:rPr>
        <w:t xml:space="preserve"> Magíster </w:t>
      </w:r>
    </w:p>
    <w:p w14:paraId="0F828D25" w14:textId="77777777" w:rsidR="004C53FB" w:rsidRPr="00216301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 w:rsidRPr="00216301">
        <w:rPr>
          <w:rFonts w:ascii="Palatino Linotype" w:hAnsi="Palatino Linotype" w:cs="Times New Roman"/>
          <w:sz w:val="24"/>
          <w:szCs w:val="24"/>
        </w:rPr>
        <w:t>Sheldon</w:t>
      </w:r>
      <w:proofErr w:type="spellEnd"/>
      <w:r w:rsidRPr="00216301">
        <w:rPr>
          <w:rFonts w:ascii="Palatino Linotype" w:hAnsi="Palatino Linotype" w:cs="Times New Roman"/>
          <w:sz w:val="24"/>
          <w:szCs w:val="24"/>
        </w:rPr>
        <w:t xml:space="preserve"> Augusto López Montenegro</w:t>
      </w:r>
    </w:p>
    <w:p w14:paraId="1E6D8BDA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216301">
        <w:rPr>
          <w:rFonts w:ascii="Palatino Linotype" w:hAnsi="Palatino Linotype" w:cs="Times New Roman"/>
          <w:b/>
          <w:sz w:val="24"/>
          <w:szCs w:val="24"/>
        </w:rPr>
        <w:t>SECRETARIO GENERAL DE PLANIFICACIÓN</w:t>
      </w:r>
    </w:p>
    <w:p w14:paraId="6B9AE1A4" w14:textId="77777777" w:rsidR="004C53FB" w:rsidRPr="00EA3DE3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FCF3A4E" w14:textId="77777777" w:rsidR="004C53FB" w:rsidRPr="007952A9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BFC8134" w14:textId="77777777" w:rsidR="004C53FB" w:rsidRPr="007952A9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952A9">
        <w:rPr>
          <w:rFonts w:ascii="Palatino Linotype" w:hAnsi="Palatino Linotype" w:cs="Times New Roman"/>
          <w:sz w:val="24"/>
          <w:szCs w:val="24"/>
        </w:rPr>
        <w:t>María Fernanda Garcés</w:t>
      </w:r>
    </w:p>
    <w:p w14:paraId="60F56A93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42067C91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DE5A77D" w14:textId="77777777" w:rsidR="004C53FB" w:rsidRPr="005B1822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B1822">
        <w:rPr>
          <w:rFonts w:ascii="Palatino Linotype" w:hAnsi="Palatino Linotype" w:cs="Times New Roman"/>
          <w:sz w:val="24"/>
          <w:szCs w:val="24"/>
        </w:rPr>
        <w:t>Señor</w:t>
      </w:r>
      <w:r w:rsidRPr="005B182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5B1822">
        <w:rPr>
          <w:rFonts w:ascii="Palatino Linotype" w:hAnsi="Palatino Linotype" w:cs="Times New Roman"/>
          <w:sz w:val="24"/>
          <w:szCs w:val="24"/>
        </w:rPr>
        <w:t>Magíster</w:t>
      </w:r>
    </w:p>
    <w:p w14:paraId="3E570D99" w14:textId="77777777" w:rsidR="004C53FB" w:rsidRPr="005B1822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B1822">
        <w:rPr>
          <w:rFonts w:ascii="Palatino Linotype" w:hAnsi="Palatino Linotype" w:cs="Times New Roman"/>
          <w:sz w:val="24"/>
          <w:szCs w:val="24"/>
        </w:rPr>
        <w:t xml:space="preserve">Patricio Alejandro </w:t>
      </w:r>
      <w:proofErr w:type="spellStart"/>
      <w:r w:rsidRPr="005B1822">
        <w:rPr>
          <w:rFonts w:ascii="Palatino Linotype" w:hAnsi="Palatino Linotype" w:cs="Times New Roman"/>
          <w:sz w:val="24"/>
          <w:szCs w:val="24"/>
        </w:rPr>
        <w:t>Ubidia</w:t>
      </w:r>
      <w:proofErr w:type="spellEnd"/>
      <w:r w:rsidRPr="005B1822">
        <w:rPr>
          <w:rFonts w:ascii="Palatino Linotype" w:hAnsi="Palatino Linotype" w:cs="Times New Roman"/>
          <w:sz w:val="24"/>
          <w:szCs w:val="24"/>
        </w:rPr>
        <w:t xml:space="preserve"> Burbano</w:t>
      </w:r>
    </w:p>
    <w:p w14:paraId="2CB18059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5B1822">
        <w:rPr>
          <w:rFonts w:ascii="Palatino Linotype" w:hAnsi="Palatino Linotype" w:cs="Times New Roman"/>
          <w:b/>
          <w:sz w:val="24"/>
          <w:szCs w:val="24"/>
        </w:rPr>
        <w:t>SECRETARIO GENERAL DE COORDINACIÓN TERRITORIAL Y PARTICIPACIÓN CIUDADANA</w:t>
      </w:r>
    </w:p>
    <w:p w14:paraId="3095A109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74FB3C7" w14:textId="77777777" w:rsidR="004C53FB" w:rsidRPr="00671C4F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71C4F">
        <w:rPr>
          <w:rFonts w:ascii="Palatino Linotype" w:hAnsi="Palatino Linotype" w:cs="Times New Roman"/>
          <w:sz w:val="24"/>
          <w:szCs w:val="24"/>
        </w:rPr>
        <w:t>Señor</w:t>
      </w:r>
    </w:p>
    <w:p w14:paraId="47B0CD82" w14:textId="77777777" w:rsidR="004C53FB" w:rsidRPr="00671C4F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71C4F">
        <w:rPr>
          <w:rFonts w:ascii="Palatino Linotype" w:hAnsi="Palatino Linotype" w:cs="Times New Roman"/>
          <w:sz w:val="24"/>
          <w:szCs w:val="24"/>
        </w:rPr>
        <w:t xml:space="preserve">Diego </w:t>
      </w:r>
      <w:proofErr w:type="spellStart"/>
      <w:r w:rsidRPr="00671C4F">
        <w:rPr>
          <w:rFonts w:ascii="Palatino Linotype" w:hAnsi="Palatino Linotype" w:cs="Times New Roman"/>
          <w:sz w:val="24"/>
          <w:szCs w:val="24"/>
        </w:rPr>
        <w:t>Wladimir</w:t>
      </w:r>
      <w:proofErr w:type="spellEnd"/>
      <w:r w:rsidRPr="00671C4F">
        <w:rPr>
          <w:rFonts w:ascii="Palatino Linotype" w:hAnsi="Palatino Linotype" w:cs="Times New Roman"/>
          <w:sz w:val="24"/>
          <w:szCs w:val="24"/>
        </w:rPr>
        <w:t xml:space="preserve"> Jara </w:t>
      </w:r>
      <w:proofErr w:type="spellStart"/>
      <w:r w:rsidRPr="00671C4F">
        <w:rPr>
          <w:rFonts w:ascii="Palatino Linotype" w:hAnsi="Palatino Linotype" w:cs="Times New Roman"/>
          <w:sz w:val="24"/>
          <w:szCs w:val="24"/>
        </w:rPr>
        <w:t>Calvache</w:t>
      </w:r>
      <w:proofErr w:type="spellEnd"/>
    </w:p>
    <w:p w14:paraId="64C8C393" w14:textId="77777777" w:rsidR="004C53FB" w:rsidRDefault="004C53FB" w:rsidP="004C53FB">
      <w:pPr>
        <w:rPr>
          <w:rFonts w:ascii="Palatino Linotype" w:hAnsi="Palatino Linotype" w:cs="Times New Roman"/>
          <w:b/>
          <w:sz w:val="24"/>
          <w:szCs w:val="24"/>
        </w:rPr>
      </w:pPr>
      <w:r w:rsidRPr="00671C4F"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0503C5F5" w14:textId="77777777" w:rsidR="004C53FB" w:rsidRPr="00536D61" w:rsidRDefault="004C53FB" w:rsidP="004C53FB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  <w:r w:rsidRPr="00536D61">
        <w:rPr>
          <w:rFonts w:ascii="Palatino Linotype" w:hAnsi="Palatino Linotype"/>
          <w:sz w:val="24"/>
          <w:szCs w:val="24"/>
        </w:rPr>
        <w:t>Señor Magíster</w:t>
      </w:r>
    </w:p>
    <w:p w14:paraId="7CCDFC86" w14:textId="77777777" w:rsidR="004C53FB" w:rsidRPr="00536D61" w:rsidRDefault="004C53FB" w:rsidP="004C53FB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  <w:r w:rsidRPr="00536D61">
        <w:rPr>
          <w:rFonts w:ascii="Palatino Linotype" w:hAnsi="Palatino Linotype"/>
          <w:sz w:val="24"/>
          <w:szCs w:val="24"/>
        </w:rPr>
        <w:t>Sandro Roberto Ruiz Salinas</w:t>
      </w:r>
    </w:p>
    <w:p w14:paraId="055DAD8C" w14:textId="77777777" w:rsidR="004C53FB" w:rsidRPr="00536D61" w:rsidRDefault="004C53FB" w:rsidP="004C53FB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  <w:r w:rsidRPr="00536D61">
        <w:rPr>
          <w:rFonts w:ascii="Palatino Linotype" w:hAnsi="Palatino Linotype"/>
          <w:b/>
          <w:sz w:val="24"/>
          <w:szCs w:val="24"/>
        </w:rPr>
        <w:t>GERENTE GENERAL EMPRESA PÚBLICA METROPOLITANA DE SERVICIOS AEROPORTUARIOS</w:t>
      </w:r>
    </w:p>
    <w:p w14:paraId="75D799EA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B389FD7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7658E26E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4AF38262" w14:textId="77777777" w:rsidR="004C53FB" w:rsidRPr="0092059A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 xml:space="preserve">GERENTE DE LA EMPRESA </w:t>
      </w:r>
      <w:r>
        <w:rPr>
          <w:rFonts w:ascii="Palatino Linotype" w:hAnsi="Palatino Linotype" w:cs="Times New Roman"/>
          <w:b/>
          <w:sz w:val="24"/>
          <w:szCs w:val="24"/>
        </w:rPr>
        <w:t xml:space="preserve">PÚBLICA METROPOLITANA </w:t>
      </w:r>
      <w:r w:rsidRPr="0092059A">
        <w:rPr>
          <w:rFonts w:ascii="Palatino Linotype" w:hAnsi="Palatino Linotype" w:cs="Times New Roman"/>
          <w:b/>
          <w:sz w:val="24"/>
          <w:szCs w:val="24"/>
        </w:rPr>
        <w:t>DE GESTIÓN DEL DESTINO TURÍSTICO</w:t>
      </w:r>
      <w:r>
        <w:rPr>
          <w:rFonts w:ascii="Palatino Linotype" w:hAnsi="Palatino Linotype" w:cs="Times New Roman"/>
          <w:b/>
          <w:sz w:val="24"/>
          <w:szCs w:val="24"/>
        </w:rPr>
        <w:t xml:space="preserve"> – QUITO TURISMO</w:t>
      </w:r>
    </w:p>
    <w:p w14:paraId="7ADDBD25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27AE2296" w14:textId="77777777" w:rsidR="004C53FB" w:rsidRPr="00393E17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>Señora Magister</w:t>
      </w:r>
    </w:p>
    <w:p w14:paraId="5E71AEEE" w14:textId="77777777" w:rsidR="004C53FB" w:rsidRPr="00393E17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>Lorena Montalvo Carrión</w:t>
      </w:r>
    </w:p>
    <w:p w14:paraId="4A50C384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393E17">
        <w:rPr>
          <w:rFonts w:ascii="Palatino Linotype" w:hAnsi="Palatino Linotype"/>
          <w:b/>
          <w:sz w:val="24"/>
          <w:szCs w:val="24"/>
        </w:rPr>
        <w:t xml:space="preserve">DIRECTORA EJECUTIVA </w:t>
      </w:r>
      <w:r>
        <w:rPr>
          <w:rFonts w:ascii="Palatino Linotype" w:hAnsi="Palatino Linotype"/>
          <w:b/>
          <w:sz w:val="24"/>
          <w:szCs w:val="24"/>
        </w:rPr>
        <w:t>–</w:t>
      </w:r>
      <w:r w:rsidRPr="00393E17">
        <w:rPr>
          <w:rFonts w:ascii="Palatino Linotype" w:hAnsi="Palatino Linotype"/>
          <w:b/>
          <w:sz w:val="24"/>
          <w:szCs w:val="24"/>
        </w:rPr>
        <w:t xml:space="preserve"> CONQUITO</w:t>
      </w:r>
    </w:p>
    <w:p w14:paraId="17697DBD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5098CE2" w14:textId="77777777" w:rsidR="004C53FB" w:rsidRPr="00671C4F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71C4F">
        <w:rPr>
          <w:rFonts w:ascii="Palatino Linotype" w:hAnsi="Palatino Linotype"/>
          <w:sz w:val="24"/>
          <w:szCs w:val="24"/>
        </w:rPr>
        <w:t>Señora Licenciada</w:t>
      </w:r>
    </w:p>
    <w:p w14:paraId="1A6E900C" w14:textId="77777777" w:rsidR="004C53FB" w:rsidRPr="00671C4F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71C4F">
        <w:rPr>
          <w:rFonts w:ascii="Palatino Linotype" w:hAnsi="Palatino Linotype"/>
          <w:sz w:val="24"/>
          <w:szCs w:val="24"/>
        </w:rPr>
        <w:t xml:space="preserve">Gabriela Patricia Zuquilanda </w:t>
      </w:r>
      <w:proofErr w:type="spellStart"/>
      <w:r w:rsidRPr="00671C4F">
        <w:rPr>
          <w:rFonts w:ascii="Palatino Linotype" w:hAnsi="Palatino Linotype"/>
          <w:sz w:val="24"/>
          <w:szCs w:val="24"/>
        </w:rPr>
        <w:t>Peralvo</w:t>
      </w:r>
      <w:proofErr w:type="spellEnd"/>
    </w:p>
    <w:p w14:paraId="1E98DCF3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671C4F">
        <w:rPr>
          <w:rFonts w:ascii="Palatino Linotype" w:hAnsi="Palatino Linotype"/>
          <w:b/>
          <w:sz w:val="24"/>
          <w:szCs w:val="24"/>
        </w:rPr>
        <w:t xml:space="preserve">DIRECTORA METROPOLITANA </w:t>
      </w:r>
    </w:p>
    <w:p w14:paraId="69611FC8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671C4F">
        <w:rPr>
          <w:rFonts w:ascii="Palatino Linotype" w:hAnsi="Palatino Linotype"/>
          <w:b/>
          <w:sz w:val="24"/>
          <w:szCs w:val="24"/>
        </w:rPr>
        <w:t>DE RELACIONES INTERNACIONALES</w:t>
      </w:r>
    </w:p>
    <w:p w14:paraId="4E0D1CC3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68154E43" w14:textId="77777777" w:rsidR="004C53FB" w:rsidRPr="00E95241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95241">
        <w:rPr>
          <w:rFonts w:ascii="Palatino Linotype" w:hAnsi="Palatino Linotype"/>
          <w:sz w:val="24"/>
          <w:szCs w:val="24"/>
        </w:rPr>
        <w:t>Señor</w:t>
      </w:r>
    </w:p>
    <w:p w14:paraId="14684FFC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proofErr w:type="spellStart"/>
      <w:r w:rsidRPr="00E95241">
        <w:rPr>
          <w:rFonts w:ascii="Palatino Linotype" w:hAnsi="Palatino Linotype"/>
          <w:sz w:val="24"/>
          <w:szCs w:val="24"/>
        </w:rPr>
        <w:t>Raul</w:t>
      </w:r>
      <w:proofErr w:type="spellEnd"/>
      <w:r w:rsidRPr="00E95241">
        <w:rPr>
          <w:rFonts w:ascii="Palatino Linotype" w:hAnsi="Palatino Linotype"/>
          <w:sz w:val="24"/>
          <w:szCs w:val="24"/>
        </w:rPr>
        <w:t xml:space="preserve"> David Codena </w:t>
      </w:r>
      <w:proofErr w:type="spellStart"/>
      <w:r w:rsidRPr="00E95241">
        <w:rPr>
          <w:rFonts w:ascii="Palatino Linotype" w:hAnsi="Palatino Linotype"/>
          <w:sz w:val="24"/>
          <w:szCs w:val="24"/>
        </w:rPr>
        <w:t>Valdiviezo</w:t>
      </w:r>
      <w:proofErr w:type="spellEnd"/>
    </w:p>
    <w:p w14:paraId="00D142C1" w14:textId="77777777" w:rsidR="004C53FB" w:rsidRPr="00E95241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95241">
        <w:rPr>
          <w:rFonts w:ascii="Palatino Linotype" w:hAnsi="Palatino Linotype"/>
          <w:b/>
          <w:sz w:val="24"/>
          <w:szCs w:val="24"/>
        </w:rPr>
        <w:t>DIRECTOR EJECUTIVO IMP</w:t>
      </w:r>
    </w:p>
    <w:p w14:paraId="76FA8F2C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05537982" w14:textId="77777777" w:rsidR="004C53FB" w:rsidRPr="00B556C9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B556C9">
        <w:rPr>
          <w:rFonts w:ascii="Palatino Linotype" w:hAnsi="Palatino Linotype"/>
          <w:sz w:val="24"/>
          <w:szCs w:val="24"/>
        </w:rPr>
        <w:t>Señor</w:t>
      </w:r>
    </w:p>
    <w:p w14:paraId="6E692C3E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B556C9">
        <w:rPr>
          <w:rStyle w:val="css-901oao"/>
          <w:rFonts w:ascii="Palatino Linotype" w:hAnsi="Palatino Linotype"/>
          <w:sz w:val="24"/>
          <w:szCs w:val="24"/>
        </w:rPr>
        <w:t xml:space="preserve">Nicolás </w:t>
      </w:r>
      <w:proofErr w:type="spellStart"/>
      <w:r w:rsidRPr="00B556C9">
        <w:rPr>
          <w:rStyle w:val="css-901oao"/>
          <w:rFonts w:ascii="Palatino Linotype" w:hAnsi="Palatino Linotype"/>
          <w:sz w:val="24"/>
          <w:szCs w:val="24"/>
        </w:rPr>
        <w:t>Larenas</w:t>
      </w:r>
      <w:proofErr w:type="spellEnd"/>
      <w:r>
        <w:rPr>
          <w:rFonts w:ascii="Palatino Linotype" w:hAnsi="Palatino Linotype"/>
          <w:sz w:val="24"/>
          <w:szCs w:val="24"/>
        </w:rPr>
        <w:br/>
      </w:r>
      <w:r w:rsidRPr="001D192D">
        <w:rPr>
          <w:rFonts w:ascii="Palatino Linotype" w:hAnsi="Palatino Linotype"/>
          <w:b/>
          <w:sz w:val="24"/>
          <w:szCs w:val="24"/>
        </w:rPr>
        <w:t>EMPRESA PÚBLICA METROPOLITANA</w:t>
      </w:r>
    </w:p>
    <w:p w14:paraId="53D33352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1D192D">
        <w:rPr>
          <w:rFonts w:ascii="Palatino Linotype" w:hAnsi="Palatino Linotype"/>
          <w:b/>
          <w:sz w:val="24"/>
          <w:szCs w:val="24"/>
        </w:rPr>
        <w:t xml:space="preserve"> DE SERVICIOS AEROPORTUARIOS </w:t>
      </w:r>
    </w:p>
    <w:p w14:paraId="6864A0BC" w14:textId="77777777" w:rsidR="004C53FB" w:rsidRPr="009B4026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7777453A" w14:textId="77777777" w:rsidR="004C53FB" w:rsidRDefault="004C53FB" w:rsidP="004C53FB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INVITADOS:</w:t>
      </w:r>
    </w:p>
    <w:p w14:paraId="35A7C8B8" w14:textId="77777777" w:rsidR="004C53FB" w:rsidRPr="006F7B02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F7B02">
        <w:rPr>
          <w:rFonts w:ascii="Palatino Linotype" w:hAnsi="Palatino Linotype"/>
          <w:sz w:val="24"/>
          <w:szCs w:val="24"/>
        </w:rPr>
        <w:t>Señor Magister</w:t>
      </w:r>
    </w:p>
    <w:p w14:paraId="00CBFE0F" w14:textId="77777777" w:rsidR="004C53FB" w:rsidRPr="006F7B02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F7B02">
        <w:rPr>
          <w:rFonts w:ascii="Palatino Linotype" w:hAnsi="Palatino Linotype"/>
          <w:sz w:val="24"/>
          <w:szCs w:val="24"/>
        </w:rPr>
        <w:t xml:space="preserve">Alex Sebastián </w:t>
      </w:r>
      <w:proofErr w:type="spellStart"/>
      <w:r w:rsidRPr="006F7B02">
        <w:rPr>
          <w:rFonts w:ascii="Palatino Linotype" w:hAnsi="Palatino Linotype"/>
          <w:sz w:val="24"/>
          <w:szCs w:val="24"/>
        </w:rPr>
        <w:t>Meléndrez</w:t>
      </w:r>
      <w:proofErr w:type="spellEnd"/>
      <w:r w:rsidRPr="006F7B02">
        <w:rPr>
          <w:rFonts w:ascii="Palatino Linotype" w:hAnsi="Palatino Linotype"/>
          <w:sz w:val="24"/>
          <w:szCs w:val="24"/>
        </w:rPr>
        <w:t xml:space="preserve"> Amaya</w:t>
      </w:r>
    </w:p>
    <w:p w14:paraId="2CDE364E" w14:textId="77777777" w:rsidR="004C53FB" w:rsidRPr="006F7B02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6F7B02">
        <w:rPr>
          <w:rFonts w:ascii="Palatino Linotype" w:hAnsi="Palatino Linotype"/>
          <w:b/>
          <w:sz w:val="24"/>
          <w:szCs w:val="24"/>
        </w:rPr>
        <w:t>SUBSECRETARIO DE GESTIÓN Y DESARROLLO</w:t>
      </w:r>
    </w:p>
    <w:p w14:paraId="63D6124C" w14:textId="77777777" w:rsidR="004C53FB" w:rsidRPr="00B03CA8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6F7B02">
        <w:rPr>
          <w:rFonts w:ascii="Palatino Linotype" w:hAnsi="Palatino Linotype"/>
          <w:b/>
          <w:sz w:val="24"/>
          <w:szCs w:val="24"/>
        </w:rPr>
        <w:t>MINISTERIO DE TURISMO</w:t>
      </w:r>
    </w:p>
    <w:p w14:paraId="2688C949" w14:textId="77777777" w:rsidR="004C53FB" w:rsidRPr="001D192D" w:rsidRDefault="004C53FB" w:rsidP="004C53FB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</w:p>
    <w:p w14:paraId="689EC53E" w14:textId="77777777" w:rsidR="004C53FB" w:rsidRPr="00427D2D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427D2D">
        <w:rPr>
          <w:rFonts w:ascii="Palatino Linotype" w:hAnsi="Palatino Linotype"/>
          <w:sz w:val="24"/>
          <w:szCs w:val="24"/>
        </w:rPr>
        <w:t>Señora</w:t>
      </w:r>
    </w:p>
    <w:p w14:paraId="2E01BF8E" w14:textId="77777777" w:rsidR="004C53FB" w:rsidRPr="00427D2D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proofErr w:type="spellStart"/>
      <w:r w:rsidRPr="00427D2D">
        <w:rPr>
          <w:rFonts w:ascii="Palatino Linotype" w:hAnsi="Palatino Linotype"/>
          <w:sz w:val="24"/>
          <w:szCs w:val="24"/>
        </w:rPr>
        <w:t>Karol</w:t>
      </w:r>
      <w:proofErr w:type="spellEnd"/>
      <w:r w:rsidRPr="00427D2D">
        <w:rPr>
          <w:rFonts w:ascii="Palatino Linotype" w:hAnsi="Palatino Linotype"/>
          <w:sz w:val="24"/>
          <w:szCs w:val="24"/>
        </w:rPr>
        <w:t xml:space="preserve"> Fajardo Mariño</w:t>
      </w:r>
    </w:p>
    <w:p w14:paraId="141E70DF" w14:textId="77777777" w:rsidR="004C53FB" w:rsidRPr="00427D2D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427D2D">
        <w:rPr>
          <w:rFonts w:ascii="Palatino Linotype" w:hAnsi="Palatino Linotype"/>
          <w:b/>
          <w:sz w:val="24"/>
          <w:szCs w:val="24"/>
        </w:rPr>
        <w:t>DIRECTORA INSTITUTO DE TURISMO DE BOGOTÁ</w:t>
      </w:r>
    </w:p>
    <w:p w14:paraId="6EDCDD05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2A1809FF" w14:textId="77777777" w:rsidR="004C53FB" w:rsidRPr="00626E56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26E56">
        <w:rPr>
          <w:rFonts w:ascii="Palatino Linotype" w:hAnsi="Palatino Linotype"/>
          <w:sz w:val="24"/>
          <w:szCs w:val="24"/>
        </w:rPr>
        <w:t>Señor Arquitecto</w:t>
      </w:r>
    </w:p>
    <w:p w14:paraId="774434CE" w14:textId="77777777" w:rsidR="004C53FB" w:rsidRPr="00626E56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626E56">
        <w:rPr>
          <w:rFonts w:ascii="Palatino Linotype" w:hAnsi="Palatino Linotype"/>
          <w:sz w:val="24"/>
          <w:szCs w:val="24"/>
        </w:rPr>
        <w:t xml:space="preserve">Fernando Carrión </w:t>
      </w:r>
    </w:p>
    <w:p w14:paraId="0EAAB362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URBANISTA ACADÉ</w:t>
      </w:r>
      <w:r w:rsidRPr="00626E56">
        <w:rPr>
          <w:rFonts w:ascii="Palatino Linotype" w:hAnsi="Palatino Linotype"/>
          <w:b/>
          <w:sz w:val="24"/>
          <w:szCs w:val="24"/>
        </w:rPr>
        <w:t xml:space="preserve">MICO </w:t>
      </w:r>
    </w:p>
    <w:p w14:paraId="45B0637C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1AE55E52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Arquitecto</w:t>
      </w:r>
    </w:p>
    <w:p w14:paraId="6C603432" w14:textId="77777777" w:rsidR="004C53FB" w:rsidRPr="00626E56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9B4026">
        <w:rPr>
          <w:rFonts w:ascii="Palatino Linotype" w:hAnsi="Palatino Linotype" w:cs="Times New Roman"/>
          <w:sz w:val="24"/>
          <w:szCs w:val="24"/>
        </w:rPr>
        <w:t>Diego Hurtado Vásquez</w:t>
      </w:r>
    </w:p>
    <w:p w14:paraId="41BF5C26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5A03C0">
        <w:rPr>
          <w:rFonts w:ascii="Palatino Linotype" w:hAnsi="Palatino Linotype"/>
          <w:b/>
          <w:sz w:val="24"/>
          <w:szCs w:val="24"/>
        </w:rPr>
        <w:lastRenderedPageBreak/>
        <w:t xml:space="preserve">URBANISTA ACADÉMICO </w:t>
      </w:r>
    </w:p>
    <w:p w14:paraId="653EEC8D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A05D9C1" w14:textId="77777777" w:rsidR="004C53FB" w:rsidRPr="0002718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02718B">
        <w:rPr>
          <w:rFonts w:ascii="Palatino Linotype" w:hAnsi="Palatino Linotype"/>
          <w:sz w:val="24"/>
          <w:szCs w:val="24"/>
        </w:rPr>
        <w:t>Señor</w:t>
      </w:r>
    </w:p>
    <w:p w14:paraId="0D7F969C" w14:textId="77777777" w:rsidR="004C53FB" w:rsidRPr="0002718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02718B">
        <w:rPr>
          <w:rFonts w:ascii="Palatino Linotype" w:hAnsi="Palatino Linotype"/>
          <w:sz w:val="24"/>
          <w:szCs w:val="24"/>
        </w:rPr>
        <w:t xml:space="preserve"> Diego Utreras </w:t>
      </w:r>
    </w:p>
    <w:p w14:paraId="72C19BD0" w14:textId="77777777" w:rsidR="004C53FB" w:rsidRPr="00B03CA8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02718B">
        <w:rPr>
          <w:rFonts w:ascii="Palatino Linotype" w:hAnsi="Palatino Linotype"/>
          <w:b/>
          <w:sz w:val="24"/>
          <w:szCs w:val="24"/>
        </w:rPr>
        <w:t>DIRECTOR EJECUTIVO FEDERACIÓN HOTELERA DEL ECUADOR</w:t>
      </w:r>
    </w:p>
    <w:p w14:paraId="08835CCC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</w:p>
    <w:p w14:paraId="328BB6AE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André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Obiol</w:t>
      </w:r>
      <w:proofErr w:type="spellEnd"/>
    </w:p>
    <w:p w14:paraId="34EC105F" w14:textId="77777777" w:rsidR="004C53FB" w:rsidRPr="0002718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2718B">
        <w:rPr>
          <w:rFonts w:ascii="Palatino Linotype" w:hAnsi="Palatino Linotype" w:cs="Times New Roman"/>
          <w:b/>
          <w:sz w:val="24"/>
          <w:szCs w:val="24"/>
        </w:rPr>
        <w:t>PRESIDENTE AHOTEC</w:t>
      </w:r>
    </w:p>
    <w:p w14:paraId="5F3CDA36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C8C3152" w14:textId="77777777" w:rsidR="004C53FB" w:rsidRPr="00F85518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 Doctor</w:t>
      </w:r>
    </w:p>
    <w:p w14:paraId="694CD940" w14:textId="77777777" w:rsidR="004C53FB" w:rsidRPr="00F85518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Iván López</w:t>
      </w:r>
    </w:p>
    <w:p w14:paraId="44374A83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85518">
        <w:rPr>
          <w:rFonts w:ascii="Palatino Linotype" w:hAnsi="Palatino Linotype" w:cs="Times New Roman"/>
          <w:b/>
          <w:sz w:val="24"/>
          <w:szCs w:val="24"/>
        </w:rPr>
        <w:t>DIRECTOR EJECUTIVO</w:t>
      </w:r>
      <w:r>
        <w:rPr>
          <w:rFonts w:ascii="Palatino Linotype" w:hAnsi="Palatino Linotype" w:cs="Times New Roman"/>
          <w:b/>
          <w:sz w:val="24"/>
          <w:szCs w:val="24"/>
        </w:rPr>
        <w:t xml:space="preserve"> –</w:t>
      </w:r>
      <w:r w:rsidRPr="00F85518">
        <w:rPr>
          <w:rFonts w:ascii="Palatino Linotype" w:hAnsi="Palatino Linotype" w:cs="Times New Roman"/>
          <w:b/>
          <w:sz w:val="24"/>
          <w:szCs w:val="24"/>
        </w:rPr>
        <w:t xml:space="preserve"> CAPTUR</w:t>
      </w:r>
    </w:p>
    <w:p w14:paraId="18324A66" w14:textId="77777777" w:rsidR="004C53FB" w:rsidRPr="00F85518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C5CF77B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>Señor Capitán</w:t>
      </w:r>
    </w:p>
    <w:p w14:paraId="758F0E02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>Raúl García</w:t>
      </w:r>
    </w:p>
    <w:p w14:paraId="0C196B40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– </w:t>
      </w:r>
      <w:r w:rsidRPr="00DC3447">
        <w:rPr>
          <w:rFonts w:ascii="Palatino Linotype" w:hAnsi="Palatino Linotype" w:cs="Times New Roman"/>
          <w:b/>
          <w:sz w:val="24"/>
          <w:szCs w:val="24"/>
        </w:rPr>
        <w:t>CAPTUR</w:t>
      </w:r>
    </w:p>
    <w:p w14:paraId="463427ED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9EC9958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Señor Magister </w:t>
      </w:r>
    </w:p>
    <w:p w14:paraId="64C3B489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Patricio </w:t>
      </w:r>
      <w:proofErr w:type="spellStart"/>
      <w:r w:rsidRPr="00DC3447">
        <w:rPr>
          <w:rFonts w:ascii="Palatino Linotype" w:hAnsi="Palatino Linotype" w:cs="Times New Roman"/>
          <w:sz w:val="24"/>
          <w:szCs w:val="24"/>
        </w:rPr>
        <w:t>Gaybor</w:t>
      </w:r>
      <w:proofErr w:type="spellEnd"/>
      <w:r w:rsidRPr="00DC3447">
        <w:rPr>
          <w:rFonts w:ascii="Palatino Linotype" w:hAnsi="Palatino Linotype" w:cs="Times New Roman"/>
          <w:sz w:val="24"/>
          <w:szCs w:val="24"/>
        </w:rPr>
        <w:t xml:space="preserve">   </w:t>
      </w:r>
    </w:p>
    <w:p w14:paraId="42F1D75E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- </w:t>
      </w:r>
      <w:r w:rsidRPr="00DC3447">
        <w:rPr>
          <w:rFonts w:ascii="Palatino Linotype" w:hAnsi="Palatino Linotype" w:cs="Times New Roman"/>
          <w:b/>
          <w:sz w:val="24"/>
          <w:szCs w:val="24"/>
        </w:rPr>
        <w:t>REDPROTUR</w:t>
      </w:r>
    </w:p>
    <w:p w14:paraId="52E004B1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720E871" w14:textId="77777777" w:rsidR="004C53FB" w:rsidRPr="00DC3447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448237B4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Rafael Martínez  </w:t>
      </w:r>
    </w:p>
    <w:p w14:paraId="529FC995" w14:textId="77777777" w:rsidR="004C53FB" w:rsidRDefault="004C53FB" w:rsidP="004C53F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- </w:t>
      </w:r>
      <w:r w:rsidRPr="00DC3447">
        <w:rPr>
          <w:rFonts w:ascii="Palatino Linotype" w:hAnsi="Palatino Linotype" w:cs="Times New Roman"/>
          <w:b/>
          <w:sz w:val="24"/>
          <w:szCs w:val="24"/>
        </w:rPr>
        <w:t xml:space="preserve">OPTUR </w:t>
      </w:r>
    </w:p>
    <w:p w14:paraId="5705471F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008662FB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 w:cs="Times New Roman"/>
          <w:sz w:val="24"/>
          <w:szCs w:val="24"/>
        </w:rPr>
        <w:t>a</w:t>
      </w:r>
    </w:p>
    <w:p w14:paraId="3E8FEE2E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María Soledad Oviedo Costales </w:t>
      </w:r>
    </w:p>
    <w:p w14:paraId="32B140FE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73E5C">
        <w:rPr>
          <w:rFonts w:ascii="Palatino Linotype" w:hAnsi="Palatino Linotype"/>
          <w:b/>
          <w:sz w:val="24"/>
          <w:szCs w:val="24"/>
        </w:rPr>
        <w:t xml:space="preserve">SUBDECANA FACULTAD DE CIENCIAS </w:t>
      </w:r>
    </w:p>
    <w:p w14:paraId="55170CE4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73E5C">
        <w:rPr>
          <w:rFonts w:ascii="Palatino Linotype" w:hAnsi="Palatino Linotype"/>
          <w:b/>
          <w:sz w:val="24"/>
          <w:szCs w:val="24"/>
        </w:rPr>
        <w:t>GASTRONÓMICAS Y TURISMO</w:t>
      </w:r>
      <w:r>
        <w:rPr>
          <w:rFonts w:ascii="Palatino Linotype" w:hAnsi="Palatino Linotype"/>
          <w:b/>
          <w:sz w:val="24"/>
          <w:szCs w:val="24"/>
        </w:rPr>
        <w:t xml:space="preserve"> UTE</w:t>
      </w:r>
    </w:p>
    <w:p w14:paraId="70565EA4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3C79B549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</w:p>
    <w:p w14:paraId="242C872A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Enrique </w:t>
      </w:r>
      <w:proofErr w:type="spellStart"/>
      <w:r w:rsidRPr="00E73E5C">
        <w:rPr>
          <w:rFonts w:ascii="Palatino Linotype" w:hAnsi="Palatino Linotype"/>
          <w:sz w:val="24"/>
          <w:szCs w:val="24"/>
        </w:rPr>
        <w:t>Cabanilla</w:t>
      </w:r>
      <w:proofErr w:type="spellEnd"/>
    </w:p>
    <w:p w14:paraId="5B4A2156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73E5C">
        <w:rPr>
          <w:rFonts w:ascii="Palatino Linotype" w:hAnsi="Palatino Linotype"/>
          <w:b/>
          <w:sz w:val="24"/>
          <w:szCs w:val="24"/>
        </w:rPr>
        <w:t>DIRECTOR CARRERA DE TURISMO UCE</w:t>
      </w:r>
    </w:p>
    <w:p w14:paraId="45EDBA3B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4C0E490B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5B14FC24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proofErr w:type="spellStart"/>
      <w:r w:rsidRPr="00E73E5C">
        <w:rPr>
          <w:rFonts w:ascii="Palatino Linotype" w:hAnsi="Palatino Linotype"/>
          <w:sz w:val="24"/>
          <w:szCs w:val="24"/>
        </w:rPr>
        <w:t>Cristhian</w:t>
      </w:r>
      <w:proofErr w:type="spellEnd"/>
      <w:r w:rsidRPr="00E73E5C">
        <w:rPr>
          <w:rFonts w:ascii="Palatino Linotype" w:hAnsi="Palatino Linotype"/>
          <w:sz w:val="24"/>
          <w:szCs w:val="24"/>
        </w:rPr>
        <w:t xml:space="preserve"> Quishpe </w:t>
      </w:r>
    </w:p>
    <w:p w14:paraId="4F19E66A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73E5C">
        <w:rPr>
          <w:rFonts w:ascii="Palatino Linotype" w:hAnsi="Palatino Linotype"/>
          <w:b/>
          <w:sz w:val="24"/>
          <w:szCs w:val="24"/>
        </w:rPr>
        <w:lastRenderedPageBreak/>
        <w:t>DIRECTOR TURISMO HISTÓRICO CULTURAL UCE</w:t>
      </w:r>
    </w:p>
    <w:p w14:paraId="2FA95B95" w14:textId="77777777" w:rsidR="004C53FB" w:rsidRDefault="004C53FB" w:rsidP="004C53FB">
      <w:pPr>
        <w:pStyle w:val="Sinespaciado"/>
        <w:rPr>
          <w:rStyle w:val="Hipervnculo"/>
          <w:rFonts w:ascii="Palatino Linotype" w:hAnsi="Palatino Linotype"/>
          <w:b/>
          <w:color w:val="auto"/>
          <w:sz w:val="24"/>
          <w:szCs w:val="24"/>
          <w:u w:val="none"/>
        </w:rPr>
      </w:pPr>
    </w:p>
    <w:p w14:paraId="0F2B2C43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064DC49C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Xavier Lastra </w:t>
      </w:r>
    </w:p>
    <w:p w14:paraId="707C45F9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OBSERVATORIO</w:t>
      </w:r>
      <w:r w:rsidRPr="00E73E5C">
        <w:rPr>
          <w:rFonts w:ascii="Palatino Linotype" w:hAnsi="Palatino Linotype"/>
          <w:b/>
          <w:sz w:val="24"/>
          <w:szCs w:val="24"/>
        </w:rPr>
        <w:t xml:space="preserve"> DE TURISMO ZONAL 2</w:t>
      </w:r>
    </w:p>
    <w:p w14:paraId="6A954F3A" w14:textId="77777777" w:rsidR="004C53FB" w:rsidRPr="00264C3A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264C3A">
        <w:rPr>
          <w:rFonts w:ascii="Palatino Linotype" w:hAnsi="Palatino Linotype"/>
          <w:sz w:val="24"/>
          <w:szCs w:val="24"/>
        </w:rPr>
        <w:t>Señora</w:t>
      </w:r>
    </w:p>
    <w:p w14:paraId="7D0D41F4" w14:textId="77777777" w:rsidR="004C53FB" w:rsidRPr="00264C3A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264C3A">
        <w:rPr>
          <w:rFonts w:ascii="Palatino Linotype" w:hAnsi="Palatino Linotype"/>
          <w:sz w:val="24"/>
          <w:szCs w:val="24"/>
        </w:rPr>
        <w:t xml:space="preserve">María </w:t>
      </w:r>
      <w:proofErr w:type="spellStart"/>
      <w:r w:rsidRPr="00264C3A">
        <w:rPr>
          <w:rFonts w:ascii="Palatino Linotype" w:hAnsi="Palatino Linotype"/>
          <w:sz w:val="24"/>
          <w:szCs w:val="24"/>
        </w:rPr>
        <w:t>Agusta</w:t>
      </w:r>
      <w:proofErr w:type="spellEnd"/>
      <w:r w:rsidRPr="00264C3A">
        <w:rPr>
          <w:rFonts w:ascii="Palatino Linotype" w:hAnsi="Palatino Linotype"/>
          <w:sz w:val="24"/>
          <w:szCs w:val="24"/>
        </w:rPr>
        <w:t xml:space="preserve"> Espín</w:t>
      </w:r>
    </w:p>
    <w:p w14:paraId="00A81E56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INVESTIGADORA UCE</w:t>
      </w:r>
    </w:p>
    <w:p w14:paraId="4CA083E9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44F1641A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7B9A124F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>Wilson Hoyos</w:t>
      </w:r>
    </w:p>
    <w:p w14:paraId="60BD4ADF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UDET</w:t>
      </w:r>
    </w:p>
    <w:p w14:paraId="58EE35AF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58E7143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049BE665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>Marco Espinosa</w:t>
      </w:r>
    </w:p>
    <w:p w14:paraId="6BE25601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UTE</w:t>
      </w:r>
    </w:p>
    <w:p w14:paraId="650A4FBC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57A1C460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Fernando </w:t>
      </w:r>
      <w:proofErr w:type="spellStart"/>
      <w:r w:rsidRPr="00E73E5C">
        <w:rPr>
          <w:rFonts w:ascii="Palatino Linotype" w:hAnsi="Palatino Linotype"/>
          <w:sz w:val="24"/>
          <w:szCs w:val="24"/>
        </w:rPr>
        <w:t>Chontasi</w:t>
      </w:r>
      <w:proofErr w:type="spellEnd"/>
    </w:p>
    <w:p w14:paraId="73F771FC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UCE</w:t>
      </w:r>
    </w:p>
    <w:p w14:paraId="76DCCBF3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0F892FC7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1CFA9A92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Walter Ocaña </w:t>
      </w:r>
    </w:p>
    <w:p w14:paraId="55088C22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UTE</w:t>
      </w:r>
    </w:p>
    <w:p w14:paraId="43F4DDED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23F2A451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/>
          <w:sz w:val="24"/>
          <w:szCs w:val="24"/>
        </w:rPr>
        <w:t>a</w:t>
      </w:r>
    </w:p>
    <w:p w14:paraId="2E967B63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Patricia </w:t>
      </w:r>
      <w:proofErr w:type="spellStart"/>
      <w:r w:rsidRPr="00E73E5C">
        <w:rPr>
          <w:rFonts w:ascii="Palatino Linotype" w:hAnsi="Palatino Linotype"/>
          <w:sz w:val="24"/>
          <w:szCs w:val="24"/>
        </w:rPr>
        <w:t>Montúfar</w:t>
      </w:r>
      <w:proofErr w:type="spellEnd"/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5E085523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ESPE</w:t>
      </w:r>
    </w:p>
    <w:p w14:paraId="00B70732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089BB6B9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/>
          <w:sz w:val="24"/>
          <w:szCs w:val="24"/>
        </w:rPr>
        <w:t>a</w:t>
      </w:r>
    </w:p>
    <w:p w14:paraId="58BD9B77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María de Lourdes </w:t>
      </w:r>
      <w:proofErr w:type="spellStart"/>
      <w:r w:rsidRPr="00E73E5C">
        <w:rPr>
          <w:rFonts w:ascii="Palatino Linotype" w:hAnsi="Palatino Linotype"/>
          <w:sz w:val="24"/>
          <w:szCs w:val="24"/>
        </w:rPr>
        <w:t>Jarrin</w:t>
      </w:r>
      <w:proofErr w:type="spellEnd"/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7D021BC6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UDET</w:t>
      </w:r>
    </w:p>
    <w:p w14:paraId="54F086E5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2A73E4B9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  <w:r w:rsidRPr="00DB6EF1">
        <w:rPr>
          <w:rFonts w:ascii="Palatino Linotype" w:hAnsi="Palatino Linotype"/>
          <w:sz w:val="24"/>
          <w:szCs w:val="24"/>
        </w:rPr>
        <w:t>Magister</w:t>
      </w:r>
    </w:p>
    <w:p w14:paraId="3B1A4567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Edison </w:t>
      </w:r>
      <w:proofErr w:type="spellStart"/>
      <w:r w:rsidRPr="00E73E5C">
        <w:rPr>
          <w:rFonts w:ascii="Palatino Linotype" w:hAnsi="Palatino Linotype"/>
          <w:sz w:val="24"/>
          <w:szCs w:val="24"/>
        </w:rPr>
        <w:t>Cupueran</w:t>
      </w:r>
      <w:proofErr w:type="spellEnd"/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79E56318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PUCE</w:t>
      </w:r>
    </w:p>
    <w:p w14:paraId="70179863" w14:textId="77777777" w:rsidR="004C53FB" w:rsidRPr="00B03CA8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543DF3CB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67BE86E3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</w:p>
    <w:p w14:paraId="1349B1FF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Mario Román </w:t>
      </w:r>
    </w:p>
    <w:p w14:paraId="0D3E3CF6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ITI</w:t>
      </w:r>
    </w:p>
    <w:p w14:paraId="27B55B1F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</w:p>
    <w:p w14:paraId="73757F1D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7D9A66FB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/>
          <w:sz w:val="24"/>
          <w:szCs w:val="24"/>
        </w:rPr>
        <w:t xml:space="preserve">a Magister </w:t>
      </w:r>
    </w:p>
    <w:p w14:paraId="276D974F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Melisa Rodríguez </w:t>
      </w:r>
    </w:p>
    <w:p w14:paraId="3252695F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ITR</w:t>
      </w:r>
    </w:p>
    <w:p w14:paraId="1EA139C8" w14:textId="77777777" w:rsidR="004C53FB" w:rsidRPr="00E73E5C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2A326016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 w:rsidRPr="00E73E5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Magister </w:t>
      </w:r>
    </w:p>
    <w:p w14:paraId="699CE8D5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Ronald Soto </w:t>
      </w:r>
    </w:p>
    <w:p w14:paraId="439D201A" w14:textId="77777777" w:rsidR="004C53FB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</w:t>
      </w:r>
      <w:r w:rsidRPr="00E73E5C">
        <w:rPr>
          <w:rFonts w:ascii="Palatino Linotype" w:hAnsi="Palatino Linotype"/>
          <w:b/>
          <w:sz w:val="24"/>
          <w:szCs w:val="24"/>
        </w:rPr>
        <w:t xml:space="preserve"> ITI</w:t>
      </w:r>
    </w:p>
    <w:p w14:paraId="7DE54E6C" w14:textId="77777777" w:rsidR="004C53FB" w:rsidRDefault="004C53FB" w:rsidP="004C53FB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60FE824A" w14:textId="77777777" w:rsidR="004C53FB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/>
          <w:sz w:val="24"/>
          <w:szCs w:val="24"/>
        </w:rPr>
        <w:t xml:space="preserve">a Magister </w:t>
      </w:r>
    </w:p>
    <w:p w14:paraId="1ED930DE" w14:textId="77777777" w:rsidR="004C53FB" w:rsidRPr="00E73E5C" w:rsidRDefault="004C53FB" w:rsidP="004C53FB">
      <w:pPr>
        <w:pStyle w:val="Sinespaciado"/>
        <w:rPr>
          <w:rFonts w:ascii="Palatino Linotype" w:hAnsi="Palatino Linotype"/>
          <w:sz w:val="24"/>
          <w:szCs w:val="24"/>
        </w:rPr>
      </w:pPr>
      <w:r w:rsidRPr="00E73E5C">
        <w:rPr>
          <w:rFonts w:ascii="Palatino Linotype" w:hAnsi="Palatino Linotype"/>
          <w:sz w:val="24"/>
          <w:szCs w:val="24"/>
        </w:rPr>
        <w:t xml:space="preserve">Ana Cueva </w:t>
      </w:r>
    </w:p>
    <w:p w14:paraId="0D348247" w14:textId="77777777" w:rsidR="004C53FB" w:rsidRPr="00B03CA8" w:rsidRDefault="004C53FB" w:rsidP="004C53FB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73E5C">
        <w:rPr>
          <w:rFonts w:ascii="Palatino Linotype" w:hAnsi="Palatino Linotype"/>
          <w:b/>
          <w:sz w:val="24"/>
          <w:szCs w:val="24"/>
        </w:rPr>
        <w:t>DOCENTE TURISMO HISTÓRICO CULTURAL UCE</w:t>
      </w:r>
    </w:p>
    <w:p w14:paraId="4ABEE65F" w14:textId="77777777" w:rsidR="004C53FB" w:rsidRPr="00B03CA8" w:rsidRDefault="004C53FB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sectPr w:rsidR="004C53FB" w:rsidRPr="00B03CA8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ABE8" w14:textId="77777777" w:rsidR="00806E74" w:rsidRDefault="00806E74" w:rsidP="006F7B02">
      <w:pPr>
        <w:spacing w:after="0" w:line="240" w:lineRule="auto"/>
      </w:pPr>
      <w:r>
        <w:separator/>
      </w:r>
    </w:p>
  </w:endnote>
  <w:endnote w:type="continuationSeparator" w:id="0">
    <w:p w14:paraId="7490F354" w14:textId="77777777" w:rsidR="00806E74" w:rsidRDefault="00806E74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5632" w14:textId="77777777" w:rsidR="00806E74" w:rsidRDefault="00806E74" w:rsidP="006F7B02">
      <w:pPr>
        <w:spacing w:after="0" w:line="240" w:lineRule="auto"/>
      </w:pPr>
      <w:r>
        <w:separator/>
      </w:r>
    </w:p>
  </w:footnote>
  <w:footnote w:type="continuationSeparator" w:id="0">
    <w:p w14:paraId="5290CE17" w14:textId="77777777" w:rsidR="00806E74" w:rsidRDefault="00806E74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27FCD"/>
    <w:rsid w:val="00042539"/>
    <w:rsid w:val="000F587E"/>
    <w:rsid w:val="00100326"/>
    <w:rsid w:val="00123945"/>
    <w:rsid w:val="001418E2"/>
    <w:rsid w:val="0017192B"/>
    <w:rsid w:val="00174C3A"/>
    <w:rsid w:val="00176600"/>
    <w:rsid w:val="00192994"/>
    <w:rsid w:val="001B6CFE"/>
    <w:rsid w:val="001B708E"/>
    <w:rsid w:val="001D192D"/>
    <w:rsid w:val="00216301"/>
    <w:rsid w:val="002C5806"/>
    <w:rsid w:val="002C78C3"/>
    <w:rsid w:val="00317AD9"/>
    <w:rsid w:val="00335C80"/>
    <w:rsid w:val="00384666"/>
    <w:rsid w:val="003B0C09"/>
    <w:rsid w:val="003B3403"/>
    <w:rsid w:val="003C2203"/>
    <w:rsid w:val="003E249D"/>
    <w:rsid w:val="003E4CF5"/>
    <w:rsid w:val="003F6BA3"/>
    <w:rsid w:val="004072C1"/>
    <w:rsid w:val="00417E2E"/>
    <w:rsid w:val="00427D2D"/>
    <w:rsid w:val="00455D34"/>
    <w:rsid w:val="00482831"/>
    <w:rsid w:val="00486690"/>
    <w:rsid w:val="004A0E03"/>
    <w:rsid w:val="004C53FB"/>
    <w:rsid w:val="00504579"/>
    <w:rsid w:val="00534A7E"/>
    <w:rsid w:val="00536D61"/>
    <w:rsid w:val="005519B4"/>
    <w:rsid w:val="00552991"/>
    <w:rsid w:val="00586116"/>
    <w:rsid w:val="005A03C0"/>
    <w:rsid w:val="005B1822"/>
    <w:rsid w:val="005C3654"/>
    <w:rsid w:val="005D6C19"/>
    <w:rsid w:val="00624B36"/>
    <w:rsid w:val="00626E56"/>
    <w:rsid w:val="006822E3"/>
    <w:rsid w:val="006920DD"/>
    <w:rsid w:val="006E0F60"/>
    <w:rsid w:val="006F7B02"/>
    <w:rsid w:val="00713481"/>
    <w:rsid w:val="00782D08"/>
    <w:rsid w:val="007952A9"/>
    <w:rsid w:val="007F4B79"/>
    <w:rsid w:val="00806E74"/>
    <w:rsid w:val="00807789"/>
    <w:rsid w:val="0081759A"/>
    <w:rsid w:val="00907721"/>
    <w:rsid w:val="00917114"/>
    <w:rsid w:val="00936C8A"/>
    <w:rsid w:val="009459AB"/>
    <w:rsid w:val="009A6720"/>
    <w:rsid w:val="009B4026"/>
    <w:rsid w:val="009E4861"/>
    <w:rsid w:val="009E71DE"/>
    <w:rsid w:val="00A176EA"/>
    <w:rsid w:val="00A21AE7"/>
    <w:rsid w:val="00A24718"/>
    <w:rsid w:val="00A2563C"/>
    <w:rsid w:val="00A27FC8"/>
    <w:rsid w:val="00A63930"/>
    <w:rsid w:val="00A63E01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C11411"/>
    <w:rsid w:val="00C11C5F"/>
    <w:rsid w:val="00C258E8"/>
    <w:rsid w:val="00C31BB9"/>
    <w:rsid w:val="00C43BE6"/>
    <w:rsid w:val="00CE470C"/>
    <w:rsid w:val="00D12F45"/>
    <w:rsid w:val="00D522E3"/>
    <w:rsid w:val="00D724C0"/>
    <w:rsid w:val="00D73E01"/>
    <w:rsid w:val="00D81CB5"/>
    <w:rsid w:val="00DA390A"/>
    <w:rsid w:val="00DB5810"/>
    <w:rsid w:val="00DB6EF1"/>
    <w:rsid w:val="00E17EB3"/>
    <w:rsid w:val="00E37547"/>
    <w:rsid w:val="00E44AE9"/>
    <w:rsid w:val="00E45717"/>
    <w:rsid w:val="00E73E5C"/>
    <w:rsid w:val="00EA3DE3"/>
    <w:rsid w:val="00EA70AF"/>
    <w:rsid w:val="00EB6E5E"/>
    <w:rsid w:val="00EC0D7B"/>
    <w:rsid w:val="00EF10DE"/>
    <w:rsid w:val="00F1057B"/>
    <w:rsid w:val="00F243EB"/>
    <w:rsid w:val="00F267B1"/>
    <w:rsid w:val="00F73545"/>
    <w:rsid w:val="00F81D51"/>
    <w:rsid w:val="00F91DEA"/>
    <w:rsid w:val="00FB0C7F"/>
    <w:rsid w:val="00FB190B"/>
    <w:rsid w:val="00FD3AA4"/>
    <w:rsid w:val="00FE47AB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94293E79-23DC-4B3B-9250-444BFAA4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Yaguana</dc:creator>
  <cp:keywords/>
  <dc:description/>
  <cp:lastModifiedBy>Giovi G</cp:lastModifiedBy>
  <cp:revision>2</cp:revision>
  <cp:lastPrinted>2020-05-23T16:47:00Z</cp:lastPrinted>
  <dcterms:created xsi:type="dcterms:W3CDTF">2020-05-26T22:06:00Z</dcterms:created>
  <dcterms:modified xsi:type="dcterms:W3CDTF">2020-05-26T22:06:00Z</dcterms:modified>
</cp:coreProperties>
</file>