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66" w:rsidRPr="00A67ABF" w:rsidRDefault="007F4F66" w:rsidP="007F4F66">
      <w:pPr>
        <w:jc w:val="center"/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ORDINARIA </w:t>
      </w:r>
      <w:r w:rsidRPr="00A67ABF">
        <w:rPr>
          <w:b/>
        </w:rPr>
        <w:t>DE LA COMISIÓN DE EDUCACIÓN Y CULTURA</w:t>
      </w:r>
    </w:p>
    <w:p w:rsidR="007F4F66" w:rsidRDefault="007F4F66" w:rsidP="007F4F66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DE2E2B">
        <w:rPr>
          <w:b/>
        </w:rPr>
        <w:t>LUNES 23 DE NOVIEMBRE A LAS 17</w:t>
      </w:r>
      <w:r>
        <w:rPr>
          <w:b/>
        </w:rPr>
        <w:t>H0</w:t>
      </w:r>
      <w:r w:rsidRPr="00A67ABF">
        <w:rPr>
          <w:b/>
        </w:rPr>
        <w:t>0, CON EL SIGUIENTE ORDEN DEL DÍA:</w:t>
      </w:r>
    </w:p>
    <w:p w:rsidR="007F4F66" w:rsidRPr="00A67ABF" w:rsidRDefault="007F4F66" w:rsidP="007F4F66">
      <w:pPr>
        <w:rPr>
          <w:b/>
        </w:rPr>
      </w:pPr>
    </w:p>
    <w:p w:rsidR="007F4F66" w:rsidRDefault="007F4F66" w:rsidP="007F4F66">
      <w:pPr>
        <w:jc w:val="both"/>
      </w:pPr>
      <w:r>
        <w:t xml:space="preserve">1.-   </w:t>
      </w:r>
      <w:r w:rsidR="00197377">
        <w:t xml:space="preserve">Poner en conocimiento la propuesta sobre </w:t>
      </w:r>
      <w:r w:rsidR="00F33143">
        <w:t>Patrimonio documental para el Proyecto de Ordenanza del S</w:t>
      </w:r>
      <w:r w:rsidR="00197377">
        <w:t>istema Metropolitano de Arte y Cultura y resolución al respecto.</w:t>
      </w:r>
      <w:r>
        <w:t xml:space="preserve">  </w:t>
      </w:r>
    </w:p>
    <w:p w:rsidR="007F4F66" w:rsidRDefault="007F4F66" w:rsidP="007F4F66">
      <w:pPr>
        <w:jc w:val="both"/>
      </w:pPr>
      <w:r>
        <w:t xml:space="preserve">2.- </w:t>
      </w:r>
      <w:r w:rsidR="00197377">
        <w:t xml:space="preserve">Poner en conocimiento de la comisión la propuesta de entrega del reconocimiento Pedro Pablo </w:t>
      </w:r>
      <w:proofErr w:type="spellStart"/>
      <w:r w:rsidR="00197377">
        <w:t>Trave</w:t>
      </w:r>
      <w:r w:rsidR="00F33143">
        <w:t>r</w:t>
      </w:r>
      <w:r w:rsidR="00D351E1">
        <w:t>sari</w:t>
      </w:r>
      <w:proofErr w:type="spellEnd"/>
      <w:r w:rsidR="00D351E1">
        <w:t xml:space="preserve"> </w:t>
      </w:r>
      <w:r w:rsidR="00197377">
        <w:t>a los Hermanos Pibe Trujillo y r</w:t>
      </w:r>
      <w:bookmarkStart w:id="0" w:name="_GoBack"/>
      <w:bookmarkEnd w:id="0"/>
      <w:r w:rsidR="00197377">
        <w:t xml:space="preserve">esolución al respecto </w:t>
      </w:r>
    </w:p>
    <w:p w:rsidR="007F4F66" w:rsidRDefault="007F4F66" w:rsidP="007F4F66">
      <w:pPr>
        <w:jc w:val="both"/>
      </w:pPr>
      <w:r>
        <w:t xml:space="preserve">3.- </w:t>
      </w:r>
      <w:r w:rsidR="00197377">
        <w:t>Recibir en comisión general a empleados de la Secretaría de Educación, y resolución al respecto.</w:t>
      </w:r>
    </w:p>
    <w:p w:rsidR="007F4F66" w:rsidRDefault="007F4F66" w:rsidP="007F4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4.-  </w:t>
      </w:r>
      <w:r w:rsidR="00204E0E">
        <w:rPr>
          <w:rFonts w:ascii="Calibri" w:hAnsi="Calibri" w:cs="Calibri"/>
        </w:rPr>
        <w:t>R</w:t>
      </w:r>
      <w:r w:rsidR="00197377">
        <w:rPr>
          <w:rFonts w:ascii="Calibri" w:hAnsi="Calibri" w:cs="Calibri"/>
        </w:rPr>
        <w:t xml:space="preserve">ecibir en comisión general </w:t>
      </w:r>
      <w:r w:rsidR="00204E0E">
        <w:rPr>
          <w:rFonts w:ascii="Calibri" w:hAnsi="Calibri" w:cs="Calibri"/>
        </w:rPr>
        <w:t xml:space="preserve">a Docentes y Presidente de la UNEM, para exponer problemas sobre el avance del proceso académico de los establecimientos educativos municipales y resolución al respecto.  </w:t>
      </w:r>
      <w:r w:rsidR="00197377">
        <w:rPr>
          <w:rFonts w:ascii="Calibri" w:hAnsi="Calibri" w:cs="Calibri"/>
        </w:rPr>
        <w:t xml:space="preserve"> </w:t>
      </w:r>
    </w:p>
    <w:p w:rsidR="007F4F66" w:rsidRDefault="007F4F66" w:rsidP="007F4F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F66" w:rsidRDefault="007F4F66" w:rsidP="007F4F66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5.- </w:t>
      </w:r>
      <w:r w:rsidR="00204E0E">
        <w:t>Poner en conocimiento de la comisión Plan para fiestas de Quito, en el contexto de la resolución de activación económica del sector de las artes y resolución al respecto.</w:t>
      </w:r>
      <w:r w:rsidR="00D67CEC">
        <w:t xml:space="preserve">  </w:t>
      </w:r>
    </w:p>
    <w:p w:rsidR="00D67CEC" w:rsidRPr="00BF0BF0" w:rsidRDefault="00D67CEC" w:rsidP="007F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4F66" w:rsidRPr="00A67ABF" w:rsidRDefault="007F4F66" w:rsidP="007F4F66">
      <w:pPr>
        <w:rPr>
          <w:b/>
        </w:rPr>
      </w:pPr>
      <w:r w:rsidRPr="00A67ABF">
        <w:rPr>
          <w:b/>
        </w:rPr>
        <w:t>CONVOCADOS:</w:t>
      </w:r>
    </w:p>
    <w:p w:rsidR="007F4F66" w:rsidRDefault="007F4F66" w:rsidP="007F4F66">
      <w:r>
        <w:t>Concejales miembros de la comisión</w:t>
      </w:r>
    </w:p>
    <w:p w:rsidR="007F4F66" w:rsidRDefault="007F4F66" w:rsidP="007F4F66">
      <w:pPr>
        <w:rPr>
          <w:b/>
        </w:rPr>
      </w:pPr>
      <w:r w:rsidRPr="00A67ABF">
        <w:rPr>
          <w:b/>
        </w:rPr>
        <w:t>FUNCIONARIOS CONVOCADOS:</w:t>
      </w:r>
    </w:p>
    <w:p w:rsidR="007F4F66" w:rsidRPr="006C52E6" w:rsidRDefault="007F4F66" w:rsidP="007F4F66">
      <w:r>
        <w:t xml:space="preserve">Secretario de Educación </w:t>
      </w:r>
    </w:p>
    <w:p w:rsidR="007F4F66" w:rsidRDefault="007F4F66" w:rsidP="007F4F66">
      <w:r>
        <w:t xml:space="preserve">Secretario de Cultura </w:t>
      </w:r>
    </w:p>
    <w:p w:rsidR="007F4F66" w:rsidRDefault="007F4F66" w:rsidP="007F4F66">
      <w:r>
        <w:t xml:space="preserve">Procuraduría Metropolitana </w:t>
      </w:r>
    </w:p>
    <w:p w:rsidR="007F4F66" w:rsidRPr="00BF0BF0" w:rsidRDefault="007F4F66" w:rsidP="007F4F66">
      <w:pPr>
        <w:rPr>
          <w:b/>
        </w:rPr>
      </w:pPr>
      <w:r w:rsidRPr="00BF0BF0">
        <w:rPr>
          <w:b/>
        </w:rPr>
        <w:t>INVITADOS:</w:t>
      </w:r>
    </w:p>
    <w:p w:rsidR="007F4F66" w:rsidRPr="00BF0BF0" w:rsidRDefault="007F4F66" w:rsidP="007F4F66">
      <w:r w:rsidRPr="00BF0BF0">
        <w:t xml:space="preserve">Fabián Terán, Presidente de la UNEM </w:t>
      </w:r>
    </w:p>
    <w:p w:rsidR="007F4F66" w:rsidRPr="00BF0BF0" w:rsidRDefault="007F4F66" w:rsidP="007F4F66"/>
    <w:p w:rsidR="007F4F66" w:rsidRDefault="007F4F66" w:rsidP="007F4F66">
      <w:pPr>
        <w:rPr>
          <w:b/>
        </w:rPr>
      </w:pPr>
    </w:p>
    <w:p w:rsidR="007F4F66" w:rsidRDefault="007F4F66" w:rsidP="007F4F66"/>
    <w:p w:rsidR="00693D23" w:rsidRDefault="00693D23"/>
    <w:sectPr w:rsidR="00693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6"/>
    <w:rsid w:val="00197377"/>
    <w:rsid w:val="00204E0E"/>
    <w:rsid w:val="00693D23"/>
    <w:rsid w:val="007F4F66"/>
    <w:rsid w:val="00D351E1"/>
    <w:rsid w:val="00D65A9B"/>
    <w:rsid w:val="00D67CEC"/>
    <w:rsid w:val="00DE2E2B"/>
    <w:rsid w:val="00F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1CF1"/>
  <w15:chartTrackingRefBased/>
  <w15:docId w15:val="{EB1E4055-E103-402C-8EDF-A569085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2020-11-19T20:00:00Z</dcterms:created>
  <dcterms:modified xsi:type="dcterms:W3CDTF">2020-11-19T23:39:00Z</dcterms:modified>
</cp:coreProperties>
</file>